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2127"/>
        <w:gridCol w:w="4616"/>
      </w:tblGrid>
      <w:tr w:rsidR="00D91F40" w:rsidRPr="00D91F40" w14:paraId="4B960117" w14:textId="77777777" w:rsidTr="00D760FB">
        <w:trPr>
          <w:trHeight w:val="709"/>
        </w:trPr>
        <w:tc>
          <w:tcPr>
            <w:tcW w:w="4962" w:type="dxa"/>
            <w:gridSpan w:val="2"/>
          </w:tcPr>
          <w:p w14:paraId="41C402CE" w14:textId="77777777" w:rsidR="00E52373" w:rsidRPr="00D91F40" w:rsidRDefault="00E52373" w:rsidP="00D760FB">
            <w:pPr>
              <w:spacing w:line="320" w:lineRule="exact"/>
              <w:rPr>
                <w:rFonts w:ascii="Arial" w:hAnsi="Arial" w:cs="Arial"/>
                <w:sz w:val="24"/>
                <w:szCs w:val="24"/>
              </w:rPr>
            </w:pPr>
          </w:p>
        </w:tc>
        <w:tc>
          <w:tcPr>
            <w:tcW w:w="4616" w:type="dxa"/>
          </w:tcPr>
          <w:p w14:paraId="17AC6471" w14:textId="77777777" w:rsidR="00E52373" w:rsidRPr="00D91F40" w:rsidRDefault="00E52373" w:rsidP="00D760FB">
            <w:pPr>
              <w:spacing w:line="320" w:lineRule="exact"/>
              <w:rPr>
                <w:rFonts w:ascii="Arial" w:hAnsi="Arial" w:cs="Arial"/>
                <w:sz w:val="24"/>
                <w:szCs w:val="24"/>
              </w:rPr>
            </w:pPr>
          </w:p>
        </w:tc>
      </w:tr>
      <w:tr w:rsidR="00D91F40" w:rsidRPr="00D91F40" w14:paraId="5856A135" w14:textId="77777777" w:rsidTr="00D760FB">
        <w:trPr>
          <w:trHeight w:val="839"/>
        </w:trPr>
        <w:tc>
          <w:tcPr>
            <w:tcW w:w="4962" w:type="dxa"/>
            <w:gridSpan w:val="2"/>
          </w:tcPr>
          <w:p w14:paraId="54B4B87B" w14:textId="77777777" w:rsidR="00A74817" w:rsidRPr="00D91F40" w:rsidRDefault="00A74817" w:rsidP="00D760FB">
            <w:pPr>
              <w:spacing w:line="320" w:lineRule="exact"/>
              <w:rPr>
                <w:rFonts w:ascii="Arial" w:hAnsi="Arial" w:cs="Arial"/>
                <w:sz w:val="24"/>
                <w:szCs w:val="24"/>
              </w:rPr>
            </w:pPr>
          </w:p>
        </w:tc>
        <w:tc>
          <w:tcPr>
            <w:tcW w:w="4616" w:type="dxa"/>
          </w:tcPr>
          <w:p w14:paraId="34161A74" w14:textId="413DBC81" w:rsidR="006264A2" w:rsidRPr="00D91F40" w:rsidRDefault="007B17FD" w:rsidP="00D760FB">
            <w:pPr>
              <w:pStyle w:val="Arial10i50"/>
              <w:spacing w:line="320" w:lineRule="exact"/>
              <w:rPr>
                <w:rFonts w:cs="Arial"/>
                <w:color w:val="auto"/>
                <w:sz w:val="24"/>
                <w:szCs w:val="24"/>
              </w:rPr>
            </w:pPr>
            <w:r w:rsidRPr="00D91F40">
              <w:rPr>
                <w:rFonts w:cs="Arial"/>
                <w:color w:val="auto"/>
                <w:sz w:val="24"/>
                <w:szCs w:val="24"/>
              </w:rPr>
              <w:t>Ka</w:t>
            </w:r>
            <w:r w:rsidR="001157D1" w:rsidRPr="00D91F40">
              <w:rPr>
                <w:rFonts w:cs="Arial"/>
                <w:color w:val="auto"/>
                <w:sz w:val="24"/>
                <w:szCs w:val="24"/>
              </w:rPr>
              <w:t>towice, dnia</w:t>
            </w:r>
            <w:r w:rsidR="009A293E" w:rsidRPr="00D91F40">
              <w:rPr>
                <w:rFonts w:cs="Arial"/>
                <w:color w:val="auto"/>
                <w:sz w:val="24"/>
                <w:szCs w:val="24"/>
              </w:rPr>
              <w:t xml:space="preserve"> </w:t>
            </w:r>
            <w:r w:rsidR="00905D94">
              <w:rPr>
                <w:rFonts w:cs="Arial"/>
                <w:color w:val="auto"/>
                <w:sz w:val="24"/>
                <w:szCs w:val="24"/>
              </w:rPr>
              <w:t>3</w:t>
            </w:r>
            <w:r w:rsidR="00DB1479" w:rsidRPr="00D91F40">
              <w:rPr>
                <w:rFonts w:cs="Arial"/>
                <w:color w:val="auto"/>
                <w:sz w:val="24"/>
                <w:szCs w:val="24"/>
              </w:rPr>
              <w:t xml:space="preserve"> </w:t>
            </w:r>
            <w:r w:rsidR="00676A99">
              <w:rPr>
                <w:rFonts w:cs="Arial"/>
                <w:color w:val="auto"/>
                <w:sz w:val="24"/>
                <w:szCs w:val="24"/>
              </w:rPr>
              <w:t>marca</w:t>
            </w:r>
            <w:r w:rsidR="00D760FB" w:rsidRPr="00D91F40">
              <w:rPr>
                <w:rFonts w:cs="Arial"/>
                <w:color w:val="auto"/>
                <w:sz w:val="24"/>
                <w:szCs w:val="24"/>
              </w:rPr>
              <w:t xml:space="preserve"> </w:t>
            </w:r>
            <w:r w:rsidR="00594E0E" w:rsidRPr="00D91F40">
              <w:rPr>
                <w:rFonts w:cs="Arial"/>
                <w:color w:val="auto"/>
                <w:sz w:val="24"/>
                <w:szCs w:val="24"/>
              </w:rPr>
              <w:t>202</w:t>
            </w:r>
            <w:r w:rsidR="001A473D" w:rsidRPr="00D91F40">
              <w:rPr>
                <w:rFonts w:cs="Arial"/>
                <w:color w:val="auto"/>
                <w:sz w:val="24"/>
                <w:szCs w:val="24"/>
              </w:rPr>
              <w:t>6</w:t>
            </w:r>
            <w:r w:rsidR="006264A2" w:rsidRPr="00D91F40">
              <w:rPr>
                <w:rFonts w:cs="Arial"/>
                <w:color w:val="auto"/>
                <w:sz w:val="24"/>
                <w:szCs w:val="24"/>
              </w:rPr>
              <w:t xml:space="preserve"> r.</w:t>
            </w:r>
          </w:p>
          <w:p w14:paraId="2919765C" w14:textId="77777777" w:rsidR="00E57C52" w:rsidRPr="00D91F40" w:rsidRDefault="007367F6" w:rsidP="00D760FB">
            <w:pPr>
              <w:pStyle w:val="Arial10i50"/>
              <w:spacing w:line="320" w:lineRule="exact"/>
              <w:rPr>
                <w:rFonts w:cs="Arial"/>
                <w:color w:val="auto"/>
                <w:sz w:val="24"/>
                <w:szCs w:val="24"/>
              </w:rPr>
            </w:pPr>
            <w:r w:rsidRPr="00D91F40">
              <w:rPr>
                <w:rFonts w:cs="Arial"/>
                <w:color w:val="auto"/>
                <w:sz w:val="24"/>
                <w:szCs w:val="24"/>
              </w:rPr>
              <w:t xml:space="preserve">znak sprawy: </w:t>
            </w:r>
            <w:r w:rsidR="00E57C52" w:rsidRPr="00D91F40">
              <w:rPr>
                <w:rFonts w:cs="Arial"/>
                <w:color w:val="auto"/>
                <w:sz w:val="24"/>
                <w:szCs w:val="24"/>
              </w:rPr>
              <w:t>OE-WS-PZ.7222.120.2024</w:t>
            </w:r>
          </w:p>
          <w:p w14:paraId="0EE982F2" w14:textId="39EC07C8" w:rsidR="006264A2" w:rsidRPr="00D91F40" w:rsidRDefault="007367F6" w:rsidP="00D760FB">
            <w:pPr>
              <w:pStyle w:val="Arial10i50"/>
              <w:spacing w:line="320" w:lineRule="exact"/>
              <w:rPr>
                <w:rFonts w:cs="Arial"/>
                <w:color w:val="auto"/>
                <w:sz w:val="24"/>
                <w:szCs w:val="24"/>
              </w:rPr>
            </w:pPr>
            <w:r w:rsidRPr="00D91F40">
              <w:rPr>
                <w:rFonts w:cs="Arial"/>
                <w:color w:val="auto"/>
                <w:sz w:val="24"/>
                <w:szCs w:val="24"/>
              </w:rPr>
              <w:t xml:space="preserve">znak decyzji: </w:t>
            </w:r>
            <w:r w:rsidR="005D2806" w:rsidRPr="005D2806">
              <w:rPr>
                <w:rFonts w:cs="Arial"/>
                <w:color w:val="auto"/>
                <w:sz w:val="24"/>
                <w:szCs w:val="24"/>
              </w:rPr>
              <w:t>OE-WS-PZ.KW-00262/26</w:t>
            </w:r>
          </w:p>
          <w:p w14:paraId="2F512DCB" w14:textId="3A1C3DFA" w:rsidR="007048AF" w:rsidRPr="00D91F40" w:rsidRDefault="00B46D69" w:rsidP="00D760FB">
            <w:pPr>
              <w:pStyle w:val="Tre0"/>
              <w:spacing w:line="320" w:lineRule="exact"/>
              <w:rPr>
                <w:rFonts w:cs="Arial"/>
                <w:i/>
                <w:noProof/>
                <w:color w:val="auto"/>
                <w:sz w:val="24"/>
                <w:szCs w:val="24"/>
                <w:u w:val="single"/>
              </w:rPr>
            </w:pPr>
            <w:r w:rsidRPr="00D91F40">
              <w:rPr>
                <w:rFonts w:cs="Arial"/>
                <w:i/>
                <w:noProof/>
                <w:color w:val="auto"/>
                <w:sz w:val="24"/>
                <w:szCs w:val="24"/>
                <w:u w:val="single"/>
              </w:rPr>
              <w:t>za dowodem doręczenia</w:t>
            </w:r>
          </w:p>
        </w:tc>
      </w:tr>
      <w:tr w:rsidR="00D91F40" w:rsidRPr="00D91F40" w14:paraId="05D544A2" w14:textId="77777777" w:rsidTr="00D760FB">
        <w:trPr>
          <w:trHeight w:val="1767"/>
        </w:trPr>
        <w:tc>
          <w:tcPr>
            <w:tcW w:w="4962" w:type="dxa"/>
            <w:gridSpan w:val="2"/>
          </w:tcPr>
          <w:p w14:paraId="0E734DA4" w14:textId="77777777" w:rsidR="00CE2F4D" w:rsidRPr="00D91F40" w:rsidRDefault="00CE2F4D" w:rsidP="00D760FB">
            <w:pPr>
              <w:spacing w:line="320" w:lineRule="exact"/>
              <w:rPr>
                <w:rFonts w:ascii="Arial" w:hAnsi="Arial" w:cs="Arial"/>
                <w:sz w:val="24"/>
                <w:szCs w:val="24"/>
              </w:rPr>
            </w:pPr>
          </w:p>
          <w:p w14:paraId="53D6A401" w14:textId="6A43408A" w:rsidR="0053785D" w:rsidRPr="00D91F40" w:rsidRDefault="0053785D" w:rsidP="0027297F">
            <w:pPr>
              <w:spacing w:line="320" w:lineRule="exact"/>
              <w:rPr>
                <w:rFonts w:ascii="Arial" w:hAnsi="Arial" w:cs="Arial"/>
                <w:sz w:val="24"/>
                <w:szCs w:val="24"/>
              </w:rPr>
            </w:pPr>
          </w:p>
        </w:tc>
        <w:tc>
          <w:tcPr>
            <w:tcW w:w="4616" w:type="dxa"/>
          </w:tcPr>
          <w:p w14:paraId="6C5EA462" w14:textId="77777777" w:rsidR="00E52373" w:rsidRPr="00D91F40" w:rsidRDefault="00E52373" w:rsidP="00D760FB">
            <w:pPr>
              <w:spacing w:line="320" w:lineRule="exact"/>
              <w:rPr>
                <w:rFonts w:ascii="Arial" w:hAnsi="Arial" w:cs="Arial"/>
                <w:sz w:val="24"/>
                <w:szCs w:val="24"/>
              </w:rPr>
            </w:pPr>
          </w:p>
        </w:tc>
      </w:tr>
      <w:tr w:rsidR="00D91F40" w:rsidRPr="00D91F40" w14:paraId="1BEEC4A3" w14:textId="77777777" w:rsidTr="007C4973">
        <w:trPr>
          <w:trHeight w:val="385"/>
        </w:trPr>
        <w:tc>
          <w:tcPr>
            <w:tcW w:w="2835" w:type="dxa"/>
          </w:tcPr>
          <w:p w14:paraId="61B6A63C" w14:textId="42698FEF" w:rsidR="00E52373" w:rsidRPr="00D91F40" w:rsidRDefault="001143CC" w:rsidP="00D760FB">
            <w:pPr>
              <w:pStyle w:val="Arial10i50"/>
              <w:spacing w:line="320" w:lineRule="exact"/>
              <w:rPr>
                <w:rFonts w:cs="Arial"/>
                <w:b/>
                <w:color w:val="auto"/>
                <w:sz w:val="24"/>
                <w:szCs w:val="24"/>
              </w:rPr>
            </w:pPr>
            <w:r w:rsidRPr="00D91F40">
              <w:rPr>
                <w:rFonts w:cs="Arial"/>
                <w:b/>
                <w:color w:val="auto"/>
                <w:sz w:val="24"/>
                <w:szCs w:val="24"/>
              </w:rPr>
              <w:t>Decyzja nr</w:t>
            </w:r>
          </w:p>
        </w:tc>
        <w:tc>
          <w:tcPr>
            <w:tcW w:w="6743" w:type="dxa"/>
            <w:gridSpan w:val="2"/>
          </w:tcPr>
          <w:p w14:paraId="37142C28" w14:textId="395F3083" w:rsidR="00E52373" w:rsidRPr="00D91F40" w:rsidRDefault="00107831" w:rsidP="00D760FB">
            <w:pPr>
              <w:pStyle w:val="Arial10i50"/>
              <w:spacing w:line="320" w:lineRule="exact"/>
              <w:rPr>
                <w:rFonts w:cs="Arial"/>
                <w:color w:val="auto"/>
                <w:sz w:val="24"/>
                <w:szCs w:val="24"/>
              </w:rPr>
            </w:pPr>
            <w:r w:rsidRPr="00107831">
              <w:rPr>
                <w:rFonts w:cs="Arial"/>
                <w:b/>
                <w:color w:val="auto"/>
                <w:sz w:val="24"/>
                <w:szCs w:val="24"/>
              </w:rPr>
              <w:t>1125</w:t>
            </w:r>
            <w:r w:rsidR="007367F6" w:rsidRPr="00D91F40">
              <w:rPr>
                <w:rFonts w:cs="Arial"/>
                <w:b/>
                <w:color w:val="auto"/>
                <w:sz w:val="24"/>
                <w:szCs w:val="24"/>
              </w:rPr>
              <w:t>/OE</w:t>
            </w:r>
            <w:r w:rsidR="00FD4FA1" w:rsidRPr="00D91F40">
              <w:rPr>
                <w:rFonts w:cs="Arial"/>
                <w:b/>
                <w:color w:val="auto"/>
                <w:sz w:val="24"/>
                <w:szCs w:val="24"/>
              </w:rPr>
              <w:t>/20</w:t>
            </w:r>
            <w:r w:rsidR="00390023" w:rsidRPr="00D91F40">
              <w:rPr>
                <w:rFonts w:cs="Arial"/>
                <w:b/>
                <w:color w:val="auto"/>
                <w:sz w:val="24"/>
                <w:szCs w:val="24"/>
              </w:rPr>
              <w:t>2</w:t>
            </w:r>
            <w:r w:rsidR="00D760FB" w:rsidRPr="00D91F40">
              <w:rPr>
                <w:rFonts w:cs="Arial"/>
                <w:b/>
                <w:color w:val="auto"/>
                <w:sz w:val="24"/>
                <w:szCs w:val="24"/>
              </w:rPr>
              <w:t>6</w:t>
            </w:r>
          </w:p>
        </w:tc>
      </w:tr>
      <w:tr w:rsidR="00D91F40" w:rsidRPr="00D91F40" w14:paraId="619528DE" w14:textId="77777777" w:rsidTr="007C4973">
        <w:trPr>
          <w:trHeight w:val="272"/>
        </w:trPr>
        <w:tc>
          <w:tcPr>
            <w:tcW w:w="2835" w:type="dxa"/>
            <w:tcBorders>
              <w:top w:val="single" w:sz="4" w:space="0" w:color="auto"/>
            </w:tcBorders>
          </w:tcPr>
          <w:p w14:paraId="39313DEB" w14:textId="77777777" w:rsidR="00E52373" w:rsidRPr="00D91F40" w:rsidRDefault="00E52373" w:rsidP="00D760FB">
            <w:pPr>
              <w:pStyle w:val="Arial10i50"/>
              <w:spacing w:line="320" w:lineRule="exact"/>
              <w:rPr>
                <w:rFonts w:cs="Arial"/>
                <w:color w:val="auto"/>
                <w:sz w:val="24"/>
                <w:szCs w:val="24"/>
              </w:rPr>
            </w:pPr>
          </w:p>
        </w:tc>
        <w:tc>
          <w:tcPr>
            <w:tcW w:w="6743" w:type="dxa"/>
            <w:gridSpan w:val="2"/>
            <w:tcBorders>
              <w:top w:val="single" w:sz="4" w:space="0" w:color="auto"/>
            </w:tcBorders>
          </w:tcPr>
          <w:p w14:paraId="31213258" w14:textId="77777777" w:rsidR="00E52373" w:rsidRPr="00D91F40" w:rsidRDefault="00E52373" w:rsidP="00D760FB">
            <w:pPr>
              <w:pStyle w:val="Arial10i50"/>
              <w:spacing w:line="320" w:lineRule="exact"/>
              <w:rPr>
                <w:rFonts w:cs="Arial"/>
                <w:color w:val="auto"/>
                <w:sz w:val="24"/>
                <w:szCs w:val="24"/>
              </w:rPr>
            </w:pPr>
          </w:p>
        </w:tc>
      </w:tr>
      <w:tr w:rsidR="00D91F40" w:rsidRPr="00D91F40" w14:paraId="54A8390A" w14:textId="77777777" w:rsidTr="007C4973">
        <w:trPr>
          <w:trHeight w:val="429"/>
        </w:trPr>
        <w:tc>
          <w:tcPr>
            <w:tcW w:w="2835" w:type="dxa"/>
          </w:tcPr>
          <w:p w14:paraId="324DB0C1" w14:textId="77777777" w:rsidR="00E52373" w:rsidRPr="00D91F40" w:rsidRDefault="00055D8B" w:rsidP="00D760FB">
            <w:pPr>
              <w:pStyle w:val="Arial10i50"/>
              <w:spacing w:line="320" w:lineRule="exact"/>
              <w:rPr>
                <w:rFonts w:cs="Arial"/>
                <w:b/>
                <w:color w:val="auto"/>
                <w:sz w:val="24"/>
                <w:szCs w:val="24"/>
              </w:rPr>
            </w:pPr>
            <w:r w:rsidRPr="00D91F40">
              <w:rPr>
                <w:rFonts w:cs="Arial"/>
                <w:b/>
                <w:color w:val="auto"/>
                <w:sz w:val="24"/>
                <w:szCs w:val="24"/>
              </w:rPr>
              <w:t>Organ wydający:</w:t>
            </w:r>
          </w:p>
        </w:tc>
        <w:tc>
          <w:tcPr>
            <w:tcW w:w="6743" w:type="dxa"/>
            <w:gridSpan w:val="2"/>
          </w:tcPr>
          <w:p w14:paraId="6982A95D" w14:textId="77777777" w:rsidR="00E52373" w:rsidRPr="00D91F40" w:rsidRDefault="00985405" w:rsidP="00D760FB">
            <w:pPr>
              <w:pStyle w:val="Arial10i50"/>
              <w:spacing w:line="320" w:lineRule="exact"/>
              <w:rPr>
                <w:rFonts w:cs="Arial"/>
                <w:b/>
                <w:color w:val="auto"/>
                <w:sz w:val="24"/>
                <w:szCs w:val="24"/>
              </w:rPr>
            </w:pPr>
            <w:r w:rsidRPr="00D91F40">
              <w:rPr>
                <w:rFonts w:cs="Arial"/>
                <w:b/>
                <w:color w:val="auto"/>
                <w:sz w:val="24"/>
                <w:szCs w:val="24"/>
              </w:rPr>
              <w:t>Marszałek Województwa Śląskiego</w:t>
            </w:r>
          </w:p>
        </w:tc>
      </w:tr>
      <w:tr w:rsidR="00D91F40" w:rsidRPr="00D91F40" w14:paraId="2385EB58" w14:textId="77777777" w:rsidTr="007C4973">
        <w:trPr>
          <w:trHeight w:val="70"/>
        </w:trPr>
        <w:tc>
          <w:tcPr>
            <w:tcW w:w="2835" w:type="dxa"/>
            <w:tcBorders>
              <w:top w:val="single" w:sz="4" w:space="0" w:color="auto"/>
            </w:tcBorders>
          </w:tcPr>
          <w:p w14:paraId="25B9AF9D" w14:textId="77777777" w:rsidR="00055D8B" w:rsidRPr="00D91F40" w:rsidRDefault="00055D8B" w:rsidP="00D760FB">
            <w:pPr>
              <w:pStyle w:val="Arial10i50"/>
              <w:spacing w:line="320" w:lineRule="exact"/>
              <w:rPr>
                <w:rFonts w:cs="Arial"/>
                <w:color w:val="auto"/>
                <w:sz w:val="24"/>
                <w:szCs w:val="24"/>
              </w:rPr>
            </w:pPr>
          </w:p>
        </w:tc>
        <w:tc>
          <w:tcPr>
            <w:tcW w:w="6743" w:type="dxa"/>
            <w:gridSpan w:val="2"/>
            <w:tcBorders>
              <w:top w:val="single" w:sz="4" w:space="0" w:color="auto"/>
            </w:tcBorders>
          </w:tcPr>
          <w:p w14:paraId="5F92F320" w14:textId="77777777" w:rsidR="00055D8B" w:rsidRPr="00D91F40" w:rsidRDefault="00055D8B" w:rsidP="00D760FB">
            <w:pPr>
              <w:pStyle w:val="Arial10i50"/>
              <w:spacing w:line="320" w:lineRule="exact"/>
              <w:rPr>
                <w:rFonts w:cs="Arial"/>
                <w:color w:val="auto"/>
                <w:sz w:val="24"/>
                <w:szCs w:val="24"/>
              </w:rPr>
            </w:pPr>
          </w:p>
        </w:tc>
      </w:tr>
      <w:tr w:rsidR="00D91F40" w:rsidRPr="00D91F40" w14:paraId="6BA38D8C" w14:textId="77777777" w:rsidTr="007C4973">
        <w:trPr>
          <w:trHeight w:val="425"/>
        </w:trPr>
        <w:tc>
          <w:tcPr>
            <w:tcW w:w="2835" w:type="dxa"/>
          </w:tcPr>
          <w:p w14:paraId="63A244D7" w14:textId="77777777" w:rsidR="00055D8B" w:rsidRPr="00D91F40" w:rsidRDefault="009B0DB8" w:rsidP="00D760FB">
            <w:pPr>
              <w:pStyle w:val="1Rozwjregionalny"/>
              <w:spacing w:before="0" w:after="0" w:line="320" w:lineRule="exact"/>
              <w:jc w:val="left"/>
              <w:rPr>
                <w:b w:val="0"/>
                <w:sz w:val="24"/>
                <w:szCs w:val="24"/>
              </w:rPr>
            </w:pPr>
            <w:r w:rsidRPr="00D91F40">
              <w:rPr>
                <w:b w:val="0"/>
                <w:sz w:val="24"/>
                <w:szCs w:val="24"/>
              </w:rPr>
              <w:t>w</w:t>
            </w:r>
            <w:r w:rsidR="00842AB9" w:rsidRPr="00D91F40">
              <w:rPr>
                <w:b w:val="0"/>
                <w:sz w:val="24"/>
                <w:szCs w:val="24"/>
              </w:rPr>
              <w:t xml:space="preserve"> sprawie</w:t>
            </w:r>
          </w:p>
        </w:tc>
        <w:tc>
          <w:tcPr>
            <w:tcW w:w="6743" w:type="dxa"/>
            <w:gridSpan w:val="2"/>
            <w:shd w:val="clear" w:color="auto" w:fill="auto"/>
          </w:tcPr>
          <w:p w14:paraId="4BE35793" w14:textId="43D3E73C" w:rsidR="00F14C7A" w:rsidRPr="00D91F40" w:rsidRDefault="001B54D1" w:rsidP="00D760FB">
            <w:pPr>
              <w:pStyle w:val="Arial10i50"/>
              <w:spacing w:line="320" w:lineRule="exact"/>
              <w:rPr>
                <w:rFonts w:cs="Arial"/>
                <w:color w:val="auto"/>
                <w:sz w:val="24"/>
                <w:szCs w:val="24"/>
              </w:rPr>
            </w:pPr>
            <w:r w:rsidRPr="00D91F40">
              <w:rPr>
                <w:rFonts w:cs="Arial"/>
                <w:color w:val="auto"/>
                <w:sz w:val="24"/>
                <w:szCs w:val="24"/>
              </w:rPr>
              <w:t>wniosku o zmianę</w:t>
            </w:r>
            <w:r w:rsidR="00155524" w:rsidRPr="00D91F40">
              <w:rPr>
                <w:rFonts w:cs="Arial"/>
                <w:color w:val="auto"/>
                <w:sz w:val="24"/>
                <w:szCs w:val="24"/>
              </w:rPr>
              <w:t xml:space="preserve"> </w:t>
            </w:r>
            <w:r w:rsidR="00261489" w:rsidRPr="00D91F40">
              <w:rPr>
                <w:rFonts w:cs="Arial"/>
                <w:color w:val="auto"/>
                <w:sz w:val="24"/>
                <w:szCs w:val="24"/>
              </w:rPr>
              <w:t>pozwolenia</w:t>
            </w:r>
            <w:r w:rsidR="0066072B" w:rsidRPr="00D91F40">
              <w:rPr>
                <w:rFonts w:cs="Arial"/>
                <w:color w:val="auto"/>
                <w:sz w:val="24"/>
                <w:szCs w:val="24"/>
              </w:rPr>
              <w:t xml:space="preserve"> zi</w:t>
            </w:r>
            <w:r w:rsidR="00261489" w:rsidRPr="00D91F40">
              <w:rPr>
                <w:rFonts w:cs="Arial"/>
                <w:color w:val="auto"/>
                <w:sz w:val="24"/>
                <w:szCs w:val="24"/>
              </w:rPr>
              <w:t>ntegrowanego</w:t>
            </w:r>
            <w:r w:rsidR="00D12F06" w:rsidRPr="00D91F40">
              <w:rPr>
                <w:rFonts w:cs="Arial"/>
                <w:color w:val="auto"/>
                <w:sz w:val="24"/>
                <w:szCs w:val="24"/>
              </w:rPr>
              <w:t xml:space="preserve"> </w:t>
            </w:r>
          </w:p>
        </w:tc>
      </w:tr>
      <w:tr w:rsidR="00D91F40" w:rsidRPr="00D91F40" w14:paraId="1264B7FF" w14:textId="77777777" w:rsidTr="007C4973">
        <w:trPr>
          <w:trHeight w:val="2130"/>
        </w:trPr>
        <w:tc>
          <w:tcPr>
            <w:tcW w:w="2835" w:type="dxa"/>
            <w:tcBorders>
              <w:top w:val="single" w:sz="4" w:space="0" w:color="auto"/>
            </w:tcBorders>
          </w:tcPr>
          <w:p w14:paraId="5BB6A811" w14:textId="2DAAB03E" w:rsidR="00F14C7A" w:rsidRPr="00D91F40" w:rsidRDefault="00F14C7A" w:rsidP="00D760FB">
            <w:pPr>
              <w:pStyle w:val="Arial10i50"/>
              <w:spacing w:line="320" w:lineRule="exact"/>
              <w:rPr>
                <w:rFonts w:cs="Arial"/>
                <w:color w:val="auto"/>
                <w:sz w:val="24"/>
                <w:szCs w:val="24"/>
              </w:rPr>
            </w:pPr>
          </w:p>
          <w:p w14:paraId="2A6F5E19" w14:textId="3C2111DA" w:rsidR="00F14C7A" w:rsidRPr="00D91F40" w:rsidRDefault="00F14C7A" w:rsidP="00D760FB">
            <w:pPr>
              <w:pStyle w:val="Arial10i50"/>
              <w:spacing w:line="320" w:lineRule="exact"/>
              <w:rPr>
                <w:rFonts w:cs="Arial"/>
                <w:color w:val="auto"/>
                <w:sz w:val="24"/>
                <w:szCs w:val="24"/>
              </w:rPr>
            </w:pPr>
            <w:r w:rsidRPr="00D91F40">
              <w:rPr>
                <w:rFonts w:cs="Arial"/>
                <w:color w:val="auto"/>
                <w:sz w:val="24"/>
                <w:szCs w:val="24"/>
              </w:rPr>
              <w:t>na podstawie</w:t>
            </w:r>
          </w:p>
          <w:p w14:paraId="0CE9B6CE" w14:textId="77777777" w:rsidR="00F14C7A" w:rsidRPr="00D91F40" w:rsidRDefault="00F14C7A" w:rsidP="00D760FB">
            <w:pPr>
              <w:spacing w:line="320" w:lineRule="exact"/>
              <w:rPr>
                <w:rFonts w:ascii="Arial" w:hAnsi="Arial" w:cs="Arial"/>
                <w:sz w:val="24"/>
                <w:szCs w:val="24"/>
              </w:rPr>
            </w:pPr>
          </w:p>
          <w:p w14:paraId="14DD7F16" w14:textId="082BCCAE" w:rsidR="00F14C7A" w:rsidRPr="00D91F40" w:rsidRDefault="00F14C7A" w:rsidP="00D760FB">
            <w:pPr>
              <w:spacing w:line="320" w:lineRule="exact"/>
              <w:rPr>
                <w:rFonts w:ascii="Arial" w:hAnsi="Arial" w:cs="Arial"/>
                <w:sz w:val="24"/>
                <w:szCs w:val="24"/>
              </w:rPr>
            </w:pPr>
          </w:p>
          <w:p w14:paraId="3B2A72EF" w14:textId="036DFDB5" w:rsidR="00F14C7A" w:rsidRPr="00D91F40" w:rsidRDefault="00F14C7A" w:rsidP="00D760FB">
            <w:pPr>
              <w:spacing w:line="320" w:lineRule="exact"/>
              <w:rPr>
                <w:rFonts w:ascii="Arial" w:hAnsi="Arial" w:cs="Arial"/>
                <w:sz w:val="24"/>
                <w:szCs w:val="24"/>
              </w:rPr>
            </w:pPr>
          </w:p>
        </w:tc>
        <w:tc>
          <w:tcPr>
            <w:tcW w:w="6743" w:type="dxa"/>
            <w:gridSpan w:val="2"/>
            <w:tcBorders>
              <w:top w:val="single" w:sz="4" w:space="0" w:color="auto"/>
            </w:tcBorders>
          </w:tcPr>
          <w:p w14:paraId="0D79BD6D" w14:textId="375E2E90" w:rsidR="00F14C7A" w:rsidRPr="00D91F40" w:rsidRDefault="00AA64DA" w:rsidP="007F7CFD">
            <w:pPr>
              <w:pStyle w:val="Arial10i50"/>
              <w:spacing w:line="320" w:lineRule="exact"/>
              <w:rPr>
                <w:rFonts w:cs="Arial"/>
                <w:color w:val="auto"/>
                <w:sz w:val="24"/>
                <w:szCs w:val="24"/>
              </w:rPr>
            </w:pPr>
            <w:bookmarkStart w:id="0" w:name="_Hlk66969819"/>
            <w:r w:rsidRPr="00D91F40">
              <w:rPr>
                <w:rFonts w:cs="Arial"/>
                <w:color w:val="auto"/>
                <w:sz w:val="24"/>
                <w:szCs w:val="24"/>
              </w:rPr>
              <w:t>art. 163</w:t>
            </w:r>
            <w:r w:rsidR="00E51291" w:rsidRPr="00D91F40">
              <w:rPr>
                <w:rFonts w:cs="Arial"/>
                <w:color w:val="auto"/>
                <w:sz w:val="24"/>
                <w:szCs w:val="24"/>
              </w:rPr>
              <w:t xml:space="preserve"> </w:t>
            </w:r>
            <w:r w:rsidR="00F14C7A" w:rsidRPr="00D91F40">
              <w:rPr>
                <w:rFonts w:cs="Arial"/>
                <w:color w:val="auto"/>
                <w:sz w:val="24"/>
                <w:szCs w:val="24"/>
              </w:rPr>
              <w:t>ustawy z</w:t>
            </w:r>
            <w:r w:rsidR="00575947" w:rsidRPr="00D91F40">
              <w:rPr>
                <w:rFonts w:cs="Arial"/>
                <w:color w:val="auto"/>
                <w:sz w:val="24"/>
                <w:szCs w:val="24"/>
              </w:rPr>
              <w:t xml:space="preserve"> dnia 14 czerwca 1960 </w:t>
            </w:r>
            <w:r w:rsidR="0066072B" w:rsidRPr="00D91F40">
              <w:rPr>
                <w:rFonts w:cs="Arial"/>
                <w:color w:val="auto"/>
                <w:sz w:val="24"/>
                <w:szCs w:val="24"/>
              </w:rPr>
              <w:t xml:space="preserve">r. </w:t>
            </w:r>
            <w:r w:rsidR="00575947" w:rsidRPr="00D91F40">
              <w:rPr>
                <w:rFonts w:cs="Arial"/>
                <w:i/>
                <w:color w:val="auto"/>
                <w:sz w:val="24"/>
                <w:szCs w:val="24"/>
              </w:rPr>
              <w:t xml:space="preserve">Kodeks </w:t>
            </w:r>
            <w:r w:rsidR="0066072B" w:rsidRPr="00D91F40">
              <w:rPr>
                <w:rFonts w:cs="Arial"/>
                <w:i/>
                <w:color w:val="auto"/>
                <w:sz w:val="24"/>
                <w:szCs w:val="24"/>
              </w:rPr>
              <w:t xml:space="preserve">Postępowania </w:t>
            </w:r>
            <w:r w:rsidR="005969CA" w:rsidRPr="00D91F40">
              <w:rPr>
                <w:rFonts w:cs="Arial"/>
                <w:i/>
                <w:color w:val="auto"/>
                <w:sz w:val="24"/>
                <w:szCs w:val="24"/>
              </w:rPr>
              <w:t>Administracyjnego</w:t>
            </w:r>
            <w:r w:rsidR="005969CA" w:rsidRPr="00D91F40">
              <w:rPr>
                <w:rFonts w:cs="Arial"/>
                <w:color w:val="auto"/>
                <w:sz w:val="24"/>
                <w:szCs w:val="24"/>
              </w:rPr>
              <w:t xml:space="preserve"> (</w:t>
            </w:r>
            <w:r w:rsidR="00766C41" w:rsidRPr="00766C41">
              <w:rPr>
                <w:rFonts w:cs="Arial"/>
                <w:color w:val="auto"/>
                <w:sz w:val="24"/>
                <w:szCs w:val="24"/>
              </w:rPr>
              <w:t>t.j. Dz. U. z 2025 r. poz. 1691</w:t>
            </w:r>
            <w:r w:rsidR="000A03A1">
              <w:rPr>
                <w:rFonts w:cs="Arial"/>
                <w:color w:val="auto"/>
                <w:sz w:val="24"/>
                <w:szCs w:val="24"/>
              </w:rPr>
              <w:t>, dalej: KPA</w:t>
            </w:r>
            <w:r w:rsidR="00B10CFE" w:rsidRPr="00D91F40">
              <w:rPr>
                <w:rFonts w:cs="Arial"/>
                <w:color w:val="auto"/>
                <w:sz w:val="24"/>
                <w:szCs w:val="24"/>
              </w:rPr>
              <w:t xml:space="preserve">) </w:t>
            </w:r>
            <w:r w:rsidR="00F14C7A" w:rsidRPr="00D91F40">
              <w:rPr>
                <w:rFonts w:cs="Arial"/>
                <w:color w:val="auto"/>
                <w:sz w:val="24"/>
                <w:szCs w:val="24"/>
              </w:rPr>
              <w:t xml:space="preserve">oraz na podstawie </w:t>
            </w:r>
            <w:bookmarkEnd w:id="0"/>
            <w:r w:rsidR="00FD40B2" w:rsidRPr="00D91F40">
              <w:rPr>
                <w:rFonts w:cs="Arial"/>
                <w:color w:val="auto"/>
                <w:sz w:val="24"/>
                <w:szCs w:val="24"/>
              </w:rPr>
              <w:t xml:space="preserve">art. 181 ust. 1 pkt. 1, 183 ust. 1, 184 ust. 1, </w:t>
            </w:r>
            <w:r w:rsidR="007C4973">
              <w:rPr>
                <w:rFonts w:cs="Arial"/>
                <w:color w:val="auto"/>
                <w:sz w:val="24"/>
                <w:szCs w:val="24"/>
              </w:rPr>
              <w:t xml:space="preserve">art. 187 ust. 4a, </w:t>
            </w:r>
            <w:r w:rsidR="00FD40B2" w:rsidRPr="00D91F40">
              <w:rPr>
                <w:rFonts w:cs="Arial"/>
                <w:color w:val="auto"/>
                <w:sz w:val="24"/>
                <w:szCs w:val="24"/>
              </w:rPr>
              <w:t xml:space="preserve">art. 192, art. 211, </w:t>
            </w:r>
            <w:r w:rsidR="007C4973">
              <w:rPr>
                <w:rFonts w:cs="Arial"/>
                <w:color w:val="auto"/>
                <w:sz w:val="24"/>
                <w:szCs w:val="24"/>
              </w:rPr>
              <w:br/>
            </w:r>
            <w:r w:rsidR="00FD40B2" w:rsidRPr="00D91F40">
              <w:rPr>
                <w:rFonts w:cs="Arial"/>
                <w:color w:val="auto"/>
                <w:sz w:val="24"/>
                <w:szCs w:val="24"/>
              </w:rPr>
              <w:t xml:space="preserve">art. 214 ust. 5 i 378 ust. 2a ustawy z dnia 27 kwietnia 2001 r. </w:t>
            </w:r>
            <w:r w:rsidR="00FD40B2" w:rsidRPr="00D91F40">
              <w:rPr>
                <w:rFonts w:cs="Arial"/>
                <w:i/>
                <w:color w:val="auto"/>
                <w:sz w:val="24"/>
                <w:szCs w:val="24"/>
              </w:rPr>
              <w:t>Prawo ochrony środowiska</w:t>
            </w:r>
            <w:r w:rsidR="00FD40B2" w:rsidRPr="00D91F40">
              <w:rPr>
                <w:rFonts w:cs="Arial"/>
                <w:color w:val="auto"/>
                <w:sz w:val="24"/>
                <w:szCs w:val="24"/>
              </w:rPr>
              <w:t xml:space="preserve"> (t</w:t>
            </w:r>
            <w:r w:rsidR="007E57EB" w:rsidRPr="00D91F40">
              <w:rPr>
                <w:rFonts w:cs="Arial"/>
                <w:color w:val="auto"/>
                <w:sz w:val="24"/>
                <w:szCs w:val="24"/>
              </w:rPr>
              <w:t>.</w:t>
            </w:r>
            <w:r w:rsidR="00FD40B2" w:rsidRPr="00D91F40">
              <w:rPr>
                <w:rFonts w:cs="Arial"/>
                <w:color w:val="auto"/>
                <w:sz w:val="24"/>
                <w:szCs w:val="24"/>
              </w:rPr>
              <w:t xml:space="preserve">j. </w:t>
            </w:r>
            <w:r w:rsidR="00766C41" w:rsidRPr="00766C41">
              <w:rPr>
                <w:rFonts w:cs="Arial"/>
                <w:color w:val="auto"/>
                <w:sz w:val="24"/>
                <w:szCs w:val="24"/>
              </w:rPr>
              <w:t xml:space="preserve">Dz. U. z 2025 r. poz. 647, </w:t>
            </w:r>
            <w:r w:rsidR="007C4973">
              <w:rPr>
                <w:rFonts w:cs="Arial"/>
                <w:color w:val="auto"/>
                <w:sz w:val="24"/>
                <w:szCs w:val="24"/>
              </w:rPr>
              <w:br/>
            </w:r>
            <w:r w:rsidR="00766C41" w:rsidRPr="00766C41">
              <w:rPr>
                <w:rFonts w:cs="Arial"/>
                <w:color w:val="auto"/>
                <w:sz w:val="24"/>
                <w:szCs w:val="24"/>
              </w:rPr>
              <w:t>ze zm.</w:t>
            </w:r>
            <w:r w:rsidR="000A03A1">
              <w:rPr>
                <w:rFonts w:cs="Arial"/>
                <w:color w:val="auto"/>
                <w:sz w:val="24"/>
                <w:szCs w:val="24"/>
              </w:rPr>
              <w:t>, dalej: POŚ</w:t>
            </w:r>
            <w:r w:rsidR="00FD40B2" w:rsidRPr="00D91F40">
              <w:rPr>
                <w:rFonts w:cs="Arial"/>
                <w:color w:val="auto"/>
                <w:sz w:val="24"/>
                <w:szCs w:val="24"/>
              </w:rPr>
              <w:t>)</w:t>
            </w:r>
            <w:r w:rsidR="007F7CFD">
              <w:rPr>
                <w:rFonts w:cs="Arial"/>
                <w:color w:val="auto"/>
                <w:sz w:val="24"/>
                <w:szCs w:val="24"/>
              </w:rPr>
              <w:t xml:space="preserve"> </w:t>
            </w:r>
            <w:r w:rsidR="007F7CFD">
              <w:t xml:space="preserve"> </w:t>
            </w:r>
          </w:p>
        </w:tc>
      </w:tr>
      <w:tr w:rsidR="00D91F40" w:rsidRPr="00D91F40" w14:paraId="6B9E284D" w14:textId="77777777" w:rsidTr="00E84610">
        <w:trPr>
          <w:cantSplit/>
          <w:trHeight w:val="2625"/>
        </w:trPr>
        <w:tc>
          <w:tcPr>
            <w:tcW w:w="9578" w:type="dxa"/>
            <w:gridSpan w:val="3"/>
            <w:tcBorders>
              <w:top w:val="single" w:sz="4" w:space="0" w:color="auto"/>
            </w:tcBorders>
          </w:tcPr>
          <w:p w14:paraId="42C9B672" w14:textId="77777777" w:rsidR="0092309A" w:rsidRPr="00D91F40" w:rsidRDefault="0092309A" w:rsidP="00D760FB">
            <w:pPr>
              <w:pStyle w:val="Arial10i50"/>
              <w:spacing w:line="320" w:lineRule="exact"/>
              <w:rPr>
                <w:rFonts w:cs="Arial"/>
                <w:color w:val="auto"/>
                <w:sz w:val="24"/>
                <w:szCs w:val="24"/>
              </w:rPr>
            </w:pPr>
          </w:p>
          <w:p w14:paraId="2595542F" w14:textId="1A378C2B" w:rsidR="00976B36" w:rsidRPr="00D91F40" w:rsidRDefault="00E51291" w:rsidP="0092309A">
            <w:pPr>
              <w:pStyle w:val="Arial10i50"/>
              <w:spacing w:after="120" w:line="320" w:lineRule="exact"/>
              <w:rPr>
                <w:rFonts w:cs="Arial"/>
                <w:color w:val="auto"/>
                <w:sz w:val="24"/>
                <w:szCs w:val="24"/>
              </w:rPr>
            </w:pPr>
            <w:r w:rsidRPr="00D91F40">
              <w:rPr>
                <w:rFonts w:cs="Arial"/>
                <w:color w:val="auto"/>
                <w:sz w:val="24"/>
                <w:szCs w:val="24"/>
              </w:rPr>
              <w:t>po rozpoznaniu wniosku</w:t>
            </w:r>
            <w:r w:rsidR="002427D9" w:rsidRPr="00D91F40">
              <w:rPr>
                <w:rFonts w:cs="Arial"/>
                <w:color w:val="auto"/>
                <w:sz w:val="24"/>
                <w:szCs w:val="24"/>
              </w:rPr>
              <w:t xml:space="preserve"> </w:t>
            </w:r>
            <w:r w:rsidR="00E178A9">
              <w:rPr>
                <w:rFonts w:cs="Arial"/>
                <w:color w:val="auto"/>
                <w:sz w:val="24"/>
                <w:szCs w:val="24"/>
              </w:rPr>
              <w:t>p</w:t>
            </w:r>
            <w:r w:rsidR="002427D9" w:rsidRPr="00D91F40">
              <w:rPr>
                <w:rFonts w:cs="Arial"/>
                <w:color w:val="auto"/>
                <w:sz w:val="24"/>
                <w:szCs w:val="24"/>
              </w:rPr>
              <w:t>ełnomocnika</w:t>
            </w:r>
            <w:r w:rsidRPr="00D91F40">
              <w:rPr>
                <w:rFonts w:cs="Arial"/>
                <w:color w:val="auto"/>
                <w:sz w:val="24"/>
                <w:szCs w:val="24"/>
              </w:rPr>
              <w:t xml:space="preserve"> Strony</w:t>
            </w:r>
            <w:r w:rsidR="00976B36" w:rsidRPr="00D91F40">
              <w:rPr>
                <w:rFonts w:cs="Arial"/>
                <w:color w:val="auto"/>
                <w:sz w:val="24"/>
                <w:szCs w:val="24"/>
              </w:rPr>
              <w:t xml:space="preserve"> z </w:t>
            </w:r>
            <w:r w:rsidR="00E178A9">
              <w:rPr>
                <w:rFonts w:cs="Arial"/>
                <w:color w:val="auto"/>
                <w:sz w:val="24"/>
                <w:szCs w:val="24"/>
              </w:rPr>
              <w:t>1</w:t>
            </w:r>
            <w:r w:rsidR="005F1BC2" w:rsidRPr="00D91F40">
              <w:rPr>
                <w:rFonts w:cs="Arial"/>
                <w:color w:val="auto"/>
                <w:sz w:val="24"/>
                <w:szCs w:val="24"/>
              </w:rPr>
              <w:t>5</w:t>
            </w:r>
            <w:r w:rsidR="00B96C0A" w:rsidRPr="00D91F40">
              <w:rPr>
                <w:rFonts w:cs="Arial"/>
                <w:color w:val="auto"/>
                <w:sz w:val="24"/>
                <w:szCs w:val="24"/>
              </w:rPr>
              <w:t xml:space="preserve"> października </w:t>
            </w:r>
            <w:r w:rsidR="00046C4F" w:rsidRPr="00D91F40">
              <w:rPr>
                <w:rFonts w:cs="Arial"/>
                <w:color w:val="auto"/>
                <w:sz w:val="24"/>
                <w:szCs w:val="24"/>
              </w:rPr>
              <w:t>202</w:t>
            </w:r>
            <w:r w:rsidR="00E178A9">
              <w:rPr>
                <w:rFonts w:cs="Arial"/>
                <w:color w:val="auto"/>
                <w:sz w:val="24"/>
                <w:szCs w:val="24"/>
              </w:rPr>
              <w:t>4</w:t>
            </w:r>
            <w:r w:rsidR="00046C4F" w:rsidRPr="00D91F40">
              <w:rPr>
                <w:rFonts w:cs="Arial"/>
                <w:color w:val="auto"/>
                <w:sz w:val="24"/>
                <w:szCs w:val="24"/>
              </w:rPr>
              <w:t xml:space="preserve"> r.</w:t>
            </w:r>
          </w:p>
          <w:p w14:paraId="47B1CB5C" w14:textId="3AD47AF7" w:rsidR="00F14C7A" w:rsidRPr="00D91F40" w:rsidRDefault="00976B36" w:rsidP="0092309A">
            <w:pPr>
              <w:pStyle w:val="Arial10i50"/>
              <w:spacing w:after="240" w:line="320" w:lineRule="exact"/>
              <w:rPr>
                <w:rFonts w:cs="Arial"/>
                <w:b/>
                <w:color w:val="auto"/>
                <w:sz w:val="24"/>
                <w:szCs w:val="24"/>
              </w:rPr>
            </w:pPr>
            <w:r w:rsidRPr="00D91F40">
              <w:rPr>
                <w:rFonts w:cs="Arial"/>
                <w:b/>
                <w:color w:val="auto"/>
                <w:sz w:val="24"/>
                <w:szCs w:val="24"/>
              </w:rPr>
              <w:t>o</w:t>
            </w:r>
            <w:r w:rsidR="00F14C7A" w:rsidRPr="00D91F40">
              <w:rPr>
                <w:rFonts w:cs="Arial"/>
                <w:b/>
                <w:color w:val="auto"/>
                <w:sz w:val="24"/>
                <w:szCs w:val="24"/>
              </w:rPr>
              <w:t>rzekam</w:t>
            </w:r>
          </w:p>
          <w:p w14:paraId="0AD36A35" w14:textId="78D9CFA5" w:rsidR="00FA2677" w:rsidRPr="00D91F40" w:rsidRDefault="0066072B" w:rsidP="00027BFA">
            <w:pPr>
              <w:pStyle w:val="Arial10i5"/>
              <w:spacing w:after="120" w:line="320" w:lineRule="exact"/>
              <w:rPr>
                <w:rFonts w:cs="Arial"/>
                <w:color w:val="auto"/>
                <w:sz w:val="24"/>
                <w:szCs w:val="24"/>
              </w:rPr>
            </w:pPr>
            <w:r w:rsidRPr="00D91F40">
              <w:rPr>
                <w:rFonts w:cs="Arial"/>
                <w:color w:val="auto"/>
                <w:sz w:val="24"/>
                <w:szCs w:val="24"/>
              </w:rPr>
              <w:t>zmienić</w:t>
            </w:r>
            <w:r w:rsidR="00976B36" w:rsidRPr="00D91F40">
              <w:rPr>
                <w:rFonts w:cs="Arial"/>
                <w:color w:val="auto"/>
                <w:sz w:val="24"/>
                <w:szCs w:val="24"/>
              </w:rPr>
              <w:t xml:space="preserve"> </w:t>
            </w:r>
            <w:r w:rsidR="00F14C7A" w:rsidRPr="00D91F40">
              <w:rPr>
                <w:rFonts w:cs="Arial"/>
                <w:color w:val="auto"/>
                <w:sz w:val="24"/>
                <w:szCs w:val="24"/>
              </w:rPr>
              <w:t>warunki pozwolenia zintegrowanego</w:t>
            </w:r>
            <w:r w:rsidR="00976B36" w:rsidRPr="00D91F40">
              <w:rPr>
                <w:rFonts w:cs="Arial"/>
                <w:color w:val="auto"/>
                <w:sz w:val="24"/>
                <w:szCs w:val="24"/>
              </w:rPr>
              <w:t>,</w:t>
            </w:r>
            <w:r w:rsidR="00F14C7A" w:rsidRPr="00D91F40">
              <w:rPr>
                <w:rFonts w:cs="Arial"/>
                <w:color w:val="auto"/>
                <w:sz w:val="24"/>
                <w:szCs w:val="24"/>
              </w:rPr>
              <w:t xml:space="preserve"> udzielonego decyzją Wojewody Śląskiego znak: </w:t>
            </w:r>
            <w:r w:rsidR="00046C4F" w:rsidRPr="00D91F40">
              <w:rPr>
                <w:rFonts w:cs="Arial"/>
                <w:color w:val="auto"/>
                <w:spacing w:val="-4"/>
                <w:sz w:val="24"/>
                <w:szCs w:val="24"/>
              </w:rPr>
              <w:t xml:space="preserve">ŚR-III/6618/PZ/32/12/04/05 </w:t>
            </w:r>
            <w:r w:rsidR="004D55AD" w:rsidRPr="00D91F40">
              <w:rPr>
                <w:rFonts w:cs="Arial"/>
                <w:color w:val="auto"/>
                <w:sz w:val="24"/>
                <w:szCs w:val="24"/>
                <w:lang w:bidi="pl-PL"/>
              </w:rPr>
              <w:t>z</w:t>
            </w:r>
            <w:r w:rsidR="009F0869">
              <w:rPr>
                <w:rFonts w:cs="Arial"/>
                <w:color w:val="auto"/>
                <w:sz w:val="24"/>
                <w:szCs w:val="24"/>
                <w:lang w:bidi="pl-PL"/>
              </w:rPr>
              <w:t xml:space="preserve"> </w:t>
            </w:r>
            <w:r w:rsidR="00046C4F" w:rsidRPr="00D91F40">
              <w:rPr>
                <w:rFonts w:cs="Arial"/>
                <w:color w:val="auto"/>
                <w:spacing w:val="-4"/>
                <w:sz w:val="24"/>
                <w:szCs w:val="24"/>
              </w:rPr>
              <w:t xml:space="preserve">12 stycznia 2005 r. </w:t>
            </w:r>
            <w:r w:rsidR="00F14C7A" w:rsidRPr="00D91F40">
              <w:rPr>
                <w:rFonts w:cs="Arial"/>
                <w:color w:val="auto"/>
                <w:sz w:val="24"/>
                <w:szCs w:val="24"/>
              </w:rPr>
              <w:t>(</w:t>
            </w:r>
            <w:r w:rsidR="000D0B2E" w:rsidRPr="00D91F40">
              <w:rPr>
                <w:rFonts w:cs="Arial"/>
                <w:color w:val="auto"/>
                <w:sz w:val="24"/>
                <w:szCs w:val="24"/>
              </w:rPr>
              <w:t xml:space="preserve">ze </w:t>
            </w:r>
            <w:r w:rsidR="00F14C7A" w:rsidRPr="00D91F40">
              <w:rPr>
                <w:rFonts w:cs="Arial"/>
                <w:color w:val="auto"/>
                <w:sz w:val="24"/>
                <w:szCs w:val="24"/>
              </w:rPr>
              <w:t>zm</w:t>
            </w:r>
            <w:r w:rsidR="000D0B2E" w:rsidRPr="00D91F40">
              <w:rPr>
                <w:rFonts w:cs="Arial"/>
                <w:color w:val="auto"/>
                <w:sz w:val="24"/>
                <w:szCs w:val="24"/>
              </w:rPr>
              <w:t>.</w:t>
            </w:r>
            <w:r w:rsidR="00FC0936" w:rsidRPr="00D91F40">
              <w:rPr>
                <w:rFonts w:cs="Arial"/>
                <w:color w:val="auto"/>
                <w:sz w:val="24"/>
                <w:szCs w:val="24"/>
              </w:rPr>
              <w:t xml:space="preserve">) </w:t>
            </w:r>
            <w:r w:rsidR="004D55AD" w:rsidRPr="00D91F40">
              <w:rPr>
                <w:rFonts w:cs="Arial"/>
                <w:bCs/>
                <w:color w:val="auto"/>
                <w:sz w:val="24"/>
                <w:szCs w:val="24"/>
              </w:rPr>
              <w:t xml:space="preserve">dla </w:t>
            </w:r>
            <w:r w:rsidR="00976B36" w:rsidRPr="00D91F40">
              <w:rPr>
                <w:rFonts w:cs="Arial"/>
                <w:bCs/>
                <w:color w:val="auto"/>
                <w:sz w:val="24"/>
                <w:szCs w:val="24"/>
              </w:rPr>
              <w:t xml:space="preserve">instalacji </w:t>
            </w:r>
            <w:r w:rsidR="00CC10D4" w:rsidRPr="00D91F40">
              <w:rPr>
                <w:rFonts w:cs="Arial"/>
                <w:bCs/>
                <w:color w:val="auto"/>
                <w:sz w:val="24"/>
                <w:szCs w:val="24"/>
              </w:rPr>
              <w:t xml:space="preserve">do produkcji klinkieru cementowego i mączki wapiennej wraz z instalacją powiązaną technologicznie do produkcji cementu, </w:t>
            </w:r>
            <w:r w:rsidR="005B47F4" w:rsidRPr="00D91F40">
              <w:rPr>
                <w:rFonts w:cs="Arial"/>
                <w:bCs/>
                <w:color w:val="auto"/>
                <w:sz w:val="24"/>
                <w:szCs w:val="24"/>
              </w:rPr>
              <w:t xml:space="preserve">zlokalizowanej </w:t>
            </w:r>
            <w:r w:rsidR="005D1066" w:rsidRPr="00D91F40">
              <w:rPr>
                <w:rFonts w:cs="Arial"/>
                <w:color w:val="auto"/>
                <w:spacing w:val="-4"/>
                <w:sz w:val="24"/>
                <w:szCs w:val="24"/>
              </w:rPr>
              <w:t>w Rudnikach, przy ul. Mstowskiej 10</w:t>
            </w:r>
            <w:r w:rsidR="00F14C7A" w:rsidRPr="00D91F40">
              <w:rPr>
                <w:rFonts w:cs="Arial"/>
                <w:color w:val="auto"/>
                <w:sz w:val="24"/>
                <w:szCs w:val="24"/>
              </w:rPr>
              <w:t>,</w:t>
            </w:r>
            <w:r w:rsidR="00027BFA">
              <w:rPr>
                <w:rFonts w:cs="Arial"/>
                <w:color w:val="auto"/>
                <w:sz w:val="24"/>
                <w:szCs w:val="24"/>
              </w:rPr>
              <w:t xml:space="preserve"> </w:t>
            </w:r>
            <w:r w:rsidR="00F14C7A" w:rsidRPr="00D91F40">
              <w:rPr>
                <w:rFonts w:cs="Arial"/>
                <w:color w:val="auto"/>
                <w:sz w:val="24"/>
                <w:szCs w:val="24"/>
              </w:rPr>
              <w:t>eksploatowanej</w:t>
            </w:r>
            <w:r w:rsidR="00F14C7A" w:rsidRPr="00D91F40">
              <w:rPr>
                <w:rFonts w:cs="Arial"/>
                <w:bCs/>
                <w:color w:val="auto"/>
                <w:sz w:val="24"/>
                <w:szCs w:val="24"/>
              </w:rPr>
              <w:t xml:space="preserve"> przez </w:t>
            </w:r>
            <w:r w:rsidR="005D1066" w:rsidRPr="00D91F40">
              <w:rPr>
                <w:rFonts w:cs="Arial"/>
                <w:color w:val="auto"/>
                <w:spacing w:val="-4"/>
                <w:sz w:val="24"/>
                <w:szCs w:val="24"/>
              </w:rPr>
              <w:t xml:space="preserve">Cemex Polska Sp. z o.o. z siedzibą w Warszawie </w:t>
            </w:r>
            <w:r w:rsidR="00F023B1" w:rsidRPr="00D91F40">
              <w:rPr>
                <w:rFonts w:cs="Arial"/>
                <w:color w:val="auto"/>
                <w:spacing w:val="-4"/>
                <w:sz w:val="24"/>
                <w:szCs w:val="24"/>
              </w:rPr>
              <w:t>-</w:t>
            </w:r>
            <w:r w:rsidR="005D1066" w:rsidRPr="00D91F40">
              <w:rPr>
                <w:rFonts w:cs="Arial"/>
                <w:color w:val="auto"/>
                <w:spacing w:val="-4"/>
                <w:sz w:val="24"/>
                <w:szCs w:val="24"/>
              </w:rPr>
              <w:t xml:space="preserve"> Zakład Cementownia Rudniki w Rudnikach (NIP: 9511496432</w:t>
            </w:r>
            <w:r w:rsidR="000435EA" w:rsidRPr="00D91F40">
              <w:rPr>
                <w:rFonts w:cs="Arial"/>
                <w:color w:val="auto"/>
                <w:spacing w:val="-4"/>
                <w:sz w:val="24"/>
                <w:szCs w:val="24"/>
              </w:rPr>
              <w:t>, REGON: 012192639</w:t>
            </w:r>
            <w:r w:rsidR="005D1066" w:rsidRPr="00D91F40">
              <w:rPr>
                <w:rFonts w:cs="Arial"/>
                <w:color w:val="auto"/>
                <w:spacing w:val="-4"/>
                <w:sz w:val="24"/>
                <w:szCs w:val="24"/>
              </w:rPr>
              <w:t>)</w:t>
            </w:r>
            <w:r w:rsidR="00F14C7A" w:rsidRPr="00D91F40">
              <w:rPr>
                <w:rFonts w:cs="Arial"/>
                <w:color w:val="auto"/>
                <w:sz w:val="24"/>
                <w:szCs w:val="24"/>
              </w:rPr>
              <w:t xml:space="preserve">, </w:t>
            </w:r>
            <w:r w:rsidR="00D331CF" w:rsidRPr="00D91F40">
              <w:rPr>
                <w:rFonts w:cs="Arial"/>
                <w:color w:val="auto"/>
                <w:sz w:val="24"/>
                <w:szCs w:val="24"/>
              </w:rPr>
              <w:br/>
            </w:r>
            <w:r w:rsidR="00F14C7A" w:rsidRPr="00D91F40">
              <w:rPr>
                <w:rFonts w:cs="Arial"/>
                <w:color w:val="auto"/>
                <w:sz w:val="24"/>
                <w:szCs w:val="24"/>
              </w:rPr>
              <w:t>w następujący sposób:</w:t>
            </w:r>
          </w:p>
        </w:tc>
      </w:tr>
    </w:tbl>
    <w:p w14:paraId="0FFA13A1" w14:textId="77777777" w:rsidR="007C27C7" w:rsidRPr="00D91F40" w:rsidRDefault="007C27C7" w:rsidP="00D760FB">
      <w:pPr>
        <w:pStyle w:val="Tekstpodstawowywcity"/>
        <w:spacing w:line="320" w:lineRule="exact"/>
        <w:ind w:right="-2"/>
        <w:jc w:val="left"/>
        <w:rPr>
          <w:rFonts w:ascii="Arial" w:hAnsi="Arial" w:cs="Arial"/>
          <w:b/>
          <w:i w:val="0"/>
          <w:color w:val="auto"/>
        </w:rPr>
      </w:pPr>
    </w:p>
    <w:p w14:paraId="263BB9D4" w14:textId="77777777" w:rsidR="00033E58" w:rsidRPr="00D91F40" w:rsidRDefault="00033E58" w:rsidP="00033E58">
      <w:pPr>
        <w:rPr>
          <w:rFonts w:ascii="Arial" w:hAnsi="Arial" w:cs="Arial"/>
          <w:b/>
          <w:bCs/>
          <w:sz w:val="24"/>
          <w:szCs w:val="24"/>
        </w:rPr>
      </w:pPr>
    </w:p>
    <w:p w14:paraId="49193236" w14:textId="2D00298E" w:rsidR="009B24D1" w:rsidRPr="009B24D1" w:rsidRDefault="00033E58" w:rsidP="00EA62CC">
      <w:pPr>
        <w:pStyle w:val="Akapitzlist"/>
        <w:numPr>
          <w:ilvl w:val="0"/>
          <w:numId w:val="111"/>
        </w:numPr>
        <w:spacing w:after="120" w:line="320" w:lineRule="exact"/>
        <w:ind w:left="714" w:hanging="357"/>
        <w:contextualSpacing w:val="0"/>
        <w:jc w:val="left"/>
        <w:rPr>
          <w:rFonts w:ascii="Arial" w:hAnsi="Arial" w:cs="Arial"/>
        </w:rPr>
      </w:pPr>
      <w:r w:rsidRPr="00D91F40">
        <w:rPr>
          <w:rFonts w:ascii="Arial" w:hAnsi="Arial" w:cs="Arial"/>
        </w:rPr>
        <w:t>W części  I</w:t>
      </w:r>
      <w:r w:rsidRPr="00E64372">
        <w:rPr>
          <w:rFonts w:ascii="Arial" w:hAnsi="Arial" w:cs="Arial"/>
          <w:b/>
          <w:bCs/>
        </w:rPr>
        <w:t xml:space="preserve">. </w:t>
      </w:r>
      <w:r w:rsidR="00E64372" w:rsidRPr="00E64372">
        <w:rPr>
          <w:rFonts w:ascii="Arial" w:hAnsi="Arial" w:cs="Arial"/>
          <w:b/>
          <w:bCs/>
        </w:rPr>
        <w:t>„</w:t>
      </w:r>
      <w:r w:rsidRPr="00E64372">
        <w:rPr>
          <w:rFonts w:ascii="Arial" w:hAnsi="Arial" w:cs="Arial"/>
          <w:b/>
          <w:bCs/>
        </w:rPr>
        <w:t>Rodzaj prowadzonej działalności i parametry instalacji oraz zużycie energii, materiałów, surowców i paliw.”</w:t>
      </w:r>
      <w:r w:rsidR="00E178A9">
        <w:rPr>
          <w:rFonts w:ascii="Arial" w:hAnsi="Arial" w:cs="Arial"/>
          <w:b/>
          <w:bCs/>
        </w:rPr>
        <w:t>,</w:t>
      </w:r>
      <w:r w:rsidRPr="00D91F40">
        <w:rPr>
          <w:rFonts w:ascii="Arial" w:hAnsi="Arial" w:cs="Arial"/>
        </w:rPr>
        <w:t xml:space="preserve"> punkt 2. </w:t>
      </w:r>
      <w:r w:rsidRPr="00E64372">
        <w:rPr>
          <w:rFonts w:ascii="Arial" w:hAnsi="Arial" w:cs="Arial"/>
          <w:b/>
          <w:bCs/>
        </w:rPr>
        <w:t>„Charakterystyka instalacji, opis technologiczny</w:t>
      </w:r>
      <w:r w:rsidR="00E178A9">
        <w:rPr>
          <w:rFonts w:ascii="Arial" w:hAnsi="Arial" w:cs="Arial"/>
          <w:b/>
          <w:bCs/>
        </w:rPr>
        <w:t>.</w:t>
      </w:r>
      <w:r w:rsidRPr="00E64372">
        <w:rPr>
          <w:rFonts w:ascii="Arial" w:hAnsi="Arial" w:cs="Arial"/>
          <w:b/>
          <w:bCs/>
        </w:rPr>
        <w:t>”</w:t>
      </w:r>
    </w:p>
    <w:p w14:paraId="3A4B0D05" w14:textId="149557D6" w:rsidR="00033E58" w:rsidRPr="008016CA" w:rsidRDefault="00033E58" w:rsidP="008016CA">
      <w:pPr>
        <w:pStyle w:val="Akapitzlist"/>
        <w:spacing w:after="120" w:line="320" w:lineRule="exact"/>
        <w:ind w:left="0"/>
        <w:contextualSpacing w:val="0"/>
        <w:jc w:val="left"/>
        <w:rPr>
          <w:rFonts w:ascii="Arial" w:hAnsi="Arial" w:cs="Arial"/>
          <w:b/>
          <w:bCs/>
          <w:u w:val="single"/>
        </w:rPr>
      </w:pPr>
      <w:r w:rsidRPr="009B24D1">
        <w:rPr>
          <w:rFonts w:ascii="Arial" w:hAnsi="Arial" w:cs="Arial"/>
          <w:b/>
          <w:bCs/>
          <w:u w:val="single"/>
        </w:rPr>
        <w:t>otrzymuje brzmienie:</w:t>
      </w:r>
    </w:p>
    <w:p w14:paraId="686AA21B" w14:textId="0FEDD47B" w:rsidR="00E178A9" w:rsidRPr="005756B7" w:rsidRDefault="00DC29C5" w:rsidP="005756B7">
      <w:pPr>
        <w:spacing w:after="120" w:line="320" w:lineRule="exact"/>
        <w:rPr>
          <w:rFonts w:ascii="Arial" w:eastAsia="Times New Roman" w:hAnsi="Arial" w:cs="Arial"/>
          <w:b/>
          <w:bCs/>
          <w:sz w:val="24"/>
          <w:szCs w:val="24"/>
          <w:lang w:eastAsia="pl-PL"/>
        </w:rPr>
      </w:pPr>
      <w:r w:rsidRPr="005756B7">
        <w:rPr>
          <w:rFonts w:ascii="Arial" w:eastAsia="Times New Roman" w:hAnsi="Arial" w:cs="Arial"/>
          <w:b/>
          <w:bCs/>
          <w:sz w:val="24"/>
          <w:szCs w:val="24"/>
          <w:lang w:eastAsia="pl-PL"/>
        </w:rPr>
        <w:t>„2. Charakterystyka instalacji, opis technologiczny.</w:t>
      </w:r>
    </w:p>
    <w:p w14:paraId="0F3BD3D7" w14:textId="77777777" w:rsidR="00DC29C5" w:rsidRPr="00D91F40" w:rsidRDefault="00DC29C5" w:rsidP="00DC29C5">
      <w:pPr>
        <w:pStyle w:val="akapit"/>
        <w:spacing w:before="0" w:after="0" w:line="320" w:lineRule="exact"/>
        <w:jc w:val="left"/>
        <w:rPr>
          <w:b/>
          <w:bCs/>
        </w:rPr>
      </w:pPr>
      <w:r w:rsidRPr="00D91F40">
        <w:rPr>
          <w:b/>
          <w:bCs/>
        </w:rPr>
        <w:t>A. Instalacje produkcyjne, maksymalna zdolność produkcyjna instalacji:</w:t>
      </w:r>
    </w:p>
    <w:p w14:paraId="053A8B9E" w14:textId="77777777" w:rsidR="00DC29C5" w:rsidRPr="00D91F40" w:rsidRDefault="00DC29C5" w:rsidP="00EA62CC">
      <w:pPr>
        <w:pStyle w:val="akapit"/>
        <w:numPr>
          <w:ilvl w:val="0"/>
          <w:numId w:val="126"/>
        </w:numPr>
        <w:spacing w:before="0" w:after="0" w:line="320" w:lineRule="exact"/>
        <w:jc w:val="left"/>
      </w:pPr>
      <w:r w:rsidRPr="00D91F40">
        <w:t>instalacja produkcji klinkieru cementowego i mączki wapiennej - instalacja IPPC:</w:t>
      </w:r>
    </w:p>
    <w:p w14:paraId="320ADBD4" w14:textId="77777777" w:rsidR="00DC29C5" w:rsidRPr="00D91F40" w:rsidRDefault="00DC29C5" w:rsidP="00EA62CC">
      <w:pPr>
        <w:pStyle w:val="akapit"/>
        <w:numPr>
          <w:ilvl w:val="0"/>
          <w:numId w:val="99"/>
        </w:numPr>
        <w:spacing w:before="0" w:after="0" w:line="320" w:lineRule="exact"/>
        <w:jc w:val="left"/>
      </w:pPr>
      <w:r w:rsidRPr="00D91F40">
        <w:t xml:space="preserve">maksymalna zdolność produkcyjna pieca obrotowego: 2 000 Mg/dobę klinkieru </w:t>
      </w:r>
      <w:r>
        <w:br/>
      </w:r>
      <w:r w:rsidRPr="00D91F40">
        <w:t>(710 000 Mg klinkieru na rok),</w:t>
      </w:r>
    </w:p>
    <w:p w14:paraId="65A02D07" w14:textId="77777777" w:rsidR="00DC29C5" w:rsidRPr="00D91F40" w:rsidRDefault="00DC29C5" w:rsidP="00EA62CC">
      <w:pPr>
        <w:pStyle w:val="Akapitzlist"/>
        <w:numPr>
          <w:ilvl w:val="0"/>
          <w:numId w:val="99"/>
        </w:numPr>
        <w:spacing w:line="276" w:lineRule="auto"/>
        <w:jc w:val="left"/>
        <w:rPr>
          <w:rFonts w:ascii="Arial" w:hAnsi="Arial" w:cs="Arial"/>
        </w:rPr>
      </w:pPr>
      <w:r w:rsidRPr="00D91F40">
        <w:rPr>
          <w:rFonts w:ascii="Arial" w:hAnsi="Arial" w:cs="Arial"/>
        </w:rPr>
        <w:lastRenderedPageBreak/>
        <w:t xml:space="preserve">maksymalna zdolność produkcyjna młyna surowca zintegrowanego z suszarnią bębnową kamienia wapiennego - 140 Mg/h kamienia wapiennego o wilgotności </w:t>
      </w:r>
      <w:r w:rsidRPr="00D91F40">
        <w:rPr>
          <w:rFonts w:ascii="Arial" w:hAnsi="Arial" w:cs="Arial"/>
        </w:rPr>
        <w:br/>
        <w:t>0,5 %,</w:t>
      </w:r>
    </w:p>
    <w:p w14:paraId="4CEC5DA7" w14:textId="6EAC4286" w:rsidR="00DC29C5" w:rsidRPr="001373FC" w:rsidRDefault="00DC29C5" w:rsidP="00EA62CC">
      <w:pPr>
        <w:pStyle w:val="Akapitzlist"/>
        <w:numPr>
          <w:ilvl w:val="0"/>
          <w:numId w:val="126"/>
        </w:numPr>
        <w:spacing w:line="276" w:lineRule="auto"/>
        <w:jc w:val="left"/>
        <w:rPr>
          <w:rFonts w:ascii="Arial" w:hAnsi="Arial" w:cs="Arial"/>
        </w:rPr>
      </w:pPr>
      <w:r w:rsidRPr="00D91F40">
        <w:rPr>
          <w:rFonts w:ascii="Arial" w:hAnsi="Arial" w:cs="Arial"/>
        </w:rPr>
        <w:t xml:space="preserve">instalacja produkcji cementu - instalacja powiązana technologicznie z instalacją IPPC, o max. </w:t>
      </w:r>
      <w:r w:rsidR="003956AE">
        <w:rPr>
          <w:rFonts w:ascii="Arial" w:hAnsi="Arial" w:cs="Arial"/>
        </w:rPr>
        <w:t>z</w:t>
      </w:r>
      <w:r w:rsidRPr="00D91F40">
        <w:rPr>
          <w:rFonts w:ascii="Arial" w:hAnsi="Arial" w:cs="Arial"/>
        </w:rPr>
        <w:t>dolności produkcyjnej 1 250 000 Mg cementu/rok.</w:t>
      </w:r>
    </w:p>
    <w:p w14:paraId="22D1B007" w14:textId="77777777" w:rsidR="00DC29C5" w:rsidRPr="001373FC" w:rsidRDefault="00DC29C5" w:rsidP="003956AE">
      <w:pPr>
        <w:pStyle w:val="akapit"/>
        <w:spacing w:before="0" w:after="0" w:line="320" w:lineRule="exact"/>
        <w:jc w:val="left"/>
        <w:rPr>
          <w:b/>
          <w:bCs/>
        </w:rPr>
      </w:pPr>
      <w:r w:rsidRPr="001373FC">
        <w:rPr>
          <w:b/>
          <w:bCs/>
        </w:rPr>
        <w:t>B. Instalacje pomocnicze</w:t>
      </w:r>
    </w:p>
    <w:p w14:paraId="615AC6A5" w14:textId="77777777" w:rsidR="00DC29C5" w:rsidRDefault="00DC29C5" w:rsidP="003956AE">
      <w:pPr>
        <w:pStyle w:val="akapit"/>
        <w:numPr>
          <w:ilvl w:val="0"/>
          <w:numId w:val="127"/>
        </w:numPr>
        <w:spacing w:before="0" w:after="0" w:line="320" w:lineRule="exact"/>
        <w:jc w:val="left"/>
      </w:pPr>
      <w:r w:rsidRPr="001373FC">
        <w:t>instalacja podczyszczania wód opadowych i roztopowych</w:t>
      </w:r>
    </w:p>
    <w:p w14:paraId="72839A6E" w14:textId="77777777" w:rsidR="00DC29C5" w:rsidRPr="001373FC" w:rsidRDefault="00DC29C5" w:rsidP="003956AE">
      <w:pPr>
        <w:pStyle w:val="akapit"/>
        <w:numPr>
          <w:ilvl w:val="0"/>
          <w:numId w:val="128"/>
        </w:numPr>
        <w:spacing w:before="0" w:after="0" w:line="320" w:lineRule="exact"/>
        <w:ind w:left="357" w:hanging="357"/>
        <w:jc w:val="left"/>
      </w:pPr>
      <w:r w:rsidRPr="00AE6DF3">
        <w:rPr>
          <w:b/>
          <w:bCs/>
        </w:rPr>
        <w:t>Instalacje zabezpieczające</w:t>
      </w:r>
      <w:r w:rsidRPr="001373FC">
        <w:t xml:space="preserve"> - opisane w pozwoleniu lecz nie wchodzące w zakres niniejszego pozwolenia:</w:t>
      </w:r>
    </w:p>
    <w:p w14:paraId="2E5394E9" w14:textId="6BF237AA" w:rsidR="00DC29C5" w:rsidRPr="00DC29C5" w:rsidRDefault="00DC29C5" w:rsidP="003956AE">
      <w:pPr>
        <w:pStyle w:val="akapit"/>
        <w:numPr>
          <w:ilvl w:val="0"/>
          <w:numId w:val="127"/>
        </w:numPr>
        <w:spacing w:before="0" w:after="120" w:line="320" w:lineRule="exact"/>
        <w:ind w:left="714" w:hanging="357"/>
        <w:jc w:val="left"/>
      </w:pPr>
      <w:r w:rsidRPr="00AE6DF3">
        <w:t>instalacja energetycznego spalania paliw (kotły na gaz ziemny</w:t>
      </w:r>
      <w:r w:rsidR="002E670C">
        <w:t xml:space="preserve">, </w:t>
      </w:r>
      <w:r w:rsidR="002E670C" w:rsidRPr="002E670C">
        <w:t>opcjonalnie na olej opałowy</w:t>
      </w:r>
      <w:r w:rsidRPr="002E670C">
        <w:t xml:space="preserve">) wykorzystywana </w:t>
      </w:r>
      <w:r w:rsidRPr="00AE6DF3">
        <w:t>do ogrzewania pomieszczeń (c.o.) i podgrzewania (</w:t>
      </w:r>
      <w:proofErr w:type="spellStart"/>
      <w:r w:rsidRPr="00AE6DF3">
        <w:t>c.u.w</w:t>
      </w:r>
      <w:proofErr w:type="spellEnd"/>
      <w:r w:rsidRPr="00AE6DF3">
        <w:t>.) wody użytkowej (emisja z tej instalacji ujęta została w modelu rozprzestrzeniania dla Zakładu) - nie wymaga pozwolenia lecz zgłoszenia.</w:t>
      </w:r>
    </w:p>
    <w:p w14:paraId="689D14DB" w14:textId="4FD80C10" w:rsidR="00F009CE" w:rsidRDefault="00374240" w:rsidP="00545C09">
      <w:pPr>
        <w:pStyle w:val="akapit"/>
        <w:spacing w:before="0" w:after="120" w:line="320" w:lineRule="exact"/>
        <w:ind w:left="567" w:hanging="567"/>
        <w:jc w:val="left"/>
        <w:rPr>
          <w:b/>
          <w:bCs/>
        </w:rPr>
      </w:pPr>
      <w:r w:rsidRPr="00F009CE">
        <w:rPr>
          <w:b/>
          <w:bCs/>
        </w:rPr>
        <w:t>2.1.</w:t>
      </w:r>
      <w:r w:rsidRPr="00DF3BBE">
        <w:t xml:space="preserve"> </w:t>
      </w:r>
      <w:r w:rsidRPr="00374240">
        <w:rPr>
          <w:b/>
          <w:bCs/>
        </w:rPr>
        <w:t xml:space="preserve">Instalacja produkcji klinkieru cementowego i mączki wapiennej (instalacja </w:t>
      </w:r>
      <w:r w:rsidR="00F009CE">
        <w:rPr>
          <w:b/>
          <w:bCs/>
        </w:rPr>
        <w:t xml:space="preserve">  </w:t>
      </w:r>
      <w:r w:rsidRPr="00374240">
        <w:rPr>
          <w:b/>
          <w:bCs/>
        </w:rPr>
        <w:t>IPPC).</w:t>
      </w:r>
    </w:p>
    <w:p w14:paraId="79756D89" w14:textId="77777777" w:rsidR="00033E58" w:rsidRPr="00D91F40" w:rsidRDefault="00033E58" w:rsidP="00033E58">
      <w:pPr>
        <w:spacing w:after="0"/>
        <w:jc w:val="both"/>
        <w:rPr>
          <w:rFonts w:ascii="Arial" w:hAnsi="Arial" w:cs="Arial"/>
          <w:sz w:val="24"/>
          <w:szCs w:val="24"/>
        </w:rPr>
      </w:pPr>
    </w:p>
    <w:p w14:paraId="746329E0" w14:textId="6BCAB80B" w:rsidR="00033E58" w:rsidRPr="00D91F40" w:rsidRDefault="00033E58" w:rsidP="00EF2299">
      <w:pPr>
        <w:pStyle w:val="akapit"/>
        <w:rPr>
          <w:b/>
          <w:bCs/>
        </w:rPr>
      </w:pPr>
      <w:r w:rsidRPr="00D91F40">
        <w:rPr>
          <w:b/>
          <w:bCs/>
        </w:rPr>
        <w:t>2.1.1. Wyposażenie i stosowana technologia</w:t>
      </w:r>
      <w:r w:rsidR="00EF2299" w:rsidRPr="00D91F40">
        <w:rPr>
          <w:b/>
          <w:bCs/>
        </w:rPr>
        <w:t>.</w:t>
      </w:r>
    </w:p>
    <w:p w14:paraId="1B4A6772" w14:textId="5D037404" w:rsidR="00033E58" w:rsidRPr="00D91F40" w:rsidRDefault="00033E58" w:rsidP="00545C09">
      <w:pPr>
        <w:pStyle w:val="akapit"/>
        <w:spacing w:before="0" w:after="0" w:line="320" w:lineRule="exact"/>
        <w:jc w:val="left"/>
      </w:pPr>
      <w:r w:rsidRPr="00D91F40">
        <w:t xml:space="preserve">Klinkier cementowy produkowany jest w jednym piecu obrotowym, zintegrowanym z 5-cio stopniową wieżą wymienników cyklonowych i </w:t>
      </w:r>
      <w:proofErr w:type="spellStart"/>
      <w:r w:rsidRPr="00D91F40">
        <w:t>prekalcynatorem</w:t>
      </w:r>
      <w:proofErr w:type="spellEnd"/>
      <w:r w:rsidRPr="00D91F40">
        <w:t xml:space="preserve">. </w:t>
      </w:r>
      <w:r w:rsidR="00623097">
        <w:br/>
      </w:r>
      <w:r w:rsidRPr="00D91F40">
        <w:t xml:space="preserve">W skład instalacji wchodzą następujące moduły technologiczne: </w:t>
      </w:r>
    </w:p>
    <w:p w14:paraId="757584BB" w14:textId="1BBC9EBA" w:rsidR="00922ABF" w:rsidRDefault="00033E58" w:rsidP="00EA62CC">
      <w:pPr>
        <w:pStyle w:val="akapit"/>
        <w:numPr>
          <w:ilvl w:val="0"/>
          <w:numId w:val="125"/>
        </w:numPr>
        <w:spacing w:before="0" w:after="0" w:line="320" w:lineRule="exact"/>
        <w:jc w:val="left"/>
      </w:pPr>
      <w:r w:rsidRPr="00D91F40">
        <w:t xml:space="preserve">moduł przygotowania mąki surowcowej do produkcji klinkieru cementowego </w:t>
      </w:r>
      <w:r w:rsidR="0057314A">
        <w:br/>
      </w:r>
      <w:r w:rsidRPr="00D91F40">
        <w:t xml:space="preserve">(w którym wytwarzana jest mączka wapienna), </w:t>
      </w:r>
    </w:p>
    <w:p w14:paraId="00DF9C4E" w14:textId="77777777" w:rsidR="00922ABF" w:rsidRDefault="00033E58" w:rsidP="00EA62CC">
      <w:pPr>
        <w:pStyle w:val="akapit"/>
        <w:numPr>
          <w:ilvl w:val="0"/>
          <w:numId w:val="125"/>
        </w:numPr>
        <w:spacing w:before="0" w:after="0" w:line="320" w:lineRule="exact"/>
        <w:jc w:val="left"/>
      </w:pPr>
      <w:r w:rsidRPr="00D91F40">
        <w:t xml:space="preserve">moduł przygotowania paliwa technologicznego, </w:t>
      </w:r>
    </w:p>
    <w:p w14:paraId="5268C831" w14:textId="0999A3C6" w:rsidR="0057314A" w:rsidRDefault="00033E58" w:rsidP="00EA62CC">
      <w:pPr>
        <w:pStyle w:val="akapit"/>
        <w:numPr>
          <w:ilvl w:val="0"/>
          <w:numId w:val="125"/>
        </w:numPr>
        <w:spacing w:before="0" w:after="0" w:line="320" w:lineRule="exact"/>
        <w:jc w:val="left"/>
      </w:pPr>
      <w:r w:rsidRPr="00D91F40">
        <w:t xml:space="preserve">moduł przygotowania paliwa alternatywnego (zgodnie z warunkami określonymi </w:t>
      </w:r>
    </w:p>
    <w:p w14:paraId="43BE20AF" w14:textId="6A86DA12" w:rsidR="00922ABF" w:rsidRDefault="00033E58" w:rsidP="00E76A26">
      <w:pPr>
        <w:pStyle w:val="akapit"/>
        <w:spacing w:before="0" w:after="0" w:line="320" w:lineRule="exact"/>
        <w:ind w:left="720"/>
        <w:jc w:val="left"/>
      </w:pPr>
      <w:r w:rsidRPr="00D91F40">
        <w:t xml:space="preserve">w niniejszym pozwoleniu), </w:t>
      </w:r>
    </w:p>
    <w:p w14:paraId="516CB66D" w14:textId="77777777" w:rsidR="00922ABF" w:rsidRDefault="00033E58" w:rsidP="00EA62CC">
      <w:pPr>
        <w:pStyle w:val="akapit"/>
        <w:numPr>
          <w:ilvl w:val="0"/>
          <w:numId w:val="125"/>
        </w:numPr>
        <w:spacing w:before="0" w:after="0" w:line="320" w:lineRule="exact"/>
        <w:jc w:val="left"/>
      </w:pPr>
      <w:r w:rsidRPr="00D91F40">
        <w:t xml:space="preserve">moduł wytwarzania i magazynowania klinkieru, </w:t>
      </w:r>
    </w:p>
    <w:p w14:paraId="7639AB99" w14:textId="688695F1" w:rsidR="00DC29C5" w:rsidRPr="00D91F40" w:rsidRDefault="00033E58" w:rsidP="00EA62CC">
      <w:pPr>
        <w:pStyle w:val="akapit"/>
        <w:numPr>
          <w:ilvl w:val="0"/>
          <w:numId w:val="125"/>
        </w:numPr>
        <w:spacing w:before="0" w:after="120" w:line="320" w:lineRule="exact"/>
        <w:ind w:left="714" w:hanging="357"/>
        <w:jc w:val="left"/>
      </w:pPr>
      <w:r w:rsidRPr="00D91F40">
        <w:t>zespół urządzeń</w:t>
      </w:r>
      <w:r w:rsidR="00623097">
        <w:t>,</w:t>
      </w:r>
      <w:r w:rsidRPr="00D91F40">
        <w:t xml:space="preserve"> stanowiących układy odciągowo-odpylające</w:t>
      </w:r>
      <w:r w:rsidR="006D457B">
        <w:t>.</w:t>
      </w:r>
    </w:p>
    <w:p w14:paraId="5059E13C" w14:textId="03075154" w:rsidR="00033E58" w:rsidRPr="008612D2" w:rsidRDefault="008612D2" w:rsidP="00EA62CC">
      <w:pPr>
        <w:pStyle w:val="akapit"/>
        <w:numPr>
          <w:ilvl w:val="0"/>
          <w:numId w:val="113"/>
        </w:numPr>
        <w:rPr>
          <w:b/>
          <w:bCs/>
        </w:rPr>
      </w:pPr>
      <w:r w:rsidRPr="008612D2">
        <w:rPr>
          <w:b/>
          <w:bCs/>
        </w:rPr>
        <w:t>M</w:t>
      </w:r>
      <w:r w:rsidR="00033E58" w:rsidRPr="008612D2">
        <w:rPr>
          <w:b/>
          <w:bCs/>
        </w:rPr>
        <w:t>oduł przygotowania mąki surowcowej do produkcji klinkieru</w:t>
      </w:r>
      <w:r w:rsidR="00623097">
        <w:rPr>
          <w:b/>
          <w:bCs/>
        </w:rPr>
        <w:t xml:space="preserve"> cementowego:</w:t>
      </w:r>
    </w:p>
    <w:p w14:paraId="23229144" w14:textId="77777777" w:rsidR="00033E58" w:rsidRPr="00E77096" w:rsidRDefault="00033E58" w:rsidP="00E77096">
      <w:pPr>
        <w:pStyle w:val="akapit"/>
        <w:spacing w:before="0" w:after="120" w:line="320" w:lineRule="exact"/>
        <w:jc w:val="left"/>
      </w:pPr>
      <w:r w:rsidRPr="00E77096">
        <w:t xml:space="preserve">W technologii produkcji klinkieru metodą suchą surowcem jest tzw. mąka surowcowa, składająca się z rozdrobnionego kamienia wapiennego, żużla granulowanego, dodatków korygujących skład. </w:t>
      </w:r>
    </w:p>
    <w:p w14:paraId="002BA8B6" w14:textId="4AC7BE69" w:rsidR="00033E58" w:rsidRPr="00E77096" w:rsidRDefault="00033E58" w:rsidP="00E77096">
      <w:pPr>
        <w:spacing w:after="120" w:line="320" w:lineRule="exact"/>
        <w:rPr>
          <w:rFonts w:ascii="Arial" w:hAnsi="Arial" w:cs="Arial"/>
          <w:bCs/>
          <w:sz w:val="24"/>
          <w:szCs w:val="24"/>
        </w:rPr>
      </w:pPr>
      <w:r w:rsidRPr="00E77096">
        <w:rPr>
          <w:rFonts w:ascii="Arial" w:hAnsi="Arial" w:cs="Arial"/>
          <w:bCs/>
          <w:sz w:val="24"/>
          <w:szCs w:val="24"/>
        </w:rPr>
        <w:t>Produkcja mąki surowcowej jest realizowana w zmodernizowanym młynie surowca Nr 4, zintegrowanym z suszarnią bębnową kamienia wapiennego. Zmielona mąka surowcowa jest oddzielana od powietrza suszącego na filtrze tkaninowym i przesyłana do zbiorników homogenizacyjnych</w:t>
      </w:r>
      <w:r w:rsidR="00623097">
        <w:rPr>
          <w:rFonts w:ascii="Arial" w:hAnsi="Arial" w:cs="Arial"/>
          <w:bCs/>
          <w:sz w:val="24"/>
          <w:szCs w:val="24"/>
        </w:rPr>
        <w:t>,</w:t>
      </w:r>
      <w:r w:rsidRPr="00E77096">
        <w:rPr>
          <w:rFonts w:ascii="Arial" w:hAnsi="Arial" w:cs="Arial"/>
          <w:bCs/>
          <w:sz w:val="24"/>
          <w:szCs w:val="24"/>
        </w:rPr>
        <w:t xml:space="preserve"> a następnie do zbiorników składowych. </w:t>
      </w:r>
    </w:p>
    <w:p w14:paraId="25F3FAC7" w14:textId="5EF53B17" w:rsidR="00033E58" w:rsidRPr="00D91F40" w:rsidRDefault="00033E58" w:rsidP="00922ABF">
      <w:pPr>
        <w:spacing w:after="120" w:line="320" w:lineRule="exact"/>
        <w:rPr>
          <w:rFonts w:ascii="Arial" w:hAnsi="Arial" w:cs="Arial"/>
          <w:bCs/>
          <w:sz w:val="24"/>
          <w:szCs w:val="24"/>
        </w:rPr>
      </w:pPr>
      <w:r w:rsidRPr="00E77096">
        <w:rPr>
          <w:rFonts w:ascii="Arial" w:hAnsi="Arial" w:cs="Arial"/>
          <w:bCs/>
          <w:sz w:val="24"/>
          <w:szCs w:val="24"/>
        </w:rPr>
        <w:t>W skład modułu przygotowania mąki surowcowej</w:t>
      </w:r>
      <w:r w:rsidR="00623097">
        <w:rPr>
          <w:rFonts w:ascii="Arial" w:hAnsi="Arial" w:cs="Arial"/>
          <w:bCs/>
          <w:sz w:val="24"/>
          <w:szCs w:val="24"/>
        </w:rPr>
        <w:t>,</w:t>
      </w:r>
      <w:r w:rsidRPr="00E77096">
        <w:rPr>
          <w:rFonts w:ascii="Arial" w:hAnsi="Arial" w:cs="Arial"/>
          <w:bCs/>
          <w:sz w:val="24"/>
          <w:szCs w:val="24"/>
        </w:rPr>
        <w:t xml:space="preserve"> do produkcji klinkieru cementowego wchodzą: łamacz młotkowy (1 szt.), hala składników surowcowych wraz z suwnicami mostowymi, zbiorniki zasypowe kamienia wapiennego, zbiorniki zasypowe żużli wielkopiecowego i stalowniczego, zbiorniki pyłów </w:t>
      </w:r>
      <w:proofErr w:type="spellStart"/>
      <w:r w:rsidRPr="00E77096">
        <w:rPr>
          <w:rFonts w:ascii="Arial" w:hAnsi="Arial" w:cs="Arial"/>
          <w:bCs/>
          <w:sz w:val="24"/>
          <w:szCs w:val="24"/>
        </w:rPr>
        <w:t>żelazonośnych</w:t>
      </w:r>
      <w:proofErr w:type="spellEnd"/>
      <w:r w:rsidRPr="00E77096">
        <w:rPr>
          <w:rFonts w:ascii="Arial" w:hAnsi="Arial" w:cs="Arial"/>
          <w:bCs/>
          <w:sz w:val="24"/>
          <w:szCs w:val="24"/>
        </w:rPr>
        <w:t xml:space="preserve"> i popiołów lotnych, suszarnia bębnowa kamienia wapiennego, zbiornik buforowy do przejściowego gromadzenia wysuszonego kamienia wapiennego (przed jego podaniem do młyna </w:t>
      </w:r>
      <w:r w:rsidRPr="00E77096">
        <w:rPr>
          <w:rFonts w:ascii="Arial" w:hAnsi="Arial" w:cs="Arial"/>
          <w:bCs/>
          <w:sz w:val="24"/>
          <w:szCs w:val="24"/>
        </w:rPr>
        <w:lastRenderedPageBreak/>
        <w:t>surowca), zmodernizowany młyn surowca Nr 4, separator, zbiorniki</w:t>
      </w:r>
      <w:r w:rsidR="001028C4">
        <w:rPr>
          <w:rFonts w:ascii="Arial" w:hAnsi="Arial" w:cs="Arial"/>
          <w:bCs/>
          <w:sz w:val="24"/>
          <w:szCs w:val="24"/>
        </w:rPr>
        <w:t xml:space="preserve"> </w:t>
      </w:r>
      <w:r w:rsidRPr="00E77096">
        <w:rPr>
          <w:rFonts w:ascii="Arial" w:hAnsi="Arial" w:cs="Arial"/>
          <w:bCs/>
          <w:sz w:val="24"/>
          <w:szCs w:val="24"/>
        </w:rPr>
        <w:t xml:space="preserve">homogenizacyjne </w:t>
      </w:r>
      <w:r w:rsidR="001D0EEC">
        <w:rPr>
          <w:rFonts w:ascii="Arial" w:hAnsi="Arial" w:cs="Arial"/>
          <w:bCs/>
          <w:sz w:val="24"/>
          <w:szCs w:val="24"/>
        </w:rPr>
        <w:br/>
      </w:r>
      <w:r w:rsidRPr="00E77096">
        <w:rPr>
          <w:rFonts w:ascii="Arial" w:hAnsi="Arial" w:cs="Arial"/>
          <w:bCs/>
          <w:sz w:val="24"/>
          <w:szCs w:val="24"/>
        </w:rPr>
        <w:t xml:space="preserve">mąki surowcowej, zbiorniki składowe mąki surowcowej, układy do transportu surowców </w:t>
      </w:r>
      <w:r w:rsidR="001D0EEC">
        <w:rPr>
          <w:rFonts w:ascii="Arial" w:hAnsi="Arial" w:cs="Arial"/>
          <w:bCs/>
          <w:sz w:val="24"/>
          <w:szCs w:val="24"/>
        </w:rPr>
        <w:br/>
      </w:r>
      <w:r w:rsidRPr="00E77096">
        <w:rPr>
          <w:rFonts w:ascii="Arial" w:hAnsi="Arial" w:cs="Arial"/>
          <w:bCs/>
          <w:sz w:val="24"/>
          <w:szCs w:val="24"/>
        </w:rPr>
        <w:t xml:space="preserve">i transportu mąki surowcowej, wagi surowcowe, układy sprężonego powietrza, rurociągi </w:t>
      </w:r>
      <w:r w:rsidR="001D0EEC">
        <w:rPr>
          <w:rFonts w:ascii="Arial" w:hAnsi="Arial" w:cs="Arial"/>
          <w:bCs/>
          <w:sz w:val="24"/>
          <w:szCs w:val="24"/>
        </w:rPr>
        <w:br/>
      </w:r>
      <w:r w:rsidRPr="00E77096">
        <w:rPr>
          <w:rFonts w:ascii="Arial" w:hAnsi="Arial" w:cs="Arial"/>
          <w:bCs/>
          <w:sz w:val="24"/>
          <w:szCs w:val="24"/>
        </w:rPr>
        <w:t xml:space="preserve">do </w:t>
      </w:r>
      <w:proofErr w:type="spellStart"/>
      <w:r w:rsidRPr="00E77096">
        <w:rPr>
          <w:rFonts w:ascii="Arial" w:hAnsi="Arial" w:cs="Arial"/>
          <w:bCs/>
          <w:sz w:val="24"/>
          <w:szCs w:val="24"/>
        </w:rPr>
        <w:t>przesyłu</w:t>
      </w:r>
      <w:proofErr w:type="spellEnd"/>
      <w:r w:rsidRPr="00E77096">
        <w:rPr>
          <w:rFonts w:ascii="Arial" w:hAnsi="Arial" w:cs="Arial"/>
          <w:bCs/>
          <w:sz w:val="24"/>
          <w:szCs w:val="24"/>
        </w:rPr>
        <w:t xml:space="preserve"> gazów piecowych do suszarni bębnowej i młyna surowca, dmuchawy do wprowadzania powietrza z otoczenia ("powietrza zimnego") do schładzania gazów piecowych (przed ich wprowadzeniem do suszarni bębnowej i młyna surowca), filtry tkaninowe do oczyszczania gazów odlotowych z suszarni bębnowej i młyna surowca, układy zasilania i starowania.</w:t>
      </w:r>
    </w:p>
    <w:p w14:paraId="3CF76F8E" w14:textId="77777777" w:rsidR="00033E58" w:rsidRPr="00D91F40" w:rsidRDefault="00033E58" w:rsidP="00033E58">
      <w:pPr>
        <w:spacing w:after="0"/>
        <w:rPr>
          <w:rFonts w:ascii="Arial" w:hAnsi="Arial" w:cs="Arial"/>
          <w:bCs/>
          <w:sz w:val="24"/>
          <w:szCs w:val="24"/>
        </w:rPr>
      </w:pPr>
    </w:p>
    <w:p w14:paraId="7B7F6849" w14:textId="77777777" w:rsidR="00033E58" w:rsidRPr="00D91F40" w:rsidRDefault="00033E58" w:rsidP="00033E58">
      <w:pPr>
        <w:spacing w:after="0"/>
        <w:rPr>
          <w:rFonts w:ascii="Arial" w:hAnsi="Arial" w:cs="Arial"/>
          <w:bCs/>
          <w:sz w:val="24"/>
          <w:szCs w:val="24"/>
        </w:rPr>
      </w:pPr>
      <w:r w:rsidRPr="00D91F40">
        <w:rPr>
          <w:rFonts w:ascii="Arial" w:hAnsi="Arial" w:cs="Arial"/>
          <w:bCs/>
          <w:sz w:val="24"/>
          <w:szCs w:val="24"/>
        </w:rPr>
        <w:t>Parametry techniczno-eksploatacyjne młynów surowca.</w:t>
      </w:r>
    </w:p>
    <w:tbl>
      <w:tblPr>
        <w:tblStyle w:val="Tabela-Siatka"/>
        <w:tblW w:w="9013" w:type="dxa"/>
        <w:jc w:val="center"/>
        <w:tblLook w:val="04A0" w:firstRow="1" w:lastRow="0" w:firstColumn="1" w:lastColumn="0" w:noHBand="0" w:noVBand="1"/>
      </w:tblPr>
      <w:tblGrid>
        <w:gridCol w:w="4512"/>
        <w:gridCol w:w="1016"/>
        <w:gridCol w:w="1558"/>
        <w:gridCol w:w="1927"/>
      </w:tblGrid>
      <w:tr w:rsidR="00D91F40" w:rsidRPr="008C1E43" w14:paraId="4A3A7312" w14:textId="77777777" w:rsidTr="001028C4">
        <w:trPr>
          <w:jc w:val="center"/>
        </w:trPr>
        <w:tc>
          <w:tcPr>
            <w:tcW w:w="4512" w:type="dxa"/>
            <w:shd w:val="clear" w:color="auto" w:fill="BFBFBF" w:themeFill="background1" w:themeFillShade="BF"/>
            <w:vAlign w:val="center"/>
          </w:tcPr>
          <w:p w14:paraId="61D0A038" w14:textId="77777777" w:rsidR="00033E58" w:rsidRPr="008C1E43" w:rsidRDefault="00033E58" w:rsidP="008C1E43">
            <w:pPr>
              <w:jc w:val="center"/>
              <w:rPr>
                <w:rFonts w:ascii="Arial" w:hAnsi="Arial" w:cs="Arial"/>
                <w:b/>
                <w:sz w:val="18"/>
                <w:szCs w:val="18"/>
              </w:rPr>
            </w:pPr>
            <w:r w:rsidRPr="008C1E43">
              <w:rPr>
                <w:rFonts w:ascii="Arial" w:hAnsi="Arial" w:cs="Arial"/>
                <w:b/>
                <w:sz w:val="18"/>
                <w:szCs w:val="18"/>
              </w:rPr>
              <w:t>Parametr</w:t>
            </w:r>
          </w:p>
        </w:tc>
        <w:tc>
          <w:tcPr>
            <w:tcW w:w="1016" w:type="dxa"/>
            <w:shd w:val="clear" w:color="auto" w:fill="BFBFBF" w:themeFill="background1" w:themeFillShade="BF"/>
            <w:vAlign w:val="center"/>
          </w:tcPr>
          <w:p w14:paraId="1B9F6D2C" w14:textId="77777777" w:rsidR="00033E58" w:rsidRPr="008C1E43" w:rsidRDefault="00033E58" w:rsidP="008C1E43">
            <w:pPr>
              <w:jc w:val="center"/>
              <w:rPr>
                <w:rFonts w:ascii="Arial" w:hAnsi="Arial" w:cs="Arial"/>
                <w:b/>
                <w:sz w:val="18"/>
                <w:szCs w:val="18"/>
              </w:rPr>
            </w:pPr>
            <w:r w:rsidRPr="008C1E43">
              <w:rPr>
                <w:rFonts w:ascii="Arial" w:hAnsi="Arial" w:cs="Arial"/>
                <w:b/>
                <w:sz w:val="18"/>
                <w:szCs w:val="18"/>
              </w:rPr>
              <w:t>J.m.</w:t>
            </w:r>
          </w:p>
        </w:tc>
        <w:tc>
          <w:tcPr>
            <w:tcW w:w="1558" w:type="dxa"/>
            <w:shd w:val="clear" w:color="auto" w:fill="BFBFBF" w:themeFill="background1" w:themeFillShade="BF"/>
            <w:vAlign w:val="center"/>
          </w:tcPr>
          <w:p w14:paraId="4E2BE8E1" w14:textId="77777777" w:rsidR="00033E58" w:rsidRPr="008C1E43" w:rsidRDefault="00033E58" w:rsidP="008C1E43">
            <w:pPr>
              <w:jc w:val="center"/>
              <w:rPr>
                <w:rFonts w:ascii="Arial" w:hAnsi="Arial" w:cs="Arial"/>
                <w:b/>
                <w:sz w:val="18"/>
                <w:szCs w:val="18"/>
              </w:rPr>
            </w:pPr>
            <w:r w:rsidRPr="008C1E43">
              <w:rPr>
                <w:rFonts w:ascii="Arial" w:hAnsi="Arial" w:cs="Arial"/>
                <w:b/>
                <w:sz w:val="18"/>
                <w:szCs w:val="18"/>
              </w:rPr>
              <w:t>Suszarnia bębnowa</w:t>
            </w:r>
          </w:p>
        </w:tc>
        <w:tc>
          <w:tcPr>
            <w:tcW w:w="1927" w:type="dxa"/>
            <w:shd w:val="clear" w:color="auto" w:fill="BFBFBF" w:themeFill="background1" w:themeFillShade="BF"/>
            <w:vAlign w:val="center"/>
          </w:tcPr>
          <w:p w14:paraId="0591ECEA" w14:textId="77777777" w:rsidR="00033E58" w:rsidRPr="008C1E43" w:rsidRDefault="00033E58" w:rsidP="008C1E43">
            <w:pPr>
              <w:jc w:val="center"/>
              <w:rPr>
                <w:rFonts w:ascii="Arial" w:hAnsi="Arial" w:cs="Arial"/>
                <w:b/>
                <w:sz w:val="18"/>
                <w:szCs w:val="18"/>
              </w:rPr>
            </w:pPr>
            <w:r w:rsidRPr="008C1E43">
              <w:rPr>
                <w:rFonts w:ascii="Arial" w:hAnsi="Arial" w:cs="Arial"/>
                <w:b/>
                <w:sz w:val="18"/>
                <w:szCs w:val="18"/>
              </w:rPr>
              <w:t>Zmodernizowany młyn surowca Nr 4</w:t>
            </w:r>
          </w:p>
        </w:tc>
      </w:tr>
      <w:tr w:rsidR="00D91F40" w:rsidRPr="008C1E43" w14:paraId="3CAA0F6B" w14:textId="77777777" w:rsidTr="001028C4">
        <w:trPr>
          <w:jc w:val="center"/>
        </w:trPr>
        <w:tc>
          <w:tcPr>
            <w:tcW w:w="4512" w:type="dxa"/>
            <w:vAlign w:val="center"/>
          </w:tcPr>
          <w:p w14:paraId="3F5D5DDE" w14:textId="77777777" w:rsidR="00033E58" w:rsidRPr="008C1E43" w:rsidRDefault="00033E58" w:rsidP="008C1E43">
            <w:pPr>
              <w:rPr>
                <w:rFonts w:ascii="Arial" w:hAnsi="Arial" w:cs="Arial"/>
                <w:bCs/>
                <w:sz w:val="18"/>
                <w:szCs w:val="18"/>
              </w:rPr>
            </w:pPr>
            <w:r w:rsidRPr="008C1E43">
              <w:rPr>
                <w:rFonts w:ascii="Arial" w:hAnsi="Arial" w:cs="Arial"/>
                <w:bCs/>
                <w:sz w:val="18"/>
                <w:szCs w:val="18"/>
              </w:rPr>
              <w:t>Przepustowość</w:t>
            </w:r>
          </w:p>
        </w:tc>
        <w:tc>
          <w:tcPr>
            <w:tcW w:w="1016" w:type="dxa"/>
            <w:vAlign w:val="center"/>
          </w:tcPr>
          <w:p w14:paraId="7BE6EFCD" w14:textId="77777777" w:rsidR="00033E58" w:rsidRPr="008C1E43" w:rsidRDefault="00033E58" w:rsidP="008612D2">
            <w:pPr>
              <w:jc w:val="center"/>
              <w:rPr>
                <w:rFonts w:ascii="Arial" w:hAnsi="Arial" w:cs="Arial"/>
                <w:bCs/>
                <w:sz w:val="18"/>
                <w:szCs w:val="18"/>
              </w:rPr>
            </w:pPr>
            <w:r w:rsidRPr="008C1E43">
              <w:rPr>
                <w:rFonts w:ascii="Arial" w:hAnsi="Arial" w:cs="Arial"/>
                <w:bCs/>
                <w:sz w:val="18"/>
                <w:szCs w:val="18"/>
              </w:rPr>
              <w:t>Mg/h</w:t>
            </w:r>
          </w:p>
        </w:tc>
        <w:tc>
          <w:tcPr>
            <w:tcW w:w="1558" w:type="dxa"/>
            <w:vAlign w:val="center"/>
          </w:tcPr>
          <w:p w14:paraId="658A89BA" w14:textId="77777777" w:rsidR="00033E58" w:rsidRPr="008C1E43" w:rsidRDefault="00033E58" w:rsidP="008612D2">
            <w:pPr>
              <w:jc w:val="center"/>
              <w:rPr>
                <w:rFonts w:ascii="Arial" w:hAnsi="Arial" w:cs="Arial"/>
                <w:bCs/>
                <w:sz w:val="18"/>
                <w:szCs w:val="18"/>
              </w:rPr>
            </w:pPr>
            <w:r w:rsidRPr="008C1E43">
              <w:rPr>
                <w:rFonts w:ascii="Arial" w:hAnsi="Arial" w:cs="Arial"/>
                <w:bCs/>
                <w:sz w:val="18"/>
                <w:szCs w:val="18"/>
              </w:rPr>
              <w:t>100</w:t>
            </w:r>
          </w:p>
        </w:tc>
        <w:tc>
          <w:tcPr>
            <w:tcW w:w="1927" w:type="dxa"/>
            <w:vAlign w:val="center"/>
          </w:tcPr>
          <w:p w14:paraId="0ED280F6" w14:textId="77777777" w:rsidR="00033E58" w:rsidRPr="008C1E43" w:rsidRDefault="00033E58" w:rsidP="008612D2">
            <w:pPr>
              <w:jc w:val="center"/>
              <w:rPr>
                <w:rFonts w:ascii="Arial" w:hAnsi="Arial" w:cs="Arial"/>
                <w:bCs/>
                <w:sz w:val="18"/>
                <w:szCs w:val="18"/>
              </w:rPr>
            </w:pPr>
            <w:r w:rsidRPr="008C1E43">
              <w:rPr>
                <w:rFonts w:ascii="Arial" w:hAnsi="Arial" w:cs="Arial"/>
                <w:bCs/>
                <w:sz w:val="18"/>
                <w:szCs w:val="18"/>
              </w:rPr>
              <w:t>140</w:t>
            </w:r>
          </w:p>
        </w:tc>
      </w:tr>
      <w:tr w:rsidR="00D91F40" w:rsidRPr="008C1E43" w14:paraId="566535C0" w14:textId="77777777" w:rsidTr="001028C4">
        <w:trPr>
          <w:jc w:val="center"/>
        </w:trPr>
        <w:tc>
          <w:tcPr>
            <w:tcW w:w="4512" w:type="dxa"/>
            <w:vAlign w:val="center"/>
          </w:tcPr>
          <w:p w14:paraId="631E6299" w14:textId="617683E9" w:rsidR="00033E58" w:rsidRPr="008C1E43" w:rsidRDefault="00033E58" w:rsidP="008C1E43">
            <w:pPr>
              <w:rPr>
                <w:rFonts w:ascii="Arial" w:hAnsi="Arial" w:cs="Arial"/>
                <w:bCs/>
                <w:sz w:val="18"/>
                <w:szCs w:val="18"/>
              </w:rPr>
            </w:pPr>
            <w:r w:rsidRPr="008C1E43">
              <w:rPr>
                <w:rFonts w:ascii="Arial" w:hAnsi="Arial" w:cs="Arial"/>
                <w:bCs/>
                <w:sz w:val="18"/>
                <w:szCs w:val="18"/>
              </w:rPr>
              <w:t>Gazy piecowe (o temp. 370</w:t>
            </w:r>
            <w:r w:rsidRPr="008C1E43">
              <w:rPr>
                <w:rFonts w:ascii="Arial" w:hAnsi="Arial" w:cs="Arial"/>
                <w:bCs/>
                <w:sz w:val="18"/>
                <w:szCs w:val="18"/>
                <w:vertAlign w:val="superscript"/>
              </w:rPr>
              <w:t>o</w:t>
            </w:r>
            <w:r w:rsidRPr="008C1E43">
              <w:rPr>
                <w:rFonts w:ascii="Arial" w:hAnsi="Arial" w:cs="Arial"/>
                <w:bCs/>
                <w:sz w:val="18"/>
                <w:szCs w:val="18"/>
              </w:rPr>
              <w:t xml:space="preserve">C), </w:t>
            </w:r>
            <w:r w:rsidR="008C1E43" w:rsidRPr="008C1E43">
              <w:rPr>
                <w:rFonts w:ascii="Arial" w:hAnsi="Arial" w:cs="Arial"/>
                <w:bCs/>
                <w:sz w:val="18"/>
                <w:szCs w:val="18"/>
              </w:rPr>
              <w:br/>
            </w:r>
            <w:r w:rsidRPr="008C1E43">
              <w:rPr>
                <w:rFonts w:ascii="Arial" w:hAnsi="Arial" w:cs="Arial"/>
                <w:bCs/>
                <w:sz w:val="18"/>
                <w:szCs w:val="18"/>
              </w:rPr>
              <w:t xml:space="preserve">po schłodzeniu w wieży wymienników cyklonowych </w:t>
            </w:r>
          </w:p>
        </w:tc>
        <w:tc>
          <w:tcPr>
            <w:tcW w:w="1016" w:type="dxa"/>
            <w:vAlign w:val="center"/>
          </w:tcPr>
          <w:p w14:paraId="1FB9628C" w14:textId="77777777" w:rsidR="00033E58" w:rsidRPr="008C1E43" w:rsidRDefault="00033E58" w:rsidP="008612D2">
            <w:pPr>
              <w:jc w:val="center"/>
              <w:rPr>
                <w:rFonts w:ascii="Arial" w:hAnsi="Arial" w:cs="Arial"/>
                <w:bCs/>
                <w:sz w:val="18"/>
                <w:szCs w:val="18"/>
              </w:rPr>
            </w:pPr>
            <w:r w:rsidRPr="008C1E43">
              <w:rPr>
                <w:rFonts w:ascii="Arial" w:hAnsi="Arial" w:cs="Arial"/>
                <w:bCs/>
                <w:sz w:val="18"/>
                <w:szCs w:val="18"/>
              </w:rPr>
              <w:t>m</w:t>
            </w:r>
            <w:r w:rsidRPr="008C1E43">
              <w:rPr>
                <w:rFonts w:ascii="Arial" w:hAnsi="Arial" w:cs="Arial"/>
                <w:bCs/>
                <w:sz w:val="18"/>
                <w:szCs w:val="18"/>
                <w:vertAlign w:val="superscript"/>
              </w:rPr>
              <w:t>3</w:t>
            </w:r>
            <w:r w:rsidRPr="008C1E43">
              <w:rPr>
                <w:rFonts w:ascii="Arial" w:hAnsi="Arial" w:cs="Arial"/>
                <w:bCs/>
                <w:sz w:val="18"/>
                <w:szCs w:val="18"/>
              </w:rPr>
              <w:t>/h</w:t>
            </w:r>
          </w:p>
        </w:tc>
        <w:tc>
          <w:tcPr>
            <w:tcW w:w="1558" w:type="dxa"/>
            <w:vAlign w:val="center"/>
          </w:tcPr>
          <w:p w14:paraId="26065BF8" w14:textId="5C8E6F92" w:rsidR="00033E58" w:rsidRPr="008C1E43" w:rsidRDefault="00033E58" w:rsidP="008612D2">
            <w:pPr>
              <w:jc w:val="center"/>
              <w:rPr>
                <w:rFonts w:ascii="Arial" w:hAnsi="Arial" w:cs="Arial"/>
                <w:bCs/>
                <w:sz w:val="18"/>
                <w:szCs w:val="18"/>
              </w:rPr>
            </w:pPr>
            <w:r w:rsidRPr="008C1E43">
              <w:rPr>
                <w:rFonts w:ascii="Arial" w:hAnsi="Arial" w:cs="Arial"/>
                <w:bCs/>
                <w:sz w:val="18"/>
                <w:szCs w:val="18"/>
              </w:rPr>
              <w:t>152</w:t>
            </w:r>
            <w:r w:rsidR="008612D2">
              <w:rPr>
                <w:rFonts w:ascii="Arial" w:hAnsi="Arial" w:cs="Arial"/>
                <w:bCs/>
                <w:sz w:val="18"/>
                <w:szCs w:val="18"/>
              </w:rPr>
              <w:t xml:space="preserve"> </w:t>
            </w:r>
            <w:r w:rsidRPr="008C1E43">
              <w:rPr>
                <w:rFonts w:ascii="Arial" w:hAnsi="Arial" w:cs="Arial"/>
                <w:bCs/>
                <w:sz w:val="18"/>
                <w:szCs w:val="18"/>
              </w:rPr>
              <w:t>000</w:t>
            </w:r>
          </w:p>
        </w:tc>
        <w:tc>
          <w:tcPr>
            <w:tcW w:w="1927" w:type="dxa"/>
            <w:vAlign w:val="center"/>
          </w:tcPr>
          <w:p w14:paraId="5D02FB07" w14:textId="78A50684" w:rsidR="00033E58" w:rsidRPr="008C1E43" w:rsidRDefault="00033E58" w:rsidP="008612D2">
            <w:pPr>
              <w:jc w:val="center"/>
              <w:rPr>
                <w:rFonts w:ascii="Arial" w:hAnsi="Arial" w:cs="Arial"/>
                <w:bCs/>
                <w:sz w:val="18"/>
                <w:szCs w:val="18"/>
              </w:rPr>
            </w:pPr>
            <w:r w:rsidRPr="008C1E43">
              <w:rPr>
                <w:rFonts w:ascii="Arial" w:hAnsi="Arial" w:cs="Arial"/>
                <w:bCs/>
                <w:sz w:val="18"/>
                <w:szCs w:val="18"/>
              </w:rPr>
              <w:t>127</w:t>
            </w:r>
            <w:r w:rsidR="008612D2">
              <w:rPr>
                <w:rFonts w:ascii="Arial" w:hAnsi="Arial" w:cs="Arial"/>
                <w:bCs/>
                <w:sz w:val="18"/>
                <w:szCs w:val="18"/>
              </w:rPr>
              <w:t xml:space="preserve"> </w:t>
            </w:r>
            <w:r w:rsidRPr="008C1E43">
              <w:rPr>
                <w:rFonts w:ascii="Arial" w:hAnsi="Arial" w:cs="Arial"/>
                <w:bCs/>
                <w:sz w:val="18"/>
                <w:szCs w:val="18"/>
              </w:rPr>
              <w:t>000</w:t>
            </w:r>
          </w:p>
        </w:tc>
      </w:tr>
      <w:tr w:rsidR="00D91F40" w:rsidRPr="008C1E43" w14:paraId="2BD1A051" w14:textId="77777777" w:rsidTr="001028C4">
        <w:trPr>
          <w:jc w:val="center"/>
        </w:trPr>
        <w:tc>
          <w:tcPr>
            <w:tcW w:w="4512" w:type="dxa"/>
            <w:vAlign w:val="center"/>
          </w:tcPr>
          <w:p w14:paraId="03CBEA69" w14:textId="77777777" w:rsidR="00033E58" w:rsidRPr="008C1E43" w:rsidRDefault="00033E58" w:rsidP="008C1E43">
            <w:pPr>
              <w:rPr>
                <w:rFonts w:ascii="Arial" w:hAnsi="Arial" w:cs="Arial"/>
                <w:bCs/>
                <w:sz w:val="18"/>
                <w:szCs w:val="18"/>
              </w:rPr>
            </w:pPr>
            <w:r w:rsidRPr="008C1E43">
              <w:rPr>
                <w:rFonts w:ascii="Arial" w:hAnsi="Arial" w:cs="Arial"/>
                <w:bCs/>
                <w:sz w:val="18"/>
                <w:szCs w:val="18"/>
              </w:rPr>
              <w:t>Powietrze schładzające</w:t>
            </w:r>
          </w:p>
        </w:tc>
        <w:tc>
          <w:tcPr>
            <w:tcW w:w="1016" w:type="dxa"/>
            <w:vAlign w:val="center"/>
          </w:tcPr>
          <w:p w14:paraId="40EC6196" w14:textId="77777777" w:rsidR="00033E58" w:rsidRPr="008C1E43" w:rsidRDefault="00033E58" w:rsidP="008612D2">
            <w:pPr>
              <w:jc w:val="center"/>
              <w:rPr>
                <w:rFonts w:ascii="Arial" w:hAnsi="Arial" w:cs="Arial"/>
                <w:bCs/>
                <w:sz w:val="18"/>
                <w:szCs w:val="18"/>
              </w:rPr>
            </w:pPr>
            <w:r w:rsidRPr="008C1E43">
              <w:rPr>
                <w:rFonts w:ascii="Arial" w:hAnsi="Arial" w:cs="Arial"/>
                <w:bCs/>
                <w:sz w:val="18"/>
                <w:szCs w:val="18"/>
              </w:rPr>
              <w:t>m</w:t>
            </w:r>
            <w:r w:rsidRPr="008C1E43">
              <w:rPr>
                <w:rFonts w:ascii="Arial" w:hAnsi="Arial" w:cs="Arial"/>
                <w:bCs/>
                <w:sz w:val="18"/>
                <w:szCs w:val="18"/>
                <w:vertAlign w:val="superscript"/>
              </w:rPr>
              <w:t>3</w:t>
            </w:r>
            <w:r w:rsidRPr="008C1E43">
              <w:rPr>
                <w:rFonts w:ascii="Arial" w:hAnsi="Arial" w:cs="Arial"/>
                <w:bCs/>
                <w:sz w:val="18"/>
                <w:szCs w:val="18"/>
              </w:rPr>
              <w:t>/h</w:t>
            </w:r>
          </w:p>
        </w:tc>
        <w:tc>
          <w:tcPr>
            <w:tcW w:w="1558" w:type="dxa"/>
            <w:vAlign w:val="center"/>
          </w:tcPr>
          <w:p w14:paraId="47688E1C" w14:textId="389FC705" w:rsidR="00033E58" w:rsidRPr="008C1E43" w:rsidRDefault="00033E58" w:rsidP="008612D2">
            <w:pPr>
              <w:jc w:val="center"/>
              <w:rPr>
                <w:rFonts w:ascii="Arial" w:hAnsi="Arial" w:cs="Arial"/>
                <w:bCs/>
                <w:sz w:val="18"/>
                <w:szCs w:val="18"/>
              </w:rPr>
            </w:pPr>
            <w:r w:rsidRPr="008C1E43">
              <w:rPr>
                <w:rFonts w:ascii="Arial" w:hAnsi="Arial" w:cs="Arial"/>
                <w:bCs/>
                <w:sz w:val="18"/>
                <w:szCs w:val="18"/>
              </w:rPr>
              <w:t>15</w:t>
            </w:r>
            <w:r w:rsidR="008C1E43">
              <w:rPr>
                <w:rFonts w:ascii="Arial" w:hAnsi="Arial" w:cs="Arial"/>
                <w:bCs/>
                <w:sz w:val="18"/>
                <w:szCs w:val="18"/>
              </w:rPr>
              <w:t xml:space="preserve"> </w:t>
            </w:r>
            <w:r w:rsidRPr="008C1E43">
              <w:rPr>
                <w:rFonts w:ascii="Arial" w:hAnsi="Arial" w:cs="Arial"/>
                <w:bCs/>
                <w:sz w:val="18"/>
                <w:szCs w:val="18"/>
              </w:rPr>
              <w:t>200</w:t>
            </w:r>
          </w:p>
        </w:tc>
        <w:tc>
          <w:tcPr>
            <w:tcW w:w="1927" w:type="dxa"/>
            <w:vAlign w:val="center"/>
          </w:tcPr>
          <w:p w14:paraId="1120A11D" w14:textId="5819937A" w:rsidR="00033E58" w:rsidRPr="008C1E43" w:rsidRDefault="00033E58" w:rsidP="008612D2">
            <w:pPr>
              <w:jc w:val="center"/>
              <w:rPr>
                <w:rFonts w:ascii="Arial" w:hAnsi="Arial" w:cs="Arial"/>
                <w:bCs/>
                <w:sz w:val="18"/>
                <w:szCs w:val="18"/>
              </w:rPr>
            </w:pPr>
            <w:r w:rsidRPr="008C1E43">
              <w:rPr>
                <w:rFonts w:ascii="Arial" w:hAnsi="Arial" w:cs="Arial"/>
                <w:bCs/>
                <w:sz w:val="18"/>
                <w:szCs w:val="18"/>
              </w:rPr>
              <w:t>12</w:t>
            </w:r>
            <w:r w:rsidR="008C1E43">
              <w:rPr>
                <w:rFonts w:ascii="Arial" w:hAnsi="Arial" w:cs="Arial"/>
                <w:bCs/>
                <w:sz w:val="18"/>
                <w:szCs w:val="18"/>
              </w:rPr>
              <w:t xml:space="preserve"> </w:t>
            </w:r>
            <w:r w:rsidRPr="008C1E43">
              <w:rPr>
                <w:rFonts w:ascii="Arial" w:hAnsi="Arial" w:cs="Arial"/>
                <w:bCs/>
                <w:sz w:val="18"/>
                <w:szCs w:val="18"/>
              </w:rPr>
              <w:t>700</w:t>
            </w:r>
          </w:p>
        </w:tc>
      </w:tr>
      <w:tr w:rsidR="00D91F40" w:rsidRPr="008C1E43" w14:paraId="263B48D6" w14:textId="77777777" w:rsidTr="001028C4">
        <w:trPr>
          <w:jc w:val="center"/>
        </w:trPr>
        <w:tc>
          <w:tcPr>
            <w:tcW w:w="4512" w:type="dxa"/>
            <w:vAlign w:val="center"/>
          </w:tcPr>
          <w:p w14:paraId="2400018B" w14:textId="77777777" w:rsidR="00033E58" w:rsidRPr="008C1E43" w:rsidRDefault="00033E58" w:rsidP="008C1E43">
            <w:pPr>
              <w:rPr>
                <w:rFonts w:ascii="Arial" w:hAnsi="Arial" w:cs="Arial"/>
                <w:bCs/>
                <w:sz w:val="18"/>
                <w:szCs w:val="18"/>
              </w:rPr>
            </w:pPr>
            <w:r w:rsidRPr="008C1E43">
              <w:rPr>
                <w:rFonts w:ascii="Arial" w:hAnsi="Arial" w:cs="Arial"/>
                <w:bCs/>
                <w:sz w:val="18"/>
                <w:szCs w:val="18"/>
              </w:rPr>
              <w:t>Wilgotność kamienia wapiennego na wejściu</w:t>
            </w:r>
          </w:p>
        </w:tc>
        <w:tc>
          <w:tcPr>
            <w:tcW w:w="1016" w:type="dxa"/>
            <w:vAlign w:val="center"/>
          </w:tcPr>
          <w:p w14:paraId="2F47FB3A" w14:textId="77777777" w:rsidR="00033E58" w:rsidRPr="008C1E43" w:rsidRDefault="00033E58" w:rsidP="008612D2">
            <w:pPr>
              <w:jc w:val="center"/>
              <w:rPr>
                <w:rFonts w:ascii="Arial" w:hAnsi="Arial" w:cs="Arial"/>
                <w:bCs/>
                <w:sz w:val="18"/>
                <w:szCs w:val="18"/>
              </w:rPr>
            </w:pPr>
            <w:r w:rsidRPr="008C1E43">
              <w:rPr>
                <w:rFonts w:ascii="Arial" w:hAnsi="Arial" w:cs="Arial"/>
                <w:bCs/>
                <w:sz w:val="18"/>
                <w:szCs w:val="18"/>
              </w:rPr>
              <w:t>%</w:t>
            </w:r>
          </w:p>
        </w:tc>
        <w:tc>
          <w:tcPr>
            <w:tcW w:w="1558" w:type="dxa"/>
            <w:vAlign w:val="center"/>
          </w:tcPr>
          <w:p w14:paraId="777DAFB7" w14:textId="77777777" w:rsidR="00033E58" w:rsidRPr="008C1E43" w:rsidRDefault="00033E58" w:rsidP="008612D2">
            <w:pPr>
              <w:jc w:val="center"/>
              <w:rPr>
                <w:rFonts w:ascii="Arial" w:hAnsi="Arial" w:cs="Arial"/>
                <w:bCs/>
                <w:sz w:val="18"/>
                <w:szCs w:val="18"/>
              </w:rPr>
            </w:pPr>
            <w:r w:rsidRPr="008C1E43">
              <w:rPr>
                <w:rFonts w:ascii="Arial" w:hAnsi="Arial" w:cs="Arial"/>
                <w:bCs/>
                <w:sz w:val="18"/>
                <w:szCs w:val="18"/>
              </w:rPr>
              <w:t>ok. 9</w:t>
            </w:r>
          </w:p>
        </w:tc>
        <w:tc>
          <w:tcPr>
            <w:tcW w:w="1927" w:type="dxa"/>
            <w:vAlign w:val="center"/>
          </w:tcPr>
          <w:p w14:paraId="2BCB02E8" w14:textId="77777777" w:rsidR="00033E58" w:rsidRPr="008C1E43" w:rsidRDefault="00033E58" w:rsidP="008612D2">
            <w:pPr>
              <w:jc w:val="center"/>
              <w:rPr>
                <w:rFonts w:ascii="Arial" w:hAnsi="Arial" w:cs="Arial"/>
                <w:bCs/>
                <w:sz w:val="18"/>
                <w:szCs w:val="18"/>
              </w:rPr>
            </w:pPr>
            <w:r w:rsidRPr="008C1E43">
              <w:rPr>
                <w:rFonts w:ascii="Arial" w:hAnsi="Arial" w:cs="Arial"/>
                <w:bCs/>
                <w:sz w:val="18"/>
                <w:szCs w:val="18"/>
              </w:rPr>
              <w:t>nie więcej niż 4</w:t>
            </w:r>
          </w:p>
        </w:tc>
      </w:tr>
      <w:tr w:rsidR="00D91F40" w:rsidRPr="008C1E43" w14:paraId="6997FCCA" w14:textId="77777777" w:rsidTr="001028C4">
        <w:trPr>
          <w:jc w:val="center"/>
        </w:trPr>
        <w:tc>
          <w:tcPr>
            <w:tcW w:w="4512" w:type="dxa"/>
            <w:vAlign w:val="center"/>
          </w:tcPr>
          <w:p w14:paraId="4B660951" w14:textId="77777777" w:rsidR="00033E58" w:rsidRPr="008C1E43" w:rsidRDefault="00033E58" w:rsidP="008C1E43">
            <w:pPr>
              <w:rPr>
                <w:rFonts w:ascii="Arial" w:hAnsi="Arial" w:cs="Arial"/>
                <w:bCs/>
                <w:sz w:val="18"/>
                <w:szCs w:val="18"/>
              </w:rPr>
            </w:pPr>
            <w:r w:rsidRPr="008C1E43">
              <w:rPr>
                <w:rFonts w:ascii="Arial" w:hAnsi="Arial" w:cs="Arial"/>
                <w:bCs/>
                <w:sz w:val="18"/>
                <w:szCs w:val="18"/>
              </w:rPr>
              <w:t>Wilgotność kamienia wapiennego na wyjściu</w:t>
            </w:r>
          </w:p>
        </w:tc>
        <w:tc>
          <w:tcPr>
            <w:tcW w:w="1016" w:type="dxa"/>
            <w:vAlign w:val="center"/>
          </w:tcPr>
          <w:p w14:paraId="24803E85" w14:textId="77777777" w:rsidR="00033E58" w:rsidRPr="008C1E43" w:rsidRDefault="00033E58" w:rsidP="008612D2">
            <w:pPr>
              <w:jc w:val="center"/>
              <w:rPr>
                <w:rFonts w:ascii="Arial" w:hAnsi="Arial" w:cs="Arial"/>
                <w:bCs/>
                <w:sz w:val="18"/>
                <w:szCs w:val="18"/>
              </w:rPr>
            </w:pPr>
            <w:r w:rsidRPr="008C1E43">
              <w:rPr>
                <w:rFonts w:ascii="Arial" w:hAnsi="Arial" w:cs="Arial"/>
                <w:bCs/>
                <w:sz w:val="18"/>
                <w:szCs w:val="18"/>
              </w:rPr>
              <w:t>%</w:t>
            </w:r>
          </w:p>
        </w:tc>
        <w:tc>
          <w:tcPr>
            <w:tcW w:w="1558" w:type="dxa"/>
            <w:vAlign w:val="center"/>
          </w:tcPr>
          <w:p w14:paraId="66EB42D7" w14:textId="77777777" w:rsidR="00033E58" w:rsidRPr="008C1E43" w:rsidRDefault="00033E58" w:rsidP="008612D2">
            <w:pPr>
              <w:jc w:val="center"/>
              <w:rPr>
                <w:rFonts w:ascii="Arial" w:hAnsi="Arial" w:cs="Arial"/>
                <w:bCs/>
                <w:sz w:val="18"/>
                <w:szCs w:val="18"/>
              </w:rPr>
            </w:pPr>
            <w:r w:rsidRPr="008C1E43">
              <w:rPr>
                <w:rFonts w:ascii="Arial" w:hAnsi="Arial" w:cs="Arial"/>
                <w:bCs/>
                <w:sz w:val="18"/>
                <w:szCs w:val="18"/>
              </w:rPr>
              <w:t>ok. 4</w:t>
            </w:r>
          </w:p>
        </w:tc>
        <w:tc>
          <w:tcPr>
            <w:tcW w:w="1927" w:type="dxa"/>
            <w:vAlign w:val="center"/>
          </w:tcPr>
          <w:p w14:paraId="6A7019BB" w14:textId="77777777" w:rsidR="00033E58" w:rsidRPr="008C1E43" w:rsidRDefault="00033E58" w:rsidP="008612D2">
            <w:pPr>
              <w:jc w:val="center"/>
              <w:rPr>
                <w:rFonts w:ascii="Arial" w:hAnsi="Arial" w:cs="Arial"/>
                <w:bCs/>
                <w:sz w:val="18"/>
                <w:szCs w:val="18"/>
              </w:rPr>
            </w:pPr>
            <w:r w:rsidRPr="008C1E43">
              <w:rPr>
                <w:rFonts w:ascii="Arial" w:hAnsi="Arial" w:cs="Arial"/>
                <w:bCs/>
                <w:sz w:val="18"/>
                <w:szCs w:val="18"/>
              </w:rPr>
              <w:t>nie więcej niż 0,5</w:t>
            </w:r>
          </w:p>
        </w:tc>
      </w:tr>
      <w:tr w:rsidR="00D91F40" w:rsidRPr="008C1E43" w14:paraId="49D8D2D5" w14:textId="77777777" w:rsidTr="001028C4">
        <w:trPr>
          <w:jc w:val="center"/>
        </w:trPr>
        <w:tc>
          <w:tcPr>
            <w:tcW w:w="4512" w:type="dxa"/>
            <w:vAlign w:val="center"/>
          </w:tcPr>
          <w:p w14:paraId="06C9B3C4" w14:textId="77777777" w:rsidR="00033E58" w:rsidRPr="008C1E43" w:rsidRDefault="00033E58" w:rsidP="008C1E43">
            <w:pPr>
              <w:rPr>
                <w:rFonts w:ascii="Arial" w:hAnsi="Arial" w:cs="Arial"/>
                <w:bCs/>
                <w:sz w:val="18"/>
                <w:szCs w:val="18"/>
              </w:rPr>
            </w:pPr>
            <w:r w:rsidRPr="008C1E43">
              <w:rPr>
                <w:rFonts w:ascii="Arial" w:hAnsi="Arial" w:cs="Arial"/>
                <w:bCs/>
                <w:sz w:val="18"/>
                <w:szCs w:val="18"/>
              </w:rPr>
              <w:t>Czas pracy</w:t>
            </w:r>
          </w:p>
        </w:tc>
        <w:tc>
          <w:tcPr>
            <w:tcW w:w="1016" w:type="dxa"/>
            <w:vAlign w:val="center"/>
          </w:tcPr>
          <w:p w14:paraId="03022CA4" w14:textId="77777777" w:rsidR="00033E58" w:rsidRPr="008C1E43" w:rsidRDefault="00033E58" w:rsidP="008612D2">
            <w:pPr>
              <w:jc w:val="center"/>
              <w:rPr>
                <w:rFonts w:ascii="Arial" w:hAnsi="Arial" w:cs="Arial"/>
                <w:bCs/>
                <w:sz w:val="18"/>
                <w:szCs w:val="18"/>
              </w:rPr>
            </w:pPr>
            <w:r w:rsidRPr="008C1E43">
              <w:rPr>
                <w:rFonts w:ascii="Arial" w:hAnsi="Arial" w:cs="Arial"/>
                <w:bCs/>
                <w:sz w:val="18"/>
                <w:szCs w:val="18"/>
              </w:rPr>
              <w:t>h/rok</w:t>
            </w:r>
          </w:p>
        </w:tc>
        <w:tc>
          <w:tcPr>
            <w:tcW w:w="3485" w:type="dxa"/>
            <w:gridSpan w:val="2"/>
            <w:vAlign w:val="center"/>
          </w:tcPr>
          <w:p w14:paraId="0577392B" w14:textId="5F5B1751" w:rsidR="00033E58" w:rsidRPr="008C1E43" w:rsidRDefault="00033E58" w:rsidP="008612D2">
            <w:pPr>
              <w:jc w:val="center"/>
              <w:rPr>
                <w:rFonts w:ascii="Arial" w:hAnsi="Arial" w:cs="Arial"/>
                <w:bCs/>
                <w:sz w:val="18"/>
                <w:szCs w:val="18"/>
              </w:rPr>
            </w:pPr>
            <w:r w:rsidRPr="008C1E43">
              <w:rPr>
                <w:rFonts w:ascii="Arial" w:hAnsi="Arial" w:cs="Arial"/>
                <w:bCs/>
                <w:sz w:val="18"/>
                <w:szCs w:val="18"/>
              </w:rPr>
              <w:t>8</w:t>
            </w:r>
            <w:r w:rsidR="008612D2">
              <w:rPr>
                <w:rFonts w:ascii="Arial" w:hAnsi="Arial" w:cs="Arial"/>
                <w:bCs/>
                <w:sz w:val="18"/>
                <w:szCs w:val="18"/>
              </w:rPr>
              <w:t xml:space="preserve"> </w:t>
            </w:r>
            <w:r w:rsidRPr="008C1E43">
              <w:rPr>
                <w:rFonts w:ascii="Arial" w:hAnsi="Arial" w:cs="Arial"/>
                <w:bCs/>
                <w:sz w:val="18"/>
                <w:szCs w:val="18"/>
              </w:rPr>
              <w:t>500</w:t>
            </w:r>
          </w:p>
        </w:tc>
      </w:tr>
      <w:tr w:rsidR="00D91F40" w:rsidRPr="008C1E43" w14:paraId="498D0DD5" w14:textId="77777777" w:rsidTr="001028C4">
        <w:trPr>
          <w:trHeight w:val="146"/>
          <w:jc w:val="center"/>
        </w:trPr>
        <w:tc>
          <w:tcPr>
            <w:tcW w:w="4512" w:type="dxa"/>
            <w:vAlign w:val="center"/>
          </w:tcPr>
          <w:p w14:paraId="1E1D064B" w14:textId="77777777" w:rsidR="00033E58" w:rsidRPr="008C1E43" w:rsidRDefault="00033E58" w:rsidP="008C1E43">
            <w:pPr>
              <w:rPr>
                <w:rFonts w:ascii="Arial" w:hAnsi="Arial" w:cs="Arial"/>
                <w:bCs/>
                <w:sz w:val="18"/>
                <w:szCs w:val="18"/>
              </w:rPr>
            </w:pPr>
            <w:r w:rsidRPr="008C1E43">
              <w:rPr>
                <w:rFonts w:ascii="Arial" w:hAnsi="Arial" w:cs="Arial"/>
                <w:bCs/>
                <w:sz w:val="18"/>
                <w:szCs w:val="18"/>
              </w:rPr>
              <w:t>Moc zainstalowana</w:t>
            </w:r>
          </w:p>
        </w:tc>
        <w:tc>
          <w:tcPr>
            <w:tcW w:w="1016" w:type="dxa"/>
            <w:vAlign w:val="center"/>
          </w:tcPr>
          <w:p w14:paraId="5A873C64" w14:textId="77777777" w:rsidR="00033E58" w:rsidRPr="008C1E43" w:rsidRDefault="00033E58" w:rsidP="008612D2">
            <w:pPr>
              <w:jc w:val="center"/>
              <w:rPr>
                <w:rFonts w:ascii="Arial" w:hAnsi="Arial" w:cs="Arial"/>
                <w:bCs/>
                <w:sz w:val="18"/>
                <w:szCs w:val="18"/>
              </w:rPr>
            </w:pPr>
            <w:r w:rsidRPr="008C1E43">
              <w:rPr>
                <w:rFonts w:ascii="Arial" w:hAnsi="Arial" w:cs="Arial"/>
                <w:bCs/>
                <w:sz w:val="18"/>
                <w:szCs w:val="18"/>
              </w:rPr>
              <w:t>kW</w:t>
            </w:r>
          </w:p>
        </w:tc>
        <w:tc>
          <w:tcPr>
            <w:tcW w:w="3485" w:type="dxa"/>
            <w:gridSpan w:val="2"/>
            <w:vAlign w:val="center"/>
          </w:tcPr>
          <w:p w14:paraId="1124BDAB" w14:textId="77777777" w:rsidR="00033E58" w:rsidRPr="008C1E43" w:rsidRDefault="00033E58" w:rsidP="008612D2">
            <w:pPr>
              <w:jc w:val="center"/>
              <w:rPr>
                <w:rFonts w:ascii="Arial" w:hAnsi="Arial" w:cs="Arial"/>
                <w:bCs/>
                <w:sz w:val="18"/>
                <w:szCs w:val="18"/>
              </w:rPr>
            </w:pPr>
            <w:r w:rsidRPr="008C1E43">
              <w:rPr>
                <w:rFonts w:ascii="Arial" w:hAnsi="Arial" w:cs="Arial"/>
                <w:bCs/>
                <w:sz w:val="18"/>
                <w:szCs w:val="18"/>
              </w:rPr>
              <w:t>800</w:t>
            </w:r>
          </w:p>
        </w:tc>
      </w:tr>
      <w:tr w:rsidR="00D91F40" w:rsidRPr="008C1E43" w14:paraId="1231957B" w14:textId="77777777" w:rsidTr="001028C4">
        <w:trPr>
          <w:trHeight w:val="70"/>
          <w:jc w:val="center"/>
        </w:trPr>
        <w:tc>
          <w:tcPr>
            <w:tcW w:w="4512" w:type="dxa"/>
            <w:vAlign w:val="center"/>
          </w:tcPr>
          <w:p w14:paraId="43586D82" w14:textId="77777777" w:rsidR="00033E58" w:rsidRPr="008C1E43" w:rsidRDefault="00033E58" w:rsidP="008C1E43">
            <w:pPr>
              <w:rPr>
                <w:rFonts w:ascii="Arial" w:hAnsi="Arial" w:cs="Arial"/>
                <w:bCs/>
                <w:sz w:val="18"/>
                <w:szCs w:val="18"/>
              </w:rPr>
            </w:pPr>
            <w:r w:rsidRPr="008C1E43">
              <w:rPr>
                <w:rFonts w:ascii="Arial" w:hAnsi="Arial" w:cs="Arial"/>
                <w:bCs/>
                <w:sz w:val="18"/>
                <w:szCs w:val="18"/>
              </w:rPr>
              <w:t>Zużycie energii elektrycznej</w:t>
            </w:r>
          </w:p>
        </w:tc>
        <w:tc>
          <w:tcPr>
            <w:tcW w:w="1016" w:type="dxa"/>
            <w:vAlign w:val="center"/>
          </w:tcPr>
          <w:p w14:paraId="326DF8DB" w14:textId="77777777" w:rsidR="00033E58" w:rsidRPr="008C1E43" w:rsidRDefault="00033E58" w:rsidP="008612D2">
            <w:pPr>
              <w:jc w:val="center"/>
              <w:rPr>
                <w:rFonts w:ascii="Arial" w:hAnsi="Arial" w:cs="Arial"/>
                <w:bCs/>
                <w:sz w:val="18"/>
                <w:szCs w:val="18"/>
              </w:rPr>
            </w:pPr>
            <w:r w:rsidRPr="008C1E43">
              <w:rPr>
                <w:rFonts w:ascii="Arial" w:hAnsi="Arial" w:cs="Arial"/>
                <w:bCs/>
                <w:sz w:val="18"/>
                <w:szCs w:val="18"/>
              </w:rPr>
              <w:t>MWh/rok</w:t>
            </w:r>
          </w:p>
        </w:tc>
        <w:tc>
          <w:tcPr>
            <w:tcW w:w="3485" w:type="dxa"/>
            <w:gridSpan w:val="2"/>
            <w:vAlign w:val="center"/>
          </w:tcPr>
          <w:p w14:paraId="3FF0C13A" w14:textId="7418ADC1" w:rsidR="00033E58" w:rsidRPr="008C1E43" w:rsidRDefault="00033E58" w:rsidP="008612D2">
            <w:pPr>
              <w:jc w:val="center"/>
              <w:rPr>
                <w:rFonts w:ascii="Arial" w:hAnsi="Arial" w:cs="Arial"/>
                <w:bCs/>
                <w:sz w:val="18"/>
                <w:szCs w:val="18"/>
              </w:rPr>
            </w:pPr>
            <w:r w:rsidRPr="008C1E43">
              <w:rPr>
                <w:rFonts w:ascii="Arial" w:hAnsi="Arial" w:cs="Arial"/>
                <w:bCs/>
                <w:sz w:val="18"/>
                <w:szCs w:val="18"/>
              </w:rPr>
              <w:t>6</w:t>
            </w:r>
            <w:r w:rsidR="008612D2">
              <w:rPr>
                <w:rFonts w:ascii="Arial" w:hAnsi="Arial" w:cs="Arial"/>
                <w:bCs/>
                <w:sz w:val="18"/>
                <w:szCs w:val="18"/>
              </w:rPr>
              <w:t xml:space="preserve"> </w:t>
            </w:r>
            <w:r w:rsidRPr="008C1E43">
              <w:rPr>
                <w:rFonts w:ascii="Arial" w:hAnsi="Arial" w:cs="Arial"/>
                <w:bCs/>
                <w:sz w:val="18"/>
                <w:szCs w:val="18"/>
              </w:rPr>
              <w:t>800</w:t>
            </w:r>
          </w:p>
        </w:tc>
      </w:tr>
    </w:tbl>
    <w:p w14:paraId="13404722" w14:textId="77777777" w:rsidR="00033E58" w:rsidRPr="00D91F40" w:rsidRDefault="00033E58" w:rsidP="00033E58">
      <w:pPr>
        <w:spacing w:after="0"/>
        <w:rPr>
          <w:rFonts w:ascii="Arial" w:hAnsi="Arial" w:cs="Arial"/>
          <w:bCs/>
          <w:sz w:val="24"/>
          <w:szCs w:val="24"/>
        </w:rPr>
      </w:pPr>
    </w:p>
    <w:p w14:paraId="23F5A6B7" w14:textId="77777777" w:rsidR="00033E58" w:rsidRPr="00D91F40" w:rsidRDefault="00033E58" w:rsidP="00922ABF">
      <w:pPr>
        <w:pStyle w:val="akapit"/>
        <w:spacing w:before="120" w:after="120" w:line="320" w:lineRule="exact"/>
        <w:jc w:val="left"/>
      </w:pPr>
      <w:r w:rsidRPr="00D91F40">
        <w:t xml:space="preserve">Młyn surowca może być wykorzystywany także do produkcji mączki wapiennej, przy czym mielonym surowcem jest kamień wapienny, bez żadnych dodatków. </w:t>
      </w:r>
    </w:p>
    <w:p w14:paraId="22097946" w14:textId="25C6E679" w:rsidR="00033E58" w:rsidRPr="00D91F40" w:rsidRDefault="008612D2" w:rsidP="00EA62CC">
      <w:pPr>
        <w:pStyle w:val="akapit"/>
        <w:numPr>
          <w:ilvl w:val="0"/>
          <w:numId w:val="113"/>
        </w:numPr>
        <w:spacing w:before="0" w:after="120" w:line="320" w:lineRule="exact"/>
        <w:ind w:left="357" w:hanging="357"/>
        <w:jc w:val="left"/>
        <w:rPr>
          <w:b/>
        </w:rPr>
      </w:pPr>
      <w:r>
        <w:rPr>
          <w:b/>
          <w:iCs/>
        </w:rPr>
        <w:t>M</w:t>
      </w:r>
      <w:r w:rsidR="00033E58" w:rsidRPr="00D91F40">
        <w:rPr>
          <w:b/>
          <w:iCs/>
        </w:rPr>
        <w:t>oduł przygotowania paliwa technologicznego</w:t>
      </w:r>
      <w:r>
        <w:rPr>
          <w:b/>
          <w:iCs/>
        </w:rPr>
        <w:t>.</w:t>
      </w:r>
    </w:p>
    <w:p w14:paraId="63BD38BA" w14:textId="4187222B" w:rsidR="00033E58" w:rsidRPr="00D91F40" w:rsidRDefault="00033E58" w:rsidP="006D457B">
      <w:pPr>
        <w:spacing w:after="120" w:line="320" w:lineRule="exact"/>
        <w:rPr>
          <w:rFonts w:ascii="Arial" w:hAnsi="Arial" w:cs="Arial"/>
          <w:bCs/>
          <w:sz w:val="24"/>
          <w:szCs w:val="24"/>
        </w:rPr>
      </w:pPr>
      <w:r w:rsidRPr="00D91F40">
        <w:rPr>
          <w:rFonts w:ascii="Arial" w:hAnsi="Arial" w:cs="Arial"/>
          <w:bCs/>
          <w:sz w:val="24"/>
          <w:szCs w:val="24"/>
        </w:rPr>
        <w:t xml:space="preserve">Celem funkcjonowania modułu przygotowania paliwa technologicznego jest wytwarzanie mieszanki paliwowej, która jest następnie wykorzystywana do opalania pieca obrotowego. Paliwem technologicznym jest węgiel, przy czym dopuszcza się dodawanie do węgla </w:t>
      </w:r>
      <w:r w:rsidR="00687143">
        <w:rPr>
          <w:rFonts w:ascii="Arial" w:hAnsi="Arial" w:cs="Arial"/>
          <w:bCs/>
          <w:sz w:val="24"/>
          <w:szCs w:val="24"/>
        </w:rPr>
        <w:t>paliwa alternatywnego</w:t>
      </w:r>
      <w:r w:rsidR="002728FA">
        <w:rPr>
          <w:rFonts w:ascii="Arial" w:hAnsi="Arial" w:cs="Arial"/>
          <w:bCs/>
          <w:sz w:val="24"/>
          <w:szCs w:val="24"/>
        </w:rPr>
        <w:t>,</w:t>
      </w:r>
      <w:r w:rsidR="00687143">
        <w:rPr>
          <w:rFonts w:ascii="Arial" w:hAnsi="Arial" w:cs="Arial"/>
          <w:bCs/>
          <w:sz w:val="24"/>
          <w:szCs w:val="24"/>
        </w:rPr>
        <w:t xml:space="preserve"> </w:t>
      </w:r>
      <w:r w:rsidRPr="00D91F40">
        <w:rPr>
          <w:rFonts w:ascii="Arial" w:hAnsi="Arial" w:cs="Arial"/>
          <w:bCs/>
          <w:sz w:val="24"/>
          <w:szCs w:val="24"/>
        </w:rPr>
        <w:t xml:space="preserve">w ilościach określonych w niniejszym pozwoleniu. Przygotowanie paliwa technologicznego polega na zmieleniu węgla w młynie </w:t>
      </w:r>
      <w:proofErr w:type="spellStart"/>
      <w:r w:rsidRPr="00D91F40">
        <w:rPr>
          <w:rFonts w:ascii="Arial" w:hAnsi="Arial" w:cs="Arial"/>
          <w:bCs/>
          <w:sz w:val="24"/>
          <w:szCs w:val="24"/>
        </w:rPr>
        <w:t>susząco</w:t>
      </w:r>
      <w:proofErr w:type="spellEnd"/>
      <w:r w:rsidRPr="00D91F40">
        <w:rPr>
          <w:rFonts w:ascii="Arial" w:hAnsi="Arial" w:cs="Arial"/>
          <w:bCs/>
          <w:sz w:val="24"/>
          <w:szCs w:val="24"/>
        </w:rPr>
        <w:t>-mielącym Nr 4 (do suszenia węgla wykorzystywane są gazy odlotowe z pieca obrotowego, schłodzone w wieży wymienników cyklonowych) i umieszczeniu pyłu węglowego w odpowiednio zabezpieczonych zbiornikach paliwa.</w:t>
      </w:r>
    </w:p>
    <w:p w14:paraId="4F43AF6F" w14:textId="700D182B" w:rsidR="00033E58" w:rsidRPr="00D91F40" w:rsidRDefault="00033E58" w:rsidP="006E2422">
      <w:pPr>
        <w:spacing w:after="120" w:line="320" w:lineRule="exact"/>
        <w:rPr>
          <w:rFonts w:ascii="Arial" w:hAnsi="Arial" w:cs="Arial"/>
          <w:bCs/>
          <w:sz w:val="24"/>
          <w:szCs w:val="24"/>
        </w:rPr>
      </w:pPr>
      <w:r w:rsidRPr="00D91F40">
        <w:rPr>
          <w:rFonts w:ascii="Arial" w:hAnsi="Arial" w:cs="Arial"/>
          <w:bCs/>
          <w:sz w:val="24"/>
          <w:szCs w:val="24"/>
        </w:rPr>
        <w:t xml:space="preserve">Moduł przygotowania paliwa technologicznego obejmuje: halę paliwa wraz z suwnicą mostową, zbiorniki zasypowe paliwa (2 sztuki), zespół urządzeń transportujących paliwo </w:t>
      </w:r>
      <w:r w:rsidR="006D457B">
        <w:rPr>
          <w:rFonts w:ascii="Arial" w:hAnsi="Arial" w:cs="Arial"/>
          <w:bCs/>
          <w:sz w:val="24"/>
          <w:szCs w:val="24"/>
        </w:rPr>
        <w:br/>
      </w:r>
      <w:r w:rsidRPr="00D91F40">
        <w:rPr>
          <w:rFonts w:ascii="Arial" w:hAnsi="Arial" w:cs="Arial"/>
          <w:bCs/>
          <w:sz w:val="24"/>
          <w:szCs w:val="24"/>
        </w:rPr>
        <w:t xml:space="preserve">ze zbiorników zasypowych do zbiorników pośrednich (przenośnik taśmowy, przenośnik kubełkowy i przenośnik zgrzebłowy), zbiorniki pośrednie paliwa (3 sztuki), podajnik paliwa do młyna Nr 4, młyn węgla Nr 4 (wyposażony jest w filtr, mający połączenie z separatorem </w:t>
      </w:r>
      <w:r w:rsidR="006D457B">
        <w:rPr>
          <w:rFonts w:ascii="Arial" w:hAnsi="Arial" w:cs="Arial"/>
          <w:bCs/>
          <w:sz w:val="24"/>
          <w:szCs w:val="24"/>
        </w:rPr>
        <w:br/>
      </w:r>
      <w:r w:rsidRPr="00D91F40">
        <w:rPr>
          <w:rFonts w:ascii="Arial" w:hAnsi="Arial" w:cs="Arial"/>
          <w:bCs/>
          <w:sz w:val="24"/>
          <w:szCs w:val="24"/>
        </w:rPr>
        <w:t>i układem transportu pyłu węglowego), układy odbioru i transportu paliwa</w:t>
      </w:r>
      <w:r w:rsidR="006D457B">
        <w:rPr>
          <w:rFonts w:ascii="Arial" w:hAnsi="Arial" w:cs="Arial"/>
          <w:bCs/>
          <w:sz w:val="24"/>
          <w:szCs w:val="24"/>
        </w:rPr>
        <w:t xml:space="preserve"> </w:t>
      </w:r>
      <w:r w:rsidRPr="00D91F40">
        <w:rPr>
          <w:rFonts w:ascii="Arial" w:hAnsi="Arial" w:cs="Arial"/>
          <w:bCs/>
          <w:sz w:val="24"/>
          <w:szCs w:val="24"/>
        </w:rPr>
        <w:t>technologicznego do zbiorników paliwa technologicznego przy piecu obrotowym, zbiorniki paliwa</w:t>
      </w:r>
      <w:r w:rsidR="006D457B">
        <w:rPr>
          <w:rFonts w:ascii="Arial" w:hAnsi="Arial" w:cs="Arial"/>
          <w:bCs/>
          <w:sz w:val="24"/>
          <w:szCs w:val="24"/>
        </w:rPr>
        <w:t xml:space="preserve"> </w:t>
      </w:r>
      <w:r w:rsidRPr="00D91F40">
        <w:rPr>
          <w:rFonts w:ascii="Arial" w:hAnsi="Arial" w:cs="Arial"/>
          <w:bCs/>
          <w:sz w:val="24"/>
          <w:szCs w:val="24"/>
        </w:rPr>
        <w:t>technologicznego (z młyna węgla Nr 4 pył węglowy będzie transportowany do dwóch zbiorników o pojemności 40 m³ każdy, układy dozujące paliwo technologiczne do pieca obejmujące: dmuchawę powietrza transportu pneumatycznego wraz z rurociągiem do palnika.</w:t>
      </w:r>
    </w:p>
    <w:p w14:paraId="1DA1EC3D" w14:textId="30495E33" w:rsidR="00033E58" w:rsidRPr="00D91F40" w:rsidRDefault="00033E58" w:rsidP="006E2422">
      <w:pPr>
        <w:spacing w:after="120" w:line="320" w:lineRule="exact"/>
        <w:rPr>
          <w:rFonts w:ascii="Arial" w:hAnsi="Arial" w:cs="Arial"/>
          <w:bCs/>
          <w:sz w:val="24"/>
          <w:szCs w:val="24"/>
        </w:rPr>
      </w:pPr>
      <w:r w:rsidRPr="00D91F40">
        <w:rPr>
          <w:rFonts w:ascii="Arial" w:hAnsi="Arial" w:cs="Arial"/>
          <w:bCs/>
          <w:sz w:val="24"/>
          <w:szCs w:val="24"/>
        </w:rPr>
        <w:t>Filtr młyna węgla Nr 4 oraz obydwa zbiorniki (40 m³) są odpylane trzema niezależnymi układami</w:t>
      </w:r>
      <w:r w:rsidR="009D687F">
        <w:rPr>
          <w:rFonts w:ascii="Arial" w:hAnsi="Arial" w:cs="Arial"/>
          <w:bCs/>
          <w:sz w:val="24"/>
          <w:szCs w:val="24"/>
        </w:rPr>
        <w:t>,</w:t>
      </w:r>
      <w:r w:rsidRPr="00D91F40">
        <w:rPr>
          <w:rFonts w:ascii="Arial" w:hAnsi="Arial" w:cs="Arial"/>
          <w:bCs/>
          <w:sz w:val="24"/>
          <w:szCs w:val="24"/>
        </w:rPr>
        <w:t xml:space="preserve"> wyposażonymi w filtry tkaninowe.</w:t>
      </w:r>
    </w:p>
    <w:p w14:paraId="67F0A0D2" w14:textId="77777777" w:rsidR="00033E58" w:rsidRPr="00D91F40" w:rsidRDefault="00033E58" w:rsidP="006E2422">
      <w:pPr>
        <w:spacing w:after="0" w:line="320" w:lineRule="exact"/>
        <w:rPr>
          <w:rFonts w:ascii="Arial" w:hAnsi="Arial" w:cs="Arial"/>
          <w:bCs/>
          <w:sz w:val="24"/>
          <w:szCs w:val="24"/>
        </w:rPr>
      </w:pPr>
      <w:r w:rsidRPr="00D91F40">
        <w:rPr>
          <w:rFonts w:ascii="Arial" w:hAnsi="Arial" w:cs="Arial"/>
          <w:bCs/>
          <w:sz w:val="24"/>
          <w:szCs w:val="24"/>
        </w:rPr>
        <w:t xml:space="preserve">Parametry techniczno-eksploatacyjne młyna węgla nr 4 zostały podane poniżej: </w:t>
      </w:r>
    </w:p>
    <w:p w14:paraId="15568F21" w14:textId="77777777" w:rsidR="00033E58" w:rsidRPr="00D91F40" w:rsidRDefault="00033E58" w:rsidP="00EA62CC">
      <w:pPr>
        <w:pStyle w:val="Akapitzlist"/>
        <w:numPr>
          <w:ilvl w:val="0"/>
          <w:numId w:val="73"/>
        </w:numPr>
        <w:spacing w:line="320" w:lineRule="exact"/>
        <w:ind w:left="360"/>
        <w:contextualSpacing w:val="0"/>
        <w:jc w:val="left"/>
        <w:rPr>
          <w:rFonts w:ascii="Arial" w:hAnsi="Arial" w:cs="Arial"/>
          <w:bCs/>
        </w:rPr>
      </w:pPr>
      <w:r w:rsidRPr="00D91F40">
        <w:rPr>
          <w:rFonts w:ascii="Arial" w:hAnsi="Arial" w:cs="Arial"/>
          <w:bCs/>
        </w:rPr>
        <w:lastRenderedPageBreak/>
        <w:t xml:space="preserve">typ - MAKRUM, </w:t>
      </w:r>
    </w:p>
    <w:p w14:paraId="34BD9B9D" w14:textId="77777777" w:rsidR="00033E58" w:rsidRPr="00D91F40" w:rsidRDefault="00033E58" w:rsidP="00EA62CC">
      <w:pPr>
        <w:pStyle w:val="Akapitzlist"/>
        <w:numPr>
          <w:ilvl w:val="0"/>
          <w:numId w:val="73"/>
        </w:numPr>
        <w:spacing w:line="320" w:lineRule="exact"/>
        <w:ind w:left="360"/>
        <w:contextualSpacing w:val="0"/>
        <w:jc w:val="left"/>
        <w:rPr>
          <w:rFonts w:ascii="Arial" w:hAnsi="Arial" w:cs="Arial"/>
          <w:bCs/>
        </w:rPr>
      </w:pPr>
      <w:r w:rsidRPr="00D91F40">
        <w:rPr>
          <w:rFonts w:ascii="Arial" w:hAnsi="Arial" w:cs="Arial"/>
          <w:bCs/>
        </w:rPr>
        <w:t xml:space="preserve">rodzaj młyna - </w:t>
      </w:r>
      <w:proofErr w:type="spellStart"/>
      <w:r w:rsidRPr="00D91F40">
        <w:rPr>
          <w:rFonts w:ascii="Arial" w:hAnsi="Arial" w:cs="Arial"/>
          <w:bCs/>
        </w:rPr>
        <w:t>susząco</w:t>
      </w:r>
      <w:proofErr w:type="spellEnd"/>
      <w:r w:rsidRPr="00D91F40">
        <w:rPr>
          <w:rFonts w:ascii="Arial" w:hAnsi="Arial" w:cs="Arial"/>
          <w:bCs/>
        </w:rPr>
        <w:t xml:space="preserve">-mielący, </w:t>
      </w:r>
    </w:p>
    <w:p w14:paraId="69079978" w14:textId="77777777" w:rsidR="00033E58" w:rsidRPr="00D91F40" w:rsidRDefault="00033E58" w:rsidP="00EA62CC">
      <w:pPr>
        <w:pStyle w:val="Akapitzlist"/>
        <w:numPr>
          <w:ilvl w:val="0"/>
          <w:numId w:val="73"/>
        </w:numPr>
        <w:spacing w:line="320" w:lineRule="exact"/>
        <w:ind w:left="360"/>
        <w:contextualSpacing w:val="0"/>
        <w:jc w:val="left"/>
        <w:rPr>
          <w:rFonts w:ascii="Arial" w:hAnsi="Arial" w:cs="Arial"/>
          <w:bCs/>
        </w:rPr>
      </w:pPr>
      <w:r w:rsidRPr="00D91F40">
        <w:rPr>
          <w:rFonts w:ascii="Arial" w:hAnsi="Arial" w:cs="Arial"/>
          <w:bCs/>
        </w:rPr>
        <w:t xml:space="preserve">wydajność projektowa maksymalna - 15 M/h, </w:t>
      </w:r>
    </w:p>
    <w:p w14:paraId="63977CB7" w14:textId="77777777" w:rsidR="00033E58" w:rsidRPr="00D91F40" w:rsidRDefault="00033E58" w:rsidP="00EA62CC">
      <w:pPr>
        <w:pStyle w:val="Akapitzlist"/>
        <w:numPr>
          <w:ilvl w:val="0"/>
          <w:numId w:val="73"/>
        </w:numPr>
        <w:spacing w:line="276" w:lineRule="auto"/>
        <w:ind w:left="360"/>
        <w:jc w:val="left"/>
        <w:rPr>
          <w:rFonts w:ascii="Arial" w:hAnsi="Arial" w:cs="Arial"/>
          <w:bCs/>
        </w:rPr>
      </w:pPr>
      <w:r w:rsidRPr="00D91F40">
        <w:rPr>
          <w:rFonts w:ascii="Arial" w:hAnsi="Arial" w:cs="Arial"/>
          <w:bCs/>
        </w:rPr>
        <w:t xml:space="preserve">wydajność nominalna 12 Mg/h, </w:t>
      </w:r>
    </w:p>
    <w:p w14:paraId="45985671" w14:textId="77777777" w:rsidR="00033E58" w:rsidRPr="00D91F40" w:rsidRDefault="00033E58" w:rsidP="00EA62CC">
      <w:pPr>
        <w:pStyle w:val="Akapitzlist"/>
        <w:numPr>
          <w:ilvl w:val="0"/>
          <w:numId w:val="73"/>
        </w:numPr>
        <w:spacing w:line="276" w:lineRule="auto"/>
        <w:ind w:left="360"/>
        <w:jc w:val="left"/>
        <w:rPr>
          <w:rFonts w:ascii="Arial" w:hAnsi="Arial" w:cs="Arial"/>
          <w:bCs/>
        </w:rPr>
      </w:pPr>
      <w:r w:rsidRPr="00D91F40">
        <w:rPr>
          <w:rFonts w:ascii="Arial" w:hAnsi="Arial" w:cs="Arial"/>
          <w:bCs/>
        </w:rPr>
        <w:t xml:space="preserve">wymiary młyna: </w:t>
      </w:r>
    </w:p>
    <w:p w14:paraId="0038FE5A" w14:textId="77777777" w:rsidR="00033E58" w:rsidRPr="00D91F40" w:rsidRDefault="00033E58" w:rsidP="00EA62CC">
      <w:pPr>
        <w:pStyle w:val="Akapitzlist"/>
        <w:numPr>
          <w:ilvl w:val="0"/>
          <w:numId w:val="129"/>
        </w:numPr>
        <w:spacing w:line="276" w:lineRule="auto"/>
        <w:jc w:val="left"/>
        <w:rPr>
          <w:rFonts w:ascii="Arial" w:hAnsi="Arial" w:cs="Arial"/>
          <w:bCs/>
        </w:rPr>
      </w:pPr>
      <w:r w:rsidRPr="00D91F40">
        <w:rPr>
          <w:rFonts w:ascii="Arial" w:hAnsi="Arial" w:cs="Arial"/>
          <w:bCs/>
        </w:rPr>
        <w:t xml:space="preserve">długość - 6,5 m, </w:t>
      </w:r>
    </w:p>
    <w:p w14:paraId="2582793F" w14:textId="77777777" w:rsidR="00033E58" w:rsidRPr="00D91F40" w:rsidRDefault="00033E58" w:rsidP="00EA62CC">
      <w:pPr>
        <w:pStyle w:val="Akapitzlist"/>
        <w:numPr>
          <w:ilvl w:val="0"/>
          <w:numId w:val="129"/>
        </w:numPr>
        <w:spacing w:line="276" w:lineRule="auto"/>
        <w:jc w:val="left"/>
        <w:rPr>
          <w:rFonts w:ascii="Arial" w:hAnsi="Arial" w:cs="Arial"/>
          <w:bCs/>
        </w:rPr>
      </w:pPr>
      <w:r w:rsidRPr="00D91F40">
        <w:rPr>
          <w:rFonts w:ascii="Arial" w:hAnsi="Arial" w:cs="Arial"/>
          <w:bCs/>
        </w:rPr>
        <w:t xml:space="preserve">średnica - 2,3 m, </w:t>
      </w:r>
    </w:p>
    <w:p w14:paraId="1972225C" w14:textId="77777777" w:rsidR="00033E58" w:rsidRPr="00D91F40" w:rsidRDefault="00033E58" w:rsidP="00EA62CC">
      <w:pPr>
        <w:pStyle w:val="Akapitzlist"/>
        <w:numPr>
          <w:ilvl w:val="0"/>
          <w:numId w:val="73"/>
        </w:numPr>
        <w:spacing w:after="120" w:line="320" w:lineRule="exact"/>
        <w:ind w:left="354" w:hanging="357"/>
        <w:contextualSpacing w:val="0"/>
        <w:jc w:val="left"/>
        <w:rPr>
          <w:rFonts w:ascii="Arial" w:hAnsi="Arial" w:cs="Arial"/>
          <w:bCs/>
        </w:rPr>
      </w:pPr>
      <w:r w:rsidRPr="00D91F40">
        <w:rPr>
          <w:rFonts w:ascii="Arial" w:hAnsi="Arial" w:cs="Arial"/>
          <w:bCs/>
        </w:rPr>
        <w:t>medium suszące - gorące gazy odlotowe z pieca obrotowego schłodzone w wieży wymienników cyklonowych.</w:t>
      </w:r>
    </w:p>
    <w:p w14:paraId="4A9CD553" w14:textId="45A7CC56" w:rsidR="00033E58" w:rsidRPr="00D91F40" w:rsidRDefault="005E29D7" w:rsidP="00EA62CC">
      <w:pPr>
        <w:pStyle w:val="Akapitzlist"/>
        <w:numPr>
          <w:ilvl w:val="0"/>
          <w:numId w:val="113"/>
        </w:numPr>
        <w:tabs>
          <w:tab w:val="left" w:pos="284"/>
        </w:tabs>
        <w:spacing w:after="120" w:line="320" w:lineRule="exact"/>
        <w:ind w:left="426" w:hanging="426"/>
        <w:contextualSpacing w:val="0"/>
        <w:jc w:val="left"/>
        <w:rPr>
          <w:rFonts w:ascii="Arial" w:hAnsi="Arial" w:cs="Arial"/>
          <w:bCs/>
        </w:rPr>
      </w:pPr>
      <w:r>
        <w:rPr>
          <w:rFonts w:ascii="Arial" w:hAnsi="Arial" w:cs="Arial"/>
          <w:b/>
          <w:iCs/>
        </w:rPr>
        <w:t xml:space="preserve"> </w:t>
      </w:r>
      <w:r w:rsidR="00FD7C05">
        <w:rPr>
          <w:rFonts w:ascii="Arial" w:hAnsi="Arial" w:cs="Arial"/>
          <w:b/>
          <w:iCs/>
        </w:rPr>
        <w:t>M</w:t>
      </w:r>
      <w:r w:rsidR="00033E58" w:rsidRPr="00D91F40">
        <w:rPr>
          <w:rFonts w:ascii="Arial" w:hAnsi="Arial" w:cs="Arial"/>
          <w:b/>
          <w:iCs/>
        </w:rPr>
        <w:t xml:space="preserve">oduł przygotowania paliwa alternatywnego </w:t>
      </w:r>
      <w:r w:rsidR="00033E58" w:rsidRPr="00D91F40">
        <w:rPr>
          <w:rFonts w:ascii="Arial" w:hAnsi="Arial" w:cs="Arial"/>
          <w:bCs/>
        </w:rPr>
        <w:t xml:space="preserve">(zgodnie z warunkami określonymi </w:t>
      </w:r>
      <w:r w:rsidR="006E2422">
        <w:rPr>
          <w:rFonts w:ascii="Arial" w:hAnsi="Arial" w:cs="Arial"/>
          <w:bCs/>
        </w:rPr>
        <w:br/>
      </w:r>
      <w:r w:rsidR="00033E58" w:rsidRPr="00D91F40">
        <w:rPr>
          <w:rFonts w:ascii="Arial" w:hAnsi="Arial" w:cs="Arial"/>
          <w:bCs/>
        </w:rPr>
        <w:t>w niniejszym pozwoleniu)</w:t>
      </w:r>
      <w:r>
        <w:rPr>
          <w:rFonts w:ascii="Arial" w:hAnsi="Arial" w:cs="Arial"/>
          <w:bCs/>
        </w:rPr>
        <w:t>.</w:t>
      </w:r>
    </w:p>
    <w:p w14:paraId="7DB0A9F0" w14:textId="1D925DB4" w:rsidR="00033E58" w:rsidRPr="00D91F40" w:rsidRDefault="00033E58" w:rsidP="005E29D7">
      <w:pPr>
        <w:spacing w:after="120" w:line="320" w:lineRule="exact"/>
        <w:rPr>
          <w:rFonts w:ascii="Arial" w:hAnsi="Arial" w:cs="Arial"/>
          <w:bCs/>
          <w:iCs/>
          <w:sz w:val="24"/>
          <w:szCs w:val="24"/>
        </w:rPr>
      </w:pPr>
      <w:r w:rsidRPr="00D91F40">
        <w:rPr>
          <w:rFonts w:ascii="Arial" w:hAnsi="Arial" w:cs="Arial"/>
          <w:bCs/>
          <w:iCs/>
          <w:sz w:val="24"/>
          <w:szCs w:val="24"/>
        </w:rPr>
        <w:t xml:space="preserve">Moduł przygotowania paliwa alternatywnego ma za zadanie właściwe magazynowanie paliwa, suszenie paliwa oraz podawanie w odpowiednich ilościach do pieca obrotowego </w:t>
      </w:r>
      <w:r w:rsidR="005E29D7">
        <w:rPr>
          <w:rFonts w:ascii="Arial" w:hAnsi="Arial" w:cs="Arial"/>
          <w:bCs/>
          <w:iCs/>
          <w:sz w:val="24"/>
          <w:szCs w:val="24"/>
        </w:rPr>
        <w:br/>
      </w:r>
      <w:r w:rsidRPr="00D91F40">
        <w:rPr>
          <w:rFonts w:ascii="Arial" w:hAnsi="Arial" w:cs="Arial"/>
          <w:bCs/>
          <w:iCs/>
          <w:sz w:val="24"/>
          <w:szCs w:val="24"/>
        </w:rPr>
        <w:t xml:space="preserve">i </w:t>
      </w:r>
      <w:proofErr w:type="spellStart"/>
      <w:r w:rsidRPr="00D91F40">
        <w:rPr>
          <w:rFonts w:ascii="Arial" w:hAnsi="Arial" w:cs="Arial"/>
          <w:bCs/>
          <w:iCs/>
          <w:sz w:val="24"/>
          <w:szCs w:val="24"/>
        </w:rPr>
        <w:t>prekalcynatora</w:t>
      </w:r>
      <w:proofErr w:type="spellEnd"/>
      <w:r w:rsidRPr="00D91F40">
        <w:rPr>
          <w:rFonts w:ascii="Arial" w:hAnsi="Arial" w:cs="Arial"/>
          <w:bCs/>
          <w:iCs/>
          <w:sz w:val="24"/>
          <w:szCs w:val="24"/>
        </w:rPr>
        <w:t>.</w:t>
      </w:r>
    </w:p>
    <w:p w14:paraId="7D7465C1" w14:textId="3E676AA7" w:rsidR="00033E58" w:rsidRPr="00D91F40" w:rsidRDefault="00033E58" w:rsidP="005E29D7">
      <w:pPr>
        <w:spacing w:after="0" w:line="320" w:lineRule="exact"/>
        <w:rPr>
          <w:rFonts w:ascii="Arial" w:hAnsi="Arial" w:cs="Arial"/>
          <w:bCs/>
          <w:iCs/>
          <w:sz w:val="24"/>
          <w:szCs w:val="24"/>
        </w:rPr>
      </w:pPr>
      <w:r w:rsidRPr="00D91F40">
        <w:rPr>
          <w:rFonts w:ascii="Arial" w:hAnsi="Arial" w:cs="Arial"/>
          <w:bCs/>
          <w:iCs/>
          <w:sz w:val="24"/>
          <w:szCs w:val="24"/>
        </w:rPr>
        <w:t xml:space="preserve">Moduł przygotowania paliwa alternatywnego posiada </w:t>
      </w:r>
      <w:r w:rsidR="00D50F8D">
        <w:rPr>
          <w:rFonts w:ascii="Arial" w:hAnsi="Arial" w:cs="Arial"/>
          <w:bCs/>
          <w:iCs/>
          <w:sz w:val="24"/>
          <w:szCs w:val="24"/>
        </w:rPr>
        <w:t>pięć</w:t>
      </w:r>
      <w:r w:rsidRPr="00D91F40">
        <w:rPr>
          <w:rFonts w:ascii="Arial" w:hAnsi="Arial" w:cs="Arial"/>
          <w:bCs/>
          <w:iCs/>
          <w:sz w:val="24"/>
          <w:szCs w:val="24"/>
        </w:rPr>
        <w:t xml:space="preserve"> wyodrębnione strefy:</w:t>
      </w:r>
    </w:p>
    <w:p w14:paraId="757089D5" w14:textId="77777777" w:rsidR="00033E58" w:rsidRPr="00D91F40" w:rsidRDefault="00033E58" w:rsidP="00EA62CC">
      <w:pPr>
        <w:pStyle w:val="Akapitzlist"/>
        <w:numPr>
          <w:ilvl w:val="0"/>
          <w:numId w:val="100"/>
        </w:numPr>
        <w:spacing w:line="320" w:lineRule="exact"/>
        <w:jc w:val="left"/>
        <w:rPr>
          <w:rFonts w:ascii="Arial" w:hAnsi="Arial" w:cs="Arial"/>
          <w:bCs/>
          <w:iCs/>
        </w:rPr>
      </w:pPr>
      <w:r w:rsidRPr="00D91F40">
        <w:rPr>
          <w:rFonts w:ascii="Arial" w:hAnsi="Arial" w:cs="Arial"/>
          <w:bCs/>
          <w:iCs/>
        </w:rPr>
        <w:t>strefę dostawy paliwa alternatywnego do hal magazynowych,</w:t>
      </w:r>
    </w:p>
    <w:p w14:paraId="79649FCB" w14:textId="09AF98C2" w:rsidR="00033E58" w:rsidRPr="00D91F40" w:rsidRDefault="00033E58" w:rsidP="00EA62CC">
      <w:pPr>
        <w:pStyle w:val="Akapitzlist"/>
        <w:numPr>
          <w:ilvl w:val="0"/>
          <w:numId w:val="100"/>
        </w:numPr>
        <w:spacing w:line="320" w:lineRule="exact"/>
        <w:jc w:val="left"/>
        <w:rPr>
          <w:rFonts w:ascii="Arial" w:hAnsi="Arial" w:cs="Arial"/>
          <w:bCs/>
          <w:iCs/>
        </w:rPr>
      </w:pPr>
      <w:r w:rsidRPr="00D91F40">
        <w:rPr>
          <w:rFonts w:ascii="Arial" w:hAnsi="Arial" w:cs="Arial"/>
          <w:bCs/>
          <w:iCs/>
        </w:rPr>
        <w:t>strefę magazynowania paliwa alternatywnego (w dwóch halach magazynowych</w:t>
      </w:r>
      <w:r w:rsidR="009D687F">
        <w:rPr>
          <w:rFonts w:ascii="Arial" w:hAnsi="Arial" w:cs="Arial"/>
          <w:bCs/>
          <w:iCs/>
        </w:rPr>
        <w:t>,</w:t>
      </w:r>
      <w:r w:rsidRPr="00D91F40">
        <w:rPr>
          <w:rFonts w:ascii="Arial" w:hAnsi="Arial" w:cs="Arial"/>
          <w:bCs/>
          <w:iCs/>
        </w:rPr>
        <w:t xml:space="preserve"> </w:t>
      </w:r>
      <w:r w:rsidR="005E29D7">
        <w:rPr>
          <w:rFonts w:ascii="Arial" w:hAnsi="Arial" w:cs="Arial"/>
          <w:bCs/>
          <w:iCs/>
        </w:rPr>
        <w:br/>
      </w:r>
      <w:r w:rsidRPr="00D91F40">
        <w:rPr>
          <w:rFonts w:ascii="Arial" w:hAnsi="Arial" w:cs="Arial"/>
          <w:bCs/>
          <w:iCs/>
        </w:rPr>
        <w:t>o łącznej pojemności 900 Mg),</w:t>
      </w:r>
    </w:p>
    <w:p w14:paraId="245332D9" w14:textId="77777777" w:rsidR="00033E58" w:rsidRPr="00D91F40" w:rsidRDefault="00033E58" w:rsidP="00EA62CC">
      <w:pPr>
        <w:pStyle w:val="Akapitzlist"/>
        <w:numPr>
          <w:ilvl w:val="0"/>
          <w:numId w:val="100"/>
        </w:numPr>
        <w:spacing w:line="320" w:lineRule="exact"/>
        <w:jc w:val="left"/>
        <w:rPr>
          <w:rFonts w:ascii="Arial" w:hAnsi="Arial" w:cs="Arial"/>
          <w:bCs/>
          <w:iCs/>
        </w:rPr>
      </w:pPr>
      <w:r w:rsidRPr="00D91F40">
        <w:rPr>
          <w:rFonts w:ascii="Arial" w:hAnsi="Arial" w:cs="Arial"/>
          <w:bCs/>
          <w:iCs/>
        </w:rPr>
        <w:t xml:space="preserve">strefę wydzielania ze strumienia paliwa alternatywnego frakcji metalicznej (19 12 02) oraz frakcji </w:t>
      </w:r>
      <w:proofErr w:type="spellStart"/>
      <w:r w:rsidRPr="00D91F40">
        <w:rPr>
          <w:rFonts w:ascii="Arial" w:hAnsi="Arial" w:cs="Arial"/>
          <w:bCs/>
          <w:iCs/>
        </w:rPr>
        <w:t>nadgabarytowej</w:t>
      </w:r>
      <w:proofErr w:type="spellEnd"/>
      <w:r w:rsidRPr="00D91F40">
        <w:rPr>
          <w:rFonts w:ascii="Arial" w:hAnsi="Arial" w:cs="Arial"/>
          <w:bCs/>
          <w:iCs/>
        </w:rPr>
        <w:t xml:space="preserve"> (19 12 10),</w:t>
      </w:r>
    </w:p>
    <w:p w14:paraId="26D26B4D" w14:textId="77777777" w:rsidR="00033E58" w:rsidRPr="00D91F40" w:rsidRDefault="00033E58" w:rsidP="00EA62CC">
      <w:pPr>
        <w:pStyle w:val="Akapitzlist"/>
        <w:numPr>
          <w:ilvl w:val="0"/>
          <w:numId w:val="100"/>
        </w:numPr>
        <w:spacing w:line="320" w:lineRule="exact"/>
        <w:jc w:val="left"/>
        <w:rPr>
          <w:rFonts w:ascii="Arial" w:hAnsi="Arial" w:cs="Arial"/>
          <w:bCs/>
          <w:iCs/>
        </w:rPr>
      </w:pPr>
      <w:r w:rsidRPr="00D91F40">
        <w:rPr>
          <w:rFonts w:ascii="Arial" w:hAnsi="Arial" w:cs="Arial"/>
          <w:bCs/>
          <w:iCs/>
        </w:rPr>
        <w:t>strefę suszenia paliwa alternatywnego,</w:t>
      </w:r>
    </w:p>
    <w:p w14:paraId="716B32D9" w14:textId="77777777" w:rsidR="00033E58" w:rsidRPr="00D91F40" w:rsidRDefault="00033E58" w:rsidP="00EA62CC">
      <w:pPr>
        <w:pStyle w:val="Akapitzlist"/>
        <w:numPr>
          <w:ilvl w:val="0"/>
          <w:numId w:val="100"/>
        </w:numPr>
        <w:spacing w:after="240" w:line="320" w:lineRule="exact"/>
        <w:jc w:val="left"/>
        <w:rPr>
          <w:rFonts w:ascii="Arial" w:hAnsi="Arial" w:cs="Arial"/>
          <w:bCs/>
          <w:iCs/>
        </w:rPr>
      </w:pPr>
      <w:r w:rsidRPr="00D91F40">
        <w:rPr>
          <w:rFonts w:ascii="Arial" w:hAnsi="Arial" w:cs="Arial"/>
          <w:bCs/>
          <w:iCs/>
        </w:rPr>
        <w:t xml:space="preserve">strefę transportu paliwa alternatywnego do pieca obrotowego i </w:t>
      </w:r>
      <w:proofErr w:type="spellStart"/>
      <w:r w:rsidRPr="00D91F40">
        <w:rPr>
          <w:rFonts w:ascii="Arial" w:hAnsi="Arial" w:cs="Arial"/>
          <w:bCs/>
          <w:iCs/>
        </w:rPr>
        <w:t>prekalcynatora</w:t>
      </w:r>
      <w:proofErr w:type="spellEnd"/>
      <w:r w:rsidRPr="00D91F40">
        <w:rPr>
          <w:rFonts w:ascii="Arial" w:hAnsi="Arial" w:cs="Arial"/>
          <w:bCs/>
          <w:iCs/>
        </w:rPr>
        <w:t>.</w:t>
      </w:r>
    </w:p>
    <w:p w14:paraId="6555C36A" w14:textId="6C004441" w:rsidR="001977EA" w:rsidRDefault="001977EA" w:rsidP="00EA62CC">
      <w:pPr>
        <w:pStyle w:val="akapit"/>
        <w:numPr>
          <w:ilvl w:val="0"/>
          <w:numId w:val="113"/>
        </w:numPr>
        <w:rPr>
          <w:b/>
        </w:rPr>
      </w:pPr>
      <w:r>
        <w:rPr>
          <w:b/>
        </w:rPr>
        <w:t>M</w:t>
      </w:r>
      <w:r w:rsidR="00033E58" w:rsidRPr="00D91F40">
        <w:rPr>
          <w:b/>
        </w:rPr>
        <w:t>oduł wytwarzania i magazynowania klinkieru</w:t>
      </w:r>
      <w:r>
        <w:rPr>
          <w:b/>
        </w:rPr>
        <w:t>.</w:t>
      </w:r>
    </w:p>
    <w:p w14:paraId="61475677" w14:textId="1C7A2253" w:rsidR="00623097" w:rsidRPr="00623097" w:rsidRDefault="00623097" w:rsidP="00623097">
      <w:pPr>
        <w:pStyle w:val="Akapitzlist"/>
        <w:spacing w:after="120" w:line="320" w:lineRule="exact"/>
        <w:ind w:left="0"/>
        <w:contextualSpacing w:val="0"/>
        <w:jc w:val="left"/>
        <w:rPr>
          <w:rFonts w:ascii="Arial" w:hAnsi="Arial" w:cs="Arial"/>
          <w:bCs/>
          <w:iCs/>
        </w:rPr>
      </w:pPr>
      <w:r w:rsidRPr="00623097">
        <w:rPr>
          <w:rFonts w:ascii="Arial" w:hAnsi="Arial" w:cs="Arial"/>
          <w:bCs/>
          <w:iCs/>
        </w:rPr>
        <w:t xml:space="preserve">Klinkier produkowany jest metodą suchą w piecu obrotowym zintegrowanym z 5-cio stopniową wieżą wymienników cyklonowych i </w:t>
      </w:r>
      <w:proofErr w:type="spellStart"/>
      <w:r w:rsidRPr="00623097">
        <w:rPr>
          <w:rFonts w:ascii="Arial" w:hAnsi="Arial" w:cs="Arial"/>
          <w:bCs/>
          <w:iCs/>
        </w:rPr>
        <w:t>prekalcynatorem</w:t>
      </w:r>
      <w:proofErr w:type="spellEnd"/>
      <w:r w:rsidRPr="00623097">
        <w:rPr>
          <w:rFonts w:ascii="Arial" w:hAnsi="Arial" w:cs="Arial"/>
          <w:bCs/>
          <w:iCs/>
        </w:rPr>
        <w:t>.</w:t>
      </w:r>
    </w:p>
    <w:p w14:paraId="3BF9778D" w14:textId="77777777" w:rsidR="00033E58" w:rsidRPr="00D91F40" w:rsidRDefault="00033E58" w:rsidP="00033E58">
      <w:pPr>
        <w:spacing w:after="0"/>
        <w:rPr>
          <w:rFonts w:ascii="Arial" w:hAnsi="Arial" w:cs="Arial"/>
          <w:bCs/>
          <w:iCs/>
          <w:sz w:val="24"/>
          <w:szCs w:val="24"/>
        </w:rPr>
      </w:pPr>
      <w:r w:rsidRPr="00D91F40">
        <w:rPr>
          <w:rFonts w:ascii="Arial" w:hAnsi="Arial" w:cs="Arial"/>
          <w:bCs/>
          <w:iCs/>
          <w:sz w:val="24"/>
          <w:szCs w:val="24"/>
        </w:rPr>
        <w:t xml:space="preserve">Klinkier produkowany jest metodą suchą w piecu obrotowym zintegrowanym z 5-cio stopniową wieżą wymienników cyklonowych i </w:t>
      </w:r>
      <w:proofErr w:type="spellStart"/>
      <w:r w:rsidRPr="00D91F40">
        <w:rPr>
          <w:rFonts w:ascii="Arial" w:hAnsi="Arial" w:cs="Arial"/>
          <w:bCs/>
          <w:iCs/>
          <w:sz w:val="24"/>
          <w:szCs w:val="24"/>
        </w:rPr>
        <w:t>prekalcynatorem</w:t>
      </w:r>
      <w:proofErr w:type="spellEnd"/>
      <w:r w:rsidRPr="00D91F40">
        <w:rPr>
          <w:rFonts w:ascii="Arial" w:hAnsi="Arial" w:cs="Arial"/>
          <w:bCs/>
          <w:iCs/>
          <w:sz w:val="24"/>
          <w:szCs w:val="24"/>
        </w:rPr>
        <w:t>.</w:t>
      </w:r>
    </w:p>
    <w:p w14:paraId="6C6C2E57" w14:textId="77777777" w:rsidR="00033E58" w:rsidRPr="00D91F40" w:rsidRDefault="00033E58" w:rsidP="00033E58">
      <w:pPr>
        <w:spacing w:after="0"/>
        <w:rPr>
          <w:rFonts w:ascii="Arial" w:hAnsi="Arial" w:cs="Arial"/>
          <w:bCs/>
          <w:iCs/>
          <w:sz w:val="24"/>
          <w:szCs w:val="24"/>
        </w:rPr>
      </w:pPr>
    </w:p>
    <w:p w14:paraId="0D3AC2CF" w14:textId="77777777" w:rsidR="00033E58" w:rsidRPr="00D91F40" w:rsidRDefault="00033E58" w:rsidP="00033E58">
      <w:pPr>
        <w:spacing w:after="0"/>
        <w:rPr>
          <w:rFonts w:ascii="Arial" w:hAnsi="Arial" w:cs="Arial"/>
          <w:bCs/>
          <w:iCs/>
          <w:sz w:val="24"/>
          <w:szCs w:val="24"/>
        </w:rPr>
      </w:pPr>
      <w:r w:rsidRPr="00D91F40">
        <w:rPr>
          <w:rFonts w:ascii="Arial" w:hAnsi="Arial" w:cs="Arial"/>
          <w:bCs/>
          <w:iCs/>
          <w:sz w:val="24"/>
          <w:szCs w:val="24"/>
        </w:rPr>
        <w:t>Charakterystyka pieca obrotowego</w:t>
      </w:r>
    </w:p>
    <w:tbl>
      <w:tblPr>
        <w:tblStyle w:val="Tabela-Siatka"/>
        <w:tblW w:w="9067" w:type="dxa"/>
        <w:jc w:val="center"/>
        <w:tblLook w:val="04A0" w:firstRow="1" w:lastRow="0" w:firstColumn="1" w:lastColumn="0" w:noHBand="0" w:noVBand="1"/>
      </w:tblPr>
      <w:tblGrid>
        <w:gridCol w:w="3964"/>
        <w:gridCol w:w="1843"/>
        <w:gridCol w:w="3260"/>
      </w:tblGrid>
      <w:tr w:rsidR="00D91F40" w:rsidRPr="00D91F40" w14:paraId="664526BB" w14:textId="77777777" w:rsidTr="00F80F80">
        <w:trPr>
          <w:jc w:val="center"/>
        </w:trPr>
        <w:tc>
          <w:tcPr>
            <w:tcW w:w="3964" w:type="dxa"/>
            <w:shd w:val="clear" w:color="auto" w:fill="BFBFBF" w:themeFill="background1" w:themeFillShade="BF"/>
          </w:tcPr>
          <w:p w14:paraId="225034C6" w14:textId="77777777" w:rsidR="00033E58" w:rsidRPr="00D91F40" w:rsidRDefault="00033E58" w:rsidP="00687143">
            <w:pPr>
              <w:jc w:val="center"/>
              <w:rPr>
                <w:rFonts w:ascii="Arial" w:hAnsi="Arial" w:cs="Arial"/>
                <w:b/>
                <w:iCs/>
                <w:sz w:val="18"/>
                <w:szCs w:val="18"/>
              </w:rPr>
            </w:pPr>
            <w:r w:rsidRPr="00D91F40">
              <w:rPr>
                <w:rFonts w:ascii="Arial" w:hAnsi="Arial" w:cs="Arial"/>
                <w:b/>
                <w:iCs/>
                <w:sz w:val="18"/>
                <w:szCs w:val="18"/>
              </w:rPr>
              <w:t>Parametr</w:t>
            </w:r>
          </w:p>
        </w:tc>
        <w:tc>
          <w:tcPr>
            <w:tcW w:w="1843" w:type="dxa"/>
            <w:shd w:val="clear" w:color="auto" w:fill="BFBFBF" w:themeFill="background1" w:themeFillShade="BF"/>
          </w:tcPr>
          <w:p w14:paraId="7A0564E5" w14:textId="77777777" w:rsidR="00033E58" w:rsidRPr="00D91F40" w:rsidRDefault="00033E58" w:rsidP="00687143">
            <w:pPr>
              <w:jc w:val="center"/>
              <w:rPr>
                <w:rFonts w:ascii="Arial" w:hAnsi="Arial" w:cs="Arial"/>
                <w:b/>
                <w:iCs/>
                <w:sz w:val="18"/>
                <w:szCs w:val="18"/>
              </w:rPr>
            </w:pPr>
            <w:r w:rsidRPr="00D91F40">
              <w:rPr>
                <w:rFonts w:ascii="Arial" w:hAnsi="Arial" w:cs="Arial"/>
                <w:b/>
                <w:iCs/>
                <w:sz w:val="18"/>
                <w:szCs w:val="18"/>
              </w:rPr>
              <w:t>Jednostka</w:t>
            </w:r>
          </w:p>
        </w:tc>
        <w:tc>
          <w:tcPr>
            <w:tcW w:w="3260" w:type="dxa"/>
            <w:shd w:val="clear" w:color="auto" w:fill="BFBFBF" w:themeFill="background1" w:themeFillShade="BF"/>
          </w:tcPr>
          <w:p w14:paraId="3BFCA4A5" w14:textId="77777777" w:rsidR="00033E58" w:rsidRPr="00D91F40" w:rsidRDefault="00033E58" w:rsidP="00687143">
            <w:pPr>
              <w:jc w:val="center"/>
              <w:rPr>
                <w:rFonts w:ascii="Arial" w:hAnsi="Arial" w:cs="Arial"/>
                <w:b/>
                <w:iCs/>
                <w:sz w:val="18"/>
                <w:szCs w:val="18"/>
              </w:rPr>
            </w:pPr>
            <w:r w:rsidRPr="00D91F40">
              <w:rPr>
                <w:rFonts w:ascii="Arial" w:hAnsi="Arial" w:cs="Arial"/>
                <w:b/>
                <w:iCs/>
                <w:sz w:val="18"/>
                <w:szCs w:val="18"/>
              </w:rPr>
              <w:t>Piec obrotowy</w:t>
            </w:r>
          </w:p>
        </w:tc>
      </w:tr>
      <w:tr w:rsidR="00D91F40" w:rsidRPr="00D91F40" w14:paraId="31FF79D0" w14:textId="77777777" w:rsidTr="00F80F80">
        <w:trPr>
          <w:jc w:val="center"/>
        </w:trPr>
        <w:tc>
          <w:tcPr>
            <w:tcW w:w="3964" w:type="dxa"/>
            <w:vAlign w:val="center"/>
          </w:tcPr>
          <w:p w14:paraId="05EBB724" w14:textId="77777777" w:rsidR="00033E58" w:rsidRPr="00D91F40" w:rsidRDefault="00033E58" w:rsidP="00687143">
            <w:pPr>
              <w:rPr>
                <w:rFonts w:ascii="Arial" w:hAnsi="Arial" w:cs="Arial"/>
                <w:bCs/>
                <w:iCs/>
                <w:sz w:val="18"/>
                <w:szCs w:val="18"/>
              </w:rPr>
            </w:pPr>
            <w:r w:rsidRPr="00D91F40">
              <w:rPr>
                <w:rFonts w:ascii="Arial" w:hAnsi="Arial" w:cs="Arial"/>
                <w:bCs/>
                <w:iCs/>
                <w:sz w:val="18"/>
                <w:szCs w:val="18"/>
              </w:rPr>
              <w:t>Wydajność maksymalna</w:t>
            </w:r>
          </w:p>
        </w:tc>
        <w:tc>
          <w:tcPr>
            <w:tcW w:w="1843" w:type="dxa"/>
            <w:vAlign w:val="center"/>
          </w:tcPr>
          <w:p w14:paraId="3EDDA670" w14:textId="77777777" w:rsidR="00033E58" w:rsidRPr="00D91F40" w:rsidRDefault="00033E58" w:rsidP="00687143">
            <w:pPr>
              <w:jc w:val="center"/>
              <w:rPr>
                <w:rFonts w:ascii="Arial" w:hAnsi="Arial" w:cs="Arial"/>
                <w:bCs/>
                <w:iCs/>
                <w:sz w:val="18"/>
                <w:szCs w:val="18"/>
              </w:rPr>
            </w:pPr>
            <w:r w:rsidRPr="00D91F40">
              <w:rPr>
                <w:rFonts w:ascii="Arial" w:hAnsi="Arial" w:cs="Arial"/>
                <w:bCs/>
                <w:iCs/>
                <w:sz w:val="18"/>
                <w:szCs w:val="18"/>
              </w:rPr>
              <w:t>Mg/h</w:t>
            </w:r>
          </w:p>
        </w:tc>
        <w:tc>
          <w:tcPr>
            <w:tcW w:w="3260" w:type="dxa"/>
            <w:vAlign w:val="center"/>
          </w:tcPr>
          <w:p w14:paraId="5846DFAB" w14:textId="77777777" w:rsidR="00033E58" w:rsidRPr="00D91F40" w:rsidRDefault="00033E58" w:rsidP="00687143">
            <w:pPr>
              <w:jc w:val="center"/>
              <w:rPr>
                <w:rFonts w:ascii="Arial" w:hAnsi="Arial" w:cs="Arial"/>
                <w:bCs/>
                <w:iCs/>
                <w:sz w:val="18"/>
                <w:szCs w:val="18"/>
              </w:rPr>
            </w:pPr>
            <w:r w:rsidRPr="00D91F40">
              <w:rPr>
                <w:rFonts w:ascii="Arial" w:hAnsi="Arial" w:cs="Arial"/>
                <w:bCs/>
                <w:iCs/>
                <w:sz w:val="18"/>
                <w:szCs w:val="18"/>
              </w:rPr>
              <w:t>ok. 85</w:t>
            </w:r>
          </w:p>
        </w:tc>
      </w:tr>
      <w:tr w:rsidR="00D91F40" w:rsidRPr="00D91F40" w14:paraId="508CF809" w14:textId="77777777" w:rsidTr="00F80F80">
        <w:trPr>
          <w:jc w:val="center"/>
        </w:trPr>
        <w:tc>
          <w:tcPr>
            <w:tcW w:w="3964" w:type="dxa"/>
            <w:vAlign w:val="center"/>
          </w:tcPr>
          <w:p w14:paraId="30F10079" w14:textId="77777777" w:rsidR="00033E58" w:rsidRPr="00D91F40" w:rsidRDefault="00033E58" w:rsidP="00687143">
            <w:pPr>
              <w:rPr>
                <w:rFonts w:ascii="Arial" w:hAnsi="Arial" w:cs="Arial"/>
                <w:bCs/>
                <w:iCs/>
                <w:sz w:val="18"/>
                <w:szCs w:val="18"/>
              </w:rPr>
            </w:pPr>
            <w:r w:rsidRPr="00D91F40">
              <w:rPr>
                <w:rFonts w:ascii="Arial" w:hAnsi="Arial" w:cs="Arial"/>
                <w:bCs/>
                <w:iCs/>
                <w:sz w:val="18"/>
                <w:szCs w:val="18"/>
              </w:rPr>
              <w:t>Wydajność średnia</w:t>
            </w:r>
          </w:p>
        </w:tc>
        <w:tc>
          <w:tcPr>
            <w:tcW w:w="1843" w:type="dxa"/>
            <w:vAlign w:val="center"/>
          </w:tcPr>
          <w:p w14:paraId="28ABE89E" w14:textId="77777777" w:rsidR="00033E58" w:rsidRPr="00D91F40" w:rsidRDefault="00033E58" w:rsidP="00687143">
            <w:pPr>
              <w:jc w:val="center"/>
              <w:rPr>
                <w:rFonts w:ascii="Arial" w:hAnsi="Arial" w:cs="Arial"/>
                <w:bCs/>
                <w:iCs/>
                <w:sz w:val="18"/>
                <w:szCs w:val="18"/>
              </w:rPr>
            </w:pPr>
            <w:r w:rsidRPr="00D91F40">
              <w:rPr>
                <w:rFonts w:ascii="Arial" w:hAnsi="Arial" w:cs="Arial"/>
                <w:bCs/>
                <w:iCs/>
                <w:sz w:val="18"/>
                <w:szCs w:val="18"/>
              </w:rPr>
              <w:t>Mg/dobę</w:t>
            </w:r>
          </w:p>
        </w:tc>
        <w:tc>
          <w:tcPr>
            <w:tcW w:w="3260" w:type="dxa"/>
            <w:vAlign w:val="center"/>
          </w:tcPr>
          <w:p w14:paraId="6607B3E3" w14:textId="204830FB" w:rsidR="00033E58" w:rsidRPr="00D91F40" w:rsidRDefault="00033E58" w:rsidP="00687143">
            <w:pPr>
              <w:jc w:val="center"/>
              <w:rPr>
                <w:rFonts w:ascii="Arial" w:hAnsi="Arial" w:cs="Arial"/>
                <w:bCs/>
                <w:iCs/>
                <w:sz w:val="18"/>
                <w:szCs w:val="18"/>
              </w:rPr>
            </w:pPr>
            <w:r w:rsidRPr="00D91F40">
              <w:rPr>
                <w:rFonts w:ascii="Arial" w:hAnsi="Arial" w:cs="Arial"/>
                <w:bCs/>
                <w:iCs/>
                <w:sz w:val="18"/>
                <w:szCs w:val="18"/>
              </w:rPr>
              <w:t>2</w:t>
            </w:r>
            <w:r w:rsidR="001977EA">
              <w:rPr>
                <w:rFonts w:ascii="Arial" w:hAnsi="Arial" w:cs="Arial"/>
                <w:bCs/>
                <w:iCs/>
                <w:sz w:val="18"/>
                <w:szCs w:val="18"/>
              </w:rPr>
              <w:t xml:space="preserve"> </w:t>
            </w:r>
            <w:r w:rsidRPr="00D91F40">
              <w:rPr>
                <w:rFonts w:ascii="Arial" w:hAnsi="Arial" w:cs="Arial"/>
                <w:bCs/>
                <w:iCs/>
                <w:sz w:val="18"/>
                <w:szCs w:val="18"/>
              </w:rPr>
              <w:t>000</w:t>
            </w:r>
          </w:p>
        </w:tc>
      </w:tr>
      <w:tr w:rsidR="00D91F40" w:rsidRPr="00D91F40" w14:paraId="2D7037A1" w14:textId="77777777" w:rsidTr="00F80F80">
        <w:trPr>
          <w:jc w:val="center"/>
        </w:trPr>
        <w:tc>
          <w:tcPr>
            <w:tcW w:w="3964" w:type="dxa"/>
            <w:vAlign w:val="center"/>
          </w:tcPr>
          <w:p w14:paraId="4B1452AD" w14:textId="77777777" w:rsidR="00033E58" w:rsidRPr="00D91F40" w:rsidRDefault="00033E58" w:rsidP="00687143">
            <w:pPr>
              <w:rPr>
                <w:rFonts w:ascii="Arial" w:hAnsi="Arial" w:cs="Arial"/>
                <w:bCs/>
                <w:iCs/>
                <w:sz w:val="18"/>
                <w:szCs w:val="18"/>
              </w:rPr>
            </w:pPr>
            <w:r w:rsidRPr="00D91F40">
              <w:rPr>
                <w:rFonts w:ascii="Arial" w:hAnsi="Arial" w:cs="Arial"/>
                <w:bCs/>
                <w:iCs/>
                <w:sz w:val="18"/>
                <w:szCs w:val="18"/>
              </w:rPr>
              <w:t>Wymiary</w:t>
            </w:r>
          </w:p>
        </w:tc>
        <w:tc>
          <w:tcPr>
            <w:tcW w:w="1843" w:type="dxa"/>
            <w:vAlign w:val="center"/>
          </w:tcPr>
          <w:p w14:paraId="65B495C8" w14:textId="77777777" w:rsidR="00033E58" w:rsidRPr="00D91F40" w:rsidRDefault="00033E58" w:rsidP="00687143">
            <w:pPr>
              <w:jc w:val="center"/>
              <w:rPr>
                <w:rFonts w:ascii="Arial" w:hAnsi="Arial" w:cs="Arial"/>
                <w:bCs/>
                <w:iCs/>
                <w:sz w:val="18"/>
                <w:szCs w:val="18"/>
              </w:rPr>
            </w:pPr>
          </w:p>
        </w:tc>
        <w:tc>
          <w:tcPr>
            <w:tcW w:w="3260" w:type="dxa"/>
            <w:vAlign w:val="center"/>
          </w:tcPr>
          <w:p w14:paraId="5BE2F8D0" w14:textId="77777777" w:rsidR="00033E58" w:rsidRPr="00D91F40" w:rsidRDefault="00033E58" w:rsidP="00687143">
            <w:pPr>
              <w:jc w:val="center"/>
              <w:rPr>
                <w:rFonts w:ascii="Arial" w:hAnsi="Arial" w:cs="Arial"/>
                <w:bCs/>
                <w:iCs/>
                <w:sz w:val="18"/>
                <w:szCs w:val="18"/>
              </w:rPr>
            </w:pPr>
          </w:p>
        </w:tc>
      </w:tr>
      <w:tr w:rsidR="00D91F40" w:rsidRPr="00D91F40" w14:paraId="6CF73415" w14:textId="77777777" w:rsidTr="00F80F80">
        <w:trPr>
          <w:jc w:val="center"/>
        </w:trPr>
        <w:tc>
          <w:tcPr>
            <w:tcW w:w="3964" w:type="dxa"/>
            <w:vAlign w:val="center"/>
          </w:tcPr>
          <w:p w14:paraId="4512DCD3" w14:textId="77777777" w:rsidR="00033E58" w:rsidRPr="00D91F40" w:rsidRDefault="00033E58" w:rsidP="00687143">
            <w:pPr>
              <w:rPr>
                <w:rFonts w:ascii="Arial" w:hAnsi="Arial" w:cs="Arial"/>
                <w:bCs/>
                <w:iCs/>
                <w:sz w:val="18"/>
                <w:szCs w:val="18"/>
              </w:rPr>
            </w:pPr>
            <w:r w:rsidRPr="00D91F40">
              <w:rPr>
                <w:rFonts w:ascii="Arial" w:hAnsi="Arial" w:cs="Arial"/>
                <w:bCs/>
                <w:iCs/>
                <w:sz w:val="18"/>
                <w:szCs w:val="18"/>
              </w:rPr>
              <w:t>średnica</w:t>
            </w:r>
          </w:p>
        </w:tc>
        <w:tc>
          <w:tcPr>
            <w:tcW w:w="1843" w:type="dxa"/>
            <w:vAlign w:val="center"/>
          </w:tcPr>
          <w:p w14:paraId="7FAE7379" w14:textId="77777777" w:rsidR="00033E58" w:rsidRPr="00D91F40" w:rsidRDefault="00033E58" w:rsidP="00687143">
            <w:pPr>
              <w:jc w:val="center"/>
              <w:rPr>
                <w:rFonts w:ascii="Arial" w:hAnsi="Arial" w:cs="Arial"/>
                <w:bCs/>
                <w:iCs/>
                <w:sz w:val="18"/>
                <w:szCs w:val="18"/>
              </w:rPr>
            </w:pPr>
            <w:r w:rsidRPr="00D91F40">
              <w:rPr>
                <w:rFonts w:ascii="Arial" w:hAnsi="Arial" w:cs="Arial"/>
                <w:bCs/>
                <w:iCs/>
                <w:sz w:val="18"/>
                <w:szCs w:val="18"/>
              </w:rPr>
              <w:t>m</w:t>
            </w:r>
          </w:p>
        </w:tc>
        <w:tc>
          <w:tcPr>
            <w:tcW w:w="3260" w:type="dxa"/>
            <w:vAlign w:val="center"/>
          </w:tcPr>
          <w:p w14:paraId="6290ED94" w14:textId="77777777" w:rsidR="00033E58" w:rsidRPr="00D91F40" w:rsidRDefault="00033E58" w:rsidP="00687143">
            <w:pPr>
              <w:jc w:val="center"/>
              <w:rPr>
                <w:rFonts w:ascii="Arial" w:hAnsi="Arial" w:cs="Arial"/>
                <w:bCs/>
                <w:iCs/>
                <w:sz w:val="18"/>
                <w:szCs w:val="18"/>
              </w:rPr>
            </w:pPr>
            <w:r w:rsidRPr="00D91F40">
              <w:rPr>
                <w:rFonts w:ascii="Arial" w:hAnsi="Arial" w:cs="Arial"/>
                <w:bCs/>
                <w:iCs/>
                <w:sz w:val="18"/>
                <w:szCs w:val="18"/>
              </w:rPr>
              <w:t>3,8</w:t>
            </w:r>
          </w:p>
        </w:tc>
      </w:tr>
      <w:tr w:rsidR="00D91F40" w:rsidRPr="00D91F40" w14:paraId="04FBD9F7" w14:textId="77777777" w:rsidTr="00F80F80">
        <w:trPr>
          <w:jc w:val="center"/>
        </w:trPr>
        <w:tc>
          <w:tcPr>
            <w:tcW w:w="3964" w:type="dxa"/>
            <w:vAlign w:val="center"/>
          </w:tcPr>
          <w:p w14:paraId="62960A5B" w14:textId="77777777" w:rsidR="00033E58" w:rsidRPr="00D91F40" w:rsidRDefault="00033E58" w:rsidP="00687143">
            <w:pPr>
              <w:rPr>
                <w:rFonts w:ascii="Arial" w:hAnsi="Arial" w:cs="Arial"/>
                <w:bCs/>
                <w:iCs/>
                <w:sz w:val="18"/>
                <w:szCs w:val="18"/>
              </w:rPr>
            </w:pPr>
            <w:r w:rsidRPr="00D91F40">
              <w:rPr>
                <w:rFonts w:ascii="Arial" w:hAnsi="Arial" w:cs="Arial"/>
                <w:bCs/>
                <w:iCs/>
                <w:sz w:val="18"/>
                <w:szCs w:val="18"/>
              </w:rPr>
              <w:t>długość</w:t>
            </w:r>
          </w:p>
        </w:tc>
        <w:tc>
          <w:tcPr>
            <w:tcW w:w="1843" w:type="dxa"/>
            <w:vAlign w:val="center"/>
          </w:tcPr>
          <w:p w14:paraId="3118214C" w14:textId="77777777" w:rsidR="00033E58" w:rsidRPr="00D91F40" w:rsidRDefault="00033E58" w:rsidP="00687143">
            <w:pPr>
              <w:jc w:val="center"/>
              <w:rPr>
                <w:rFonts w:ascii="Arial" w:hAnsi="Arial" w:cs="Arial"/>
                <w:bCs/>
                <w:iCs/>
                <w:sz w:val="18"/>
                <w:szCs w:val="18"/>
              </w:rPr>
            </w:pPr>
            <w:r w:rsidRPr="00D91F40">
              <w:rPr>
                <w:rFonts w:ascii="Arial" w:hAnsi="Arial" w:cs="Arial"/>
                <w:bCs/>
                <w:iCs/>
                <w:sz w:val="18"/>
                <w:szCs w:val="18"/>
              </w:rPr>
              <w:t>m</w:t>
            </w:r>
          </w:p>
        </w:tc>
        <w:tc>
          <w:tcPr>
            <w:tcW w:w="3260" w:type="dxa"/>
            <w:vAlign w:val="center"/>
          </w:tcPr>
          <w:p w14:paraId="05C22B18" w14:textId="77777777" w:rsidR="00033E58" w:rsidRPr="00D91F40" w:rsidRDefault="00033E58" w:rsidP="00687143">
            <w:pPr>
              <w:jc w:val="center"/>
              <w:rPr>
                <w:rFonts w:ascii="Arial" w:hAnsi="Arial" w:cs="Arial"/>
                <w:bCs/>
                <w:iCs/>
                <w:sz w:val="18"/>
                <w:szCs w:val="18"/>
              </w:rPr>
            </w:pPr>
            <w:r w:rsidRPr="00D91F40">
              <w:rPr>
                <w:rFonts w:ascii="Arial" w:hAnsi="Arial" w:cs="Arial"/>
                <w:bCs/>
                <w:iCs/>
                <w:sz w:val="18"/>
                <w:szCs w:val="18"/>
              </w:rPr>
              <w:t>56</w:t>
            </w:r>
          </w:p>
        </w:tc>
      </w:tr>
      <w:tr w:rsidR="00D91F40" w:rsidRPr="00D91F40" w14:paraId="485EF1A6" w14:textId="77777777" w:rsidTr="00F80F80">
        <w:trPr>
          <w:jc w:val="center"/>
        </w:trPr>
        <w:tc>
          <w:tcPr>
            <w:tcW w:w="3964" w:type="dxa"/>
            <w:vAlign w:val="center"/>
          </w:tcPr>
          <w:p w14:paraId="4CE58C95" w14:textId="77777777" w:rsidR="00033E58" w:rsidRPr="00D91F40" w:rsidRDefault="00033E58" w:rsidP="00687143">
            <w:pPr>
              <w:rPr>
                <w:rFonts w:ascii="Arial" w:hAnsi="Arial" w:cs="Arial"/>
                <w:bCs/>
                <w:iCs/>
                <w:sz w:val="18"/>
                <w:szCs w:val="18"/>
              </w:rPr>
            </w:pPr>
            <w:r w:rsidRPr="00D91F40">
              <w:rPr>
                <w:rFonts w:ascii="Arial" w:hAnsi="Arial" w:cs="Arial"/>
                <w:bCs/>
                <w:iCs/>
                <w:sz w:val="18"/>
                <w:szCs w:val="18"/>
              </w:rPr>
              <w:t>System załadunku</w:t>
            </w:r>
          </w:p>
        </w:tc>
        <w:tc>
          <w:tcPr>
            <w:tcW w:w="1843" w:type="dxa"/>
            <w:vAlign w:val="center"/>
          </w:tcPr>
          <w:p w14:paraId="1D4EFE48" w14:textId="77777777" w:rsidR="00033E58" w:rsidRPr="00D91F40" w:rsidRDefault="00033E58" w:rsidP="00687143">
            <w:pPr>
              <w:jc w:val="center"/>
              <w:rPr>
                <w:rFonts w:ascii="Arial" w:hAnsi="Arial" w:cs="Arial"/>
                <w:bCs/>
                <w:iCs/>
                <w:sz w:val="18"/>
                <w:szCs w:val="18"/>
              </w:rPr>
            </w:pPr>
          </w:p>
        </w:tc>
        <w:tc>
          <w:tcPr>
            <w:tcW w:w="3260" w:type="dxa"/>
            <w:vAlign w:val="center"/>
          </w:tcPr>
          <w:p w14:paraId="7A7DD4F0" w14:textId="77777777" w:rsidR="00033E58" w:rsidRPr="00D91F40" w:rsidRDefault="00033E58" w:rsidP="00687143">
            <w:pPr>
              <w:jc w:val="center"/>
              <w:rPr>
                <w:rFonts w:ascii="Arial" w:hAnsi="Arial" w:cs="Arial"/>
                <w:bCs/>
                <w:iCs/>
                <w:sz w:val="18"/>
                <w:szCs w:val="18"/>
              </w:rPr>
            </w:pPr>
            <w:r w:rsidRPr="00D91F40">
              <w:rPr>
                <w:rFonts w:ascii="Arial" w:hAnsi="Arial" w:cs="Arial"/>
                <w:bCs/>
                <w:iCs/>
                <w:sz w:val="18"/>
                <w:szCs w:val="18"/>
              </w:rPr>
              <w:t>mechaniczny</w:t>
            </w:r>
          </w:p>
        </w:tc>
      </w:tr>
      <w:tr w:rsidR="00D91F40" w:rsidRPr="00D91F40" w14:paraId="2292FE1E" w14:textId="77777777" w:rsidTr="00F80F80">
        <w:trPr>
          <w:jc w:val="center"/>
        </w:trPr>
        <w:tc>
          <w:tcPr>
            <w:tcW w:w="3964" w:type="dxa"/>
            <w:vAlign w:val="center"/>
          </w:tcPr>
          <w:p w14:paraId="7D694DE2" w14:textId="77777777" w:rsidR="00033E58" w:rsidRPr="00D91F40" w:rsidRDefault="00033E58" w:rsidP="00687143">
            <w:pPr>
              <w:rPr>
                <w:rFonts w:ascii="Arial" w:hAnsi="Arial" w:cs="Arial"/>
                <w:bCs/>
                <w:iCs/>
                <w:sz w:val="18"/>
                <w:szCs w:val="18"/>
              </w:rPr>
            </w:pPr>
            <w:r w:rsidRPr="00D91F40">
              <w:rPr>
                <w:rFonts w:ascii="Arial" w:hAnsi="Arial" w:cs="Arial"/>
                <w:bCs/>
                <w:iCs/>
                <w:sz w:val="18"/>
                <w:szCs w:val="18"/>
              </w:rPr>
              <w:t>Jednostkowe zużycie ciepła</w:t>
            </w:r>
          </w:p>
        </w:tc>
        <w:tc>
          <w:tcPr>
            <w:tcW w:w="1843" w:type="dxa"/>
            <w:vAlign w:val="center"/>
          </w:tcPr>
          <w:p w14:paraId="4BDDDC79" w14:textId="77777777" w:rsidR="00033E58" w:rsidRPr="00D91F40" w:rsidRDefault="00033E58" w:rsidP="00687143">
            <w:pPr>
              <w:jc w:val="center"/>
              <w:rPr>
                <w:rFonts w:ascii="Arial" w:hAnsi="Arial" w:cs="Arial"/>
                <w:bCs/>
                <w:iCs/>
                <w:sz w:val="18"/>
                <w:szCs w:val="18"/>
              </w:rPr>
            </w:pPr>
            <w:r w:rsidRPr="00D91F40">
              <w:rPr>
                <w:rFonts w:ascii="Arial" w:hAnsi="Arial" w:cs="Arial"/>
                <w:bCs/>
                <w:iCs/>
                <w:sz w:val="18"/>
                <w:szCs w:val="18"/>
              </w:rPr>
              <w:t xml:space="preserve">GJ/Mg </w:t>
            </w:r>
            <w:r w:rsidRPr="00D91F40">
              <w:rPr>
                <w:rFonts w:ascii="Arial" w:hAnsi="Arial" w:cs="Arial"/>
                <w:bCs/>
                <w:iCs/>
                <w:sz w:val="18"/>
                <w:szCs w:val="18"/>
                <w:vertAlign w:val="subscript"/>
              </w:rPr>
              <w:t>klin.</w:t>
            </w:r>
          </w:p>
        </w:tc>
        <w:tc>
          <w:tcPr>
            <w:tcW w:w="3260" w:type="dxa"/>
            <w:vAlign w:val="center"/>
          </w:tcPr>
          <w:p w14:paraId="195FF416" w14:textId="77777777" w:rsidR="00033E58" w:rsidRPr="00D91F40" w:rsidRDefault="00033E58" w:rsidP="00687143">
            <w:pPr>
              <w:jc w:val="center"/>
              <w:rPr>
                <w:rFonts w:ascii="Arial" w:hAnsi="Arial" w:cs="Arial"/>
                <w:bCs/>
                <w:iCs/>
                <w:sz w:val="18"/>
                <w:szCs w:val="18"/>
              </w:rPr>
            </w:pPr>
            <w:r w:rsidRPr="00D91F40">
              <w:rPr>
                <w:rFonts w:ascii="Arial" w:hAnsi="Arial" w:cs="Arial"/>
                <w:bCs/>
                <w:iCs/>
                <w:sz w:val="18"/>
                <w:szCs w:val="18"/>
              </w:rPr>
              <w:t>3,50*</w:t>
            </w:r>
          </w:p>
          <w:p w14:paraId="1123B993" w14:textId="77777777" w:rsidR="00033E58" w:rsidRPr="00D91F40" w:rsidRDefault="00033E58" w:rsidP="00687143">
            <w:pPr>
              <w:jc w:val="center"/>
              <w:rPr>
                <w:rFonts w:ascii="Arial" w:hAnsi="Arial" w:cs="Arial"/>
                <w:bCs/>
                <w:iCs/>
                <w:sz w:val="18"/>
                <w:szCs w:val="18"/>
              </w:rPr>
            </w:pPr>
            <w:r w:rsidRPr="00D91F40">
              <w:rPr>
                <w:rFonts w:ascii="Arial" w:hAnsi="Arial" w:cs="Arial"/>
                <w:bCs/>
                <w:iCs/>
                <w:sz w:val="18"/>
                <w:szCs w:val="18"/>
              </w:rPr>
              <w:t>3,96**</w:t>
            </w:r>
          </w:p>
        </w:tc>
      </w:tr>
      <w:tr w:rsidR="00D91F40" w:rsidRPr="00D91F40" w14:paraId="68D0645E" w14:textId="77777777" w:rsidTr="00F80F80">
        <w:trPr>
          <w:jc w:val="center"/>
        </w:trPr>
        <w:tc>
          <w:tcPr>
            <w:tcW w:w="3964" w:type="dxa"/>
            <w:vAlign w:val="center"/>
          </w:tcPr>
          <w:p w14:paraId="7C2B83D6" w14:textId="77777777" w:rsidR="00033E58" w:rsidRPr="00D91F40" w:rsidRDefault="00033E58" w:rsidP="00687143">
            <w:pPr>
              <w:rPr>
                <w:rFonts w:ascii="Arial" w:hAnsi="Arial" w:cs="Arial"/>
                <w:bCs/>
                <w:iCs/>
                <w:sz w:val="18"/>
                <w:szCs w:val="18"/>
              </w:rPr>
            </w:pPr>
            <w:r w:rsidRPr="00D91F40">
              <w:rPr>
                <w:rFonts w:ascii="Arial" w:hAnsi="Arial" w:cs="Arial"/>
                <w:bCs/>
                <w:iCs/>
                <w:sz w:val="18"/>
                <w:szCs w:val="18"/>
              </w:rPr>
              <w:t>Czas pracy pieca</w:t>
            </w:r>
          </w:p>
        </w:tc>
        <w:tc>
          <w:tcPr>
            <w:tcW w:w="1843" w:type="dxa"/>
            <w:vAlign w:val="center"/>
          </w:tcPr>
          <w:p w14:paraId="2C6D98C3" w14:textId="77777777" w:rsidR="00033E58" w:rsidRPr="00D91F40" w:rsidRDefault="00033E58" w:rsidP="00687143">
            <w:pPr>
              <w:jc w:val="center"/>
              <w:rPr>
                <w:rFonts w:ascii="Arial" w:hAnsi="Arial" w:cs="Arial"/>
                <w:bCs/>
                <w:iCs/>
                <w:sz w:val="18"/>
                <w:szCs w:val="18"/>
              </w:rPr>
            </w:pPr>
            <w:r w:rsidRPr="00D91F40">
              <w:rPr>
                <w:rFonts w:ascii="Arial" w:hAnsi="Arial" w:cs="Arial"/>
                <w:bCs/>
                <w:iCs/>
                <w:sz w:val="18"/>
                <w:szCs w:val="18"/>
              </w:rPr>
              <w:t>h/rok</w:t>
            </w:r>
          </w:p>
        </w:tc>
        <w:tc>
          <w:tcPr>
            <w:tcW w:w="3260" w:type="dxa"/>
            <w:vAlign w:val="center"/>
          </w:tcPr>
          <w:p w14:paraId="038A3999" w14:textId="5E91F3F0" w:rsidR="00033E58" w:rsidRPr="00D91F40" w:rsidRDefault="00033E58" w:rsidP="00687143">
            <w:pPr>
              <w:jc w:val="center"/>
              <w:rPr>
                <w:rFonts w:ascii="Arial" w:hAnsi="Arial" w:cs="Arial"/>
                <w:bCs/>
                <w:iCs/>
                <w:sz w:val="18"/>
                <w:szCs w:val="18"/>
              </w:rPr>
            </w:pPr>
            <w:r w:rsidRPr="00D91F40">
              <w:rPr>
                <w:rFonts w:ascii="Arial" w:hAnsi="Arial" w:cs="Arial"/>
                <w:bCs/>
                <w:iCs/>
                <w:sz w:val="18"/>
                <w:szCs w:val="18"/>
              </w:rPr>
              <w:t>8</w:t>
            </w:r>
            <w:r w:rsidR="001977EA">
              <w:rPr>
                <w:rFonts w:ascii="Arial" w:hAnsi="Arial" w:cs="Arial"/>
                <w:bCs/>
                <w:iCs/>
                <w:sz w:val="18"/>
                <w:szCs w:val="18"/>
              </w:rPr>
              <w:t xml:space="preserve"> </w:t>
            </w:r>
            <w:r w:rsidRPr="00D91F40">
              <w:rPr>
                <w:rFonts w:ascii="Arial" w:hAnsi="Arial" w:cs="Arial"/>
                <w:bCs/>
                <w:iCs/>
                <w:sz w:val="18"/>
                <w:szCs w:val="18"/>
              </w:rPr>
              <w:t>500</w:t>
            </w:r>
          </w:p>
        </w:tc>
      </w:tr>
    </w:tbl>
    <w:p w14:paraId="1DA7566C" w14:textId="77777777" w:rsidR="00033E58" w:rsidRPr="00D91F40" w:rsidRDefault="00033E58" w:rsidP="006A5BE2">
      <w:pPr>
        <w:pStyle w:val="Akapitzlist"/>
        <w:ind w:left="0"/>
        <w:jc w:val="left"/>
        <w:rPr>
          <w:rFonts w:ascii="Arial" w:hAnsi="Arial" w:cs="Arial"/>
          <w:bCs/>
          <w:i/>
          <w:iCs/>
          <w:sz w:val="18"/>
          <w:szCs w:val="18"/>
        </w:rPr>
      </w:pPr>
      <w:r w:rsidRPr="00D91F40">
        <w:rPr>
          <w:rFonts w:ascii="Arial" w:hAnsi="Arial" w:cs="Arial"/>
          <w:bCs/>
          <w:i/>
          <w:iCs/>
          <w:sz w:val="18"/>
          <w:szCs w:val="18"/>
        </w:rPr>
        <w:t xml:space="preserve">*- bez współspalania (przy wykorzystaniu węgla do wypalania klinkieru), </w:t>
      </w:r>
    </w:p>
    <w:p w14:paraId="4A69EA4A" w14:textId="27A733A1" w:rsidR="00DC29C5" w:rsidRPr="00D91F40" w:rsidRDefault="00033E58" w:rsidP="006A5BE2">
      <w:pPr>
        <w:pStyle w:val="Akapitzlist"/>
        <w:spacing w:after="120"/>
        <w:ind w:left="0"/>
        <w:contextualSpacing w:val="0"/>
        <w:jc w:val="left"/>
        <w:rPr>
          <w:rFonts w:ascii="Arial" w:hAnsi="Arial" w:cs="Arial"/>
          <w:bCs/>
          <w:i/>
          <w:iCs/>
          <w:sz w:val="18"/>
          <w:szCs w:val="18"/>
        </w:rPr>
      </w:pPr>
      <w:r w:rsidRPr="00D91F40">
        <w:rPr>
          <w:rFonts w:ascii="Arial" w:hAnsi="Arial" w:cs="Arial"/>
          <w:bCs/>
          <w:i/>
          <w:iCs/>
          <w:sz w:val="18"/>
          <w:szCs w:val="18"/>
        </w:rPr>
        <w:t xml:space="preserve">** - ze współspalaniem odpadów (tylko i wyłącznie zgodnie z warunkami niniejszego pozwolenia zintegrowanego), </w:t>
      </w:r>
      <w:r w:rsidR="001977EA">
        <w:rPr>
          <w:rFonts w:ascii="Arial" w:hAnsi="Arial" w:cs="Arial"/>
          <w:bCs/>
          <w:i/>
          <w:iCs/>
          <w:sz w:val="18"/>
          <w:szCs w:val="18"/>
        </w:rPr>
        <w:br/>
      </w:r>
      <w:r w:rsidRPr="00D91F40">
        <w:rPr>
          <w:rFonts w:ascii="Arial" w:hAnsi="Arial" w:cs="Arial"/>
          <w:bCs/>
          <w:i/>
          <w:iCs/>
          <w:sz w:val="18"/>
          <w:szCs w:val="18"/>
        </w:rPr>
        <w:t>z uwzględnieniem pracy układu by-pass.</w:t>
      </w:r>
    </w:p>
    <w:p w14:paraId="3DC7789F" w14:textId="77777777" w:rsidR="00033E58" w:rsidRPr="00D91F40" w:rsidRDefault="00033E58" w:rsidP="00033E58">
      <w:pPr>
        <w:spacing w:after="0"/>
        <w:rPr>
          <w:rFonts w:ascii="Arial" w:hAnsi="Arial" w:cs="Arial"/>
          <w:bCs/>
          <w:sz w:val="24"/>
          <w:szCs w:val="24"/>
        </w:rPr>
      </w:pPr>
    </w:p>
    <w:p w14:paraId="286B496D" w14:textId="23D248D2" w:rsidR="00033E58" w:rsidRPr="00D91F40" w:rsidRDefault="001977EA" w:rsidP="00EA62CC">
      <w:pPr>
        <w:pStyle w:val="akapit"/>
        <w:numPr>
          <w:ilvl w:val="0"/>
          <w:numId w:val="114"/>
        </w:numPr>
        <w:spacing w:before="0" w:after="120" w:line="320" w:lineRule="exact"/>
        <w:ind w:left="357" w:hanging="357"/>
        <w:rPr>
          <w:b/>
          <w:bCs/>
        </w:rPr>
      </w:pPr>
      <w:r>
        <w:rPr>
          <w:b/>
          <w:bCs/>
        </w:rPr>
        <w:t>Z</w:t>
      </w:r>
      <w:r w:rsidR="00033E58" w:rsidRPr="00D91F40">
        <w:rPr>
          <w:b/>
          <w:bCs/>
        </w:rPr>
        <w:t>espół urządzeń układów odciągowo – odpylających</w:t>
      </w:r>
      <w:r>
        <w:rPr>
          <w:b/>
          <w:bCs/>
        </w:rPr>
        <w:t>.</w:t>
      </w:r>
    </w:p>
    <w:p w14:paraId="36EC9006" w14:textId="3083EFDE" w:rsidR="00033E58" w:rsidRDefault="00033E58" w:rsidP="00DC29C5">
      <w:pPr>
        <w:pStyle w:val="akapit"/>
        <w:spacing w:before="0" w:after="120" w:line="320" w:lineRule="exact"/>
        <w:jc w:val="left"/>
        <w:rPr>
          <w:bCs/>
        </w:rPr>
      </w:pPr>
      <w:r w:rsidRPr="00D91F40">
        <w:rPr>
          <w:bCs/>
        </w:rPr>
        <w:t>Zespół urządzeń układu odciągowo - odpylającego stanowią: ujęcia miejscowe substancji, odpylacze tkaninowe, wentylatory ciągu, kolektory doprowadzająco-odprowadzające oraz emitory.</w:t>
      </w:r>
    </w:p>
    <w:p w14:paraId="5095E3A0" w14:textId="77777777" w:rsidR="009D687F" w:rsidRDefault="009D687F" w:rsidP="00DC29C5">
      <w:pPr>
        <w:pStyle w:val="akapit"/>
        <w:spacing w:before="0" w:after="120" w:line="320" w:lineRule="exact"/>
        <w:jc w:val="left"/>
        <w:rPr>
          <w:bCs/>
        </w:rPr>
      </w:pPr>
    </w:p>
    <w:p w14:paraId="53317780" w14:textId="67880CC1" w:rsidR="00DC29C5" w:rsidRPr="00DC29C5" w:rsidRDefault="00DC29C5" w:rsidP="00DC29C5">
      <w:pPr>
        <w:spacing w:after="0" w:line="320" w:lineRule="exact"/>
        <w:rPr>
          <w:rFonts w:ascii="Arial" w:hAnsi="Arial" w:cs="Arial"/>
          <w:b/>
          <w:sz w:val="24"/>
          <w:szCs w:val="24"/>
        </w:rPr>
      </w:pPr>
      <w:r w:rsidRPr="00DC29C5">
        <w:rPr>
          <w:rFonts w:ascii="Arial" w:hAnsi="Arial" w:cs="Arial"/>
          <w:b/>
          <w:sz w:val="24"/>
          <w:szCs w:val="24"/>
        </w:rPr>
        <w:lastRenderedPageBreak/>
        <w:t xml:space="preserve">2.1.2. Parametry techniczne instalacji: </w:t>
      </w:r>
    </w:p>
    <w:p w14:paraId="2BC23F98" w14:textId="77777777" w:rsidR="00DC29C5" w:rsidRPr="00DC29C5" w:rsidRDefault="00DC29C5" w:rsidP="00EA62CC">
      <w:pPr>
        <w:pStyle w:val="TabellenText"/>
        <w:numPr>
          <w:ilvl w:val="0"/>
          <w:numId w:val="138"/>
        </w:numPr>
        <w:tabs>
          <w:tab w:val="left" w:pos="720"/>
        </w:tabs>
        <w:snapToGrid/>
        <w:spacing w:before="0" w:after="0" w:line="320" w:lineRule="exact"/>
        <w:ind w:left="709" w:hanging="709"/>
        <w:rPr>
          <w:color w:val="auto"/>
          <w:sz w:val="24"/>
          <w:szCs w:val="24"/>
          <w:lang w:val="pl-PL"/>
        </w:rPr>
      </w:pPr>
      <w:r w:rsidRPr="00DC29C5">
        <w:rPr>
          <w:color w:val="auto"/>
          <w:sz w:val="24"/>
          <w:szCs w:val="24"/>
          <w:lang w:val="pl-PL"/>
        </w:rPr>
        <w:t xml:space="preserve">maksymalna wielkość produkcji: </w:t>
      </w:r>
    </w:p>
    <w:p w14:paraId="560E78BE" w14:textId="04CFBFB8" w:rsidR="00DC29C5" w:rsidRPr="00DC29C5" w:rsidRDefault="00DC29C5" w:rsidP="00134E6C">
      <w:pPr>
        <w:pStyle w:val="TabellenText"/>
        <w:numPr>
          <w:ilvl w:val="0"/>
          <w:numId w:val="150"/>
        </w:numPr>
        <w:tabs>
          <w:tab w:val="left" w:pos="720"/>
        </w:tabs>
        <w:spacing w:before="0" w:after="0" w:line="320" w:lineRule="exact"/>
        <w:rPr>
          <w:color w:val="auto"/>
          <w:sz w:val="24"/>
          <w:szCs w:val="24"/>
          <w:lang w:val="pl-PL"/>
        </w:rPr>
      </w:pPr>
      <w:r w:rsidRPr="00DC29C5">
        <w:rPr>
          <w:color w:val="auto"/>
          <w:sz w:val="24"/>
          <w:szCs w:val="24"/>
          <w:lang w:val="pl-PL"/>
        </w:rPr>
        <w:t>klinkier – 710</w:t>
      </w:r>
      <w:r w:rsidR="00243348">
        <w:rPr>
          <w:color w:val="auto"/>
          <w:sz w:val="24"/>
          <w:szCs w:val="24"/>
          <w:lang w:val="pl-PL"/>
        </w:rPr>
        <w:t xml:space="preserve"> </w:t>
      </w:r>
      <w:r w:rsidRPr="00DC29C5">
        <w:rPr>
          <w:color w:val="auto"/>
          <w:sz w:val="24"/>
          <w:szCs w:val="24"/>
          <w:lang w:val="pl-PL"/>
        </w:rPr>
        <w:t>000 Mg/rok,</w:t>
      </w:r>
    </w:p>
    <w:p w14:paraId="043AF8A7" w14:textId="1B136267" w:rsidR="00DC29C5" w:rsidRPr="00DC29C5" w:rsidRDefault="00DC29C5" w:rsidP="00134E6C">
      <w:pPr>
        <w:pStyle w:val="TabellenText"/>
        <w:numPr>
          <w:ilvl w:val="0"/>
          <w:numId w:val="150"/>
        </w:numPr>
        <w:tabs>
          <w:tab w:val="left" w:pos="720"/>
        </w:tabs>
        <w:spacing w:before="0" w:after="0" w:line="320" w:lineRule="exact"/>
        <w:rPr>
          <w:color w:val="auto"/>
          <w:sz w:val="24"/>
          <w:szCs w:val="24"/>
          <w:lang w:val="pl-PL"/>
        </w:rPr>
      </w:pPr>
      <w:r w:rsidRPr="00DC29C5">
        <w:rPr>
          <w:color w:val="auto"/>
          <w:sz w:val="24"/>
          <w:szCs w:val="24"/>
          <w:lang w:val="pl-PL"/>
        </w:rPr>
        <w:t>mączka wapienna – 100</w:t>
      </w:r>
      <w:r w:rsidR="00243348">
        <w:rPr>
          <w:color w:val="auto"/>
          <w:sz w:val="24"/>
          <w:szCs w:val="24"/>
          <w:lang w:val="pl-PL"/>
        </w:rPr>
        <w:t xml:space="preserve"> </w:t>
      </w:r>
      <w:r w:rsidRPr="00DC29C5">
        <w:rPr>
          <w:color w:val="auto"/>
          <w:sz w:val="24"/>
          <w:szCs w:val="24"/>
          <w:lang w:val="pl-PL"/>
        </w:rPr>
        <w:t>000 Mg/rok,</w:t>
      </w:r>
    </w:p>
    <w:p w14:paraId="6561DA29" w14:textId="16EBEA1C" w:rsidR="00DC29C5" w:rsidRPr="00DC29C5" w:rsidRDefault="00DC29C5" w:rsidP="00EA62CC">
      <w:pPr>
        <w:pStyle w:val="TabellenText"/>
        <w:numPr>
          <w:ilvl w:val="0"/>
          <w:numId w:val="138"/>
        </w:numPr>
        <w:tabs>
          <w:tab w:val="left" w:pos="720"/>
        </w:tabs>
        <w:snapToGrid/>
        <w:spacing w:before="0" w:after="0" w:line="320" w:lineRule="exact"/>
        <w:ind w:left="0" w:firstLine="0"/>
        <w:rPr>
          <w:color w:val="auto"/>
          <w:sz w:val="24"/>
          <w:szCs w:val="24"/>
          <w:lang w:val="pl-PL"/>
        </w:rPr>
      </w:pPr>
      <w:r w:rsidRPr="00DC29C5">
        <w:rPr>
          <w:color w:val="auto"/>
          <w:sz w:val="24"/>
          <w:szCs w:val="24"/>
          <w:lang w:val="pl-PL"/>
        </w:rPr>
        <w:t xml:space="preserve">czas pracy instalacji </w:t>
      </w:r>
      <w:r w:rsidR="00243348">
        <w:rPr>
          <w:color w:val="auto"/>
          <w:sz w:val="24"/>
          <w:szCs w:val="24"/>
          <w:lang w:val="pl-PL"/>
        </w:rPr>
        <w:t>–</w:t>
      </w:r>
      <w:r w:rsidRPr="00DC29C5">
        <w:rPr>
          <w:color w:val="auto"/>
          <w:sz w:val="24"/>
          <w:szCs w:val="24"/>
          <w:lang w:val="pl-PL"/>
        </w:rPr>
        <w:t xml:space="preserve"> 8</w:t>
      </w:r>
      <w:r w:rsidR="00243348">
        <w:rPr>
          <w:color w:val="auto"/>
          <w:sz w:val="24"/>
          <w:szCs w:val="24"/>
          <w:lang w:val="pl-PL"/>
        </w:rPr>
        <w:t xml:space="preserve"> </w:t>
      </w:r>
      <w:r w:rsidRPr="00DC29C5">
        <w:rPr>
          <w:color w:val="auto"/>
          <w:sz w:val="24"/>
          <w:szCs w:val="24"/>
          <w:lang w:val="pl-PL"/>
        </w:rPr>
        <w:t>500 h/rok,</w:t>
      </w:r>
    </w:p>
    <w:p w14:paraId="75FB3946" w14:textId="18A2B9C5" w:rsidR="00DC29C5" w:rsidRPr="00DC29C5" w:rsidRDefault="00DC29C5" w:rsidP="00EA62CC">
      <w:pPr>
        <w:pStyle w:val="TabellenText"/>
        <w:numPr>
          <w:ilvl w:val="0"/>
          <w:numId w:val="138"/>
        </w:numPr>
        <w:tabs>
          <w:tab w:val="left" w:pos="720"/>
        </w:tabs>
        <w:snapToGrid/>
        <w:spacing w:before="0" w:after="0" w:line="320" w:lineRule="exact"/>
        <w:ind w:left="0" w:firstLine="0"/>
        <w:rPr>
          <w:color w:val="auto"/>
          <w:sz w:val="24"/>
          <w:szCs w:val="24"/>
          <w:lang w:val="pl-PL"/>
        </w:rPr>
      </w:pPr>
      <w:r w:rsidRPr="00DC29C5">
        <w:rPr>
          <w:color w:val="auto"/>
          <w:sz w:val="24"/>
          <w:szCs w:val="24"/>
          <w:lang w:val="pl-PL"/>
        </w:rPr>
        <w:t xml:space="preserve">zużycie energii elektrycznej </w:t>
      </w:r>
      <w:r w:rsidR="00243348">
        <w:rPr>
          <w:color w:val="auto"/>
          <w:sz w:val="24"/>
          <w:szCs w:val="24"/>
          <w:lang w:val="pl-PL"/>
        </w:rPr>
        <w:t>–</w:t>
      </w:r>
      <w:r w:rsidRPr="00DC29C5">
        <w:rPr>
          <w:color w:val="auto"/>
          <w:sz w:val="24"/>
          <w:szCs w:val="24"/>
          <w:lang w:val="pl-PL"/>
        </w:rPr>
        <w:t xml:space="preserve"> 84</w:t>
      </w:r>
      <w:r w:rsidR="00243348">
        <w:rPr>
          <w:color w:val="auto"/>
          <w:sz w:val="24"/>
          <w:szCs w:val="24"/>
          <w:lang w:val="pl-PL"/>
        </w:rPr>
        <w:t xml:space="preserve"> </w:t>
      </w:r>
      <w:r w:rsidRPr="00DC29C5">
        <w:rPr>
          <w:color w:val="auto"/>
          <w:sz w:val="24"/>
          <w:szCs w:val="24"/>
          <w:lang w:val="pl-PL"/>
        </w:rPr>
        <w:t>280 MWh/rok,</w:t>
      </w:r>
    </w:p>
    <w:p w14:paraId="41D11F3A" w14:textId="77777777" w:rsidR="00DC29C5" w:rsidRPr="00DC29C5" w:rsidRDefault="00DC29C5" w:rsidP="00EA62CC">
      <w:pPr>
        <w:pStyle w:val="TabellenText"/>
        <w:numPr>
          <w:ilvl w:val="0"/>
          <w:numId w:val="138"/>
        </w:numPr>
        <w:tabs>
          <w:tab w:val="left" w:pos="720"/>
        </w:tabs>
        <w:snapToGrid/>
        <w:spacing w:before="0" w:after="0" w:line="320" w:lineRule="exact"/>
        <w:ind w:left="709" w:hanging="709"/>
        <w:rPr>
          <w:color w:val="auto"/>
          <w:sz w:val="24"/>
          <w:szCs w:val="24"/>
          <w:lang w:val="pl-PL"/>
        </w:rPr>
      </w:pPr>
      <w:r w:rsidRPr="00DC29C5">
        <w:rPr>
          <w:color w:val="auto"/>
          <w:sz w:val="24"/>
          <w:szCs w:val="24"/>
          <w:lang w:val="pl-PL"/>
        </w:rPr>
        <w:t>zużycie energii cieplnej, z uwzględnieniem energii odzyskanej:</w:t>
      </w:r>
    </w:p>
    <w:p w14:paraId="17094785" w14:textId="77777777" w:rsidR="00134E6C" w:rsidRDefault="00DC29C5" w:rsidP="00134E6C">
      <w:pPr>
        <w:pStyle w:val="TabellenText"/>
        <w:numPr>
          <w:ilvl w:val="0"/>
          <w:numId w:val="149"/>
        </w:numPr>
        <w:tabs>
          <w:tab w:val="left" w:pos="720"/>
        </w:tabs>
        <w:spacing w:before="0" w:after="0" w:line="320" w:lineRule="exact"/>
        <w:rPr>
          <w:color w:val="auto"/>
          <w:sz w:val="24"/>
          <w:szCs w:val="24"/>
          <w:lang w:val="pl-PL"/>
        </w:rPr>
      </w:pPr>
      <w:r w:rsidRPr="00DC29C5">
        <w:rPr>
          <w:color w:val="auto"/>
          <w:sz w:val="24"/>
          <w:szCs w:val="24"/>
          <w:lang w:val="pl-PL"/>
        </w:rPr>
        <w:t>3,5 GJ/Mg klinkieru – w przypadku wykorzystywania węgla wypalania klinkieru (bez współspalania odpadów),</w:t>
      </w:r>
    </w:p>
    <w:p w14:paraId="107D308B" w14:textId="5B9A54EF" w:rsidR="00EE2FBA" w:rsidRPr="00134E6C" w:rsidRDefault="00DC29C5" w:rsidP="00134E6C">
      <w:pPr>
        <w:pStyle w:val="TabellenText"/>
        <w:numPr>
          <w:ilvl w:val="0"/>
          <w:numId w:val="149"/>
        </w:numPr>
        <w:tabs>
          <w:tab w:val="left" w:pos="720"/>
        </w:tabs>
        <w:spacing w:before="0" w:after="120" w:line="320" w:lineRule="exact"/>
        <w:ind w:left="357" w:hanging="357"/>
        <w:rPr>
          <w:color w:val="auto"/>
          <w:sz w:val="24"/>
          <w:szCs w:val="24"/>
          <w:lang w:val="pl-PL"/>
        </w:rPr>
      </w:pPr>
      <w:r w:rsidRPr="00134E6C">
        <w:rPr>
          <w:sz w:val="24"/>
          <w:szCs w:val="24"/>
        </w:rPr>
        <w:t xml:space="preserve">3,96 GJ/Mg </w:t>
      </w:r>
      <w:proofErr w:type="spellStart"/>
      <w:r w:rsidRPr="00134E6C">
        <w:rPr>
          <w:sz w:val="24"/>
          <w:szCs w:val="24"/>
        </w:rPr>
        <w:t>klinkieru</w:t>
      </w:r>
      <w:proofErr w:type="spellEnd"/>
      <w:r w:rsidRPr="00134E6C">
        <w:rPr>
          <w:sz w:val="24"/>
          <w:szCs w:val="24"/>
        </w:rPr>
        <w:t xml:space="preserve"> – w </w:t>
      </w:r>
      <w:proofErr w:type="spellStart"/>
      <w:r w:rsidRPr="00134E6C">
        <w:rPr>
          <w:sz w:val="24"/>
          <w:szCs w:val="24"/>
        </w:rPr>
        <w:t>przypadku</w:t>
      </w:r>
      <w:proofErr w:type="spellEnd"/>
      <w:r w:rsidRPr="00134E6C">
        <w:rPr>
          <w:sz w:val="24"/>
          <w:szCs w:val="24"/>
        </w:rPr>
        <w:t xml:space="preserve"> </w:t>
      </w:r>
      <w:proofErr w:type="spellStart"/>
      <w:r w:rsidRPr="00134E6C">
        <w:rPr>
          <w:sz w:val="24"/>
          <w:szCs w:val="24"/>
        </w:rPr>
        <w:t>współspalania</w:t>
      </w:r>
      <w:proofErr w:type="spellEnd"/>
      <w:r w:rsidRPr="00134E6C">
        <w:rPr>
          <w:sz w:val="24"/>
          <w:szCs w:val="24"/>
        </w:rPr>
        <w:t xml:space="preserve"> </w:t>
      </w:r>
      <w:proofErr w:type="spellStart"/>
      <w:r w:rsidRPr="00134E6C">
        <w:rPr>
          <w:sz w:val="24"/>
          <w:szCs w:val="24"/>
        </w:rPr>
        <w:t>odpadów</w:t>
      </w:r>
      <w:proofErr w:type="spellEnd"/>
      <w:r w:rsidRPr="00134E6C">
        <w:rPr>
          <w:sz w:val="24"/>
          <w:szCs w:val="24"/>
        </w:rPr>
        <w:t xml:space="preserve"> </w:t>
      </w:r>
      <w:proofErr w:type="spellStart"/>
      <w:r w:rsidRPr="00134E6C">
        <w:rPr>
          <w:sz w:val="24"/>
          <w:szCs w:val="24"/>
        </w:rPr>
        <w:t>zgodnie</w:t>
      </w:r>
      <w:proofErr w:type="spellEnd"/>
      <w:r w:rsidRPr="00134E6C">
        <w:rPr>
          <w:sz w:val="24"/>
          <w:szCs w:val="24"/>
        </w:rPr>
        <w:t xml:space="preserve"> z </w:t>
      </w:r>
      <w:proofErr w:type="spellStart"/>
      <w:r w:rsidRPr="00134E6C">
        <w:rPr>
          <w:sz w:val="24"/>
          <w:szCs w:val="24"/>
        </w:rPr>
        <w:t>warunkami</w:t>
      </w:r>
      <w:proofErr w:type="spellEnd"/>
      <w:r w:rsidRPr="00134E6C">
        <w:rPr>
          <w:sz w:val="24"/>
          <w:szCs w:val="24"/>
        </w:rPr>
        <w:t xml:space="preserve"> </w:t>
      </w:r>
      <w:proofErr w:type="spellStart"/>
      <w:r w:rsidRPr="00134E6C">
        <w:rPr>
          <w:sz w:val="24"/>
          <w:szCs w:val="24"/>
        </w:rPr>
        <w:t>określonymi</w:t>
      </w:r>
      <w:proofErr w:type="spellEnd"/>
      <w:r w:rsidRPr="00134E6C">
        <w:rPr>
          <w:sz w:val="24"/>
          <w:szCs w:val="24"/>
        </w:rPr>
        <w:t xml:space="preserve"> w </w:t>
      </w:r>
      <w:proofErr w:type="spellStart"/>
      <w:r w:rsidRPr="00134E6C">
        <w:rPr>
          <w:sz w:val="24"/>
          <w:szCs w:val="24"/>
        </w:rPr>
        <w:t>niniejszym</w:t>
      </w:r>
      <w:proofErr w:type="spellEnd"/>
      <w:r w:rsidRPr="00134E6C">
        <w:rPr>
          <w:sz w:val="24"/>
          <w:szCs w:val="24"/>
        </w:rPr>
        <w:t xml:space="preserve"> </w:t>
      </w:r>
      <w:proofErr w:type="spellStart"/>
      <w:r w:rsidRPr="00134E6C">
        <w:rPr>
          <w:sz w:val="24"/>
          <w:szCs w:val="24"/>
        </w:rPr>
        <w:t>pozwoleniu</w:t>
      </w:r>
      <w:proofErr w:type="spellEnd"/>
      <w:r w:rsidRPr="00134E6C">
        <w:rPr>
          <w:sz w:val="24"/>
          <w:szCs w:val="24"/>
        </w:rPr>
        <w:t xml:space="preserve"> (</w:t>
      </w:r>
      <w:proofErr w:type="spellStart"/>
      <w:r w:rsidRPr="00134E6C">
        <w:rPr>
          <w:sz w:val="24"/>
          <w:szCs w:val="24"/>
        </w:rPr>
        <w:t>wykorzystywania</w:t>
      </w:r>
      <w:proofErr w:type="spellEnd"/>
      <w:r w:rsidRPr="00134E6C">
        <w:rPr>
          <w:sz w:val="24"/>
          <w:szCs w:val="24"/>
        </w:rPr>
        <w:t xml:space="preserve"> </w:t>
      </w:r>
      <w:proofErr w:type="spellStart"/>
      <w:r w:rsidRPr="00134E6C">
        <w:rPr>
          <w:sz w:val="24"/>
          <w:szCs w:val="24"/>
        </w:rPr>
        <w:t>jako</w:t>
      </w:r>
      <w:proofErr w:type="spellEnd"/>
      <w:r w:rsidRPr="00134E6C">
        <w:rPr>
          <w:sz w:val="24"/>
          <w:szCs w:val="24"/>
        </w:rPr>
        <w:t xml:space="preserve"> </w:t>
      </w:r>
      <w:proofErr w:type="spellStart"/>
      <w:r w:rsidRPr="00134E6C">
        <w:rPr>
          <w:sz w:val="24"/>
          <w:szCs w:val="24"/>
        </w:rPr>
        <w:t>paliwa</w:t>
      </w:r>
      <w:proofErr w:type="spellEnd"/>
      <w:r w:rsidRPr="00134E6C">
        <w:rPr>
          <w:sz w:val="24"/>
          <w:szCs w:val="24"/>
        </w:rPr>
        <w:t xml:space="preserve"> do </w:t>
      </w:r>
      <w:proofErr w:type="spellStart"/>
      <w:r w:rsidRPr="00134E6C">
        <w:rPr>
          <w:sz w:val="24"/>
          <w:szCs w:val="24"/>
        </w:rPr>
        <w:t>wypalania</w:t>
      </w:r>
      <w:proofErr w:type="spellEnd"/>
      <w:r w:rsidRPr="00134E6C">
        <w:rPr>
          <w:sz w:val="24"/>
          <w:szCs w:val="24"/>
        </w:rPr>
        <w:t xml:space="preserve"> </w:t>
      </w:r>
      <w:proofErr w:type="spellStart"/>
      <w:r w:rsidRPr="00134E6C">
        <w:rPr>
          <w:sz w:val="24"/>
          <w:szCs w:val="24"/>
        </w:rPr>
        <w:t>klinkieru</w:t>
      </w:r>
      <w:proofErr w:type="spellEnd"/>
      <w:r w:rsidRPr="00134E6C">
        <w:rPr>
          <w:sz w:val="24"/>
          <w:szCs w:val="24"/>
        </w:rPr>
        <w:t xml:space="preserve"> </w:t>
      </w:r>
      <w:proofErr w:type="spellStart"/>
      <w:r w:rsidRPr="00134E6C">
        <w:rPr>
          <w:sz w:val="24"/>
          <w:szCs w:val="24"/>
        </w:rPr>
        <w:t>węgla</w:t>
      </w:r>
      <w:proofErr w:type="spellEnd"/>
      <w:r w:rsidRPr="00134E6C">
        <w:rPr>
          <w:sz w:val="24"/>
          <w:szCs w:val="24"/>
        </w:rPr>
        <w:t xml:space="preserve"> i </w:t>
      </w:r>
      <w:proofErr w:type="spellStart"/>
      <w:r w:rsidRPr="00134E6C">
        <w:rPr>
          <w:sz w:val="24"/>
          <w:szCs w:val="24"/>
        </w:rPr>
        <w:t>paliw</w:t>
      </w:r>
      <w:proofErr w:type="spellEnd"/>
      <w:r w:rsidRPr="00134E6C">
        <w:rPr>
          <w:sz w:val="24"/>
          <w:szCs w:val="24"/>
        </w:rPr>
        <w:t xml:space="preserve"> </w:t>
      </w:r>
      <w:proofErr w:type="spellStart"/>
      <w:r w:rsidRPr="00134E6C">
        <w:rPr>
          <w:sz w:val="24"/>
          <w:szCs w:val="24"/>
        </w:rPr>
        <w:t>alternatywnych</w:t>
      </w:r>
      <w:proofErr w:type="spellEnd"/>
      <w:r w:rsidRPr="00134E6C">
        <w:rPr>
          <w:sz w:val="24"/>
          <w:szCs w:val="24"/>
        </w:rPr>
        <w:t>)</w:t>
      </w:r>
      <w:r w:rsidR="00A51ACB" w:rsidRPr="00134E6C">
        <w:rPr>
          <w:sz w:val="24"/>
          <w:szCs w:val="24"/>
        </w:rPr>
        <w:t>,</w:t>
      </w:r>
      <w:r w:rsidRPr="00134E6C">
        <w:rPr>
          <w:sz w:val="24"/>
          <w:szCs w:val="24"/>
        </w:rPr>
        <w:t xml:space="preserve"> z </w:t>
      </w:r>
      <w:proofErr w:type="spellStart"/>
      <w:r w:rsidRPr="00134E6C">
        <w:rPr>
          <w:sz w:val="24"/>
          <w:szCs w:val="24"/>
        </w:rPr>
        <w:t>uwzględnieniem</w:t>
      </w:r>
      <w:proofErr w:type="spellEnd"/>
      <w:r w:rsidRPr="00134E6C">
        <w:rPr>
          <w:sz w:val="24"/>
          <w:szCs w:val="24"/>
        </w:rPr>
        <w:t xml:space="preserve"> </w:t>
      </w:r>
      <w:proofErr w:type="spellStart"/>
      <w:r w:rsidRPr="00134E6C">
        <w:rPr>
          <w:sz w:val="24"/>
          <w:szCs w:val="24"/>
        </w:rPr>
        <w:t>strat</w:t>
      </w:r>
      <w:proofErr w:type="spellEnd"/>
      <w:r w:rsidRPr="00134E6C">
        <w:rPr>
          <w:sz w:val="24"/>
          <w:szCs w:val="24"/>
        </w:rPr>
        <w:t xml:space="preserve"> </w:t>
      </w:r>
      <w:proofErr w:type="spellStart"/>
      <w:r w:rsidRPr="00134E6C">
        <w:rPr>
          <w:sz w:val="24"/>
          <w:szCs w:val="24"/>
        </w:rPr>
        <w:t>ciepła</w:t>
      </w:r>
      <w:proofErr w:type="spellEnd"/>
      <w:r w:rsidRPr="00134E6C">
        <w:rPr>
          <w:sz w:val="24"/>
          <w:szCs w:val="24"/>
        </w:rPr>
        <w:t xml:space="preserve"> w </w:t>
      </w:r>
      <w:proofErr w:type="spellStart"/>
      <w:r w:rsidRPr="00134E6C">
        <w:rPr>
          <w:sz w:val="24"/>
          <w:szCs w:val="24"/>
        </w:rPr>
        <w:t>związku</w:t>
      </w:r>
      <w:proofErr w:type="spellEnd"/>
      <w:r w:rsidRPr="00134E6C">
        <w:rPr>
          <w:sz w:val="24"/>
          <w:szCs w:val="24"/>
        </w:rPr>
        <w:t xml:space="preserve"> </w:t>
      </w:r>
      <w:r w:rsidR="008C614F">
        <w:rPr>
          <w:sz w:val="24"/>
          <w:szCs w:val="24"/>
        </w:rPr>
        <w:br/>
      </w:r>
      <w:r w:rsidRPr="00134E6C">
        <w:rPr>
          <w:sz w:val="24"/>
          <w:szCs w:val="24"/>
        </w:rPr>
        <w:t xml:space="preserve">z </w:t>
      </w:r>
      <w:proofErr w:type="spellStart"/>
      <w:r w:rsidRPr="00134E6C">
        <w:rPr>
          <w:sz w:val="24"/>
          <w:szCs w:val="24"/>
        </w:rPr>
        <w:t>wykorzystywaniem</w:t>
      </w:r>
      <w:proofErr w:type="spellEnd"/>
      <w:r w:rsidRPr="00134E6C">
        <w:rPr>
          <w:sz w:val="24"/>
          <w:szCs w:val="24"/>
        </w:rPr>
        <w:t xml:space="preserve"> </w:t>
      </w:r>
      <w:proofErr w:type="spellStart"/>
      <w:r w:rsidRPr="00134E6C">
        <w:rPr>
          <w:sz w:val="24"/>
          <w:szCs w:val="24"/>
        </w:rPr>
        <w:t>instalacji</w:t>
      </w:r>
      <w:proofErr w:type="spellEnd"/>
      <w:r w:rsidRPr="00134E6C">
        <w:rPr>
          <w:sz w:val="24"/>
          <w:szCs w:val="24"/>
        </w:rPr>
        <w:t xml:space="preserve"> </w:t>
      </w:r>
      <w:proofErr w:type="spellStart"/>
      <w:r w:rsidRPr="00134E6C">
        <w:rPr>
          <w:sz w:val="24"/>
          <w:szCs w:val="24"/>
        </w:rPr>
        <w:t>by</w:t>
      </w:r>
      <w:proofErr w:type="spellEnd"/>
      <w:r w:rsidRPr="00134E6C">
        <w:rPr>
          <w:sz w:val="24"/>
          <w:szCs w:val="24"/>
        </w:rPr>
        <w:t>-pass.</w:t>
      </w:r>
    </w:p>
    <w:p w14:paraId="0ED19F97" w14:textId="354C0D71" w:rsidR="00EE2FBA" w:rsidRPr="009E286A" w:rsidRDefault="00EE2FBA" w:rsidP="00134E6C">
      <w:pPr>
        <w:pStyle w:val="Tekstpodstawowywcity"/>
        <w:spacing w:after="120" w:line="320" w:lineRule="exact"/>
        <w:jc w:val="left"/>
        <w:rPr>
          <w:rFonts w:ascii="Arial" w:hAnsi="Arial" w:cs="Arial"/>
          <w:b/>
          <w:i w:val="0"/>
          <w:color w:val="auto"/>
        </w:rPr>
      </w:pPr>
      <w:r w:rsidRPr="009E286A">
        <w:rPr>
          <w:rFonts w:ascii="Arial" w:hAnsi="Arial" w:cs="Arial"/>
          <w:b/>
          <w:i w:val="0"/>
          <w:color w:val="auto"/>
        </w:rPr>
        <w:t>2.2. Instalacja produkcji cementu</w:t>
      </w:r>
      <w:r w:rsidR="00F80F80" w:rsidRPr="009E286A">
        <w:rPr>
          <w:rFonts w:ascii="Arial" w:hAnsi="Arial" w:cs="Arial"/>
          <w:b/>
          <w:i w:val="0"/>
          <w:color w:val="auto"/>
        </w:rPr>
        <w:t>.</w:t>
      </w:r>
    </w:p>
    <w:p w14:paraId="1AE414C9" w14:textId="41AC8616" w:rsidR="00EE2FBA" w:rsidRPr="009E286A" w:rsidRDefault="00EE2FBA" w:rsidP="00F80F80">
      <w:pPr>
        <w:pStyle w:val="Tekstpodstawowywcity"/>
        <w:spacing w:line="320" w:lineRule="exact"/>
        <w:jc w:val="left"/>
        <w:rPr>
          <w:rFonts w:ascii="Arial" w:hAnsi="Arial" w:cs="Arial"/>
          <w:b/>
          <w:i w:val="0"/>
          <w:color w:val="auto"/>
        </w:rPr>
      </w:pPr>
      <w:r w:rsidRPr="009E286A">
        <w:rPr>
          <w:rFonts w:ascii="Arial" w:hAnsi="Arial" w:cs="Arial"/>
          <w:b/>
          <w:i w:val="0"/>
          <w:color w:val="auto"/>
        </w:rPr>
        <w:t>2.2.1. Wyposażenie i stosowana technologia</w:t>
      </w:r>
      <w:r w:rsidR="00F80F80" w:rsidRPr="009E286A">
        <w:rPr>
          <w:rFonts w:ascii="Arial" w:hAnsi="Arial" w:cs="Arial"/>
          <w:b/>
          <w:i w:val="0"/>
          <w:color w:val="auto"/>
        </w:rPr>
        <w:t>.</w:t>
      </w:r>
    </w:p>
    <w:p w14:paraId="44358F54" w14:textId="2ACACE03" w:rsidR="00EE2FBA" w:rsidRPr="009E286A" w:rsidRDefault="00EE2FBA" w:rsidP="00C35EFE">
      <w:pPr>
        <w:pStyle w:val="Tekstpodstawowywcity"/>
        <w:tabs>
          <w:tab w:val="left" w:pos="278"/>
        </w:tabs>
        <w:spacing w:before="120" w:after="120" w:line="320" w:lineRule="exact"/>
        <w:jc w:val="left"/>
        <w:rPr>
          <w:rFonts w:ascii="Arial" w:hAnsi="Arial" w:cs="Arial"/>
          <w:i w:val="0"/>
          <w:color w:val="auto"/>
        </w:rPr>
      </w:pPr>
      <w:r w:rsidRPr="009E286A">
        <w:rPr>
          <w:rFonts w:ascii="Arial" w:hAnsi="Arial" w:cs="Arial"/>
          <w:i w:val="0"/>
          <w:color w:val="auto"/>
        </w:rPr>
        <w:t>Cement wieloskładnikowy produkowany jest w młynach kulowo-rurowych w procesie mielenia klinkieru, żużla granulowanego, popiołów lotnych z węgla, nośników siarczanu wapnia i innych dodatków</w:t>
      </w:r>
      <w:r w:rsidR="00A51ACB">
        <w:rPr>
          <w:rFonts w:ascii="Arial" w:hAnsi="Arial" w:cs="Arial"/>
          <w:i w:val="0"/>
          <w:color w:val="auto"/>
        </w:rPr>
        <w:t>,</w:t>
      </w:r>
      <w:r w:rsidRPr="009E286A">
        <w:rPr>
          <w:rFonts w:ascii="Arial" w:hAnsi="Arial" w:cs="Arial"/>
          <w:i w:val="0"/>
          <w:color w:val="auto"/>
        </w:rPr>
        <w:t xml:space="preserve"> zapewniających odpowiednie właściwości cementu.</w:t>
      </w:r>
    </w:p>
    <w:p w14:paraId="05B1F38D" w14:textId="4691ADAB" w:rsidR="00EE2FBA" w:rsidRPr="009E286A" w:rsidRDefault="00EE2FBA" w:rsidP="00F80F80">
      <w:pPr>
        <w:pStyle w:val="NormalnyWeb"/>
        <w:spacing w:before="0" w:after="0" w:line="320" w:lineRule="exact"/>
        <w:jc w:val="left"/>
        <w:rPr>
          <w:rFonts w:ascii="Arial" w:hAnsi="Arial" w:cs="Arial"/>
          <w:iCs/>
          <w:color w:val="auto"/>
        </w:rPr>
      </w:pPr>
      <w:r w:rsidRPr="009E286A">
        <w:rPr>
          <w:rFonts w:ascii="Arial" w:hAnsi="Arial" w:cs="Arial"/>
          <w:iCs/>
          <w:color w:val="auto"/>
        </w:rPr>
        <w:t>Zdolność produkcyjna instalacji – 1</w:t>
      </w:r>
      <w:r w:rsidR="005913C5">
        <w:rPr>
          <w:rFonts w:ascii="Arial" w:hAnsi="Arial" w:cs="Arial"/>
          <w:iCs/>
          <w:color w:val="auto"/>
        </w:rPr>
        <w:t xml:space="preserve"> </w:t>
      </w:r>
      <w:r w:rsidRPr="009E286A">
        <w:rPr>
          <w:rFonts w:ascii="Arial" w:hAnsi="Arial" w:cs="Arial"/>
          <w:iCs/>
          <w:color w:val="auto"/>
        </w:rPr>
        <w:t>250</w:t>
      </w:r>
      <w:r w:rsidR="005913C5">
        <w:rPr>
          <w:rFonts w:ascii="Arial" w:hAnsi="Arial" w:cs="Arial"/>
          <w:iCs/>
          <w:color w:val="auto"/>
        </w:rPr>
        <w:t xml:space="preserve"> </w:t>
      </w:r>
      <w:r w:rsidRPr="009E286A">
        <w:rPr>
          <w:rFonts w:ascii="Arial" w:hAnsi="Arial" w:cs="Arial"/>
          <w:iCs/>
          <w:color w:val="auto"/>
        </w:rPr>
        <w:t>000 Mg cementu (różnych rodzajów) na rok.</w:t>
      </w:r>
    </w:p>
    <w:p w14:paraId="16D917E1" w14:textId="77777777" w:rsidR="00EE2FBA" w:rsidRPr="009E286A" w:rsidRDefault="00EE2FBA" w:rsidP="00F80F80">
      <w:pPr>
        <w:pStyle w:val="NormalnyWeb"/>
        <w:spacing w:before="0" w:after="0" w:line="320" w:lineRule="exact"/>
        <w:jc w:val="left"/>
        <w:rPr>
          <w:rFonts w:ascii="Arial" w:hAnsi="Arial" w:cs="Arial"/>
          <w:iCs/>
          <w:color w:val="auto"/>
        </w:rPr>
      </w:pPr>
      <w:r w:rsidRPr="009E286A">
        <w:rPr>
          <w:rFonts w:ascii="Arial" w:hAnsi="Arial" w:cs="Arial"/>
          <w:iCs/>
          <w:color w:val="auto"/>
        </w:rPr>
        <w:t>W skład instalacji wchodzą:</w:t>
      </w:r>
    </w:p>
    <w:p w14:paraId="67A64401" w14:textId="77777777" w:rsidR="00C35EFE" w:rsidRPr="009E286A" w:rsidRDefault="00EE2FBA" w:rsidP="00C35EFE">
      <w:pPr>
        <w:pStyle w:val="Akapitzlist"/>
        <w:numPr>
          <w:ilvl w:val="0"/>
          <w:numId w:val="146"/>
        </w:numPr>
        <w:suppressAutoHyphens/>
        <w:spacing w:line="320" w:lineRule="exact"/>
        <w:rPr>
          <w:rFonts w:ascii="Arial" w:hAnsi="Arial" w:cs="Arial"/>
          <w:iCs/>
        </w:rPr>
      </w:pPr>
      <w:r w:rsidRPr="009E286A">
        <w:rPr>
          <w:rFonts w:ascii="Arial" w:hAnsi="Arial" w:cs="Arial"/>
          <w:iCs/>
        </w:rPr>
        <w:t>moduł przygotowania i transportu żużla,</w:t>
      </w:r>
    </w:p>
    <w:p w14:paraId="0F02B6EF" w14:textId="77777777" w:rsidR="00C35EFE" w:rsidRPr="009E286A" w:rsidRDefault="00EE2FBA" w:rsidP="00C35EFE">
      <w:pPr>
        <w:pStyle w:val="Akapitzlist"/>
        <w:numPr>
          <w:ilvl w:val="0"/>
          <w:numId w:val="146"/>
        </w:numPr>
        <w:suppressAutoHyphens/>
        <w:spacing w:line="320" w:lineRule="exact"/>
        <w:rPr>
          <w:rFonts w:ascii="Arial" w:hAnsi="Arial" w:cs="Arial"/>
          <w:iCs/>
        </w:rPr>
      </w:pPr>
      <w:r w:rsidRPr="009E286A">
        <w:rPr>
          <w:rFonts w:ascii="Arial" w:hAnsi="Arial" w:cs="Arial"/>
          <w:iCs/>
        </w:rPr>
        <w:t>moduł magazynowania i dozowania popiołów lotnych,</w:t>
      </w:r>
    </w:p>
    <w:p w14:paraId="54813D60" w14:textId="497C1559" w:rsidR="00C35EFE" w:rsidRPr="009E286A" w:rsidRDefault="00EE2FBA" w:rsidP="00C35EFE">
      <w:pPr>
        <w:pStyle w:val="Akapitzlist"/>
        <w:numPr>
          <w:ilvl w:val="0"/>
          <w:numId w:val="146"/>
        </w:numPr>
        <w:suppressAutoHyphens/>
        <w:spacing w:line="320" w:lineRule="exact"/>
        <w:rPr>
          <w:rFonts w:ascii="Arial" w:hAnsi="Arial" w:cs="Arial"/>
          <w:iCs/>
        </w:rPr>
      </w:pPr>
      <w:r w:rsidRPr="009E286A">
        <w:rPr>
          <w:rFonts w:ascii="Arial" w:hAnsi="Arial" w:cs="Arial"/>
          <w:iCs/>
        </w:rPr>
        <w:t>moduł magazynowania i dozowania piasków ze złóż fluidalnych,</w:t>
      </w:r>
    </w:p>
    <w:p w14:paraId="768135DC" w14:textId="77777777" w:rsidR="00C35EFE" w:rsidRPr="009E286A" w:rsidRDefault="00EE2FBA" w:rsidP="00C35EFE">
      <w:pPr>
        <w:pStyle w:val="Akapitzlist"/>
        <w:numPr>
          <w:ilvl w:val="0"/>
          <w:numId w:val="146"/>
        </w:numPr>
        <w:suppressAutoHyphens/>
        <w:spacing w:line="320" w:lineRule="exact"/>
        <w:rPr>
          <w:rFonts w:ascii="Arial" w:hAnsi="Arial" w:cs="Arial"/>
          <w:iCs/>
        </w:rPr>
      </w:pPr>
      <w:r w:rsidRPr="009E286A">
        <w:rPr>
          <w:rFonts w:ascii="Arial" w:hAnsi="Arial" w:cs="Arial"/>
          <w:iCs/>
        </w:rPr>
        <w:t>moduł wytwarzania cementu,</w:t>
      </w:r>
    </w:p>
    <w:p w14:paraId="0F97D41F" w14:textId="77777777" w:rsidR="00C35EFE" w:rsidRPr="009E286A" w:rsidRDefault="00EE2FBA" w:rsidP="00C35EFE">
      <w:pPr>
        <w:pStyle w:val="Akapitzlist"/>
        <w:numPr>
          <w:ilvl w:val="0"/>
          <w:numId w:val="146"/>
        </w:numPr>
        <w:suppressAutoHyphens/>
        <w:spacing w:line="320" w:lineRule="exact"/>
        <w:rPr>
          <w:rFonts w:ascii="Arial" w:hAnsi="Arial" w:cs="Arial"/>
          <w:iCs/>
        </w:rPr>
      </w:pPr>
      <w:r w:rsidRPr="009E286A">
        <w:rPr>
          <w:rFonts w:ascii="Arial" w:hAnsi="Arial" w:cs="Arial"/>
          <w:iCs/>
        </w:rPr>
        <w:t>moduł magazynowania, pakowania i dystrybucji cementu</w:t>
      </w:r>
      <w:r w:rsidR="00C35EFE" w:rsidRPr="009E286A">
        <w:rPr>
          <w:rFonts w:ascii="Arial" w:hAnsi="Arial" w:cs="Arial"/>
          <w:iCs/>
        </w:rPr>
        <w:t>,</w:t>
      </w:r>
    </w:p>
    <w:p w14:paraId="68690657" w14:textId="414E203B" w:rsidR="00C35EFE" w:rsidRPr="009E286A" w:rsidRDefault="00EE2FBA" w:rsidP="00C35EFE">
      <w:pPr>
        <w:pStyle w:val="Akapitzlist"/>
        <w:numPr>
          <w:ilvl w:val="0"/>
          <w:numId w:val="146"/>
        </w:numPr>
        <w:suppressAutoHyphens/>
        <w:spacing w:after="120" w:line="320" w:lineRule="exact"/>
        <w:ind w:left="714" w:hanging="357"/>
        <w:contextualSpacing w:val="0"/>
        <w:rPr>
          <w:rFonts w:ascii="Arial" w:hAnsi="Arial" w:cs="Arial"/>
          <w:iCs/>
        </w:rPr>
      </w:pPr>
      <w:r w:rsidRPr="009E286A">
        <w:rPr>
          <w:rFonts w:ascii="Arial" w:hAnsi="Arial" w:cs="Arial"/>
          <w:iCs/>
        </w:rPr>
        <w:t>urządzenia i obiekty</w:t>
      </w:r>
      <w:r w:rsidR="00A51ACB">
        <w:rPr>
          <w:rFonts w:ascii="Arial" w:hAnsi="Arial" w:cs="Arial"/>
          <w:iCs/>
        </w:rPr>
        <w:t>,</w:t>
      </w:r>
      <w:r w:rsidRPr="009E286A">
        <w:rPr>
          <w:rFonts w:ascii="Arial" w:hAnsi="Arial" w:cs="Arial"/>
          <w:iCs/>
        </w:rPr>
        <w:t xml:space="preserve"> służące do magazynowania i transportu składników cementu.</w:t>
      </w:r>
    </w:p>
    <w:p w14:paraId="49AC3D03" w14:textId="07F1F5A2" w:rsidR="00EE2FBA" w:rsidRPr="009E286A" w:rsidRDefault="00EE2FBA" w:rsidP="00C35EFE">
      <w:pPr>
        <w:pStyle w:val="Tekstpodstawowywcity"/>
        <w:numPr>
          <w:ilvl w:val="0"/>
          <w:numId w:val="147"/>
        </w:numPr>
        <w:tabs>
          <w:tab w:val="left" w:pos="720"/>
        </w:tabs>
        <w:spacing w:line="320" w:lineRule="exact"/>
        <w:jc w:val="left"/>
        <w:rPr>
          <w:rFonts w:ascii="Arial" w:hAnsi="Arial" w:cs="Arial"/>
          <w:b/>
          <w:i w:val="0"/>
          <w:color w:val="auto"/>
        </w:rPr>
      </w:pPr>
      <w:r w:rsidRPr="009E286A">
        <w:rPr>
          <w:rFonts w:ascii="Arial" w:hAnsi="Arial" w:cs="Arial"/>
          <w:b/>
          <w:i w:val="0"/>
          <w:color w:val="auto"/>
        </w:rPr>
        <w:t>Moduł przygotowania i transportu żużla.</w:t>
      </w:r>
    </w:p>
    <w:p w14:paraId="6FAD704F" w14:textId="6D375AC9" w:rsidR="00EE2FBA" w:rsidRPr="009E286A" w:rsidRDefault="00EE2FBA" w:rsidP="00F80F80">
      <w:pPr>
        <w:pStyle w:val="NormalnyWeb"/>
        <w:tabs>
          <w:tab w:val="left" w:pos="0"/>
          <w:tab w:val="left" w:pos="534"/>
        </w:tabs>
        <w:spacing w:before="0" w:after="0" w:line="320" w:lineRule="exact"/>
        <w:jc w:val="left"/>
        <w:rPr>
          <w:rFonts w:ascii="Arial" w:hAnsi="Arial" w:cs="Arial"/>
          <w:iCs/>
          <w:color w:val="auto"/>
        </w:rPr>
      </w:pPr>
      <w:r w:rsidRPr="009E286A">
        <w:rPr>
          <w:rFonts w:ascii="Arial" w:hAnsi="Arial" w:cs="Arial"/>
          <w:iCs/>
          <w:color w:val="auto"/>
        </w:rPr>
        <w:t xml:space="preserve">Moduł przygotowania i transportu żużla ma za zadanie wysuszenie żużla </w:t>
      </w:r>
      <w:r w:rsidR="00B75A57" w:rsidRPr="009E286A">
        <w:rPr>
          <w:rFonts w:ascii="Arial" w:hAnsi="Arial" w:cs="Arial"/>
          <w:iCs/>
          <w:color w:val="auto"/>
        </w:rPr>
        <w:br/>
      </w:r>
      <w:r w:rsidRPr="009E286A">
        <w:rPr>
          <w:rFonts w:ascii="Arial" w:hAnsi="Arial" w:cs="Arial"/>
          <w:iCs/>
          <w:color w:val="auto"/>
        </w:rPr>
        <w:t>i</w:t>
      </w:r>
      <w:r w:rsidR="00B75A57" w:rsidRPr="009E286A">
        <w:rPr>
          <w:rFonts w:ascii="Arial" w:hAnsi="Arial" w:cs="Arial"/>
          <w:iCs/>
          <w:color w:val="auto"/>
        </w:rPr>
        <w:t xml:space="preserve"> </w:t>
      </w:r>
      <w:r w:rsidRPr="009E286A">
        <w:rPr>
          <w:rFonts w:ascii="Arial" w:hAnsi="Arial" w:cs="Arial"/>
          <w:iCs/>
          <w:color w:val="auto"/>
        </w:rPr>
        <w:t>przetransportowanie go do zbiorników</w:t>
      </w:r>
      <w:r w:rsidR="00A51ACB">
        <w:rPr>
          <w:rFonts w:ascii="Arial" w:hAnsi="Arial" w:cs="Arial"/>
          <w:iCs/>
          <w:color w:val="auto"/>
        </w:rPr>
        <w:t>,</w:t>
      </w:r>
      <w:r w:rsidRPr="009E286A">
        <w:rPr>
          <w:rFonts w:ascii="Arial" w:hAnsi="Arial" w:cs="Arial"/>
          <w:iCs/>
          <w:color w:val="auto"/>
        </w:rPr>
        <w:t xml:space="preserve"> wchodzących w skład urządzeń pomocniczych młynów cementu. </w:t>
      </w:r>
    </w:p>
    <w:p w14:paraId="6BBA66D4" w14:textId="77777777" w:rsidR="00EE2FBA" w:rsidRPr="009E286A" w:rsidRDefault="00EE2FBA" w:rsidP="00F80F80">
      <w:pPr>
        <w:pStyle w:val="Tekstpodstawowywcity"/>
        <w:tabs>
          <w:tab w:val="left" w:pos="-22"/>
          <w:tab w:val="left" w:pos="512"/>
        </w:tabs>
        <w:spacing w:line="320" w:lineRule="exact"/>
        <w:jc w:val="left"/>
        <w:rPr>
          <w:rFonts w:ascii="Arial" w:hAnsi="Arial" w:cs="Arial"/>
          <w:i w:val="0"/>
          <w:color w:val="auto"/>
        </w:rPr>
      </w:pPr>
      <w:r w:rsidRPr="009E286A">
        <w:rPr>
          <w:rFonts w:ascii="Arial" w:hAnsi="Arial" w:cs="Arial"/>
          <w:i w:val="0"/>
          <w:color w:val="auto"/>
        </w:rPr>
        <w:t xml:space="preserve">W skład linii wchodzą następujące urządzenia i zespoły urządzeń: </w:t>
      </w:r>
    </w:p>
    <w:p w14:paraId="6C83D9FC" w14:textId="7FA2CBAC" w:rsidR="00EE2FBA" w:rsidRPr="009E286A" w:rsidRDefault="00EE2FBA" w:rsidP="00C35EFE">
      <w:pPr>
        <w:pStyle w:val="Tekstpodstawowywcity"/>
        <w:widowControl/>
        <w:numPr>
          <w:ilvl w:val="0"/>
          <w:numId w:val="140"/>
        </w:numPr>
        <w:tabs>
          <w:tab w:val="left" w:pos="-22"/>
          <w:tab w:val="left" w:pos="512"/>
        </w:tabs>
        <w:suppressAutoHyphens w:val="0"/>
        <w:spacing w:after="120" w:line="320" w:lineRule="exact"/>
        <w:ind w:left="527" w:hanging="357"/>
        <w:jc w:val="left"/>
        <w:rPr>
          <w:rFonts w:ascii="Arial" w:hAnsi="Arial" w:cs="Arial"/>
          <w:i w:val="0"/>
          <w:color w:val="auto"/>
        </w:rPr>
      </w:pPr>
      <w:r w:rsidRPr="009E286A">
        <w:rPr>
          <w:rFonts w:ascii="Arial" w:hAnsi="Arial" w:cs="Arial"/>
          <w:i w:val="0"/>
          <w:color w:val="auto"/>
        </w:rPr>
        <w:t>zbiorniki zasypowe</w:t>
      </w:r>
      <w:r w:rsidR="00A51ACB">
        <w:rPr>
          <w:rFonts w:ascii="Arial" w:hAnsi="Arial" w:cs="Arial"/>
          <w:i w:val="0"/>
          <w:color w:val="auto"/>
        </w:rPr>
        <w:t>,</w:t>
      </w:r>
      <w:r w:rsidRPr="009E286A">
        <w:rPr>
          <w:rFonts w:ascii="Arial" w:hAnsi="Arial" w:cs="Arial"/>
          <w:i w:val="0"/>
          <w:color w:val="auto"/>
        </w:rPr>
        <w:t xml:space="preserve"> wraz z urządzeniami transportującymi (zbiorniki zasypowe żużla mokrego, zbiorniki buforowe żużla mokrego, układ przenośników taśmowych transportujących żużel mokry do suszarń), suszarnie żużla, zespół urządzeń transportujących żużel suchy (zespół przenośników taśmowych odbierających żużel suchy spod suszarń).</w:t>
      </w:r>
    </w:p>
    <w:p w14:paraId="194E8918" w14:textId="77777777" w:rsidR="00EE2FBA" w:rsidRPr="009E286A" w:rsidRDefault="00EE2FBA" w:rsidP="00F80F80">
      <w:pPr>
        <w:pStyle w:val="NormalnyWeb"/>
        <w:spacing w:before="0" w:after="0" w:line="320" w:lineRule="exact"/>
        <w:jc w:val="left"/>
        <w:rPr>
          <w:rFonts w:ascii="Arial" w:hAnsi="Arial" w:cs="Arial"/>
          <w:b/>
          <w:iCs/>
          <w:color w:val="auto"/>
        </w:rPr>
      </w:pPr>
      <w:r w:rsidRPr="009E286A">
        <w:rPr>
          <w:rFonts w:ascii="Arial" w:hAnsi="Arial" w:cs="Arial"/>
          <w:b/>
          <w:iCs/>
          <w:color w:val="auto"/>
        </w:rPr>
        <w:t>b) Moduł magazynowania i dozowania popiołów lotnych.</w:t>
      </w:r>
    </w:p>
    <w:p w14:paraId="74EE0A99" w14:textId="77777777" w:rsidR="00EE2FBA" w:rsidRPr="009E286A" w:rsidRDefault="00EE2FBA" w:rsidP="00F80F80">
      <w:pPr>
        <w:pStyle w:val="NormalnyWeb"/>
        <w:spacing w:before="0" w:after="0" w:line="320" w:lineRule="exact"/>
        <w:jc w:val="left"/>
        <w:rPr>
          <w:rFonts w:ascii="Arial" w:hAnsi="Arial" w:cs="Arial"/>
          <w:iCs/>
          <w:color w:val="auto"/>
        </w:rPr>
      </w:pPr>
      <w:r w:rsidRPr="009E286A">
        <w:rPr>
          <w:rFonts w:ascii="Arial" w:hAnsi="Arial" w:cs="Arial"/>
          <w:iCs/>
          <w:color w:val="auto"/>
        </w:rPr>
        <w:t xml:space="preserve">W module tym następuje magazynowanie popiołów lotnych oraz ich dokładne dozowanie do zestawu surowcowego do produkcji cementu. </w:t>
      </w:r>
    </w:p>
    <w:p w14:paraId="6B198837" w14:textId="236C9307" w:rsidR="00EE2FBA" w:rsidRPr="009E286A" w:rsidRDefault="00EE2FBA" w:rsidP="00F80F80">
      <w:pPr>
        <w:pStyle w:val="NormalnyWeb"/>
        <w:spacing w:before="0" w:after="0" w:line="320" w:lineRule="exact"/>
        <w:jc w:val="left"/>
        <w:rPr>
          <w:rFonts w:ascii="Arial" w:hAnsi="Arial" w:cs="Arial"/>
          <w:iCs/>
          <w:color w:val="auto"/>
        </w:rPr>
      </w:pPr>
      <w:r w:rsidRPr="009E286A">
        <w:rPr>
          <w:rFonts w:ascii="Arial" w:hAnsi="Arial" w:cs="Arial"/>
          <w:iCs/>
          <w:color w:val="auto"/>
        </w:rPr>
        <w:t>W skład modułu wchodzą: 2 zbiorniki magazynowe</w:t>
      </w:r>
      <w:r w:rsidR="00A51ACB">
        <w:rPr>
          <w:rFonts w:ascii="Arial" w:hAnsi="Arial" w:cs="Arial"/>
          <w:iCs/>
          <w:color w:val="auto"/>
        </w:rPr>
        <w:t>,</w:t>
      </w:r>
      <w:r w:rsidRPr="009E286A">
        <w:rPr>
          <w:rFonts w:ascii="Arial" w:hAnsi="Arial" w:cs="Arial"/>
          <w:iCs/>
          <w:color w:val="auto"/>
        </w:rPr>
        <w:t xml:space="preserve"> o pojemności 250 m</w:t>
      </w:r>
      <w:r w:rsidRPr="009E286A">
        <w:rPr>
          <w:rFonts w:ascii="Arial" w:hAnsi="Arial" w:cs="Arial"/>
          <w:iCs/>
          <w:color w:val="auto"/>
          <w:vertAlign w:val="superscript"/>
        </w:rPr>
        <w:t>3</w:t>
      </w:r>
      <w:r w:rsidRPr="009E286A">
        <w:rPr>
          <w:rFonts w:ascii="Arial" w:hAnsi="Arial" w:cs="Arial"/>
          <w:iCs/>
          <w:color w:val="auto"/>
        </w:rPr>
        <w:t xml:space="preserve"> każdy, waga dozująca, pompa śrubowa i dmuchawa,  </w:t>
      </w:r>
    </w:p>
    <w:p w14:paraId="4D8B90E7" w14:textId="77777777" w:rsidR="00EE2FBA" w:rsidRPr="009E286A" w:rsidRDefault="00EE2FBA" w:rsidP="00F80F80">
      <w:pPr>
        <w:pStyle w:val="NormalnyWeb"/>
        <w:spacing w:before="0" w:after="0" w:line="320" w:lineRule="exact"/>
        <w:jc w:val="left"/>
        <w:rPr>
          <w:rFonts w:ascii="Arial" w:hAnsi="Arial" w:cs="Arial"/>
          <w:iCs/>
          <w:color w:val="auto"/>
        </w:rPr>
      </w:pPr>
    </w:p>
    <w:p w14:paraId="7E42CF8C" w14:textId="77777777" w:rsidR="00EE2FBA" w:rsidRPr="009E286A" w:rsidRDefault="00EE2FBA" w:rsidP="00F80F80">
      <w:pPr>
        <w:pStyle w:val="NormalnyWeb"/>
        <w:spacing w:before="0" w:after="0" w:line="320" w:lineRule="exact"/>
        <w:jc w:val="left"/>
        <w:rPr>
          <w:rFonts w:ascii="Arial" w:hAnsi="Arial" w:cs="Arial"/>
          <w:b/>
          <w:iCs/>
          <w:color w:val="auto"/>
        </w:rPr>
      </w:pPr>
      <w:r w:rsidRPr="009E286A">
        <w:rPr>
          <w:rFonts w:ascii="Arial" w:hAnsi="Arial" w:cs="Arial"/>
          <w:b/>
          <w:iCs/>
          <w:color w:val="auto"/>
        </w:rPr>
        <w:t>c) Moduł magazynowania i dozowania piasków ze złóż fluidalnych.</w:t>
      </w:r>
    </w:p>
    <w:p w14:paraId="642121B2" w14:textId="77777777" w:rsidR="00EE2FBA" w:rsidRPr="009E286A" w:rsidRDefault="00EE2FBA" w:rsidP="00F80F80">
      <w:pPr>
        <w:pStyle w:val="TabellenText"/>
        <w:tabs>
          <w:tab w:val="left" w:pos="720"/>
        </w:tabs>
        <w:spacing w:before="0" w:after="0" w:line="320" w:lineRule="exact"/>
        <w:rPr>
          <w:iCs/>
          <w:color w:val="auto"/>
          <w:sz w:val="24"/>
          <w:szCs w:val="24"/>
          <w:lang w:val="pl-PL"/>
        </w:rPr>
      </w:pPr>
      <w:r w:rsidRPr="009E286A">
        <w:rPr>
          <w:iCs/>
          <w:color w:val="auto"/>
          <w:sz w:val="24"/>
          <w:szCs w:val="24"/>
          <w:lang w:val="pl-PL"/>
        </w:rPr>
        <w:t xml:space="preserve">Celem funkcjonowania modułu (o wydajności rozładunku do zbiornika magazynowego wynoszącej 100 Mg/h) jest magazynowanie piasków ze złóż fluidalnych oraz ich dokładne dozowanie do zestawu surowcowego do produkcji cementu (wydajność układu transportu piasków ze zbiornika do młynów cementu wynosi 30 Mg/h). </w:t>
      </w:r>
    </w:p>
    <w:p w14:paraId="0D770739" w14:textId="79238604" w:rsidR="00EE2FBA" w:rsidRPr="009E286A" w:rsidRDefault="00EE2FBA" w:rsidP="009E286A">
      <w:pPr>
        <w:pStyle w:val="TabellenText"/>
        <w:tabs>
          <w:tab w:val="left" w:pos="720"/>
        </w:tabs>
        <w:spacing w:before="0" w:after="120" w:line="320" w:lineRule="exact"/>
        <w:rPr>
          <w:iCs/>
          <w:color w:val="auto"/>
          <w:sz w:val="24"/>
          <w:szCs w:val="24"/>
          <w:lang w:val="pl-PL"/>
        </w:rPr>
      </w:pPr>
      <w:r w:rsidRPr="009E286A">
        <w:rPr>
          <w:iCs/>
          <w:color w:val="auto"/>
          <w:sz w:val="24"/>
          <w:szCs w:val="24"/>
          <w:lang w:val="pl-PL"/>
        </w:rPr>
        <w:t xml:space="preserve">W skład modułu wchodzą: komora rozładunkowa (składająca się z komory wjazdowej </w:t>
      </w:r>
      <w:r w:rsidR="009E286A" w:rsidRPr="009E286A">
        <w:rPr>
          <w:iCs/>
          <w:color w:val="auto"/>
          <w:sz w:val="24"/>
          <w:szCs w:val="24"/>
          <w:lang w:val="pl-PL"/>
        </w:rPr>
        <w:br/>
      </w:r>
      <w:r w:rsidRPr="009E286A">
        <w:rPr>
          <w:iCs/>
          <w:color w:val="auto"/>
          <w:sz w:val="24"/>
          <w:szCs w:val="24"/>
          <w:lang w:val="pl-PL"/>
        </w:rPr>
        <w:t>i komory rozładowczej, z której piaski będą zasypywane do leja rozładowczego</w:t>
      </w:r>
      <w:r w:rsidR="00A51ACB">
        <w:rPr>
          <w:iCs/>
          <w:color w:val="auto"/>
          <w:sz w:val="24"/>
          <w:szCs w:val="24"/>
          <w:lang w:val="pl-PL"/>
        </w:rPr>
        <w:t>,</w:t>
      </w:r>
      <w:r w:rsidRPr="009E286A">
        <w:rPr>
          <w:iCs/>
          <w:color w:val="auto"/>
          <w:sz w:val="24"/>
          <w:szCs w:val="24"/>
          <w:lang w:val="pl-PL"/>
        </w:rPr>
        <w:t xml:space="preserve"> </w:t>
      </w:r>
      <w:r w:rsidR="009E286A" w:rsidRPr="009E286A">
        <w:rPr>
          <w:iCs/>
          <w:color w:val="auto"/>
          <w:sz w:val="24"/>
          <w:szCs w:val="24"/>
          <w:lang w:val="pl-PL"/>
        </w:rPr>
        <w:br/>
      </w:r>
      <w:r w:rsidRPr="009E286A">
        <w:rPr>
          <w:iCs/>
          <w:color w:val="auto"/>
          <w:sz w:val="24"/>
          <w:szCs w:val="24"/>
          <w:lang w:val="pl-PL"/>
        </w:rPr>
        <w:t>o pojemności ok. 30 m</w:t>
      </w:r>
      <w:r w:rsidRPr="009E286A">
        <w:rPr>
          <w:iCs/>
          <w:color w:val="auto"/>
          <w:sz w:val="24"/>
          <w:szCs w:val="24"/>
          <w:vertAlign w:val="superscript"/>
          <w:lang w:val="pl-PL"/>
        </w:rPr>
        <w:t>3</w:t>
      </w:r>
      <w:r w:rsidRPr="009E286A">
        <w:rPr>
          <w:iCs/>
          <w:color w:val="auto"/>
          <w:sz w:val="24"/>
          <w:szCs w:val="24"/>
          <w:lang w:val="pl-PL"/>
        </w:rPr>
        <w:t>, podnośnik kubełkowy do transportu piasków z leja rozładowczego do zbiornika magazynowego,  zbiornik magazynowy</w:t>
      </w:r>
      <w:r w:rsidR="00A51ACB">
        <w:rPr>
          <w:iCs/>
          <w:color w:val="auto"/>
          <w:sz w:val="24"/>
          <w:szCs w:val="24"/>
          <w:lang w:val="pl-PL"/>
        </w:rPr>
        <w:t>,</w:t>
      </w:r>
      <w:r w:rsidRPr="009E286A">
        <w:rPr>
          <w:iCs/>
          <w:color w:val="auto"/>
          <w:sz w:val="24"/>
          <w:szCs w:val="24"/>
          <w:lang w:val="pl-PL"/>
        </w:rPr>
        <w:t xml:space="preserve"> o pojemności roboczej ok. 900 Mg </w:t>
      </w:r>
      <w:r w:rsidR="009E286A" w:rsidRPr="009E286A">
        <w:rPr>
          <w:iCs/>
          <w:color w:val="auto"/>
          <w:sz w:val="24"/>
          <w:szCs w:val="24"/>
          <w:lang w:val="pl-PL"/>
        </w:rPr>
        <w:br/>
      </w:r>
      <w:r w:rsidRPr="009E286A">
        <w:rPr>
          <w:iCs/>
          <w:color w:val="auto"/>
          <w:sz w:val="24"/>
          <w:szCs w:val="24"/>
          <w:lang w:val="pl-PL"/>
        </w:rPr>
        <w:t xml:space="preserve">z aeracją i pomiarem poziomu napełnienia, układ transportu piasków ze zbiornika magazynowego do zbiorników zasypowych, oraz układy odpylania (komory rozładowczej, dwóch elewatorów kubełkowych, zbiornika magazynowego i 5 zbiorników gipsowych), wyposażone w oddzielne emitory. </w:t>
      </w:r>
    </w:p>
    <w:p w14:paraId="2A5CC43D" w14:textId="77777777" w:rsidR="00EE2FBA" w:rsidRPr="009E286A" w:rsidRDefault="00EE2FBA" w:rsidP="00F80F80">
      <w:pPr>
        <w:pStyle w:val="NormalnyWeb"/>
        <w:tabs>
          <w:tab w:val="left" w:pos="297"/>
        </w:tabs>
        <w:spacing w:before="0" w:after="0" w:line="320" w:lineRule="exact"/>
        <w:jc w:val="left"/>
        <w:rPr>
          <w:rFonts w:ascii="Arial" w:hAnsi="Arial" w:cs="Arial"/>
          <w:b/>
          <w:iCs/>
          <w:color w:val="auto"/>
        </w:rPr>
      </w:pPr>
      <w:r w:rsidRPr="009E286A">
        <w:rPr>
          <w:rFonts w:ascii="Arial" w:hAnsi="Arial" w:cs="Arial"/>
          <w:b/>
          <w:iCs/>
          <w:color w:val="auto"/>
        </w:rPr>
        <w:t>d) Moduł wytwarzania cementu.</w:t>
      </w:r>
    </w:p>
    <w:p w14:paraId="43E12A48" w14:textId="77777777" w:rsidR="00EE2FBA" w:rsidRPr="009E286A" w:rsidRDefault="00EE2FBA" w:rsidP="00F80F80">
      <w:pPr>
        <w:pStyle w:val="NormalnyWeb"/>
        <w:tabs>
          <w:tab w:val="left" w:pos="33"/>
          <w:tab w:val="left" w:pos="567"/>
        </w:tabs>
        <w:spacing w:before="0" w:after="0" w:line="320" w:lineRule="exact"/>
        <w:jc w:val="left"/>
        <w:rPr>
          <w:rFonts w:ascii="Arial" w:hAnsi="Arial" w:cs="Arial"/>
          <w:iCs/>
          <w:color w:val="auto"/>
        </w:rPr>
      </w:pPr>
      <w:r w:rsidRPr="009E286A">
        <w:rPr>
          <w:rFonts w:ascii="Arial" w:hAnsi="Arial" w:cs="Arial"/>
          <w:iCs/>
          <w:color w:val="auto"/>
        </w:rPr>
        <w:t xml:space="preserve">Cement jest  wytwarzany poprzez dokładne zmielenie w młynach cementu mieszanki surowcowej. </w:t>
      </w:r>
    </w:p>
    <w:p w14:paraId="301FE8FE" w14:textId="77777777" w:rsidR="00EE2FBA" w:rsidRPr="009E286A" w:rsidRDefault="00EE2FBA" w:rsidP="00F80F80">
      <w:pPr>
        <w:pStyle w:val="Tekstpodstawowywcity"/>
        <w:tabs>
          <w:tab w:val="left" w:pos="22"/>
          <w:tab w:val="left" w:pos="556"/>
        </w:tabs>
        <w:spacing w:line="320" w:lineRule="exact"/>
        <w:jc w:val="left"/>
        <w:rPr>
          <w:rFonts w:ascii="Arial" w:hAnsi="Arial" w:cs="Arial"/>
          <w:i w:val="0"/>
          <w:color w:val="auto"/>
        </w:rPr>
      </w:pPr>
      <w:r w:rsidRPr="009E286A">
        <w:rPr>
          <w:rFonts w:ascii="Arial" w:hAnsi="Arial" w:cs="Arial"/>
          <w:i w:val="0"/>
          <w:color w:val="auto"/>
        </w:rPr>
        <w:t>W skład modułu wchodzą następujące urządzenia i zespoły urządzeń:</w:t>
      </w:r>
    </w:p>
    <w:p w14:paraId="533A3422" w14:textId="77777777" w:rsidR="00EE2FBA" w:rsidRPr="009E286A" w:rsidRDefault="00EE2FBA" w:rsidP="00F80F80">
      <w:pPr>
        <w:pStyle w:val="Wcicielisty"/>
        <w:numPr>
          <w:ilvl w:val="0"/>
          <w:numId w:val="141"/>
        </w:numPr>
        <w:tabs>
          <w:tab w:val="clear" w:pos="709"/>
          <w:tab w:val="left" w:pos="993"/>
          <w:tab w:val="left" w:pos="2277"/>
        </w:tabs>
        <w:spacing w:line="320" w:lineRule="exact"/>
        <w:ind w:left="993" w:hanging="993"/>
        <w:rPr>
          <w:rFonts w:ascii="Arial" w:hAnsi="Arial" w:cs="Arial"/>
          <w:iCs/>
          <w:szCs w:val="24"/>
        </w:rPr>
      </w:pPr>
      <w:r w:rsidRPr="009E286A">
        <w:rPr>
          <w:rFonts w:ascii="Arial" w:hAnsi="Arial" w:cs="Arial"/>
          <w:iCs/>
          <w:szCs w:val="24"/>
        </w:rPr>
        <w:t>zbiorniki zasypowe składników (klinkieru, gipsu, żużla wysuszonego) wraz                               z urządzeniami ważącymi,</w:t>
      </w:r>
    </w:p>
    <w:p w14:paraId="7AEEF0B6" w14:textId="77777777" w:rsidR="00EE2FBA" w:rsidRPr="009E286A" w:rsidRDefault="00EE2FBA" w:rsidP="00F80F80">
      <w:pPr>
        <w:pStyle w:val="Wysunicietekstu"/>
        <w:numPr>
          <w:ilvl w:val="0"/>
          <w:numId w:val="141"/>
        </w:numPr>
        <w:tabs>
          <w:tab w:val="clear" w:pos="567"/>
          <w:tab w:val="clear" w:pos="709"/>
          <w:tab w:val="left" w:pos="9"/>
          <w:tab w:val="left" w:pos="993"/>
        </w:tabs>
        <w:spacing w:line="320" w:lineRule="exact"/>
        <w:ind w:left="0" w:firstLine="0"/>
        <w:rPr>
          <w:rFonts w:ascii="Arial" w:hAnsi="Arial" w:cs="Arial"/>
          <w:iCs/>
          <w:szCs w:val="24"/>
        </w:rPr>
      </w:pPr>
      <w:r w:rsidRPr="009E286A">
        <w:rPr>
          <w:rFonts w:ascii="Arial" w:hAnsi="Arial" w:cs="Arial"/>
          <w:iCs/>
          <w:szCs w:val="24"/>
        </w:rPr>
        <w:t>urządzenia transportujące surowce do młynów (przenośniki taśmowe),</w:t>
      </w:r>
    </w:p>
    <w:p w14:paraId="3B9579B1" w14:textId="77777777" w:rsidR="00EE2FBA" w:rsidRPr="009E286A" w:rsidRDefault="00EE2FBA" w:rsidP="00F80F80">
      <w:pPr>
        <w:pStyle w:val="Wysunicietekstu"/>
        <w:numPr>
          <w:ilvl w:val="0"/>
          <w:numId w:val="141"/>
        </w:numPr>
        <w:tabs>
          <w:tab w:val="clear" w:pos="567"/>
          <w:tab w:val="clear" w:pos="709"/>
          <w:tab w:val="left" w:pos="9"/>
          <w:tab w:val="left" w:pos="993"/>
        </w:tabs>
        <w:spacing w:line="320" w:lineRule="exact"/>
        <w:ind w:left="0" w:firstLine="0"/>
        <w:rPr>
          <w:rFonts w:ascii="Arial" w:hAnsi="Arial" w:cs="Arial"/>
          <w:iCs/>
          <w:szCs w:val="24"/>
        </w:rPr>
      </w:pPr>
      <w:r w:rsidRPr="009E286A">
        <w:rPr>
          <w:rFonts w:ascii="Arial" w:hAnsi="Arial" w:cs="Arial"/>
          <w:iCs/>
          <w:szCs w:val="24"/>
        </w:rPr>
        <w:t xml:space="preserve">młyny cementu szt. 5, </w:t>
      </w:r>
    </w:p>
    <w:p w14:paraId="3A179A56" w14:textId="4A98F2D4" w:rsidR="00EE2FBA" w:rsidRPr="009E286A" w:rsidRDefault="00EE2FBA" w:rsidP="009E286A">
      <w:pPr>
        <w:pStyle w:val="Wysunicietekstu"/>
        <w:numPr>
          <w:ilvl w:val="0"/>
          <w:numId w:val="141"/>
        </w:numPr>
        <w:tabs>
          <w:tab w:val="clear" w:pos="567"/>
          <w:tab w:val="clear" w:pos="709"/>
          <w:tab w:val="left" w:pos="9"/>
          <w:tab w:val="left" w:pos="993"/>
        </w:tabs>
        <w:spacing w:after="120" w:line="320" w:lineRule="exact"/>
        <w:ind w:left="0" w:firstLine="0"/>
        <w:rPr>
          <w:rFonts w:ascii="Arial" w:hAnsi="Arial" w:cs="Arial"/>
          <w:iCs/>
          <w:szCs w:val="24"/>
        </w:rPr>
      </w:pPr>
      <w:r w:rsidRPr="009E286A">
        <w:rPr>
          <w:rFonts w:ascii="Arial" w:hAnsi="Arial" w:cs="Arial"/>
          <w:iCs/>
          <w:szCs w:val="24"/>
        </w:rPr>
        <w:t>separatory szt. 4.</w:t>
      </w:r>
    </w:p>
    <w:p w14:paraId="3688B47A" w14:textId="4E9EC26D" w:rsidR="00EE2FBA" w:rsidRPr="00F80F80" w:rsidRDefault="00EE2FBA" w:rsidP="009E286A">
      <w:pPr>
        <w:spacing w:after="60" w:line="320" w:lineRule="exact"/>
        <w:rPr>
          <w:rFonts w:ascii="Times New Roman" w:hAnsi="Times New Roman" w:cs="Times New Roman"/>
          <w:sz w:val="24"/>
          <w:szCs w:val="24"/>
          <w:lang w:eastAsia="pl-PL"/>
        </w:rPr>
      </w:pPr>
      <w:r w:rsidRPr="009E286A">
        <w:rPr>
          <w:rFonts w:ascii="Arial" w:hAnsi="Arial" w:cs="Arial"/>
          <w:sz w:val="24"/>
          <w:szCs w:val="24"/>
        </w:rPr>
        <w:t>Charakterystyka techniczno-eksploatacyjna młynów cementu Zakładu Cementownia Rudniki</w:t>
      </w:r>
      <w:r w:rsidR="002C6307">
        <w:rPr>
          <w:rFonts w:ascii="Times New Roman" w:hAnsi="Times New Roman"/>
          <w:sz w:val="24"/>
          <w:szCs w:val="24"/>
          <w:lang w:eastAsia="pl-PL"/>
        </w:rPr>
        <w:t>.</w:t>
      </w:r>
    </w:p>
    <w:tbl>
      <w:tblPr>
        <w:tblW w:w="9210" w:type="dxa"/>
        <w:tblLayout w:type="fixed"/>
        <w:tblCellMar>
          <w:left w:w="70" w:type="dxa"/>
          <w:right w:w="70" w:type="dxa"/>
        </w:tblCellMar>
        <w:tblLook w:val="04A0" w:firstRow="1" w:lastRow="0" w:firstColumn="1" w:lastColumn="0" w:noHBand="0" w:noVBand="1"/>
      </w:tblPr>
      <w:tblGrid>
        <w:gridCol w:w="1697"/>
        <w:gridCol w:w="1134"/>
        <w:gridCol w:w="1276"/>
        <w:gridCol w:w="1276"/>
        <w:gridCol w:w="1276"/>
        <w:gridCol w:w="1275"/>
        <w:gridCol w:w="1276"/>
      </w:tblGrid>
      <w:tr w:rsidR="002C6307" w:rsidRPr="002C6307" w14:paraId="0E92BE13" w14:textId="77777777" w:rsidTr="002C6307">
        <w:trPr>
          <w:cantSplit/>
          <w:trHeight w:hRule="exact" w:val="270"/>
        </w:trPr>
        <w:tc>
          <w:tcPr>
            <w:tcW w:w="1696" w:type="dxa"/>
            <w:vMerge w:val="restart"/>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14:paraId="48BE8839" w14:textId="77777777" w:rsidR="00EE2FBA" w:rsidRPr="002C6307" w:rsidRDefault="00EE2FBA" w:rsidP="002C6307">
            <w:pPr>
              <w:pStyle w:val="Tekstpodstawowy"/>
              <w:snapToGrid w:val="0"/>
              <w:spacing w:before="60" w:after="60"/>
              <w:rPr>
                <w:rFonts w:ascii="Arial" w:hAnsi="Arial" w:cs="Arial"/>
                <w:b/>
                <w:color w:val="auto"/>
                <w:kern w:val="2"/>
                <w:sz w:val="18"/>
                <w:szCs w:val="18"/>
                <w14:ligatures w14:val="standardContextual"/>
              </w:rPr>
            </w:pPr>
            <w:r w:rsidRPr="002C6307">
              <w:rPr>
                <w:rFonts w:ascii="Arial" w:hAnsi="Arial" w:cs="Arial"/>
                <w:b/>
                <w:color w:val="auto"/>
                <w:kern w:val="2"/>
                <w:sz w:val="18"/>
                <w:szCs w:val="18"/>
                <w14:ligatures w14:val="standardContextual"/>
              </w:rPr>
              <w:t>Parametr</w:t>
            </w:r>
          </w:p>
        </w:tc>
        <w:tc>
          <w:tcPr>
            <w:tcW w:w="1134" w:type="dxa"/>
            <w:vMerge w:val="restart"/>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14:paraId="507CE19A" w14:textId="77777777" w:rsidR="00EE2FBA" w:rsidRPr="002C6307" w:rsidRDefault="00EE2FBA" w:rsidP="002C6307">
            <w:pPr>
              <w:pStyle w:val="Tekstpodstawowy"/>
              <w:snapToGrid w:val="0"/>
              <w:spacing w:before="60" w:after="60"/>
              <w:jc w:val="center"/>
              <w:rPr>
                <w:rFonts w:ascii="Arial" w:hAnsi="Arial" w:cs="Arial"/>
                <w:b/>
                <w:color w:val="auto"/>
                <w:kern w:val="2"/>
                <w:sz w:val="18"/>
                <w:szCs w:val="18"/>
                <w14:ligatures w14:val="standardContextual"/>
              </w:rPr>
            </w:pPr>
            <w:r w:rsidRPr="002C6307">
              <w:rPr>
                <w:rFonts w:ascii="Arial" w:hAnsi="Arial" w:cs="Arial"/>
                <w:b/>
                <w:color w:val="auto"/>
                <w:kern w:val="2"/>
                <w:sz w:val="18"/>
                <w:szCs w:val="18"/>
                <w14:ligatures w14:val="standardContextual"/>
              </w:rPr>
              <w:t>Jednostka</w:t>
            </w:r>
          </w:p>
        </w:tc>
        <w:tc>
          <w:tcPr>
            <w:tcW w:w="6379"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1E7A430" w14:textId="77777777" w:rsidR="00EE2FBA" w:rsidRPr="002C6307" w:rsidRDefault="00EE2FBA" w:rsidP="002C6307">
            <w:pPr>
              <w:pStyle w:val="Tekstpodstawowy"/>
              <w:snapToGrid w:val="0"/>
              <w:spacing w:before="60" w:after="60"/>
              <w:jc w:val="center"/>
              <w:rPr>
                <w:rFonts w:ascii="Arial" w:hAnsi="Arial" w:cs="Arial"/>
                <w:b/>
                <w:color w:val="auto"/>
                <w:kern w:val="2"/>
                <w:sz w:val="18"/>
                <w:szCs w:val="18"/>
                <w14:ligatures w14:val="standardContextual"/>
              </w:rPr>
            </w:pPr>
            <w:r w:rsidRPr="002C6307">
              <w:rPr>
                <w:rFonts w:ascii="Arial" w:hAnsi="Arial" w:cs="Arial"/>
                <w:b/>
                <w:color w:val="auto"/>
                <w:kern w:val="2"/>
                <w:sz w:val="18"/>
                <w:szCs w:val="18"/>
                <w14:ligatures w14:val="standardContextual"/>
              </w:rPr>
              <w:t>Młyn cementu</w:t>
            </w:r>
          </w:p>
        </w:tc>
      </w:tr>
      <w:tr w:rsidR="002C6307" w:rsidRPr="002C6307" w14:paraId="6478C6FB" w14:textId="77777777" w:rsidTr="002C6307">
        <w:trPr>
          <w:cantSplit/>
        </w:trPr>
        <w:tc>
          <w:tcPr>
            <w:tcW w:w="1696" w:type="dxa"/>
            <w:vMerge/>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14:paraId="2E92A350" w14:textId="77777777" w:rsidR="00EE2FBA" w:rsidRPr="002C6307" w:rsidRDefault="00EE2FBA" w:rsidP="002C6307">
            <w:pPr>
              <w:spacing w:before="60" w:after="60" w:line="240" w:lineRule="auto"/>
              <w:rPr>
                <w:rFonts w:ascii="Arial" w:hAnsi="Arial" w:cs="Arial"/>
                <w:b/>
                <w:kern w:val="2"/>
                <w:sz w:val="18"/>
                <w:szCs w:val="18"/>
                <w14:ligatures w14:val="standardContextual"/>
              </w:rPr>
            </w:pPr>
          </w:p>
        </w:tc>
        <w:tc>
          <w:tcPr>
            <w:tcW w:w="1134" w:type="dxa"/>
            <w:vMerge/>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14:paraId="4A9007AF" w14:textId="77777777" w:rsidR="00EE2FBA" w:rsidRPr="002C6307" w:rsidRDefault="00EE2FBA" w:rsidP="002C6307">
            <w:pPr>
              <w:spacing w:before="60" w:after="60" w:line="240" w:lineRule="auto"/>
              <w:rPr>
                <w:rFonts w:ascii="Arial" w:hAnsi="Arial" w:cs="Arial"/>
                <w:b/>
                <w:kern w:val="2"/>
                <w:sz w:val="18"/>
                <w:szCs w:val="18"/>
                <w14:ligatures w14:val="standardContextual"/>
              </w:rPr>
            </w:pPr>
          </w:p>
        </w:tc>
        <w:tc>
          <w:tcPr>
            <w:tcW w:w="1276" w:type="dxa"/>
            <w:tcBorders>
              <w:top w:val="nil"/>
              <w:left w:val="single" w:sz="4" w:space="0" w:color="000000"/>
              <w:bottom w:val="single" w:sz="4" w:space="0" w:color="000000"/>
              <w:right w:val="nil"/>
            </w:tcBorders>
            <w:shd w:val="clear" w:color="auto" w:fill="BFBFBF" w:themeFill="background1" w:themeFillShade="BF"/>
            <w:vAlign w:val="center"/>
            <w:hideMark/>
          </w:tcPr>
          <w:p w14:paraId="12839354" w14:textId="77777777" w:rsidR="00EE2FBA" w:rsidRPr="002C6307" w:rsidRDefault="00EE2FBA" w:rsidP="002C6307">
            <w:pPr>
              <w:pStyle w:val="Tekstpodstawowy"/>
              <w:snapToGrid w:val="0"/>
              <w:spacing w:before="60" w:after="60"/>
              <w:jc w:val="center"/>
              <w:rPr>
                <w:rFonts w:ascii="Arial" w:hAnsi="Arial" w:cs="Arial"/>
                <w:b/>
                <w:color w:val="auto"/>
                <w:kern w:val="2"/>
                <w:sz w:val="18"/>
                <w:szCs w:val="18"/>
                <w:lang w:val="de-DE"/>
                <w14:ligatures w14:val="standardContextual"/>
              </w:rPr>
            </w:pPr>
            <w:proofErr w:type="spellStart"/>
            <w:r w:rsidRPr="002C6307">
              <w:rPr>
                <w:rFonts w:ascii="Arial" w:hAnsi="Arial" w:cs="Arial"/>
                <w:b/>
                <w:color w:val="auto"/>
                <w:kern w:val="2"/>
                <w:sz w:val="18"/>
                <w:szCs w:val="18"/>
                <w:lang w:val="de-DE"/>
                <w14:ligatures w14:val="standardContextual"/>
              </w:rPr>
              <w:t>Nr</w:t>
            </w:r>
            <w:proofErr w:type="spellEnd"/>
            <w:r w:rsidRPr="002C6307">
              <w:rPr>
                <w:rFonts w:ascii="Arial" w:hAnsi="Arial" w:cs="Arial"/>
                <w:b/>
                <w:color w:val="auto"/>
                <w:kern w:val="2"/>
                <w:sz w:val="18"/>
                <w:szCs w:val="18"/>
                <w:lang w:val="de-DE"/>
                <w14:ligatures w14:val="standardContextual"/>
              </w:rPr>
              <w:t xml:space="preserve"> 1</w:t>
            </w:r>
          </w:p>
        </w:tc>
        <w:tc>
          <w:tcPr>
            <w:tcW w:w="1276" w:type="dxa"/>
            <w:tcBorders>
              <w:top w:val="nil"/>
              <w:left w:val="single" w:sz="4" w:space="0" w:color="000000"/>
              <w:bottom w:val="single" w:sz="4" w:space="0" w:color="000000"/>
              <w:right w:val="nil"/>
            </w:tcBorders>
            <w:shd w:val="clear" w:color="auto" w:fill="BFBFBF" w:themeFill="background1" w:themeFillShade="BF"/>
            <w:vAlign w:val="center"/>
            <w:hideMark/>
          </w:tcPr>
          <w:p w14:paraId="5CB7AD52" w14:textId="77777777" w:rsidR="00EE2FBA" w:rsidRPr="002C6307" w:rsidRDefault="00EE2FBA" w:rsidP="002C6307">
            <w:pPr>
              <w:pStyle w:val="Tekstpodstawowy"/>
              <w:snapToGrid w:val="0"/>
              <w:spacing w:before="60" w:after="60"/>
              <w:jc w:val="center"/>
              <w:rPr>
                <w:rFonts w:ascii="Arial" w:hAnsi="Arial" w:cs="Arial"/>
                <w:b/>
                <w:color w:val="auto"/>
                <w:kern w:val="2"/>
                <w:sz w:val="18"/>
                <w:szCs w:val="18"/>
                <w:lang w:val="de-DE"/>
                <w14:ligatures w14:val="standardContextual"/>
              </w:rPr>
            </w:pPr>
            <w:proofErr w:type="spellStart"/>
            <w:r w:rsidRPr="002C6307">
              <w:rPr>
                <w:rFonts w:ascii="Arial" w:hAnsi="Arial" w:cs="Arial"/>
                <w:b/>
                <w:color w:val="auto"/>
                <w:kern w:val="2"/>
                <w:sz w:val="18"/>
                <w:szCs w:val="18"/>
                <w:lang w:val="de-DE"/>
                <w14:ligatures w14:val="standardContextual"/>
              </w:rPr>
              <w:t>Nr</w:t>
            </w:r>
            <w:proofErr w:type="spellEnd"/>
            <w:r w:rsidRPr="002C6307">
              <w:rPr>
                <w:rFonts w:ascii="Arial" w:hAnsi="Arial" w:cs="Arial"/>
                <w:b/>
                <w:color w:val="auto"/>
                <w:kern w:val="2"/>
                <w:sz w:val="18"/>
                <w:szCs w:val="18"/>
                <w:lang w:val="de-DE"/>
                <w14:ligatures w14:val="standardContextual"/>
              </w:rPr>
              <w:t xml:space="preserve"> 2</w:t>
            </w:r>
          </w:p>
        </w:tc>
        <w:tc>
          <w:tcPr>
            <w:tcW w:w="1276" w:type="dxa"/>
            <w:tcBorders>
              <w:top w:val="nil"/>
              <w:left w:val="single" w:sz="4" w:space="0" w:color="000000"/>
              <w:bottom w:val="single" w:sz="4" w:space="0" w:color="000000"/>
              <w:right w:val="nil"/>
            </w:tcBorders>
            <w:shd w:val="clear" w:color="auto" w:fill="BFBFBF" w:themeFill="background1" w:themeFillShade="BF"/>
            <w:vAlign w:val="center"/>
            <w:hideMark/>
          </w:tcPr>
          <w:p w14:paraId="0D80F849" w14:textId="77777777" w:rsidR="00EE2FBA" w:rsidRPr="002C6307" w:rsidRDefault="00EE2FBA" w:rsidP="002C6307">
            <w:pPr>
              <w:pStyle w:val="Tekstpodstawowy"/>
              <w:snapToGrid w:val="0"/>
              <w:spacing w:before="60" w:after="60"/>
              <w:jc w:val="center"/>
              <w:rPr>
                <w:rFonts w:ascii="Arial" w:hAnsi="Arial" w:cs="Arial"/>
                <w:b/>
                <w:color w:val="auto"/>
                <w:kern w:val="2"/>
                <w:sz w:val="18"/>
                <w:szCs w:val="18"/>
                <w:lang w:val="de-DE"/>
                <w14:ligatures w14:val="standardContextual"/>
              </w:rPr>
            </w:pPr>
            <w:proofErr w:type="spellStart"/>
            <w:r w:rsidRPr="002C6307">
              <w:rPr>
                <w:rFonts w:ascii="Arial" w:hAnsi="Arial" w:cs="Arial"/>
                <w:b/>
                <w:color w:val="auto"/>
                <w:kern w:val="2"/>
                <w:sz w:val="18"/>
                <w:szCs w:val="18"/>
                <w:lang w:val="de-DE"/>
                <w14:ligatures w14:val="standardContextual"/>
              </w:rPr>
              <w:t>Nr</w:t>
            </w:r>
            <w:proofErr w:type="spellEnd"/>
            <w:r w:rsidRPr="002C6307">
              <w:rPr>
                <w:rFonts w:ascii="Arial" w:hAnsi="Arial" w:cs="Arial"/>
                <w:b/>
                <w:color w:val="auto"/>
                <w:kern w:val="2"/>
                <w:sz w:val="18"/>
                <w:szCs w:val="18"/>
                <w:lang w:val="de-DE"/>
                <w14:ligatures w14:val="standardContextual"/>
              </w:rPr>
              <w:t xml:space="preserve"> 4</w:t>
            </w:r>
          </w:p>
        </w:tc>
        <w:tc>
          <w:tcPr>
            <w:tcW w:w="1275" w:type="dxa"/>
            <w:tcBorders>
              <w:top w:val="nil"/>
              <w:left w:val="single" w:sz="4" w:space="0" w:color="000000"/>
              <w:bottom w:val="single" w:sz="4" w:space="0" w:color="000000"/>
              <w:right w:val="nil"/>
            </w:tcBorders>
            <w:shd w:val="clear" w:color="auto" w:fill="BFBFBF" w:themeFill="background1" w:themeFillShade="BF"/>
            <w:vAlign w:val="center"/>
            <w:hideMark/>
          </w:tcPr>
          <w:p w14:paraId="27C1C5AA" w14:textId="77777777" w:rsidR="00EE2FBA" w:rsidRPr="002C6307" w:rsidRDefault="00EE2FBA" w:rsidP="002C6307">
            <w:pPr>
              <w:pStyle w:val="Tekstpodstawowy"/>
              <w:snapToGrid w:val="0"/>
              <w:spacing w:before="60" w:after="60"/>
              <w:jc w:val="center"/>
              <w:rPr>
                <w:rFonts w:ascii="Arial" w:hAnsi="Arial" w:cs="Arial"/>
                <w:b/>
                <w:color w:val="auto"/>
                <w:kern w:val="2"/>
                <w:sz w:val="18"/>
                <w:szCs w:val="18"/>
                <w14:ligatures w14:val="standardContextual"/>
              </w:rPr>
            </w:pPr>
            <w:r w:rsidRPr="002C6307">
              <w:rPr>
                <w:rFonts w:ascii="Arial" w:hAnsi="Arial" w:cs="Arial"/>
                <w:b/>
                <w:color w:val="auto"/>
                <w:kern w:val="2"/>
                <w:sz w:val="18"/>
                <w:szCs w:val="18"/>
                <w14:ligatures w14:val="standardContextual"/>
              </w:rPr>
              <w:t>Nr 5</w:t>
            </w:r>
          </w:p>
        </w:tc>
        <w:tc>
          <w:tcPr>
            <w:tcW w:w="1276" w:type="dxa"/>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4FC8C6A0" w14:textId="77777777" w:rsidR="00EE2FBA" w:rsidRPr="002C6307" w:rsidRDefault="00EE2FBA" w:rsidP="002C6307">
            <w:pPr>
              <w:pStyle w:val="Tekstpodstawowy"/>
              <w:snapToGrid w:val="0"/>
              <w:spacing w:before="60" w:after="60"/>
              <w:jc w:val="center"/>
              <w:rPr>
                <w:rFonts w:ascii="Arial" w:hAnsi="Arial" w:cs="Arial"/>
                <w:b/>
                <w:color w:val="auto"/>
                <w:kern w:val="2"/>
                <w:sz w:val="18"/>
                <w:szCs w:val="18"/>
                <w14:ligatures w14:val="standardContextual"/>
              </w:rPr>
            </w:pPr>
            <w:r w:rsidRPr="002C6307">
              <w:rPr>
                <w:rFonts w:ascii="Arial" w:hAnsi="Arial" w:cs="Arial"/>
                <w:b/>
                <w:color w:val="auto"/>
                <w:kern w:val="2"/>
                <w:sz w:val="18"/>
                <w:szCs w:val="18"/>
                <w14:ligatures w14:val="standardContextual"/>
              </w:rPr>
              <w:t>6</w:t>
            </w:r>
          </w:p>
        </w:tc>
      </w:tr>
      <w:tr w:rsidR="002C6307" w:rsidRPr="002C6307" w14:paraId="406CEDA0" w14:textId="77777777" w:rsidTr="00EE2FBA">
        <w:tc>
          <w:tcPr>
            <w:tcW w:w="1696" w:type="dxa"/>
            <w:tcBorders>
              <w:top w:val="nil"/>
              <w:left w:val="single" w:sz="4" w:space="0" w:color="000000"/>
              <w:bottom w:val="single" w:sz="4" w:space="0" w:color="000000"/>
              <w:right w:val="nil"/>
            </w:tcBorders>
            <w:shd w:val="clear" w:color="auto" w:fill="F2F2F2" w:themeFill="background1" w:themeFillShade="F2"/>
            <w:vAlign w:val="center"/>
            <w:hideMark/>
          </w:tcPr>
          <w:p w14:paraId="087689BE" w14:textId="77777777" w:rsidR="00EE2FBA" w:rsidRPr="002C6307" w:rsidRDefault="00EE2FBA" w:rsidP="002C6307">
            <w:pPr>
              <w:pStyle w:val="Tekstpodstawowy"/>
              <w:snapToGrid w:val="0"/>
              <w:spacing w:before="60" w:after="60"/>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Typ</w:t>
            </w:r>
          </w:p>
        </w:tc>
        <w:tc>
          <w:tcPr>
            <w:tcW w:w="1134" w:type="dxa"/>
            <w:tcBorders>
              <w:top w:val="nil"/>
              <w:left w:val="single" w:sz="4" w:space="0" w:color="000000"/>
              <w:bottom w:val="single" w:sz="4" w:space="0" w:color="000000"/>
              <w:right w:val="nil"/>
            </w:tcBorders>
            <w:shd w:val="clear" w:color="auto" w:fill="F2F2F2" w:themeFill="background1" w:themeFillShade="F2"/>
            <w:vAlign w:val="center"/>
          </w:tcPr>
          <w:p w14:paraId="468EE97B"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p>
        </w:tc>
        <w:tc>
          <w:tcPr>
            <w:tcW w:w="1276" w:type="dxa"/>
            <w:tcBorders>
              <w:top w:val="nil"/>
              <w:left w:val="single" w:sz="4" w:space="0" w:color="000000"/>
              <w:bottom w:val="single" w:sz="4" w:space="0" w:color="000000"/>
              <w:right w:val="nil"/>
            </w:tcBorders>
            <w:shd w:val="clear" w:color="auto" w:fill="F2F2F2" w:themeFill="background1" w:themeFillShade="F2"/>
            <w:vAlign w:val="center"/>
            <w:hideMark/>
          </w:tcPr>
          <w:p w14:paraId="739FFB02"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proofErr w:type="spellStart"/>
            <w:r w:rsidRPr="002C6307">
              <w:rPr>
                <w:rFonts w:ascii="Arial" w:hAnsi="Arial" w:cs="Arial"/>
                <w:color w:val="auto"/>
                <w:kern w:val="2"/>
                <w:sz w:val="18"/>
                <w:szCs w:val="18"/>
                <w14:ligatures w14:val="standardContextual"/>
              </w:rPr>
              <w:t>Unidan</w:t>
            </w:r>
            <w:proofErr w:type="spellEnd"/>
          </w:p>
        </w:tc>
        <w:tc>
          <w:tcPr>
            <w:tcW w:w="1276" w:type="dxa"/>
            <w:tcBorders>
              <w:top w:val="nil"/>
              <w:left w:val="single" w:sz="4" w:space="0" w:color="000000"/>
              <w:bottom w:val="single" w:sz="4" w:space="0" w:color="000000"/>
              <w:right w:val="nil"/>
            </w:tcBorders>
            <w:shd w:val="clear" w:color="auto" w:fill="F2F2F2" w:themeFill="background1" w:themeFillShade="F2"/>
            <w:vAlign w:val="center"/>
            <w:hideMark/>
          </w:tcPr>
          <w:p w14:paraId="5B6D6812"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proofErr w:type="spellStart"/>
            <w:r w:rsidRPr="002C6307">
              <w:rPr>
                <w:rFonts w:ascii="Arial" w:hAnsi="Arial" w:cs="Arial"/>
                <w:color w:val="auto"/>
                <w:kern w:val="2"/>
                <w:sz w:val="18"/>
                <w:szCs w:val="18"/>
                <w14:ligatures w14:val="standardContextual"/>
              </w:rPr>
              <w:t>Unidan</w:t>
            </w:r>
            <w:proofErr w:type="spellEnd"/>
          </w:p>
        </w:tc>
        <w:tc>
          <w:tcPr>
            <w:tcW w:w="1276" w:type="dxa"/>
            <w:tcBorders>
              <w:top w:val="nil"/>
              <w:left w:val="single" w:sz="4" w:space="0" w:color="000000"/>
              <w:bottom w:val="single" w:sz="4" w:space="0" w:color="000000"/>
              <w:right w:val="nil"/>
            </w:tcBorders>
            <w:shd w:val="clear" w:color="auto" w:fill="F2F2F2" w:themeFill="background1" w:themeFillShade="F2"/>
            <w:vAlign w:val="center"/>
            <w:hideMark/>
          </w:tcPr>
          <w:p w14:paraId="0F3E6D8F"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proofErr w:type="spellStart"/>
            <w:r w:rsidRPr="002C6307">
              <w:rPr>
                <w:rFonts w:ascii="Arial" w:hAnsi="Arial" w:cs="Arial"/>
                <w:color w:val="auto"/>
                <w:kern w:val="2"/>
                <w:sz w:val="18"/>
                <w:szCs w:val="18"/>
                <w14:ligatures w14:val="standardContextual"/>
              </w:rPr>
              <w:t>Unidan</w:t>
            </w:r>
            <w:proofErr w:type="spellEnd"/>
          </w:p>
        </w:tc>
        <w:tc>
          <w:tcPr>
            <w:tcW w:w="1275" w:type="dxa"/>
            <w:tcBorders>
              <w:top w:val="nil"/>
              <w:left w:val="single" w:sz="4" w:space="0" w:color="000000"/>
              <w:bottom w:val="single" w:sz="4" w:space="0" w:color="000000"/>
              <w:right w:val="nil"/>
            </w:tcBorders>
            <w:shd w:val="clear" w:color="auto" w:fill="F2F2F2" w:themeFill="background1" w:themeFillShade="F2"/>
            <w:vAlign w:val="center"/>
            <w:hideMark/>
          </w:tcPr>
          <w:p w14:paraId="68FDB374"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proofErr w:type="spellStart"/>
            <w:r w:rsidRPr="002C6307">
              <w:rPr>
                <w:rFonts w:ascii="Arial" w:hAnsi="Arial" w:cs="Arial"/>
                <w:color w:val="auto"/>
                <w:kern w:val="2"/>
                <w:sz w:val="18"/>
                <w:szCs w:val="18"/>
                <w14:ligatures w14:val="standardContextual"/>
              </w:rPr>
              <w:t>Unidan</w:t>
            </w:r>
            <w:proofErr w:type="spellEnd"/>
          </w:p>
        </w:tc>
        <w:tc>
          <w:tcPr>
            <w:tcW w:w="1276" w:type="dxa"/>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14:paraId="67DA654B"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proofErr w:type="spellStart"/>
            <w:r w:rsidRPr="002C6307">
              <w:rPr>
                <w:rFonts w:ascii="Arial" w:hAnsi="Arial" w:cs="Arial"/>
                <w:color w:val="auto"/>
                <w:kern w:val="2"/>
                <w:sz w:val="18"/>
                <w:szCs w:val="18"/>
                <w14:ligatures w14:val="standardContextual"/>
              </w:rPr>
              <w:t>Makrum</w:t>
            </w:r>
            <w:proofErr w:type="spellEnd"/>
          </w:p>
        </w:tc>
      </w:tr>
      <w:tr w:rsidR="002C6307" w:rsidRPr="002C6307" w14:paraId="22BAE2F9" w14:textId="77777777" w:rsidTr="00EE2FBA">
        <w:tc>
          <w:tcPr>
            <w:tcW w:w="1696" w:type="dxa"/>
            <w:tcBorders>
              <w:top w:val="nil"/>
              <w:left w:val="single" w:sz="4" w:space="0" w:color="000000"/>
              <w:bottom w:val="single" w:sz="4" w:space="0" w:color="000000"/>
              <w:right w:val="nil"/>
            </w:tcBorders>
            <w:vAlign w:val="center"/>
            <w:hideMark/>
          </w:tcPr>
          <w:p w14:paraId="2DE4E4E0" w14:textId="77777777" w:rsidR="00EE2FBA" w:rsidRPr="002C6307" w:rsidRDefault="00EE2FBA" w:rsidP="002C6307">
            <w:pPr>
              <w:pStyle w:val="Tekstpodstawowy"/>
              <w:snapToGrid w:val="0"/>
              <w:spacing w:before="60" w:after="60"/>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Wydajność prognozowana</w:t>
            </w:r>
          </w:p>
        </w:tc>
        <w:tc>
          <w:tcPr>
            <w:tcW w:w="1134" w:type="dxa"/>
            <w:tcBorders>
              <w:top w:val="nil"/>
              <w:left w:val="single" w:sz="4" w:space="0" w:color="000000"/>
              <w:bottom w:val="single" w:sz="4" w:space="0" w:color="000000"/>
              <w:right w:val="nil"/>
            </w:tcBorders>
            <w:vAlign w:val="center"/>
            <w:hideMark/>
          </w:tcPr>
          <w:p w14:paraId="412D1F5F"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Mg/h</w:t>
            </w:r>
          </w:p>
        </w:tc>
        <w:tc>
          <w:tcPr>
            <w:tcW w:w="1276" w:type="dxa"/>
            <w:tcBorders>
              <w:top w:val="nil"/>
              <w:left w:val="single" w:sz="4" w:space="0" w:color="000000"/>
              <w:bottom w:val="single" w:sz="4" w:space="0" w:color="000000"/>
              <w:right w:val="nil"/>
            </w:tcBorders>
            <w:vAlign w:val="center"/>
            <w:hideMark/>
          </w:tcPr>
          <w:p w14:paraId="7B19499D"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37,5</w:t>
            </w:r>
          </w:p>
        </w:tc>
        <w:tc>
          <w:tcPr>
            <w:tcW w:w="1276" w:type="dxa"/>
            <w:tcBorders>
              <w:top w:val="nil"/>
              <w:left w:val="single" w:sz="4" w:space="0" w:color="000000"/>
              <w:bottom w:val="single" w:sz="4" w:space="0" w:color="000000"/>
              <w:right w:val="nil"/>
            </w:tcBorders>
            <w:vAlign w:val="center"/>
            <w:hideMark/>
          </w:tcPr>
          <w:p w14:paraId="1429FE87"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50,0</w:t>
            </w:r>
          </w:p>
        </w:tc>
        <w:tc>
          <w:tcPr>
            <w:tcW w:w="1276" w:type="dxa"/>
            <w:tcBorders>
              <w:top w:val="nil"/>
              <w:left w:val="single" w:sz="4" w:space="0" w:color="000000"/>
              <w:bottom w:val="single" w:sz="4" w:space="0" w:color="000000"/>
              <w:right w:val="nil"/>
            </w:tcBorders>
            <w:vAlign w:val="center"/>
            <w:hideMark/>
          </w:tcPr>
          <w:p w14:paraId="2A164980"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37,5</w:t>
            </w:r>
          </w:p>
        </w:tc>
        <w:tc>
          <w:tcPr>
            <w:tcW w:w="1275" w:type="dxa"/>
            <w:tcBorders>
              <w:top w:val="nil"/>
              <w:left w:val="single" w:sz="4" w:space="0" w:color="000000"/>
              <w:bottom w:val="single" w:sz="4" w:space="0" w:color="000000"/>
              <w:right w:val="nil"/>
            </w:tcBorders>
            <w:vAlign w:val="center"/>
            <w:hideMark/>
          </w:tcPr>
          <w:p w14:paraId="340E7FC7"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37,5</w:t>
            </w:r>
          </w:p>
        </w:tc>
        <w:tc>
          <w:tcPr>
            <w:tcW w:w="1276" w:type="dxa"/>
            <w:tcBorders>
              <w:top w:val="nil"/>
              <w:left w:val="single" w:sz="4" w:space="0" w:color="000000"/>
              <w:bottom w:val="single" w:sz="4" w:space="0" w:color="000000"/>
              <w:right w:val="single" w:sz="4" w:space="0" w:color="000000"/>
            </w:tcBorders>
            <w:vAlign w:val="center"/>
            <w:hideMark/>
          </w:tcPr>
          <w:p w14:paraId="2B48CBB0"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37,5</w:t>
            </w:r>
          </w:p>
        </w:tc>
      </w:tr>
      <w:tr w:rsidR="002C6307" w:rsidRPr="002C6307" w14:paraId="7CEB8739" w14:textId="77777777" w:rsidTr="00EE2FBA">
        <w:tc>
          <w:tcPr>
            <w:tcW w:w="1696" w:type="dxa"/>
            <w:tcBorders>
              <w:top w:val="nil"/>
              <w:left w:val="single" w:sz="4" w:space="0" w:color="000000"/>
              <w:bottom w:val="single" w:sz="4" w:space="0" w:color="000000"/>
              <w:right w:val="nil"/>
            </w:tcBorders>
            <w:vAlign w:val="center"/>
            <w:hideMark/>
          </w:tcPr>
          <w:p w14:paraId="76A24198" w14:textId="77777777" w:rsidR="00EE2FBA" w:rsidRPr="002C6307" w:rsidRDefault="00EE2FBA" w:rsidP="002C6307">
            <w:pPr>
              <w:pStyle w:val="Tekstpodstawowy"/>
              <w:snapToGrid w:val="0"/>
              <w:spacing w:before="60" w:after="60"/>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System załadunku</w:t>
            </w:r>
          </w:p>
        </w:tc>
        <w:tc>
          <w:tcPr>
            <w:tcW w:w="1134" w:type="dxa"/>
            <w:tcBorders>
              <w:top w:val="nil"/>
              <w:left w:val="single" w:sz="4" w:space="0" w:color="000000"/>
              <w:bottom w:val="single" w:sz="4" w:space="0" w:color="000000"/>
              <w:right w:val="nil"/>
            </w:tcBorders>
            <w:vAlign w:val="center"/>
          </w:tcPr>
          <w:p w14:paraId="49BB6DF0"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p>
        </w:tc>
        <w:tc>
          <w:tcPr>
            <w:tcW w:w="1276" w:type="dxa"/>
            <w:tcBorders>
              <w:top w:val="nil"/>
              <w:left w:val="single" w:sz="4" w:space="0" w:color="000000"/>
              <w:bottom w:val="single" w:sz="4" w:space="0" w:color="000000"/>
              <w:right w:val="nil"/>
            </w:tcBorders>
            <w:vAlign w:val="center"/>
            <w:hideMark/>
          </w:tcPr>
          <w:p w14:paraId="367564A2"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Mechaniczny</w:t>
            </w:r>
          </w:p>
        </w:tc>
        <w:tc>
          <w:tcPr>
            <w:tcW w:w="1276" w:type="dxa"/>
            <w:tcBorders>
              <w:top w:val="nil"/>
              <w:left w:val="single" w:sz="4" w:space="0" w:color="000000"/>
              <w:bottom w:val="single" w:sz="4" w:space="0" w:color="000000"/>
              <w:right w:val="nil"/>
            </w:tcBorders>
            <w:vAlign w:val="center"/>
            <w:hideMark/>
          </w:tcPr>
          <w:p w14:paraId="50A26987"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Mechaniczny</w:t>
            </w:r>
          </w:p>
        </w:tc>
        <w:tc>
          <w:tcPr>
            <w:tcW w:w="1276" w:type="dxa"/>
            <w:tcBorders>
              <w:top w:val="nil"/>
              <w:left w:val="single" w:sz="4" w:space="0" w:color="000000"/>
              <w:bottom w:val="single" w:sz="4" w:space="0" w:color="000000"/>
              <w:right w:val="nil"/>
            </w:tcBorders>
            <w:vAlign w:val="center"/>
            <w:hideMark/>
          </w:tcPr>
          <w:p w14:paraId="01B72F3F"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Mechaniczny</w:t>
            </w:r>
          </w:p>
        </w:tc>
        <w:tc>
          <w:tcPr>
            <w:tcW w:w="1275" w:type="dxa"/>
            <w:tcBorders>
              <w:top w:val="nil"/>
              <w:left w:val="single" w:sz="4" w:space="0" w:color="000000"/>
              <w:bottom w:val="single" w:sz="4" w:space="0" w:color="000000"/>
              <w:right w:val="nil"/>
            </w:tcBorders>
            <w:vAlign w:val="center"/>
            <w:hideMark/>
          </w:tcPr>
          <w:p w14:paraId="6B9C3723"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Mechaniczny</w:t>
            </w:r>
          </w:p>
        </w:tc>
        <w:tc>
          <w:tcPr>
            <w:tcW w:w="1276" w:type="dxa"/>
            <w:tcBorders>
              <w:top w:val="nil"/>
              <w:left w:val="single" w:sz="4" w:space="0" w:color="000000"/>
              <w:bottom w:val="single" w:sz="4" w:space="0" w:color="000000"/>
              <w:right w:val="single" w:sz="4" w:space="0" w:color="000000"/>
            </w:tcBorders>
            <w:vAlign w:val="center"/>
            <w:hideMark/>
          </w:tcPr>
          <w:p w14:paraId="62FC1CD8"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Mechaniczny</w:t>
            </w:r>
          </w:p>
        </w:tc>
      </w:tr>
      <w:tr w:rsidR="002C6307" w:rsidRPr="002C6307" w14:paraId="1AF57CB2" w14:textId="77777777" w:rsidTr="00EE2FBA">
        <w:tc>
          <w:tcPr>
            <w:tcW w:w="1696" w:type="dxa"/>
            <w:tcBorders>
              <w:top w:val="nil"/>
              <w:left w:val="single" w:sz="4" w:space="0" w:color="000000"/>
              <w:bottom w:val="single" w:sz="4" w:space="0" w:color="000000"/>
              <w:right w:val="nil"/>
            </w:tcBorders>
            <w:vAlign w:val="center"/>
            <w:hideMark/>
          </w:tcPr>
          <w:p w14:paraId="72AF801A" w14:textId="77777777" w:rsidR="00EE2FBA" w:rsidRPr="002C6307" w:rsidRDefault="00EE2FBA" w:rsidP="002C6307">
            <w:pPr>
              <w:pStyle w:val="Tekstpodstawowy"/>
              <w:snapToGrid w:val="0"/>
              <w:spacing w:before="60" w:after="60"/>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Temperatura procesu</w:t>
            </w:r>
          </w:p>
        </w:tc>
        <w:tc>
          <w:tcPr>
            <w:tcW w:w="1134" w:type="dxa"/>
            <w:tcBorders>
              <w:top w:val="nil"/>
              <w:left w:val="single" w:sz="4" w:space="0" w:color="000000"/>
              <w:bottom w:val="single" w:sz="4" w:space="0" w:color="000000"/>
              <w:right w:val="nil"/>
            </w:tcBorders>
            <w:vAlign w:val="center"/>
            <w:hideMark/>
          </w:tcPr>
          <w:p w14:paraId="51D262F3"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vertAlign w:val="superscript"/>
                <w14:ligatures w14:val="standardContextual"/>
              </w:rPr>
              <w:t>0</w:t>
            </w:r>
            <w:r w:rsidRPr="002C6307">
              <w:rPr>
                <w:rFonts w:ascii="Arial" w:hAnsi="Arial" w:cs="Arial"/>
                <w:color w:val="auto"/>
                <w:kern w:val="2"/>
                <w:sz w:val="18"/>
                <w:szCs w:val="18"/>
                <w14:ligatures w14:val="standardContextual"/>
              </w:rPr>
              <w:t>K</w:t>
            </w:r>
          </w:p>
        </w:tc>
        <w:tc>
          <w:tcPr>
            <w:tcW w:w="1276" w:type="dxa"/>
            <w:tcBorders>
              <w:top w:val="nil"/>
              <w:left w:val="single" w:sz="4" w:space="0" w:color="000000"/>
              <w:bottom w:val="single" w:sz="4" w:space="0" w:color="000000"/>
              <w:right w:val="nil"/>
            </w:tcBorders>
            <w:vAlign w:val="center"/>
            <w:hideMark/>
          </w:tcPr>
          <w:p w14:paraId="0F2AE7B6"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370</w:t>
            </w:r>
          </w:p>
        </w:tc>
        <w:tc>
          <w:tcPr>
            <w:tcW w:w="1276" w:type="dxa"/>
            <w:tcBorders>
              <w:top w:val="nil"/>
              <w:left w:val="single" w:sz="4" w:space="0" w:color="000000"/>
              <w:bottom w:val="single" w:sz="4" w:space="0" w:color="000000"/>
              <w:right w:val="nil"/>
            </w:tcBorders>
            <w:vAlign w:val="center"/>
            <w:hideMark/>
          </w:tcPr>
          <w:p w14:paraId="7C07E603"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370</w:t>
            </w:r>
          </w:p>
        </w:tc>
        <w:tc>
          <w:tcPr>
            <w:tcW w:w="1276" w:type="dxa"/>
            <w:tcBorders>
              <w:top w:val="nil"/>
              <w:left w:val="single" w:sz="4" w:space="0" w:color="000000"/>
              <w:bottom w:val="single" w:sz="4" w:space="0" w:color="000000"/>
              <w:right w:val="nil"/>
            </w:tcBorders>
            <w:vAlign w:val="center"/>
            <w:hideMark/>
          </w:tcPr>
          <w:p w14:paraId="56100A6F"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370</w:t>
            </w:r>
          </w:p>
        </w:tc>
        <w:tc>
          <w:tcPr>
            <w:tcW w:w="1275" w:type="dxa"/>
            <w:tcBorders>
              <w:top w:val="nil"/>
              <w:left w:val="single" w:sz="4" w:space="0" w:color="000000"/>
              <w:bottom w:val="single" w:sz="4" w:space="0" w:color="000000"/>
              <w:right w:val="nil"/>
            </w:tcBorders>
            <w:vAlign w:val="center"/>
            <w:hideMark/>
          </w:tcPr>
          <w:p w14:paraId="406D1C37"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370</w:t>
            </w:r>
          </w:p>
        </w:tc>
        <w:tc>
          <w:tcPr>
            <w:tcW w:w="1276" w:type="dxa"/>
            <w:tcBorders>
              <w:top w:val="nil"/>
              <w:left w:val="single" w:sz="4" w:space="0" w:color="000000"/>
              <w:bottom w:val="single" w:sz="4" w:space="0" w:color="000000"/>
              <w:right w:val="single" w:sz="4" w:space="0" w:color="000000"/>
            </w:tcBorders>
            <w:vAlign w:val="center"/>
            <w:hideMark/>
          </w:tcPr>
          <w:p w14:paraId="34E0464B"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370</w:t>
            </w:r>
          </w:p>
        </w:tc>
      </w:tr>
      <w:tr w:rsidR="002C6307" w:rsidRPr="002C6307" w14:paraId="7C90A4DC" w14:textId="77777777" w:rsidTr="00EE2FBA">
        <w:trPr>
          <w:cantSplit/>
        </w:trPr>
        <w:tc>
          <w:tcPr>
            <w:tcW w:w="1696" w:type="dxa"/>
            <w:tcBorders>
              <w:top w:val="nil"/>
              <w:left w:val="single" w:sz="4" w:space="0" w:color="000000"/>
              <w:bottom w:val="single" w:sz="4" w:space="0" w:color="000000"/>
              <w:right w:val="nil"/>
            </w:tcBorders>
            <w:vAlign w:val="center"/>
            <w:hideMark/>
          </w:tcPr>
          <w:p w14:paraId="56BD7D26" w14:textId="77777777" w:rsidR="00EE2FBA" w:rsidRPr="002C6307" w:rsidRDefault="00EE2FBA" w:rsidP="002C6307">
            <w:pPr>
              <w:pStyle w:val="Tekstpodstawowy"/>
              <w:snapToGrid w:val="0"/>
              <w:spacing w:before="60" w:after="60"/>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Separator</w:t>
            </w:r>
          </w:p>
        </w:tc>
        <w:tc>
          <w:tcPr>
            <w:tcW w:w="1134" w:type="dxa"/>
            <w:tcBorders>
              <w:top w:val="nil"/>
              <w:left w:val="single" w:sz="4" w:space="0" w:color="000000"/>
              <w:bottom w:val="single" w:sz="4" w:space="0" w:color="000000"/>
              <w:right w:val="nil"/>
            </w:tcBorders>
            <w:vAlign w:val="center"/>
          </w:tcPr>
          <w:p w14:paraId="3E76F565"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p>
        </w:tc>
        <w:tc>
          <w:tcPr>
            <w:tcW w:w="1276" w:type="dxa"/>
            <w:tcBorders>
              <w:top w:val="nil"/>
              <w:left w:val="single" w:sz="4" w:space="0" w:color="000000"/>
              <w:bottom w:val="single" w:sz="4" w:space="0" w:color="000000"/>
              <w:right w:val="nil"/>
            </w:tcBorders>
            <w:vAlign w:val="center"/>
            <w:hideMark/>
          </w:tcPr>
          <w:p w14:paraId="74B0EE51"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Dynamiczny</w:t>
            </w:r>
          </w:p>
        </w:tc>
        <w:tc>
          <w:tcPr>
            <w:tcW w:w="1276" w:type="dxa"/>
            <w:tcBorders>
              <w:top w:val="nil"/>
              <w:left w:val="single" w:sz="4" w:space="0" w:color="000000"/>
              <w:bottom w:val="single" w:sz="4" w:space="0" w:color="000000"/>
              <w:right w:val="nil"/>
            </w:tcBorders>
            <w:vAlign w:val="center"/>
            <w:hideMark/>
          </w:tcPr>
          <w:p w14:paraId="42B39655"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Dynamiczny</w:t>
            </w:r>
          </w:p>
        </w:tc>
        <w:tc>
          <w:tcPr>
            <w:tcW w:w="1276" w:type="dxa"/>
            <w:tcBorders>
              <w:top w:val="nil"/>
              <w:left w:val="single" w:sz="4" w:space="0" w:color="000000"/>
              <w:bottom w:val="single" w:sz="4" w:space="0" w:color="000000"/>
              <w:right w:val="nil"/>
            </w:tcBorders>
            <w:vAlign w:val="center"/>
            <w:hideMark/>
          </w:tcPr>
          <w:p w14:paraId="7E9B0CEC"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Dynamiczny</w:t>
            </w:r>
          </w:p>
        </w:tc>
        <w:tc>
          <w:tcPr>
            <w:tcW w:w="2551" w:type="dxa"/>
            <w:gridSpan w:val="2"/>
            <w:tcBorders>
              <w:top w:val="nil"/>
              <w:left w:val="single" w:sz="4" w:space="0" w:color="000000"/>
              <w:bottom w:val="single" w:sz="4" w:space="0" w:color="000000"/>
              <w:right w:val="single" w:sz="4" w:space="0" w:color="000000"/>
            </w:tcBorders>
            <w:vAlign w:val="center"/>
            <w:hideMark/>
          </w:tcPr>
          <w:p w14:paraId="1D4BB5F8"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Dynamiczny</w:t>
            </w:r>
          </w:p>
        </w:tc>
      </w:tr>
      <w:tr w:rsidR="002C6307" w:rsidRPr="002C6307" w14:paraId="0FAD80BD" w14:textId="77777777" w:rsidTr="00EE2FBA">
        <w:trPr>
          <w:cantSplit/>
        </w:trPr>
        <w:tc>
          <w:tcPr>
            <w:tcW w:w="1696" w:type="dxa"/>
            <w:tcBorders>
              <w:top w:val="nil"/>
              <w:left w:val="single" w:sz="4" w:space="0" w:color="000000"/>
              <w:bottom w:val="single" w:sz="4" w:space="0" w:color="000000"/>
              <w:right w:val="nil"/>
            </w:tcBorders>
            <w:shd w:val="clear" w:color="auto" w:fill="F2F2F2" w:themeFill="background1" w:themeFillShade="F2"/>
            <w:vAlign w:val="center"/>
            <w:hideMark/>
          </w:tcPr>
          <w:p w14:paraId="54118DD9" w14:textId="77777777" w:rsidR="00EE2FBA" w:rsidRPr="002C6307" w:rsidRDefault="00EE2FBA" w:rsidP="002C6307">
            <w:pPr>
              <w:pStyle w:val="Tekstpodstawowy"/>
              <w:snapToGrid w:val="0"/>
              <w:spacing w:before="60" w:after="60"/>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Typ</w:t>
            </w:r>
          </w:p>
        </w:tc>
        <w:tc>
          <w:tcPr>
            <w:tcW w:w="1134" w:type="dxa"/>
            <w:tcBorders>
              <w:top w:val="nil"/>
              <w:left w:val="single" w:sz="4" w:space="0" w:color="000000"/>
              <w:bottom w:val="single" w:sz="4" w:space="0" w:color="000000"/>
              <w:right w:val="nil"/>
            </w:tcBorders>
            <w:shd w:val="clear" w:color="auto" w:fill="F2F2F2" w:themeFill="background1" w:themeFillShade="F2"/>
            <w:vAlign w:val="center"/>
          </w:tcPr>
          <w:p w14:paraId="407B9679"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p>
        </w:tc>
        <w:tc>
          <w:tcPr>
            <w:tcW w:w="1276" w:type="dxa"/>
            <w:tcBorders>
              <w:top w:val="nil"/>
              <w:left w:val="single" w:sz="4" w:space="0" w:color="000000"/>
              <w:bottom w:val="single" w:sz="4" w:space="0" w:color="000000"/>
              <w:right w:val="nil"/>
            </w:tcBorders>
            <w:shd w:val="clear" w:color="auto" w:fill="F2F2F2" w:themeFill="background1" w:themeFillShade="F2"/>
            <w:vAlign w:val="center"/>
            <w:hideMark/>
          </w:tcPr>
          <w:p w14:paraId="60487539"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HEC 220</w:t>
            </w:r>
          </w:p>
        </w:tc>
        <w:tc>
          <w:tcPr>
            <w:tcW w:w="1276" w:type="dxa"/>
            <w:tcBorders>
              <w:top w:val="nil"/>
              <w:left w:val="single" w:sz="4" w:space="0" w:color="000000"/>
              <w:bottom w:val="single" w:sz="4" w:space="0" w:color="000000"/>
              <w:right w:val="nil"/>
            </w:tcBorders>
            <w:shd w:val="clear" w:color="auto" w:fill="F2F2F2" w:themeFill="background1" w:themeFillShade="F2"/>
            <w:vAlign w:val="center"/>
            <w:hideMark/>
          </w:tcPr>
          <w:p w14:paraId="56C600AB"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TSV  2400</w:t>
            </w:r>
          </w:p>
        </w:tc>
        <w:tc>
          <w:tcPr>
            <w:tcW w:w="1276" w:type="dxa"/>
            <w:tcBorders>
              <w:top w:val="nil"/>
              <w:left w:val="single" w:sz="4" w:space="0" w:color="000000"/>
              <w:bottom w:val="single" w:sz="4" w:space="0" w:color="000000"/>
              <w:right w:val="nil"/>
            </w:tcBorders>
            <w:shd w:val="clear" w:color="auto" w:fill="F2F2F2" w:themeFill="background1" w:themeFillShade="F2"/>
            <w:vAlign w:val="center"/>
            <w:hideMark/>
          </w:tcPr>
          <w:p w14:paraId="05148EB8"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HEC 220</w:t>
            </w:r>
          </w:p>
        </w:tc>
        <w:tc>
          <w:tcPr>
            <w:tcW w:w="2551" w:type="dxa"/>
            <w:gridSpan w:val="2"/>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14:paraId="00B3E038"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TSV 3600</w:t>
            </w:r>
          </w:p>
        </w:tc>
      </w:tr>
      <w:tr w:rsidR="002C6307" w:rsidRPr="002C6307" w14:paraId="48B1C7ED" w14:textId="77777777" w:rsidTr="00EE2FBA">
        <w:trPr>
          <w:cantSplit/>
        </w:trPr>
        <w:tc>
          <w:tcPr>
            <w:tcW w:w="1696" w:type="dxa"/>
            <w:tcBorders>
              <w:top w:val="nil"/>
              <w:left w:val="single" w:sz="4" w:space="0" w:color="000000"/>
              <w:bottom w:val="single" w:sz="4" w:space="0" w:color="000000"/>
              <w:right w:val="nil"/>
            </w:tcBorders>
            <w:vAlign w:val="center"/>
            <w:hideMark/>
          </w:tcPr>
          <w:p w14:paraId="0E309593" w14:textId="77777777" w:rsidR="00EE2FBA" w:rsidRPr="002C6307" w:rsidRDefault="00EE2FBA" w:rsidP="002C6307">
            <w:pPr>
              <w:pStyle w:val="Tekstpodstawowy"/>
              <w:snapToGrid w:val="0"/>
              <w:spacing w:before="60" w:after="60"/>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Wydajność separatora</w:t>
            </w:r>
          </w:p>
        </w:tc>
        <w:tc>
          <w:tcPr>
            <w:tcW w:w="1134" w:type="dxa"/>
            <w:tcBorders>
              <w:top w:val="nil"/>
              <w:left w:val="single" w:sz="4" w:space="0" w:color="000000"/>
              <w:bottom w:val="single" w:sz="4" w:space="0" w:color="000000"/>
              <w:right w:val="nil"/>
            </w:tcBorders>
            <w:vAlign w:val="center"/>
            <w:hideMark/>
          </w:tcPr>
          <w:p w14:paraId="78E6EF3E"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Mg/h</w:t>
            </w:r>
          </w:p>
        </w:tc>
        <w:tc>
          <w:tcPr>
            <w:tcW w:w="1276" w:type="dxa"/>
            <w:tcBorders>
              <w:top w:val="nil"/>
              <w:left w:val="single" w:sz="4" w:space="0" w:color="000000"/>
              <w:bottom w:val="single" w:sz="4" w:space="0" w:color="000000"/>
              <w:right w:val="nil"/>
            </w:tcBorders>
            <w:vAlign w:val="center"/>
            <w:hideMark/>
          </w:tcPr>
          <w:p w14:paraId="4E7526FB"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150</w:t>
            </w:r>
          </w:p>
        </w:tc>
        <w:tc>
          <w:tcPr>
            <w:tcW w:w="1276" w:type="dxa"/>
            <w:tcBorders>
              <w:top w:val="nil"/>
              <w:left w:val="single" w:sz="4" w:space="0" w:color="000000"/>
              <w:bottom w:val="single" w:sz="4" w:space="0" w:color="000000"/>
              <w:right w:val="nil"/>
            </w:tcBorders>
            <w:vAlign w:val="center"/>
            <w:hideMark/>
          </w:tcPr>
          <w:p w14:paraId="7F653A61"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150</w:t>
            </w:r>
          </w:p>
        </w:tc>
        <w:tc>
          <w:tcPr>
            <w:tcW w:w="1276" w:type="dxa"/>
            <w:tcBorders>
              <w:top w:val="nil"/>
              <w:left w:val="single" w:sz="4" w:space="0" w:color="000000"/>
              <w:bottom w:val="single" w:sz="4" w:space="0" w:color="000000"/>
              <w:right w:val="nil"/>
            </w:tcBorders>
            <w:vAlign w:val="center"/>
            <w:hideMark/>
          </w:tcPr>
          <w:p w14:paraId="697D9B37"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150</w:t>
            </w:r>
          </w:p>
        </w:tc>
        <w:tc>
          <w:tcPr>
            <w:tcW w:w="2551" w:type="dxa"/>
            <w:gridSpan w:val="2"/>
            <w:tcBorders>
              <w:top w:val="nil"/>
              <w:left w:val="single" w:sz="4" w:space="0" w:color="000000"/>
              <w:bottom w:val="single" w:sz="4" w:space="0" w:color="000000"/>
              <w:right w:val="single" w:sz="4" w:space="0" w:color="000000"/>
            </w:tcBorders>
            <w:vAlign w:val="center"/>
            <w:hideMark/>
          </w:tcPr>
          <w:p w14:paraId="12B8701D"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300</w:t>
            </w:r>
          </w:p>
        </w:tc>
      </w:tr>
      <w:tr w:rsidR="002C6307" w:rsidRPr="002C6307" w14:paraId="48123DA1" w14:textId="77777777" w:rsidTr="00EE2FBA">
        <w:trPr>
          <w:cantSplit/>
          <w:trHeight w:val="352"/>
        </w:trPr>
        <w:tc>
          <w:tcPr>
            <w:tcW w:w="1696" w:type="dxa"/>
            <w:tcBorders>
              <w:top w:val="nil"/>
              <w:left w:val="single" w:sz="4" w:space="0" w:color="000000"/>
              <w:bottom w:val="single" w:sz="4" w:space="0" w:color="000000"/>
              <w:right w:val="nil"/>
            </w:tcBorders>
            <w:vAlign w:val="center"/>
            <w:hideMark/>
          </w:tcPr>
          <w:p w14:paraId="674F9C32" w14:textId="77777777" w:rsidR="00EE2FBA" w:rsidRPr="002C6307" w:rsidRDefault="00EE2FBA" w:rsidP="002C6307">
            <w:pPr>
              <w:pStyle w:val="Tekstpodstawowy"/>
              <w:snapToGrid w:val="0"/>
              <w:spacing w:before="60" w:after="60"/>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Filtr separatora</w:t>
            </w:r>
          </w:p>
        </w:tc>
        <w:tc>
          <w:tcPr>
            <w:tcW w:w="1134" w:type="dxa"/>
            <w:tcBorders>
              <w:top w:val="nil"/>
              <w:left w:val="single" w:sz="4" w:space="0" w:color="000000"/>
              <w:bottom w:val="single" w:sz="4" w:space="0" w:color="000000"/>
              <w:right w:val="nil"/>
            </w:tcBorders>
            <w:vAlign w:val="center"/>
          </w:tcPr>
          <w:p w14:paraId="742826D8"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p>
        </w:tc>
        <w:tc>
          <w:tcPr>
            <w:tcW w:w="1276" w:type="dxa"/>
            <w:tcBorders>
              <w:top w:val="nil"/>
              <w:left w:val="single" w:sz="4" w:space="0" w:color="000000"/>
              <w:bottom w:val="single" w:sz="4" w:space="0" w:color="000000"/>
              <w:right w:val="nil"/>
            </w:tcBorders>
            <w:vAlign w:val="center"/>
            <w:hideMark/>
          </w:tcPr>
          <w:p w14:paraId="43670FE6"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Tkaninowy</w:t>
            </w:r>
          </w:p>
        </w:tc>
        <w:tc>
          <w:tcPr>
            <w:tcW w:w="1276" w:type="dxa"/>
            <w:tcBorders>
              <w:top w:val="nil"/>
              <w:left w:val="single" w:sz="4" w:space="0" w:color="000000"/>
              <w:bottom w:val="single" w:sz="4" w:space="0" w:color="000000"/>
              <w:right w:val="nil"/>
            </w:tcBorders>
            <w:vAlign w:val="center"/>
            <w:hideMark/>
          </w:tcPr>
          <w:p w14:paraId="63D9C5E4"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Tkaninowy</w:t>
            </w:r>
          </w:p>
        </w:tc>
        <w:tc>
          <w:tcPr>
            <w:tcW w:w="1276" w:type="dxa"/>
            <w:tcBorders>
              <w:top w:val="nil"/>
              <w:left w:val="single" w:sz="4" w:space="0" w:color="000000"/>
              <w:bottom w:val="single" w:sz="4" w:space="0" w:color="000000"/>
              <w:right w:val="nil"/>
            </w:tcBorders>
            <w:vAlign w:val="center"/>
            <w:hideMark/>
          </w:tcPr>
          <w:p w14:paraId="3489A5C7"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 xml:space="preserve">Tkaninowy  </w:t>
            </w:r>
          </w:p>
        </w:tc>
        <w:tc>
          <w:tcPr>
            <w:tcW w:w="2551" w:type="dxa"/>
            <w:gridSpan w:val="2"/>
            <w:tcBorders>
              <w:top w:val="nil"/>
              <w:left w:val="single" w:sz="4" w:space="0" w:color="000000"/>
              <w:bottom w:val="single" w:sz="4" w:space="0" w:color="000000"/>
              <w:right w:val="single" w:sz="4" w:space="0" w:color="000000"/>
            </w:tcBorders>
            <w:vAlign w:val="center"/>
            <w:hideMark/>
          </w:tcPr>
          <w:p w14:paraId="1FA996FD"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 xml:space="preserve">Tkaninowy </w:t>
            </w:r>
          </w:p>
        </w:tc>
      </w:tr>
      <w:tr w:rsidR="002C6307" w:rsidRPr="002C6307" w14:paraId="4F2D0DC6" w14:textId="77777777" w:rsidTr="00EE2FBA">
        <w:trPr>
          <w:cantSplit/>
        </w:trPr>
        <w:tc>
          <w:tcPr>
            <w:tcW w:w="1696" w:type="dxa"/>
            <w:tcBorders>
              <w:top w:val="nil"/>
              <w:left w:val="single" w:sz="4" w:space="0" w:color="000000"/>
              <w:bottom w:val="single" w:sz="4" w:space="0" w:color="000000"/>
              <w:right w:val="nil"/>
            </w:tcBorders>
            <w:vAlign w:val="center"/>
            <w:hideMark/>
          </w:tcPr>
          <w:p w14:paraId="7ED31B88" w14:textId="77777777" w:rsidR="00EE2FBA" w:rsidRPr="002C6307" w:rsidRDefault="00EE2FBA" w:rsidP="002C6307">
            <w:pPr>
              <w:pStyle w:val="Tekstpodstawowy"/>
              <w:snapToGrid w:val="0"/>
              <w:spacing w:before="60" w:after="60"/>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Zapylenie za filtrem</w:t>
            </w:r>
          </w:p>
        </w:tc>
        <w:tc>
          <w:tcPr>
            <w:tcW w:w="1134" w:type="dxa"/>
            <w:tcBorders>
              <w:top w:val="nil"/>
              <w:left w:val="single" w:sz="4" w:space="0" w:color="000000"/>
              <w:bottom w:val="single" w:sz="4" w:space="0" w:color="000000"/>
              <w:right w:val="nil"/>
            </w:tcBorders>
            <w:vAlign w:val="center"/>
            <w:hideMark/>
          </w:tcPr>
          <w:p w14:paraId="03D42CA4"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vertAlign w:val="superscript"/>
                <w14:ligatures w14:val="standardContextual"/>
              </w:rPr>
            </w:pPr>
            <w:r w:rsidRPr="002C6307">
              <w:rPr>
                <w:rFonts w:ascii="Arial" w:hAnsi="Arial" w:cs="Arial"/>
                <w:color w:val="auto"/>
                <w:kern w:val="2"/>
                <w:sz w:val="18"/>
                <w:szCs w:val="18"/>
                <w14:ligatures w14:val="standardContextual"/>
              </w:rPr>
              <w:t>mg/Nm</w:t>
            </w:r>
            <w:r w:rsidRPr="002C6307">
              <w:rPr>
                <w:rFonts w:ascii="Arial" w:hAnsi="Arial" w:cs="Arial"/>
                <w:color w:val="auto"/>
                <w:kern w:val="2"/>
                <w:sz w:val="18"/>
                <w:szCs w:val="18"/>
                <w:vertAlign w:val="superscript"/>
                <w14:ligatures w14:val="standardContextual"/>
              </w:rPr>
              <w:t>3</w:t>
            </w:r>
          </w:p>
        </w:tc>
        <w:tc>
          <w:tcPr>
            <w:tcW w:w="1276" w:type="dxa"/>
            <w:tcBorders>
              <w:top w:val="nil"/>
              <w:left w:val="single" w:sz="4" w:space="0" w:color="000000"/>
              <w:bottom w:val="single" w:sz="4" w:space="0" w:color="000000"/>
              <w:right w:val="nil"/>
            </w:tcBorders>
            <w:vAlign w:val="center"/>
            <w:hideMark/>
          </w:tcPr>
          <w:p w14:paraId="7DC14958"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&lt; 30</w:t>
            </w:r>
          </w:p>
        </w:tc>
        <w:tc>
          <w:tcPr>
            <w:tcW w:w="1276" w:type="dxa"/>
            <w:tcBorders>
              <w:top w:val="nil"/>
              <w:left w:val="single" w:sz="4" w:space="0" w:color="000000"/>
              <w:bottom w:val="single" w:sz="4" w:space="0" w:color="000000"/>
              <w:right w:val="nil"/>
            </w:tcBorders>
            <w:vAlign w:val="center"/>
            <w:hideMark/>
          </w:tcPr>
          <w:p w14:paraId="7B27B6E4"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 xml:space="preserve">&lt; 20 </w:t>
            </w:r>
          </w:p>
        </w:tc>
        <w:tc>
          <w:tcPr>
            <w:tcW w:w="1276" w:type="dxa"/>
            <w:tcBorders>
              <w:top w:val="nil"/>
              <w:left w:val="single" w:sz="4" w:space="0" w:color="000000"/>
              <w:bottom w:val="single" w:sz="4" w:space="0" w:color="000000"/>
              <w:right w:val="nil"/>
            </w:tcBorders>
            <w:vAlign w:val="center"/>
            <w:hideMark/>
          </w:tcPr>
          <w:p w14:paraId="3DA047D5"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 xml:space="preserve">&lt; 30 </w:t>
            </w:r>
          </w:p>
        </w:tc>
        <w:tc>
          <w:tcPr>
            <w:tcW w:w="2551" w:type="dxa"/>
            <w:gridSpan w:val="2"/>
            <w:tcBorders>
              <w:top w:val="nil"/>
              <w:left w:val="single" w:sz="4" w:space="0" w:color="000000"/>
              <w:bottom w:val="single" w:sz="4" w:space="0" w:color="000000"/>
              <w:right w:val="single" w:sz="4" w:space="0" w:color="000000"/>
            </w:tcBorders>
            <w:vAlign w:val="center"/>
            <w:hideMark/>
          </w:tcPr>
          <w:p w14:paraId="48F08BB9"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 xml:space="preserve">&lt; 30 </w:t>
            </w:r>
          </w:p>
        </w:tc>
      </w:tr>
      <w:tr w:rsidR="002C6307" w:rsidRPr="002C6307" w14:paraId="00032C0E" w14:textId="77777777" w:rsidTr="00EE2FBA">
        <w:trPr>
          <w:cantSplit/>
        </w:trPr>
        <w:tc>
          <w:tcPr>
            <w:tcW w:w="1696" w:type="dxa"/>
            <w:tcBorders>
              <w:top w:val="nil"/>
              <w:left w:val="single" w:sz="4" w:space="0" w:color="000000"/>
              <w:bottom w:val="single" w:sz="4" w:space="0" w:color="000000"/>
              <w:right w:val="nil"/>
            </w:tcBorders>
            <w:vAlign w:val="center"/>
            <w:hideMark/>
          </w:tcPr>
          <w:p w14:paraId="0E764F68" w14:textId="77777777" w:rsidR="00EE2FBA" w:rsidRPr="002C6307" w:rsidRDefault="00EE2FBA" w:rsidP="002C6307">
            <w:pPr>
              <w:pStyle w:val="Tekstpodstawowy"/>
              <w:snapToGrid w:val="0"/>
              <w:spacing w:before="60" w:after="60"/>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Czas pracy</w:t>
            </w:r>
          </w:p>
        </w:tc>
        <w:tc>
          <w:tcPr>
            <w:tcW w:w="1134" w:type="dxa"/>
            <w:tcBorders>
              <w:top w:val="nil"/>
              <w:left w:val="single" w:sz="4" w:space="0" w:color="000000"/>
              <w:bottom w:val="single" w:sz="4" w:space="0" w:color="000000"/>
              <w:right w:val="nil"/>
            </w:tcBorders>
            <w:vAlign w:val="center"/>
            <w:hideMark/>
          </w:tcPr>
          <w:p w14:paraId="6BD10087" w14:textId="77777777"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h</w:t>
            </w:r>
          </w:p>
        </w:tc>
        <w:tc>
          <w:tcPr>
            <w:tcW w:w="1276" w:type="dxa"/>
            <w:tcBorders>
              <w:top w:val="nil"/>
              <w:left w:val="single" w:sz="4" w:space="0" w:color="000000"/>
              <w:bottom w:val="single" w:sz="4" w:space="0" w:color="000000"/>
              <w:right w:val="nil"/>
            </w:tcBorders>
            <w:vAlign w:val="center"/>
            <w:hideMark/>
          </w:tcPr>
          <w:p w14:paraId="4C0E1A47" w14:textId="348F2C4F"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8</w:t>
            </w:r>
            <w:r w:rsidR="005913C5">
              <w:rPr>
                <w:rFonts w:ascii="Arial" w:hAnsi="Arial" w:cs="Arial"/>
                <w:color w:val="auto"/>
                <w:kern w:val="2"/>
                <w:sz w:val="18"/>
                <w:szCs w:val="18"/>
                <w14:ligatures w14:val="standardContextual"/>
              </w:rPr>
              <w:t xml:space="preserve"> </w:t>
            </w:r>
            <w:r w:rsidRPr="002C6307">
              <w:rPr>
                <w:rFonts w:ascii="Arial" w:hAnsi="Arial" w:cs="Arial"/>
                <w:color w:val="auto"/>
                <w:kern w:val="2"/>
                <w:sz w:val="18"/>
                <w:szCs w:val="18"/>
                <w14:ligatures w14:val="standardContextual"/>
              </w:rPr>
              <w:t>000</w:t>
            </w:r>
          </w:p>
        </w:tc>
        <w:tc>
          <w:tcPr>
            <w:tcW w:w="1276" w:type="dxa"/>
            <w:tcBorders>
              <w:top w:val="nil"/>
              <w:left w:val="single" w:sz="4" w:space="0" w:color="000000"/>
              <w:bottom w:val="single" w:sz="4" w:space="0" w:color="000000"/>
              <w:right w:val="nil"/>
            </w:tcBorders>
            <w:vAlign w:val="center"/>
            <w:hideMark/>
          </w:tcPr>
          <w:p w14:paraId="5412EA89" w14:textId="69165C31"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8</w:t>
            </w:r>
            <w:r w:rsidR="005913C5">
              <w:rPr>
                <w:rFonts w:ascii="Arial" w:hAnsi="Arial" w:cs="Arial"/>
                <w:color w:val="auto"/>
                <w:kern w:val="2"/>
                <w:sz w:val="18"/>
                <w:szCs w:val="18"/>
                <w14:ligatures w14:val="standardContextual"/>
              </w:rPr>
              <w:t xml:space="preserve"> </w:t>
            </w:r>
            <w:r w:rsidRPr="002C6307">
              <w:rPr>
                <w:rFonts w:ascii="Arial" w:hAnsi="Arial" w:cs="Arial"/>
                <w:color w:val="auto"/>
                <w:kern w:val="2"/>
                <w:sz w:val="18"/>
                <w:szCs w:val="18"/>
                <w14:ligatures w14:val="standardContextual"/>
              </w:rPr>
              <w:t>000</w:t>
            </w:r>
          </w:p>
        </w:tc>
        <w:tc>
          <w:tcPr>
            <w:tcW w:w="1276" w:type="dxa"/>
            <w:tcBorders>
              <w:top w:val="nil"/>
              <w:left w:val="single" w:sz="4" w:space="0" w:color="000000"/>
              <w:bottom w:val="single" w:sz="4" w:space="0" w:color="000000"/>
              <w:right w:val="nil"/>
            </w:tcBorders>
            <w:vAlign w:val="center"/>
            <w:hideMark/>
          </w:tcPr>
          <w:p w14:paraId="74BC7451" w14:textId="1B07598F"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8</w:t>
            </w:r>
            <w:r w:rsidR="005913C5">
              <w:rPr>
                <w:rFonts w:ascii="Arial" w:hAnsi="Arial" w:cs="Arial"/>
                <w:color w:val="auto"/>
                <w:kern w:val="2"/>
                <w:sz w:val="18"/>
                <w:szCs w:val="18"/>
                <w14:ligatures w14:val="standardContextual"/>
              </w:rPr>
              <w:t xml:space="preserve"> </w:t>
            </w:r>
            <w:r w:rsidRPr="002C6307">
              <w:rPr>
                <w:rFonts w:ascii="Arial" w:hAnsi="Arial" w:cs="Arial"/>
                <w:color w:val="auto"/>
                <w:kern w:val="2"/>
                <w:sz w:val="18"/>
                <w:szCs w:val="18"/>
                <w14:ligatures w14:val="standardContextual"/>
              </w:rPr>
              <w:t>000</w:t>
            </w:r>
          </w:p>
        </w:tc>
        <w:tc>
          <w:tcPr>
            <w:tcW w:w="2551" w:type="dxa"/>
            <w:gridSpan w:val="2"/>
            <w:tcBorders>
              <w:top w:val="nil"/>
              <w:left w:val="single" w:sz="4" w:space="0" w:color="000000"/>
              <w:bottom w:val="single" w:sz="4" w:space="0" w:color="000000"/>
              <w:right w:val="single" w:sz="4" w:space="0" w:color="000000"/>
            </w:tcBorders>
            <w:vAlign w:val="center"/>
            <w:hideMark/>
          </w:tcPr>
          <w:p w14:paraId="7CC72C80" w14:textId="187D9040" w:rsidR="00EE2FBA" w:rsidRPr="002C6307" w:rsidRDefault="00EE2FBA" w:rsidP="002C6307">
            <w:pPr>
              <w:pStyle w:val="Tekstpodstawowy"/>
              <w:snapToGrid w:val="0"/>
              <w:spacing w:before="60" w:after="60"/>
              <w:jc w:val="center"/>
              <w:rPr>
                <w:rFonts w:ascii="Arial" w:hAnsi="Arial" w:cs="Arial"/>
                <w:color w:val="auto"/>
                <w:kern w:val="2"/>
                <w:sz w:val="18"/>
                <w:szCs w:val="18"/>
                <w14:ligatures w14:val="standardContextual"/>
              </w:rPr>
            </w:pPr>
            <w:r w:rsidRPr="002C6307">
              <w:rPr>
                <w:rFonts w:ascii="Arial" w:hAnsi="Arial" w:cs="Arial"/>
                <w:color w:val="auto"/>
                <w:kern w:val="2"/>
                <w:sz w:val="18"/>
                <w:szCs w:val="18"/>
                <w14:ligatures w14:val="standardContextual"/>
              </w:rPr>
              <w:t>8</w:t>
            </w:r>
            <w:r w:rsidR="005913C5">
              <w:rPr>
                <w:rFonts w:ascii="Arial" w:hAnsi="Arial" w:cs="Arial"/>
                <w:color w:val="auto"/>
                <w:kern w:val="2"/>
                <w:sz w:val="18"/>
                <w:szCs w:val="18"/>
                <w14:ligatures w14:val="standardContextual"/>
              </w:rPr>
              <w:t xml:space="preserve"> </w:t>
            </w:r>
            <w:r w:rsidRPr="002C6307">
              <w:rPr>
                <w:rFonts w:ascii="Arial" w:hAnsi="Arial" w:cs="Arial"/>
                <w:color w:val="auto"/>
                <w:kern w:val="2"/>
                <w:sz w:val="18"/>
                <w:szCs w:val="18"/>
                <w14:ligatures w14:val="standardContextual"/>
              </w:rPr>
              <w:t>000</w:t>
            </w:r>
          </w:p>
        </w:tc>
      </w:tr>
    </w:tbl>
    <w:p w14:paraId="76676BB4" w14:textId="77777777" w:rsidR="00EE2FBA" w:rsidRPr="00EA62CC" w:rsidRDefault="00EE2FBA" w:rsidP="002C6307">
      <w:pPr>
        <w:pStyle w:val="Tekstpodstawowywcity"/>
        <w:tabs>
          <w:tab w:val="left" w:pos="224"/>
          <w:tab w:val="left" w:pos="360"/>
        </w:tabs>
        <w:spacing w:before="120" w:line="320" w:lineRule="exact"/>
        <w:jc w:val="left"/>
        <w:rPr>
          <w:rFonts w:ascii="Arial" w:hAnsi="Arial" w:cs="Arial"/>
          <w:b/>
          <w:color w:val="auto"/>
        </w:rPr>
      </w:pPr>
      <w:r w:rsidRPr="00EA62CC">
        <w:rPr>
          <w:rFonts w:ascii="Arial" w:hAnsi="Arial" w:cs="Arial"/>
          <w:b/>
          <w:i w:val="0"/>
          <w:color w:val="auto"/>
        </w:rPr>
        <w:t>e) Moduł magazynowania, pakowania i dystrybucji cementu.</w:t>
      </w:r>
    </w:p>
    <w:p w14:paraId="789BDA03" w14:textId="77777777" w:rsidR="00EE2FBA" w:rsidRPr="002C6307" w:rsidRDefault="00EE2FBA" w:rsidP="002C6307">
      <w:pPr>
        <w:pStyle w:val="Tekstpodstawowywcity"/>
        <w:tabs>
          <w:tab w:val="left" w:pos="-33"/>
          <w:tab w:val="left" w:pos="534"/>
        </w:tabs>
        <w:spacing w:line="276" w:lineRule="auto"/>
        <w:jc w:val="left"/>
        <w:rPr>
          <w:rFonts w:ascii="Arial" w:hAnsi="Arial" w:cs="Arial"/>
          <w:i w:val="0"/>
          <w:iCs w:val="0"/>
          <w:color w:val="auto"/>
        </w:rPr>
      </w:pPr>
      <w:r w:rsidRPr="002C6307">
        <w:rPr>
          <w:rFonts w:ascii="Arial" w:hAnsi="Arial" w:cs="Arial"/>
          <w:i w:val="0"/>
          <w:iCs w:val="0"/>
          <w:color w:val="auto"/>
        </w:rPr>
        <w:t>W skład linii wchodzą następujące urządzenia  i zespoły urządzeń:</w:t>
      </w:r>
    </w:p>
    <w:p w14:paraId="0E07AE96" w14:textId="77777777" w:rsidR="00EE2FBA" w:rsidRPr="00EA62CC" w:rsidRDefault="00EE2FBA" w:rsidP="002C6307">
      <w:pPr>
        <w:pStyle w:val="Wcicielisty"/>
        <w:numPr>
          <w:ilvl w:val="0"/>
          <w:numId w:val="142"/>
        </w:numPr>
        <w:tabs>
          <w:tab w:val="left" w:pos="2277"/>
        </w:tabs>
        <w:spacing w:line="276" w:lineRule="auto"/>
        <w:ind w:left="0" w:firstLine="0"/>
        <w:rPr>
          <w:rFonts w:ascii="Arial" w:hAnsi="Arial" w:cs="Arial"/>
          <w:szCs w:val="24"/>
        </w:rPr>
      </w:pPr>
      <w:r w:rsidRPr="00EA62CC">
        <w:rPr>
          <w:rFonts w:ascii="Arial" w:hAnsi="Arial" w:cs="Arial"/>
          <w:szCs w:val="24"/>
        </w:rPr>
        <w:t>przenośniki taśmowe cementu do silosów,</w:t>
      </w:r>
    </w:p>
    <w:p w14:paraId="57C16FF5" w14:textId="0DE0ABEF" w:rsidR="00EE2FBA" w:rsidRPr="00EA62CC" w:rsidRDefault="00EE2FBA" w:rsidP="002C6307">
      <w:pPr>
        <w:pStyle w:val="Wysunicietekstu"/>
        <w:numPr>
          <w:ilvl w:val="0"/>
          <w:numId w:val="142"/>
        </w:numPr>
        <w:tabs>
          <w:tab w:val="clear" w:pos="567"/>
          <w:tab w:val="left" w:pos="9"/>
        </w:tabs>
        <w:spacing w:line="276" w:lineRule="auto"/>
        <w:ind w:left="0" w:firstLine="0"/>
        <w:rPr>
          <w:rFonts w:ascii="Arial" w:hAnsi="Arial" w:cs="Arial"/>
          <w:szCs w:val="24"/>
        </w:rPr>
      </w:pPr>
      <w:r w:rsidRPr="00EA62CC">
        <w:rPr>
          <w:rFonts w:ascii="Arial" w:hAnsi="Arial" w:cs="Arial"/>
          <w:szCs w:val="24"/>
        </w:rPr>
        <w:lastRenderedPageBreak/>
        <w:t>silosy cementu (4 sztuki po 4</w:t>
      </w:r>
      <w:r w:rsidR="00CC700A">
        <w:rPr>
          <w:rFonts w:ascii="Arial" w:hAnsi="Arial" w:cs="Arial"/>
          <w:szCs w:val="24"/>
          <w:lang w:val="pl-PL"/>
        </w:rPr>
        <w:t xml:space="preserve"> </w:t>
      </w:r>
      <w:r w:rsidRPr="00EA62CC">
        <w:rPr>
          <w:rFonts w:ascii="Arial" w:hAnsi="Arial" w:cs="Arial"/>
          <w:szCs w:val="24"/>
        </w:rPr>
        <w:t>500 Mg, 6 sztuk po 5</w:t>
      </w:r>
      <w:r w:rsidR="00CC700A">
        <w:rPr>
          <w:rFonts w:ascii="Arial" w:hAnsi="Arial" w:cs="Arial"/>
          <w:szCs w:val="24"/>
          <w:lang w:val="pl-PL"/>
        </w:rPr>
        <w:t xml:space="preserve"> </w:t>
      </w:r>
      <w:r w:rsidRPr="00EA62CC">
        <w:rPr>
          <w:rFonts w:ascii="Arial" w:hAnsi="Arial" w:cs="Arial"/>
          <w:szCs w:val="24"/>
        </w:rPr>
        <w:t>800 Mg i 2 sztuki po 5</w:t>
      </w:r>
      <w:r w:rsidR="00CC700A">
        <w:rPr>
          <w:rFonts w:ascii="Arial" w:hAnsi="Arial" w:cs="Arial"/>
          <w:szCs w:val="24"/>
          <w:lang w:val="pl-PL"/>
        </w:rPr>
        <w:t xml:space="preserve"> </w:t>
      </w:r>
      <w:r w:rsidRPr="00EA62CC">
        <w:rPr>
          <w:rFonts w:ascii="Arial" w:hAnsi="Arial" w:cs="Arial"/>
          <w:szCs w:val="24"/>
        </w:rPr>
        <w:t>400 Mg),</w:t>
      </w:r>
    </w:p>
    <w:p w14:paraId="32F0DE13" w14:textId="77521341" w:rsidR="00EE2FBA" w:rsidRPr="00EA62CC" w:rsidRDefault="00EE2FBA" w:rsidP="002C6307">
      <w:pPr>
        <w:pStyle w:val="Wcicielisty"/>
        <w:numPr>
          <w:ilvl w:val="0"/>
          <w:numId w:val="142"/>
        </w:numPr>
        <w:tabs>
          <w:tab w:val="clear" w:pos="2835"/>
          <w:tab w:val="clear" w:pos="3402"/>
          <w:tab w:val="left" w:pos="-1691"/>
          <w:tab w:val="left" w:pos="1002"/>
          <w:tab w:val="left" w:pos="1853"/>
          <w:tab w:val="left" w:pos="2562"/>
          <w:tab w:val="left" w:pos="3554"/>
          <w:tab w:val="left" w:pos="4830"/>
        </w:tabs>
        <w:spacing w:line="276" w:lineRule="auto"/>
        <w:ind w:left="709" w:hanging="709"/>
        <w:rPr>
          <w:rFonts w:ascii="Arial" w:hAnsi="Arial" w:cs="Arial"/>
          <w:szCs w:val="24"/>
        </w:rPr>
      </w:pPr>
      <w:r w:rsidRPr="00EA62CC">
        <w:rPr>
          <w:rFonts w:ascii="Arial" w:hAnsi="Arial" w:cs="Arial"/>
          <w:szCs w:val="24"/>
        </w:rPr>
        <w:t>zespół urządzeń pakujących cement - zespół przenośników ślimakowych, przenośniki kubełkowe oraz rynny aeracyjne, z</w:t>
      </w:r>
      <w:r w:rsidRPr="00EA62CC">
        <w:rPr>
          <w:rFonts w:ascii="Arial" w:eastAsia="Arial Unicode MS" w:hAnsi="Arial" w:cs="Arial"/>
          <w:szCs w:val="24"/>
        </w:rPr>
        <w:t>espół urządzeń dozowania reduktora chromu w</w:t>
      </w:r>
      <w:r w:rsidRPr="00EA62CC">
        <w:rPr>
          <w:rFonts w:ascii="Arial" w:eastAsia="Arial Unicode MS" w:hAnsi="Arial" w:cs="Arial"/>
          <w:szCs w:val="24"/>
          <w:lang w:val="pl-PL"/>
        </w:rPr>
        <w:t> </w:t>
      </w:r>
      <w:r w:rsidRPr="00EA62CC">
        <w:rPr>
          <w:rFonts w:ascii="Arial" w:eastAsia="Arial Unicode MS" w:hAnsi="Arial" w:cs="Arial"/>
          <w:szCs w:val="24"/>
        </w:rPr>
        <w:t>cemencie</w:t>
      </w:r>
      <w:r w:rsidRPr="00EA62CC">
        <w:rPr>
          <w:rFonts w:ascii="Arial" w:hAnsi="Arial" w:cs="Arial"/>
          <w:szCs w:val="24"/>
        </w:rPr>
        <w:t xml:space="preserve"> pakowaczki cementu (nr 1 i nr 2),</w:t>
      </w:r>
    </w:p>
    <w:p w14:paraId="5D845119" w14:textId="7EA24C49" w:rsidR="00EE2FBA" w:rsidRPr="002C6307" w:rsidRDefault="00EE2FBA" w:rsidP="002C6307">
      <w:pPr>
        <w:pStyle w:val="Wcicielisty"/>
        <w:numPr>
          <w:ilvl w:val="0"/>
          <w:numId w:val="142"/>
        </w:numPr>
        <w:tabs>
          <w:tab w:val="clear" w:pos="709"/>
          <w:tab w:val="clear" w:pos="2835"/>
          <w:tab w:val="clear" w:pos="3402"/>
          <w:tab w:val="clear" w:pos="4253"/>
          <w:tab w:val="left" w:pos="-1800"/>
          <w:tab w:val="left" w:pos="-232"/>
          <w:tab w:val="left" w:pos="893"/>
          <w:tab w:val="left" w:pos="1744"/>
          <w:tab w:val="left" w:pos="2453"/>
          <w:tab w:val="left" w:pos="3445"/>
          <w:tab w:val="left" w:pos="4154"/>
          <w:tab w:val="left" w:pos="4721"/>
        </w:tabs>
        <w:spacing w:after="120" w:line="320" w:lineRule="exact"/>
        <w:ind w:left="709" w:hanging="709"/>
        <w:rPr>
          <w:rFonts w:ascii="Arial" w:hAnsi="Arial" w:cs="Arial"/>
          <w:szCs w:val="24"/>
        </w:rPr>
      </w:pPr>
      <w:r w:rsidRPr="00EA62CC">
        <w:rPr>
          <w:rFonts w:ascii="Arial" w:hAnsi="Arial" w:cs="Arial"/>
          <w:szCs w:val="24"/>
        </w:rPr>
        <w:t xml:space="preserve">zespół urządzeń do załadunku cementu luzem kolejowy i samochodowy - (zespół przenośników ślimakowych, przenośniki kubełkowe oraz rynien </w:t>
      </w:r>
      <w:proofErr w:type="spellStart"/>
      <w:r w:rsidRPr="00EA62CC">
        <w:rPr>
          <w:rFonts w:ascii="Arial" w:hAnsi="Arial" w:cs="Arial"/>
          <w:szCs w:val="24"/>
        </w:rPr>
        <w:t>areacyjnych</w:t>
      </w:r>
      <w:proofErr w:type="spellEnd"/>
      <w:r w:rsidRPr="00EA62CC">
        <w:rPr>
          <w:rFonts w:ascii="Arial" w:hAnsi="Arial" w:cs="Arial"/>
          <w:szCs w:val="24"/>
        </w:rPr>
        <w:t>, zbiorniki buforowe (2 sztuki</w:t>
      </w:r>
      <w:r w:rsidR="00542016">
        <w:rPr>
          <w:rFonts w:ascii="Arial" w:hAnsi="Arial" w:cs="Arial"/>
          <w:szCs w:val="24"/>
          <w:lang w:val="pl-PL"/>
        </w:rPr>
        <w:t>,</w:t>
      </w:r>
      <w:r w:rsidRPr="00EA62CC">
        <w:rPr>
          <w:rFonts w:ascii="Arial" w:hAnsi="Arial" w:cs="Arial"/>
          <w:szCs w:val="24"/>
        </w:rPr>
        <w:t xml:space="preserve"> o poj. 30 m</w:t>
      </w:r>
      <w:r w:rsidRPr="00EA62CC">
        <w:rPr>
          <w:rFonts w:ascii="Arial" w:hAnsi="Arial" w:cs="Arial"/>
          <w:szCs w:val="24"/>
          <w:vertAlign w:val="superscript"/>
        </w:rPr>
        <w:t>3</w:t>
      </w:r>
      <w:r w:rsidRPr="00EA62CC">
        <w:rPr>
          <w:rFonts w:ascii="Arial" w:hAnsi="Arial" w:cs="Arial"/>
          <w:szCs w:val="24"/>
        </w:rPr>
        <w:t xml:space="preserve"> </w:t>
      </w:r>
      <w:r w:rsidR="00CC700A">
        <w:rPr>
          <w:rFonts w:ascii="Arial" w:hAnsi="Arial" w:cs="Arial"/>
          <w:szCs w:val="24"/>
          <w:lang w:val="pl-PL"/>
        </w:rPr>
        <w:t>każd</w:t>
      </w:r>
      <w:r w:rsidR="00AD40FC">
        <w:rPr>
          <w:rFonts w:ascii="Arial" w:hAnsi="Arial" w:cs="Arial"/>
          <w:szCs w:val="24"/>
          <w:lang w:val="pl-PL"/>
        </w:rPr>
        <w:t xml:space="preserve">a </w:t>
      </w:r>
      <w:r w:rsidRPr="00EA62CC">
        <w:rPr>
          <w:rFonts w:ascii="Arial" w:hAnsi="Arial" w:cs="Arial"/>
          <w:szCs w:val="24"/>
        </w:rPr>
        <w:t>i 2 sztuki</w:t>
      </w:r>
      <w:r w:rsidR="00542016">
        <w:rPr>
          <w:rFonts w:ascii="Arial" w:hAnsi="Arial" w:cs="Arial"/>
          <w:szCs w:val="24"/>
          <w:lang w:val="pl-PL"/>
        </w:rPr>
        <w:t>,</w:t>
      </w:r>
      <w:r w:rsidRPr="00EA62CC">
        <w:rPr>
          <w:rFonts w:ascii="Arial" w:hAnsi="Arial" w:cs="Arial"/>
          <w:szCs w:val="24"/>
        </w:rPr>
        <w:t xml:space="preserve"> o poj</w:t>
      </w:r>
      <w:r w:rsidR="00542016">
        <w:rPr>
          <w:rFonts w:ascii="Arial" w:hAnsi="Arial" w:cs="Arial"/>
          <w:szCs w:val="24"/>
          <w:lang w:val="pl-PL"/>
        </w:rPr>
        <w:t>.</w:t>
      </w:r>
      <w:r w:rsidRPr="00EA62CC">
        <w:rPr>
          <w:rFonts w:ascii="Arial" w:hAnsi="Arial" w:cs="Arial"/>
          <w:szCs w:val="24"/>
        </w:rPr>
        <w:t xml:space="preserve"> 200 m</w:t>
      </w:r>
      <w:r w:rsidRPr="00EA62CC">
        <w:rPr>
          <w:rFonts w:ascii="Arial" w:hAnsi="Arial" w:cs="Arial"/>
          <w:szCs w:val="24"/>
          <w:vertAlign w:val="superscript"/>
        </w:rPr>
        <w:t>3</w:t>
      </w:r>
      <w:r w:rsidR="00AD40FC">
        <w:rPr>
          <w:rFonts w:ascii="Arial" w:hAnsi="Arial" w:cs="Arial"/>
          <w:szCs w:val="24"/>
          <w:vertAlign w:val="superscript"/>
          <w:lang w:val="pl-PL"/>
        </w:rPr>
        <w:t xml:space="preserve"> </w:t>
      </w:r>
      <w:r w:rsidR="00AD40FC" w:rsidRPr="00AD40FC">
        <w:rPr>
          <w:rFonts w:ascii="Arial" w:hAnsi="Arial" w:cs="Arial"/>
          <w:szCs w:val="24"/>
          <w:lang w:val="pl-PL"/>
        </w:rPr>
        <w:t>każda</w:t>
      </w:r>
      <w:r w:rsidRPr="00EA62CC">
        <w:rPr>
          <w:rFonts w:ascii="Arial" w:hAnsi="Arial" w:cs="Arial"/>
          <w:szCs w:val="24"/>
        </w:rPr>
        <w:t xml:space="preserve">), sita wibracyjne 2 sztuki, </w:t>
      </w:r>
      <w:r w:rsidRPr="002C6307">
        <w:rPr>
          <w:rFonts w:ascii="Arial" w:hAnsi="Arial" w:cs="Arial"/>
          <w:szCs w:val="24"/>
        </w:rPr>
        <w:t>głowice załadowcze 3 sztuki).</w:t>
      </w:r>
    </w:p>
    <w:p w14:paraId="38280FE3" w14:textId="77777777" w:rsidR="00EE2FBA" w:rsidRPr="002C6307" w:rsidRDefault="00EE2FBA" w:rsidP="00EE2FBA">
      <w:pPr>
        <w:spacing w:after="0"/>
        <w:jc w:val="both"/>
        <w:rPr>
          <w:rFonts w:ascii="Arial" w:hAnsi="Arial" w:cs="Arial"/>
          <w:sz w:val="24"/>
          <w:szCs w:val="24"/>
          <w:lang w:val="x-none"/>
        </w:rPr>
      </w:pPr>
    </w:p>
    <w:p w14:paraId="73F64F34" w14:textId="77777777" w:rsidR="00EE2FBA" w:rsidRPr="002C6307" w:rsidRDefault="00EE2FBA" w:rsidP="002C6307">
      <w:pPr>
        <w:pStyle w:val="Wysunicietekstu"/>
        <w:spacing w:after="120" w:line="320" w:lineRule="exact"/>
        <w:ind w:left="0" w:firstLine="0"/>
        <w:jc w:val="both"/>
        <w:rPr>
          <w:rFonts w:ascii="Arial" w:eastAsia="Arial Unicode MS" w:hAnsi="Arial" w:cs="Arial"/>
          <w:b/>
          <w:szCs w:val="24"/>
        </w:rPr>
      </w:pPr>
      <w:r w:rsidRPr="002C6307">
        <w:rPr>
          <w:rFonts w:ascii="Arial" w:hAnsi="Arial" w:cs="Arial"/>
          <w:b/>
          <w:szCs w:val="24"/>
        </w:rPr>
        <w:t xml:space="preserve">f) </w:t>
      </w:r>
      <w:r w:rsidRPr="002C6307">
        <w:rPr>
          <w:rFonts w:ascii="Arial" w:eastAsia="Arial Unicode MS" w:hAnsi="Arial" w:cs="Arial"/>
          <w:b/>
          <w:szCs w:val="24"/>
        </w:rPr>
        <w:t>Zespół  urządzeń układów odciągowo-odpylających.</w:t>
      </w:r>
    </w:p>
    <w:p w14:paraId="5BBF6453" w14:textId="75B98593" w:rsidR="00EE2FBA" w:rsidRPr="00EA62CC" w:rsidRDefault="00EE2FBA" w:rsidP="002C6307">
      <w:pPr>
        <w:pStyle w:val="Tekstpodstawowyzwciciem"/>
        <w:spacing w:after="120"/>
        <w:ind w:firstLine="0"/>
        <w:rPr>
          <w:rFonts w:ascii="Arial" w:eastAsia="Arial Unicode MS" w:hAnsi="Arial" w:cs="Arial"/>
          <w:szCs w:val="24"/>
        </w:rPr>
      </w:pPr>
      <w:r w:rsidRPr="00EA62CC">
        <w:rPr>
          <w:rFonts w:ascii="Arial" w:eastAsia="Arial Unicode MS" w:hAnsi="Arial" w:cs="Arial"/>
          <w:szCs w:val="24"/>
        </w:rPr>
        <w:t xml:space="preserve">Zespół urządzeń układów odciągowo - odpylających stanowią: ujęcia miejscowe substancji, odpylacze tkaninowe, wentylatory </w:t>
      </w:r>
      <w:r w:rsidRPr="00EA62CC">
        <w:rPr>
          <w:rFonts w:ascii="Arial" w:hAnsi="Arial" w:cs="Arial"/>
          <w:szCs w:val="24"/>
        </w:rPr>
        <w:t>wyciągowe</w:t>
      </w:r>
      <w:r w:rsidRPr="00EA62CC">
        <w:rPr>
          <w:rFonts w:ascii="Arial" w:eastAsia="Arial Unicode MS" w:hAnsi="Arial" w:cs="Arial"/>
          <w:szCs w:val="24"/>
        </w:rPr>
        <w:t>, kolektory doprowadzająco-odprowadzające oraz emitory.</w:t>
      </w:r>
    </w:p>
    <w:p w14:paraId="5878BC30" w14:textId="77777777" w:rsidR="00EE2FBA" w:rsidRPr="00EA62CC" w:rsidRDefault="00EE2FBA" w:rsidP="00EA62CC">
      <w:pPr>
        <w:pStyle w:val="Tekstpodstawowywcity"/>
        <w:spacing w:after="120" w:line="320" w:lineRule="exact"/>
        <w:jc w:val="left"/>
        <w:rPr>
          <w:rFonts w:ascii="Arial" w:hAnsi="Arial" w:cs="Arial"/>
          <w:b/>
          <w:i w:val="0"/>
          <w:iCs w:val="0"/>
          <w:color w:val="auto"/>
        </w:rPr>
      </w:pPr>
      <w:r w:rsidRPr="00EA62CC">
        <w:rPr>
          <w:rFonts w:ascii="Arial" w:hAnsi="Arial" w:cs="Arial"/>
          <w:b/>
          <w:i w:val="0"/>
          <w:iCs w:val="0"/>
          <w:color w:val="auto"/>
        </w:rPr>
        <w:t>2.2.2. Parametry techniczne instalacji:</w:t>
      </w:r>
    </w:p>
    <w:p w14:paraId="514E71FE" w14:textId="195E94D5" w:rsidR="00EA62CC" w:rsidRDefault="00EE2FBA" w:rsidP="00EA62CC">
      <w:pPr>
        <w:pStyle w:val="Tekstpodstawowywcity"/>
        <w:widowControl/>
        <w:numPr>
          <w:ilvl w:val="0"/>
          <w:numId w:val="143"/>
        </w:numPr>
        <w:tabs>
          <w:tab w:val="left" w:pos="1134"/>
        </w:tabs>
        <w:spacing w:line="320" w:lineRule="exact"/>
        <w:jc w:val="left"/>
        <w:rPr>
          <w:rFonts w:ascii="Arial" w:hAnsi="Arial" w:cs="Arial"/>
          <w:i w:val="0"/>
          <w:iCs w:val="0"/>
          <w:color w:val="auto"/>
        </w:rPr>
      </w:pPr>
      <w:r w:rsidRPr="00EA62CC">
        <w:rPr>
          <w:rFonts w:ascii="Arial" w:hAnsi="Arial" w:cs="Arial"/>
          <w:i w:val="0"/>
          <w:iCs w:val="0"/>
          <w:color w:val="auto"/>
        </w:rPr>
        <w:t xml:space="preserve">wielkość produkcji przyjęta jako podstawa do określenia warunków niniejszego  pozwolenia </w:t>
      </w:r>
      <w:r w:rsidR="00EA62CC">
        <w:rPr>
          <w:rFonts w:ascii="Arial" w:hAnsi="Arial" w:cs="Arial"/>
          <w:i w:val="0"/>
          <w:iCs w:val="0"/>
          <w:color w:val="auto"/>
        </w:rPr>
        <w:t xml:space="preserve">– </w:t>
      </w:r>
      <w:r w:rsidRPr="00EA62CC">
        <w:rPr>
          <w:rFonts w:ascii="Arial" w:hAnsi="Arial" w:cs="Arial"/>
          <w:i w:val="0"/>
          <w:iCs w:val="0"/>
          <w:color w:val="auto"/>
        </w:rPr>
        <w:t>1 250 000 Mg cementu/rok</w:t>
      </w:r>
      <w:r w:rsidR="00EA62CC">
        <w:rPr>
          <w:rFonts w:ascii="Arial" w:hAnsi="Arial" w:cs="Arial"/>
          <w:i w:val="0"/>
          <w:iCs w:val="0"/>
          <w:color w:val="auto"/>
        </w:rPr>
        <w:t>;</w:t>
      </w:r>
    </w:p>
    <w:p w14:paraId="0390923C" w14:textId="5C80616E" w:rsidR="00EA62CC" w:rsidRDefault="00EE2FBA" w:rsidP="00EA62CC">
      <w:pPr>
        <w:pStyle w:val="Tekstpodstawowywcity"/>
        <w:widowControl/>
        <w:numPr>
          <w:ilvl w:val="0"/>
          <w:numId w:val="143"/>
        </w:numPr>
        <w:tabs>
          <w:tab w:val="left" w:pos="1134"/>
        </w:tabs>
        <w:spacing w:line="320" w:lineRule="exact"/>
        <w:jc w:val="left"/>
        <w:rPr>
          <w:rFonts w:ascii="Arial" w:hAnsi="Arial" w:cs="Arial"/>
          <w:i w:val="0"/>
          <w:iCs w:val="0"/>
          <w:color w:val="auto"/>
        </w:rPr>
      </w:pPr>
      <w:r w:rsidRPr="00EA62CC">
        <w:rPr>
          <w:rFonts w:ascii="Arial" w:hAnsi="Arial" w:cs="Arial"/>
          <w:i w:val="0"/>
          <w:iCs w:val="0"/>
          <w:color w:val="auto"/>
        </w:rPr>
        <w:t xml:space="preserve">czas pracy instalacji </w:t>
      </w:r>
      <w:r w:rsidR="00EA62CC">
        <w:rPr>
          <w:rFonts w:ascii="Arial" w:hAnsi="Arial" w:cs="Arial"/>
          <w:i w:val="0"/>
          <w:iCs w:val="0"/>
          <w:color w:val="auto"/>
        </w:rPr>
        <w:t xml:space="preserve">– </w:t>
      </w:r>
      <w:r w:rsidRPr="00EA62CC">
        <w:rPr>
          <w:rFonts w:ascii="Arial" w:hAnsi="Arial" w:cs="Arial"/>
          <w:i w:val="0"/>
          <w:iCs w:val="0"/>
          <w:color w:val="auto"/>
        </w:rPr>
        <w:t>8</w:t>
      </w:r>
      <w:r w:rsidR="00EA62CC">
        <w:rPr>
          <w:rFonts w:ascii="Arial" w:hAnsi="Arial" w:cs="Arial"/>
          <w:i w:val="0"/>
          <w:iCs w:val="0"/>
          <w:color w:val="auto"/>
        </w:rPr>
        <w:t xml:space="preserve"> </w:t>
      </w:r>
      <w:r w:rsidRPr="00EA62CC">
        <w:rPr>
          <w:rFonts w:ascii="Arial" w:hAnsi="Arial" w:cs="Arial"/>
          <w:i w:val="0"/>
          <w:iCs w:val="0"/>
          <w:color w:val="auto"/>
        </w:rPr>
        <w:t>000 h/rok</w:t>
      </w:r>
      <w:r w:rsidR="00EA62CC">
        <w:rPr>
          <w:rFonts w:ascii="Arial" w:hAnsi="Arial" w:cs="Arial"/>
          <w:i w:val="0"/>
          <w:iCs w:val="0"/>
          <w:color w:val="auto"/>
        </w:rPr>
        <w:t>;</w:t>
      </w:r>
      <w:r w:rsidRPr="00EA62CC">
        <w:rPr>
          <w:rFonts w:ascii="Arial" w:hAnsi="Arial" w:cs="Arial"/>
          <w:i w:val="0"/>
          <w:iCs w:val="0"/>
          <w:color w:val="auto"/>
        </w:rPr>
        <w:t xml:space="preserve">      </w:t>
      </w:r>
    </w:p>
    <w:p w14:paraId="39898BC8" w14:textId="44269FB0" w:rsidR="00EA62CC" w:rsidRDefault="00EE2FBA" w:rsidP="00EA62CC">
      <w:pPr>
        <w:pStyle w:val="Tekstpodstawowywcity"/>
        <w:widowControl/>
        <w:numPr>
          <w:ilvl w:val="0"/>
          <w:numId w:val="143"/>
        </w:numPr>
        <w:tabs>
          <w:tab w:val="left" w:pos="1134"/>
        </w:tabs>
        <w:spacing w:line="320" w:lineRule="exact"/>
        <w:jc w:val="left"/>
        <w:rPr>
          <w:rFonts w:ascii="Arial" w:hAnsi="Arial" w:cs="Arial"/>
          <w:i w:val="0"/>
          <w:iCs w:val="0"/>
          <w:color w:val="auto"/>
        </w:rPr>
      </w:pPr>
      <w:r w:rsidRPr="00EA62CC">
        <w:rPr>
          <w:rFonts w:ascii="Arial" w:hAnsi="Arial" w:cs="Arial"/>
          <w:i w:val="0"/>
          <w:iCs w:val="0"/>
          <w:color w:val="auto"/>
        </w:rPr>
        <w:t>uzysk technologiczny</w:t>
      </w:r>
      <w:r w:rsidR="00EA62CC">
        <w:rPr>
          <w:rFonts w:ascii="Arial" w:hAnsi="Arial" w:cs="Arial"/>
          <w:i w:val="0"/>
          <w:iCs w:val="0"/>
          <w:color w:val="auto"/>
        </w:rPr>
        <w:t xml:space="preserve"> – </w:t>
      </w:r>
      <w:r w:rsidRPr="00EA62CC">
        <w:rPr>
          <w:rFonts w:ascii="Arial" w:hAnsi="Arial" w:cs="Arial"/>
          <w:i w:val="0"/>
          <w:iCs w:val="0"/>
          <w:color w:val="auto"/>
        </w:rPr>
        <w:t>97,1%</w:t>
      </w:r>
      <w:r w:rsidR="00EA62CC">
        <w:rPr>
          <w:rFonts w:ascii="Arial" w:hAnsi="Arial" w:cs="Arial"/>
          <w:i w:val="0"/>
          <w:iCs w:val="0"/>
          <w:color w:val="auto"/>
        </w:rPr>
        <w:t>;</w:t>
      </w:r>
    </w:p>
    <w:p w14:paraId="7200CE2E" w14:textId="18C8FDE7" w:rsidR="00EA62CC" w:rsidRDefault="00EE2FBA" w:rsidP="00EA62CC">
      <w:pPr>
        <w:pStyle w:val="Tekstpodstawowywcity"/>
        <w:widowControl/>
        <w:numPr>
          <w:ilvl w:val="0"/>
          <w:numId w:val="143"/>
        </w:numPr>
        <w:tabs>
          <w:tab w:val="left" w:pos="1134"/>
        </w:tabs>
        <w:spacing w:line="320" w:lineRule="exact"/>
        <w:jc w:val="left"/>
        <w:rPr>
          <w:rFonts w:ascii="Arial" w:hAnsi="Arial" w:cs="Arial"/>
          <w:i w:val="0"/>
          <w:iCs w:val="0"/>
          <w:color w:val="auto"/>
        </w:rPr>
      </w:pPr>
      <w:r w:rsidRPr="00EA62CC">
        <w:rPr>
          <w:rFonts w:ascii="Arial" w:hAnsi="Arial" w:cs="Arial"/>
          <w:i w:val="0"/>
          <w:iCs w:val="0"/>
          <w:color w:val="auto"/>
        </w:rPr>
        <w:t>jednostkowe zużycie  energii elektrycznej</w:t>
      </w:r>
      <w:r w:rsidR="00EA62CC">
        <w:rPr>
          <w:rFonts w:ascii="Arial" w:hAnsi="Arial" w:cs="Arial"/>
          <w:i w:val="0"/>
          <w:iCs w:val="0"/>
          <w:color w:val="auto"/>
        </w:rPr>
        <w:t xml:space="preserve"> – </w:t>
      </w:r>
      <w:r w:rsidRPr="00EA62CC">
        <w:rPr>
          <w:rFonts w:ascii="Arial" w:hAnsi="Arial" w:cs="Arial"/>
          <w:i w:val="0"/>
          <w:iCs w:val="0"/>
          <w:color w:val="auto"/>
        </w:rPr>
        <w:t xml:space="preserve">56,9 kWh/Mg </w:t>
      </w:r>
      <w:r w:rsidRPr="00EA62CC">
        <w:rPr>
          <w:rFonts w:ascii="Arial" w:hAnsi="Arial" w:cs="Arial"/>
          <w:i w:val="0"/>
          <w:iCs w:val="0"/>
          <w:color w:val="auto"/>
          <w:vertAlign w:val="subscript"/>
        </w:rPr>
        <w:t>cementu ogółem</w:t>
      </w:r>
      <w:r w:rsidR="00EA62CC">
        <w:rPr>
          <w:rFonts w:ascii="Arial" w:hAnsi="Arial" w:cs="Arial"/>
          <w:i w:val="0"/>
          <w:iCs w:val="0"/>
          <w:color w:val="auto"/>
          <w:vertAlign w:val="subscript"/>
        </w:rPr>
        <w:t>;</w:t>
      </w:r>
    </w:p>
    <w:p w14:paraId="3C54EC39" w14:textId="683AA4AE" w:rsidR="00EE2FBA" w:rsidRPr="00EA62CC" w:rsidRDefault="00EE2FBA" w:rsidP="00EA62CC">
      <w:pPr>
        <w:pStyle w:val="Tekstpodstawowywcity"/>
        <w:widowControl/>
        <w:numPr>
          <w:ilvl w:val="0"/>
          <w:numId w:val="143"/>
        </w:numPr>
        <w:tabs>
          <w:tab w:val="left" w:pos="1134"/>
        </w:tabs>
        <w:spacing w:after="120" w:line="320" w:lineRule="exact"/>
        <w:ind w:left="357" w:hanging="357"/>
        <w:jc w:val="left"/>
        <w:rPr>
          <w:rFonts w:ascii="Arial" w:hAnsi="Arial" w:cs="Arial"/>
          <w:i w:val="0"/>
          <w:iCs w:val="0"/>
          <w:color w:val="auto"/>
        </w:rPr>
      </w:pPr>
      <w:r w:rsidRPr="00EA62CC">
        <w:rPr>
          <w:rFonts w:ascii="Arial" w:hAnsi="Arial" w:cs="Arial"/>
          <w:i w:val="0"/>
          <w:iCs w:val="0"/>
          <w:color w:val="auto"/>
        </w:rPr>
        <w:t>jednostkowe zużycie energii cieplnej- szacunkowo</w:t>
      </w:r>
      <w:r w:rsidR="00EA62CC">
        <w:rPr>
          <w:rFonts w:ascii="Arial" w:hAnsi="Arial" w:cs="Arial"/>
          <w:i w:val="0"/>
          <w:iCs w:val="0"/>
          <w:color w:val="auto"/>
        </w:rPr>
        <w:t xml:space="preserve"> – </w:t>
      </w:r>
      <w:r w:rsidRPr="00EA62CC">
        <w:rPr>
          <w:rFonts w:ascii="Arial" w:hAnsi="Arial" w:cs="Arial"/>
          <w:i w:val="0"/>
          <w:iCs w:val="0"/>
          <w:color w:val="auto"/>
        </w:rPr>
        <w:t xml:space="preserve">0,075 GJ/ Mg </w:t>
      </w:r>
      <w:r w:rsidRPr="00EA62CC">
        <w:rPr>
          <w:rFonts w:ascii="Arial" w:hAnsi="Arial" w:cs="Arial"/>
          <w:i w:val="0"/>
          <w:iCs w:val="0"/>
          <w:color w:val="auto"/>
          <w:vertAlign w:val="subscript"/>
        </w:rPr>
        <w:t>cementu ogółem</w:t>
      </w:r>
      <w:r w:rsidR="00EA62CC">
        <w:rPr>
          <w:rFonts w:ascii="Arial" w:hAnsi="Arial" w:cs="Arial"/>
          <w:i w:val="0"/>
          <w:iCs w:val="0"/>
          <w:color w:val="auto"/>
          <w:vertAlign w:val="subscript"/>
        </w:rPr>
        <w:t>.</w:t>
      </w:r>
    </w:p>
    <w:p w14:paraId="034470E9" w14:textId="38FA012B" w:rsidR="00EA62CC" w:rsidRPr="00EA62CC" w:rsidRDefault="00EA62CC" w:rsidP="00EA62CC">
      <w:pPr>
        <w:spacing w:after="120" w:line="320" w:lineRule="exact"/>
        <w:rPr>
          <w:rFonts w:ascii="Arial" w:eastAsia="Calibri" w:hAnsi="Arial" w:cs="Arial"/>
          <w:sz w:val="24"/>
          <w:szCs w:val="24"/>
        </w:rPr>
      </w:pPr>
      <w:r w:rsidRPr="00EA62CC">
        <w:rPr>
          <w:rFonts w:ascii="Arial" w:eastAsia="Calibri" w:hAnsi="Arial" w:cs="Arial"/>
          <w:b/>
          <w:bCs/>
          <w:sz w:val="24"/>
          <w:szCs w:val="24"/>
        </w:rPr>
        <w:t>2.3.</w:t>
      </w:r>
      <w:r w:rsidRPr="00EA62CC">
        <w:rPr>
          <w:rFonts w:ascii="Arial" w:eastAsia="Calibri" w:hAnsi="Arial" w:cs="Arial"/>
          <w:sz w:val="24"/>
          <w:szCs w:val="24"/>
        </w:rPr>
        <w:t xml:space="preserve"> </w:t>
      </w:r>
      <w:r w:rsidRPr="00EA62CC">
        <w:rPr>
          <w:rFonts w:ascii="Arial" w:eastAsia="Calibri" w:hAnsi="Arial" w:cs="Arial"/>
          <w:b/>
          <w:iCs/>
          <w:sz w:val="24"/>
          <w:szCs w:val="24"/>
        </w:rPr>
        <w:t>Instalacja</w:t>
      </w:r>
      <w:r w:rsidRPr="00EA62CC">
        <w:rPr>
          <w:rFonts w:ascii="Arial" w:eastAsia="Calibri" w:hAnsi="Arial" w:cs="Arial"/>
          <w:sz w:val="24"/>
          <w:szCs w:val="24"/>
        </w:rPr>
        <w:t xml:space="preserve"> </w:t>
      </w:r>
      <w:r w:rsidRPr="00EA62CC">
        <w:rPr>
          <w:rFonts w:ascii="Arial" w:eastAsia="Calibri" w:hAnsi="Arial" w:cs="Arial"/>
          <w:b/>
          <w:bCs/>
          <w:iCs/>
          <w:sz w:val="24"/>
          <w:szCs w:val="24"/>
        </w:rPr>
        <w:t xml:space="preserve"> podczyszczania </w:t>
      </w:r>
      <w:r w:rsidR="00542016">
        <w:rPr>
          <w:rFonts w:ascii="Arial" w:eastAsia="Calibri" w:hAnsi="Arial" w:cs="Arial"/>
          <w:b/>
          <w:bCs/>
          <w:iCs/>
          <w:sz w:val="24"/>
          <w:szCs w:val="24"/>
        </w:rPr>
        <w:t xml:space="preserve">wód opadowych i roztopowych </w:t>
      </w:r>
      <w:r w:rsidR="00542016">
        <w:rPr>
          <w:rFonts w:ascii="Arial" w:eastAsia="Calibri" w:hAnsi="Arial" w:cs="Arial"/>
          <w:iCs/>
          <w:sz w:val="24"/>
          <w:szCs w:val="24"/>
        </w:rPr>
        <w:t>–</w:t>
      </w:r>
      <w:r w:rsidRPr="00EA62CC">
        <w:rPr>
          <w:rFonts w:ascii="Arial" w:eastAsia="Calibri" w:hAnsi="Arial" w:cs="Arial"/>
          <w:iCs/>
          <w:sz w:val="24"/>
          <w:szCs w:val="24"/>
        </w:rPr>
        <w:t xml:space="preserve"> instalacja </w:t>
      </w:r>
      <w:r w:rsidRPr="009E34B7">
        <w:rPr>
          <w:rFonts w:ascii="Arial" w:eastAsia="Calibri" w:hAnsi="Arial" w:cs="Arial"/>
          <w:iCs/>
          <w:sz w:val="24"/>
          <w:szCs w:val="24"/>
        </w:rPr>
        <w:br/>
      </w:r>
      <w:r w:rsidRPr="00EA62CC">
        <w:rPr>
          <w:rFonts w:ascii="Arial" w:eastAsia="Calibri" w:hAnsi="Arial" w:cs="Arial"/>
          <w:iCs/>
          <w:sz w:val="24"/>
          <w:szCs w:val="24"/>
        </w:rPr>
        <w:t>nie wchodząca w zakres pozwolenia zintegrowanego</w:t>
      </w:r>
      <w:r w:rsidRPr="00EA62CC">
        <w:rPr>
          <w:rFonts w:ascii="Arial" w:eastAsia="Calibri" w:hAnsi="Arial" w:cs="Arial"/>
          <w:sz w:val="24"/>
          <w:szCs w:val="24"/>
        </w:rPr>
        <w:t>.</w:t>
      </w:r>
    </w:p>
    <w:p w14:paraId="73AC5D8D" w14:textId="77777777" w:rsidR="00EA62CC" w:rsidRPr="00EA62CC" w:rsidRDefault="00EA62CC" w:rsidP="00EA62CC">
      <w:pPr>
        <w:spacing w:after="0" w:line="320" w:lineRule="exact"/>
        <w:rPr>
          <w:rFonts w:ascii="Arial" w:eastAsia="Calibri" w:hAnsi="Arial" w:cs="Arial"/>
          <w:sz w:val="24"/>
          <w:szCs w:val="24"/>
        </w:rPr>
      </w:pPr>
      <w:r w:rsidRPr="00EA62CC">
        <w:rPr>
          <w:rFonts w:ascii="Arial" w:eastAsia="Calibri" w:hAnsi="Arial" w:cs="Arial"/>
          <w:sz w:val="24"/>
          <w:szCs w:val="24"/>
        </w:rPr>
        <w:t>Wody opadowe i roztopowe powstają niezależnie od eksploatacji instalacji IPPC.</w:t>
      </w:r>
    </w:p>
    <w:p w14:paraId="368DF24C" w14:textId="6EE90472" w:rsidR="00EA62CC" w:rsidRPr="00EA62CC" w:rsidRDefault="00EA62CC" w:rsidP="009E34B7">
      <w:pPr>
        <w:spacing w:after="120" w:line="320" w:lineRule="exact"/>
        <w:rPr>
          <w:rFonts w:ascii="Arial" w:eastAsia="Calibri" w:hAnsi="Arial" w:cs="Arial"/>
          <w:sz w:val="24"/>
          <w:szCs w:val="24"/>
        </w:rPr>
      </w:pPr>
      <w:r w:rsidRPr="00EA62CC">
        <w:rPr>
          <w:rFonts w:ascii="Arial" w:eastAsia="Calibri" w:hAnsi="Arial" w:cs="Arial"/>
          <w:sz w:val="24"/>
          <w:szCs w:val="24"/>
        </w:rPr>
        <w:t xml:space="preserve">Wobec powyższego warunki ich wprowadzania do środowiska – po podczyszczeniu </w:t>
      </w:r>
      <w:r w:rsidRPr="009E34B7">
        <w:rPr>
          <w:rFonts w:ascii="Arial" w:eastAsia="Calibri" w:hAnsi="Arial" w:cs="Arial"/>
          <w:sz w:val="24"/>
          <w:szCs w:val="24"/>
        </w:rPr>
        <w:br/>
      </w:r>
      <w:r w:rsidRPr="00EA62CC">
        <w:rPr>
          <w:rFonts w:ascii="Arial" w:eastAsia="Calibri" w:hAnsi="Arial" w:cs="Arial"/>
          <w:sz w:val="24"/>
          <w:szCs w:val="24"/>
        </w:rPr>
        <w:t xml:space="preserve">w instalacji składającej się z osadnika i separatora </w:t>
      </w:r>
      <w:proofErr w:type="spellStart"/>
      <w:r w:rsidRPr="00EA62CC">
        <w:rPr>
          <w:rFonts w:ascii="Arial" w:eastAsia="Calibri" w:hAnsi="Arial" w:cs="Arial"/>
          <w:sz w:val="24"/>
          <w:szCs w:val="24"/>
        </w:rPr>
        <w:t>koalescencyjnego</w:t>
      </w:r>
      <w:proofErr w:type="spellEnd"/>
      <w:r w:rsidRPr="00EA62CC">
        <w:rPr>
          <w:rFonts w:ascii="Arial" w:eastAsia="Calibri" w:hAnsi="Arial" w:cs="Arial"/>
          <w:sz w:val="24"/>
          <w:szCs w:val="24"/>
        </w:rPr>
        <w:t xml:space="preserve"> – zostały uregulowane w odrębnym pozwoleniu wodnoprawnym.</w:t>
      </w:r>
    </w:p>
    <w:p w14:paraId="459CFCAE" w14:textId="23B1A3B8" w:rsidR="009E34B7" w:rsidRPr="009E34B7" w:rsidRDefault="009E34B7" w:rsidP="009E34B7">
      <w:pPr>
        <w:spacing w:after="120" w:line="320" w:lineRule="exact"/>
        <w:rPr>
          <w:rFonts w:ascii="Arial" w:eastAsia="Calibri" w:hAnsi="Arial" w:cs="Arial"/>
          <w:sz w:val="24"/>
          <w:szCs w:val="24"/>
        </w:rPr>
      </w:pPr>
      <w:r w:rsidRPr="009E34B7">
        <w:rPr>
          <w:rFonts w:ascii="Arial" w:eastAsia="Calibri" w:hAnsi="Arial" w:cs="Arial"/>
          <w:b/>
          <w:bCs/>
          <w:sz w:val="24"/>
          <w:szCs w:val="24"/>
        </w:rPr>
        <w:t>2.4. Instalacja energetycznego spalania paliw</w:t>
      </w:r>
      <w:r w:rsidRPr="009E34B7">
        <w:rPr>
          <w:rFonts w:ascii="Arial" w:eastAsia="Calibri" w:hAnsi="Arial" w:cs="Arial"/>
          <w:sz w:val="24"/>
          <w:szCs w:val="24"/>
        </w:rPr>
        <w:t xml:space="preserve"> - instalacja zabezpieczająca</w:t>
      </w:r>
      <w:r>
        <w:rPr>
          <w:rFonts w:ascii="Arial" w:eastAsia="Calibri" w:hAnsi="Arial" w:cs="Arial"/>
          <w:sz w:val="24"/>
          <w:szCs w:val="24"/>
        </w:rPr>
        <w:t xml:space="preserve"> </w:t>
      </w:r>
      <w:r>
        <w:rPr>
          <w:rFonts w:ascii="Arial" w:eastAsia="Calibri" w:hAnsi="Arial" w:cs="Arial"/>
          <w:sz w:val="24"/>
          <w:szCs w:val="24"/>
        </w:rPr>
        <w:br/>
      </w:r>
      <w:r w:rsidRPr="00EA62CC">
        <w:rPr>
          <w:rFonts w:ascii="Arial" w:eastAsia="Calibri" w:hAnsi="Arial" w:cs="Arial"/>
          <w:iCs/>
          <w:sz w:val="24"/>
          <w:szCs w:val="24"/>
        </w:rPr>
        <w:t>nie wchodząca w zakres pozwolenia zintegrowanego</w:t>
      </w:r>
      <w:r w:rsidRPr="00EA62CC">
        <w:rPr>
          <w:rFonts w:ascii="Arial" w:eastAsia="Calibri" w:hAnsi="Arial" w:cs="Arial"/>
          <w:sz w:val="24"/>
          <w:szCs w:val="24"/>
        </w:rPr>
        <w:t>.</w:t>
      </w:r>
    </w:p>
    <w:p w14:paraId="3F0D2592" w14:textId="5B3CBB3A" w:rsidR="00902747" w:rsidRDefault="009E34B7" w:rsidP="00902747">
      <w:pPr>
        <w:spacing w:after="120" w:line="320" w:lineRule="exact"/>
        <w:rPr>
          <w:rFonts w:ascii="Arial" w:eastAsia="Calibri" w:hAnsi="Arial" w:cs="Arial"/>
          <w:sz w:val="24"/>
          <w:szCs w:val="24"/>
        </w:rPr>
      </w:pPr>
      <w:r w:rsidRPr="009E34B7">
        <w:rPr>
          <w:rFonts w:ascii="Arial" w:eastAsia="Calibri" w:hAnsi="Arial" w:cs="Arial"/>
          <w:sz w:val="24"/>
          <w:szCs w:val="24"/>
        </w:rPr>
        <w:t>Instalacja energetycznego spalania paliw działa na potrzeby ogrzewania pomieszczeń socjalnych Zakładu Cementownia Rudniki. Instalacja składa się z pięciu kotłów, opalanych gazem ziemnym</w:t>
      </w:r>
      <w:r w:rsidR="000430BA">
        <w:rPr>
          <w:rFonts w:ascii="Arial" w:eastAsia="Calibri" w:hAnsi="Arial" w:cs="Arial"/>
          <w:sz w:val="24"/>
          <w:szCs w:val="24"/>
        </w:rPr>
        <w:t xml:space="preserve"> i </w:t>
      </w:r>
      <w:r w:rsidR="000C0793">
        <w:rPr>
          <w:rFonts w:ascii="Arial" w:eastAsia="Calibri" w:hAnsi="Arial" w:cs="Arial"/>
          <w:sz w:val="24"/>
          <w:szCs w:val="24"/>
        </w:rPr>
        <w:t>olejem opałowym</w:t>
      </w:r>
      <w:r w:rsidRPr="009E34B7">
        <w:rPr>
          <w:rFonts w:ascii="Arial" w:eastAsia="Calibri" w:hAnsi="Arial" w:cs="Arial"/>
          <w:sz w:val="24"/>
          <w:szCs w:val="24"/>
        </w:rPr>
        <w:t>, o mocy 270 kW, 2x340 kW, 435 kW i 550 kW, zainstalowanych w trzech kotłowniach grzewczych.</w:t>
      </w:r>
      <w:r w:rsidR="00902747">
        <w:rPr>
          <w:rFonts w:ascii="Arial" w:eastAsia="Calibri" w:hAnsi="Arial" w:cs="Arial"/>
          <w:sz w:val="24"/>
          <w:szCs w:val="24"/>
        </w:rPr>
        <w:t>”</w:t>
      </w:r>
    </w:p>
    <w:p w14:paraId="22C0EB5F" w14:textId="77777777" w:rsidR="005D6E68" w:rsidRPr="00902747" w:rsidRDefault="005D6E68" w:rsidP="00902747">
      <w:pPr>
        <w:spacing w:after="120" w:line="320" w:lineRule="exact"/>
        <w:rPr>
          <w:rFonts w:ascii="Arial" w:eastAsia="Calibri" w:hAnsi="Arial" w:cs="Arial"/>
          <w:sz w:val="24"/>
          <w:szCs w:val="24"/>
        </w:rPr>
      </w:pPr>
    </w:p>
    <w:p w14:paraId="565FEB5E" w14:textId="2FFACF77" w:rsidR="00E83B50" w:rsidRPr="009340CE" w:rsidRDefault="00033E58" w:rsidP="00E20C19">
      <w:pPr>
        <w:pStyle w:val="akapit"/>
        <w:numPr>
          <w:ilvl w:val="0"/>
          <w:numId w:val="111"/>
        </w:numPr>
        <w:spacing w:before="0" w:after="120" w:line="320" w:lineRule="exact"/>
        <w:jc w:val="left"/>
      </w:pPr>
      <w:r w:rsidRPr="00D91F40">
        <w:t xml:space="preserve">W części II. </w:t>
      </w:r>
      <w:r w:rsidRPr="00D91F40">
        <w:rPr>
          <w:b/>
          <w:bCs/>
        </w:rPr>
        <w:t xml:space="preserve">„Sposoby osiągania wysokiego poziomu ochrony środowiska </w:t>
      </w:r>
      <w:r w:rsidR="00C8654C">
        <w:rPr>
          <w:b/>
          <w:bCs/>
        </w:rPr>
        <w:br/>
      </w:r>
      <w:r w:rsidRPr="00D91F40">
        <w:rPr>
          <w:b/>
          <w:bCs/>
        </w:rPr>
        <w:t xml:space="preserve">jako </w:t>
      </w:r>
      <w:r w:rsidRPr="001977EA">
        <w:rPr>
          <w:b/>
          <w:bCs/>
        </w:rPr>
        <w:t>całości</w:t>
      </w:r>
      <w:r w:rsidR="001977EA">
        <w:rPr>
          <w:b/>
          <w:bCs/>
        </w:rPr>
        <w:t>.</w:t>
      </w:r>
      <w:r w:rsidRPr="001977EA">
        <w:rPr>
          <w:b/>
          <w:bCs/>
        </w:rPr>
        <w:t>”</w:t>
      </w:r>
      <w:r w:rsidRPr="00D91F40">
        <w:t>, punk</w:t>
      </w:r>
      <w:r w:rsidR="00AA28FE">
        <w:t>t</w:t>
      </w:r>
      <w:r w:rsidRPr="00D91F40">
        <w:t xml:space="preserve"> 3 </w:t>
      </w:r>
      <w:r w:rsidRPr="00577231">
        <w:rPr>
          <w:b/>
          <w:bCs/>
        </w:rPr>
        <w:t>„W zakresie ochrony powietrza przed</w:t>
      </w:r>
      <w:r w:rsidR="00E83B50">
        <w:rPr>
          <w:b/>
          <w:bCs/>
        </w:rPr>
        <w:t xml:space="preserve"> </w:t>
      </w:r>
      <w:r w:rsidRPr="00577231">
        <w:rPr>
          <w:b/>
          <w:bCs/>
        </w:rPr>
        <w:t>zanieczyszczeniem</w:t>
      </w:r>
      <w:r w:rsidR="00E83B50">
        <w:rPr>
          <w:b/>
          <w:bCs/>
        </w:rPr>
        <w:t>.</w:t>
      </w:r>
      <w:r w:rsidRPr="00577231">
        <w:rPr>
          <w:b/>
          <w:bCs/>
        </w:rPr>
        <w:t>”</w:t>
      </w:r>
    </w:p>
    <w:p w14:paraId="0562D5F2" w14:textId="0CF5234C" w:rsidR="00A77F53" w:rsidRPr="009340CE" w:rsidRDefault="00033E58" w:rsidP="009340CE">
      <w:pPr>
        <w:pStyle w:val="akapit"/>
        <w:spacing w:before="0" w:after="120" w:line="320" w:lineRule="exact"/>
        <w:jc w:val="left"/>
        <w:rPr>
          <w:b/>
          <w:bCs/>
          <w:u w:val="single"/>
        </w:rPr>
      </w:pPr>
      <w:r w:rsidRPr="00D91F40">
        <w:rPr>
          <w:b/>
          <w:bCs/>
          <w:u w:val="single"/>
        </w:rPr>
        <w:t>otrzymuje brzmienie:</w:t>
      </w:r>
    </w:p>
    <w:p w14:paraId="2CC7E1F3" w14:textId="72C186F2" w:rsidR="00033E58" w:rsidRPr="008B2028" w:rsidRDefault="00033E58" w:rsidP="00A77F53">
      <w:pPr>
        <w:pStyle w:val="akapit"/>
        <w:rPr>
          <w:b/>
          <w:bCs/>
        </w:rPr>
      </w:pPr>
      <w:r w:rsidRPr="008B2028">
        <w:rPr>
          <w:b/>
          <w:bCs/>
        </w:rPr>
        <w:t>„3. W zakresie ochrony powietrza przed zanieczyszczeniem.</w:t>
      </w:r>
    </w:p>
    <w:p w14:paraId="0B33FF3F" w14:textId="77777777" w:rsidR="00033E58" w:rsidRPr="00D91F40" w:rsidRDefault="00033E58" w:rsidP="008B2028">
      <w:pPr>
        <w:pStyle w:val="akapit"/>
        <w:spacing w:before="0" w:after="120" w:line="320" w:lineRule="exact"/>
        <w:jc w:val="left"/>
      </w:pPr>
      <w:r w:rsidRPr="00D91F40">
        <w:lastRenderedPageBreak/>
        <w:t>W celu redukcji/minimalizacji emisji do powietrza zastosowano następujące rozwiązania wynikające w szczególności z BAT 3,4,5,15,16,17,18,19,20,21,22,23,24,25,26,27,28:</w:t>
      </w:r>
    </w:p>
    <w:tbl>
      <w:tblPr>
        <w:tblW w:w="498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1944"/>
        <w:gridCol w:w="7796"/>
      </w:tblGrid>
      <w:tr w:rsidR="00D91F40" w:rsidRPr="00D91F40" w14:paraId="3056DC1E" w14:textId="77777777" w:rsidTr="008B2028">
        <w:trPr>
          <w:trHeight w:val="463"/>
        </w:trPr>
        <w:tc>
          <w:tcPr>
            <w:tcW w:w="998" w:type="pct"/>
            <w:shd w:val="clear" w:color="auto" w:fill="BFBFBF" w:themeFill="background1" w:themeFillShade="BF"/>
            <w:vAlign w:val="center"/>
          </w:tcPr>
          <w:p w14:paraId="64D3D0CD"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t>Nr konkluzji BAT</w:t>
            </w:r>
          </w:p>
        </w:tc>
        <w:tc>
          <w:tcPr>
            <w:tcW w:w="4002" w:type="pct"/>
            <w:shd w:val="clear" w:color="auto" w:fill="BFBFBF" w:themeFill="background1" w:themeFillShade="BF"/>
            <w:vAlign w:val="center"/>
          </w:tcPr>
          <w:p w14:paraId="2CFE3C2A"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t>Sposób realizacji w instalacji - Zakład Cementownia Rudniki</w:t>
            </w:r>
          </w:p>
        </w:tc>
      </w:tr>
      <w:tr w:rsidR="00D91F40" w:rsidRPr="00D91F40" w14:paraId="17829850" w14:textId="77777777" w:rsidTr="00687143">
        <w:trPr>
          <w:trHeight w:val="120"/>
        </w:trPr>
        <w:tc>
          <w:tcPr>
            <w:tcW w:w="998" w:type="pct"/>
            <w:vAlign w:val="center"/>
          </w:tcPr>
          <w:p w14:paraId="0F4741F8"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t>BAT 3</w:t>
            </w:r>
          </w:p>
        </w:tc>
        <w:tc>
          <w:tcPr>
            <w:tcW w:w="4002" w:type="pct"/>
            <w:vAlign w:val="center"/>
          </w:tcPr>
          <w:p w14:paraId="3BBA7D1E" w14:textId="77777777" w:rsidR="00033E58" w:rsidRPr="00220FF1" w:rsidRDefault="00033E58" w:rsidP="00687143">
            <w:pPr>
              <w:tabs>
                <w:tab w:val="left" w:pos="1418"/>
              </w:tabs>
              <w:spacing w:after="0" w:line="240" w:lineRule="auto"/>
              <w:rPr>
                <w:rFonts w:ascii="Arial" w:hAnsi="Arial" w:cs="Arial"/>
                <w:b/>
                <w:bCs/>
                <w:sz w:val="18"/>
                <w:szCs w:val="18"/>
              </w:rPr>
            </w:pPr>
            <w:r w:rsidRPr="00220FF1">
              <w:rPr>
                <w:rFonts w:ascii="Arial" w:hAnsi="Arial" w:cs="Arial"/>
                <w:b/>
                <w:bCs/>
                <w:sz w:val="18"/>
                <w:szCs w:val="18"/>
              </w:rPr>
              <w:t xml:space="preserve">Zastosowano: </w:t>
            </w:r>
          </w:p>
          <w:p w14:paraId="7C5EC04F" w14:textId="0FA6DEBD" w:rsidR="00033E58" w:rsidRPr="00D91F40" w:rsidRDefault="00033E58" w:rsidP="00687143">
            <w:pPr>
              <w:tabs>
                <w:tab w:val="left" w:pos="1418"/>
              </w:tabs>
              <w:spacing w:after="0" w:line="240" w:lineRule="auto"/>
              <w:rPr>
                <w:rFonts w:ascii="Arial" w:hAnsi="Arial" w:cs="Arial"/>
                <w:sz w:val="18"/>
                <w:szCs w:val="18"/>
              </w:rPr>
            </w:pPr>
            <w:r w:rsidRPr="00D91F40">
              <w:rPr>
                <w:rFonts w:ascii="Arial" w:hAnsi="Arial" w:cs="Arial"/>
                <w:sz w:val="18"/>
                <w:szCs w:val="18"/>
              </w:rPr>
              <w:t>efektywne wykorzystanie energii</w:t>
            </w:r>
            <w:r w:rsidR="00753EC0">
              <w:rPr>
                <w:rFonts w:ascii="Arial" w:hAnsi="Arial" w:cs="Arial"/>
                <w:sz w:val="18"/>
                <w:szCs w:val="18"/>
              </w:rPr>
              <w:t>,</w:t>
            </w:r>
            <w:r w:rsidRPr="00D91F40">
              <w:rPr>
                <w:rFonts w:ascii="Arial" w:hAnsi="Arial" w:cs="Arial"/>
                <w:sz w:val="18"/>
                <w:szCs w:val="18"/>
              </w:rPr>
              <w:t xml:space="preserve"> poprzez równomierną i stabilną pracę piec</w:t>
            </w:r>
            <w:r w:rsidR="009D036F">
              <w:rPr>
                <w:rFonts w:ascii="Arial" w:hAnsi="Arial" w:cs="Arial"/>
                <w:sz w:val="18"/>
                <w:szCs w:val="18"/>
              </w:rPr>
              <w:t>a</w:t>
            </w:r>
            <w:r w:rsidRPr="00D91F40">
              <w:rPr>
                <w:rFonts w:ascii="Arial" w:hAnsi="Arial" w:cs="Arial"/>
                <w:sz w:val="18"/>
                <w:szCs w:val="18"/>
              </w:rPr>
              <w:t>, przy eksploatacji w warunkach zbliżonych do ustalonych parametrów procesu, przy wykorzystaniu:</w:t>
            </w:r>
          </w:p>
          <w:p w14:paraId="5A04A3CA" w14:textId="77777777" w:rsidR="00033E58" w:rsidRPr="00D91F40" w:rsidRDefault="00033E58" w:rsidP="00EA62CC">
            <w:pPr>
              <w:pStyle w:val="Akapitzlist"/>
              <w:numPr>
                <w:ilvl w:val="0"/>
                <w:numId w:val="74"/>
              </w:numPr>
              <w:tabs>
                <w:tab w:val="left" w:pos="1418"/>
              </w:tabs>
              <w:contextualSpacing w:val="0"/>
              <w:jc w:val="left"/>
              <w:rPr>
                <w:rFonts w:ascii="Arial" w:hAnsi="Arial" w:cs="Arial"/>
                <w:sz w:val="18"/>
                <w:szCs w:val="18"/>
              </w:rPr>
            </w:pPr>
            <w:r w:rsidRPr="00D91F40">
              <w:rPr>
                <w:rFonts w:ascii="Arial" w:hAnsi="Arial" w:cs="Arial"/>
                <w:sz w:val="18"/>
                <w:szCs w:val="18"/>
              </w:rPr>
              <w:t>optymalizacji kontroli procesu, w tym skomputeryzowanych automatycznych systemów sterowania,</w:t>
            </w:r>
          </w:p>
          <w:p w14:paraId="7F0C576B" w14:textId="77777777" w:rsidR="00033E58" w:rsidRPr="00D91F40" w:rsidRDefault="00033E58" w:rsidP="00EA62CC">
            <w:pPr>
              <w:pStyle w:val="Akapitzlist"/>
              <w:numPr>
                <w:ilvl w:val="0"/>
                <w:numId w:val="75"/>
              </w:numPr>
              <w:tabs>
                <w:tab w:val="left" w:pos="1418"/>
              </w:tabs>
              <w:spacing w:after="60"/>
              <w:ind w:left="357" w:hanging="357"/>
              <w:contextualSpacing w:val="0"/>
              <w:jc w:val="left"/>
              <w:rPr>
                <w:rFonts w:ascii="Arial" w:hAnsi="Arial" w:cs="Arial"/>
                <w:sz w:val="18"/>
                <w:szCs w:val="18"/>
              </w:rPr>
            </w:pPr>
            <w:r w:rsidRPr="00D91F40">
              <w:rPr>
                <w:rFonts w:ascii="Arial" w:hAnsi="Arial" w:cs="Arial"/>
                <w:sz w:val="18"/>
                <w:szCs w:val="18"/>
              </w:rPr>
              <w:t>nowoczesnych, grawimetrycznych układów podawania paliw stałych (węgla i paliw alternatywnych).</w:t>
            </w:r>
          </w:p>
        </w:tc>
      </w:tr>
      <w:tr w:rsidR="00D91F40" w:rsidRPr="00D91F40" w14:paraId="2BD472AF" w14:textId="77777777" w:rsidTr="00687143">
        <w:trPr>
          <w:trHeight w:val="120"/>
        </w:trPr>
        <w:tc>
          <w:tcPr>
            <w:tcW w:w="998" w:type="pct"/>
            <w:vAlign w:val="center"/>
          </w:tcPr>
          <w:p w14:paraId="0819F308"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t>BAT 4</w:t>
            </w:r>
          </w:p>
        </w:tc>
        <w:tc>
          <w:tcPr>
            <w:tcW w:w="4002" w:type="pct"/>
            <w:vAlign w:val="center"/>
          </w:tcPr>
          <w:p w14:paraId="668D35B2" w14:textId="77777777" w:rsidR="00033E58" w:rsidRPr="00220FF1" w:rsidRDefault="00033E58" w:rsidP="00687143">
            <w:pPr>
              <w:tabs>
                <w:tab w:val="left" w:pos="1418"/>
              </w:tabs>
              <w:spacing w:after="0" w:line="240" w:lineRule="auto"/>
              <w:rPr>
                <w:rFonts w:ascii="Arial" w:hAnsi="Arial" w:cs="Arial"/>
                <w:b/>
                <w:bCs/>
                <w:sz w:val="18"/>
                <w:szCs w:val="18"/>
              </w:rPr>
            </w:pPr>
            <w:r w:rsidRPr="00220FF1">
              <w:rPr>
                <w:rFonts w:ascii="Arial" w:hAnsi="Arial" w:cs="Arial"/>
                <w:b/>
                <w:bCs/>
                <w:sz w:val="18"/>
                <w:szCs w:val="18"/>
              </w:rPr>
              <w:t xml:space="preserve">Zastosowano: </w:t>
            </w:r>
          </w:p>
          <w:p w14:paraId="5251EBEB" w14:textId="1EC088A7" w:rsidR="00033E58" w:rsidRPr="00D91F40" w:rsidRDefault="00033E58" w:rsidP="00220FF1">
            <w:pPr>
              <w:tabs>
                <w:tab w:val="left" w:pos="1418"/>
              </w:tabs>
              <w:spacing w:after="60" w:line="240" w:lineRule="auto"/>
              <w:rPr>
                <w:rFonts w:ascii="Arial" w:hAnsi="Arial" w:cs="Arial"/>
                <w:sz w:val="18"/>
                <w:szCs w:val="18"/>
              </w:rPr>
            </w:pPr>
            <w:r w:rsidRPr="00D91F40">
              <w:rPr>
                <w:rFonts w:ascii="Arial" w:hAnsi="Arial" w:cs="Arial"/>
                <w:sz w:val="18"/>
                <w:szCs w:val="18"/>
              </w:rPr>
              <w:t>staranną selekcję i kontrolę wszystkich substancji</w:t>
            </w:r>
            <w:r w:rsidR="00753EC0">
              <w:rPr>
                <w:rFonts w:ascii="Arial" w:hAnsi="Arial" w:cs="Arial"/>
                <w:sz w:val="18"/>
                <w:szCs w:val="18"/>
              </w:rPr>
              <w:t>,</w:t>
            </w:r>
            <w:r w:rsidRPr="00D91F40">
              <w:rPr>
                <w:rFonts w:ascii="Arial" w:hAnsi="Arial" w:cs="Arial"/>
                <w:sz w:val="18"/>
                <w:szCs w:val="18"/>
              </w:rPr>
              <w:t xml:space="preserve"> podawanych do pieca obrotowego </w:t>
            </w:r>
            <w:r w:rsidR="008B14B5">
              <w:rPr>
                <w:rFonts w:ascii="Arial" w:hAnsi="Arial" w:cs="Arial"/>
                <w:sz w:val="18"/>
                <w:szCs w:val="18"/>
              </w:rPr>
              <w:br/>
            </w:r>
            <w:r w:rsidRPr="00D91F40">
              <w:rPr>
                <w:rFonts w:ascii="Arial" w:hAnsi="Arial" w:cs="Arial"/>
                <w:sz w:val="18"/>
                <w:szCs w:val="18"/>
              </w:rPr>
              <w:t>do wypalania klinkieru. Przy doborze surowców</w:t>
            </w:r>
            <w:r w:rsidR="00753EC0">
              <w:rPr>
                <w:rFonts w:ascii="Arial" w:hAnsi="Arial" w:cs="Arial"/>
                <w:sz w:val="18"/>
                <w:szCs w:val="18"/>
              </w:rPr>
              <w:t>,</w:t>
            </w:r>
            <w:r w:rsidRPr="00D91F40">
              <w:rPr>
                <w:rFonts w:ascii="Arial" w:hAnsi="Arial" w:cs="Arial"/>
                <w:sz w:val="18"/>
                <w:szCs w:val="18"/>
              </w:rPr>
              <w:t xml:space="preserve"> stanowiących składniki mąki surowcowej podawanej do </w:t>
            </w:r>
            <w:r w:rsidR="007A75A4">
              <w:rPr>
                <w:rFonts w:ascii="Arial" w:hAnsi="Arial" w:cs="Arial"/>
                <w:sz w:val="18"/>
                <w:szCs w:val="18"/>
              </w:rPr>
              <w:t>pieca</w:t>
            </w:r>
            <w:r w:rsidR="00753EC0">
              <w:rPr>
                <w:rFonts w:ascii="Arial" w:hAnsi="Arial" w:cs="Arial"/>
                <w:sz w:val="18"/>
                <w:szCs w:val="18"/>
              </w:rPr>
              <w:t>,</w:t>
            </w:r>
            <w:r w:rsidRPr="00D91F40">
              <w:rPr>
                <w:rFonts w:ascii="Arial" w:hAnsi="Arial" w:cs="Arial"/>
                <w:sz w:val="18"/>
                <w:szCs w:val="18"/>
              </w:rPr>
              <w:t xml:space="preserve"> uwzględnia się ich skład chemiczny  i sposób ich podawania </w:t>
            </w:r>
            <w:r w:rsidR="008B14B5">
              <w:rPr>
                <w:rFonts w:ascii="Arial" w:hAnsi="Arial" w:cs="Arial"/>
                <w:sz w:val="18"/>
                <w:szCs w:val="18"/>
              </w:rPr>
              <w:br/>
            </w:r>
            <w:r w:rsidRPr="00D91F40">
              <w:rPr>
                <w:rFonts w:ascii="Arial" w:hAnsi="Arial" w:cs="Arial"/>
                <w:sz w:val="18"/>
                <w:szCs w:val="18"/>
              </w:rPr>
              <w:t>do pieców, oraz wymogi odnoszące się do odpadów (zgodnie z BAT 11), wymagania jakościowe mające na celu ograniczenie emisji TOC (zgodnie z BAT 24), HCl (zgodnie z BAT 25), HF (zgodnie z BAT 26), dioksyny i furany (zgodnie z (BAT 27) oraz metale ciężkie zgodnie z BAT 28).</w:t>
            </w:r>
          </w:p>
        </w:tc>
      </w:tr>
      <w:tr w:rsidR="00D91F40" w:rsidRPr="00D91F40" w14:paraId="758B8457" w14:textId="77777777" w:rsidTr="00687143">
        <w:trPr>
          <w:trHeight w:val="120"/>
        </w:trPr>
        <w:tc>
          <w:tcPr>
            <w:tcW w:w="998" w:type="pct"/>
            <w:vAlign w:val="center"/>
          </w:tcPr>
          <w:p w14:paraId="10407506"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t>BAT 5</w:t>
            </w:r>
          </w:p>
        </w:tc>
        <w:tc>
          <w:tcPr>
            <w:tcW w:w="4002" w:type="pct"/>
            <w:vAlign w:val="center"/>
          </w:tcPr>
          <w:p w14:paraId="13D62BAB" w14:textId="77777777" w:rsidR="00033E58" w:rsidRPr="00826952" w:rsidRDefault="00033E58" w:rsidP="00687143">
            <w:pPr>
              <w:tabs>
                <w:tab w:val="left" w:pos="1418"/>
              </w:tabs>
              <w:spacing w:after="0" w:line="240" w:lineRule="auto"/>
              <w:rPr>
                <w:rFonts w:ascii="Arial" w:hAnsi="Arial" w:cs="Arial"/>
                <w:b/>
                <w:bCs/>
                <w:sz w:val="18"/>
                <w:szCs w:val="18"/>
              </w:rPr>
            </w:pPr>
            <w:r w:rsidRPr="00826952">
              <w:rPr>
                <w:rFonts w:ascii="Arial" w:hAnsi="Arial" w:cs="Arial"/>
                <w:b/>
                <w:bCs/>
                <w:sz w:val="18"/>
                <w:szCs w:val="18"/>
              </w:rPr>
              <w:t xml:space="preserve">Zastosowano: </w:t>
            </w:r>
          </w:p>
          <w:p w14:paraId="1A55F359" w14:textId="70D53269" w:rsidR="00033E58" w:rsidRPr="00D91F40" w:rsidRDefault="00033E58" w:rsidP="00687143">
            <w:pPr>
              <w:tabs>
                <w:tab w:val="left" w:pos="1418"/>
              </w:tabs>
              <w:spacing w:after="0" w:line="240" w:lineRule="auto"/>
              <w:rPr>
                <w:rFonts w:ascii="Arial" w:hAnsi="Arial" w:cs="Arial"/>
                <w:sz w:val="18"/>
                <w:szCs w:val="18"/>
              </w:rPr>
            </w:pPr>
            <w:r w:rsidRPr="00D91F40">
              <w:rPr>
                <w:rFonts w:ascii="Arial" w:hAnsi="Arial" w:cs="Arial"/>
                <w:sz w:val="18"/>
                <w:szCs w:val="18"/>
              </w:rPr>
              <w:t xml:space="preserve">1) </w:t>
            </w:r>
            <w:r w:rsidR="00D766D3">
              <w:rPr>
                <w:rFonts w:ascii="Arial" w:hAnsi="Arial" w:cs="Arial"/>
                <w:sz w:val="18"/>
                <w:szCs w:val="18"/>
              </w:rPr>
              <w:t>T</w:t>
            </w:r>
            <w:r w:rsidRPr="00D91F40">
              <w:rPr>
                <w:rFonts w:ascii="Arial" w:hAnsi="Arial" w:cs="Arial"/>
                <w:sz w:val="18"/>
                <w:szCs w:val="18"/>
              </w:rPr>
              <w:t xml:space="preserve">echniki mające ogólne zastosowanie: </w:t>
            </w:r>
          </w:p>
          <w:p w14:paraId="6E6567F5" w14:textId="53E085D0" w:rsidR="00033E58" w:rsidRPr="00D91F40" w:rsidRDefault="00033E58" w:rsidP="00EA62CC">
            <w:pPr>
              <w:pStyle w:val="Akapitzlist"/>
              <w:numPr>
                <w:ilvl w:val="0"/>
                <w:numId w:val="76"/>
              </w:numPr>
              <w:tabs>
                <w:tab w:val="left" w:pos="1418"/>
              </w:tabs>
              <w:contextualSpacing w:val="0"/>
              <w:jc w:val="left"/>
              <w:rPr>
                <w:rFonts w:ascii="Arial" w:hAnsi="Arial" w:cs="Arial"/>
                <w:sz w:val="18"/>
                <w:szCs w:val="18"/>
              </w:rPr>
            </w:pPr>
            <w:r w:rsidRPr="00D91F40">
              <w:rPr>
                <w:rFonts w:ascii="Arial" w:hAnsi="Arial" w:cs="Arial"/>
                <w:sz w:val="18"/>
                <w:szCs w:val="18"/>
              </w:rPr>
              <w:t>ciągły pomiar parametrów procesu świadczących o jego stabilności, takich jak temperatura, zawartość O</w:t>
            </w:r>
            <w:r w:rsidRPr="00D91F40">
              <w:rPr>
                <w:rFonts w:ascii="Cambria Math" w:hAnsi="Cambria Math" w:cs="Cambria Math"/>
                <w:sz w:val="18"/>
                <w:szCs w:val="18"/>
              </w:rPr>
              <w:t>₂</w:t>
            </w:r>
            <w:r w:rsidRPr="00D91F40">
              <w:rPr>
                <w:rFonts w:ascii="Arial" w:hAnsi="Arial" w:cs="Arial"/>
                <w:sz w:val="18"/>
                <w:szCs w:val="18"/>
              </w:rPr>
              <w:t xml:space="preserve">, ciśnienie i prędkość przepływu (system pomiarowy wykorzystywany </w:t>
            </w:r>
            <w:r w:rsidR="00753EC0">
              <w:rPr>
                <w:rFonts w:ascii="Arial" w:hAnsi="Arial" w:cs="Arial"/>
                <w:sz w:val="18"/>
                <w:szCs w:val="18"/>
              </w:rPr>
              <w:br/>
            </w:r>
            <w:r w:rsidRPr="00D91F40">
              <w:rPr>
                <w:rFonts w:ascii="Arial" w:hAnsi="Arial" w:cs="Arial"/>
                <w:sz w:val="18"/>
                <w:szCs w:val="18"/>
              </w:rPr>
              <w:t xml:space="preserve">w instalacji do produkcji klinkieru pozwala mierzyć i rejestrować podane parametry, </w:t>
            </w:r>
          </w:p>
          <w:p w14:paraId="4078A2B1" w14:textId="5E485CF2" w:rsidR="00033E58" w:rsidRPr="00E834B5" w:rsidRDefault="00033E58" w:rsidP="00EA62CC">
            <w:pPr>
              <w:pStyle w:val="Akapitzlist"/>
              <w:numPr>
                <w:ilvl w:val="0"/>
                <w:numId w:val="76"/>
              </w:numPr>
              <w:tabs>
                <w:tab w:val="left" w:pos="1418"/>
              </w:tabs>
              <w:spacing w:after="60"/>
              <w:ind w:left="357" w:hanging="357"/>
              <w:contextualSpacing w:val="0"/>
              <w:jc w:val="left"/>
              <w:rPr>
                <w:rFonts w:ascii="Arial" w:hAnsi="Arial" w:cs="Arial"/>
                <w:sz w:val="18"/>
                <w:szCs w:val="18"/>
              </w:rPr>
            </w:pPr>
            <w:r w:rsidRPr="00D91F40">
              <w:rPr>
                <w:rFonts w:ascii="Arial" w:hAnsi="Arial" w:cs="Arial"/>
                <w:sz w:val="18"/>
                <w:szCs w:val="18"/>
              </w:rPr>
              <w:t>monitorowanie i stabilizacj</w:t>
            </w:r>
            <w:r w:rsidR="00753EC0">
              <w:rPr>
                <w:rFonts w:ascii="Arial" w:hAnsi="Arial" w:cs="Arial"/>
                <w:sz w:val="18"/>
                <w:szCs w:val="18"/>
              </w:rPr>
              <w:t>a</w:t>
            </w:r>
            <w:r w:rsidRPr="00D91F40">
              <w:rPr>
                <w:rFonts w:ascii="Arial" w:hAnsi="Arial" w:cs="Arial"/>
                <w:sz w:val="18"/>
                <w:szCs w:val="18"/>
              </w:rPr>
              <w:t xml:space="preserve"> krytycznych parametrów procesu, tj. podawania jednorodnej nadawy surowcowej i paliw, stałego dozowania i utrzymania nadmiaru tlenu (system pomiarowy wykorzystywany w instalacji do produkcji klinkieru pozwala mierzyć </w:t>
            </w:r>
            <w:r w:rsidRPr="00D91F40">
              <w:rPr>
                <w:rFonts w:ascii="Arial" w:hAnsi="Arial" w:cs="Arial"/>
                <w:sz w:val="18"/>
                <w:szCs w:val="18"/>
              </w:rPr>
              <w:br/>
              <w:t>i rejestrować podane parametry</w:t>
            </w:r>
            <w:r w:rsidR="00E834B5">
              <w:rPr>
                <w:rFonts w:ascii="Arial" w:hAnsi="Arial" w:cs="Arial"/>
                <w:sz w:val="18"/>
                <w:szCs w:val="18"/>
              </w:rPr>
              <w:t>.</w:t>
            </w:r>
          </w:p>
          <w:p w14:paraId="6F06362B" w14:textId="3DFBDDE2" w:rsidR="00033E58" w:rsidRPr="00D91F40" w:rsidRDefault="00033E58" w:rsidP="00687143">
            <w:pPr>
              <w:tabs>
                <w:tab w:val="left" w:pos="1418"/>
              </w:tabs>
              <w:spacing w:after="0" w:line="240" w:lineRule="auto"/>
              <w:rPr>
                <w:rFonts w:ascii="Arial" w:hAnsi="Arial" w:cs="Arial"/>
                <w:sz w:val="18"/>
                <w:szCs w:val="18"/>
              </w:rPr>
            </w:pPr>
            <w:r w:rsidRPr="00D91F40">
              <w:rPr>
                <w:rFonts w:ascii="Arial" w:hAnsi="Arial" w:cs="Arial"/>
                <w:sz w:val="18"/>
                <w:szCs w:val="18"/>
              </w:rPr>
              <w:t xml:space="preserve">2) </w:t>
            </w:r>
            <w:r w:rsidR="00D766D3">
              <w:rPr>
                <w:rFonts w:ascii="Arial" w:hAnsi="Arial" w:cs="Arial"/>
                <w:sz w:val="18"/>
                <w:szCs w:val="18"/>
              </w:rPr>
              <w:t>P</w:t>
            </w:r>
            <w:r w:rsidRPr="00D91F40">
              <w:rPr>
                <w:rFonts w:ascii="Arial" w:hAnsi="Arial" w:cs="Arial"/>
                <w:sz w:val="18"/>
                <w:szCs w:val="18"/>
              </w:rPr>
              <w:t>omiary ciągłe emisji NH</w:t>
            </w:r>
            <w:r w:rsidRPr="00AF11B5">
              <w:rPr>
                <w:rFonts w:ascii="Arial" w:hAnsi="Arial" w:cs="Arial"/>
                <w:sz w:val="18"/>
                <w:szCs w:val="18"/>
                <w:vertAlign w:val="subscript"/>
              </w:rPr>
              <w:t>3</w:t>
            </w:r>
            <w:r w:rsidRPr="00D91F40">
              <w:rPr>
                <w:rFonts w:ascii="Arial" w:hAnsi="Arial" w:cs="Arial"/>
                <w:sz w:val="18"/>
                <w:szCs w:val="18"/>
              </w:rPr>
              <w:t xml:space="preserve">, gdy stosowana jest SNCR techniki </w:t>
            </w:r>
            <w:r w:rsidRPr="00D91F40">
              <w:rPr>
                <w:rFonts w:ascii="Arial" w:hAnsi="Arial" w:cs="Arial"/>
                <w:sz w:val="18"/>
                <w:szCs w:val="18"/>
                <w:u w:val="single"/>
              </w:rPr>
              <w:t xml:space="preserve">mające zastosowanie </w:t>
            </w:r>
            <w:r w:rsidR="00D766D3">
              <w:rPr>
                <w:rFonts w:ascii="Arial" w:hAnsi="Arial" w:cs="Arial"/>
                <w:sz w:val="18"/>
                <w:szCs w:val="18"/>
                <w:u w:val="single"/>
              </w:rPr>
              <w:br/>
            </w:r>
            <w:r w:rsidRPr="00D91F40">
              <w:rPr>
                <w:rFonts w:ascii="Arial" w:hAnsi="Arial" w:cs="Arial"/>
                <w:sz w:val="18"/>
                <w:szCs w:val="18"/>
                <w:u w:val="single"/>
              </w:rPr>
              <w:t>do procesów w piecu</w:t>
            </w:r>
            <w:r w:rsidRPr="00D91F40">
              <w:rPr>
                <w:rFonts w:ascii="Arial" w:hAnsi="Arial" w:cs="Arial"/>
                <w:sz w:val="18"/>
                <w:szCs w:val="18"/>
              </w:rPr>
              <w:t xml:space="preserve">: </w:t>
            </w:r>
          </w:p>
          <w:p w14:paraId="5C58EF9A" w14:textId="22C22DDF" w:rsidR="00033E58" w:rsidRPr="00D123AC" w:rsidRDefault="00033E58" w:rsidP="00EA62CC">
            <w:pPr>
              <w:pStyle w:val="Akapitzlist"/>
              <w:numPr>
                <w:ilvl w:val="0"/>
                <w:numId w:val="130"/>
              </w:numPr>
              <w:tabs>
                <w:tab w:val="left" w:pos="1418"/>
              </w:tabs>
              <w:rPr>
                <w:rFonts w:ascii="Arial" w:hAnsi="Arial" w:cs="Arial"/>
                <w:sz w:val="18"/>
                <w:szCs w:val="18"/>
              </w:rPr>
            </w:pPr>
            <w:r w:rsidRPr="00D123AC">
              <w:rPr>
                <w:rFonts w:ascii="Arial" w:hAnsi="Arial" w:cs="Arial"/>
                <w:sz w:val="18"/>
                <w:szCs w:val="18"/>
              </w:rPr>
              <w:t xml:space="preserve">pomiary ciągłe emisji pyłu, </w:t>
            </w:r>
            <w:proofErr w:type="spellStart"/>
            <w:r w:rsidRPr="00D123AC">
              <w:rPr>
                <w:rFonts w:ascii="Arial" w:hAnsi="Arial" w:cs="Arial"/>
                <w:sz w:val="18"/>
                <w:szCs w:val="18"/>
              </w:rPr>
              <w:t>NOx</w:t>
            </w:r>
            <w:proofErr w:type="spellEnd"/>
            <w:r w:rsidRPr="00D123AC">
              <w:rPr>
                <w:rFonts w:ascii="Arial" w:hAnsi="Arial" w:cs="Arial"/>
                <w:sz w:val="18"/>
                <w:szCs w:val="18"/>
              </w:rPr>
              <w:t xml:space="preserve">, </w:t>
            </w:r>
            <w:proofErr w:type="spellStart"/>
            <w:r w:rsidRPr="00D123AC">
              <w:rPr>
                <w:rFonts w:ascii="Arial" w:hAnsi="Arial" w:cs="Arial"/>
                <w:sz w:val="18"/>
                <w:szCs w:val="18"/>
              </w:rPr>
              <w:t>SOx</w:t>
            </w:r>
            <w:proofErr w:type="spellEnd"/>
            <w:r w:rsidRPr="00D123AC">
              <w:rPr>
                <w:rFonts w:ascii="Arial" w:hAnsi="Arial" w:cs="Arial"/>
                <w:sz w:val="18"/>
                <w:szCs w:val="18"/>
              </w:rPr>
              <w:t xml:space="preserve"> i CO (system pomiarowy wykorzystywany w instalacji do produkcji klinkieru pozwala mierzyć i rejestrować wymienione parametry), </w:t>
            </w:r>
          </w:p>
          <w:p w14:paraId="5AECDB02" w14:textId="08FE2A34" w:rsidR="00033E58" w:rsidRPr="00D91F40" w:rsidRDefault="00033E58" w:rsidP="00EA62CC">
            <w:pPr>
              <w:pStyle w:val="Akapitzlist"/>
              <w:numPr>
                <w:ilvl w:val="0"/>
                <w:numId w:val="130"/>
              </w:numPr>
              <w:tabs>
                <w:tab w:val="left" w:pos="1418"/>
              </w:tabs>
              <w:contextualSpacing w:val="0"/>
              <w:jc w:val="left"/>
              <w:rPr>
                <w:rFonts w:ascii="Arial" w:hAnsi="Arial" w:cs="Arial"/>
                <w:sz w:val="18"/>
                <w:szCs w:val="18"/>
              </w:rPr>
            </w:pPr>
            <w:r w:rsidRPr="00D91F40">
              <w:rPr>
                <w:rFonts w:ascii="Arial" w:hAnsi="Arial" w:cs="Arial"/>
                <w:sz w:val="18"/>
                <w:szCs w:val="18"/>
              </w:rPr>
              <w:t xml:space="preserve">okresowe pomiary emisji PCDD/F i metali - pomiary emisji metali oraz dioksyn i furanów </w:t>
            </w:r>
            <w:r w:rsidR="002F68AA">
              <w:rPr>
                <w:rFonts w:ascii="Arial" w:hAnsi="Arial" w:cs="Arial"/>
                <w:sz w:val="18"/>
                <w:szCs w:val="18"/>
              </w:rPr>
              <w:br/>
            </w:r>
            <w:r w:rsidRPr="00D91F40">
              <w:rPr>
                <w:rFonts w:ascii="Arial" w:hAnsi="Arial" w:cs="Arial"/>
                <w:sz w:val="18"/>
                <w:szCs w:val="18"/>
              </w:rPr>
              <w:t xml:space="preserve">są wykonywane dwa razy w roku, </w:t>
            </w:r>
          </w:p>
          <w:p w14:paraId="0B48156D" w14:textId="29E7FCC3" w:rsidR="00033E58" w:rsidRPr="00D766D3" w:rsidRDefault="00033E58" w:rsidP="00EA62CC">
            <w:pPr>
              <w:pStyle w:val="Akapitzlist"/>
              <w:numPr>
                <w:ilvl w:val="0"/>
                <w:numId w:val="130"/>
              </w:numPr>
              <w:tabs>
                <w:tab w:val="left" w:pos="1418"/>
              </w:tabs>
              <w:spacing w:after="60"/>
              <w:ind w:left="357" w:hanging="357"/>
              <w:contextualSpacing w:val="0"/>
              <w:jc w:val="left"/>
              <w:rPr>
                <w:rFonts w:ascii="Arial" w:hAnsi="Arial" w:cs="Arial"/>
                <w:sz w:val="18"/>
                <w:szCs w:val="18"/>
              </w:rPr>
            </w:pPr>
            <w:r w:rsidRPr="00D91F40">
              <w:rPr>
                <w:rFonts w:ascii="Arial" w:hAnsi="Arial" w:cs="Arial"/>
                <w:sz w:val="18"/>
                <w:szCs w:val="18"/>
              </w:rPr>
              <w:t>ciągłe lub okresowe pomiary emisji HCI, HF i całkowitego węgla organicznego - pomiary emisji HCI i HF są wykonywane dwa razy w roku, emisja całkowitego węgla organicznego mierzona jest w sposób ciągły</w:t>
            </w:r>
            <w:r w:rsidR="00D766D3">
              <w:rPr>
                <w:rFonts w:ascii="Arial" w:hAnsi="Arial" w:cs="Arial"/>
                <w:sz w:val="18"/>
                <w:szCs w:val="18"/>
              </w:rPr>
              <w:t>.</w:t>
            </w:r>
          </w:p>
          <w:p w14:paraId="676AAE7E" w14:textId="63BD3F63" w:rsidR="00033E58" w:rsidRPr="00D91F40" w:rsidRDefault="00033E58" w:rsidP="00687143">
            <w:pPr>
              <w:tabs>
                <w:tab w:val="left" w:pos="1418"/>
              </w:tabs>
              <w:spacing w:after="0" w:line="240" w:lineRule="auto"/>
              <w:rPr>
                <w:rFonts w:ascii="Arial" w:hAnsi="Arial" w:cs="Arial"/>
                <w:sz w:val="18"/>
                <w:szCs w:val="18"/>
              </w:rPr>
            </w:pPr>
            <w:r w:rsidRPr="00D91F40">
              <w:rPr>
                <w:rFonts w:ascii="Arial" w:hAnsi="Arial" w:cs="Arial"/>
                <w:sz w:val="18"/>
                <w:szCs w:val="18"/>
              </w:rPr>
              <w:t xml:space="preserve">3) </w:t>
            </w:r>
            <w:r w:rsidR="00D766D3">
              <w:rPr>
                <w:rFonts w:ascii="Arial" w:hAnsi="Arial" w:cs="Arial"/>
                <w:sz w:val="18"/>
                <w:szCs w:val="18"/>
              </w:rPr>
              <w:t>Z</w:t>
            </w:r>
            <w:r w:rsidRPr="00D91F40">
              <w:rPr>
                <w:rFonts w:ascii="Arial" w:hAnsi="Arial" w:cs="Arial"/>
                <w:sz w:val="18"/>
                <w:szCs w:val="18"/>
              </w:rPr>
              <w:t xml:space="preserve">astosowanie do rodzajów działalności niezwiązanych z piecem: </w:t>
            </w:r>
          </w:p>
          <w:p w14:paraId="02B504F3" w14:textId="2A1F515B" w:rsidR="00033E58" w:rsidRPr="00D91F40" w:rsidRDefault="00033E58" w:rsidP="00EA62CC">
            <w:pPr>
              <w:pStyle w:val="Akapitzlist"/>
              <w:numPr>
                <w:ilvl w:val="0"/>
                <w:numId w:val="77"/>
              </w:numPr>
              <w:tabs>
                <w:tab w:val="left" w:pos="1418"/>
              </w:tabs>
              <w:contextualSpacing w:val="0"/>
              <w:jc w:val="left"/>
              <w:rPr>
                <w:rFonts w:ascii="Arial" w:hAnsi="Arial" w:cs="Arial"/>
                <w:sz w:val="18"/>
                <w:szCs w:val="18"/>
              </w:rPr>
            </w:pPr>
            <w:r w:rsidRPr="00D91F40">
              <w:rPr>
                <w:rFonts w:ascii="Arial" w:hAnsi="Arial" w:cs="Arial"/>
                <w:sz w:val="18"/>
                <w:szCs w:val="18"/>
              </w:rPr>
              <w:t>ciągłe lub okresowe pomiary emisji pyłu</w:t>
            </w:r>
            <w:r w:rsidR="00AF11B5">
              <w:rPr>
                <w:rFonts w:ascii="Arial" w:hAnsi="Arial" w:cs="Arial"/>
                <w:sz w:val="18"/>
                <w:szCs w:val="18"/>
              </w:rPr>
              <w:t>,</w:t>
            </w:r>
            <w:r w:rsidRPr="00D91F40">
              <w:rPr>
                <w:rFonts w:ascii="Arial" w:hAnsi="Arial" w:cs="Arial"/>
                <w:sz w:val="18"/>
                <w:szCs w:val="18"/>
              </w:rPr>
              <w:t xml:space="preserve"> przy czym „w przypadku małych źródeł emisji (&lt;10000 Nm</w:t>
            </w:r>
            <w:r w:rsidRPr="00AF11B5">
              <w:rPr>
                <w:rFonts w:ascii="Arial" w:hAnsi="Arial" w:cs="Arial"/>
                <w:sz w:val="18"/>
                <w:szCs w:val="18"/>
                <w:vertAlign w:val="superscript"/>
              </w:rPr>
              <w:t>3</w:t>
            </w:r>
            <w:r w:rsidRPr="00D91F40">
              <w:rPr>
                <w:rFonts w:ascii="Arial" w:hAnsi="Arial" w:cs="Arial"/>
                <w:sz w:val="18"/>
                <w:szCs w:val="18"/>
              </w:rPr>
              <w:t xml:space="preserve">/h) z operacji, przy których występuje duże zapylenie, innych niż chłodzenie </w:t>
            </w:r>
            <w:r w:rsidR="00AF11B5">
              <w:rPr>
                <w:rFonts w:ascii="Arial" w:hAnsi="Arial" w:cs="Arial"/>
                <w:sz w:val="18"/>
                <w:szCs w:val="18"/>
              </w:rPr>
              <w:br/>
            </w:r>
            <w:r w:rsidRPr="00D91F40">
              <w:rPr>
                <w:rFonts w:ascii="Arial" w:hAnsi="Arial" w:cs="Arial"/>
                <w:sz w:val="18"/>
                <w:szCs w:val="18"/>
              </w:rPr>
              <w:t>i główne procesy mielenia, częstotliwość pomiarów lub kontroli działania powinna być wyznaczona w oparciu o system obsługi technicznej".</w:t>
            </w:r>
          </w:p>
        </w:tc>
      </w:tr>
      <w:tr w:rsidR="00D91F40" w:rsidRPr="00D91F40" w14:paraId="39D30869" w14:textId="77777777" w:rsidTr="00687143">
        <w:trPr>
          <w:trHeight w:val="1953"/>
        </w:trPr>
        <w:tc>
          <w:tcPr>
            <w:tcW w:w="998" w:type="pct"/>
            <w:vAlign w:val="center"/>
          </w:tcPr>
          <w:p w14:paraId="0460E1F1"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t>BAT 15</w:t>
            </w:r>
          </w:p>
        </w:tc>
        <w:tc>
          <w:tcPr>
            <w:tcW w:w="4002" w:type="pct"/>
            <w:vAlign w:val="center"/>
          </w:tcPr>
          <w:p w14:paraId="13C886FC" w14:textId="77777777" w:rsidR="00033E58" w:rsidRPr="00D766D3" w:rsidRDefault="00033E58" w:rsidP="00687143">
            <w:pPr>
              <w:tabs>
                <w:tab w:val="left" w:pos="1418"/>
              </w:tabs>
              <w:spacing w:after="0" w:line="240" w:lineRule="auto"/>
              <w:rPr>
                <w:rFonts w:ascii="Arial" w:hAnsi="Arial" w:cs="Arial"/>
                <w:b/>
                <w:bCs/>
                <w:sz w:val="18"/>
                <w:szCs w:val="18"/>
              </w:rPr>
            </w:pPr>
            <w:r w:rsidRPr="00D766D3">
              <w:rPr>
                <w:rFonts w:ascii="Arial" w:hAnsi="Arial" w:cs="Arial"/>
                <w:b/>
                <w:bCs/>
                <w:sz w:val="18"/>
                <w:szCs w:val="18"/>
              </w:rPr>
              <w:t>Zastosowano:</w:t>
            </w:r>
          </w:p>
          <w:p w14:paraId="0B8559A7" w14:textId="53D6D470" w:rsidR="00033E58" w:rsidRPr="00D766D3" w:rsidRDefault="00AF11B5" w:rsidP="00EA62CC">
            <w:pPr>
              <w:pStyle w:val="Akapitzlist"/>
              <w:numPr>
                <w:ilvl w:val="0"/>
                <w:numId w:val="78"/>
              </w:numPr>
              <w:tabs>
                <w:tab w:val="left" w:pos="1418"/>
              </w:tabs>
              <w:contextualSpacing w:val="0"/>
              <w:jc w:val="left"/>
              <w:rPr>
                <w:rFonts w:ascii="Arial" w:hAnsi="Arial" w:cs="Arial"/>
                <w:sz w:val="18"/>
                <w:szCs w:val="18"/>
              </w:rPr>
            </w:pPr>
            <w:r>
              <w:rPr>
                <w:rFonts w:ascii="Arial" w:hAnsi="Arial" w:cs="Arial"/>
                <w:sz w:val="18"/>
                <w:szCs w:val="18"/>
              </w:rPr>
              <w:t>s</w:t>
            </w:r>
            <w:r w:rsidR="00033E58" w:rsidRPr="00D91F40">
              <w:rPr>
                <w:rFonts w:ascii="Arial" w:hAnsi="Arial" w:cs="Arial"/>
                <w:sz w:val="18"/>
                <w:szCs w:val="18"/>
              </w:rPr>
              <w:t>ilosy i/lub zbiorniki</w:t>
            </w:r>
            <w:r>
              <w:rPr>
                <w:rFonts w:ascii="Arial" w:hAnsi="Arial" w:cs="Arial"/>
                <w:sz w:val="18"/>
                <w:szCs w:val="18"/>
              </w:rPr>
              <w:t>,</w:t>
            </w:r>
            <w:r w:rsidR="00033E58" w:rsidRPr="00D91F40">
              <w:rPr>
                <w:rFonts w:ascii="Arial" w:hAnsi="Arial" w:cs="Arial"/>
                <w:sz w:val="18"/>
                <w:szCs w:val="18"/>
              </w:rPr>
              <w:t xml:space="preserve"> wyposażone w układy odpylające przy magazynowaniu materiałów</w:t>
            </w:r>
            <w:r w:rsidR="00D766D3">
              <w:rPr>
                <w:rFonts w:ascii="Arial" w:hAnsi="Arial" w:cs="Arial"/>
                <w:sz w:val="18"/>
                <w:szCs w:val="18"/>
              </w:rPr>
              <w:t xml:space="preserve"> </w:t>
            </w:r>
            <w:r w:rsidR="00033E58" w:rsidRPr="00D766D3">
              <w:rPr>
                <w:rFonts w:ascii="Arial" w:hAnsi="Arial" w:cs="Arial"/>
                <w:sz w:val="18"/>
                <w:szCs w:val="18"/>
              </w:rPr>
              <w:t>sypkich</w:t>
            </w:r>
            <w:r>
              <w:rPr>
                <w:rFonts w:ascii="Arial" w:hAnsi="Arial" w:cs="Arial"/>
                <w:sz w:val="18"/>
                <w:szCs w:val="18"/>
              </w:rPr>
              <w:t>,</w:t>
            </w:r>
          </w:p>
          <w:p w14:paraId="15CD06AE" w14:textId="28F23478" w:rsidR="00033E58" w:rsidRPr="00D91F40" w:rsidRDefault="00AF11B5" w:rsidP="00EA62CC">
            <w:pPr>
              <w:pStyle w:val="Akapitzlist"/>
              <w:numPr>
                <w:ilvl w:val="0"/>
                <w:numId w:val="78"/>
              </w:numPr>
              <w:tabs>
                <w:tab w:val="left" w:pos="1418"/>
              </w:tabs>
              <w:contextualSpacing w:val="0"/>
              <w:jc w:val="left"/>
              <w:rPr>
                <w:rFonts w:ascii="Arial" w:hAnsi="Arial" w:cs="Arial"/>
                <w:sz w:val="18"/>
                <w:szCs w:val="18"/>
              </w:rPr>
            </w:pPr>
            <w:r>
              <w:rPr>
                <w:rFonts w:ascii="Arial" w:hAnsi="Arial" w:cs="Arial"/>
                <w:sz w:val="18"/>
                <w:szCs w:val="18"/>
              </w:rPr>
              <w:t>p</w:t>
            </w:r>
            <w:r w:rsidR="00033E58" w:rsidRPr="00D91F40">
              <w:rPr>
                <w:rFonts w:ascii="Arial" w:hAnsi="Arial" w:cs="Arial"/>
                <w:sz w:val="18"/>
                <w:szCs w:val="18"/>
              </w:rPr>
              <w:t>ryzmy i składy na otwartej przestrzeni oraz otwarte hale</w:t>
            </w:r>
            <w:r>
              <w:rPr>
                <w:rFonts w:ascii="Arial" w:hAnsi="Arial" w:cs="Arial"/>
                <w:sz w:val="18"/>
                <w:szCs w:val="18"/>
              </w:rPr>
              <w:t>,</w:t>
            </w:r>
            <w:r w:rsidR="00033E58" w:rsidRPr="00D91F40">
              <w:rPr>
                <w:rFonts w:ascii="Arial" w:hAnsi="Arial" w:cs="Arial"/>
                <w:sz w:val="18"/>
                <w:szCs w:val="18"/>
              </w:rPr>
              <w:t xml:space="preserve"> ograniczone ścianami bocznymi (częściowo zadaszone)</w:t>
            </w:r>
            <w:r>
              <w:rPr>
                <w:rFonts w:ascii="Arial" w:hAnsi="Arial" w:cs="Arial"/>
                <w:sz w:val="18"/>
                <w:szCs w:val="18"/>
              </w:rPr>
              <w:t>,</w:t>
            </w:r>
            <w:r w:rsidR="00033E58" w:rsidRPr="00D91F40">
              <w:rPr>
                <w:rFonts w:ascii="Arial" w:hAnsi="Arial" w:cs="Arial"/>
                <w:sz w:val="18"/>
                <w:szCs w:val="18"/>
              </w:rPr>
              <w:t xml:space="preserve"> przy magazynowaniu surowców i odpadów</w:t>
            </w:r>
            <w:r>
              <w:rPr>
                <w:rFonts w:ascii="Arial" w:hAnsi="Arial" w:cs="Arial"/>
                <w:sz w:val="18"/>
                <w:szCs w:val="18"/>
              </w:rPr>
              <w:t>,</w:t>
            </w:r>
            <w:r w:rsidR="00033E58" w:rsidRPr="00D91F40">
              <w:rPr>
                <w:rFonts w:ascii="Arial" w:hAnsi="Arial" w:cs="Arial"/>
                <w:sz w:val="18"/>
                <w:szCs w:val="18"/>
              </w:rPr>
              <w:t xml:space="preserve"> ze względu na brak tendencji do pylenia (średnia zawartość wilgoci od kilku do kilkunastu %). Są to surowce </w:t>
            </w:r>
            <w:r w:rsidR="00033E58" w:rsidRPr="00D91F40">
              <w:rPr>
                <w:rFonts w:ascii="Arial" w:hAnsi="Arial" w:cs="Arial"/>
                <w:sz w:val="18"/>
                <w:szCs w:val="18"/>
              </w:rPr>
              <w:br/>
              <w:t>i odpady będące nośnikami siarczanu wapnia i innych składników korygujących skład zestawu surowcowego, oraz żużel</w:t>
            </w:r>
            <w:r>
              <w:rPr>
                <w:rFonts w:ascii="Arial" w:hAnsi="Arial" w:cs="Arial"/>
                <w:sz w:val="18"/>
                <w:szCs w:val="18"/>
              </w:rPr>
              <w:t>,</w:t>
            </w:r>
          </w:p>
          <w:p w14:paraId="7585FEB9" w14:textId="6ED3A726" w:rsidR="00033E58" w:rsidRPr="00D91F40" w:rsidRDefault="00AF11B5" w:rsidP="00EA62CC">
            <w:pPr>
              <w:pStyle w:val="Akapitzlist"/>
              <w:numPr>
                <w:ilvl w:val="0"/>
                <w:numId w:val="78"/>
              </w:numPr>
              <w:tabs>
                <w:tab w:val="left" w:pos="1418"/>
              </w:tabs>
              <w:contextualSpacing w:val="0"/>
              <w:jc w:val="left"/>
              <w:rPr>
                <w:rFonts w:ascii="Arial" w:hAnsi="Arial" w:cs="Arial"/>
                <w:sz w:val="18"/>
                <w:szCs w:val="18"/>
              </w:rPr>
            </w:pPr>
            <w:r>
              <w:rPr>
                <w:rFonts w:ascii="Arial" w:hAnsi="Arial" w:cs="Arial"/>
                <w:sz w:val="18"/>
                <w:szCs w:val="18"/>
              </w:rPr>
              <w:t>u</w:t>
            </w:r>
            <w:r w:rsidR="00033E58" w:rsidRPr="00D91F40">
              <w:rPr>
                <w:rFonts w:ascii="Arial" w:hAnsi="Arial" w:cs="Arial"/>
                <w:sz w:val="18"/>
                <w:szCs w:val="18"/>
              </w:rPr>
              <w:t>trzymywan</w:t>
            </w:r>
            <w:r w:rsidR="00D62FB8">
              <w:rPr>
                <w:rFonts w:ascii="Arial" w:hAnsi="Arial" w:cs="Arial"/>
                <w:sz w:val="18"/>
                <w:szCs w:val="18"/>
              </w:rPr>
              <w:t>ie</w:t>
            </w:r>
            <w:r w:rsidR="00033E58" w:rsidRPr="00D91F40">
              <w:rPr>
                <w:rFonts w:ascii="Arial" w:hAnsi="Arial" w:cs="Arial"/>
                <w:sz w:val="18"/>
                <w:szCs w:val="18"/>
              </w:rPr>
              <w:t xml:space="preserve"> w czystości i porządku dróg i placów</w:t>
            </w:r>
            <w:r>
              <w:rPr>
                <w:rFonts w:ascii="Arial" w:hAnsi="Arial" w:cs="Arial"/>
                <w:sz w:val="18"/>
                <w:szCs w:val="18"/>
              </w:rPr>
              <w:t>,</w:t>
            </w:r>
            <w:r w:rsidR="00033E58" w:rsidRPr="00D91F40">
              <w:rPr>
                <w:rFonts w:ascii="Arial" w:hAnsi="Arial" w:cs="Arial"/>
                <w:sz w:val="18"/>
                <w:szCs w:val="18"/>
              </w:rPr>
              <w:t xml:space="preserve"> poprzez czyszczenie odkurzaczem</w:t>
            </w:r>
          </w:p>
          <w:p w14:paraId="308A0448" w14:textId="77777777" w:rsidR="00033E58" w:rsidRPr="00D91F40" w:rsidRDefault="00033E58" w:rsidP="00D62FB8">
            <w:pPr>
              <w:pStyle w:val="Akapitzlist"/>
              <w:tabs>
                <w:tab w:val="left" w:pos="1418"/>
              </w:tabs>
              <w:ind w:left="360"/>
              <w:contextualSpacing w:val="0"/>
              <w:jc w:val="left"/>
              <w:rPr>
                <w:rFonts w:ascii="Arial" w:hAnsi="Arial" w:cs="Arial"/>
                <w:sz w:val="18"/>
                <w:szCs w:val="18"/>
              </w:rPr>
            </w:pPr>
            <w:r w:rsidRPr="00D91F40">
              <w:rPr>
                <w:rFonts w:ascii="Arial" w:hAnsi="Arial" w:cs="Arial"/>
                <w:sz w:val="18"/>
                <w:szCs w:val="18"/>
              </w:rPr>
              <w:t>przemysłowym i okresowe zraszanie wodą.</w:t>
            </w:r>
          </w:p>
        </w:tc>
      </w:tr>
      <w:tr w:rsidR="00D91F40" w:rsidRPr="00D91F40" w14:paraId="14EA7D6F" w14:textId="77777777" w:rsidTr="00687143">
        <w:trPr>
          <w:trHeight w:val="120"/>
        </w:trPr>
        <w:tc>
          <w:tcPr>
            <w:tcW w:w="998" w:type="pct"/>
            <w:vAlign w:val="center"/>
          </w:tcPr>
          <w:p w14:paraId="6FF67E35"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t>BAT 16</w:t>
            </w:r>
          </w:p>
        </w:tc>
        <w:tc>
          <w:tcPr>
            <w:tcW w:w="4002" w:type="pct"/>
            <w:vAlign w:val="center"/>
          </w:tcPr>
          <w:p w14:paraId="5E549DD4" w14:textId="77777777" w:rsidR="00033E58" w:rsidRPr="00506F62" w:rsidRDefault="00033E58" w:rsidP="00687143">
            <w:pPr>
              <w:tabs>
                <w:tab w:val="left" w:pos="1418"/>
              </w:tabs>
              <w:spacing w:after="0" w:line="240" w:lineRule="auto"/>
              <w:rPr>
                <w:rFonts w:ascii="Arial" w:hAnsi="Arial" w:cs="Arial"/>
                <w:b/>
                <w:bCs/>
                <w:sz w:val="18"/>
                <w:szCs w:val="18"/>
              </w:rPr>
            </w:pPr>
            <w:r w:rsidRPr="00506F62">
              <w:rPr>
                <w:rFonts w:ascii="Arial" w:hAnsi="Arial" w:cs="Arial"/>
                <w:b/>
                <w:bCs/>
                <w:sz w:val="18"/>
                <w:szCs w:val="18"/>
              </w:rPr>
              <w:t xml:space="preserve">Zastosowano: </w:t>
            </w:r>
          </w:p>
          <w:p w14:paraId="6F37C17A" w14:textId="01E2050B" w:rsidR="00033E58" w:rsidRPr="00D91F40" w:rsidRDefault="00AF11B5" w:rsidP="00EA62CC">
            <w:pPr>
              <w:pStyle w:val="Akapitzlist"/>
              <w:numPr>
                <w:ilvl w:val="0"/>
                <w:numId w:val="79"/>
              </w:numPr>
              <w:tabs>
                <w:tab w:val="left" w:pos="1418"/>
              </w:tabs>
              <w:contextualSpacing w:val="0"/>
              <w:jc w:val="left"/>
              <w:rPr>
                <w:rFonts w:ascii="Arial" w:hAnsi="Arial" w:cs="Arial"/>
                <w:sz w:val="18"/>
                <w:szCs w:val="18"/>
              </w:rPr>
            </w:pPr>
            <w:r>
              <w:rPr>
                <w:rFonts w:ascii="Arial" w:hAnsi="Arial" w:cs="Arial"/>
                <w:sz w:val="18"/>
                <w:szCs w:val="18"/>
              </w:rPr>
              <w:t>d</w:t>
            </w:r>
            <w:r w:rsidR="00033E58" w:rsidRPr="00D91F40">
              <w:rPr>
                <w:rFonts w:ascii="Arial" w:hAnsi="Arial" w:cs="Arial"/>
                <w:sz w:val="18"/>
                <w:szCs w:val="18"/>
              </w:rPr>
              <w:t>la źródeł emisji zorganizowanych (skanalizowanych)</w:t>
            </w:r>
            <w:r>
              <w:rPr>
                <w:rFonts w:ascii="Arial" w:hAnsi="Arial" w:cs="Arial"/>
                <w:sz w:val="18"/>
                <w:szCs w:val="18"/>
              </w:rPr>
              <w:t xml:space="preserve">, </w:t>
            </w:r>
            <w:r w:rsidR="00033E58" w:rsidRPr="00D91F40">
              <w:rPr>
                <w:rFonts w:ascii="Arial" w:hAnsi="Arial" w:cs="Arial"/>
                <w:sz w:val="18"/>
                <w:szCs w:val="18"/>
              </w:rPr>
              <w:t>wyposażenie w wysokoefektywne układy odpylające (z filtrami tkaninowymi). Operacje (inne niż procesy wypalania w piecu, chłodzenia i główne procesy mielenia) są odpylane</w:t>
            </w:r>
            <w:r w:rsidR="00506F62">
              <w:rPr>
                <w:rFonts w:ascii="Arial" w:hAnsi="Arial" w:cs="Arial"/>
                <w:sz w:val="18"/>
                <w:szCs w:val="18"/>
              </w:rPr>
              <w:t>,</w:t>
            </w:r>
            <w:r w:rsidR="00033E58" w:rsidRPr="00D91F40">
              <w:rPr>
                <w:rFonts w:ascii="Arial" w:hAnsi="Arial" w:cs="Arial"/>
                <w:sz w:val="18"/>
                <w:szCs w:val="18"/>
              </w:rPr>
              <w:t xml:space="preserve"> przy użyciu filtrów </w:t>
            </w:r>
            <w:proofErr w:type="spellStart"/>
            <w:r w:rsidR="00033E58" w:rsidRPr="00D91F40">
              <w:rPr>
                <w:rFonts w:ascii="Arial" w:hAnsi="Arial" w:cs="Arial"/>
                <w:sz w:val="18"/>
                <w:szCs w:val="18"/>
              </w:rPr>
              <w:t>tkaninowych</w:t>
            </w:r>
            <w:r>
              <w:rPr>
                <w:rFonts w:ascii="Arial" w:hAnsi="Arial" w:cs="Arial"/>
                <w:sz w:val="18"/>
                <w:szCs w:val="18"/>
              </w:rPr>
              <w:t>,</w:t>
            </w:r>
            <w:r w:rsidR="00033E58" w:rsidRPr="00D91F40">
              <w:rPr>
                <w:rFonts w:ascii="Arial" w:hAnsi="Arial" w:cs="Arial"/>
                <w:sz w:val="18"/>
                <w:szCs w:val="18"/>
              </w:rPr>
              <w:t>zapewniających</w:t>
            </w:r>
            <w:proofErr w:type="spellEnd"/>
            <w:r w:rsidR="00033E58" w:rsidRPr="00D91F40">
              <w:rPr>
                <w:rFonts w:ascii="Arial" w:hAnsi="Arial" w:cs="Arial"/>
                <w:sz w:val="18"/>
                <w:szCs w:val="18"/>
              </w:rPr>
              <w:t xml:space="preserve"> stężenie pyłu za filtrem nie wyższe niż 10 mg/Nm³ (co jest zgodne z BAT-AEL</w:t>
            </w:r>
            <w:r>
              <w:rPr>
                <w:rFonts w:ascii="Arial" w:hAnsi="Arial" w:cs="Arial"/>
                <w:sz w:val="18"/>
                <w:szCs w:val="18"/>
              </w:rPr>
              <w:t>,</w:t>
            </w:r>
            <w:r w:rsidR="00033E58" w:rsidRPr="00D91F40">
              <w:rPr>
                <w:rFonts w:ascii="Arial" w:hAnsi="Arial" w:cs="Arial"/>
                <w:sz w:val="18"/>
                <w:szCs w:val="18"/>
              </w:rPr>
              <w:t xml:space="preserve"> określonym w BAT 16)</w:t>
            </w:r>
            <w:r>
              <w:rPr>
                <w:rFonts w:ascii="Arial" w:hAnsi="Arial" w:cs="Arial"/>
                <w:sz w:val="18"/>
                <w:szCs w:val="18"/>
              </w:rPr>
              <w:t>,</w:t>
            </w:r>
          </w:p>
          <w:p w14:paraId="49066200" w14:textId="4BFE0078" w:rsidR="00033E58" w:rsidRPr="00D91F40" w:rsidRDefault="00AF11B5" w:rsidP="00EA62CC">
            <w:pPr>
              <w:pStyle w:val="Akapitzlist"/>
              <w:numPr>
                <w:ilvl w:val="0"/>
                <w:numId w:val="79"/>
              </w:numPr>
              <w:tabs>
                <w:tab w:val="left" w:pos="1418"/>
              </w:tabs>
              <w:contextualSpacing w:val="0"/>
              <w:jc w:val="left"/>
              <w:rPr>
                <w:rFonts w:ascii="Arial" w:hAnsi="Arial" w:cs="Arial"/>
                <w:sz w:val="18"/>
                <w:szCs w:val="18"/>
              </w:rPr>
            </w:pPr>
            <w:r>
              <w:rPr>
                <w:rFonts w:ascii="Arial" w:hAnsi="Arial" w:cs="Arial"/>
                <w:sz w:val="18"/>
                <w:szCs w:val="18"/>
              </w:rPr>
              <w:t>d</w:t>
            </w:r>
            <w:r w:rsidR="00033E58" w:rsidRPr="00D91F40">
              <w:rPr>
                <w:rFonts w:ascii="Arial" w:hAnsi="Arial" w:cs="Arial"/>
                <w:sz w:val="18"/>
                <w:szCs w:val="18"/>
              </w:rPr>
              <w:t>la układów odpylających</w:t>
            </w:r>
            <w:r>
              <w:rPr>
                <w:rFonts w:ascii="Arial" w:hAnsi="Arial" w:cs="Arial"/>
                <w:sz w:val="18"/>
                <w:szCs w:val="18"/>
              </w:rPr>
              <w:t>,</w:t>
            </w:r>
            <w:r w:rsidR="00033E58" w:rsidRPr="00D91F40">
              <w:rPr>
                <w:rFonts w:ascii="Arial" w:hAnsi="Arial" w:cs="Arial"/>
                <w:sz w:val="18"/>
                <w:szCs w:val="18"/>
              </w:rPr>
              <w:t xml:space="preserve"> o wydajności mniejszej niż 10 tys. Nm³/h</w:t>
            </w:r>
            <w:r>
              <w:rPr>
                <w:rFonts w:ascii="Arial" w:hAnsi="Arial" w:cs="Arial"/>
                <w:sz w:val="18"/>
                <w:szCs w:val="18"/>
              </w:rPr>
              <w:t>,</w:t>
            </w:r>
            <w:r w:rsidR="00033E58" w:rsidRPr="00D91F40">
              <w:rPr>
                <w:rFonts w:ascii="Arial" w:hAnsi="Arial" w:cs="Arial"/>
                <w:sz w:val="18"/>
                <w:szCs w:val="18"/>
              </w:rPr>
              <w:t xml:space="preserve"> zapewniono odpowiednią częstotliwość obsługi technicznej, mającej na celu m. in. sprawdzenie sprawności filtrów (dzięki temu układy odpylania</w:t>
            </w:r>
            <w:r>
              <w:rPr>
                <w:rFonts w:ascii="Arial" w:hAnsi="Arial" w:cs="Arial"/>
                <w:sz w:val="18"/>
                <w:szCs w:val="18"/>
              </w:rPr>
              <w:t>,</w:t>
            </w:r>
            <w:r w:rsidR="00033E58" w:rsidRPr="00D91F40">
              <w:rPr>
                <w:rFonts w:ascii="Arial" w:hAnsi="Arial" w:cs="Arial"/>
                <w:sz w:val="18"/>
                <w:szCs w:val="18"/>
              </w:rPr>
              <w:t xml:space="preserve"> o wydajności mniejszej niż 10 tys.Nm³/h</w:t>
            </w:r>
            <w:r w:rsidR="008E526C">
              <w:rPr>
                <w:rFonts w:ascii="Arial" w:hAnsi="Arial" w:cs="Arial"/>
                <w:sz w:val="18"/>
                <w:szCs w:val="18"/>
              </w:rPr>
              <w:t>,</w:t>
            </w:r>
            <w:r w:rsidR="00033E58" w:rsidRPr="00D91F40">
              <w:rPr>
                <w:rFonts w:ascii="Arial" w:hAnsi="Arial" w:cs="Arial"/>
                <w:sz w:val="18"/>
                <w:szCs w:val="18"/>
              </w:rPr>
              <w:t xml:space="preserve"> nie są objęte obowiązkiem wykonywania okresowych pomiarów emisji pyłu).</w:t>
            </w:r>
          </w:p>
        </w:tc>
      </w:tr>
      <w:tr w:rsidR="00D91F40" w:rsidRPr="00D91F40" w14:paraId="13D1B9AA" w14:textId="77777777" w:rsidTr="00687143">
        <w:trPr>
          <w:trHeight w:val="120"/>
        </w:trPr>
        <w:tc>
          <w:tcPr>
            <w:tcW w:w="998" w:type="pct"/>
            <w:vAlign w:val="center"/>
          </w:tcPr>
          <w:p w14:paraId="02DAC03A"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t>BAT 17</w:t>
            </w:r>
          </w:p>
        </w:tc>
        <w:tc>
          <w:tcPr>
            <w:tcW w:w="4002" w:type="pct"/>
            <w:vAlign w:val="center"/>
          </w:tcPr>
          <w:p w14:paraId="1911A589" w14:textId="77777777" w:rsidR="000E47AA" w:rsidRPr="000E47AA" w:rsidRDefault="00033E58" w:rsidP="00687143">
            <w:pPr>
              <w:tabs>
                <w:tab w:val="left" w:pos="1418"/>
              </w:tabs>
              <w:spacing w:after="0" w:line="240" w:lineRule="auto"/>
              <w:rPr>
                <w:rFonts w:ascii="Arial" w:hAnsi="Arial" w:cs="Arial"/>
                <w:b/>
                <w:bCs/>
                <w:sz w:val="18"/>
                <w:szCs w:val="18"/>
              </w:rPr>
            </w:pPr>
            <w:r w:rsidRPr="000E47AA">
              <w:rPr>
                <w:rFonts w:ascii="Arial" w:hAnsi="Arial" w:cs="Arial"/>
                <w:b/>
                <w:bCs/>
                <w:sz w:val="18"/>
                <w:szCs w:val="18"/>
              </w:rPr>
              <w:t xml:space="preserve">Zastosowano: </w:t>
            </w:r>
          </w:p>
          <w:p w14:paraId="1D0D2DB1" w14:textId="6A64CDCA" w:rsidR="00033E58" w:rsidRPr="00D91F40" w:rsidRDefault="000E47AA" w:rsidP="00687143">
            <w:pPr>
              <w:tabs>
                <w:tab w:val="left" w:pos="1418"/>
              </w:tabs>
              <w:spacing w:after="0" w:line="240" w:lineRule="auto"/>
              <w:rPr>
                <w:rFonts w:ascii="Arial" w:hAnsi="Arial" w:cs="Arial"/>
                <w:sz w:val="18"/>
                <w:szCs w:val="18"/>
              </w:rPr>
            </w:pPr>
            <w:r>
              <w:rPr>
                <w:rFonts w:ascii="Arial" w:hAnsi="Arial" w:cs="Arial"/>
                <w:sz w:val="18"/>
                <w:szCs w:val="18"/>
              </w:rPr>
              <w:lastRenderedPageBreak/>
              <w:t>F</w:t>
            </w:r>
            <w:r w:rsidR="00033E58" w:rsidRPr="00D91F40">
              <w:rPr>
                <w:rFonts w:ascii="Arial" w:hAnsi="Arial" w:cs="Arial"/>
                <w:sz w:val="18"/>
                <w:szCs w:val="18"/>
              </w:rPr>
              <w:t>iltry tkaninowe do ograniczania emisji pyłów z gazów odlotowych</w:t>
            </w:r>
            <w:r w:rsidR="00AF11B5">
              <w:rPr>
                <w:rFonts w:ascii="Arial" w:hAnsi="Arial" w:cs="Arial"/>
                <w:sz w:val="18"/>
                <w:szCs w:val="18"/>
              </w:rPr>
              <w:t>,</w:t>
            </w:r>
            <w:r w:rsidR="00033E58" w:rsidRPr="00D91F40">
              <w:rPr>
                <w:rFonts w:ascii="Arial" w:hAnsi="Arial" w:cs="Arial"/>
                <w:sz w:val="18"/>
                <w:szCs w:val="18"/>
              </w:rPr>
              <w:t xml:space="preserve"> pochodzących z procesów wypalania w piecu obrotowym: </w:t>
            </w:r>
          </w:p>
          <w:p w14:paraId="1D9E90C2" w14:textId="77777777" w:rsidR="00033E58" w:rsidRPr="00D91F40" w:rsidRDefault="00033E58" w:rsidP="00EA62CC">
            <w:pPr>
              <w:pStyle w:val="Akapitzlist"/>
              <w:numPr>
                <w:ilvl w:val="0"/>
                <w:numId w:val="80"/>
              </w:numPr>
              <w:tabs>
                <w:tab w:val="left" w:pos="1418"/>
              </w:tabs>
              <w:contextualSpacing w:val="0"/>
              <w:jc w:val="left"/>
              <w:rPr>
                <w:rFonts w:ascii="Arial" w:hAnsi="Arial" w:cs="Arial"/>
                <w:sz w:val="18"/>
                <w:szCs w:val="18"/>
              </w:rPr>
            </w:pPr>
            <w:r w:rsidRPr="00D91F40">
              <w:rPr>
                <w:rFonts w:ascii="Arial" w:hAnsi="Arial" w:cs="Arial"/>
                <w:sz w:val="18"/>
                <w:szCs w:val="18"/>
              </w:rPr>
              <w:t xml:space="preserve">emitor E19 (gazy odlotowe z pieca obrotowego, także po wykorzystaniu jako czynnik suszący w młynach surowca oraz w suszarniach żużla oraz z instalacji by-pass); </w:t>
            </w:r>
          </w:p>
          <w:p w14:paraId="7131035E" w14:textId="3BDF1A34" w:rsidR="00033E58" w:rsidRPr="008B14B5" w:rsidRDefault="00033E58" w:rsidP="00EA62CC">
            <w:pPr>
              <w:pStyle w:val="Akapitzlist"/>
              <w:numPr>
                <w:ilvl w:val="0"/>
                <w:numId w:val="80"/>
              </w:numPr>
              <w:tabs>
                <w:tab w:val="left" w:pos="1418"/>
              </w:tabs>
              <w:spacing w:after="60"/>
              <w:ind w:left="357" w:hanging="357"/>
              <w:contextualSpacing w:val="0"/>
              <w:jc w:val="left"/>
              <w:rPr>
                <w:rFonts w:ascii="Arial" w:hAnsi="Arial" w:cs="Arial"/>
                <w:sz w:val="18"/>
                <w:szCs w:val="18"/>
              </w:rPr>
            </w:pPr>
            <w:r w:rsidRPr="00D91F40">
              <w:rPr>
                <w:rFonts w:ascii="Arial" w:hAnsi="Arial" w:cs="Arial"/>
                <w:sz w:val="18"/>
                <w:szCs w:val="18"/>
              </w:rPr>
              <w:t xml:space="preserve">emitor E88 - suszenie węgla w młynie węgla nr 4 gazami odlotowymi z procesu wypalania w piecu obrotowym. Ustala się odstępstwo od granicznych wielkości emisyjnych pyłu dla emitorów: E19 i E88. Określa się dopuszczalne stężenia pyłu 30 mg/m³, dla emitorów: E19 i E88. </w:t>
            </w:r>
          </w:p>
          <w:p w14:paraId="005B1873" w14:textId="77777777" w:rsidR="00033E58" w:rsidRPr="000E47AA" w:rsidRDefault="00033E58" w:rsidP="00687143">
            <w:pPr>
              <w:tabs>
                <w:tab w:val="left" w:pos="1418"/>
              </w:tabs>
              <w:spacing w:after="0" w:line="240" w:lineRule="auto"/>
              <w:rPr>
                <w:rFonts w:ascii="Arial" w:hAnsi="Arial" w:cs="Arial"/>
                <w:b/>
                <w:bCs/>
                <w:sz w:val="18"/>
                <w:szCs w:val="18"/>
              </w:rPr>
            </w:pPr>
            <w:r w:rsidRPr="000E47AA">
              <w:rPr>
                <w:rFonts w:ascii="Arial" w:hAnsi="Arial" w:cs="Arial"/>
                <w:b/>
                <w:bCs/>
                <w:sz w:val="18"/>
                <w:szCs w:val="18"/>
              </w:rPr>
              <w:t>Uzasadnienie:</w:t>
            </w:r>
          </w:p>
          <w:p w14:paraId="41C5AB73" w14:textId="4E47450C" w:rsidR="00033E58" w:rsidRPr="00C9748C" w:rsidRDefault="00033E58" w:rsidP="00EA62CC">
            <w:pPr>
              <w:pStyle w:val="Akapitzlist"/>
              <w:numPr>
                <w:ilvl w:val="0"/>
                <w:numId w:val="81"/>
              </w:numPr>
              <w:tabs>
                <w:tab w:val="left" w:pos="1418"/>
              </w:tabs>
              <w:contextualSpacing w:val="0"/>
              <w:jc w:val="left"/>
              <w:rPr>
                <w:rFonts w:ascii="Arial" w:hAnsi="Arial" w:cs="Arial"/>
                <w:sz w:val="18"/>
                <w:szCs w:val="18"/>
                <w:u w:val="single"/>
              </w:rPr>
            </w:pPr>
            <w:r w:rsidRPr="00C9748C">
              <w:rPr>
                <w:rFonts w:ascii="Arial" w:hAnsi="Arial" w:cs="Arial"/>
                <w:sz w:val="18"/>
                <w:szCs w:val="18"/>
                <w:u w:val="single"/>
              </w:rPr>
              <w:t>Dla wariantu pracy instalacji ze współspalaniem odpadów</w:t>
            </w:r>
            <w:r w:rsidR="00F971DE">
              <w:rPr>
                <w:rFonts w:ascii="Arial" w:hAnsi="Arial" w:cs="Arial"/>
                <w:sz w:val="18"/>
                <w:szCs w:val="18"/>
                <w:u w:val="single"/>
              </w:rPr>
              <w:t>.</w:t>
            </w:r>
          </w:p>
          <w:p w14:paraId="1466142D" w14:textId="4955E32E" w:rsidR="00033E58" w:rsidRPr="00D91F40" w:rsidRDefault="00033E58" w:rsidP="000E47AA">
            <w:pPr>
              <w:tabs>
                <w:tab w:val="left" w:pos="1418"/>
              </w:tabs>
              <w:spacing w:after="60" w:line="240" w:lineRule="auto"/>
              <w:rPr>
                <w:rFonts w:ascii="Arial" w:hAnsi="Arial" w:cs="Arial"/>
                <w:sz w:val="18"/>
                <w:szCs w:val="18"/>
              </w:rPr>
            </w:pPr>
            <w:r w:rsidRPr="00D91F40">
              <w:rPr>
                <w:rFonts w:ascii="Arial" w:hAnsi="Arial" w:cs="Arial"/>
                <w:sz w:val="18"/>
                <w:szCs w:val="18"/>
              </w:rPr>
              <w:t>Standard emisyjny dla emisji pyłu z procesów wypalania klinkieru</w:t>
            </w:r>
            <w:r w:rsidR="00AF11B5">
              <w:rPr>
                <w:rFonts w:ascii="Arial" w:hAnsi="Arial" w:cs="Arial"/>
                <w:sz w:val="18"/>
                <w:szCs w:val="18"/>
              </w:rPr>
              <w:t>,</w:t>
            </w:r>
            <w:r w:rsidRPr="00D91F40">
              <w:rPr>
                <w:rFonts w:ascii="Arial" w:hAnsi="Arial" w:cs="Arial"/>
                <w:sz w:val="18"/>
                <w:szCs w:val="18"/>
              </w:rPr>
              <w:t xml:space="preserve"> prowadzonych </w:t>
            </w:r>
            <w:r w:rsidR="000E47AA">
              <w:rPr>
                <w:rFonts w:ascii="Arial" w:hAnsi="Arial" w:cs="Arial"/>
                <w:sz w:val="18"/>
                <w:szCs w:val="18"/>
              </w:rPr>
              <w:br/>
            </w:r>
            <w:r w:rsidRPr="00D91F40">
              <w:rPr>
                <w:rFonts w:ascii="Arial" w:hAnsi="Arial" w:cs="Arial"/>
                <w:sz w:val="18"/>
                <w:szCs w:val="18"/>
              </w:rPr>
              <w:t>z wykorzystaniem odpadów jako źródła ciepła</w:t>
            </w:r>
            <w:r w:rsidR="00AF11B5">
              <w:rPr>
                <w:rFonts w:ascii="Arial" w:hAnsi="Arial" w:cs="Arial"/>
                <w:sz w:val="18"/>
                <w:szCs w:val="18"/>
              </w:rPr>
              <w:t>,</w:t>
            </w:r>
            <w:r w:rsidRPr="00D91F40">
              <w:rPr>
                <w:rFonts w:ascii="Arial" w:hAnsi="Arial" w:cs="Arial"/>
                <w:sz w:val="18"/>
                <w:szCs w:val="18"/>
              </w:rPr>
              <w:t xml:space="preserve"> wynosi 30 mg/m³</w:t>
            </w:r>
            <w:r w:rsidR="000E47AA">
              <w:rPr>
                <w:rFonts w:ascii="Arial" w:hAnsi="Arial" w:cs="Arial"/>
                <w:sz w:val="18"/>
                <w:szCs w:val="18"/>
              </w:rPr>
              <w:t>.</w:t>
            </w:r>
          </w:p>
          <w:p w14:paraId="219B8970" w14:textId="37D067AF" w:rsidR="00033E58" w:rsidRPr="00D91F40" w:rsidRDefault="00033E58" w:rsidP="000E47AA">
            <w:pPr>
              <w:tabs>
                <w:tab w:val="left" w:pos="1418"/>
              </w:tabs>
              <w:spacing w:after="60" w:line="240" w:lineRule="auto"/>
              <w:rPr>
                <w:rFonts w:ascii="Arial" w:hAnsi="Arial" w:cs="Arial"/>
                <w:sz w:val="18"/>
                <w:szCs w:val="18"/>
              </w:rPr>
            </w:pPr>
            <w:r w:rsidRPr="00D91F40">
              <w:rPr>
                <w:rFonts w:ascii="Arial" w:hAnsi="Arial" w:cs="Arial"/>
                <w:sz w:val="18"/>
                <w:szCs w:val="18"/>
              </w:rPr>
              <w:t>Zgodnie z BAT 17, BAT-AEL standard dla emisji pyłu z gazów odlotowych</w:t>
            </w:r>
            <w:r w:rsidR="00AF11B5">
              <w:rPr>
                <w:rFonts w:ascii="Arial" w:hAnsi="Arial" w:cs="Arial"/>
                <w:sz w:val="18"/>
                <w:szCs w:val="18"/>
              </w:rPr>
              <w:t>,</w:t>
            </w:r>
            <w:r w:rsidRPr="00D91F40">
              <w:rPr>
                <w:rFonts w:ascii="Arial" w:hAnsi="Arial" w:cs="Arial"/>
                <w:sz w:val="18"/>
                <w:szCs w:val="18"/>
              </w:rPr>
              <w:t xml:space="preserve"> pochodzących </w:t>
            </w:r>
            <w:r w:rsidR="000E47AA">
              <w:rPr>
                <w:rFonts w:ascii="Arial" w:hAnsi="Arial" w:cs="Arial"/>
                <w:sz w:val="18"/>
                <w:szCs w:val="18"/>
              </w:rPr>
              <w:br/>
            </w:r>
            <w:r w:rsidRPr="00D91F40">
              <w:rPr>
                <w:rFonts w:ascii="Arial" w:hAnsi="Arial" w:cs="Arial"/>
                <w:sz w:val="18"/>
                <w:szCs w:val="18"/>
              </w:rPr>
              <w:t>z wypalania klinkieru w piecach</w:t>
            </w:r>
            <w:r w:rsidR="00AF11B5">
              <w:rPr>
                <w:rFonts w:ascii="Arial" w:hAnsi="Arial" w:cs="Arial"/>
                <w:sz w:val="18"/>
                <w:szCs w:val="18"/>
              </w:rPr>
              <w:t>,</w:t>
            </w:r>
            <w:r w:rsidRPr="00D91F40">
              <w:rPr>
                <w:rFonts w:ascii="Arial" w:hAnsi="Arial" w:cs="Arial"/>
                <w:sz w:val="18"/>
                <w:szCs w:val="18"/>
              </w:rPr>
              <w:t xml:space="preserve"> wynosi &lt; 10-20 mg/Nm³, liczone jako średnia wartość dobowa (tzn. że graniczna wielkość emisyjna wynosi 20 mg/Nm³). </w:t>
            </w:r>
          </w:p>
          <w:p w14:paraId="45F5BD17" w14:textId="497F6034" w:rsidR="00033E58" w:rsidRPr="00D91F40" w:rsidRDefault="00033E58" w:rsidP="009D79E2">
            <w:pPr>
              <w:tabs>
                <w:tab w:val="left" w:pos="1418"/>
              </w:tabs>
              <w:spacing w:after="60" w:line="240" w:lineRule="auto"/>
              <w:rPr>
                <w:rFonts w:ascii="Arial" w:hAnsi="Arial" w:cs="Arial"/>
                <w:sz w:val="18"/>
                <w:szCs w:val="18"/>
              </w:rPr>
            </w:pPr>
            <w:r w:rsidRPr="00D91F40">
              <w:rPr>
                <w:rFonts w:ascii="Arial" w:hAnsi="Arial" w:cs="Arial"/>
                <w:sz w:val="18"/>
                <w:szCs w:val="18"/>
              </w:rPr>
              <w:t>Dyrektywa w sprawie emisji przemysłowych, jako nadrzędna" w stosunku do decyzji wykonawczej Komisji w sprawie konkluzji BAT dla przemysłu cementowego, ustala całkowitą dopuszczalną wielkość emisji pyłu z procesów wypalania klinkieru</w:t>
            </w:r>
            <w:r w:rsidR="00AF11B5">
              <w:rPr>
                <w:rFonts w:ascii="Arial" w:hAnsi="Arial" w:cs="Arial"/>
                <w:sz w:val="18"/>
                <w:szCs w:val="18"/>
              </w:rPr>
              <w:t>,</w:t>
            </w:r>
            <w:r w:rsidRPr="00D91F40">
              <w:rPr>
                <w:rFonts w:ascii="Arial" w:hAnsi="Arial" w:cs="Arial"/>
                <w:sz w:val="18"/>
                <w:szCs w:val="18"/>
              </w:rPr>
              <w:t xml:space="preserve"> prowadzonych </w:t>
            </w:r>
            <w:r w:rsidR="000E47AA">
              <w:rPr>
                <w:rFonts w:ascii="Arial" w:hAnsi="Arial" w:cs="Arial"/>
                <w:sz w:val="18"/>
                <w:szCs w:val="18"/>
              </w:rPr>
              <w:br/>
            </w:r>
            <w:r w:rsidRPr="00D91F40">
              <w:rPr>
                <w:rFonts w:ascii="Arial" w:hAnsi="Arial" w:cs="Arial"/>
                <w:sz w:val="18"/>
                <w:szCs w:val="18"/>
              </w:rPr>
              <w:t>z wykorzystaniem odpadów jako źródła ciepła (współspalanie odpadów)</w:t>
            </w:r>
            <w:r w:rsidR="00AF11B5">
              <w:rPr>
                <w:rFonts w:ascii="Arial" w:hAnsi="Arial" w:cs="Arial"/>
                <w:sz w:val="18"/>
                <w:szCs w:val="18"/>
              </w:rPr>
              <w:t>,</w:t>
            </w:r>
            <w:r w:rsidRPr="00D91F40">
              <w:rPr>
                <w:rFonts w:ascii="Arial" w:hAnsi="Arial" w:cs="Arial"/>
                <w:sz w:val="18"/>
                <w:szCs w:val="18"/>
              </w:rPr>
              <w:t xml:space="preserve"> na poziomie </w:t>
            </w:r>
            <w:r w:rsidR="009D79E2">
              <w:rPr>
                <w:rFonts w:ascii="Arial" w:hAnsi="Arial" w:cs="Arial"/>
                <w:sz w:val="18"/>
                <w:szCs w:val="18"/>
              </w:rPr>
              <w:br/>
            </w:r>
            <w:r w:rsidRPr="00D91F40">
              <w:rPr>
                <w:rFonts w:ascii="Arial" w:hAnsi="Arial" w:cs="Arial"/>
                <w:sz w:val="18"/>
                <w:szCs w:val="18"/>
              </w:rPr>
              <w:t xml:space="preserve">30 mg/m³ (załącznik VI, część 4, pkt 2). </w:t>
            </w:r>
          </w:p>
          <w:p w14:paraId="38F32EA3" w14:textId="369A743F" w:rsidR="00033E58" w:rsidRPr="00D91F40" w:rsidRDefault="00033E58" w:rsidP="00C9748C">
            <w:pPr>
              <w:tabs>
                <w:tab w:val="left" w:pos="1418"/>
              </w:tabs>
              <w:spacing w:after="60" w:line="240" w:lineRule="auto"/>
              <w:rPr>
                <w:rFonts w:ascii="Arial" w:hAnsi="Arial" w:cs="Arial"/>
                <w:sz w:val="18"/>
                <w:szCs w:val="18"/>
              </w:rPr>
            </w:pPr>
            <w:r w:rsidRPr="00D91F40">
              <w:rPr>
                <w:rFonts w:ascii="Arial" w:hAnsi="Arial" w:cs="Arial"/>
                <w:sz w:val="18"/>
                <w:szCs w:val="18"/>
              </w:rPr>
              <w:t>Wydane na podstawie dyrektywy w sprawie emisji przemysłowych polskie przepisy ustalają dopuszczalną emisję pyłów z procesów wypalania klinkieru w piecach obrotowych</w:t>
            </w:r>
            <w:r w:rsidR="00AF11B5">
              <w:rPr>
                <w:rFonts w:ascii="Arial" w:hAnsi="Arial" w:cs="Arial"/>
                <w:sz w:val="18"/>
                <w:szCs w:val="18"/>
              </w:rPr>
              <w:t>,</w:t>
            </w:r>
            <w:r w:rsidRPr="00D91F40">
              <w:rPr>
                <w:rFonts w:ascii="Arial" w:hAnsi="Arial" w:cs="Arial"/>
                <w:sz w:val="18"/>
                <w:szCs w:val="18"/>
              </w:rPr>
              <w:t xml:space="preserve"> </w:t>
            </w:r>
            <w:r w:rsidR="009D79E2">
              <w:rPr>
                <w:rFonts w:ascii="Arial" w:hAnsi="Arial" w:cs="Arial"/>
                <w:sz w:val="18"/>
                <w:szCs w:val="18"/>
              </w:rPr>
              <w:br/>
            </w:r>
            <w:r w:rsidRPr="00D91F40">
              <w:rPr>
                <w:rFonts w:ascii="Arial" w:hAnsi="Arial" w:cs="Arial"/>
                <w:sz w:val="18"/>
                <w:szCs w:val="18"/>
              </w:rPr>
              <w:t xml:space="preserve">w warunkach współspalania odpadów na tym samym poziomie. </w:t>
            </w:r>
          </w:p>
          <w:p w14:paraId="585E570C" w14:textId="437A7268" w:rsidR="00C9748C" w:rsidRDefault="00033E58" w:rsidP="00C9748C">
            <w:pPr>
              <w:tabs>
                <w:tab w:val="left" w:pos="1418"/>
              </w:tabs>
              <w:spacing w:after="60" w:line="240" w:lineRule="auto"/>
              <w:rPr>
                <w:rFonts w:ascii="Arial" w:hAnsi="Arial" w:cs="Arial"/>
                <w:sz w:val="18"/>
                <w:szCs w:val="18"/>
              </w:rPr>
            </w:pPr>
            <w:r w:rsidRPr="00D91F40">
              <w:rPr>
                <w:rFonts w:ascii="Arial" w:hAnsi="Arial" w:cs="Arial"/>
                <w:sz w:val="18"/>
                <w:szCs w:val="18"/>
              </w:rPr>
              <w:t>Różnica pomiędzy BAT-AEL z konkluzji (&lt; 10 -20 mg/m³) i całkowitą dopuszczalną wielkością emisji"</w:t>
            </w:r>
            <w:r w:rsidR="00AF11B5">
              <w:rPr>
                <w:rFonts w:ascii="Arial" w:hAnsi="Arial" w:cs="Arial"/>
                <w:sz w:val="18"/>
                <w:szCs w:val="18"/>
              </w:rPr>
              <w:t>,</w:t>
            </w:r>
            <w:r w:rsidRPr="00D91F40">
              <w:rPr>
                <w:rFonts w:ascii="Arial" w:hAnsi="Arial" w:cs="Arial"/>
                <w:sz w:val="18"/>
                <w:szCs w:val="18"/>
              </w:rPr>
              <w:t xml:space="preserve"> wynoszącą 30 mg/m³, określoną w dyrektywie o emisjach przemysłowych</w:t>
            </w:r>
            <w:r w:rsidR="00F77116">
              <w:rPr>
                <w:rFonts w:ascii="Arial" w:hAnsi="Arial" w:cs="Arial"/>
                <w:sz w:val="18"/>
                <w:szCs w:val="18"/>
              </w:rPr>
              <w:t>,</w:t>
            </w:r>
            <w:r w:rsidRPr="00D91F40">
              <w:rPr>
                <w:rFonts w:ascii="Arial" w:hAnsi="Arial" w:cs="Arial"/>
                <w:sz w:val="18"/>
                <w:szCs w:val="18"/>
              </w:rPr>
              <w:t xml:space="preserve"> dla pyłu </w:t>
            </w:r>
            <w:r w:rsidR="00C9748C">
              <w:rPr>
                <w:rFonts w:ascii="Arial" w:hAnsi="Arial" w:cs="Arial"/>
                <w:sz w:val="18"/>
                <w:szCs w:val="18"/>
              </w:rPr>
              <w:br/>
            </w:r>
            <w:r w:rsidRPr="00D91F40">
              <w:rPr>
                <w:rFonts w:ascii="Arial" w:hAnsi="Arial" w:cs="Arial"/>
                <w:sz w:val="18"/>
                <w:szCs w:val="18"/>
              </w:rPr>
              <w:t xml:space="preserve">w gazach odlotowych z </w:t>
            </w:r>
            <w:r w:rsidR="00EA362B">
              <w:rPr>
                <w:rFonts w:ascii="Arial" w:hAnsi="Arial" w:cs="Arial"/>
                <w:sz w:val="18"/>
                <w:szCs w:val="18"/>
              </w:rPr>
              <w:t>pieca</w:t>
            </w:r>
            <w:r w:rsidRPr="00D91F40">
              <w:rPr>
                <w:rFonts w:ascii="Arial" w:hAnsi="Arial" w:cs="Arial"/>
                <w:sz w:val="18"/>
                <w:szCs w:val="18"/>
              </w:rPr>
              <w:t xml:space="preserve"> do wypalania klinkieru jest rekompensatą za wykorzystywanie odpadów jako nośnika ciepła</w:t>
            </w:r>
            <w:r w:rsidR="00AF11B5">
              <w:rPr>
                <w:rFonts w:ascii="Arial" w:hAnsi="Arial" w:cs="Arial"/>
                <w:sz w:val="18"/>
                <w:szCs w:val="18"/>
              </w:rPr>
              <w:t>,</w:t>
            </w:r>
            <w:r w:rsidRPr="00D91F40">
              <w:rPr>
                <w:rFonts w:ascii="Arial" w:hAnsi="Arial" w:cs="Arial"/>
                <w:sz w:val="18"/>
                <w:szCs w:val="18"/>
              </w:rPr>
              <w:t xml:space="preserve"> niezbędnego do wypalania klinkieru i oszczędzani</w:t>
            </w:r>
            <w:r w:rsidR="00AF11B5">
              <w:rPr>
                <w:rFonts w:ascii="Arial" w:hAnsi="Arial" w:cs="Arial"/>
                <w:sz w:val="18"/>
                <w:szCs w:val="18"/>
              </w:rPr>
              <w:t>a</w:t>
            </w:r>
            <w:r w:rsidRPr="00D91F40">
              <w:rPr>
                <w:rFonts w:ascii="Arial" w:hAnsi="Arial" w:cs="Arial"/>
                <w:sz w:val="18"/>
                <w:szCs w:val="18"/>
              </w:rPr>
              <w:t xml:space="preserve"> zasobów naturalnych.</w:t>
            </w:r>
          </w:p>
          <w:p w14:paraId="26CB51AF" w14:textId="1F30C3F0" w:rsidR="00033E58" w:rsidRPr="00C9748C" w:rsidRDefault="00033E58" w:rsidP="00EA62CC">
            <w:pPr>
              <w:pStyle w:val="Akapitzlist"/>
              <w:numPr>
                <w:ilvl w:val="0"/>
                <w:numId w:val="131"/>
              </w:numPr>
              <w:tabs>
                <w:tab w:val="left" w:pos="1418"/>
              </w:tabs>
              <w:spacing w:after="60"/>
              <w:jc w:val="left"/>
              <w:rPr>
                <w:rFonts w:ascii="Arial" w:hAnsi="Arial" w:cs="Arial"/>
                <w:sz w:val="18"/>
                <w:szCs w:val="18"/>
                <w:u w:val="single"/>
              </w:rPr>
            </w:pPr>
            <w:r w:rsidRPr="00C9748C">
              <w:rPr>
                <w:rFonts w:ascii="Arial" w:hAnsi="Arial" w:cs="Arial"/>
                <w:sz w:val="18"/>
                <w:szCs w:val="18"/>
                <w:u w:val="single"/>
              </w:rPr>
              <w:t>Dla wariantu pracy instalacji bez współspalania odpadów</w:t>
            </w:r>
            <w:r w:rsidR="00F971DE">
              <w:rPr>
                <w:rFonts w:ascii="Arial" w:hAnsi="Arial" w:cs="Arial"/>
                <w:sz w:val="18"/>
                <w:szCs w:val="18"/>
                <w:u w:val="single"/>
              </w:rPr>
              <w:t>.</w:t>
            </w:r>
          </w:p>
          <w:p w14:paraId="41CA3420" w14:textId="1E69505B" w:rsidR="00033E58" w:rsidRPr="00D91F40" w:rsidRDefault="00033E58" w:rsidP="00F971DE">
            <w:pPr>
              <w:tabs>
                <w:tab w:val="left" w:pos="1418"/>
              </w:tabs>
              <w:spacing w:after="60" w:line="240" w:lineRule="auto"/>
              <w:rPr>
                <w:rFonts w:ascii="Arial" w:hAnsi="Arial" w:cs="Arial"/>
                <w:sz w:val="18"/>
                <w:szCs w:val="18"/>
              </w:rPr>
            </w:pPr>
            <w:r w:rsidRPr="00D91F40">
              <w:rPr>
                <w:rFonts w:ascii="Arial" w:hAnsi="Arial" w:cs="Arial"/>
                <w:sz w:val="18"/>
                <w:szCs w:val="18"/>
              </w:rPr>
              <w:t>Wykonane obliczenia wpływu emisji pyłu w gazach odlotowych z pieca obrotowego oraz ze źródeł powiązanych z piecem obrotowym</w:t>
            </w:r>
            <w:r w:rsidR="00F77116">
              <w:rPr>
                <w:rFonts w:ascii="Arial" w:hAnsi="Arial" w:cs="Arial"/>
                <w:sz w:val="18"/>
                <w:szCs w:val="18"/>
              </w:rPr>
              <w:t>,</w:t>
            </w:r>
            <w:r w:rsidRPr="00D91F40">
              <w:rPr>
                <w:rFonts w:ascii="Arial" w:hAnsi="Arial" w:cs="Arial"/>
                <w:sz w:val="18"/>
                <w:szCs w:val="18"/>
              </w:rPr>
              <w:t xml:space="preserve"> wykazały znikomy wpływ odstępstwa od granicznych wielkości emisyjnych na stan jakości powietrza. </w:t>
            </w:r>
          </w:p>
          <w:p w14:paraId="053E771C" w14:textId="65A3E0FC" w:rsidR="00033E58" w:rsidRPr="00D91F40" w:rsidRDefault="00033E58" w:rsidP="00F971DE">
            <w:pPr>
              <w:tabs>
                <w:tab w:val="left" w:pos="1418"/>
              </w:tabs>
              <w:spacing w:after="0" w:line="240" w:lineRule="auto"/>
              <w:rPr>
                <w:rFonts w:ascii="Arial" w:hAnsi="Arial" w:cs="Arial"/>
                <w:sz w:val="18"/>
                <w:szCs w:val="18"/>
              </w:rPr>
            </w:pPr>
            <w:r w:rsidRPr="00D91F40">
              <w:rPr>
                <w:rFonts w:ascii="Arial" w:hAnsi="Arial" w:cs="Arial"/>
                <w:sz w:val="18"/>
                <w:szCs w:val="18"/>
              </w:rPr>
              <w:t xml:space="preserve">Z przeprowadzonej analizy wynika, że wymiana filtrów w układach odpylania pieca obrotowego </w:t>
            </w:r>
            <w:r w:rsidR="00F77116">
              <w:rPr>
                <w:rFonts w:ascii="Arial" w:hAnsi="Arial" w:cs="Arial"/>
                <w:sz w:val="18"/>
                <w:szCs w:val="18"/>
              </w:rPr>
              <w:br/>
            </w:r>
            <w:r w:rsidRPr="00D91F40">
              <w:rPr>
                <w:rFonts w:ascii="Arial" w:hAnsi="Arial" w:cs="Arial"/>
                <w:sz w:val="18"/>
                <w:szCs w:val="18"/>
              </w:rPr>
              <w:t>i młyn</w:t>
            </w:r>
            <w:r w:rsidR="004927E9">
              <w:rPr>
                <w:rFonts w:ascii="Arial" w:hAnsi="Arial" w:cs="Arial"/>
                <w:sz w:val="18"/>
                <w:szCs w:val="18"/>
              </w:rPr>
              <w:t>a</w:t>
            </w:r>
            <w:r w:rsidRPr="00D91F40">
              <w:rPr>
                <w:rFonts w:ascii="Arial" w:hAnsi="Arial" w:cs="Arial"/>
                <w:sz w:val="18"/>
                <w:szCs w:val="18"/>
              </w:rPr>
              <w:t xml:space="preserve"> surowca (dla zwiększenia skuteczności odpylania): </w:t>
            </w:r>
          </w:p>
          <w:p w14:paraId="486C2B96" w14:textId="77777777" w:rsidR="00033E58" w:rsidRPr="00D91F40" w:rsidRDefault="00033E58" w:rsidP="00EA62CC">
            <w:pPr>
              <w:pStyle w:val="Akapitzlist"/>
              <w:numPr>
                <w:ilvl w:val="0"/>
                <w:numId w:val="82"/>
              </w:numPr>
              <w:tabs>
                <w:tab w:val="left" w:pos="1418"/>
              </w:tabs>
              <w:contextualSpacing w:val="0"/>
              <w:jc w:val="left"/>
              <w:rPr>
                <w:rFonts w:ascii="Arial" w:hAnsi="Arial" w:cs="Arial"/>
                <w:sz w:val="18"/>
                <w:szCs w:val="18"/>
              </w:rPr>
            </w:pPr>
            <w:r w:rsidRPr="00D91F40">
              <w:rPr>
                <w:rFonts w:ascii="Arial" w:hAnsi="Arial" w:cs="Arial"/>
                <w:sz w:val="18"/>
                <w:szCs w:val="18"/>
              </w:rPr>
              <w:t xml:space="preserve">nie wpłynie na wielkość emisji sumarycznej pyłu w ciągu roku, </w:t>
            </w:r>
          </w:p>
          <w:p w14:paraId="78D0FF18" w14:textId="77777777" w:rsidR="00033E58" w:rsidRPr="00D91F40" w:rsidRDefault="00033E58" w:rsidP="00EA62CC">
            <w:pPr>
              <w:pStyle w:val="Akapitzlist"/>
              <w:numPr>
                <w:ilvl w:val="0"/>
                <w:numId w:val="82"/>
              </w:numPr>
              <w:tabs>
                <w:tab w:val="left" w:pos="1418"/>
              </w:tabs>
              <w:contextualSpacing w:val="0"/>
              <w:jc w:val="left"/>
              <w:rPr>
                <w:rFonts w:ascii="Arial" w:hAnsi="Arial" w:cs="Arial"/>
                <w:sz w:val="18"/>
                <w:szCs w:val="18"/>
              </w:rPr>
            </w:pPr>
            <w:r w:rsidRPr="00D91F40">
              <w:rPr>
                <w:rFonts w:ascii="Arial" w:hAnsi="Arial" w:cs="Arial"/>
                <w:sz w:val="18"/>
                <w:szCs w:val="18"/>
              </w:rPr>
              <w:t xml:space="preserve">nie wpłynie na stężenia średnioroczne pyłu PM10. </w:t>
            </w:r>
          </w:p>
          <w:p w14:paraId="19009CBD" w14:textId="5C42AA2F" w:rsidR="00F971DE" w:rsidRDefault="00033E58" w:rsidP="00EA62CC">
            <w:pPr>
              <w:pStyle w:val="Akapitzlist"/>
              <w:numPr>
                <w:ilvl w:val="0"/>
                <w:numId w:val="82"/>
              </w:numPr>
              <w:tabs>
                <w:tab w:val="left" w:pos="1418"/>
              </w:tabs>
              <w:contextualSpacing w:val="0"/>
              <w:jc w:val="left"/>
              <w:rPr>
                <w:rFonts w:ascii="Arial" w:hAnsi="Arial" w:cs="Arial"/>
                <w:sz w:val="18"/>
                <w:szCs w:val="18"/>
              </w:rPr>
            </w:pPr>
            <w:r w:rsidRPr="00D91F40">
              <w:rPr>
                <w:rFonts w:ascii="Arial" w:hAnsi="Arial" w:cs="Arial"/>
                <w:sz w:val="18"/>
                <w:szCs w:val="18"/>
              </w:rPr>
              <w:t xml:space="preserve">nie wpłynie na stężenia średnioroczne pyłu PM2,5. </w:t>
            </w:r>
          </w:p>
          <w:p w14:paraId="013B73F8" w14:textId="7116F6A2" w:rsidR="00033E58" w:rsidRPr="00F971DE" w:rsidRDefault="00033E58" w:rsidP="00EA62CC">
            <w:pPr>
              <w:pStyle w:val="Akapitzlist"/>
              <w:numPr>
                <w:ilvl w:val="0"/>
                <w:numId w:val="82"/>
              </w:numPr>
              <w:tabs>
                <w:tab w:val="left" w:pos="1418"/>
              </w:tabs>
              <w:spacing w:after="60"/>
              <w:ind w:left="357" w:hanging="357"/>
              <w:contextualSpacing w:val="0"/>
              <w:jc w:val="left"/>
              <w:rPr>
                <w:rFonts w:ascii="Arial" w:hAnsi="Arial" w:cs="Arial"/>
                <w:sz w:val="18"/>
                <w:szCs w:val="18"/>
              </w:rPr>
            </w:pPr>
            <w:r w:rsidRPr="00F971DE">
              <w:rPr>
                <w:rFonts w:ascii="Arial" w:hAnsi="Arial" w:cs="Arial"/>
                <w:sz w:val="18"/>
                <w:szCs w:val="18"/>
              </w:rPr>
              <w:t xml:space="preserve">nie wpłynie na opad pyłu, spowoduje nieznaczny wzrost stężeń maksymalnych pyłu PM10 (stężeń 1-godzinnych). </w:t>
            </w:r>
          </w:p>
          <w:p w14:paraId="0C48FF37" w14:textId="525DF6F0" w:rsidR="00033E58" w:rsidRPr="00D91F40" w:rsidRDefault="00033E58" w:rsidP="00120ACE">
            <w:pPr>
              <w:tabs>
                <w:tab w:val="left" w:pos="1418"/>
              </w:tabs>
              <w:spacing w:after="60" w:line="240" w:lineRule="auto"/>
              <w:rPr>
                <w:rFonts w:ascii="Arial" w:hAnsi="Arial" w:cs="Arial"/>
                <w:sz w:val="18"/>
                <w:szCs w:val="18"/>
              </w:rPr>
            </w:pPr>
            <w:r w:rsidRPr="00D91F40">
              <w:rPr>
                <w:rFonts w:ascii="Arial" w:hAnsi="Arial" w:cs="Arial"/>
                <w:sz w:val="18"/>
                <w:szCs w:val="18"/>
              </w:rPr>
              <w:t>Wymiana filtrów na filtry gwarantujące stężenie pyłu na poziomie nie wyższym niż 20 mg/m</w:t>
            </w:r>
            <w:r w:rsidRPr="00D91F40">
              <w:rPr>
                <w:rFonts w:ascii="Arial" w:hAnsi="Arial" w:cs="Arial"/>
                <w:sz w:val="18"/>
                <w:szCs w:val="18"/>
                <w:vertAlign w:val="superscript"/>
              </w:rPr>
              <w:t>3</w:t>
            </w:r>
            <w:r w:rsidR="00F77116" w:rsidRPr="00F77116">
              <w:rPr>
                <w:rFonts w:ascii="Arial" w:hAnsi="Arial" w:cs="Arial"/>
                <w:sz w:val="18"/>
                <w:szCs w:val="18"/>
                <w:vertAlign w:val="subscript"/>
              </w:rPr>
              <w:t>,</w:t>
            </w:r>
            <w:r w:rsidRPr="00D91F40">
              <w:rPr>
                <w:rFonts w:ascii="Arial" w:hAnsi="Arial" w:cs="Arial"/>
                <w:sz w:val="18"/>
                <w:szCs w:val="18"/>
              </w:rPr>
              <w:t xml:space="preserve"> wymaga przebudowy układów odpylania.</w:t>
            </w:r>
          </w:p>
          <w:p w14:paraId="58667A6D" w14:textId="6D08FB2D" w:rsidR="00033E58" w:rsidRPr="00D91F40" w:rsidRDefault="00033E58" w:rsidP="00120ACE">
            <w:pPr>
              <w:tabs>
                <w:tab w:val="left" w:pos="1418"/>
              </w:tabs>
              <w:spacing w:after="60" w:line="240" w:lineRule="auto"/>
              <w:rPr>
                <w:rFonts w:ascii="Arial" w:hAnsi="Arial" w:cs="Arial"/>
                <w:sz w:val="18"/>
                <w:szCs w:val="18"/>
              </w:rPr>
            </w:pPr>
            <w:r w:rsidRPr="00D91F40">
              <w:rPr>
                <w:rFonts w:ascii="Arial" w:hAnsi="Arial" w:cs="Arial"/>
                <w:sz w:val="18"/>
                <w:szCs w:val="18"/>
              </w:rPr>
              <w:t>Zastosowanie w układzie odpylania młyn</w:t>
            </w:r>
            <w:r w:rsidR="009147CD">
              <w:rPr>
                <w:rFonts w:ascii="Arial" w:hAnsi="Arial" w:cs="Arial"/>
                <w:sz w:val="18"/>
                <w:szCs w:val="18"/>
              </w:rPr>
              <w:t>a</w:t>
            </w:r>
            <w:r w:rsidRPr="00D91F40">
              <w:rPr>
                <w:rFonts w:ascii="Arial" w:hAnsi="Arial" w:cs="Arial"/>
                <w:sz w:val="18"/>
                <w:szCs w:val="18"/>
              </w:rPr>
              <w:t xml:space="preserve"> surowca worków o większej gramaturze powoduje wzrost różnicy ciśnień w filtrach i ogranicza wydajność młynów (włókniny w zainstalowanych workach filtracyjnych odpylaczy mły</w:t>
            </w:r>
            <w:r w:rsidR="009147CD">
              <w:rPr>
                <w:rFonts w:ascii="Arial" w:hAnsi="Arial" w:cs="Arial"/>
                <w:sz w:val="18"/>
                <w:szCs w:val="18"/>
              </w:rPr>
              <w:t>na</w:t>
            </w:r>
            <w:r w:rsidRPr="00D91F40">
              <w:rPr>
                <w:rFonts w:ascii="Arial" w:hAnsi="Arial" w:cs="Arial"/>
                <w:sz w:val="18"/>
                <w:szCs w:val="18"/>
              </w:rPr>
              <w:t xml:space="preserve"> surowca są specjalnie dobrane</w:t>
            </w:r>
            <w:r w:rsidR="00F77116">
              <w:rPr>
                <w:rFonts w:ascii="Arial" w:hAnsi="Arial" w:cs="Arial"/>
                <w:sz w:val="18"/>
                <w:szCs w:val="18"/>
              </w:rPr>
              <w:t>,</w:t>
            </w:r>
            <w:r w:rsidRPr="00D91F40">
              <w:rPr>
                <w:rFonts w:ascii="Arial" w:hAnsi="Arial" w:cs="Arial"/>
                <w:sz w:val="18"/>
                <w:szCs w:val="18"/>
              </w:rPr>
              <w:t xml:space="preserve"> ponieważ urządzenia odpylające: filtry technologiczne pełnią rolę komory magazynowej dla surowca). </w:t>
            </w:r>
          </w:p>
          <w:p w14:paraId="6E737C90" w14:textId="27E12F13" w:rsidR="00033E58" w:rsidRPr="00D91F40" w:rsidRDefault="00033E58" w:rsidP="00F971DE">
            <w:pPr>
              <w:tabs>
                <w:tab w:val="left" w:pos="1418"/>
              </w:tabs>
              <w:spacing w:after="0" w:line="240" w:lineRule="auto"/>
              <w:rPr>
                <w:rFonts w:ascii="Arial" w:hAnsi="Arial" w:cs="Arial"/>
                <w:sz w:val="18"/>
                <w:szCs w:val="18"/>
              </w:rPr>
            </w:pPr>
            <w:r w:rsidRPr="00D91F40">
              <w:rPr>
                <w:rFonts w:ascii="Arial" w:hAnsi="Arial" w:cs="Arial"/>
                <w:sz w:val="18"/>
                <w:szCs w:val="18"/>
              </w:rPr>
              <w:t xml:space="preserve">Aby uzyskać zwiększenie efektywności filtra do 20 mg/m³, należałoby zwiększyć powierzchnię filtracji, rozbudowując filtr średnio o 30 % powierzchni filtracyjnej. Zmieniłyby się opory </w:t>
            </w:r>
            <w:r w:rsidR="00EB2E8A">
              <w:rPr>
                <w:rFonts w:ascii="Arial" w:hAnsi="Arial" w:cs="Arial"/>
                <w:sz w:val="18"/>
                <w:szCs w:val="18"/>
              </w:rPr>
              <w:br/>
            </w:r>
            <w:r w:rsidRPr="00D91F40">
              <w:rPr>
                <w:rFonts w:ascii="Arial" w:hAnsi="Arial" w:cs="Arial"/>
                <w:sz w:val="18"/>
                <w:szCs w:val="18"/>
              </w:rPr>
              <w:t>na filtrach</w:t>
            </w:r>
            <w:r w:rsidR="00120ACE">
              <w:rPr>
                <w:rFonts w:ascii="Arial" w:hAnsi="Arial" w:cs="Arial"/>
                <w:sz w:val="18"/>
                <w:szCs w:val="18"/>
              </w:rPr>
              <w:t>,</w:t>
            </w:r>
            <w:r w:rsidRPr="00D91F40">
              <w:rPr>
                <w:rFonts w:ascii="Arial" w:hAnsi="Arial" w:cs="Arial"/>
                <w:sz w:val="18"/>
                <w:szCs w:val="18"/>
              </w:rPr>
              <w:t xml:space="preserve"> a zatem i dynamika przepływu gazów, co miałoby wpływ na procesy technologiczne</w:t>
            </w:r>
            <w:r w:rsidR="009F4159">
              <w:rPr>
                <w:rFonts w:ascii="Arial" w:hAnsi="Arial" w:cs="Arial"/>
                <w:sz w:val="18"/>
                <w:szCs w:val="18"/>
              </w:rPr>
              <w:t>,</w:t>
            </w:r>
            <w:r w:rsidRPr="00D91F40">
              <w:rPr>
                <w:rFonts w:ascii="Arial" w:hAnsi="Arial" w:cs="Arial"/>
                <w:sz w:val="18"/>
                <w:szCs w:val="18"/>
              </w:rPr>
              <w:t xml:space="preserve"> realizowane w piecu obrotowym i młynach surowca w tym na: </w:t>
            </w:r>
          </w:p>
          <w:p w14:paraId="5F7E9FC4" w14:textId="77777777" w:rsidR="00033E58" w:rsidRPr="00D91F40" w:rsidRDefault="00033E58" w:rsidP="00EA62CC">
            <w:pPr>
              <w:pStyle w:val="Akapitzlist"/>
              <w:numPr>
                <w:ilvl w:val="0"/>
                <w:numId w:val="83"/>
              </w:numPr>
              <w:tabs>
                <w:tab w:val="left" w:pos="1418"/>
              </w:tabs>
              <w:contextualSpacing w:val="0"/>
              <w:jc w:val="left"/>
              <w:rPr>
                <w:rFonts w:ascii="Arial" w:hAnsi="Arial" w:cs="Arial"/>
                <w:sz w:val="18"/>
                <w:szCs w:val="18"/>
              </w:rPr>
            </w:pPr>
            <w:r w:rsidRPr="00D91F40">
              <w:rPr>
                <w:rFonts w:ascii="Arial" w:hAnsi="Arial" w:cs="Arial"/>
                <w:sz w:val="18"/>
                <w:szCs w:val="18"/>
              </w:rPr>
              <w:t>zmniejszoną wydajność nieuzasadnioną kosztowo,</w:t>
            </w:r>
          </w:p>
          <w:p w14:paraId="17C3FAFF" w14:textId="77777777" w:rsidR="00033E58" w:rsidRPr="00D91F40" w:rsidRDefault="00033E58" w:rsidP="00EA62CC">
            <w:pPr>
              <w:pStyle w:val="Akapitzlist"/>
              <w:numPr>
                <w:ilvl w:val="0"/>
                <w:numId w:val="83"/>
              </w:numPr>
              <w:tabs>
                <w:tab w:val="left" w:pos="1418"/>
              </w:tabs>
              <w:contextualSpacing w:val="0"/>
              <w:jc w:val="left"/>
              <w:rPr>
                <w:rFonts w:ascii="Arial" w:hAnsi="Arial" w:cs="Arial"/>
                <w:sz w:val="18"/>
                <w:szCs w:val="18"/>
              </w:rPr>
            </w:pPr>
            <w:r w:rsidRPr="00D91F40">
              <w:rPr>
                <w:rFonts w:ascii="Arial" w:hAnsi="Arial" w:cs="Arial"/>
                <w:sz w:val="18"/>
                <w:szCs w:val="18"/>
              </w:rPr>
              <w:t xml:space="preserve">reżimy jakościowe dla klinkieru </w:t>
            </w:r>
          </w:p>
          <w:p w14:paraId="6B24C60A" w14:textId="04D7B962" w:rsidR="00033E58" w:rsidRPr="00120ACE" w:rsidRDefault="00033E58" w:rsidP="00EA62CC">
            <w:pPr>
              <w:pStyle w:val="Akapitzlist"/>
              <w:numPr>
                <w:ilvl w:val="0"/>
                <w:numId w:val="83"/>
              </w:numPr>
              <w:tabs>
                <w:tab w:val="left" w:pos="1418"/>
              </w:tabs>
              <w:spacing w:after="60"/>
              <w:ind w:left="714" w:hanging="357"/>
              <w:contextualSpacing w:val="0"/>
              <w:jc w:val="left"/>
              <w:rPr>
                <w:rFonts w:ascii="Arial" w:hAnsi="Arial" w:cs="Arial"/>
                <w:sz w:val="18"/>
                <w:szCs w:val="18"/>
              </w:rPr>
            </w:pPr>
            <w:r w:rsidRPr="00D91F40">
              <w:rPr>
                <w:rFonts w:ascii="Arial" w:hAnsi="Arial" w:cs="Arial"/>
                <w:sz w:val="18"/>
                <w:szCs w:val="18"/>
              </w:rPr>
              <w:t>reżimy ekologiczne</w:t>
            </w:r>
            <w:r w:rsidR="009F4159">
              <w:rPr>
                <w:rFonts w:ascii="Arial" w:hAnsi="Arial" w:cs="Arial"/>
                <w:sz w:val="18"/>
                <w:szCs w:val="18"/>
              </w:rPr>
              <w:t>,</w:t>
            </w:r>
            <w:r w:rsidRPr="00D91F40">
              <w:rPr>
                <w:rFonts w:ascii="Arial" w:hAnsi="Arial" w:cs="Arial"/>
                <w:sz w:val="18"/>
                <w:szCs w:val="18"/>
              </w:rPr>
              <w:t xml:space="preserve"> odnoszące się do wyprowadzanych gazów z instalacji. </w:t>
            </w:r>
          </w:p>
          <w:p w14:paraId="7CCE5CF9" w14:textId="62EF9108" w:rsidR="00033E58" w:rsidRPr="00D91F40" w:rsidRDefault="00033E58" w:rsidP="00B73B78">
            <w:pPr>
              <w:tabs>
                <w:tab w:val="left" w:pos="1418"/>
              </w:tabs>
              <w:spacing w:after="60" w:line="240" w:lineRule="auto"/>
              <w:rPr>
                <w:rFonts w:ascii="Arial" w:hAnsi="Arial" w:cs="Arial"/>
                <w:sz w:val="18"/>
                <w:szCs w:val="18"/>
              </w:rPr>
            </w:pPr>
            <w:r w:rsidRPr="00D91F40">
              <w:rPr>
                <w:rFonts w:ascii="Arial" w:hAnsi="Arial" w:cs="Arial"/>
                <w:sz w:val="18"/>
                <w:szCs w:val="18"/>
              </w:rPr>
              <w:t xml:space="preserve">Koszt wymiany filtra tylko w układzie odpylania młyna surowca Nr 4 na filtr o wyższej skuteczności odpylania wynosi ok. 2 mln zł, przy czym efekt ekologiczny jest znikomy (dotyczy tylko niewielkiego zmniejszenia 1-godzinnych stężeń maksymalnych pyłu, przy niezmiennych wskaźnikach odniesionych do skali roku, w tym wielkości emisji i stężeń średniorocznych pyłu </w:t>
            </w:r>
            <w:r w:rsidR="009F4159">
              <w:rPr>
                <w:rFonts w:ascii="Arial" w:hAnsi="Arial" w:cs="Arial"/>
                <w:sz w:val="18"/>
                <w:szCs w:val="18"/>
              </w:rPr>
              <w:br/>
            </w:r>
            <w:r w:rsidRPr="00D91F40">
              <w:rPr>
                <w:rFonts w:ascii="Arial" w:hAnsi="Arial" w:cs="Arial"/>
                <w:sz w:val="18"/>
                <w:szCs w:val="18"/>
              </w:rPr>
              <w:t>w powietrzu).</w:t>
            </w:r>
          </w:p>
        </w:tc>
      </w:tr>
      <w:tr w:rsidR="00D91F40" w:rsidRPr="00D91F40" w14:paraId="4825A1F5" w14:textId="77777777" w:rsidTr="00687143">
        <w:trPr>
          <w:trHeight w:val="120"/>
        </w:trPr>
        <w:tc>
          <w:tcPr>
            <w:tcW w:w="998" w:type="pct"/>
            <w:vAlign w:val="center"/>
          </w:tcPr>
          <w:p w14:paraId="6FCC7650"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lastRenderedPageBreak/>
              <w:t>BAT 18</w:t>
            </w:r>
          </w:p>
        </w:tc>
        <w:tc>
          <w:tcPr>
            <w:tcW w:w="4002" w:type="pct"/>
            <w:vAlign w:val="center"/>
          </w:tcPr>
          <w:p w14:paraId="11E3C6D0" w14:textId="77777777" w:rsidR="00033E58" w:rsidRPr="00B73B78" w:rsidRDefault="00033E58" w:rsidP="00B73B78">
            <w:pPr>
              <w:tabs>
                <w:tab w:val="left" w:pos="1418"/>
              </w:tabs>
              <w:spacing w:after="60" w:line="240" w:lineRule="auto"/>
              <w:rPr>
                <w:rFonts w:ascii="Arial" w:hAnsi="Arial" w:cs="Arial"/>
                <w:b/>
                <w:bCs/>
                <w:sz w:val="18"/>
                <w:szCs w:val="18"/>
              </w:rPr>
            </w:pPr>
            <w:r w:rsidRPr="00B73B78">
              <w:rPr>
                <w:rFonts w:ascii="Arial" w:hAnsi="Arial" w:cs="Arial"/>
                <w:b/>
                <w:bCs/>
                <w:sz w:val="18"/>
                <w:szCs w:val="18"/>
              </w:rPr>
              <w:t xml:space="preserve">Zastosowano: </w:t>
            </w:r>
          </w:p>
          <w:p w14:paraId="6D47BCDA" w14:textId="444AD6DB" w:rsidR="00033E58" w:rsidRPr="00D91F40" w:rsidRDefault="00B73B78" w:rsidP="00B73B78">
            <w:pPr>
              <w:tabs>
                <w:tab w:val="left" w:pos="1418"/>
              </w:tabs>
              <w:spacing w:after="60" w:line="240" w:lineRule="auto"/>
              <w:rPr>
                <w:rFonts w:ascii="Arial" w:hAnsi="Arial" w:cs="Arial"/>
                <w:sz w:val="18"/>
                <w:szCs w:val="18"/>
              </w:rPr>
            </w:pPr>
            <w:r>
              <w:rPr>
                <w:rFonts w:ascii="Arial" w:hAnsi="Arial" w:cs="Arial"/>
                <w:sz w:val="18"/>
                <w:szCs w:val="18"/>
              </w:rPr>
              <w:t>U</w:t>
            </w:r>
            <w:r w:rsidR="00033E58" w:rsidRPr="00D91F40">
              <w:rPr>
                <w:rFonts w:ascii="Arial" w:hAnsi="Arial" w:cs="Arial"/>
                <w:sz w:val="18"/>
                <w:szCs w:val="18"/>
              </w:rPr>
              <w:t>kłady odpylania z filtrami tkaninowymi</w:t>
            </w:r>
            <w:r w:rsidR="009F4159">
              <w:rPr>
                <w:rFonts w:ascii="Arial" w:hAnsi="Arial" w:cs="Arial"/>
                <w:sz w:val="18"/>
                <w:szCs w:val="18"/>
              </w:rPr>
              <w:t>,</w:t>
            </w:r>
            <w:r w:rsidR="00033E58" w:rsidRPr="00D91F40">
              <w:rPr>
                <w:rFonts w:ascii="Arial" w:hAnsi="Arial" w:cs="Arial"/>
                <w:sz w:val="18"/>
                <w:szCs w:val="18"/>
              </w:rPr>
              <w:t xml:space="preserve"> o skuteczności zapewniającej stężenie pyłu za filtrem nie wyższe niż 20 mg/Nm³ dla emisji pyłu z gazów odlotowych</w:t>
            </w:r>
            <w:r w:rsidR="009F4159">
              <w:rPr>
                <w:rFonts w:ascii="Arial" w:hAnsi="Arial" w:cs="Arial"/>
                <w:sz w:val="18"/>
                <w:szCs w:val="18"/>
              </w:rPr>
              <w:t>,</w:t>
            </w:r>
            <w:r w:rsidR="00033E58" w:rsidRPr="00D91F40">
              <w:rPr>
                <w:rFonts w:ascii="Arial" w:hAnsi="Arial" w:cs="Arial"/>
                <w:sz w:val="18"/>
                <w:szCs w:val="18"/>
              </w:rPr>
              <w:t xml:space="preserve"> pochodzących z procesów chłodzenia (z chłodników klinkieru) i mielenia (w młynach cementu). </w:t>
            </w:r>
          </w:p>
          <w:p w14:paraId="7424F05A" w14:textId="062160EF" w:rsidR="00033E58" w:rsidRPr="00D91F40" w:rsidRDefault="00033E58" w:rsidP="00B73B78">
            <w:pPr>
              <w:tabs>
                <w:tab w:val="left" w:pos="1418"/>
              </w:tabs>
              <w:spacing w:after="60" w:line="240" w:lineRule="auto"/>
              <w:rPr>
                <w:rFonts w:ascii="Arial" w:hAnsi="Arial" w:cs="Arial"/>
                <w:sz w:val="18"/>
                <w:szCs w:val="18"/>
              </w:rPr>
            </w:pPr>
            <w:r w:rsidRPr="00D91F40">
              <w:rPr>
                <w:rFonts w:ascii="Arial" w:hAnsi="Arial" w:cs="Arial"/>
                <w:sz w:val="18"/>
                <w:szCs w:val="18"/>
              </w:rPr>
              <w:lastRenderedPageBreak/>
              <w:t xml:space="preserve">Wymóg dotrzymania granicznych wielkości emisyjnych (BAT-AEL dla emisji pyłu z gazów odlotowych z procesów chłodzenia i </w:t>
            </w:r>
            <w:proofErr w:type="spellStart"/>
            <w:r w:rsidRPr="00D91F40">
              <w:rPr>
                <w:rFonts w:ascii="Arial" w:hAnsi="Arial" w:cs="Arial"/>
                <w:sz w:val="18"/>
                <w:szCs w:val="18"/>
              </w:rPr>
              <w:t>mielenía</w:t>
            </w:r>
            <w:proofErr w:type="spellEnd"/>
            <w:r w:rsidRPr="00D91F40">
              <w:rPr>
                <w:rFonts w:ascii="Arial" w:hAnsi="Arial" w:cs="Arial"/>
                <w:sz w:val="18"/>
                <w:szCs w:val="18"/>
              </w:rPr>
              <w:t xml:space="preserve"> jest spełniony i wynosi &lt; 10 -20 mg/Nm³, liczone jako średnia wielkość dobowa lub średnia z okresu pobierania próbek (pomiary punktowe przez co najmniej pół godziny). Okresowe pomiary wielkości emisji wykazują, że stężenia pyłu za filtrami w układach odpylania chłodników klinkieru i młynów cementu</w:t>
            </w:r>
            <w:r w:rsidR="009F4159">
              <w:rPr>
                <w:rFonts w:ascii="Arial" w:hAnsi="Arial" w:cs="Arial"/>
                <w:sz w:val="18"/>
                <w:szCs w:val="18"/>
              </w:rPr>
              <w:t>,</w:t>
            </w:r>
            <w:r w:rsidRPr="00D91F40">
              <w:rPr>
                <w:rFonts w:ascii="Arial" w:hAnsi="Arial" w:cs="Arial"/>
                <w:sz w:val="18"/>
                <w:szCs w:val="18"/>
              </w:rPr>
              <w:t xml:space="preserve"> nie przekraczają </w:t>
            </w:r>
            <w:r w:rsidR="00B73B78">
              <w:rPr>
                <w:rFonts w:ascii="Arial" w:hAnsi="Arial" w:cs="Arial"/>
                <w:sz w:val="18"/>
                <w:szCs w:val="18"/>
              </w:rPr>
              <w:br/>
            </w:r>
            <w:r w:rsidRPr="00D91F40">
              <w:rPr>
                <w:rFonts w:ascii="Arial" w:hAnsi="Arial" w:cs="Arial"/>
                <w:sz w:val="18"/>
                <w:szCs w:val="18"/>
              </w:rPr>
              <w:t>20 mg/Nm³.</w:t>
            </w:r>
          </w:p>
        </w:tc>
      </w:tr>
      <w:tr w:rsidR="00D91F40" w:rsidRPr="00D91F40" w14:paraId="73A92F83" w14:textId="77777777" w:rsidTr="00687143">
        <w:trPr>
          <w:trHeight w:val="120"/>
        </w:trPr>
        <w:tc>
          <w:tcPr>
            <w:tcW w:w="998" w:type="pct"/>
            <w:vAlign w:val="center"/>
          </w:tcPr>
          <w:p w14:paraId="66C3182E"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lastRenderedPageBreak/>
              <w:t>BAT 19</w:t>
            </w:r>
          </w:p>
        </w:tc>
        <w:tc>
          <w:tcPr>
            <w:tcW w:w="4002" w:type="pct"/>
            <w:vAlign w:val="center"/>
          </w:tcPr>
          <w:p w14:paraId="6583974B" w14:textId="77777777" w:rsidR="00033E58" w:rsidRPr="00B73B78" w:rsidRDefault="00033E58" w:rsidP="001D17CC">
            <w:pPr>
              <w:tabs>
                <w:tab w:val="left" w:pos="1418"/>
              </w:tabs>
              <w:spacing w:after="60" w:line="240" w:lineRule="auto"/>
              <w:rPr>
                <w:rFonts w:ascii="Arial" w:hAnsi="Arial" w:cs="Arial"/>
                <w:b/>
                <w:bCs/>
                <w:sz w:val="18"/>
                <w:szCs w:val="18"/>
              </w:rPr>
            </w:pPr>
            <w:r w:rsidRPr="00B73B78">
              <w:rPr>
                <w:rFonts w:ascii="Arial" w:hAnsi="Arial" w:cs="Arial"/>
                <w:b/>
                <w:bCs/>
                <w:sz w:val="18"/>
                <w:szCs w:val="18"/>
              </w:rPr>
              <w:t>Zastosowano:</w:t>
            </w:r>
          </w:p>
          <w:p w14:paraId="044FF862" w14:textId="77777777" w:rsidR="00033E58" w:rsidRPr="00D91F40" w:rsidRDefault="00033E58" w:rsidP="00EA62CC">
            <w:pPr>
              <w:pStyle w:val="Akapitzlist"/>
              <w:numPr>
                <w:ilvl w:val="0"/>
                <w:numId w:val="107"/>
              </w:numPr>
              <w:tabs>
                <w:tab w:val="left" w:pos="1418"/>
              </w:tabs>
              <w:ind w:left="360"/>
              <w:contextualSpacing w:val="0"/>
              <w:jc w:val="left"/>
              <w:rPr>
                <w:rFonts w:ascii="Arial" w:hAnsi="Arial" w:cs="Arial"/>
                <w:sz w:val="18"/>
                <w:szCs w:val="18"/>
              </w:rPr>
            </w:pPr>
            <w:r w:rsidRPr="00D91F40">
              <w:rPr>
                <w:rFonts w:ascii="Arial" w:hAnsi="Arial" w:cs="Arial"/>
                <w:sz w:val="18"/>
                <w:szCs w:val="18"/>
              </w:rPr>
              <w:t>palniki dwustrefowe w piecu obrotowym,</w:t>
            </w:r>
          </w:p>
          <w:p w14:paraId="0AF87CCE" w14:textId="77777777" w:rsidR="00033E58" w:rsidRPr="00D91F40" w:rsidRDefault="00033E58" w:rsidP="00EA62CC">
            <w:pPr>
              <w:pStyle w:val="Akapitzlist"/>
              <w:numPr>
                <w:ilvl w:val="0"/>
                <w:numId w:val="107"/>
              </w:numPr>
              <w:tabs>
                <w:tab w:val="left" w:pos="1418"/>
              </w:tabs>
              <w:ind w:left="360"/>
              <w:contextualSpacing w:val="0"/>
              <w:jc w:val="left"/>
              <w:rPr>
                <w:rFonts w:ascii="Arial" w:hAnsi="Arial" w:cs="Arial"/>
                <w:sz w:val="18"/>
                <w:szCs w:val="18"/>
              </w:rPr>
            </w:pPr>
            <w:r w:rsidRPr="00D91F40">
              <w:rPr>
                <w:rFonts w:ascii="Arial" w:hAnsi="Arial" w:cs="Arial"/>
                <w:sz w:val="18"/>
                <w:szCs w:val="18"/>
              </w:rPr>
              <w:t xml:space="preserve">opalanie </w:t>
            </w:r>
            <w:proofErr w:type="spellStart"/>
            <w:r w:rsidRPr="00D91F40">
              <w:rPr>
                <w:rFonts w:ascii="Arial" w:hAnsi="Arial" w:cs="Arial"/>
                <w:sz w:val="18"/>
                <w:szCs w:val="18"/>
              </w:rPr>
              <w:t>wewnątrzpiecowe</w:t>
            </w:r>
            <w:proofErr w:type="spellEnd"/>
            <w:r w:rsidRPr="00D91F40">
              <w:rPr>
                <w:rFonts w:ascii="Arial" w:hAnsi="Arial" w:cs="Arial"/>
                <w:sz w:val="18"/>
                <w:szCs w:val="18"/>
              </w:rPr>
              <w:t>, połączone z optymalizacją procesu spalania,</w:t>
            </w:r>
          </w:p>
          <w:p w14:paraId="79D89CF6" w14:textId="49906E57" w:rsidR="00033E58" w:rsidRPr="00D91F40" w:rsidRDefault="00033E58" w:rsidP="00EA62CC">
            <w:pPr>
              <w:pStyle w:val="Akapitzlist"/>
              <w:numPr>
                <w:ilvl w:val="0"/>
                <w:numId w:val="108"/>
              </w:numPr>
              <w:tabs>
                <w:tab w:val="left" w:pos="1418"/>
              </w:tabs>
              <w:ind w:left="360"/>
              <w:contextualSpacing w:val="0"/>
              <w:jc w:val="left"/>
              <w:rPr>
                <w:rFonts w:ascii="Arial" w:hAnsi="Arial" w:cs="Arial"/>
                <w:sz w:val="18"/>
                <w:szCs w:val="18"/>
              </w:rPr>
            </w:pPr>
            <w:r w:rsidRPr="00D91F40">
              <w:rPr>
                <w:rFonts w:ascii="Arial" w:hAnsi="Arial" w:cs="Arial"/>
                <w:sz w:val="18"/>
                <w:szCs w:val="18"/>
              </w:rPr>
              <w:t xml:space="preserve">wyposażono instalację do produkcji klinkieru w układ dozowania mocznika (czyli stworzono warunki do zastosowania techniki SNCR w razie potrzeby), do redukcji emisji </w:t>
            </w:r>
            <w:proofErr w:type="spellStart"/>
            <w:r w:rsidRPr="00D91F40">
              <w:rPr>
                <w:rFonts w:ascii="Arial" w:hAnsi="Arial" w:cs="Arial"/>
                <w:sz w:val="18"/>
                <w:szCs w:val="18"/>
              </w:rPr>
              <w:t>NOx</w:t>
            </w:r>
            <w:proofErr w:type="spellEnd"/>
            <w:r w:rsidRPr="00D91F40">
              <w:rPr>
                <w:rFonts w:ascii="Arial" w:hAnsi="Arial" w:cs="Arial"/>
                <w:sz w:val="18"/>
                <w:szCs w:val="18"/>
              </w:rPr>
              <w:t xml:space="preserve"> z gazów odlotowych</w:t>
            </w:r>
            <w:r w:rsidR="009F4159">
              <w:rPr>
                <w:rFonts w:ascii="Arial" w:hAnsi="Arial" w:cs="Arial"/>
                <w:sz w:val="18"/>
                <w:szCs w:val="18"/>
              </w:rPr>
              <w:t>,</w:t>
            </w:r>
            <w:r w:rsidRPr="00D91F40">
              <w:rPr>
                <w:rFonts w:ascii="Arial" w:hAnsi="Arial" w:cs="Arial"/>
                <w:sz w:val="18"/>
                <w:szCs w:val="18"/>
              </w:rPr>
              <w:t xml:space="preserve"> pochodzących z procesów wypalania klinkieru w piecu obrotowym,</w:t>
            </w:r>
          </w:p>
          <w:p w14:paraId="060A7711" w14:textId="77777777" w:rsidR="00033E58" w:rsidRPr="00D91F40" w:rsidRDefault="00033E58" w:rsidP="00EA62CC">
            <w:pPr>
              <w:pStyle w:val="Akapitzlist"/>
              <w:numPr>
                <w:ilvl w:val="0"/>
                <w:numId w:val="108"/>
              </w:numPr>
              <w:tabs>
                <w:tab w:val="left" w:pos="1418"/>
              </w:tabs>
              <w:spacing w:after="60"/>
              <w:ind w:left="357" w:hanging="357"/>
              <w:contextualSpacing w:val="0"/>
              <w:jc w:val="left"/>
              <w:rPr>
                <w:rFonts w:ascii="Arial" w:hAnsi="Arial" w:cs="Arial"/>
                <w:sz w:val="18"/>
                <w:szCs w:val="18"/>
              </w:rPr>
            </w:pPr>
            <w:r w:rsidRPr="00D91F40">
              <w:rPr>
                <w:rFonts w:ascii="Arial" w:hAnsi="Arial" w:cs="Arial"/>
                <w:sz w:val="18"/>
                <w:szCs w:val="18"/>
              </w:rPr>
              <w:t>opcjonalnie możliwe jest dozowanie mineralizatorów do mieszanki surowcowej, w celu poprawienia spiekalności (mineralizacja klinkieru), przy czym technika ta może być zastosowana, ale jest to zależne od wymagań dotyczących jakości klinkieru.</w:t>
            </w:r>
          </w:p>
          <w:p w14:paraId="5A8677A7" w14:textId="120FC3D2" w:rsidR="00033E58" w:rsidRPr="00D91F40" w:rsidRDefault="00033E58" w:rsidP="00D8154A">
            <w:pPr>
              <w:tabs>
                <w:tab w:val="left" w:pos="1418"/>
              </w:tabs>
              <w:spacing w:after="60" w:line="240" w:lineRule="auto"/>
              <w:rPr>
                <w:rFonts w:ascii="Arial" w:hAnsi="Arial" w:cs="Arial"/>
                <w:sz w:val="18"/>
                <w:szCs w:val="18"/>
              </w:rPr>
            </w:pPr>
            <w:r w:rsidRPr="00D91F40">
              <w:rPr>
                <w:rFonts w:ascii="Arial" w:hAnsi="Arial" w:cs="Arial"/>
                <w:sz w:val="18"/>
                <w:szCs w:val="18"/>
              </w:rPr>
              <w:t xml:space="preserve">Zastosowane techniki pozwalają uzyskać stężenie tlenków azotu w gazach odlotowych pochodzenia piecowego (z emitora E19, poprzez który odprowadzane są gazy odlotowe </w:t>
            </w:r>
            <w:r w:rsidR="00CA6734">
              <w:rPr>
                <w:rFonts w:ascii="Arial" w:hAnsi="Arial" w:cs="Arial"/>
                <w:sz w:val="18"/>
                <w:szCs w:val="18"/>
              </w:rPr>
              <w:br/>
            </w:r>
            <w:r w:rsidRPr="00D91F40">
              <w:rPr>
                <w:rFonts w:ascii="Arial" w:hAnsi="Arial" w:cs="Arial"/>
                <w:sz w:val="18"/>
                <w:szCs w:val="18"/>
              </w:rPr>
              <w:t xml:space="preserve">z pieca obrotowego, suszarni kamienia wapiennego i młyna surowca Nr 4 oraz suszarni żużla, oraz z emitora E88, poprzez który odprowadzane są gazy odlotowe z młyna węgla Nr 4) </w:t>
            </w:r>
            <w:r w:rsidR="00CA6734">
              <w:rPr>
                <w:rFonts w:ascii="Arial" w:hAnsi="Arial" w:cs="Arial"/>
                <w:sz w:val="18"/>
                <w:szCs w:val="18"/>
              </w:rPr>
              <w:br/>
            </w:r>
            <w:r w:rsidRPr="00D91F40">
              <w:rPr>
                <w:rFonts w:ascii="Arial" w:hAnsi="Arial" w:cs="Arial"/>
                <w:sz w:val="18"/>
                <w:szCs w:val="18"/>
              </w:rPr>
              <w:t>na poziomie nie wyższym niż 450 mg/Nm</w:t>
            </w:r>
            <w:r w:rsidRPr="00D91F40">
              <w:rPr>
                <w:rFonts w:ascii="Arial" w:hAnsi="Arial" w:cs="Arial"/>
                <w:sz w:val="18"/>
                <w:szCs w:val="18"/>
                <w:vertAlign w:val="superscript"/>
              </w:rPr>
              <w:t>3</w:t>
            </w:r>
            <w:r w:rsidRPr="00D91F40">
              <w:rPr>
                <w:rFonts w:ascii="Arial" w:hAnsi="Arial" w:cs="Arial"/>
                <w:sz w:val="18"/>
                <w:szCs w:val="18"/>
              </w:rPr>
              <w:t>, wyznaczonym w oparciu o BAT-AEL</w:t>
            </w:r>
            <w:r w:rsidR="009F4159">
              <w:rPr>
                <w:rFonts w:ascii="Arial" w:hAnsi="Arial" w:cs="Arial"/>
                <w:sz w:val="18"/>
                <w:szCs w:val="18"/>
              </w:rPr>
              <w:t>,</w:t>
            </w:r>
            <w:r w:rsidRPr="00D91F40">
              <w:rPr>
                <w:rFonts w:ascii="Arial" w:hAnsi="Arial" w:cs="Arial"/>
                <w:sz w:val="18"/>
                <w:szCs w:val="18"/>
              </w:rPr>
              <w:t xml:space="preserve"> określony </w:t>
            </w:r>
            <w:r w:rsidR="00CA6734">
              <w:rPr>
                <w:rFonts w:ascii="Arial" w:hAnsi="Arial" w:cs="Arial"/>
                <w:sz w:val="18"/>
                <w:szCs w:val="18"/>
              </w:rPr>
              <w:br/>
            </w:r>
            <w:r w:rsidRPr="00D91F40">
              <w:rPr>
                <w:rFonts w:ascii="Arial" w:hAnsi="Arial" w:cs="Arial"/>
                <w:sz w:val="18"/>
                <w:szCs w:val="18"/>
              </w:rPr>
              <w:t>w BAT19 (w wariancie pracy bez współspalania odpadów) i nie wyższym niż 450 mg/Nm</w:t>
            </w:r>
            <w:r w:rsidRPr="00D91F40">
              <w:rPr>
                <w:rFonts w:ascii="Arial" w:hAnsi="Arial" w:cs="Arial"/>
                <w:sz w:val="18"/>
                <w:szCs w:val="18"/>
                <w:vertAlign w:val="superscript"/>
              </w:rPr>
              <w:t>3</w:t>
            </w:r>
            <w:r w:rsidRPr="00D91F40">
              <w:rPr>
                <w:rFonts w:ascii="Arial" w:hAnsi="Arial" w:cs="Arial"/>
                <w:sz w:val="18"/>
                <w:szCs w:val="18"/>
              </w:rPr>
              <w:t xml:space="preserve"> </w:t>
            </w:r>
            <w:r w:rsidR="00CA6734">
              <w:rPr>
                <w:rFonts w:ascii="Arial" w:hAnsi="Arial" w:cs="Arial"/>
                <w:sz w:val="18"/>
                <w:szCs w:val="18"/>
              </w:rPr>
              <w:br/>
            </w:r>
            <w:r w:rsidRPr="00D91F40">
              <w:rPr>
                <w:rFonts w:ascii="Arial" w:hAnsi="Arial" w:cs="Arial"/>
                <w:sz w:val="18"/>
                <w:szCs w:val="18"/>
              </w:rPr>
              <w:t>(w wariancie pracy instalacji ze współspalaniem odpadów), przy czym górna granica zakresu BAT-AEL wynosi 500 mg/Nm</w:t>
            </w:r>
            <w:r w:rsidRPr="00D91F40">
              <w:rPr>
                <w:rFonts w:ascii="Arial" w:hAnsi="Arial" w:cs="Arial"/>
                <w:sz w:val="18"/>
                <w:szCs w:val="18"/>
                <w:vertAlign w:val="superscript"/>
              </w:rPr>
              <w:t>3</w:t>
            </w:r>
            <w:r w:rsidRPr="00D91F40">
              <w:rPr>
                <w:rFonts w:ascii="Arial" w:hAnsi="Arial" w:cs="Arial"/>
                <w:sz w:val="18"/>
                <w:szCs w:val="18"/>
              </w:rPr>
              <w:t xml:space="preserve">, o ile początkowy poziom </w:t>
            </w:r>
            <w:proofErr w:type="spellStart"/>
            <w:r w:rsidRPr="00D91F40">
              <w:rPr>
                <w:rFonts w:ascii="Arial" w:hAnsi="Arial" w:cs="Arial"/>
                <w:sz w:val="18"/>
                <w:szCs w:val="18"/>
              </w:rPr>
              <w:t>NOx</w:t>
            </w:r>
            <w:proofErr w:type="spellEnd"/>
            <w:r w:rsidR="009F4159">
              <w:rPr>
                <w:rFonts w:ascii="Arial" w:hAnsi="Arial" w:cs="Arial"/>
                <w:sz w:val="18"/>
                <w:szCs w:val="18"/>
              </w:rPr>
              <w:t>,</w:t>
            </w:r>
            <w:r w:rsidRPr="00D91F40">
              <w:rPr>
                <w:rFonts w:ascii="Arial" w:hAnsi="Arial" w:cs="Arial"/>
                <w:sz w:val="18"/>
                <w:szCs w:val="18"/>
              </w:rPr>
              <w:t xml:space="preserve"> po zastosowaniu technik podstawowych</w:t>
            </w:r>
            <w:r w:rsidR="009F4159">
              <w:rPr>
                <w:rFonts w:ascii="Arial" w:hAnsi="Arial" w:cs="Arial"/>
                <w:sz w:val="18"/>
                <w:szCs w:val="18"/>
              </w:rPr>
              <w:t>,</w:t>
            </w:r>
            <w:r w:rsidRPr="00D91F40">
              <w:rPr>
                <w:rFonts w:ascii="Arial" w:hAnsi="Arial" w:cs="Arial"/>
                <w:sz w:val="18"/>
                <w:szCs w:val="18"/>
              </w:rPr>
              <w:t xml:space="preserve"> wynosi &gt; 1</w:t>
            </w:r>
            <w:r w:rsidR="00AA1D95">
              <w:rPr>
                <w:rFonts w:ascii="Arial" w:hAnsi="Arial" w:cs="Arial"/>
                <w:sz w:val="18"/>
                <w:szCs w:val="18"/>
              </w:rPr>
              <w:t xml:space="preserve"> </w:t>
            </w:r>
            <w:r w:rsidRPr="00D91F40">
              <w:rPr>
                <w:rFonts w:ascii="Arial" w:hAnsi="Arial" w:cs="Arial"/>
                <w:sz w:val="18"/>
                <w:szCs w:val="18"/>
              </w:rPr>
              <w:t>000 mg/Nm</w:t>
            </w:r>
            <w:r w:rsidRPr="00D91F40">
              <w:rPr>
                <w:rFonts w:ascii="Arial" w:hAnsi="Arial" w:cs="Arial"/>
                <w:sz w:val="18"/>
                <w:szCs w:val="18"/>
                <w:vertAlign w:val="superscript"/>
              </w:rPr>
              <w:t>3</w:t>
            </w:r>
            <w:r w:rsidRPr="00D91F40">
              <w:rPr>
                <w:rFonts w:ascii="Arial" w:hAnsi="Arial" w:cs="Arial"/>
                <w:sz w:val="18"/>
                <w:szCs w:val="18"/>
              </w:rPr>
              <w:t>.</w:t>
            </w:r>
          </w:p>
        </w:tc>
      </w:tr>
      <w:tr w:rsidR="00D91F40" w:rsidRPr="00D91F40" w14:paraId="0369E304" w14:textId="77777777" w:rsidTr="00687143">
        <w:trPr>
          <w:trHeight w:val="120"/>
        </w:trPr>
        <w:tc>
          <w:tcPr>
            <w:tcW w:w="998" w:type="pct"/>
            <w:vAlign w:val="center"/>
          </w:tcPr>
          <w:p w14:paraId="3C90995E"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t>BAT 20</w:t>
            </w:r>
          </w:p>
        </w:tc>
        <w:tc>
          <w:tcPr>
            <w:tcW w:w="4002" w:type="pct"/>
            <w:vAlign w:val="center"/>
          </w:tcPr>
          <w:p w14:paraId="125890D4" w14:textId="77777777" w:rsidR="00033E58" w:rsidRPr="00D8154A" w:rsidRDefault="00033E58" w:rsidP="00D8154A">
            <w:pPr>
              <w:tabs>
                <w:tab w:val="left" w:pos="1418"/>
              </w:tabs>
              <w:spacing w:after="60" w:line="240" w:lineRule="auto"/>
              <w:rPr>
                <w:rFonts w:ascii="Arial" w:hAnsi="Arial" w:cs="Arial"/>
                <w:b/>
                <w:bCs/>
                <w:sz w:val="18"/>
                <w:szCs w:val="18"/>
              </w:rPr>
            </w:pPr>
            <w:r w:rsidRPr="00D8154A">
              <w:rPr>
                <w:rFonts w:ascii="Arial" w:hAnsi="Arial" w:cs="Arial"/>
                <w:b/>
                <w:bCs/>
                <w:sz w:val="18"/>
                <w:szCs w:val="18"/>
              </w:rPr>
              <w:t xml:space="preserve">Zastosowano: </w:t>
            </w:r>
          </w:p>
          <w:p w14:paraId="3770AE6B" w14:textId="1060298B" w:rsidR="009F4159" w:rsidRPr="009F4159" w:rsidRDefault="009F4159" w:rsidP="00EA62CC">
            <w:pPr>
              <w:pStyle w:val="Akapitzlist"/>
              <w:numPr>
                <w:ilvl w:val="0"/>
                <w:numId w:val="84"/>
              </w:numPr>
              <w:tabs>
                <w:tab w:val="left" w:pos="1418"/>
              </w:tabs>
              <w:contextualSpacing w:val="0"/>
              <w:jc w:val="left"/>
              <w:rPr>
                <w:rFonts w:ascii="Arial" w:hAnsi="Arial" w:cs="Arial"/>
                <w:sz w:val="18"/>
                <w:szCs w:val="18"/>
              </w:rPr>
            </w:pPr>
            <w:r>
              <w:rPr>
                <w:rFonts w:ascii="Arial" w:hAnsi="Arial" w:cs="Arial"/>
                <w:sz w:val="18"/>
                <w:szCs w:val="18"/>
              </w:rPr>
              <w:t>s</w:t>
            </w:r>
            <w:r w:rsidR="00033E58" w:rsidRPr="00D91F40">
              <w:rPr>
                <w:rFonts w:ascii="Arial" w:hAnsi="Arial" w:cs="Arial"/>
                <w:sz w:val="18"/>
                <w:szCs w:val="18"/>
              </w:rPr>
              <w:t xml:space="preserve">tosowanie odpowiedniej i wystarczająco skutecznej redukcji </w:t>
            </w:r>
            <w:proofErr w:type="spellStart"/>
            <w:r w:rsidR="00033E58" w:rsidRPr="00D91F40">
              <w:rPr>
                <w:rFonts w:ascii="Arial" w:hAnsi="Arial" w:cs="Arial"/>
                <w:sz w:val="18"/>
                <w:szCs w:val="18"/>
              </w:rPr>
              <w:t>NOx</w:t>
            </w:r>
            <w:proofErr w:type="spellEnd"/>
            <w:r w:rsidR="00033E58" w:rsidRPr="00D91F40">
              <w:rPr>
                <w:rFonts w:ascii="Arial" w:hAnsi="Arial" w:cs="Arial"/>
                <w:sz w:val="18"/>
                <w:szCs w:val="18"/>
              </w:rPr>
              <w:t xml:space="preserve"> oraz stabilnego procesu</w:t>
            </w:r>
            <w:r>
              <w:rPr>
                <w:rFonts w:ascii="Arial" w:hAnsi="Arial" w:cs="Arial"/>
                <w:sz w:val="18"/>
                <w:szCs w:val="18"/>
              </w:rPr>
              <w:t>,</w:t>
            </w:r>
          </w:p>
          <w:p w14:paraId="50BC1B3E" w14:textId="5F3140A1" w:rsidR="00033E58" w:rsidRPr="00D91F40" w:rsidRDefault="009F4159" w:rsidP="00EA62CC">
            <w:pPr>
              <w:pStyle w:val="Akapitzlist"/>
              <w:numPr>
                <w:ilvl w:val="0"/>
                <w:numId w:val="84"/>
              </w:numPr>
              <w:tabs>
                <w:tab w:val="left" w:pos="1418"/>
              </w:tabs>
              <w:contextualSpacing w:val="0"/>
              <w:jc w:val="left"/>
              <w:rPr>
                <w:rFonts w:ascii="Arial" w:hAnsi="Arial" w:cs="Arial"/>
                <w:sz w:val="18"/>
                <w:szCs w:val="18"/>
              </w:rPr>
            </w:pPr>
            <w:r>
              <w:rPr>
                <w:rFonts w:ascii="Arial" w:hAnsi="Arial" w:cs="Arial"/>
                <w:sz w:val="18"/>
                <w:szCs w:val="18"/>
              </w:rPr>
              <w:t>s</w:t>
            </w:r>
            <w:r w:rsidR="00033E58" w:rsidRPr="00D91F40">
              <w:rPr>
                <w:rFonts w:ascii="Arial" w:hAnsi="Arial" w:cs="Arial"/>
                <w:sz w:val="18"/>
                <w:szCs w:val="18"/>
              </w:rPr>
              <w:t>tosowanie odpowiedniej proporcji stechiometrycznej amoniaku</w:t>
            </w:r>
            <w:r>
              <w:rPr>
                <w:rFonts w:ascii="Arial" w:hAnsi="Arial" w:cs="Arial"/>
                <w:sz w:val="18"/>
                <w:szCs w:val="18"/>
              </w:rPr>
              <w:t>,</w:t>
            </w:r>
            <w:r w:rsidR="00033E58" w:rsidRPr="00D91F40">
              <w:rPr>
                <w:rFonts w:ascii="Arial" w:hAnsi="Arial" w:cs="Arial"/>
                <w:sz w:val="18"/>
                <w:szCs w:val="18"/>
              </w:rPr>
              <w:t xml:space="preserve"> w celu osiągnięcia jak najskuteczniejszej redukcji NO, i ograniczenia wycieku NH</w:t>
            </w:r>
            <w:r w:rsidR="00033E58" w:rsidRPr="009F4159">
              <w:rPr>
                <w:rFonts w:ascii="Arial" w:hAnsi="Arial" w:cs="Arial"/>
                <w:sz w:val="18"/>
                <w:szCs w:val="18"/>
                <w:vertAlign w:val="subscript"/>
              </w:rPr>
              <w:t>3</w:t>
            </w:r>
            <w:r>
              <w:rPr>
                <w:rFonts w:ascii="Arial" w:hAnsi="Arial" w:cs="Arial"/>
                <w:sz w:val="18"/>
                <w:szCs w:val="18"/>
                <w:vertAlign w:val="subscript"/>
              </w:rPr>
              <w:t>,</w:t>
            </w:r>
          </w:p>
          <w:p w14:paraId="1B55E927" w14:textId="3F78DBB7" w:rsidR="00B551FA" w:rsidRDefault="009F4159" w:rsidP="00EA62CC">
            <w:pPr>
              <w:pStyle w:val="Akapitzlist"/>
              <w:numPr>
                <w:ilvl w:val="0"/>
                <w:numId w:val="84"/>
              </w:numPr>
              <w:tabs>
                <w:tab w:val="left" w:pos="1418"/>
              </w:tabs>
              <w:spacing w:after="60"/>
              <w:ind w:left="357" w:hanging="357"/>
              <w:contextualSpacing w:val="0"/>
              <w:jc w:val="left"/>
              <w:rPr>
                <w:rFonts w:ascii="Arial" w:hAnsi="Arial" w:cs="Arial"/>
                <w:sz w:val="18"/>
                <w:szCs w:val="18"/>
              </w:rPr>
            </w:pPr>
            <w:r>
              <w:rPr>
                <w:rFonts w:ascii="Arial" w:hAnsi="Arial" w:cs="Arial"/>
                <w:sz w:val="18"/>
                <w:szCs w:val="18"/>
              </w:rPr>
              <w:t>u</w:t>
            </w:r>
            <w:r w:rsidR="00033E58" w:rsidRPr="00D91F40">
              <w:rPr>
                <w:rFonts w:ascii="Arial" w:hAnsi="Arial" w:cs="Arial"/>
                <w:sz w:val="18"/>
                <w:szCs w:val="18"/>
              </w:rPr>
              <w:t xml:space="preserve">trzymywanie wycieku NH3 (będącego skutkiem nieprzereagowania całego amoniaku) </w:t>
            </w:r>
            <w:r w:rsidR="002E3E99">
              <w:rPr>
                <w:rFonts w:ascii="Arial" w:hAnsi="Arial" w:cs="Arial"/>
                <w:sz w:val="18"/>
                <w:szCs w:val="18"/>
              </w:rPr>
              <w:br/>
            </w:r>
            <w:r w:rsidR="00033E58" w:rsidRPr="00D91F40">
              <w:rPr>
                <w:rFonts w:ascii="Arial" w:hAnsi="Arial" w:cs="Arial"/>
                <w:sz w:val="18"/>
                <w:szCs w:val="18"/>
              </w:rPr>
              <w:t>z gazów odlotowych na najniższym poziomie</w:t>
            </w:r>
            <w:r>
              <w:rPr>
                <w:rFonts w:ascii="Arial" w:hAnsi="Arial" w:cs="Arial"/>
                <w:sz w:val="18"/>
                <w:szCs w:val="18"/>
              </w:rPr>
              <w:t>,</w:t>
            </w:r>
            <w:r w:rsidR="00033E58" w:rsidRPr="00D91F40">
              <w:rPr>
                <w:rFonts w:ascii="Arial" w:hAnsi="Arial" w:cs="Arial"/>
                <w:sz w:val="18"/>
                <w:szCs w:val="18"/>
              </w:rPr>
              <w:t xml:space="preserve"> przy uwzględnieniu korekcji między skutecznością redukcji emisji </w:t>
            </w:r>
            <w:proofErr w:type="spellStart"/>
            <w:r w:rsidR="00033E58" w:rsidRPr="00D91F40">
              <w:rPr>
                <w:rFonts w:ascii="Arial" w:hAnsi="Arial" w:cs="Arial"/>
                <w:sz w:val="18"/>
                <w:szCs w:val="18"/>
              </w:rPr>
              <w:t>NOx</w:t>
            </w:r>
            <w:proofErr w:type="spellEnd"/>
            <w:r w:rsidR="00033E58" w:rsidRPr="00D91F40">
              <w:rPr>
                <w:rFonts w:ascii="Arial" w:hAnsi="Arial" w:cs="Arial"/>
                <w:sz w:val="18"/>
                <w:szCs w:val="18"/>
              </w:rPr>
              <w:t xml:space="preserve"> i wyciekiem NH</w:t>
            </w:r>
            <w:r w:rsidR="00033E58" w:rsidRPr="009F4159">
              <w:rPr>
                <w:rFonts w:ascii="Arial" w:hAnsi="Arial" w:cs="Arial"/>
                <w:sz w:val="18"/>
                <w:szCs w:val="18"/>
                <w:vertAlign w:val="subscript"/>
              </w:rPr>
              <w:t>3</w:t>
            </w:r>
            <w:r>
              <w:rPr>
                <w:rFonts w:ascii="Arial" w:hAnsi="Arial" w:cs="Arial"/>
                <w:sz w:val="18"/>
                <w:szCs w:val="18"/>
                <w:vertAlign w:val="subscript"/>
              </w:rPr>
              <w:t>,</w:t>
            </w:r>
          </w:p>
          <w:p w14:paraId="2B0C2A72" w14:textId="65F9B03F" w:rsidR="00033E58" w:rsidRPr="00D91F40" w:rsidRDefault="009F4159" w:rsidP="00DA1777">
            <w:pPr>
              <w:pStyle w:val="Akapitzlist"/>
              <w:tabs>
                <w:tab w:val="left" w:pos="1418"/>
              </w:tabs>
              <w:spacing w:after="60"/>
              <w:ind w:left="0"/>
              <w:contextualSpacing w:val="0"/>
              <w:jc w:val="left"/>
              <w:rPr>
                <w:rFonts w:ascii="Arial" w:hAnsi="Arial" w:cs="Arial"/>
                <w:sz w:val="18"/>
                <w:szCs w:val="18"/>
              </w:rPr>
            </w:pPr>
            <w:r>
              <w:rPr>
                <w:rFonts w:ascii="Arial" w:hAnsi="Arial" w:cs="Arial"/>
                <w:sz w:val="18"/>
                <w:szCs w:val="18"/>
              </w:rPr>
              <w:t>p</w:t>
            </w:r>
            <w:r w:rsidR="00033E58" w:rsidRPr="00B551FA">
              <w:rPr>
                <w:rFonts w:ascii="Arial" w:hAnsi="Arial" w:cs="Arial"/>
                <w:sz w:val="18"/>
                <w:szCs w:val="18"/>
              </w:rPr>
              <w:t xml:space="preserve">rzy stosowaniu SNCR, w celu osiągnięcia skutecznej redukcji </w:t>
            </w:r>
            <w:proofErr w:type="spellStart"/>
            <w:r w:rsidR="00033E58" w:rsidRPr="00B551FA">
              <w:rPr>
                <w:rFonts w:ascii="Arial" w:hAnsi="Arial" w:cs="Arial"/>
                <w:sz w:val="18"/>
                <w:szCs w:val="18"/>
              </w:rPr>
              <w:t>NOx</w:t>
            </w:r>
            <w:proofErr w:type="spellEnd"/>
            <w:r w:rsidR="00033E58" w:rsidRPr="00B551FA">
              <w:rPr>
                <w:rFonts w:ascii="Arial" w:hAnsi="Arial" w:cs="Arial"/>
                <w:sz w:val="18"/>
                <w:szCs w:val="18"/>
              </w:rPr>
              <w:t>, utrzymywanie wycieku amoniaku na jak najniższym poziomie.</w:t>
            </w:r>
          </w:p>
          <w:p w14:paraId="0CC52D5C" w14:textId="5D9C655C" w:rsidR="00033E58" w:rsidRPr="00D91F40" w:rsidRDefault="00033E58" w:rsidP="00DA1777">
            <w:pPr>
              <w:tabs>
                <w:tab w:val="left" w:pos="1418"/>
              </w:tabs>
              <w:spacing w:after="60" w:line="240" w:lineRule="auto"/>
              <w:rPr>
                <w:rFonts w:ascii="Arial" w:hAnsi="Arial" w:cs="Arial"/>
                <w:sz w:val="18"/>
                <w:szCs w:val="18"/>
              </w:rPr>
            </w:pPr>
            <w:r w:rsidRPr="00D91F40">
              <w:rPr>
                <w:rFonts w:ascii="Arial" w:hAnsi="Arial" w:cs="Arial"/>
                <w:sz w:val="18"/>
                <w:szCs w:val="18"/>
              </w:rPr>
              <w:t xml:space="preserve">Zastosowane techniki pozwalają uzyskać stężenie amoniaku w gazach odlotowych z pieca obrotowego i młynów surowca (emitor E19) oraz młyna węgla Nr 4 (emitor E88), w przypadku konieczności zastosowania techniki SNCR do ograniczenia emisji tlenków azotu </w:t>
            </w:r>
            <w:r w:rsidR="00DA1777">
              <w:rPr>
                <w:rFonts w:ascii="Arial" w:hAnsi="Arial" w:cs="Arial"/>
                <w:sz w:val="18"/>
                <w:szCs w:val="18"/>
              </w:rPr>
              <w:br/>
            </w:r>
            <w:r w:rsidRPr="00D91F40">
              <w:rPr>
                <w:rFonts w:ascii="Arial" w:hAnsi="Arial" w:cs="Arial"/>
                <w:sz w:val="18"/>
                <w:szCs w:val="18"/>
              </w:rPr>
              <w:t xml:space="preserve">z wymienionych wyżej źródeł, na poziomie nie wyższym niż graniczna wielkość emisyjna </w:t>
            </w:r>
            <w:r w:rsidR="00DA1777">
              <w:rPr>
                <w:rFonts w:ascii="Arial" w:hAnsi="Arial" w:cs="Arial"/>
                <w:sz w:val="18"/>
                <w:szCs w:val="18"/>
              </w:rPr>
              <w:br/>
            </w:r>
            <w:r w:rsidRPr="00D91F40">
              <w:rPr>
                <w:rFonts w:ascii="Arial" w:hAnsi="Arial" w:cs="Arial"/>
                <w:sz w:val="18"/>
                <w:szCs w:val="18"/>
              </w:rPr>
              <w:t>(50 mg/m³u), wyznaczona w oparciu o BAT-AEL</w:t>
            </w:r>
            <w:r w:rsidR="005619A4">
              <w:rPr>
                <w:rFonts w:ascii="Arial" w:hAnsi="Arial" w:cs="Arial"/>
                <w:sz w:val="18"/>
                <w:szCs w:val="18"/>
              </w:rPr>
              <w:t>,</w:t>
            </w:r>
            <w:r w:rsidRPr="00D91F40">
              <w:rPr>
                <w:rFonts w:ascii="Arial" w:hAnsi="Arial" w:cs="Arial"/>
                <w:sz w:val="18"/>
                <w:szCs w:val="18"/>
              </w:rPr>
              <w:t xml:space="preserve"> określony w BAT 20 (&lt; 30-50 mg/Nm³) - średnia wartość dobowa odniesiona do warunków referencyjnych).</w:t>
            </w:r>
          </w:p>
        </w:tc>
      </w:tr>
      <w:tr w:rsidR="00D91F40" w:rsidRPr="00D91F40" w14:paraId="7BD0A079" w14:textId="77777777" w:rsidTr="00687143">
        <w:trPr>
          <w:trHeight w:val="120"/>
        </w:trPr>
        <w:tc>
          <w:tcPr>
            <w:tcW w:w="998" w:type="pct"/>
            <w:vAlign w:val="center"/>
          </w:tcPr>
          <w:p w14:paraId="1036B399"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t>BAT 21</w:t>
            </w:r>
          </w:p>
        </w:tc>
        <w:tc>
          <w:tcPr>
            <w:tcW w:w="4002" w:type="pct"/>
            <w:vAlign w:val="center"/>
          </w:tcPr>
          <w:p w14:paraId="1D94AF54" w14:textId="77777777" w:rsidR="00033E58" w:rsidRPr="00DA1777" w:rsidRDefault="00033E58" w:rsidP="00687143">
            <w:pPr>
              <w:tabs>
                <w:tab w:val="left" w:pos="1418"/>
              </w:tabs>
              <w:spacing w:after="0" w:line="240" w:lineRule="auto"/>
              <w:rPr>
                <w:rFonts w:ascii="Arial" w:hAnsi="Arial" w:cs="Arial"/>
                <w:b/>
                <w:bCs/>
                <w:sz w:val="18"/>
                <w:szCs w:val="18"/>
              </w:rPr>
            </w:pPr>
            <w:r w:rsidRPr="00DA1777">
              <w:rPr>
                <w:rFonts w:ascii="Arial" w:hAnsi="Arial" w:cs="Arial"/>
                <w:b/>
                <w:bCs/>
                <w:sz w:val="18"/>
                <w:szCs w:val="18"/>
              </w:rPr>
              <w:t xml:space="preserve">Zastosowano: </w:t>
            </w:r>
          </w:p>
          <w:p w14:paraId="05A79FB7" w14:textId="1A78CDE8" w:rsidR="00033E58" w:rsidRPr="00DA1777" w:rsidRDefault="00DA1777" w:rsidP="00EA62CC">
            <w:pPr>
              <w:pStyle w:val="Akapitzlist"/>
              <w:numPr>
                <w:ilvl w:val="0"/>
                <w:numId w:val="85"/>
              </w:numPr>
              <w:tabs>
                <w:tab w:val="left" w:pos="1418"/>
              </w:tabs>
              <w:spacing w:after="60"/>
              <w:ind w:left="357" w:hanging="357"/>
              <w:contextualSpacing w:val="0"/>
              <w:jc w:val="left"/>
              <w:rPr>
                <w:rFonts w:ascii="Arial" w:hAnsi="Arial" w:cs="Arial"/>
                <w:sz w:val="18"/>
                <w:szCs w:val="18"/>
              </w:rPr>
            </w:pPr>
            <w:r w:rsidRPr="005619A4">
              <w:rPr>
                <w:rFonts w:ascii="Arial" w:hAnsi="Arial" w:cs="Arial"/>
                <w:sz w:val="18"/>
                <w:szCs w:val="18"/>
                <w:u w:val="single"/>
              </w:rPr>
              <w:t>D</w:t>
            </w:r>
            <w:r w:rsidR="00033E58" w:rsidRPr="005619A4">
              <w:rPr>
                <w:rFonts w:ascii="Arial" w:hAnsi="Arial" w:cs="Arial"/>
                <w:sz w:val="18"/>
                <w:szCs w:val="18"/>
                <w:u w:val="single"/>
              </w:rPr>
              <w:t>la wariantu pracy instalacji ze współspalaniem odpadów</w:t>
            </w:r>
            <w:r>
              <w:rPr>
                <w:rFonts w:ascii="Arial" w:hAnsi="Arial" w:cs="Arial"/>
                <w:sz w:val="18"/>
                <w:szCs w:val="18"/>
              </w:rPr>
              <w:t xml:space="preserve">, </w:t>
            </w:r>
            <w:r w:rsidR="00033E58" w:rsidRPr="00DA1777">
              <w:rPr>
                <w:rFonts w:ascii="Arial" w:hAnsi="Arial" w:cs="Arial"/>
                <w:sz w:val="18"/>
                <w:szCs w:val="18"/>
              </w:rPr>
              <w:t>nie stosuje się standardu emisyjnego (50 mg/m³</w:t>
            </w:r>
            <w:r w:rsidR="00033E58" w:rsidRPr="00DA1777">
              <w:rPr>
                <w:rFonts w:ascii="Arial" w:hAnsi="Arial" w:cs="Arial"/>
                <w:sz w:val="18"/>
                <w:szCs w:val="18"/>
                <w:vertAlign w:val="subscript"/>
              </w:rPr>
              <w:t>u</w:t>
            </w:r>
            <w:r w:rsidR="00033E58" w:rsidRPr="00DA1777">
              <w:rPr>
                <w:rFonts w:ascii="Arial" w:hAnsi="Arial" w:cs="Arial"/>
                <w:sz w:val="18"/>
                <w:szCs w:val="18"/>
              </w:rPr>
              <w:t>).</w:t>
            </w:r>
          </w:p>
          <w:p w14:paraId="0AA6E67B" w14:textId="77777777" w:rsidR="00033E58" w:rsidRPr="0013757B" w:rsidRDefault="00033E58" w:rsidP="00DA1777">
            <w:pPr>
              <w:tabs>
                <w:tab w:val="left" w:pos="1418"/>
              </w:tabs>
              <w:spacing w:after="60" w:line="240" w:lineRule="auto"/>
              <w:rPr>
                <w:rFonts w:ascii="Arial" w:hAnsi="Arial" w:cs="Arial"/>
                <w:b/>
                <w:bCs/>
                <w:sz w:val="18"/>
                <w:szCs w:val="18"/>
              </w:rPr>
            </w:pPr>
            <w:r w:rsidRPr="0013757B">
              <w:rPr>
                <w:rFonts w:ascii="Arial" w:hAnsi="Arial" w:cs="Arial"/>
                <w:b/>
                <w:bCs/>
                <w:sz w:val="18"/>
                <w:szCs w:val="18"/>
              </w:rPr>
              <w:t xml:space="preserve">Uzasadnienie: </w:t>
            </w:r>
          </w:p>
          <w:p w14:paraId="45241119" w14:textId="3509532F" w:rsidR="00033E58" w:rsidRPr="00D91F40" w:rsidRDefault="00033E58" w:rsidP="00687143">
            <w:pPr>
              <w:tabs>
                <w:tab w:val="left" w:pos="1418"/>
              </w:tabs>
              <w:spacing w:after="0" w:line="240" w:lineRule="auto"/>
              <w:rPr>
                <w:rFonts w:ascii="Arial" w:hAnsi="Arial" w:cs="Arial"/>
                <w:sz w:val="18"/>
                <w:szCs w:val="18"/>
              </w:rPr>
            </w:pPr>
            <w:r w:rsidRPr="00D91F40">
              <w:rPr>
                <w:rFonts w:ascii="Arial" w:hAnsi="Arial" w:cs="Arial"/>
                <w:sz w:val="18"/>
                <w:szCs w:val="18"/>
              </w:rPr>
              <w:t xml:space="preserve">Ilość dwutlenku siarki powstająca w wyniku spalania odpadów jest nie większa od ilości, jaka powstawałaby, gdyby odpady nie były spalane, w odniesieniu do współspalania odpadów </w:t>
            </w:r>
            <w:r w:rsidR="00DA1777">
              <w:rPr>
                <w:rFonts w:ascii="Arial" w:hAnsi="Arial" w:cs="Arial"/>
                <w:sz w:val="18"/>
                <w:szCs w:val="18"/>
              </w:rPr>
              <w:br/>
            </w:r>
            <w:r w:rsidRPr="00D91F40">
              <w:rPr>
                <w:rFonts w:ascii="Arial" w:hAnsi="Arial" w:cs="Arial"/>
                <w:sz w:val="18"/>
                <w:szCs w:val="18"/>
              </w:rPr>
              <w:t>w piecach do produkcji klinkieru cementowego.</w:t>
            </w:r>
          </w:p>
          <w:p w14:paraId="008BB610" w14:textId="538A5369" w:rsidR="00033E58" w:rsidRPr="00DA1777" w:rsidRDefault="00DA1777" w:rsidP="00EA62CC">
            <w:pPr>
              <w:pStyle w:val="Akapitzlist"/>
              <w:numPr>
                <w:ilvl w:val="0"/>
                <w:numId w:val="86"/>
              </w:numPr>
              <w:tabs>
                <w:tab w:val="left" w:pos="1418"/>
              </w:tabs>
              <w:spacing w:after="60"/>
              <w:ind w:left="357" w:hanging="357"/>
              <w:contextualSpacing w:val="0"/>
              <w:jc w:val="left"/>
              <w:rPr>
                <w:rFonts w:ascii="Arial" w:hAnsi="Arial" w:cs="Arial"/>
                <w:sz w:val="18"/>
                <w:szCs w:val="18"/>
              </w:rPr>
            </w:pPr>
            <w:r w:rsidRPr="005619A4">
              <w:rPr>
                <w:rFonts w:ascii="Arial" w:hAnsi="Arial" w:cs="Arial"/>
                <w:sz w:val="18"/>
                <w:szCs w:val="18"/>
                <w:u w:val="single"/>
              </w:rPr>
              <w:t>D</w:t>
            </w:r>
            <w:r w:rsidR="00033E58" w:rsidRPr="005619A4">
              <w:rPr>
                <w:rFonts w:ascii="Arial" w:hAnsi="Arial" w:cs="Arial"/>
                <w:sz w:val="18"/>
                <w:szCs w:val="18"/>
                <w:u w:val="single"/>
              </w:rPr>
              <w:t>la wariantu pracy instalacji bez współspalania odpadów</w:t>
            </w:r>
            <w:r>
              <w:rPr>
                <w:rFonts w:ascii="Arial" w:hAnsi="Arial" w:cs="Arial"/>
                <w:sz w:val="18"/>
                <w:szCs w:val="18"/>
              </w:rPr>
              <w:t xml:space="preserve">, </w:t>
            </w:r>
            <w:r w:rsidR="00033E58" w:rsidRPr="00DA1777">
              <w:rPr>
                <w:rFonts w:ascii="Arial" w:hAnsi="Arial" w:cs="Arial"/>
                <w:sz w:val="18"/>
                <w:szCs w:val="18"/>
              </w:rPr>
              <w:t xml:space="preserve">ustala się odstępstwo </w:t>
            </w:r>
            <w:r>
              <w:rPr>
                <w:rFonts w:ascii="Arial" w:hAnsi="Arial" w:cs="Arial"/>
                <w:sz w:val="18"/>
                <w:szCs w:val="18"/>
              </w:rPr>
              <w:br/>
            </w:r>
            <w:r w:rsidR="00033E58" w:rsidRPr="00DA1777">
              <w:rPr>
                <w:rFonts w:ascii="Arial" w:hAnsi="Arial" w:cs="Arial"/>
                <w:sz w:val="18"/>
                <w:szCs w:val="18"/>
              </w:rPr>
              <w:t xml:space="preserve">od granicznych wielkości emisyjnych dla dwutlenku siarki. </w:t>
            </w:r>
          </w:p>
          <w:p w14:paraId="0AD4466D" w14:textId="77777777" w:rsidR="00033E58" w:rsidRPr="00D91F40" w:rsidRDefault="00033E58" w:rsidP="00687143">
            <w:pPr>
              <w:tabs>
                <w:tab w:val="left" w:pos="1418"/>
              </w:tabs>
              <w:spacing w:after="0" w:line="240" w:lineRule="auto"/>
              <w:rPr>
                <w:rFonts w:ascii="Arial" w:hAnsi="Arial" w:cs="Arial"/>
                <w:sz w:val="18"/>
                <w:szCs w:val="18"/>
              </w:rPr>
            </w:pPr>
            <w:r w:rsidRPr="00D91F40">
              <w:rPr>
                <w:rFonts w:ascii="Arial" w:hAnsi="Arial" w:cs="Arial"/>
                <w:sz w:val="18"/>
                <w:szCs w:val="18"/>
              </w:rPr>
              <w:t xml:space="preserve">Określa się dopuszczalne stężenia dwutlenku siarki: </w:t>
            </w:r>
          </w:p>
          <w:p w14:paraId="0C9E896F" w14:textId="77777777" w:rsidR="00033E58" w:rsidRPr="00D91F40" w:rsidRDefault="00033E58" w:rsidP="00EA62CC">
            <w:pPr>
              <w:pStyle w:val="Akapitzlist"/>
              <w:numPr>
                <w:ilvl w:val="0"/>
                <w:numId w:val="88"/>
              </w:numPr>
              <w:tabs>
                <w:tab w:val="left" w:pos="1418"/>
              </w:tabs>
              <w:contextualSpacing w:val="0"/>
              <w:jc w:val="left"/>
              <w:rPr>
                <w:rFonts w:ascii="Arial" w:hAnsi="Arial" w:cs="Arial"/>
                <w:sz w:val="18"/>
                <w:szCs w:val="18"/>
              </w:rPr>
            </w:pPr>
            <w:r w:rsidRPr="00D91F40">
              <w:rPr>
                <w:rFonts w:ascii="Arial" w:hAnsi="Arial" w:cs="Arial"/>
                <w:sz w:val="18"/>
                <w:szCs w:val="18"/>
              </w:rPr>
              <w:t xml:space="preserve">w gazach odlotowych z pieca obrotowego (emitor E19): </w:t>
            </w:r>
          </w:p>
          <w:p w14:paraId="390B3164" w14:textId="533513C6" w:rsidR="00033E58" w:rsidRPr="00D91F40" w:rsidRDefault="00033E58" w:rsidP="00EA62CC">
            <w:pPr>
              <w:pStyle w:val="Akapitzlist"/>
              <w:numPr>
                <w:ilvl w:val="0"/>
                <w:numId w:val="88"/>
              </w:numPr>
              <w:tabs>
                <w:tab w:val="left" w:pos="1418"/>
              </w:tabs>
              <w:contextualSpacing w:val="0"/>
              <w:jc w:val="left"/>
              <w:rPr>
                <w:rFonts w:ascii="Arial" w:hAnsi="Arial" w:cs="Arial"/>
                <w:sz w:val="18"/>
                <w:szCs w:val="18"/>
              </w:rPr>
            </w:pPr>
            <w:r w:rsidRPr="00D91F40">
              <w:rPr>
                <w:rFonts w:ascii="Arial" w:hAnsi="Arial" w:cs="Arial"/>
                <w:sz w:val="18"/>
                <w:szCs w:val="18"/>
              </w:rPr>
              <w:t>750 mg/m</w:t>
            </w:r>
            <w:r w:rsidRPr="00D91F40">
              <w:rPr>
                <w:rFonts w:ascii="Arial" w:hAnsi="Arial" w:cs="Arial"/>
                <w:sz w:val="18"/>
                <w:szCs w:val="18"/>
                <w:vertAlign w:val="superscript"/>
              </w:rPr>
              <w:t>3</w:t>
            </w:r>
            <w:r w:rsidRPr="00D91F40">
              <w:rPr>
                <w:rFonts w:ascii="Arial" w:hAnsi="Arial" w:cs="Arial"/>
                <w:sz w:val="18"/>
                <w:szCs w:val="18"/>
                <w:vertAlign w:val="subscript"/>
              </w:rPr>
              <w:t>u</w:t>
            </w:r>
            <w:r w:rsidRPr="00D91F40">
              <w:rPr>
                <w:rFonts w:ascii="Arial" w:hAnsi="Arial" w:cs="Arial"/>
                <w:sz w:val="18"/>
                <w:szCs w:val="18"/>
              </w:rPr>
              <w:t xml:space="preserve"> (przez 7</w:t>
            </w:r>
            <w:r w:rsidR="00DA1777">
              <w:rPr>
                <w:rFonts w:ascii="Arial" w:hAnsi="Arial" w:cs="Arial"/>
                <w:sz w:val="18"/>
                <w:szCs w:val="18"/>
              </w:rPr>
              <w:t xml:space="preserve"> </w:t>
            </w:r>
            <w:r w:rsidRPr="00D91F40">
              <w:rPr>
                <w:rFonts w:ascii="Arial" w:hAnsi="Arial" w:cs="Arial"/>
                <w:sz w:val="18"/>
                <w:szCs w:val="18"/>
              </w:rPr>
              <w:t xml:space="preserve">800 h/rok), </w:t>
            </w:r>
          </w:p>
          <w:p w14:paraId="7D72A526" w14:textId="17D56ADF" w:rsidR="00033E58" w:rsidRPr="00D91F40" w:rsidRDefault="00033E58" w:rsidP="00EA62CC">
            <w:pPr>
              <w:pStyle w:val="Akapitzlist"/>
              <w:numPr>
                <w:ilvl w:val="0"/>
                <w:numId w:val="88"/>
              </w:numPr>
              <w:tabs>
                <w:tab w:val="left" w:pos="1418"/>
              </w:tabs>
              <w:spacing w:after="60"/>
              <w:ind w:left="357" w:hanging="357"/>
              <w:contextualSpacing w:val="0"/>
              <w:jc w:val="left"/>
              <w:rPr>
                <w:rFonts w:ascii="Arial" w:hAnsi="Arial" w:cs="Arial"/>
                <w:sz w:val="18"/>
                <w:szCs w:val="18"/>
              </w:rPr>
            </w:pPr>
            <w:r w:rsidRPr="00D91F40">
              <w:rPr>
                <w:rFonts w:ascii="Arial" w:hAnsi="Arial" w:cs="Arial"/>
                <w:sz w:val="18"/>
                <w:szCs w:val="18"/>
              </w:rPr>
              <w:t>1</w:t>
            </w:r>
            <w:r w:rsidR="00DA1777">
              <w:rPr>
                <w:rFonts w:ascii="Arial" w:hAnsi="Arial" w:cs="Arial"/>
                <w:sz w:val="18"/>
                <w:szCs w:val="18"/>
              </w:rPr>
              <w:t xml:space="preserve"> </w:t>
            </w:r>
            <w:r w:rsidRPr="00D91F40">
              <w:rPr>
                <w:rFonts w:ascii="Arial" w:hAnsi="Arial" w:cs="Arial"/>
                <w:sz w:val="18"/>
                <w:szCs w:val="18"/>
              </w:rPr>
              <w:t>000 mg/m³</w:t>
            </w:r>
            <w:r w:rsidRPr="00D91F40">
              <w:rPr>
                <w:rFonts w:ascii="Arial" w:hAnsi="Arial" w:cs="Arial"/>
                <w:sz w:val="18"/>
                <w:szCs w:val="18"/>
                <w:vertAlign w:val="subscript"/>
              </w:rPr>
              <w:t>u</w:t>
            </w:r>
            <w:r w:rsidRPr="00D91F40">
              <w:rPr>
                <w:rFonts w:ascii="Arial" w:hAnsi="Arial" w:cs="Arial"/>
                <w:sz w:val="18"/>
                <w:szCs w:val="18"/>
              </w:rPr>
              <w:t xml:space="preserve"> (przez 700 h/rok). </w:t>
            </w:r>
          </w:p>
          <w:p w14:paraId="3236A6D4" w14:textId="77777777" w:rsidR="00033E58" w:rsidRPr="00D91F40" w:rsidRDefault="00033E58" w:rsidP="00687143">
            <w:pPr>
              <w:tabs>
                <w:tab w:val="left" w:pos="1418"/>
              </w:tabs>
              <w:spacing w:after="0" w:line="240" w:lineRule="auto"/>
              <w:rPr>
                <w:rFonts w:ascii="Arial" w:hAnsi="Arial" w:cs="Arial"/>
                <w:sz w:val="18"/>
                <w:szCs w:val="18"/>
              </w:rPr>
            </w:pPr>
            <w:r w:rsidRPr="00D91F40">
              <w:rPr>
                <w:rFonts w:ascii="Arial" w:hAnsi="Arial" w:cs="Arial"/>
                <w:sz w:val="18"/>
                <w:szCs w:val="18"/>
              </w:rPr>
              <w:t xml:space="preserve">Stężenia dwutlenku siarki w gazach odlotowych: </w:t>
            </w:r>
          </w:p>
          <w:p w14:paraId="399DDB9C" w14:textId="74F678A8" w:rsidR="00033E58" w:rsidRPr="0013757B" w:rsidRDefault="00033E58" w:rsidP="00EA62CC">
            <w:pPr>
              <w:pStyle w:val="Akapitzlist"/>
              <w:numPr>
                <w:ilvl w:val="0"/>
                <w:numId w:val="87"/>
              </w:numPr>
              <w:tabs>
                <w:tab w:val="left" w:pos="1418"/>
              </w:tabs>
              <w:spacing w:after="60"/>
              <w:ind w:left="357" w:hanging="357"/>
              <w:contextualSpacing w:val="0"/>
              <w:jc w:val="left"/>
              <w:rPr>
                <w:rFonts w:ascii="Arial" w:hAnsi="Arial" w:cs="Arial"/>
                <w:sz w:val="18"/>
                <w:szCs w:val="18"/>
              </w:rPr>
            </w:pPr>
            <w:r w:rsidRPr="00D91F40">
              <w:rPr>
                <w:rFonts w:ascii="Arial" w:hAnsi="Arial" w:cs="Arial"/>
                <w:sz w:val="18"/>
                <w:szCs w:val="18"/>
              </w:rPr>
              <w:t>z młyna węgla Nr 4 (emitor E88) ustala się na poziomie nie wyższym niż 400 mg/m</w:t>
            </w:r>
            <w:r w:rsidRPr="00D91F40">
              <w:rPr>
                <w:rFonts w:ascii="Arial" w:hAnsi="Arial" w:cs="Arial"/>
                <w:sz w:val="18"/>
                <w:szCs w:val="18"/>
                <w:vertAlign w:val="superscript"/>
              </w:rPr>
              <w:t>3</w:t>
            </w:r>
            <w:r w:rsidRPr="00D91F40">
              <w:rPr>
                <w:rFonts w:ascii="Arial" w:hAnsi="Arial" w:cs="Arial"/>
                <w:sz w:val="18"/>
                <w:szCs w:val="18"/>
                <w:vertAlign w:val="subscript"/>
              </w:rPr>
              <w:t>u</w:t>
            </w:r>
            <w:r w:rsidRPr="00D91F40">
              <w:rPr>
                <w:rFonts w:ascii="Arial" w:hAnsi="Arial" w:cs="Arial"/>
                <w:sz w:val="18"/>
                <w:szCs w:val="18"/>
              </w:rPr>
              <w:t>.</w:t>
            </w:r>
          </w:p>
          <w:p w14:paraId="77FEC8E9" w14:textId="77777777" w:rsidR="00033E58" w:rsidRPr="0013757B" w:rsidRDefault="00033E58" w:rsidP="00DA1777">
            <w:pPr>
              <w:tabs>
                <w:tab w:val="left" w:pos="1418"/>
              </w:tabs>
              <w:spacing w:after="60" w:line="240" w:lineRule="auto"/>
              <w:rPr>
                <w:rFonts w:ascii="Arial" w:hAnsi="Arial" w:cs="Arial"/>
                <w:b/>
                <w:bCs/>
                <w:sz w:val="18"/>
                <w:szCs w:val="18"/>
              </w:rPr>
            </w:pPr>
            <w:r w:rsidRPr="0013757B">
              <w:rPr>
                <w:rFonts w:ascii="Arial" w:hAnsi="Arial" w:cs="Arial"/>
                <w:b/>
                <w:bCs/>
                <w:sz w:val="18"/>
                <w:szCs w:val="18"/>
              </w:rPr>
              <w:t xml:space="preserve">Uzasadnienie: </w:t>
            </w:r>
          </w:p>
          <w:p w14:paraId="1D302CC2" w14:textId="19BCF358" w:rsidR="00033E58" w:rsidRPr="00D91F40" w:rsidRDefault="00033E58" w:rsidP="00DA1777">
            <w:pPr>
              <w:tabs>
                <w:tab w:val="left" w:pos="1418"/>
              </w:tabs>
              <w:spacing w:after="60" w:line="240" w:lineRule="auto"/>
              <w:rPr>
                <w:rFonts w:ascii="Arial" w:hAnsi="Arial" w:cs="Arial"/>
                <w:sz w:val="18"/>
                <w:szCs w:val="18"/>
              </w:rPr>
            </w:pPr>
            <w:r w:rsidRPr="00D91F40">
              <w:rPr>
                <w:rFonts w:ascii="Arial" w:hAnsi="Arial" w:cs="Arial"/>
                <w:sz w:val="18"/>
                <w:szCs w:val="18"/>
              </w:rPr>
              <w:t>Redukcję emisji tlenków siarki w gazach odlotowych z pieca obrotowego</w:t>
            </w:r>
            <w:r w:rsidR="005619A4">
              <w:rPr>
                <w:rFonts w:ascii="Arial" w:hAnsi="Arial" w:cs="Arial"/>
                <w:sz w:val="18"/>
                <w:szCs w:val="18"/>
              </w:rPr>
              <w:t>,</w:t>
            </w:r>
            <w:r w:rsidRPr="00D91F40">
              <w:rPr>
                <w:rFonts w:ascii="Arial" w:hAnsi="Arial" w:cs="Arial"/>
                <w:sz w:val="18"/>
                <w:szCs w:val="18"/>
              </w:rPr>
              <w:t xml:space="preserve"> osiąga się poprzez stosowanie surowców do produkcji klinkieru o możliwie niskiej zawartości siarki. Mimo staranności w doborze składników mieszanki surowcowej</w:t>
            </w:r>
            <w:r w:rsidR="005619A4">
              <w:rPr>
                <w:rFonts w:ascii="Arial" w:hAnsi="Arial" w:cs="Arial"/>
                <w:sz w:val="18"/>
                <w:szCs w:val="18"/>
              </w:rPr>
              <w:t>,</w:t>
            </w:r>
            <w:r w:rsidRPr="00D91F40">
              <w:rPr>
                <w:rFonts w:ascii="Arial" w:hAnsi="Arial" w:cs="Arial"/>
                <w:sz w:val="18"/>
                <w:szCs w:val="18"/>
              </w:rPr>
              <w:t xml:space="preserve"> nie jest możliwe uzyskanie stężenia dwutlenku siarki w gazach odlotowych z pieca obrotowego na poziomie nie wyższym niż graniczna wielkość emisyjna (400 mg/m³u)</w:t>
            </w:r>
            <w:r w:rsidR="005619A4">
              <w:rPr>
                <w:rFonts w:ascii="Arial" w:hAnsi="Arial" w:cs="Arial"/>
                <w:sz w:val="18"/>
                <w:szCs w:val="18"/>
              </w:rPr>
              <w:t>,</w:t>
            </w:r>
            <w:r w:rsidRPr="00D91F40">
              <w:rPr>
                <w:rFonts w:ascii="Arial" w:hAnsi="Arial" w:cs="Arial"/>
                <w:sz w:val="18"/>
                <w:szCs w:val="18"/>
              </w:rPr>
              <w:t xml:space="preserve"> wyznaczona w oparciu o BAT-AEL</w:t>
            </w:r>
            <w:r w:rsidR="00DA1777">
              <w:rPr>
                <w:rFonts w:ascii="Arial" w:hAnsi="Arial" w:cs="Arial"/>
                <w:sz w:val="18"/>
                <w:szCs w:val="18"/>
              </w:rPr>
              <w:br/>
            </w:r>
            <w:r w:rsidRPr="00D91F40">
              <w:rPr>
                <w:rFonts w:ascii="Arial" w:hAnsi="Arial" w:cs="Arial"/>
                <w:sz w:val="18"/>
                <w:szCs w:val="18"/>
              </w:rPr>
              <w:t xml:space="preserve">(&lt; 50 - 400 mg/m³u), ponieważ o stężeniu dwutlenku siarki w gazach odlotowych z pieca obrotowego decyduje zawartość siarki w węglu (jako paliwie technologicznym). Nie jest </w:t>
            </w:r>
            <w:r w:rsidRPr="00D91F40">
              <w:rPr>
                <w:rFonts w:ascii="Arial" w:hAnsi="Arial" w:cs="Arial"/>
                <w:sz w:val="18"/>
                <w:szCs w:val="18"/>
              </w:rPr>
              <w:lastRenderedPageBreak/>
              <w:t xml:space="preserve">uzasadnione technologicznie dodawanie do wsadu surowcowego wapna, jako absorbatu </w:t>
            </w:r>
            <w:r w:rsidR="00DA1777">
              <w:rPr>
                <w:rFonts w:ascii="Arial" w:hAnsi="Arial" w:cs="Arial"/>
                <w:sz w:val="18"/>
                <w:szCs w:val="18"/>
              </w:rPr>
              <w:br/>
            </w:r>
            <w:r w:rsidRPr="00D91F40">
              <w:rPr>
                <w:rFonts w:ascii="Arial" w:hAnsi="Arial" w:cs="Arial"/>
                <w:sz w:val="18"/>
                <w:szCs w:val="18"/>
              </w:rPr>
              <w:t>(z uwagi na możliwość zakłócanie przepływu masy w piecu obrotowym)</w:t>
            </w:r>
            <w:r w:rsidR="005619A4">
              <w:rPr>
                <w:rFonts w:ascii="Arial" w:hAnsi="Arial" w:cs="Arial"/>
                <w:sz w:val="18"/>
                <w:szCs w:val="18"/>
              </w:rPr>
              <w:t>,</w:t>
            </w:r>
            <w:r w:rsidRPr="00D91F40">
              <w:rPr>
                <w:rFonts w:ascii="Arial" w:hAnsi="Arial" w:cs="Arial"/>
                <w:sz w:val="18"/>
                <w:szCs w:val="18"/>
              </w:rPr>
              <w:t xml:space="preserve"> zaś sumaryczna emisja dwutlenku siarki nie uzasadnia budowy instalacji mokrego odsiarczania gazów odlotowych (poziomy emisji dwutlenku siarki nie są wystarczające do produkcji gipsu). </w:t>
            </w:r>
          </w:p>
          <w:p w14:paraId="5C31C147" w14:textId="00D044F9" w:rsidR="00033E58" w:rsidRPr="00D91F40" w:rsidRDefault="00033E58" w:rsidP="00DA1777">
            <w:pPr>
              <w:tabs>
                <w:tab w:val="left" w:pos="1418"/>
              </w:tabs>
              <w:spacing w:after="60" w:line="240" w:lineRule="auto"/>
              <w:rPr>
                <w:rFonts w:ascii="Arial" w:hAnsi="Arial" w:cs="Arial"/>
                <w:sz w:val="18"/>
                <w:szCs w:val="18"/>
              </w:rPr>
            </w:pPr>
            <w:r w:rsidRPr="00D91F40">
              <w:rPr>
                <w:rFonts w:ascii="Arial" w:hAnsi="Arial" w:cs="Arial"/>
                <w:sz w:val="18"/>
                <w:szCs w:val="18"/>
              </w:rPr>
              <w:t>Zastosowane odstępstwo od granicznych wielkości emisyjnych nie powoduje przekraczania dopuszczalnych stężeń dwutlenku siarki w powietrzu, w strefie oddziaływania Zakładu Cementownia RUDNIKI</w:t>
            </w:r>
            <w:r w:rsidR="005619A4">
              <w:rPr>
                <w:rFonts w:ascii="Arial" w:hAnsi="Arial" w:cs="Arial"/>
                <w:sz w:val="18"/>
                <w:szCs w:val="18"/>
              </w:rPr>
              <w:t>,</w:t>
            </w:r>
            <w:r w:rsidRPr="00D91F40">
              <w:rPr>
                <w:rFonts w:ascii="Arial" w:hAnsi="Arial" w:cs="Arial"/>
                <w:sz w:val="18"/>
                <w:szCs w:val="18"/>
              </w:rPr>
              <w:t xml:space="preserve"> na stan środowiska.</w:t>
            </w:r>
          </w:p>
        </w:tc>
      </w:tr>
      <w:tr w:rsidR="00D91F40" w:rsidRPr="00D91F40" w14:paraId="3B1BEBF7" w14:textId="77777777" w:rsidTr="00687143">
        <w:trPr>
          <w:trHeight w:val="120"/>
        </w:trPr>
        <w:tc>
          <w:tcPr>
            <w:tcW w:w="998" w:type="pct"/>
            <w:vAlign w:val="center"/>
          </w:tcPr>
          <w:p w14:paraId="0DA94070"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lastRenderedPageBreak/>
              <w:t>BAT 22</w:t>
            </w:r>
          </w:p>
        </w:tc>
        <w:tc>
          <w:tcPr>
            <w:tcW w:w="4002" w:type="pct"/>
            <w:vAlign w:val="center"/>
          </w:tcPr>
          <w:p w14:paraId="3119D38B" w14:textId="77777777" w:rsidR="00033E58" w:rsidRPr="00742444" w:rsidRDefault="00033E58" w:rsidP="00742444">
            <w:pPr>
              <w:tabs>
                <w:tab w:val="left" w:pos="1418"/>
              </w:tabs>
              <w:spacing w:after="60" w:line="240" w:lineRule="auto"/>
              <w:rPr>
                <w:rFonts w:ascii="Arial" w:hAnsi="Arial" w:cs="Arial"/>
                <w:b/>
                <w:bCs/>
                <w:sz w:val="18"/>
                <w:szCs w:val="18"/>
              </w:rPr>
            </w:pPr>
            <w:r w:rsidRPr="00742444">
              <w:rPr>
                <w:rFonts w:ascii="Arial" w:hAnsi="Arial" w:cs="Arial"/>
                <w:b/>
                <w:bCs/>
                <w:sz w:val="18"/>
                <w:szCs w:val="18"/>
              </w:rPr>
              <w:t xml:space="preserve">Zastosowano: </w:t>
            </w:r>
          </w:p>
          <w:p w14:paraId="46D54094" w14:textId="4E38C6B2" w:rsidR="00033E58" w:rsidRPr="00D91F40" w:rsidRDefault="00742444" w:rsidP="00EA62CC">
            <w:pPr>
              <w:pStyle w:val="Akapitzlist"/>
              <w:numPr>
                <w:ilvl w:val="0"/>
                <w:numId w:val="89"/>
              </w:numPr>
              <w:tabs>
                <w:tab w:val="left" w:pos="1418"/>
              </w:tabs>
              <w:contextualSpacing w:val="0"/>
              <w:jc w:val="left"/>
              <w:rPr>
                <w:rFonts w:ascii="Arial" w:hAnsi="Arial" w:cs="Arial"/>
                <w:sz w:val="18"/>
                <w:szCs w:val="18"/>
              </w:rPr>
            </w:pPr>
            <w:r>
              <w:rPr>
                <w:rFonts w:ascii="Arial" w:hAnsi="Arial" w:cs="Arial"/>
                <w:sz w:val="18"/>
                <w:szCs w:val="18"/>
              </w:rPr>
              <w:t>S</w:t>
            </w:r>
            <w:r w:rsidR="00033E58" w:rsidRPr="00D91F40">
              <w:rPr>
                <w:rFonts w:ascii="Arial" w:hAnsi="Arial" w:cs="Arial"/>
                <w:sz w:val="18"/>
                <w:szCs w:val="18"/>
              </w:rPr>
              <w:t>ystem optymalizacji procesu mielenia surowca</w:t>
            </w:r>
            <w:r w:rsidR="00E36EBB">
              <w:rPr>
                <w:rFonts w:ascii="Arial" w:hAnsi="Arial" w:cs="Arial"/>
                <w:sz w:val="18"/>
                <w:szCs w:val="18"/>
              </w:rPr>
              <w:t>,</w:t>
            </w:r>
            <w:r w:rsidR="00033E58" w:rsidRPr="00D91F40">
              <w:rPr>
                <w:rFonts w:ascii="Arial" w:hAnsi="Arial" w:cs="Arial"/>
                <w:sz w:val="18"/>
                <w:szCs w:val="18"/>
              </w:rPr>
              <w:t xml:space="preserve"> polegający na odpowiednim doborze: </w:t>
            </w:r>
          </w:p>
          <w:p w14:paraId="7E1B59BC" w14:textId="77777777" w:rsidR="00033E58" w:rsidRPr="00D91F40" w:rsidRDefault="00033E58" w:rsidP="00EA62CC">
            <w:pPr>
              <w:pStyle w:val="Akapitzlist"/>
              <w:numPr>
                <w:ilvl w:val="0"/>
                <w:numId w:val="90"/>
              </w:numPr>
              <w:tabs>
                <w:tab w:val="left" w:pos="1418"/>
              </w:tabs>
              <w:ind w:left="1097"/>
              <w:contextualSpacing w:val="0"/>
              <w:jc w:val="left"/>
              <w:rPr>
                <w:rFonts w:ascii="Arial" w:hAnsi="Arial" w:cs="Arial"/>
                <w:sz w:val="18"/>
                <w:szCs w:val="18"/>
              </w:rPr>
            </w:pPr>
            <w:r w:rsidRPr="00D91F40">
              <w:rPr>
                <w:rFonts w:ascii="Arial" w:hAnsi="Arial" w:cs="Arial"/>
                <w:sz w:val="18"/>
                <w:szCs w:val="18"/>
              </w:rPr>
              <w:t xml:space="preserve">wilgotności surowca (wynosi średnio 9%), </w:t>
            </w:r>
          </w:p>
          <w:p w14:paraId="7A4E77AE" w14:textId="77777777" w:rsidR="00033E58" w:rsidRPr="00D91F40" w:rsidRDefault="00033E58" w:rsidP="00EA62CC">
            <w:pPr>
              <w:pStyle w:val="Akapitzlist"/>
              <w:numPr>
                <w:ilvl w:val="0"/>
                <w:numId w:val="90"/>
              </w:numPr>
              <w:tabs>
                <w:tab w:val="left" w:pos="1418"/>
              </w:tabs>
              <w:ind w:left="1097"/>
              <w:contextualSpacing w:val="0"/>
              <w:jc w:val="left"/>
              <w:rPr>
                <w:rFonts w:ascii="Arial" w:hAnsi="Arial" w:cs="Arial"/>
                <w:sz w:val="18"/>
                <w:szCs w:val="18"/>
              </w:rPr>
            </w:pPr>
            <w:r w:rsidRPr="00D91F40">
              <w:rPr>
                <w:rFonts w:ascii="Arial" w:hAnsi="Arial" w:cs="Arial"/>
                <w:sz w:val="18"/>
                <w:szCs w:val="18"/>
              </w:rPr>
              <w:t xml:space="preserve">temperatury pracy młyna (ok. 100 °C), </w:t>
            </w:r>
          </w:p>
          <w:p w14:paraId="2F524E1D" w14:textId="6000A678" w:rsidR="00033E58" w:rsidRPr="00D91F40" w:rsidRDefault="00033E58" w:rsidP="00EA62CC">
            <w:pPr>
              <w:pStyle w:val="Akapitzlist"/>
              <w:numPr>
                <w:ilvl w:val="0"/>
                <w:numId w:val="90"/>
              </w:numPr>
              <w:tabs>
                <w:tab w:val="left" w:pos="1418"/>
              </w:tabs>
              <w:ind w:left="1097"/>
              <w:contextualSpacing w:val="0"/>
              <w:jc w:val="left"/>
              <w:rPr>
                <w:rFonts w:ascii="Arial" w:hAnsi="Arial" w:cs="Arial"/>
                <w:sz w:val="18"/>
                <w:szCs w:val="18"/>
              </w:rPr>
            </w:pPr>
            <w:r w:rsidRPr="00D91F40">
              <w:rPr>
                <w:rFonts w:ascii="Arial" w:hAnsi="Arial" w:cs="Arial"/>
                <w:sz w:val="18"/>
                <w:szCs w:val="18"/>
              </w:rPr>
              <w:t>czas</w:t>
            </w:r>
            <w:r w:rsidR="00E36EBB">
              <w:rPr>
                <w:rFonts w:ascii="Arial" w:hAnsi="Arial" w:cs="Arial"/>
                <w:sz w:val="18"/>
                <w:szCs w:val="18"/>
              </w:rPr>
              <w:t>u,</w:t>
            </w:r>
            <w:r w:rsidRPr="00D91F40">
              <w:rPr>
                <w:rFonts w:ascii="Arial" w:hAnsi="Arial" w:cs="Arial"/>
                <w:sz w:val="18"/>
                <w:szCs w:val="18"/>
              </w:rPr>
              <w:t xml:space="preserve"> retencji </w:t>
            </w:r>
            <w:r w:rsidR="00E36EBB">
              <w:rPr>
                <w:rFonts w:ascii="Arial" w:hAnsi="Arial" w:cs="Arial"/>
                <w:sz w:val="18"/>
                <w:szCs w:val="18"/>
              </w:rPr>
              <w:t>w</w:t>
            </w:r>
            <w:r w:rsidRPr="00D91F40">
              <w:rPr>
                <w:rFonts w:ascii="Arial" w:hAnsi="Arial" w:cs="Arial"/>
                <w:sz w:val="18"/>
                <w:szCs w:val="18"/>
              </w:rPr>
              <w:t xml:space="preserve"> młynie (od 300 do 600 sekund, maksymalnie 840 sekund), </w:t>
            </w:r>
          </w:p>
          <w:p w14:paraId="1B579869" w14:textId="4785441D" w:rsidR="00033E58" w:rsidRPr="00D91F40" w:rsidRDefault="00033E58" w:rsidP="00742444">
            <w:pPr>
              <w:tabs>
                <w:tab w:val="left" w:pos="1418"/>
              </w:tabs>
              <w:spacing w:after="60" w:line="240" w:lineRule="auto"/>
              <w:rPr>
                <w:rFonts w:ascii="Arial" w:hAnsi="Arial" w:cs="Arial"/>
                <w:sz w:val="18"/>
                <w:szCs w:val="18"/>
              </w:rPr>
            </w:pPr>
            <w:r w:rsidRPr="00D91F40">
              <w:rPr>
                <w:rFonts w:ascii="Arial" w:hAnsi="Arial" w:cs="Arial"/>
                <w:sz w:val="18"/>
                <w:szCs w:val="18"/>
              </w:rPr>
              <w:t>w celu redukcji emisji SO</w:t>
            </w:r>
            <w:r w:rsidRPr="00E36EBB">
              <w:rPr>
                <w:rFonts w:ascii="Arial" w:hAnsi="Arial" w:cs="Arial"/>
                <w:sz w:val="18"/>
                <w:szCs w:val="18"/>
                <w:vertAlign w:val="subscript"/>
              </w:rPr>
              <w:t>2</w:t>
            </w:r>
            <w:r w:rsidRPr="00D91F40">
              <w:rPr>
                <w:rFonts w:ascii="Arial" w:hAnsi="Arial" w:cs="Arial"/>
                <w:sz w:val="18"/>
                <w:szCs w:val="18"/>
              </w:rPr>
              <w:t xml:space="preserve"> z pieca obrotowego. </w:t>
            </w:r>
          </w:p>
          <w:p w14:paraId="0A7EBCC1" w14:textId="77777777" w:rsidR="00033E58" w:rsidRPr="00D91F40" w:rsidRDefault="00033E58" w:rsidP="00DB4FC5">
            <w:pPr>
              <w:tabs>
                <w:tab w:val="left" w:pos="1418"/>
              </w:tabs>
              <w:spacing w:after="60" w:line="240" w:lineRule="auto"/>
              <w:rPr>
                <w:rFonts w:ascii="Arial" w:hAnsi="Arial" w:cs="Arial"/>
                <w:sz w:val="18"/>
                <w:szCs w:val="18"/>
              </w:rPr>
            </w:pPr>
            <w:r w:rsidRPr="00D91F40">
              <w:rPr>
                <w:rFonts w:ascii="Arial" w:hAnsi="Arial" w:cs="Arial"/>
                <w:sz w:val="18"/>
                <w:szCs w:val="18"/>
              </w:rPr>
              <w:t>Dzięki usunięciu nadmiaru wody (decyduje tu temperatura procesu mielenia i czas jego trwania) uzyskuje się odpowiedni stopień rozdrobnienia przemielonego materiału.</w:t>
            </w:r>
          </w:p>
        </w:tc>
      </w:tr>
      <w:tr w:rsidR="00D91F40" w:rsidRPr="00D91F40" w14:paraId="53B6931E" w14:textId="77777777" w:rsidTr="00687143">
        <w:trPr>
          <w:trHeight w:val="120"/>
        </w:trPr>
        <w:tc>
          <w:tcPr>
            <w:tcW w:w="998" w:type="pct"/>
            <w:vAlign w:val="center"/>
          </w:tcPr>
          <w:p w14:paraId="393830E2"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t>BAT 23</w:t>
            </w:r>
          </w:p>
        </w:tc>
        <w:tc>
          <w:tcPr>
            <w:tcW w:w="4002" w:type="pct"/>
            <w:vAlign w:val="center"/>
          </w:tcPr>
          <w:p w14:paraId="3BB812E3" w14:textId="77777777" w:rsidR="00033E58" w:rsidRPr="00BB6210" w:rsidRDefault="00033E58" w:rsidP="00BB6210">
            <w:pPr>
              <w:tabs>
                <w:tab w:val="left" w:pos="1418"/>
              </w:tabs>
              <w:spacing w:after="60" w:line="240" w:lineRule="auto"/>
              <w:rPr>
                <w:rFonts w:ascii="Arial" w:hAnsi="Arial" w:cs="Arial"/>
                <w:b/>
                <w:bCs/>
                <w:sz w:val="18"/>
                <w:szCs w:val="18"/>
              </w:rPr>
            </w:pPr>
            <w:r w:rsidRPr="00BB6210">
              <w:rPr>
                <w:rFonts w:ascii="Arial" w:hAnsi="Arial" w:cs="Arial"/>
                <w:b/>
                <w:bCs/>
                <w:sz w:val="18"/>
                <w:szCs w:val="18"/>
              </w:rPr>
              <w:t xml:space="preserve">Zastosowano: </w:t>
            </w:r>
          </w:p>
          <w:p w14:paraId="1FB95E91" w14:textId="57DA625F" w:rsidR="00033E58" w:rsidRPr="00D91F40" w:rsidRDefault="00E36EBB" w:rsidP="00EA62CC">
            <w:pPr>
              <w:pStyle w:val="Akapitzlist"/>
              <w:numPr>
                <w:ilvl w:val="0"/>
                <w:numId w:val="91"/>
              </w:numPr>
              <w:tabs>
                <w:tab w:val="left" w:pos="1418"/>
              </w:tabs>
              <w:ind w:left="360"/>
              <w:contextualSpacing w:val="0"/>
              <w:jc w:val="left"/>
              <w:rPr>
                <w:rFonts w:ascii="Arial" w:hAnsi="Arial" w:cs="Arial"/>
                <w:sz w:val="18"/>
                <w:szCs w:val="18"/>
              </w:rPr>
            </w:pPr>
            <w:r>
              <w:rPr>
                <w:rFonts w:ascii="Arial" w:hAnsi="Arial" w:cs="Arial"/>
                <w:sz w:val="18"/>
                <w:szCs w:val="18"/>
              </w:rPr>
              <w:t>k</w:t>
            </w:r>
            <w:r w:rsidR="00033E58" w:rsidRPr="00D91F40">
              <w:rPr>
                <w:rFonts w:ascii="Arial" w:hAnsi="Arial" w:cs="Arial"/>
                <w:sz w:val="18"/>
                <w:szCs w:val="18"/>
              </w:rPr>
              <w:t>ontrolę procesu spalania</w:t>
            </w:r>
            <w:r>
              <w:rPr>
                <w:rFonts w:ascii="Arial" w:hAnsi="Arial" w:cs="Arial"/>
                <w:sz w:val="18"/>
                <w:szCs w:val="18"/>
              </w:rPr>
              <w:t>,</w:t>
            </w:r>
            <w:r w:rsidR="00033E58" w:rsidRPr="00D91F40">
              <w:rPr>
                <w:rFonts w:ascii="Arial" w:hAnsi="Arial" w:cs="Arial"/>
                <w:sz w:val="18"/>
                <w:szCs w:val="18"/>
              </w:rPr>
              <w:t xml:space="preserve"> </w:t>
            </w:r>
          </w:p>
          <w:p w14:paraId="256D9AD2" w14:textId="073DF54A" w:rsidR="00033E58" w:rsidRPr="00D91F40" w:rsidRDefault="00E36EBB" w:rsidP="00EA62CC">
            <w:pPr>
              <w:pStyle w:val="Akapitzlist"/>
              <w:numPr>
                <w:ilvl w:val="0"/>
                <w:numId w:val="91"/>
              </w:numPr>
              <w:tabs>
                <w:tab w:val="left" w:pos="1418"/>
              </w:tabs>
              <w:ind w:left="360"/>
              <w:contextualSpacing w:val="0"/>
              <w:jc w:val="left"/>
              <w:rPr>
                <w:rFonts w:ascii="Arial" w:hAnsi="Arial" w:cs="Arial"/>
                <w:sz w:val="18"/>
                <w:szCs w:val="18"/>
              </w:rPr>
            </w:pPr>
            <w:r>
              <w:rPr>
                <w:rFonts w:ascii="Arial" w:hAnsi="Arial" w:cs="Arial"/>
                <w:sz w:val="18"/>
                <w:szCs w:val="18"/>
              </w:rPr>
              <w:t>k</w:t>
            </w:r>
            <w:r w:rsidR="00033E58" w:rsidRPr="00D91F40">
              <w:rPr>
                <w:rFonts w:ascii="Arial" w:hAnsi="Arial" w:cs="Arial"/>
                <w:sz w:val="18"/>
                <w:szCs w:val="18"/>
              </w:rPr>
              <w:t>ontrolę zawartości związków organicznych w surowcach</w:t>
            </w:r>
            <w:r>
              <w:rPr>
                <w:rFonts w:ascii="Arial" w:hAnsi="Arial" w:cs="Arial"/>
                <w:sz w:val="18"/>
                <w:szCs w:val="18"/>
              </w:rPr>
              <w:t>,</w:t>
            </w:r>
          </w:p>
          <w:p w14:paraId="41D27AC4" w14:textId="5F25C0C8" w:rsidR="00033E58" w:rsidRPr="00E36EBB" w:rsidRDefault="00E36EBB" w:rsidP="00EA62CC">
            <w:pPr>
              <w:pStyle w:val="Akapitzlist"/>
              <w:numPr>
                <w:ilvl w:val="0"/>
                <w:numId w:val="91"/>
              </w:numPr>
              <w:tabs>
                <w:tab w:val="left" w:pos="1418"/>
              </w:tabs>
              <w:spacing w:after="60"/>
              <w:ind w:left="0" w:firstLine="0"/>
              <w:contextualSpacing w:val="0"/>
              <w:jc w:val="left"/>
              <w:rPr>
                <w:rFonts w:ascii="Arial" w:hAnsi="Arial" w:cs="Arial"/>
                <w:sz w:val="18"/>
                <w:szCs w:val="18"/>
              </w:rPr>
            </w:pPr>
            <w:r>
              <w:rPr>
                <w:rFonts w:ascii="Arial" w:hAnsi="Arial" w:cs="Arial"/>
                <w:sz w:val="18"/>
                <w:szCs w:val="18"/>
              </w:rPr>
              <w:t>k</w:t>
            </w:r>
            <w:r w:rsidR="00033E58" w:rsidRPr="00D91F40">
              <w:rPr>
                <w:rFonts w:ascii="Arial" w:hAnsi="Arial" w:cs="Arial"/>
                <w:sz w:val="18"/>
                <w:szCs w:val="18"/>
              </w:rPr>
              <w:t xml:space="preserve">ontrolę jakości paliw i systemu podawania paliwa, </w:t>
            </w:r>
            <w:r>
              <w:rPr>
                <w:rFonts w:ascii="Arial" w:hAnsi="Arial" w:cs="Arial"/>
                <w:sz w:val="18"/>
                <w:szCs w:val="18"/>
              </w:rPr>
              <w:br/>
            </w:r>
            <w:r w:rsidR="00033E58" w:rsidRPr="00E36EBB">
              <w:rPr>
                <w:rFonts w:ascii="Arial" w:hAnsi="Arial" w:cs="Arial"/>
                <w:sz w:val="18"/>
                <w:szCs w:val="18"/>
              </w:rPr>
              <w:t xml:space="preserve">w celu ograniczenia emisji tlenku węgla z instalacji do produkcji klinkieru. </w:t>
            </w:r>
          </w:p>
          <w:p w14:paraId="42BC7A8F" w14:textId="4D42752B" w:rsidR="00033E58" w:rsidRPr="00D91F40" w:rsidRDefault="00033E58" w:rsidP="00BB6210">
            <w:pPr>
              <w:tabs>
                <w:tab w:val="left" w:pos="1418"/>
              </w:tabs>
              <w:spacing w:after="60" w:line="240" w:lineRule="auto"/>
              <w:rPr>
                <w:rFonts w:ascii="Arial" w:hAnsi="Arial" w:cs="Arial"/>
                <w:sz w:val="18"/>
                <w:szCs w:val="18"/>
              </w:rPr>
            </w:pPr>
            <w:r w:rsidRPr="00D91F40">
              <w:rPr>
                <w:rFonts w:ascii="Arial" w:hAnsi="Arial" w:cs="Arial"/>
                <w:sz w:val="18"/>
                <w:szCs w:val="18"/>
              </w:rPr>
              <w:t>W instalacji do produkcji klinkieru</w:t>
            </w:r>
            <w:r w:rsidR="00E36EBB">
              <w:rPr>
                <w:rFonts w:ascii="Arial" w:hAnsi="Arial" w:cs="Arial"/>
                <w:sz w:val="18"/>
                <w:szCs w:val="18"/>
              </w:rPr>
              <w:t>,</w:t>
            </w:r>
            <w:r w:rsidRPr="00D91F40">
              <w:rPr>
                <w:rFonts w:ascii="Arial" w:hAnsi="Arial" w:cs="Arial"/>
                <w:sz w:val="18"/>
                <w:szCs w:val="18"/>
              </w:rPr>
              <w:t xml:space="preserve"> w Zakładzie Cementownia RUDNIKI</w:t>
            </w:r>
            <w:r w:rsidR="00E36EBB">
              <w:rPr>
                <w:rFonts w:ascii="Arial" w:hAnsi="Arial" w:cs="Arial"/>
                <w:sz w:val="18"/>
                <w:szCs w:val="18"/>
              </w:rPr>
              <w:t>,</w:t>
            </w:r>
            <w:r w:rsidRPr="00D91F40">
              <w:rPr>
                <w:rFonts w:ascii="Arial" w:hAnsi="Arial" w:cs="Arial"/>
                <w:sz w:val="18"/>
                <w:szCs w:val="18"/>
              </w:rPr>
              <w:t xml:space="preserve"> nie są stosowane elektrofiltry. Oznacza to, że BAT23 nie ma zastosowania do tej instalacji.</w:t>
            </w:r>
          </w:p>
        </w:tc>
      </w:tr>
      <w:tr w:rsidR="00D91F40" w:rsidRPr="00D91F40" w14:paraId="49575F3A" w14:textId="77777777" w:rsidTr="00687143">
        <w:trPr>
          <w:trHeight w:val="120"/>
        </w:trPr>
        <w:tc>
          <w:tcPr>
            <w:tcW w:w="998" w:type="pct"/>
            <w:vAlign w:val="center"/>
          </w:tcPr>
          <w:p w14:paraId="1E36D791"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t>BAT 24</w:t>
            </w:r>
          </w:p>
        </w:tc>
        <w:tc>
          <w:tcPr>
            <w:tcW w:w="4002" w:type="pct"/>
            <w:vAlign w:val="center"/>
          </w:tcPr>
          <w:p w14:paraId="38F89E35" w14:textId="77777777" w:rsidR="00033E58" w:rsidRPr="00BB6210" w:rsidRDefault="00033E58" w:rsidP="00BB6210">
            <w:pPr>
              <w:tabs>
                <w:tab w:val="left" w:pos="1418"/>
              </w:tabs>
              <w:spacing w:after="60" w:line="240" w:lineRule="auto"/>
              <w:rPr>
                <w:rFonts w:ascii="Arial" w:hAnsi="Arial" w:cs="Arial"/>
                <w:b/>
                <w:bCs/>
                <w:sz w:val="18"/>
                <w:szCs w:val="18"/>
              </w:rPr>
            </w:pPr>
            <w:r w:rsidRPr="00BB6210">
              <w:rPr>
                <w:rFonts w:ascii="Arial" w:hAnsi="Arial" w:cs="Arial"/>
                <w:b/>
                <w:bCs/>
                <w:sz w:val="18"/>
                <w:szCs w:val="18"/>
              </w:rPr>
              <w:t xml:space="preserve">Zastosowano: </w:t>
            </w:r>
          </w:p>
          <w:p w14:paraId="533CB18E" w14:textId="5A748773" w:rsidR="00E36EBB" w:rsidRDefault="00E36EBB" w:rsidP="00EA62CC">
            <w:pPr>
              <w:pStyle w:val="Akapitzlist"/>
              <w:numPr>
                <w:ilvl w:val="0"/>
                <w:numId w:val="92"/>
              </w:numPr>
              <w:tabs>
                <w:tab w:val="left" w:pos="1418"/>
              </w:tabs>
              <w:spacing w:after="60"/>
              <w:ind w:left="391" w:hanging="391"/>
              <w:contextualSpacing w:val="0"/>
              <w:jc w:val="left"/>
              <w:rPr>
                <w:rFonts w:ascii="Arial" w:hAnsi="Arial" w:cs="Arial"/>
                <w:sz w:val="18"/>
                <w:szCs w:val="18"/>
              </w:rPr>
            </w:pPr>
            <w:r>
              <w:rPr>
                <w:rFonts w:ascii="Arial" w:hAnsi="Arial" w:cs="Arial"/>
                <w:sz w:val="18"/>
                <w:szCs w:val="18"/>
              </w:rPr>
              <w:t>w</w:t>
            </w:r>
            <w:r w:rsidR="00033E58" w:rsidRPr="00D91F40">
              <w:rPr>
                <w:rFonts w:ascii="Arial" w:hAnsi="Arial" w:cs="Arial"/>
                <w:sz w:val="18"/>
                <w:szCs w:val="18"/>
              </w:rPr>
              <w:t xml:space="preserve">ykorzystywanie surowców o możliwie najniższej zawartości lotnych związków organicznych (VOC), przy doborze składników mąki surowcowej do produkcji klinkieru, </w:t>
            </w:r>
          </w:p>
          <w:p w14:paraId="309D42C6" w14:textId="596D5AAE" w:rsidR="00033E58" w:rsidRPr="00BB6210" w:rsidRDefault="00033E58" w:rsidP="00E36EBB">
            <w:pPr>
              <w:pStyle w:val="Akapitzlist"/>
              <w:tabs>
                <w:tab w:val="left" w:pos="1418"/>
              </w:tabs>
              <w:spacing w:after="60"/>
              <w:ind w:left="0"/>
              <w:contextualSpacing w:val="0"/>
              <w:jc w:val="left"/>
              <w:rPr>
                <w:rFonts w:ascii="Arial" w:hAnsi="Arial" w:cs="Arial"/>
                <w:sz w:val="18"/>
                <w:szCs w:val="18"/>
              </w:rPr>
            </w:pPr>
            <w:r w:rsidRPr="00D91F40">
              <w:rPr>
                <w:rFonts w:ascii="Arial" w:hAnsi="Arial" w:cs="Arial"/>
                <w:sz w:val="18"/>
                <w:szCs w:val="18"/>
              </w:rPr>
              <w:t>w celu utrzymania niskiego poziomu TOC w gazach odlotowych</w:t>
            </w:r>
            <w:r w:rsidR="00E36EBB">
              <w:rPr>
                <w:rFonts w:ascii="Arial" w:hAnsi="Arial" w:cs="Arial"/>
                <w:sz w:val="18"/>
                <w:szCs w:val="18"/>
              </w:rPr>
              <w:t>,</w:t>
            </w:r>
            <w:r w:rsidRPr="00D91F40">
              <w:rPr>
                <w:rFonts w:ascii="Arial" w:hAnsi="Arial" w:cs="Arial"/>
                <w:sz w:val="18"/>
                <w:szCs w:val="18"/>
              </w:rPr>
              <w:t xml:space="preserve"> pochodzących </w:t>
            </w:r>
            <w:r w:rsidR="00BB6210">
              <w:rPr>
                <w:rFonts w:ascii="Arial" w:hAnsi="Arial" w:cs="Arial"/>
                <w:sz w:val="18"/>
                <w:szCs w:val="18"/>
              </w:rPr>
              <w:br/>
            </w:r>
            <w:r w:rsidRPr="00D91F40">
              <w:rPr>
                <w:rFonts w:ascii="Arial" w:hAnsi="Arial" w:cs="Arial"/>
                <w:sz w:val="18"/>
                <w:szCs w:val="18"/>
              </w:rPr>
              <w:t xml:space="preserve">z procesów wypalania w piecu obrotowym. </w:t>
            </w:r>
          </w:p>
          <w:p w14:paraId="1C176A57" w14:textId="0B186901" w:rsidR="00033E58" w:rsidRPr="00D91F40" w:rsidRDefault="00033E58" w:rsidP="00BB6210">
            <w:pPr>
              <w:tabs>
                <w:tab w:val="left" w:pos="1418"/>
              </w:tabs>
              <w:spacing w:after="60" w:line="240" w:lineRule="auto"/>
              <w:rPr>
                <w:rFonts w:ascii="Arial" w:hAnsi="Arial" w:cs="Arial"/>
                <w:sz w:val="18"/>
                <w:szCs w:val="18"/>
              </w:rPr>
            </w:pPr>
            <w:r w:rsidRPr="00D91F40">
              <w:rPr>
                <w:rFonts w:ascii="Arial" w:hAnsi="Arial" w:cs="Arial"/>
                <w:sz w:val="18"/>
                <w:szCs w:val="18"/>
              </w:rPr>
              <w:t>Obecne w gazach odlotowych z pieca obrotowego substancje</w:t>
            </w:r>
            <w:r w:rsidR="00E36EBB">
              <w:rPr>
                <w:rFonts w:ascii="Arial" w:hAnsi="Arial" w:cs="Arial"/>
                <w:sz w:val="18"/>
                <w:szCs w:val="18"/>
              </w:rPr>
              <w:t>,</w:t>
            </w:r>
            <w:r w:rsidRPr="00D91F40">
              <w:rPr>
                <w:rFonts w:ascii="Arial" w:hAnsi="Arial" w:cs="Arial"/>
                <w:sz w:val="18"/>
                <w:szCs w:val="18"/>
              </w:rPr>
              <w:t xml:space="preserve"> wyrażane jako TOC</w:t>
            </w:r>
            <w:r w:rsidR="00E36EBB">
              <w:rPr>
                <w:rFonts w:ascii="Arial" w:hAnsi="Arial" w:cs="Arial"/>
                <w:sz w:val="18"/>
                <w:szCs w:val="18"/>
              </w:rPr>
              <w:t>,</w:t>
            </w:r>
            <w:r w:rsidRPr="00D91F40">
              <w:rPr>
                <w:rFonts w:ascii="Arial" w:hAnsi="Arial" w:cs="Arial"/>
                <w:sz w:val="18"/>
                <w:szCs w:val="18"/>
              </w:rPr>
              <w:t xml:space="preserve"> pochodzą </w:t>
            </w:r>
            <w:r w:rsidRPr="00D91F40">
              <w:rPr>
                <w:rFonts w:ascii="Arial" w:hAnsi="Arial" w:cs="Arial"/>
                <w:sz w:val="18"/>
                <w:szCs w:val="18"/>
              </w:rPr>
              <w:br/>
              <w:t xml:space="preserve">z węgla (to jest paliwa technologicznego). Dlatego do tych gazów odlotowych nie mają zastosowania przepisy o </w:t>
            </w:r>
            <w:proofErr w:type="spellStart"/>
            <w:r w:rsidRPr="00D91F40">
              <w:rPr>
                <w:rFonts w:ascii="Arial" w:hAnsi="Arial" w:cs="Arial"/>
                <w:sz w:val="18"/>
                <w:szCs w:val="18"/>
              </w:rPr>
              <w:t>standardachach</w:t>
            </w:r>
            <w:proofErr w:type="spellEnd"/>
            <w:r w:rsidRPr="00D91F40">
              <w:rPr>
                <w:rFonts w:ascii="Arial" w:hAnsi="Arial" w:cs="Arial"/>
                <w:sz w:val="18"/>
                <w:szCs w:val="18"/>
              </w:rPr>
              <w:t xml:space="preserve"> emisyjnych z instalacji, które dotyczą przypadków, gdy emisja TOC jest wynikiem spalania lub współspalania odpadów</w:t>
            </w:r>
            <w:r w:rsidR="00BB6210">
              <w:rPr>
                <w:rFonts w:ascii="Arial" w:hAnsi="Arial" w:cs="Arial"/>
                <w:sz w:val="18"/>
                <w:szCs w:val="18"/>
              </w:rPr>
              <w:t>.</w:t>
            </w:r>
          </w:p>
        </w:tc>
      </w:tr>
      <w:tr w:rsidR="00D91F40" w:rsidRPr="00D91F40" w14:paraId="152C21D4" w14:textId="77777777" w:rsidTr="00687143">
        <w:trPr>
          <w:trHeight w:val="120"/>
        </w:trPr>
        <w:tc>
          <w:tcPr>
            <w:tcW w:w="998" w:type="pct"/>
            <w:vAlign w:val="center"/>
          </w:tcPr>
          <w:p w14:paraId="37ED02D2" w14:textId="77777777" w:rsidR="00033E58" w:rsidRPr="005432C6" w:rsidRDefault="00033E58" w:rsidP="00687143">
            <w:pPr>
              <w:tabs>
                <w:tab w:val="left" w:pos="1418"/>
              </w:tabs>
              <w:spacing w:after="0" w:line="240" w:lineRule="auto"/>
              <w:rPr>
                <w:rFonts w:ascii="Arial" w:eastAsia="Times New Roman" w:hAnsi="Arial" w:cs="Arial"/>
                <w:b/>
                <w:sz w:val="18"/>
                <w:szCs w:val="18"/>
                <w:lang w:eastAsia="pl-PL"/>
              </w:rPr>
            </w:pPr>
            <w:r w:rsidRPr="005432C6">
              <w:rPr>
                <w:rFonts w:ascii="Arial" w:eastAsia="Times New Roman" w:hAnsi="Arial" w:cs="Arial"/>
                <w:b/>
                <w:sz w:val="18"/>
                <w:szCs w:val="18"/>
                <w:lang w:eastAsia="pl-PL"/>
              </w:rPr>
              <w:t>BAT 25</w:t>
            </w:r>
          </w:p>
        </w:tc>
        <w:tc>
          <w:tcPr>
            <w:tcW w:w="4002" w:type="pct"/>
            <w:vAlign w:val="center"/>
          </w:tcPr>
          <w:p w14:paraId="1A920876" w14:textId="77777777" w:rsidR="00033E58" w:rsidRPr="00E36EBB" w:rsidRDefault="00033E58" w:rsidP="00BB6210">
            <w:pPr>
              <w:tabs>
                <w:tab w:val="left" w:pos="1418"/>
              </w:tabs>
              <w:spacing w:after="60" w:line="240" w:lineRule="auto"/>
              <w:rPr>
                <w:rFonts w:ascii="Arial" w:hAnsi="Arial" w:cs="Arial"/>
                <w:b/>
                <w:sz w:val="18"/>
                <w:szCs w:val="18"/>
              </w:rPr>
            </w:pPr>
            <w:r w:rsidRPr="00E36EBB">
              <w:rPr>
                <w:rFonts w:ascii="Arial" w:hAnsi="Arial" w:cs="Arial"/>
                <w:b/>
                <w:sz w:val="18"/>
                <w:szCs w:val="18"/>
              </w:rPr>
              <w:t xml:space="preserve">Zastosowano: </w:t>
            </w:r>
          </w:p>
          <w:p w14:paraId="6F5B45FF" w14:textId="6811030B" w:rsidR="00033E58" w:rsidRPr="00AD7F82" w:rsidRDefault="00E36EBB" w:rsidP="00EA62CC">
            <w:pPr>
              <w:pStyle w:val="Akapitzlist"/>
              <w:numPr>
                <w:ilvl w:val="0"/>
                <w:numId w:val="93"/>
              </w:numPr>
              <w:tabs>
                <w:tab w:val="left" w:pos="1418"/>
              </w:tabs>
              <w:contextualSpacing w:val="0"/>
              <w:jc w:val="left"/>
              <w:rPr>
                <w:rFonts w:ascii="Arial" w:hAnsi="Arial" w:cs="Arial"/>
                <w:bCs/>
                <w:sz w:val="18"/>
                <w:szCs w:val="18"/>
              </w:rPr>
            </w:pPr>
            <w:r>
              <w:rPr>
                <w:rFonts w:ascii="Arial" w:hAnsi="Arial" w:cs="Arial"/>
                <w:bCs/>
                <w:sz w:val="18"/>
                <w:szCs w:val="18"/>
              </w:rPr>
              <w:t>w</w:t>
            </w:r>
            <w:r w:rsidR="00033E58" w:rsidRPr="00AD7F82">
              <w:rPr>
                <w:rFonts w:ascii="Arial" w:hAnsi="Arial" w:cs="Arial"/>
                <w:bCs/>
                <w:sz w:val="18"/>
                <w:szCs w:val="18"/>
              </w:rPr>
              <w:t>ykorzystanie surowców i paliw o niskiej zawartości chloru (dopuszczalna zawartość chloru w węglu została ustalona na poziomie 0,3%)</w:t>
            </w:r>
            <w:r w:rsidR="00BB6210" w:rsidRPr="00AD7F82">
              <w:rPr>
                <w:rFonts w:ascii="Arial" w:hAnsi="Arial" w:cs="Arial"/>
                <w:bCs/>
                <w:sz w:val="18"/>
                <w:szCs w:val="18"/>
              </w:rPr>
              <w:t>.</w:t>
            </w:r>
          </w:p>
          <w:p w14:paraId="5E18E64F" w14:textId="404BD843" w:rsidR="00033E58" w:rsidRPr="00AD7F82" w:rsidRDefault="00E36EBB" w:rsidP="00EA62CC">
            <w:pPr>
              <w:pStyle w:val="Akapitzlist"/>
              <w:numPr>
                <w:ilvl w:val="0"/>
                <w:numId w:val="93"/>
              </w:numPr>
              <w:tabs>
                <w:tab w:val="left" w:pos="1418"/>
              </w:tabs>
              <w:spacing w:after="60"/>
              <w:ind w:left="357" w:hanging="357"/>
              <w:contextualSpacing w:val="0"/>
              <w:jc w:val="left"/>
              <w:rPr>
                <w:rFonts w:ascii="Arial" w:hAnsi="Arial" w:cs="Arial"/>
                <w:bCs/>
                <w:sz w:val="18"/>
                <w:szCs w:val="18"/>
              </w:rPr>
            </w:pPr>
            <w:r>
              <w:rPr>
                <w:rFonts w:ascii="Arial" w:hAnsi="Arial" w:cs="Arial"/>
                <w:bCs/>
                <w:sz w:val="18"/>
                <w:szCs w:val="18"/>
              </w:rPr>
              <w:t>o</w:t>
            </w:r>
            <w:r w:rsidR="00033E58" w:rsidRPr="00AD7F82">
              <w:rPr>
                <w:rFonts w:ascii="Arial" w:hAnsi="Arial" w:cs="Arial"/>
                <w:bCs/>
                <w:sz w:val="18"/>
                <w:szCs w:val="18"/>
              </w:rPr>
              <w:t xml:space="preserve">graniczenie zawartości chloru w odpadach, wykorzystywanych jako surowiec lub paliwo </w:t>
            </w:r>
            <w:r>
              <w:rPr>
                <w:rFonts w:ascii="Arial" w:hAnsi="Arial" w:cs="Arial"/>
                <w:bCs/>
                <w:sz w:val="18"/>
                <w:szCs w:val="18"/>
              </w:rPr>
              <w:br/>
            </w:r>
            <w:r w:rsidR="00033E58" w:rsidRPr="00AD7F82">
              <w:rPr>
                <w:rFonts w:ascii="Arial" w:hAnsi="Arial" w:cs="Arial"/>
                <w:bCs/>
                <w:sz w:val="18"/>
                <w:szCs w:val="18"/>
              </w:rPr>
              <w:t>w piecu obrotowym (dopuszczalna zawartość chloru w paliwach alternatywnych, zarówno stałych</w:t>
            </w:r>
            <w:r>
              <w:rPr>
                <w:rFonts w:ascii="Arial" w:hAnsi="Arial" w:cs="Arial"/>
                <w:bCs/>
                <w:sz w:val="18"/>
                <w:szCs w:val="18"/>
              </w:rPr>
              <w:t>,</w:t>
            </w:r>
            <w:r w:rsidR="00033E58" w:rsidRPr="00AD7F82">
              <w:rPr>
                <w:rFonts w:ascii="Arial" w:hAnsi="Arial" w:cs="Arial"/>
                <w:bCs/>
                <w:sz w:val="18"/>
                <w:szCs w:val="18"/>
              </w:rPr>
              <w:t xml:space="preserve"> jak i płynnych, została ustalona na poziomie 1%)</w:t>
            </w:r>
            <w:r>
              <w:rPr>
                <w:rFonts w:ascii="Arial" w:hAnsi="Arial" w:cs="Arial"/>
                <w:bCs/>
                <w:sz w:val="18"/>
                <w:szCs w:val="18"/>
              </w:rPr>
              <w:t>,</w:t>
            </w:r>
          </w:p>
          <w:p w14:paraId="7B549D23" w14:textId="437D3213" w:rsidR="00033E58" w:rsidRPr="00AD7F82" w:rsidRDefault="00E36EBB" w:rsidP="00AD7F82">
            <w:pPr>
              <w:tabs>
                <w:tab w:val="left" w:pos="1418"/>
              </w:tabs>
              <w:spacing w:after="60" w:line="240" w:lineRule="auto"/>
              <w:rPr>
                <w:rFonts w:ascii="Arial" w:hAnsi="Arial" w:cs="Arial"/>
                <w:bCs/>
                <w:sz w:val="18"/>
                <w:szCs w:val="18"/>
              </w:rPr>
            </w:pPr>
            <w:r>
              <w:rPr>
                <w:rFonts w:ascii="Arial" w:hAnsi="Arial" w:cs="Arial"/>
                <w:bCs/>
                <w:sz w:val="18"/>
                <w:szCs w:val="18"/>
              </w:rPr>
              <w:t>w</w:t>
            </w:r>
            <w:r w:rsidR="00033E58" w:rsidRPr="00AD7F82">
              <w:rPr>
                <w:rFonts w:ascii="Arial" w:hAnsi="Arial" w:cs="Arial"/>
                <w:bCs/>
                <w:sz w:val="18"/>
                <w:szCs w:val="18"/>
              </w:rPr>
              <w:t xml:space="preserve"> celu zapobiegania i/lub ograniczania emisji HCI z gazów odlotowych</w:t>
            </w:r>
            <w:r>
              <w:rPr>
                <w:rFonts w:ascii="Arial" w:hAnsi="Arial" w:cs="Arial"/>
                <w:bCs/>
                <w:sz w:val="18"/>
                <w:szCs w:val="18"/>
              </w:rPr>
              <w:t>,</w:t>
            </w:r>
            <w:r w:rsidR="00033E58" w:rsidRPr="00AD7F82">
              <w:rPr>
                <w:rFonts w:ascii="Arial" w:hAnsi="Arial" w:cs="Arial"/>
                <w:bCs/>
                <w:sz w:val="18"/>
                <w:szCs w:val="18"/>
              </w:rPr>
              <w:t xml:space="preserve"> pochodzących </w:t>
            </w:r>
            <w:r w:rsidR="00BB6210" w:rsidRPr="00AD7F82">
              <w:rPr>
                <w:rFonts w:ascii="Arial" w:hAnsi="Arial" w:cs="Arial"/>
                <w:bCs/>
                <w:sz w:val="18"/>
                <w:szCs w:val="18"/>
              </w:rPr>
              <w:br/>
            </w:r>
            <w:r w:rsidR="00033E58" w:rsidRPr="00AD7F82">
              <w:rPr>
                <w:rFonts w:ascii="Arial" w:hAnsi="Arial" w:cs="Arial"/>
                <w:bCs/>
                <w:sz w:val="18"/>
                <w:szCs w:val="18"/>
              </w:rPr>
              <w:t>z procesów wypalania w piecu obrotowym w Zakładzie Cementownia RUDNIKI</w:t>
            </w:r>
            <w:r w:rsidR="00AD7F82" w:rsidRPr="00AD7F82">
              <w:rPr>
                <w:rFonts w:ascii="Arial" w:hAnsi="Arial" w:cs="Arial"/>
                <w:bCs/>
                <w:sz w:val="18"/>
                <w:szCs w:val="18"/>
              </w:rPr>
              <w:t>.</w:t>
            </w:r>
          </w:p>
          <w:p w14:paraId="781D3FF9" w14:textId="4617A424" w:rsidR="00033E58" w:rsidRPr="00AD7F82" w:rsidRDefault="00033E58" w:rsidP="00AD7F82">
            <w:pPr>
              <w:tabs>
                <w:tab w:val="left" w:pos="1418"/>
              </w:tabs>
              <w:spacing w:after="60" w:line="240" w:lineRule="auto"/>
              <w:rPr>
                <w:rFonts w:ascii="Arial" w:hAnsi="Arial" w:cs="Arial"/>
                <w:bCs/>
                <w:sz w:val="18"/>
                <w:szCs w:val="18"/>
              </w:rPr>
            </w:pPr>
            <w:r w:rsidRPr="00AD7F82">
              <w:rPr>
                <w:rFonts w:ascii="Arial" w:hAnsi="Arial" w:cs="Arial"/>
                <w:bCs/>
                <w:sz w:val="18"/>
                <w:szCs w:val="18"/>
              </w:rPr>
              <w:t>Zastosowane rozwiązania pozwalają dotrzymać wymogi wynikające zarówno z BAT 25</w:t>
            </w:r>
            <w:r w:rsidR="00E36EBB">
              <w:rPr>
                <w:rFonts w:ascii="Arial" w:hAnsi="Arial" w:cs="Arial"/>
                <w:bCs/>
                <w:sz w:val="18"/>
                <w:szCs w:val="18"/>
              </w:rPr>
              <w:t>,</w:t>
            </w:r>
            <w:r w:rsidRPr="00AD7F82">
              <w:rPr>
                <w:rFonts w:ascii="Arial" w:hAnsi="Arial" w:cs="Arial"/>
                <w:bCs/>
                <w:sz w:val="18"/>
                <w:szCs w:val="18"/>
              </w:rPr>
              <w:t xml:space="preserve"> jak </w:t>
            </w:r>
            <w:r w:rsidRPr="00AD7F82">
              <w:rPr>
                <w:rFonts w:ascii="Arial" w:hAnsi="Arial" w:cs="Arial"/>
                <w:bCs/>
                <w:sz w:val="18"/>
                <w:szCs w:val="18"/>
              </w:rPr>
              <w:br/>
              <w:t>i z przepisów o standardach emisyjnych (BAT-AEL dla chlorowodoru oraz standard emisyjny dla chlorowodoru w gazach odlotowych z pieców obrotowych wynosi 10 mg/m) dla emisji chlorowodoru z gazów odlotowych</w:t>
            </w:r>
            <w:r w:rsidR="00E36EBB">
              <w:rPr>
                <w:rFonts w:ascii="Arial" w:hAnsi="Arial" w:cs="Arial"/>
                <w:bCs/>
                <w:sz w:val="18"/>
                <w:szCs w:val="18"/>
              </w:rPr>
              <w:t>,</w:t>
            </w:r>
            <w:r w:rsidRPr="00AD7F82">
              <w:rPr>
                <w:rFonts w:ascii="Arial" w:hAnsi="Arial" w:cs="Arial"/>
                <w:bCs/>
                <w:sz w:val="18"/>
                <w:szCs w:val="18"/>
              </w:rPr>
              <w:t xml:space="preserve"> pochodzących z wypalania w piecach i młynów surowca </w:t>
            </w:r>
            <w:r w:rsidR="00AD7F82" w:rsidRPr="00AD7F82">
              <w:rPr>
                <w:rFonts w:ascii="Arial" w:hAnsi="Arial" w:cs="Arial"/>
                <w:bCs/>
                <w:sz w:val="18"/>
                <w:szCs w:val="18"/>
              </w:rPr>
              <w:br/>
            </w:r>
            <w:r w:rsidRPr="00AD7F82">
              <w:rPr>
                <w:rFonts w:ascii="Arial" w:hAnsi="Arial" w:cs="Arial"/>
                <w:bCs/>
                <w:sz w:val="18"/>
                <w:szCs w:val="18"/>
              </w:rPr>
              <w:t xml:space="preserve">i młyna węgla Nr 4 (w których gazy odlotowe z pieca obrotowego są wykorzystywane </w:t>
            </w:r>
            <w:r w:rsidR="005432C6">
              <w:rPr>
                <w:rFonts w:ascii="Arial" w:hAnsi="Arial" w:cs="Arial"/>
                <w:bCs/>
                <w:sz w:val="18"/>
                <w:szCs w:val="18"/>
              </w:rPr>
              <w:br/>
            </w:r>
            <w:r w:rsidRPr="00AD7F82">
              <w:rPr>
                <w:rFonts w:ascii="Arial" w:hAnsi="Arial" w:cs="Arial"/>
                <w:bCs/>
                <w:sz w:val="18"/>
                <w:szCs w:val="18"/>
              </w:rPr>
              <w:t>do suszenia), zarówno dla wariantu ze współspalaniem odpadów</w:t>
            </w:r>
            <w:r w:rsidR="00E36EBB">
              <w:rPr>
                <w:rFonts w:ascii="Arial" w:hAnsi="Arial" w:cs="Arial"/>
                <w:bCs/>
                <w:sz w:val="18"/>
                <w:szCs w:val="18"/>
              </w:rPr>
              <w:t>,</w:t>
            </w:r>
            <w:r w:rsidRPr="00AD7F82">
              <w:rPr>
                <w:rFonts w:ascii="Arial" w:hAnsi="Arial" w:cs="Arial"/>
                <w:bCs/>
                <w:sz w:val="18"/>
                <w:szCs w:val="18"/>
              </w:rPr>
              <w:t xml:space="preserve"> jak i bez współspalania odpadów.</w:t>
            </w:r>
          </w:p>
        </w:tc>
      </w:tr>
      <w:tr w:rsidR="00D91F40" w:rsidRPr="00D91F40" w14:paraId="1BE0E2C0" w14:textId="77777777" w:rsidTr="00687143">
        <w:trPr>
          <w:trHeight w:val="120"/>
        </w:trPr>
        <w:tc>
          <w:tcPr>
            <w:tcW w:w="998" w:type="pct"/>
            <w:vAlign w:val="center"/>
          </w:tcPr>
          <w:p w14:paraId="591A8AEB" w14:textId="77777777" w:rsidR="00033E58" w:rsidRPr="005432C6" w:rsidRDefault="00033E58" w:rsidP="00687143">
            <w:pPr>
              <w:tabs>
                <w:tab w:val="left" w:pos="1418"/>
              </w:tabs>
              <w:spacing w:after="0" w:line="240" w:lineRule="auto"/>
              <w:rPr>
                <w:rFonts w:ascii="Arial" w:eastAsia="Times New Roman" w:hAnsi="Arial" w:cs="Arial"/>
                <w:b/>
                <w:sz w:val="18"/>
                <w:szCs w:val="18"/>
                <w:lang w:eastAsia="pl-PL"/>
              </w:rPr>
            </w:pPr>
            <w:r w:rsidRPr="005432C6">
              <w:rPr>
                <w:rFonts w:ascii="Arial" w:eastAsia="Times New Roman" w:hAnsi="Arial" w:cs="Arial"/>
                <w:b/>
                <w:sz w:val="18"/>
                <w:szCs w:val="18"/>
                <w:lang w:eastAsia="pl-PL"/>
              </w:rPr>
              <w:t>BAT 26</w:t>
            </w:r>
          </w:p>
        </w:tc>
        <w:tc>
          <w:tcPr>
            <w:tcW w:w="4002" w:type="pct"/>
            <w:vAlign w:val="center"/>
          </w:tcPr>
          <w:p w14:paraId="6A504F75" w14:textId="77777777" w:rsidR="00033E58" w:rsidRPr="00AD7F82" w:rsidRDefault="00033E58" w:rsidP="00AD7F82">
            <w:pPr>
              <w:tabs>
                <w:tab w:val="left" w:pos="1418"/>
              </w:tabs>
              <w:spacing w:after="60" w:line="240" w:lineRule="auto"/>
              <w:rPr>
                <w:rFonts w:ascii="Arial" w:hAnsi="Arial" w:cs="Arial"/>
                <w:b/>
                <w:sz w:val="18"/>
                <w:szCs w:val="18"/>
              </w:rPr>
            </w:pPr>
            <w:r w:rsidRPr="00AD7F82">
              <w:rPr>
                <w:rFonts w:ascii="Arial" w:hAnsi="Arial" w:cs="Arial"/>
                <w:b/>
                <w:sz w:val="18"/>
                <w:szCs w:val="18"/>
              </w:rPr>
              <w:t xml:space="preserve">Zastosowano: </w:t>
            </w:r>
          </w:p>
          <w:p w14:paraId="26051F89" w14:textId="60FD44E1" w:rsidR="00033E58" w:rsidRPr="00AD7F82" w:rsidRDefault="00E36EBB" w:rsidP="00EA62CC">
            <w:pPr>
              <w:pStyle w:val="Akapitzlist"/>
              <w:numPr>
                <w:ilvl w:val="0"/>
                <w:numId w:val="94"/>
              </w:numPr>
              <w:tabs>
                <w:tab w:val="left" w:pos="1418"/>
              </w:tabs>
              <w:contextualSpacing w:val="0"/>
              <w:jc w:val="left"/>
              <w:rPr>
                <w:rFonts w:ascii="Arial" w:hAnsi="Arial" w:cs="Arial"/>
                <w:bCs/>
                <w:sz w:val="18"/>
                <w:szCs w:val="18"/>
              </w:rPr>
            </w:pPr>
            <w:r>
              <w:rPr>
                <w:rFonts w:ascii="Arial" w:hAnsi="Arial" w:cs="Arial"/>
                <w:bCs/>
                <w:sz w:val="18"/>
                <w:szCs w:val="18"/>
              </w:rPr>
              <w:t>w</w:t>
            </w:r>
            <w:r w:rsidR="00033E58" w:rsidRPr="00AD7F82">
              <w:rPr>
                <w:rFonts w:ascii="Arial" w:hAnsi="Arial" w:cs="Arial"/>
                <w:bCs/>
                <w:sz w:val="18"/>
                <w:szCs w:val="18"/>
              </w:rPr>
              <w:t>ykorzystywanie surowców i paliw o niskiej zawartości fluoru</w:t>
            </w:r>
            <w:r>
              <w:rPr>
                <w:rFonts w:ascii="Arial" w:hAnsi="Arial" w:cs="Arial"/>
                <w:bCs/>
                <w:sz w:val="18"/>
                <w:szCs w:val="18"/>
              </w:rPr>
              <w:t>,</w:t>
            </w:r>
          </w:p>
          <w:p w14:paraId="2D97910E" w14:textId="6BF2205B" w:rsidR="00033E58" w:rsidRPr="00AD7F82" w:rsidRDefault="00E36EBB" w:rsidP="00EA62CC">
            <w:pPr>
              <w:pStyle w:val="Akapitzlist"/>
              <w:numPr>
                <w:ilvl w:val="0"/>
                <w:numId w:val="94"/>
              </w:numPr>
              <w:tabs>
                <w:tab w:val="left" w:pos="1418"/>
              </w:tabs>
              <w:spacing w:after="60"/>
              <w:ind w:left="357" w:hanging="357"/>
              <w:contextualSpacing w:val="0"/>
              <w:jc w:val="left"/>
              <w:rPr>
                <w:rFonts w:ascii="Arial" w:hAnsi="Arial" w:cs="Arial"/>
                <w:bCs/>
                <w:sz w:val="18"/>
                <w:szCs w:val="18"/>
              </w:rPr>
            </w:pPr>
            <w:r>
              <w:rPr>
                <w:rFonts w:ascii="Arial" w:hAnsi="Arial" w:cs="Arial"/>
                <w:bCs/>
                <w:sz w:val="18"/>
                <w:szCs w:val="18"/>
              </w:rPr>
              <w:t>o</w:t>
            </w:r>
            <w:r w:rsidR="00033E58" w:rsidRPr="00AD7F82">
              <w:rPr>
                <w:rFonts w:ascii="Arial" w:hAnsi="Arial" w:cs="Arial"/>
                <w:bCs/>
                <w:sz w:val="18"/>
                <w:szCs w:val="18"/>
              </w:rPr>
              <w:t xml:space="preserve">graniczenie zawartości fluoru w odpadach, wykorzystywanych jako surowiec lub paliwo </w:t>
            </w:r>
            <w:r>
              <w:rPr>
                <w:rFonts w:ascii="Arial" w:hAnsi="Arial" w:cs="Arial"/>
                <w:bCs/>
                <w:sz w:val="18"/>
                <w:szCs w:val="18"/>
              </w:rPr>
              <w:br/>
            </w:r>
            <w:r w:rsidR="00033E58" w:rsidRPr="00AD7F82">
              <w:rPr>
                <w:rFonts w:ascii="Arial" w:hAnsi="Arial" w:cs="Arial"/>
                <w:bCs/>
                <w:sz w:val="18"/>
                <w:szCs w:val="18"/>
              </w:rPr>
              <w:t>w piecu obrotowym (dopuszczalna zawartość fluoru w ciekłych paliwach alternatywnych została ustalona na poziomie 1%)</w:t>
            </w:r>
            <w:r>
              <w:rPr>
                <w:rFonts w:ascii="Arial" w:hAnsi="Arial" w:cs="Arial"/>
                <w:bCs/>
                <w:sz w:val="18"/>
                <w:szCs w:val="18"/>
              </w:rPr>
              <w:t>,</w:t>
            </w:r>
          </w:p>
          <w:p w14:paraId="050601E6" w14:textId="1F5D960F" w:rsidR="00033E58" w:rsidRPr="00AD7F82" w:rsidRDefault="00E36EBB" w:rsidP="00D52F68">
            <w:pPr>
              <w:tabs>
                <w:tab w:val="left" w:pos="1418"/>
              </w:tabs>
              <w:spacing w:after="60" w:line="240" w:lineRule="auto"/>
              <w:rPr>
                <w:rFonts w:ascii="Arial" w:hAnsi="Arial" w:cs="Arial"/>
                <w:bCs/>
                <w:sz w:val="18"/>
                <w:szCs w:val="18"/>
              </w:rPr>
            </w:pPr>
            <w:r>
              <w:rPr>
                <w:rFonts w:ascii="Arial" w:hAnsi="Arial" w:cs="Arial"/>
                <w:bCs/>
                <w:sz w:val="18"/>
                <w:szCs w:val="18"/>
              </w:rPr>
              <w:t>w</w:t>
            </w:r>
            <w:r w:rsidR="00033E58" w:rsidRPr="00AD7F82">
              <w:rPr>
                <w:rFonts w:ascii="Arial" w:hAnsi="Arial" w:cs="Arial"/>
                <w:bCs/>
                <w:sz w:val="18"/>
                <w:szCs w:val="18"/>
              </w:rPr>
              <w:t xml:space="preserve"> celu zapobiegania i/lub ograniczania emisji HF z gazów odlotowych</w:t>
            </w:r>
            <w:r w:rsidR="00A03BCA">
              <w:rPr>
                <w:rFonts w:ascii="Arial" w:hAnsi="Arial" w:cs="Arial"/>
                <w:bCs/>
                <w:sz w:val="18"/>
                <w:szCs w:val="18"/>
              </w:rPr>
              <w:t>,</w:t>
            </w:r>
            <w:r w:rsidR="00033E58" w:rsidRPr="00AD7F82">
              <w:rPr>
                <w:rFonts w:ascii="Arial" w:hAnsi="Arial" w:cs="Arial"/>
                <w:bCs/>
                <w:sz w:val="18"/>
                <w:szCs w:val="18"/>
              </w:rPr>
              <w:t xml:space="preserve"> pochodzących </w:t>
            </w:r>
            <w:r w:rsidR="00DA5669">
              <w:rPr>
                <w:rFonts w:ascii="Arial" w:hAnsi="Arial" w:cs="Arial"/>
                <w:bCs/>
                <w:sz w:val="18"/>
                <w:szCs w:val="18"/>
              </w:rPr>
              <w:br/>
            </w:r>
            <w:r w:rsidR="00033E58" w:rsidRPr="00AD7F82">
              <w:rPr>
                <w:rFonts w:ascii="Arial" w:hAnsi="Arial" w:cs="Arial"/>
                <w:bCs/>
                <w:sz w:val="18"/>
                <w:szCs w:val="18"/>
              </w:rPr>
              <w:t>z procesów wypalania w piecu obrotowym w Zakładzie Cementownia RUDNIKI</w:t>
            </w:r>
            <w:r w:rsidR="00D52F68">
              <w:rPr>
                <w:rFonts w:ascii="Arial" w:hAnsi="Arial" w:cs="Arial"/>
                <w:bCs/>
                <w:sz w:val="18"/>
                <w:szCs w:val="18"/>
              </w:rPr>
              <w:t>.</w:t>
            </w:r>
          </w:p>
          <w:p w14:paraId="52838DB9" w14:textId="64526F93" w:rsidR="00033E58" w:rsidRPr="00AD7F82" w:rsidRDefault="00033E58" w:rsidP="00D52F68">
            <w:pPr>
              <w:tabs>
                <w:tab w:val="left" w:pos="1418"/>
              </w:tabs>
              <w:spacing w:after="60" w:line="240" w:lineRule="auto"/>
              <w:rPr>
                <w:rFonts w:ascii="Arial" w:hAnsi="Arial" w:cs="Arial"/>
                <w:bCs/>
                <w:sz w:val="18"/>
                <w:szCs w:val="18"/>
              </w:rPr>
            </w:pPr>
            <w:r w:rsidRPr="00AD7F82">
              <w:rPr>
                <w:rFonts w:ascii="Arial" w:hAnsi="Arial" w:cs="Arial"/>
                <w:bCs/>
                <w:sz w:val="18"/>
                <w:szCs w:val="18"/>
              </w:rPr>
              <w:t>Zastosowane rozwiązania pozwalają dotrzymać wymogi wynikające zarówno z BAT 26</w:t>
            </w:r>
            <w:r w:rsidR="00A03BCA">
              <w:rPr>
                <w:rFonts w:ascii="Arial" w:hAnsi="Arial" w:cs="Arial"/>
                <w:bCs/>
                <w:sz w:val="18"/>
                <w:szCs w:val="18"/>
              </w:rPr>
              <w:t>,</w:t>
            </w:r>
            <w:r w:rsidRPr="00AD7F82">
              <w:rPr>
                <w:rFonts w:ascii="Arial" w:hAnsi="Arial" w:cs="Arial"/>
                <w:bCs/>
                <w:sz w:val="18"/>
                <w:szCs w:val="18"/>
              </w:rPr>
              <w:t xml:space="preserve"> jak </w:t>
            </w:r>
            <w:r w:rsidRPr="00AD7F82">
              <w:rPr>
                <w:rFonts w:ascii="Arial" w:hAnsi="Arial" w:cs="Arial"/>
                <w:bCs/>
                <w:sz w:val="18"/>
                <w:szCs w:val="18"/>
              </w:rPr>
              <w:br/>
              <w:t xml:space="preserve">i z przepisów o standardach emisyjnych (BAT-AEL dla fluorowodoru w gazach odlotowych </w:t>
            </w:r>
            <w:r w:rsidR="00D52F68">
              <w:rPr>
                <w:rFonts w:ascii="Arial" w:hAnsi="Arial" w:cs="Arial"/>
                <w:bCs/>
                <w:sz w:val="18"/>
                <w:szCs w:val="18"/>
              </w:rPr>
              <w:br/>
            </w:r>
            <w:r w:rsidRPr="00AD7F82">
              <w:rPr>
                <w:rFonts w:ascii="Arial" w:hAnsi="Arial" w:cs="Arial"/>
                <w:bCs/>
                <w:sz w:val="18"/>
                <w:szCs w:val="18"/>
              </w:rPr>
              <w:t xml:space="preserve">z pieca obrotowego wynosi 1 mg/m³,) dla emisji fluorowodoru z gazów odlotowych pochodzących z wypalania w piecach i młynów surowca i młyna węgla Nr 4 (w których </w:t>
            </w:r>
            <w:r w:rsidR="00D52F68">
              <w:rPr>
                <w:rFonts w:ascii="Arial" w:hAnsi="Arial" w:cs="Arial"/>
                <w:bCs/>
                <w:sz w:val="18"/>
                <w:szCs w:val="18"/>
              </w:rPr>
              <w:br/>
            </w:r>
            <w:r w:rsidRPr="00AD7F82">
              <w:rPr>
                <w:rFonts w:ascii="Arial" w:hAnsi="Arial" w:cs="Arial"/>
                <w:bCs/>
                <w:sz w:val="18"/>
                <w:szCs w:val="18"/>
              </w:rPr>
              <w:t xml:space="preserve">gazy odlotowe z pieca obrotowego są wykorzystywane do suszenia), zarówno dla wariantu </w:t>
            </w:r>
            <w:r w:rsidR="00D52F68">
              <w:rPr>
                <w:rFonts w:ascii="Arial" w:hAnsi="Arial" w:cs="Arial"/>
                <w:bCs/>
                <w:sz w:val="18"/>
                <w:szCs w:val="18"/>
              </w:rPr>
              <w:br/>
            </w:r>
            <w:r w:rsidRPr="00AD7F82">
              <w:rPr>
                <w:rFonts w:ascii="Arial" w:hAnsi="Arial" w:cs="Arial"/>
                <w:bCs/>
                <w:sz w:val="18"/>
                <w:szCs w:val="18"/>
              </w:rPr>
              <w:t>ze współspalaniem odpadów</w:t>
            </w:r>
            <w:r w:rsidR="00A03BCA">
              <w:rPr>
                <w:rFonts w:ascii="Arial" w:hAnsi="Arial" w:cs="Arial"/>
                <w:bCs/>
                <w:sz w:val="18"/>
                <w:szCs w:val="18"/>
              </w:rPr>
              <w:t>,</w:t>
            </w:r>
            <w:r w:rsidRPr="00AD7F82">
              <w:rPr>
                <w:rFonts w:ascii="Arial" w:hAnsi="Arial" w:cs="Arial"/>
                <w:bCs/>
                <w:sz w:val="18"/>
                <w:szCs w:val="18"/>
              </w:rPr>
              <w:t xml:space="preserve"> jak i bez współspalania odpadów.</w:t>
            </w:r>
          </w:p>
        </w:tc>
      </w:tr>
      <w:tr w:rsidR="00D91F40" w:rsidRPr="00D91F40" w14:paraId="3BF37438" w14:textId="77777777" w:rsidTr="00687143">
        <w:trPr>
          <w:trHeight w:val="120"/>
        </w:trPr>
        <w:tc>
          <w:tcPr>
            <w:tcW w:w="998" w:type="pct"/>
            <w:vAlign w:val="center"/>
          </w:tcPr>
          <w:p w14:paraId="1D67B2D9"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t>BAT 27</w:t>
            </w:r>
          </w:p>
        </w:tc>
        <w:tc>
          <w:tcPr>
            <w:tcW w:w="4002" w:type="pct"/>
            <w:vAlign w:val="center"/>
          </w:tcPr>
          <w:p w14:paraId="2E44F32B" w14:textId="77777777" w:rsidR="00033E58" w:rsidRPr="00D52F68" w:rsidRDefault="00033E58" w:rsidP="00687143">
            <w:pPr>
              <w:tabs>
                <w:tab w:val="left" w:pos="1418"/>
              </w:tabs>
              <w:spacing w:after="0" w:line="240" w:lineRule="auto"/>
              <w:rPr>
                <w:rFonts w:ascii="Arial" w:hAnsi="Arial" w:cs="Arial"/>
                <w:b/>
                <w:bCs/>
                <w:sz w:val="18"/>
                <w:szCs w:val="18"/>
              </w:rPr>
            </w:pPr>
            <w:r w:rsidRPr="00D52F68">
              <w:rPr>
                <w:rFonts w:ascii="Arial" w:hAnsi="Arial" w:cs="Arial"/>
                <w:b/>
                <w:bCs/>
                <w:sz w:val="18"/>
                <w:szCs w:val="18"/>
              </w:rPr>
              <w:t xml:space="preserve">Zastosowano: </w:t>
            </w:r>
          </w:p>
          <w:p w14:paraId="121C42C6" w14:textId="77777777" w:rsidR="00D52F68" w:rsidRDefault="00D52F68" w:rsidP="00EA62CC">
            <w:pPr>
              <w:pStyle w:val="Akapitzlist"/>
              <w:numPr>
                <w:ilvl w:val="0"/>
                <w:numId w:val="95"/>
              </w:numPr>
              <w:tabs>
                <w:tab w:val="left" w:pos="1418"/>
              </w:tabs>
              <w:contextualSpacing w:val="0"/>
              <w:jc w:val="left"/>
              <w:rPr>
                <w:rFonts w:ascii="Arial" w:hAnsi="Arial" w:cs="Arial"/>
                <w:sz w:val="18"/>
                <w:szCs w:val="18"/>
              </w:rPr>
            </w:pPr>
            <w:r>
              <w:rPr>
                <w:rFonts w:ascii="Arial" w:hAnsi="Arial" w:cs="Arial"/>
                <w:sz w:val="18"/>
                <w:szCs w:val="18"/>
              </w:rPr>
              <w:lastRenderedPageBreak/>
              <w:t>T</w:t>
            </w:r>
            <w:r w:rsidR="00033E58" w:rsidRPr="00D91F40">
              <w:rPr>
                <w:rFonts w:ascii="Arial" w:hAnsi="Arial" w:cs="Arial"/>
                <w:sz w:val="18"/>
                <w:szCs w:val="18"/>
              </w:rPr>
              <w:t xml:space="preserve">echniki mające zastosowanie ogólne: </w:t>
            </w:r>
          </w:p>
          <w:p w14:paraId="67FC16D7" w14:textId="18CDBDED" w:rsidR="00D52F68" w:rsidRDefault="00033E58" w:rsidP="00EA62CC">
            <w:pPr>
              <w:pStyle w:val="Akapitzlist"/>
              <w:numPr>
                <w:ilvl w:val="0"/>
                <w:numId w:val="132"/>
              </w:numPr>
              <w:tabs>
                <w:tab w:val="left" w:pos="1418"/>
              </w:tabs>
              <w:contextualSpacing w:val="0"/>
              <w:jc w:val="left"/>
              <w:rPr>
                <w:rFonts w:ascii="Arial" w:hAnsi="Arial" w:cs="Arial"/>
                <w:sz w:val="18"/>
                <w:szCs w:val="18"/>
              </w:rPr>
            </w:pPr>
            <w:r w:rsidRPr="00D52F68">
              <w:rPr>
                <w:rFonts w:ascii="Arial" w:hAnsi="Arial" w:cs="Arial"/>
                <w:sz w:val="18"/>
                <w:szCs w:val="18"/>
              </w:rPr>
              <w:t>staranny wybór i kontrolę wsadu pieca (surowców)</w:t>
            </w:r>
            <w:r w:rsidR="00A03BCA">
              <w:rPr>
                <w:rFonts w:ascii="Arial" w:hAnsi="Arial" w:cs="Arial"/>
                <w:sz w:val="18"/>
                <w:szCs w:val="18"/>
              </w:rPr>
              <w:t>,</w:t>
            </w:r>
            <w:r w:rsidRPr="00D52F68">
              <w:rPr>
                <w:rFonts w:ascii="Arial" w:hAnsi="Arial" w:cs="Arial"/>
                <w:sz w:val="18"/>
                <w:szCs w:val="18"/>
              </w:rPr>
              <w:t xml:space="preserve"> pod kątem zawartości chloru, miedzi i lotnych związków organicznych - przy pozyskiwaniu surowców do produkcji klinkieru, innych niż kamień wapienny, szczególną uwagę zwraca się na zawartość </w:t>
            </w:r>
            <w:r w:rsidR="00D52F68">
              <w:rPr>
                <w:rFonts w:ascii="Arial" w:hAnsi="Arial" w:cs="Arial"/>
                <w:sz w:val="18"/>
                <w:szCs w:val="18"/>
              </w:rPr>
              <w:br/>
            </w:r>
            <w:r w:rsidRPr="00D52F68">
              <w:rPr>
                <w:rFonts w:ascii="Arial" w:hAnsi="Arial" w:cs="Arial"/>
                <w:sz w:val="18"/>
                <w:szCs w:val="18"/>
              </w:rPr>
              <w:t>w nich chloru</w:t>
            </w:r>
            <w:r w:rsidR="00A03BCA">
              <w:rPr>
                <w:rFonts w:ascii="Arial" w:hAnsi="Arial" w:cs="Arial"/>
                <w:sz w:val="18"/>
                <w:szCs w:val="18"/>
              </w:rPr>
              <w:t>,</w:t>
            </w:r>
            <w:r w:rsidRPr="00D52F68">
              <w:rPr>
                <w:rFonts w:ascii="Arial" w:hAnsi="Arial" w:cs="Arial"/>
                <w:sz w:val="18"/>
                <w:szCs w:val="18"/>
              </w:rPr>
              <w:t xml:space="preserve"> a także miedzi i związków organicznych, w tym LZO, </w:t>
            </w:r>
          </w:p>
          <w:p w14:paraId="47B0693F" w14:textId="07E2B68C" w:rsidR="00D52F68" w:rsidRDefault="00033E58" w:rsidP="00EA62CC">
            <w:pPr>
              <w:pStyle w:val="Akapitzlist"/>
              <w:numPr>
                <w:ilvl w:val="0"/>
                <w:numId w:val="132"/>
              </w:numPr>
              <w:tabs>
                <w:tab w:val="left" w:pos="1418"/>
              </w:tabs>
              <w:contextualSpacing w:val="0"/>
              <w:jc w:val="left"/>
              <w:rPr>
                <w:rFonts w:ascii="Arial" w:hAnsi="Arial" w:cs="Arial"/>
                <w:sz w:val="18"/>
                <w:szCs w:val="18"/>
              </w:rPr>
            </w:pPr>
            <w:r w:rsidRPr="00D52F68">
              <w:rPr>
                <w:rFonts w:ascii="Arial" w:hAnsi="Arial" w:cs="Arial"/>
                <w:sz w:val="18"/>
                <w:szCs w:val="18"/>
              </w:rPr>
              <w:t>staranny wybór i kontrolę paliw piecowych</w:t>
            </w:r>
            <w:r w:rsidR="00A03BCA">
              <w:rPr>
                <w:rFonts w:ascii="Arial" w:hAnsi="Arial" w:cs="Arial"/>
                <w:sz w:val="18"/>
                <w:szCs w:val="18"/>
              </w:rPr>
              <w:t>,</w:t>
            </w:r>
            <w:r w:rsidRPr="00D52F68">
              <w:rPr>
                <w:rFonts w:ascii="Arial" w:hAnsi="Arial" w:cs="Arial"/>
                <w:sz w:val="18"/>
                <w:szCs w:val="18"/>
              </w:rPr>
              <w:t xml:space="preserve"> pod kątem zawartości chloru i miedzi - przy pozyskiwaniu paliw do wypalania szczególną uwagę zwraca się na zawartość </w:t>
            </w:r>
            <w:r w:rsidRPr="00D52F68">
              <w:rPr>
                <w:rFonts w:ascii="Arial" w:hAnsi="Arial" w:cs="Arial"/>
                <w:sz w:val="18"/>
                <w:szCs w:val="18"/>
              </w:rPr>
              <w:br/>
              <w:t>w nich chloru [maksymalna zawartość chloru w węglu nie może przekraczać 0,3%</w:t>
            </w:r>
            <w:r w:rsidR="00A03BCA">
              <w:rPr>
                <w:rFonts w:ascii="Arial" w:hAnsi="Arial" w:cs="Arial"/>
                <w:sz w:val="18"/>
                <w:szCs w:val="18"/>
              </w:rPr>
              <w:t>,</w:t>
            </w:r>
            <w:r w:rsidRPr="00D52F68">
              <w:rPr>
                <w:rFonts w:ascii="Arial" w:hAnsi="Arial" w:cs="Arial"/>
                <w:sz w:val="18"/>
                <w:szCs w:val="18"/>
              </w:rPr>
              <w:t xml:space="preserve"> zaś w paliwach alternatywnych stałych - 1%] i miedzi, </w:t>
            </w:r>
          </w:p>
          <w:p w14:paraId="4C4D4ACC" w14:textId="77777777" w:rsidR="00D52F68" w:rsidRDefault="00033E58" w:rsidP="00EA62CC">
            <w:pPr>
              <w:pStyle w:val="Akapitzlist"/>
              <w:numPr>
                <w:ilvl w:val="0"/>
                <w:numId w:val="132"/>
              </w:numPr>
              <w:tabs>
                <w:tab w:val="left" w:pos="1418"/>
              </w:tabs>
              <w:contextualSpacing w:val="0"/>
              <w:jc w:val="left"/>
              <w:rPr>
                <w:rFonts w:ascii="Arial" w:hAnsi="Arial" w:cs="Arial"/>
                <w:sz w:val="18"/>
                <w:szCs w:val="18"/>
              </w:rPr>
            </w:pPr>
            <w:r w:rsidRPr="00D52F68">
              <w:rPr>
                <w:rFonts w:ascii="Arial" w:hAnsi="Arial" w:cs="Arial"/>
                <w:sz w:val="18"/>
                <w:szCs w:val="18"/>
              </w:rPr>
              <w:t xml:space="preserve">ograniczenie/unikanie stosowania odpadów zawierających chlorowane substancje organiczne, </w:t>
            </w:r>
          </w:p>
          <w:p w14:paraId="4BE64A17" w14:textId="29F26B3C" w:rsidR="00033E58" w:rsidRPr="00D52F68" w:rsidRDefault="00033E58" w:rsidP="00EA62CC">
            <w:pPr>
              <w:pStyle w:val="Akapitzlist"/>
              <w:numPr>
                <w:ilvl w:val="0"/>
                <w:numId w:val="132"/>
              </w:numPr>
              <w:tabs>
                <w:tab w:val="left" w:pos="1418"/>
              </w:tabs>
              <w:spacing w:after="60"/>
              <w:ind w:left="714" w:hanging="357"/>
              <w:contextualSpacing w:val="0"/>
              <w:jc w:val="left"/>
              <w:rPr>
                <w:rFonts w:ascii="Arial" w:hAnsi="Arial" w:cs="Arial"/>
                <w:sz w:val="18"/>
                <w:szCs w:val="18"/>
              </w:rPr>
            </w:pPr>
            <w:r w:rsidRPr="00D52F68">
              <w:rPr>
                <w:rFonts w:ascii="Arial" w:hAnsi="Arial" w:cs="Arial"/>
                <w:sz w:val="18"/>
                <w:szCs w:val="18"/>
              </w:rPr>
              <w:t>wstrzymanie współspalania odpadów przy operacjach</w:t>
            </w:r>
            <w:r w:rsidR="00A03BCA">
              <w:rPr>
                <w:rFonts w:ascii="Arial" w:hAnsi="Arial" w:cs="Arial"/>
                <w:sz w:val="18"/>
                <w:szCs w:val="18"/>
              </w:rPr>
              <w:t>,</w:t>
            </w:r>
            <w:r w:rsidRPr="00D52F68">
              <w:rPr>
                <w:rFonts w:ascii="Arial" w:hAnsi="Arial" w:cs="Arial"/>
                <w:sz w:val="18"/>
                <w:szCs w:val="18"/>
              </w:rPr>
              <w:t xml:space="preserve"> takich jak rozruch </w:t>
            </w:r>
            <w:r w:rsidRPr="00D52F68">
              <w:rPr>
                <w:rFonts w:ascii="Arial" w:hAnsi="Arial" w:cs="Arial"/>
                <w:sz w:val="18"/>
                <w:szCs w:val="18"/>
              </w:rPr>
              <w:br/>
              <w:t xml:space="preserve">i zatrzymanie pieca - do rozpalania pieca obrotowego wykorzystuje się olej opałowy </w:t>
            </w:r>
            <w:r w:rsidRPr="00D52F68">
              <w:rPr>
                <w:rFonts w:ascii="Arial" w:hAnsi="Arial" w:cs="Arial"/>
                <w:sz w:val="18"/>
                <w:szCs w:val="18"/>
              </w:rPr>
              <w:br/>
              <w:t xml:space="preserve">i stopniowo wprowadza się pył węglowy - paliwa alternatywne wprowadza się </w:t>
            </w:r>
            <w:r w:rsidR="00D52F68">
              <w:rPr>
                <w:rFonts w:ascii="Arial" w:hAnsi="Arial" w:cs="Arial"/>
                <w:sz w:val="18"/>
                <w:szCs w:val="18"/>
              </w:rPr>
              <w:br/>
            </w:r>
            <w:r w:rsidRPr="00D52F68">
              <w:rPr>
                <w:rFonts w:ascii="Arial" w:hAnsi="Arial" w:cs="Arial"/>
                <w:sz w:val="18"/>
                <w:szCs w:val="18"/>
              </w:rPr>
              <w:t>do pieca obrotowego po ustabilizowaniu się jego parametrów pracy</w:t>
            </w:r>
            <w:r w:rsidR="00A03BCA">
              <w:rPr>
                <w:rFonts w:ascii="Arial" w:hAnsi="Arial" w:cs="Arial"/>
                <w:sz w:val="18"/>
                <w:szCs w:val="18"/>
              </w:rPr>
              <w:t>,</w:t>
            </w:r>
          </w:p>
          <w:p w14:paraId="2EB41A96" w14:textId="77418789" w:rsidR="00033E58" w:rsidRPr="00D91F40" w:rsidRDefault="00A03BCA" w:rsidP="005C25AA">
            <w:pPr>
              <w:tabs>
                <w:tab w:val="left" w:pos="1418"/>
              </w:tabs>
              <w:spacing w:after="60" w:line="240" w:lineRule="auto"/>
              <w:rPr>
                <w:rFonts w:ascii="Arial" w:hAnsi="Arial" w:cs="Arial"/>
                <w:sz w:val="18"/>
                <w:szCs w:val="18"/>
              </w:rPr>
            </w:pPr>
            <w:r>
              <w:rPr>
                <w:rFonts w:ascii="Arial" w:hAnsi="Arial" w:cs="Arial"/>
                <w:sz w:val="18"/>
                <w:szCs w:val="18"/>
              </w:rPr>
              <w:t>w</w:t>
            </w:r>
            <w:r w:rsidR="00033E58" w:rsidRPr="00D91F40">
              <w:rPr>
                <w:rFonts w:ascii="Arial" w:hAnsi="Arial" w:cs="Arial"/>
                <w:sz w:val="18"/>
                <w:szCs w:val="18"/>
              </w:rPr>
              <w:t xml:space="preserve"> celu zapobiegania emisjom PCDD/F lub utrzymywani</w:t>
            </w:r>
            <w:r>
              <w:rPr>
                <w:rFonts w:ascii="Arial" w:hAnsi="Arial" w:cs="Arial"/>
                <w:sz w:val="18"/>
                <w:szCs w:val="18"/>
              </w:rPr>
              <w:t>a</w:t>
            </w:r>
            <w:r w:rsidR="00033E58" w:rsidRPr="00D91F40">
              <w:rPr>
                <w:rFonts w:ascii="Arial" w:hAnsi="Arial" w:cs="Arial"/>
                <w:sz w:val="18"/>
                <w:szCs w:val="18"/>
              </w:rPr>
              <w:t xml:space="preserve"> na niskim poziomie emisji PCDD/F </w:t>
            </w:r>
            <w:r w:rsidR="00033E58" w:rsidRPr="00D91F40">
              <w:rPr>
                <w:rFonts w:ascii="Arial" w:hAnsi="Arial" w:cs="Arial"/>
                <w:sz w:val="18"/>
                <w:szCs w:val="18"/>
              </w:rPr>
              <w:br/>
              <w:t>z gazów odlotowych</w:t>
            </w:r>
            <w:r>
              <w:rPr>
                <w:rFonts w:ascii="Arial" w:hAnsi="Arial" w:cs="Arial"/>
                <w:sz w:val="18"/>
                <w:szCs w:val="18"/>
              </w:rPr>
              <w:t>,</w:t>
            </w:r>
            <w:r w:rsidR="00033E58" w:rsidRPr="00D91F40">
              <w:rPr>
                <w:rFonts w:ascii="Arial" w:hAnsi="Arial" w:cs="Arial"/>
                <w:sz w:val="18"/>
                <w:szCs w:val="18"/>
              </w:rPr>
              <w:t xml:space="preserve"> pochodzących z wypalania w piecu obrotowym. </w:t>
            </w:r>
          </w:p>
          <w:p w14:paraId="4E6CB89E" w14:textId="68215A90" w:rsidR="00033E58" w:rsidRPr="00D91F40" w:rsidRDefault="00033E58" w:rsidP="005C25AA">
            <w:pPr>
              <w:tabs>
                <w:tab w:val="left" w:pos="1418"/>
              </w:tabs>
              <w:spacing w:after="60" w:line="240" w:lineRule="auto"/>
              <w:rPr>
                <w:rFonts w:ascii="Arial" w:hAnsi="Arial" w:cs="Arial"/>
                <w:sz w:val="18"/>
                <w:szCs w:val="18"/>
              </w:rPr>
            </w:pPr>
            <w:r w:rsidRPr="00D91F40">
              <w:rPr>
                <w:rFonts w:ascii="Arial" w:hAnsi="Arial" w:cs="Arial"/>
                <w:sz w:val="18"/>
                <w:szCs w:val="18"/>
              </w:rPr>
              <w:t>Zastosowane rozwiązania pozwalają dotrzymać wymogi wynikające zarówno z BAT 27</w:t>
            </w:r>
            <w:r w:rsidR="0000481E">
              <w:rPr>
                <w:rFonts w:ascii="Arial" w:hAnsi="Arial" w:cs="Arial"/>
                <w:sz w:val="18"/>
                <w:szCs w:val="18"/>
              </w:rPr>
              <w:t>,</w:t>
            </w:r>
            <w:r w:rsidRPr="00D91F40">
              <w:rPr>
                <w:rFonts w:ascii="Arial" w:hAnsi="Arial" w:cs="Arial"/>
                <w:sz w:val="18"/>
                <w:szCs w:val="18"/>
              </w:rPr>
              <w:t xml:space="preserve"> jak </w:t>
            </w:r>
            <w:r w:rsidRPr="00D91F40">
              <w:rPr>
                <w:rFonts w:ascii="Arial" w:hAnsi="Arial" w:cs="Arial"/>
                <w:sz w:val="18"/>
                <w:szCs w:val="18"/>
              </w:rPr>
              <w:br/>
              <w:t>i z przepisów o standardach emisyjnych (standard emisyjny oraz graniczna wielkość emisyjna dla PCDD/F I-TEQ/m³</w:t>
            </w:r>
            <w:r w:rsidRPr="00D91F40">
              <w:rPr>
                <w:rFonts w:ascii="Arial" w:hAnsi="Arial" w:cs="Arial"/>
                <w:sz w:val="18"/>
                <w:szCs w:val="18"/>
                <w:vertAlign w:val="subscript"/>
              </w:rPr>
              <w:t>u</w:t>
            </w:r>
            <w:r w:rsidRPr="00D91F40">
              <w:rPr>
                <w:rFonts w:ascii="Arial" w:hAnsi="Arial" w:cs="Arial"/>
                <w:sz w:val="18"/>
                <w:szCs w:val="18"/>
              </w:rPr>
              <w:t xml:space="preserve">, wynosi 0,1 </w:t>
            </w:r>
            <w:proofErr w:type="spellStart"/>
            <w:r w:rsidRPr="00D91F40">
              <w:rPr>
                <w:rFonts w:ascii="Arial" w:hAnsi="Arial" w:cs="Arial"/>
                <w:sz w:val="18"/>
                <w:szCs w:val="18"/>
              </w:rPr>
              <w:t>ng</w:t>
            </w:r>
            <w:proofErr w:type="spellEnd"/>
            <w:r w:rsidRPr="00D91F40">
              <w:rPr>
                <w:rFonts w:ascii="Arial" w:hAnsi="Arial" w:cs="Arial"/>
                <w:sz w:val="18"/>
                <w:szCs w:val="18"/>
              </w:rPr>
              <w:t xml:space="preserve"> PCDD/F I-TEQ/m³</w:t>
            </w:r>
            <w:r w:rsidRPr="00D91F40">
              <w:rPr>
                <w:rFonts w:ascii="Arial" w:hAnsi="Arial" w:cs="Arial"/>
                <w:sz w:val="18"/>
                <w:szCs w:val="18"/>
                <w:vertAlign w:val="subscript"/>
              </w:rPr>
              <w:t>u</w:t>
            </w:r>
            <w:r w:rsidRPr="00D91F40">
              <w:rPr>
                <w:rFonts w:ascii="Arial" w:hAnsi="Arial" w:cs="Arial"/>
                <w:sz w:val="18"/>
                <w:szCs w:val="18"/>
              </w:rPr>
              <w:t xml:space="preserve"> [BAT-AEL wynosi &lt; 0,05 -0,1 </w:t>
            </w:r>
            <w:proofErr w:type="spellStart"/>
            <w:r w:rsidRPr="00D91F40">
              <w:rPr>
                <w:rFonts w:ascii="Arial" w:hAnsi="Arial" w:cs="Arial"/>
                <w:sz w:val="18"/>
                <w:szCs w:val="18"/>
              </w:rPr>
              <w:t>ng</w:t>
            </w:r>
            <w:proofErr w:type="spellEnd"/>
            <w:r w:rsidRPr="00D91F40">
              <w:rPr>
                <w:rFonts w:ascii="Arial" w:hAnsi="Arial" w:cs="Arial"/>
                <w:sz w:val="18"/>
                <w:szCs w:val="18"/>
              </w:rPr>
              <w:t xml:space="preserve"> PCDD/F ITEQ/m³u]) dla emisji dioksyn i furanów z gazów odlotowych</w:t>
            </w:r>
            <w:r w:rsidR="0000481E">
              <w:rPr>
                <w:rFonts w:ascii="Arial" w:hAnsi="Arial" w:cs="Arial"/>
                <w:sz w:val="18"/>
                <w:szCs w:val="18"/>
              </w:rPr>
              <w:t>,</w:t>
            </w:r>
            <w:r w:rsidRPr="00D91F40">
              <w:rPr>
                <w:rFonts w:ascii="Arial" w:hAnsi="Arial" w:cs="Arial"/>
                <w:sz w:val="18"/>
                <w:szCs w:val="18"/>
              </w:rPr>
              <w:t xml:space="preserve"> pochodzących </w:t>
            </w:r>
            <w:r w:rsidR="005C25AA">
              <w:rPr>
                <w:rFonts w:ascii="Arial" w:hAnsi="Arial" w:cs="Arial"/>
                <w:sz w:val="18"/>
                <w:szCs w:val="18"/>
              </w:rPr>
              <w:br/>
            </w:r>
            <w:r w:rsidRPr="00D91F40">
              <w:rPr>
                <w:rFonts w:ascii="Arial" w:hAnsi="Arial" w:cs="Arial"/>
                <w:sz w:val="18"/>
                <w:szCs w:val="18"/>
              </w:rPr>
              <w:t xml:space="preserve">z wypalania w piecu obrotowym i młynów surowca i młyna węgla Nr 4 (w których gazy odlotowe z pieca obrotowego są wykorzystywane do suszenia), zarówno dla wariantu </w:t>
            </w:r>
            <w:r w:rsidR="005C25AA">
              <w:rPr>
                <w:rFonts w:ascii="Arial" w:hAnsi="Arial" w:cs="Arial"/>
                <w:sz w:val="18"/>
                <w:szCs w:val="18"/>
              </w:rPr>
              <w:br/>
            </w:r>
            <w:r w:rsidRPr="00D91F40">
              <w:rPr>
                <w:rFonts w:ascii="Arial" w:hAnsi="Arial" w:cs="Arial"/>
                <w:sz w:val="18"/>
                <w:szCs w:val="18"/>
              </w:rPr>
              <w:t>ze współspalaniem odpadów</w:t>
            </w:r>
            <w:r w:rsidR="0000481E">
              <w:rPr>
                <w:rFonts w:ascii="Arial" w:hAnsi="Arial" w:cs="Arial"/>
                <w:sz w:val="18"/>
                <w:szCs w:val="18"/>
              </w:rPr>
              <w:t>,</w:t>
            </w:r>
            <w:r w:rsidRPr="00D91F40">
              <w:rPr>
                <w:rFonts w:ascii="Arial" w:hAnsi="Arial" w:cs="Arial"/>
                <w:sz w:val="18"/>
                <w:szCs w:val="18"/>
              </w:rPr>
              <w:t xml:space="preserve"> jak i bez współspalania odpadów.</w:t>
            </w:r>
          </w:p>
        </w:tc>
      </w:tr>
      <w:tr w:rsidR="00033E58" w:rsidRPr="00D91F40" w14:paraId="06E9413D" w14:textId="77777777" w:rsidTr="00687143">
        <w:trPr>
          <w:trHeight w:val="120"/>
        </w:trPr>
        <w:tc>
          <w:tcPr>
            <w:tcW w:w="998" w:type="pct"/>
            <w:vAlign w:val="center"/>
          </w:tcPr>
          <w:p w14:paraId="05BE54A0"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lastRenderedPageBreak/>
              <w:t>BAT 28</w:t>
            </w:r>
          </w:p>
        </w:tc>
        <w:tc>
          <w:tcPr>
            <w:tcW w:w="4002" w:type="pct"/>
            <w:vAlign w:val="center"/>
          </w:tcPr>
          <w:p w14:paraId="71C12E27" w14:textId="77777777" w:rsidR="00033E58" w:rsidRPr="005C25AA" w:rsidRDefault="00033E58" w:rsidP="005C25AA">
            <w:pPr>
              <w:tabs>
                <w:tab w:val="left" w:pos="1418"/>
              </w:tabs>
              <w:spacing w:after="60" w:line="240" w:lineRule="auto"/>
              <w:rPr>
                <w:rFonts w:ascii="Arial" w:hAnsi="Arial" w:cs="Arial"/>
                <w:b/>
                <w:bCs/>
                <w:sz w:val="18"/>
                <w:szCs w:val="18"/>
              </w:rPr>
            </w:pPr>
            <w:r w:rsidRPr="005C25AA">
              <w:rPr>
                <w:rFonts w:ascii="Arial" w:hAnsi="Arial" w:cs="Arial"/>
                <w:b/>
                <w:bCs/>
                <w:sz w:val="18"/>
                <w:szCs w:val="18"/>
              </w:rPr>
              <w:t xml:space="preserve">Zastosowano: </w:t>
            </w:r>
          </w:p>
          <w:p w14:paraId="1B147892" w14:textId="3011051A" w:rsidR="00033E58" w:rsidRPr="00D91F40" w:rsidRDefault="00B6255C" w:rsidP="00EA62CC">
            <w:pPr>
              <w:pStyle w:val="Akapitzlist"/>
              <w:numPr>
                <w:ilvl w:val="0"/>
                <w:numId w:val="96"/>
              </w:numPr>
              <w:tabs>
                <w:tab w:val="left" w:pos="1418"/>
              </w:tabs>
              <w:contextualSpacing w:val="0"/>
              <w:jc w:val="left"/>
              <w:rPr>
                <w:rFonts w:ascii="Arial" w:hAnsi="Arial" w:cs="Arial"/>
                <w:sz w:val="18"/>
                <w:szCs w:val="18"/>
              </w:rPr>
            </w:pPr>
            <w:r>
              <w:rPr>
                <w:rFonts w:ascii="Arial" w:hAnsi="Arial" w:cs="Arial"/>
                <w:sz w:val="18"/>
                <w:szCs w:val="18"/>
              </w:rPr>
              <w:t>s</w:t>
            </w:r>
            <w:r w:rsidR="00033E58" w:rsidRPr="00D91F40">
              <w:rPr>
                <w:rFonts w:ascii="Arial" w:hAnsi="Arial" w:cs="Arial"/>
                <w:sz w:val="18"/>
                <w:szCs w:val="18"/>
              </w:rPr>
              <w:t xml:space="preserve">ystem zapewnienia jakości, który dobiera tak materiały do produkcji klinkieru, aby zawierały małe ilości metali ciężkich, w szczególności rtęci - przy pozyskiwaniu surowców do produkcji klinkieru, innych niż kamień wapienny, szczególną uwagę zwraca </w:t>
            </w:r>
            <w:r w:rsidR="005C25AA">
              <w:rPr>
                <w:rFonts w:ascii="Arial" w:hAnsi="Arial" w:cs="Arial"/>
                <w:sz w:val="18"/>
                <w:szCs w:val="18"/>
              </w:rPr>
              <w:br/>
            </w:r>
            <w:r w:rsidR="00033E58" w:rsidRPr="00D91F40">
              <w:rPr>
                <w:rFonts w:ascii="Arial" w:hAnsi="Arial" w:cs="Arial"/>
                <w:sz w:val="18"/>
                <w:szCs w:val="18"/>
              </w:rPr>
              <w:t>się na zawartość w nich metali, w tym rtęci</w:t>
            </w:r>
            <w:r w:rsidR="005C25AA">
              <w:rPr>
                <w:rFonts w:ascii="Arial" w:hAnsi="Arial" w:cs="Arial"/>
                <w:sz w:val="18"/>
                <w:szCs w:val="18"/>
              </w:rPr>
              <w:t>.</w:t>
            </w:r>
          </w:p>
          <w:p w14:paraId="7B6229D0" w14:textId="73539A53" w:rsidR="00033E58" w:rsidRPr="00D91F40" w:rsidRDefault="00B6255C" w:rsidP="00EA62CC">
            <w:pPr>
              <w:pStyle w:val="Akapitzlist"/>
              <w:numPr>
                <w:ilvl w:val="0"/>
                <w:numId w:val="96"/>
              </w:numPr>
              <w:tabs>
                <w:tab w:val="left" w:pos="1418"/>
              </w:tabs>
              <w:contextualSpacing w:val="0"/>
              <w:jc w:val="left"/>
              <w:rPr>
                <w:rFonts w:ascii="Arial" w:hAnsi="Arial" w:cs="Arial"/>
                <w:sz w:val="18"/>
                <w:szCs w:val="18"/>
              </w:rPr>
            </w:pPr>
            <w:r>
              <w:rPr>
                <w:rFonts w:ascii="Arial" w:hAnsi="Arial" w:cs="Arial"/>
                <w:sz w:val="18"/>
                <w:szCs w:val="18"/>
              </w:rPr>
              <w:t>s</w:t>
            </w:r>
            <w:r w:rsidR="00033E58" w:rsidRPr="00D91F40">
              <w:rPr>
                <w:rFonts w:ascii="Arial" w:hAnsi="Arial" w:cs="Arial"/>
                <w:sz w:val="18"/>
                <w:szCs w:val="18"/>
              </w:rPr>
              <w:t>ystem zapewnienia jakości, aby zagwarantować właściwości stosowanych materiałów odpadowych - przy pozyskiwaniu odpadów, które są wykorzystywane zarówno jako surowce do produkcji klinkieru</w:t>
            </w:r>
            <w:r w:rsidR="00D848FE">
              <w:rPr>
                <w:rFonts w:ascii="Arial" w:hAnsi="Arial" w:cs="Arial"/>
                <w:sz w:val="18"/>
                <w:szCs w:val="18"/>
              </w:rPr>
              <w:t>,</w:t>
            </w:r>
            <w:r w:rsidR="00033E58" w:rsidRPr="00D91F40">
              <w:rPr>
                <w:rFonts w:ascii="Arial" w:hAnsi="Arial" w:cs="Arial"/>
                <w:sz w:val="18"/>
                <w:szCs w:val="18"/>
              </w:rPr>
              <w:t xml:space="preserve"> jak i nośniki energii, szczególną uwagę zwraca się na zawartość w nich metali, w tym rtęci</w:t>
            </w:r>
            <w:r>
              <w:rPr>
                <w:rFonts w:ascii="Arial" w:hAnsi="Arial" w:cs="Arial"/>
                <w:sz w:val="18"/>
                <w:szCs w:val="18"/>
              </w:rPr>
              <w:t>,</w:t>
            </w:r>
          </w:p>
          <w:p w14:paraId="7FEB1A47" w14:textId="7A330BBB" w:rsidR="00033E58" w:rsidRPr="00D91F40" w:rsidRDefault="00B6255C" w:rsidP="00EA62CC">
            <w:pPr>
              <w:pStyle w:val="Akapitzlist"/>
              <w:numPr>
                <w:ilvl w:val="0"/>
                <w:numId w:val="96"/>
              </w:numPr>
              <w:tabs>
                <w:tab w:val="left" w:pos="1418"/>
              </w:tabs>
              <w:spacing w:after="60"/>
              <w:ind w:left="357" w:hanging="357"/>
              <w:contextualSpacing w:val="0"/>
              <w:jc w:val="left"/>
              <w:rPr>
                <w:rFonts w:ascii="Arial" w:hAnsi="Arial" w:cs="Arial"/>
                <w:sz w:val="18"/>
                <w:szCs w:val="18"/>
              </w:rPr>
            </w:pPr>
            <w:r>
              <w:rPr>
                <w:rFonts w:ascii="Arial" w:hAnsi="Arial" w:cs="Arial"/>
                <w:sz w:val="18"/>
                <w:szCs w:val="18"/>
              </w:rPr>
              <w:t>s</w:t>
            </w:r>
            <w:r w:rsidR="00033E58" w:rsidRPr="00D91F40">
              <w:rPr>
                <w:rFonts w:ascii="Arial" w:hAnsi="Arial" w:cs="Arial"/>
                <w:sz w:val="18"/>
                <w:szCs w:val="18"/>
              </w:rPr>
              <w:t xml:space="preserve">kuteczne technik usuwania pyłu przedstawione w BAT17 - źródła emisji wyposażone </w:t>
            </w:r>
            <w:r w:rsidR="00A54DCD">
              <w:rPr>
                <w:rFonts w:ascii="Arial" w:hAnsi="Arial" w:cs="Arial"/>
                <w:sz w:val="18"/>
                <w:szCs w:val="18"/>
              </w:rPr>
              <w:br/>
            </w:r>
            <w:r w:rsidR="00033E58" w:rsidRPr="00D91F40">
              <w:rPr>
                <w:rFonts w:ascii="Arial" w:hAnsi="Arial" w:cs="Arial"/>
                <w:sz w:val="18"/>
                <w:szCs w:val="18"/>
              </w:rPr>
              <w:t>są w układy odpylające z filtrami tkaninowymi</w:t>
            </w:r>
            <w:r>
              <w:rPr>
                <w:rFonts w:ascii="Arial" w:hAnsi="Arial" w:cs="Arial"/>
                <w:sz w:val="18"/>
                <w:szCs w:val="18"/>
              </w:rPr>
              <w:t>,</w:t>
            </w:r>
          </w:p>
          <w:p w14:paraId="5BF5B2B2" w14:textId="0C215405" w:rsidR="00033E58" w:rsidRPr="00D91F40" w:rsidRDefault="00B6255C" w:rsidP="003165D2">
            <w:pPr>
              <w:tabs>
                <w:tab w:val="left" w:pos="1418"/>
              </w:tabs>
              <w:spacing w:after="60" w:line="240" w:lineRule="auto"/>
              <w:rPr>
                <w:rFonts w:ascii="Arial" w:hAnsi="Arial" w:cs="Arial"/>
                <w:sz w:val="18"/>
                <w:szCs w:val="18"/>
              </w:rPr>
            </w:pPr>
            <w:r>
              <w:rPr>
                <w:rFonts w:ascii="Arial" w:hAnsi="Arial" w:cs="Arial"/>
                <w:sz w:val="18"/>
                <w:szCs w:val="18"/>
              </w:rPr>
              <w:t>w</w:t>
            </w:r>
            <w:r w:rsidR="00033E58" w:rsidRPr="00D91F40">
              <w:rPr>
                <w:rFonts w:ascii="Arial" w:hAnsi="Arial" w:cs="Arial"/>
                <w:sz w:val="18"/>
                <w:szCs w:val="18"/>
              </w:rPr>
              <w:t xml:space="preserve"> celu ograniczenia emisji metali z gazów odlotowych pochodzących z wypalania w piecu obrotowym.</w:t>
            </w:r>
          </w:p>
          <w:p w14:paraId="7BD52CE7" w14:textId="7A95B748" w:rsidR="00033E58" w:rsidRPr="00D91F40" w:rsidRDefault="00033E58" w:rsidP="00687143">
            <w:pPr>
              <w:tabs>
                <w:tab w:val="left" w:pos="1418"/>
              </w:tabs>
              <w:spacing w:after="0" w:line="240" w:lineRule="auto"/>
              <w:rPr>
                <w:rFonts w:ascii="Arial" w:hAnsi="Arial" w:cs="Arial"/>
                <w:sz w:val="18"/>
                <w:szCs w:val="18"/>
              </w:rPr>
            </w:pPr>
            <w:r w:rsidRPr="00D91F40">
              <w:rPr>
                <w:rFonts w:ascii="Arial" w:hAnsi="Arial" w:cs="Arial"/>
                <w:sz w:val="18"/>
                <w:szCs w:val="18"/>
              </w:rPr>
              <w:t>Zastosowane rozwiązania techniczno-organizacyjne pozwalają dotrzymać wymogi wynikające zarówno z BAT 28</w:t>
            </w:r>
            <w:r w:rsidR="00A54DCD">
              <w:rPr>
                <w:rFonts w:ascii="Arial" w:hAnsi="Arial" w:cs="Arial"/>
                <w:sz w:val="18"/>
                <w:szCs w:val="18"/>
              </w:rPr>
              <w:t>,</w:t>
            </w:r>
            <w:r w:rsidRPr="00D91F40">
              <w:rPr>
                <w:rFonts w:ascii="Arial" w:hAnsi="Arial" w:cs="Arial"/>
                <w:sz w:val="18"/>
                <w:szCs w:val="18"/>
              </w:rPr>
              <w:t xml:space="preserve"> jak i przepisów o standardach emisyjnych. Zawartość poszczególnych metali w gazach odlotowych z pieca obrotowego, także po ich wykorzystaniu do suszenia mąki surowcowej (w młynach surowca)</w:t>
            </w:r>
            <w:r w:rsidR="00A54DCD">
              <w:rPr>
                <w:rFonts w:ascii="Arial" w:hAnsi="Arial" w:cs="Arial"/>
                <w:sz w:val="18"/>
                <w:szCs w:val="18"/>
              </w:rPr>
              <w:t>,</w:t>
            </w:r>
            <w:r w:rsidRPr="00D91F40">
              <w:rPr>
                <w:rFonts w:ascii="Arial" w:hAnsi="Arial" w:cs="Arial"/>
                <w:sz w:val="18"/>
                <w:szCs w:val="18"/>
              </w:rPr>
              <w:t xml:space="preserve"> jak i do suszenia żużla (w suszarni żużla) (emitor E19), oraz </w:t>
            </w:r>
            <w:r w:rsidRPr="00D91F40">
              <w:rPr>
                <w:rFonts w:ascii="Arial" w:hAnsi="Arial" w:cs="Arial"/>
                <w:sz w:val="18"/>
                <w:szCs w:val="18"/>
              </w:rPr>
              <w:br/>
              <w:t>z młyna węgla Nr 4 (emitor E88)</w:t>
            </w:r>
            <w:r w:rsidR="00A54DCD">
              <w:rPr>
                <w:rFonts w:ascii="Arial" w:hAnsi="Arial" w:cs="Arial"/>
                <w:sz w:val="18"/>
                <w:szCs w:val="18"/>
              </w:rPr>
              <w:t>,</w:t>
            </w:r>
            <w:r w:rsidRPr="00D91F40">
              <w:rPr>
                <w:rFonts w:ascii="Arial" w:hAnsi="Arial" w:cs="Arial"/>
                <w:sz w:val="18"/>
                <w:szCs w:val="18"/>
              </w:rPr>
              <w:t xml:space="preserve"> nie przekraczają poniższych wartości, określonych w BAT 28: </w:t>
            </w:r>
          </w:p>
          <w:p w14:paraId="3C289CBE" w14:textId="77777777" w:rsidR="00033E58" w:rsidRPr="00D91F40" w:rsidRDefault="00033E58" w:rsidP="00EA62CC">
            <w:pPr>
              <w:pStyle w:val="Akapitzlist"/>
              <w:numPr>
                <w:ilvl w:val="0"/>
                <w:numId w:val="97"/>
              </w:numPr>
              <w:tabs>
                <w:tab w:val="left" w:pos="1418"/>
              </w:tabs>
              <w:contextualSpacing w:val="0"/>
              <w:jc w:val="left"/>
              <w:rPr>
                <w:rFonts w:ascii="Arial" w:hAnsi="Arial" w:cs="Arial"/>
                <w:sz w:val="18"/>
                <w:szCs w:val="18"/>
              </w:rPr>
            </w:pPr>
            <w:r w:rsidRPr="00D91F40">
              <w:rPr>
                <w:rFonts w:ascii="Arial" w:hAnsi="Arial" w:cs="Arial"/>
                <w:sz w:val="18"/>
                <w:szCs w:val="18"/>
              </w:rPr>
              <w:t>dla rtęci (Hg) - &lt; 0,05 mg/m³</w:t>
            </w:r>
            <w:r w:rsidRPr="00A21D1C">
              <w:rPr>
                <w:rFonts w:ascii="Arial" w:hAnsi="Arial" w:cs="Arial"/>
                <w:sz w:val="18"/>
                <w:szCs w:val="18"/>
                <w:vertAlign w:val="subscript"/>
              </w:rPr>
              <w:t>u</w:t>
            </w:r>
            <w:r w:rsidRPr="00D91F40">
              <w:rPr>
                <w:rFonts w:ascii="Arial" w:hAnsi="Arial" w:cs="Arial"/>
                <w:sz w:val="18"/>
                <w:szCs w:val="18"/>
              </w:rPr>
              <w:t xml:space="preserve">, </w:t>
            </w:r>
          </w:p>
          <w:p w14:paraId="7D12048E" w14:textId="77777777" w:rsidR="00033E58" w:rsidRPr="00D91F40" w:rsidRDefault="00033E58" w:rsidP="00EA62CC">
            <w:pPr>
              <w:pStyle w:val="Akapitzlist"/>
              <w:numPr>
                <w:ilvl w:val="0"/>
                <w:numId w:val="97"/>
              </w:numPr>
              <w:tabs>
                <w:tab w:val="left" w:pos="1418"/>
              </w:tabs>
              <w:contextualSpacing w:val="0"/>
              <w:jc w:val="left"/>
              <w:rPr>
                <w:rFonts w:ascii="Arial" w:hAnsi="Arial" w:cs="Arial"/>
                <w:sz w:val="18"/>
                <w:szCs w:val="18"/>
              </w:rPr>
            </w:pPr>
            <w:r w:rsidRPr="00D91F40">
              <w:rPr>
                <w:rFonts w:ascii="Arial" w:hAnsi="Arial" w:cs="Arial"/>
                <w:sz w:val="18"/>
                <w:szCs w:val="18"/>
              </w:rPr>
              <w:t>dla sumy kadmu i talu (Cd + TI) - &lt; 0,05 mg/m³</w:t>
            </w:r>
            <w:r w:rsidRPr="00A21D1C">
              <w:rPr>
                <w:rFonts w:ascii="Arial" w:hAnsi="Arial" w:cs="Arial"/>
                <w:sz w:val="18"/>
                <w:szCs w:val="18"/>
                <w:vertAlign w:val="subscript"/>
              </w:rPr>
              <w:t>u,</w:t>
            </w:r>
          </w:p>
          <w:p w14:paraId="3745AC21" w14:textId="4EFBD115" w:rsidR="00033E58" w:rsidRPr="00D91F40" w:rsidRDefault="00033E58" w:rsidP="00EA62CC">
            <w:pPr>
              <w:pStyle w:val="Akapitzlist"/>
              <w:numPr>
                <w:ilvl w:val="0"/>
                <w:numId w:val="97"/>
              </w:numPr>
              <w:tabs>
                <w:tab w:val="left" w:pos="1418"/>
              </w:tabs>
              <w:spacing w:after="120"/>
              <w:ind w:left="714" w:hanging="357"/>
              <w:contextualSpacing w:val="0"/>
              <w:jc w:val="left"/>
              <w:rPr>
                <w:rFonts w:ascii="Arial" w:hAnsi="Arial" w:cs="Arial"/>
                <w:sz w:val="18"/>
                <w:szCs w:val="18"/>
              </w:rPr>
            </w:pPr>
            <w:r w:rsidRPr="00D91F40">
              <w:rPr>
                <w:rFonts w:ascii="Arial" w:hAnsi="Arial" w:cs="Arial"/>
                <w:sz w:val="18"/>
                <w:szCs w:val="18"/>
              </w:rPr>
              <w:t xml:space="preserve">dla sumy arsenu, antymonu, ołowiu, chromu, kobaltu, miedzi, manganu, niklu </w:t>
            </w:r>
            <w:r w:rsidR="003165D2">
              <w:rPr>
                <w:rFonts w:ascii="Arial" w:hAnsi="Arial" w:cs="Arial"/>
                <w:sz w:val="18"/>
                <w:szCs w:val="18"/>
              </w:rPr>
              <w:br/>
            </w:r>
            <w:r w:rsidRPr="00D91F40">
              <w:rPr>
                <w:rFonts w:ascii="Arial" w:hAnsi="Arial" w:cs="Arial"/>
                <w:sz w:val="18"/>
                <w:szCs w:val="18"/>
              </w:rPr>
              <w:t>i wanadu (</w:t>
            </w:r>
            <w:proofErr w:type="spellStart"/>
            <w:r w:rsidRPr="00D91F40">
              <w:rPr>
                <w:rFonts w:ascii="Arial" w:hAnsi="Arial" w:cs="Arial"/>
                <w:sz w:val="18"/>
                <w:szCs w:val="18"/>
              </w:rPr>
              <w:t>As+Sb+Pb+Cr+Co+Cu+Mn+Ni+V</w:t>
            </w:r>
            <w:proofErr w:type="spellEnd"/>
            <w:r w:rsidRPr="00D91F40">
              <w:rPr>
                <w:rFonts w:ascii="Arial" w:hAnsi="Arial" w:cs="Arial"/>
                <w:sz w:val="18"/>
                <w:szCs w:val="18"/>
              </w:rPr>
              <w:t>) - &lt; 0,5 mg/m³</w:t>
            </w:r>
            <w:r w:rsidRPr="009A0512">
              <w:rPr>
                <w:rFonts w:ascii="Arial" w:hAnsi="Arial" w:cs="Arial"/>
                <w:sz w:val="18"/>
                <w:szCs w:val="18"/>
                <w:vertAlign w:val="subscript"/>
              </w:rPr>
              <w:t>u</w:t>
            </w:r>
            <w:r w:rsidRPr="00D91F40">
              <w:rPr>
                <w:rFonts w:ascii="Arial" w:hAnsi="Arial" w:cs="Arial"/>
                <w:sz w:val="18"/>
                <w:szCs w:val="18"/>
              </w:rPr>
              <w:t>.</w:t>
            </w:r>
          </w:p>
        </w:tc>
      </w:tr>
    </w:tbl>
    <w:p w14:paraId="3D786D12" w14:textId="77777777" w:rsidR="00033E58" w:rsidRPr="00D91F40" w:rsidRDefault="00033E58" w:rsidP="00033E58">
      <w:pPr>
        <w:rPr>
          <w:rFonts w:ascii="Arial" w:hAnsi="Arial" w:cs="Arial"/>
          <w:sz w:val="24"/>
          <w:szCs w:val="24"/>
        </w:rPr>
      </w:pPr>
    </w:p>
    <w:p w14:paraId="230B284D" w14:textId="77777777" w:rsidR="00A77F53" w:rsidRPr="00D91F40" w:rsidRDefault="00A77F53" w:rsidP="00A77F53">
      <w:pPr>
        <w:pStyle w:val="akapit"/>
        <w:ind w:left="720"/>
      </w:pPr>
    </w:p>
    <w:p w14:paraId="5EB91115" w14:textId="206CC078" w:rsidR="00FE4617" w:rsidRPr="00D91F40" w:rsidRDefault="00033E58" w:rsidP="00E20C19">
      <w:pPr>
        <w:pStyle w:val="akapit"/>
        <w:numPr>
          <w:ilvl w:val="0"/>
          <w:numId w:val="111"/>
        </w:numPr>
        <w:spacing w:before="0" w:after="120" w:line="320" w:lineRule="exact"/>
        <w:jc w:val="left"/>
      </w:pPr>
      <w:r w:rsidRPr="00D91F40">
        <w:t xml:space="preserve">W części II. </w:t>
      </w:r>
      <w:r w:rsidRPr="000959AC">
        <w:rPr>
          <w:b/>
          <w:bCs/>
        </w:rPr>
        <w:t>„Sposoby osiągania wysokiego poziomu ochrony środowiska jako całości</w:t>
      </w:r>
      <w:r w:rsidR="00F47A78">
        <w:rPr>
          <w:b/>
          <w:bCs/>
        </w:rPr>
        <w:t>.</w:t>
      </w:r>
      <w:r w:rsidRPr="000959AC">
        <w:rPr>
          <w:b/>
          <w:bCs/>
        </w:rPr>
        <w:t>”</w:t>
      </w:r>
      <w:r w:rsidRPr="00D91F40">
        <w:t>, punk</w:t>
      </w:r>
      <w:r w:rsidR="000142FC">
        <w:t>t</w:t>
      </w:r>
      <w:r w:rsidRPr="00D91F40">
        <w:t xml:space="preserve"> 4</w:t>
      </w:r>
      <w:r w:rsidR="000959AC">
        <w:t>.</w:t>
      </w:r>
      <w:r w:rsidRPr="00D91F40">
        <w:t xml:space="preserve"> </w:t>
      </w:r>
      <w:r w:rsidRPr="000959AC">
        <w:rPr>
          <w:b/>
          <w:bCs/>
        </w:rPr>
        <w:t>„W zakresie ochrony środowiska przed hałasem.”</w:t>
      </w:r>
      <w:r w:rsidRPr="00D91F40">
        <w:t xml:space="preserve"> </w:t>
      </w:r>
    </w:p>
    <w:p w14:paraId="3A59B0E6" w14:textId="55BEE2B8" w:rsidR="00033E58" w:rsidRPr="00F47A78" w:rsidRDefault="00033E58" w:rsidP="00F47A78">
      <w:pPr>
        <w:pStyle w:val="akapit"/>
        <w:spacing w:before="0" w:after="120" w:line="320" w:lineRule="exact"/>
        <w:jc w:val="left"/>
        <w:rPr>
          <w:b/>
          <w:bCs/>
          <w:u w:val="single"/>
        </w:rPr>
      </w:pPr>
      <w:r w:rsidRPr="00D91F40">
        <w:rPr>
          <w:b/>
          <w:bCs/>
          <w:u w:val="single"/>
        </w:rPr>
        <w:t>otrzymuje brzmienie:</w:t>
      </w:r>
    </w:p>
    <w:p w14:paraId="1DE4364F" w14:textId="77777777" w:rsidR="00033E58" w:rsidRPr="00D91F40" w:rsidRDefault="00033E58" w:rsidP="00F47A78">
      <w:pPr>
        <w:pStyle w:val="akapit"/>
        <w:spacing w:before="0" w:after="0" w:line="320" w:lineRule="exact"/>
        <w:jc w:val="left"/>
        <w:rPr>
          <w:b/>
          <w:bCs/>
        </w:rPr>
      </w:pPr>
      <w:r w:rsidRPr="00D91F40">
        <w:rPr>
          <w:b/>
          <w:bCs/>
        </w:rPr>
        <w:t>„4. W</w:t>
      </w:r>
      <w:r w:rsidRPr="00D91F40">
        <w:t xml:space="preserve"> </w:t>
      </w:r>
      <w:r w:rsidRPr="00D91F40">
        <w:rPr>
          <w:b/>
          <w:bCs/>
        </w:rPr>
        <w:t>zakresie ochrony środowiska przed hałasem.</w:t>
      </w:r>
    </w:p>
    <w:p w14:paraId="57042481" w14:textId="41F52903" w:rsidR="00033E58" w:rsidRDefault="00033E58" w:rsidP="00F47A78">
      <w:pPr>
        <w:pStyle w:val="akapit"/>
        <w:spacing w:before="0" w:after="120" w:line="320" w:lineRule="exact"/>
        <w:jc w:val="left"/>
      </w:pPr>
      <w:r w:rsidRPr="00D91F40">
        <w:t xml:space="preserve">W celu redukcji/minimalizacji emisji hałasu zastosowano rozwiązania wynikające </w:t>
      </w:r>
      <w:r w:rsidRPr="00D91F40">
        <w:br/>
        <w:t>w szczególności z BAT 2 - wykorzystywane są wszystkie z 19 technik</w:t>
      </w:r>
      <w:r w:rsidR="0054077F">
        <w:t>,</w:t>
      </w:r>
      <w:r w:rsidRPr="00D91F40">
        <w:t xml:space="preserve"> ograniczających emisję hałasu, wynikające z BAT 2, w tym m. in.:</w:t>
      </w:r>
    </w:p>
    <w:p w14:paraId="2322B81B" w14:textId="77777777" w:rsidR="00EA4D83" w:rsidRPr="00D91F40" w:rsidRDefault="00EA4D83" w:rsidP="00F47A78">
      <w:pPr>
        <w:pStyle w:val="akapit"/>
        <w:spacing w:before="0" w:after="120" w:line="320" w:lineRule="exact"/>
        <w:jc w:val="left"/>
      </w:pPr>
    </w:p>
    <w:tbl>
      <w:tblPr>
        <w:tblW w:w="498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1877"/>
        <w:gridCol w:w="7861"/>
      </w:tblGrid>
      <w:tr w:rsidR="00D91F40" w:rsidRPr="00D91F40" w14:paraId="59BC441E" w14:textId="77777777" w:rsidTr="0007032D">
        <w:trPr>
          <w:trHeight w:val="120"/>
        </w:trPr>
        <w:tc>
          <w:tcPr>
            <w:tcW w:w="964" w:type="pct"/>
            <w:shd w:val="clear" w:color="auto" w:fill="BFBFBF" w:themeFill="background1" w:themeFillShade="BF"/>
            <w:vAlign w:val="center"/>
          </w:tcPr>
          <w:p w14:paraId="54F93E5B"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p>
          <w:p w14:paraId="78DA0C8F"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r w:rsidRPr="00D91F40">
              <w:rPr>
                <w:rFonts w:ascii="Arial" w:eastAsia="Times New Roman" w:hAnsi="Arial" w:cs="Arial"/>
                <w:b/>
                <w:sz w:val="18"/>
                <w:szCs w:val="18"/>
                <w:lang w:eastAsia="pl-PL"/>
              </w:rPr>
              <w:t>Nr konkluzji BAT</w:t>
            </w:r>
          </w:p>
          <w:p w14:paraId="6020D28B" w14:textId="77777777" w:rsidR="00033E58" w:rsidRPr="00D91F40" w:rsidRDefault="00033E58" w:rsidP="00687143">
            <w:pPr>
              <w:tabs>
                <w:tab w:val="left" w:pos="1418"/>
              </w:tabs>
              <w:spacing w:after="0" w:line="240" w:lineRule="auto"/>
              <w:rPr>
                <w:rFonts w:ascii="Arial" w:eastAsia="Times New Roman" w:hAnsi="Arial" w:cs="Arial"/>
                <w:b/>
                <w:sz w:val="18"/>
                <w:szCs w:val="18"/>
                <w:lang w:eastAsia="pl-PL"/>
              </w:rPr>
            </w:pPr>
          </w:p>
        </w:tc>
        <w:tc>
          <w:tcPr>
            <w:tcW w:w="4036" w:type="pct"/>
            <w:shd w:val="clear" w:color="auto" w:fill="BFBFBF" w:themeFill="background1" w:themeFillShade="BF"/>
            <w:vAlign w:val="center"/>
          </w:tcPr>
          <w:p w14:paraId="6639FD6E" w14:textId="77777777" w:rsidR="00033E58" w:rsidRPr="0007032D" w:rsidRDefault="00033E58" w:rsidP="00687143">
            <w:pPr>
              <w:tabs>
                <w:tab w:val="left" w:pos="1418"/>
              </w:tabs>
              <w:spacing w:after="0" w:line="240" w:lineRule="auto"/>
              <w:rPr>
                <w:rFonts w:ascii="Arial" w:eastAsia="Times New Roman" w:hAnsi="Arial" w:cs="Arial"/>
                <w:b/>
                <w:sz w:val="18"/>
                <w:szCs w:val="18"/>
                <w:lang w:eastAsia="pl-PL"/>
              </w:rPr>
            </w:pPr>
            <w:r w:rsidRPr="0007032D">
              <w:rPr>
                <w:rFonts w:ascii="Arial" w:eastAsia="Times New Roman" w:hAnsi="Arial" w:cs="Arial"/>
                <w:b/>
                <w:sz w:val="18"/>
                <w:szCs w:val="18"/>
                <w:lang w:eastAsia="pl-PL"/>
              </w:rPr>
              <w:t>Sposób realizacji w instalacji - Zakład Cementownia Rudniki</w:t>
            </w:r>
          </w:p>
        </w:tc>
      </w:tr>
      <w:tr w:rsidR="00D91F40" w:rsidRPr="00D91F40" w14:paraId="26ABE0D3" w14:textId="77777777" w:rsidTr="00687143">
        <w:trPr>
          <w:trHeight w:val="120"/>
        </w:trPr>
        <w:tc>
          <w:tcPr>
            <w:tcW w:w="964" w:type="pct"/>
            <w:vAlign w:val="center"/>
          </w:tcPr>
          <w:p w14:paraId="268E26F7" w14:textId="77777777" w:rsidR="00033E58" w:rsidRPr="00D91F40" w:rsidRDefault="00033E58" w:rsidP="00687143">
            <w:pPr>
              <w:tabs>
                <w:tab w:val="left" w:pos="1418"/>
              </w:tabs>
              <w:spacing w:after="0" w:line="240" w:lineRule="auto"/>
              <w:jc w:val="center"/>
              <w:rPr>
                <w:rFonts w:ascii="Arial" w:eastAsia="Times New Roman" w:hAnsi="Arial" w:cs="Arial"/>
                <w:b/>
                <w:bCs/>
                <w:sz w:val="18"/>
                <w:szCs w:val="18"/>
                <w:lang w:eastAsia="pl-PL"/>
              </w:rPr>
            </w:pPr>
            <w:r w:rsidRPr="00D91F40">
              <w:rPr>
                <w:rFonts w:ascii="Arial" w:eastAsia="Times New Roman" w:hAnsi="Arial" w:cs="Arial"/>
                <w:b/>
                <w:bCs/>
                <w:sz w:val="18"/>
                <w:szCs w:val="18"/>
                <w:lang w:eastAsia="pl-PL"/>
              </w:rPr>
              <w:t>BAT 2</w:t>
            </w:r>
          </w:p>
        </w:tc>
        <w:tc>
          <w:tcPr>
            <w:tcW w:w="4036" w:type="pct"/>
            <w:vAlign w:val="center"/>
          </w:tcPr>
          <w:p w14:paraId="36799312" w14:textId="77777777" w:rsidR="00033E58" w:rsidRPr="0007032D" w:rsidRDefault="00033E58" w:rsidP="000D3B4E">
            <w:pPr>
              <w:tabs>
                <w:tab w:val="left" w:pos="1418"/>
              </w:tabs>
              <w:spacing w:after="60" w:line="240" w:lineRule="auto"/>
              <w:rPr>
                <w:rFonts w:ascii="Arial" w:hAnsi="Arial" w:cs="Arial"/>
                <w:b/>
                <w:sz w:val="18"/>
                <w:szCs w:val="18"/>
              </w:rPr>
            </w:pPr>
            <w:r w:rsidRPr="0007032D">
              <w:rPr>
                <w:rFonts w:ascii="Arial" w:hAnsi="Arial" w:cs="Arial"/>
                <w:b/>
                <w:sz w:val="18"/>
                <w:szCs w:val="18"/>
              </w:rPr>
              <w:t xml:space="preserve">Zastosowano: </w:t>
            </w:r>
          </w:p>
          <w:p w14:paraId="710BDBFF" w14:textId="17573116" w:rsidR="00033E58" w:rsidRPr="0007032D" w:rsidRDefault="0054077F" w:rsidP="00EA62CC">
            <w:pPr>
              <w:numPr>
                <w:ilvl w:val="0"/>
                <w:numId w:val="102"/>
              </w:numPr>
              <w:spacing w:after="0" w:line="240" w:lineRule="auto"/>
              <w:ind w:left="425" w:hanging="425"/>
              <w:contextualSpacing/>
              <w:rPr>
                <w:rFonts w:ascii="Arial" w:eastAsia="Times New Roman" w:hAnsi="Arial" w:cs="Arial"/>
                <w:bCs/>
                <w:sz w:val="18"/>
                <w:szCs w:val="18"/>
                <w:lang w:eastAsia="pl-PL"/>
              </w:rPr>
            </w:pPr>
            <w:r>
              <w:rPr>
                <w:rFonts w:ascii="Arial" w:eastAsia="Times New Roman" w:hAnsi="Arial" w:cs="Arial"/>
                <w:bCs/>
                <w:sz w:val="18"/>
                <w:szCs w:val="18"/>
                <w:lang w:eastAsia="pl-PL"/>
              </w:rPr>
              <w:t>o</w:t>
            </w:r>
            <w:r w:rsidR="00033E58" w:rsidRPr="0007032D">
              <w:rPr>
                <w:rFonts w:ascii="Arial" w:eastAsia="Times New Roman" w:hAnsi="Arial" w:cs="Arial"/>
                <w:bCs/>
                <w:sz w:val="18"/>
                <w:szCs w:val="18"/>
                <w:lang w:eastAsia="pl-PL"/>
              </w:rPr>
              <w:t>budowę miejsc prowadzenia operacji i/lub używania urządzeń powodujących hałas</w:t>
            </w:r>
            <w:r>
              <w:rPr>
                <w:rFonts w:ascii="Arial" w:eastAsia="Times New Roman" w:hAnsi="Arial" w:cs="Arial"/>
                <w:bCs/>
                <w:sz w:val="18"/>
                <w:szCs w:val="18"/>
                <w:lang w:eastAsia="pl-PL"/>
              </w:rPr>
              <w:t>,</w:t>
            </w:r>
          </w:p>
          <w:p w14:paraId="6F03CA42" w14:textId="10B2F18C" w:rsidR="00033E58" w:rsidRPr="0007032D" w:rsidRDefault="0054077F" w:rsidP="00EA62CC">
            <w:pPr>
              <w:numPr>
                <w:ilvl w:val="0"/>
                <w:numId w:val="102"/>
              </w:numPr>
              <w:spacing w:after="0" w:line="240" w:lineRule="auto"/>
              <w:ind w:left="425" w:hanging="425"/>
              <w:contextualSpacing/>
              <w:rPr>
                <w:rFonts w:ascii="Arial" w:eastAsia="Times New Roman" w:hAnsi="Arial" w:cs="Arial"/>
                <w:bCs/>
                <w:sz w:val="18"/>
                <w:szCs w:val="18"/>
                <w:lang w:eastAsia="pl-PL"/>
              </w:rPr>
            </w:pPr>
            <w:r>
              <w:rPr>
                <w:rFonts w:ascii="Arial" w:eastAsia="Times New Roman" w:hAnsi="Arial" w:cs="Arial"/>
                <w:bCs/>
                <w:sz w:val="18"/>
                <w:szCs w:val="18"/>
                <w:lang w:eastAsia="pl-PL"/>
              </w:rPr>
              <w:t>i</w:t>
            </w:r>
            <w:r w:rsidR="00033E58" w:rsidRPr="0007032D">
              <w:rPr>
                <w:rFonts w:ascii="Arial" w:eastAsia="Times New Roman" w:hAnsi="Arial" w:cs="Arial"/>
                <w:bCs/>
                <w:sz w:val="18"/>
                <w:szCs w:val="18"/>
                <w:lang w:eastAsia="pl-PL"/>
              </w:rPr>
              <w:t>zolację dźwiękochłonną na elewacji zewnętrznej hal produkcyjnych, w których zainstalowane są maszyny o wysokim poziomie dźwięku</w:t>
            </w:r>
            <w:r>
              <w:rPr>
                <w:rFonts w:ascii="Arial" w:eastAsia="Times New Roman" w:hAnsi="Arial" w:cs="Arial"/>
                <w:bCs/>
                <w:sz w:val="18"/>
                <w:szCs w:val="18"/>
                <w:lang w:eastAsia="pl-PL"/>
              </w:rPr>
              <w:t>,</w:t>
            </w:r>
          </w:p>
          <w:p w14:paraId="7F73334B" w14:textId="7CCCECF7" w:rsidR="00033E58" w:rsidRPr="0007032D" w:rsidRDefault="0054077F" w:rsidP="00EA62CC">
            <w:pPr>
              <w:numPr>
                <w:ilvl w:val="0"/>
                <w:numId w:val="102"/>
              </w:numPr>
              <w:spacing w:after="0" w:line="240" w:lineRule="auto"/>
              <w:ind w:left="425" w:hanging="425"/>
              <w:contextualSpacing/>
              <w:rPr>
                <w:rFonts w:ascii="Arial" w:eastAsia="Times New Roman" w:hAnsi="Arial" w:cs="Arial"/>
                <w:bCs/>
                <w:sz w:val="18"/>
                <w:szCs w:val="18"/>
                <w:lang w:eastAsia="pl-PL"/>
              </w:rPr>
            </w:pPr>
            <w:r>
              <w:rPr>
                <w:rFonts w:ascii="Arial" w:eastAsia="Times New Roman" w:hAnsi="Arial" w:cs="Arial"/>
                <w:bCs/>
                <w:sz w:val="18"/>
                <w:szCs w:val="18"/>
                <w:lang w:eastAsia="pl-PL"/>
              </w:rPr>
              <w:t>w</w:t>
            </w:r>
            <w:r w:rsidR="00033E58" w:rsidRPr="0007032D">
              <w:rPr>
                <w:rFonts w:ascii="Arial" w:eastAsia="Times New Roman" w:hAnsi="Arial" w:cs="Arial"/>
                <w:bCs/>
                <w:sz w:val="18"/>
                <w:szCs w:val="18"/>
                <w:lang w:eastAsia="pl-PL"/>
              </w:rPr>
              <w:t xml:space="preserve">ykonanie ścian chroniących przed hałasem lub stosowanie naturalnych barier </w:t>
            </w:r>
            <w:r w:rsidR="00E91350">
              <w:rPr>
                <w:rFonts w:ascii="Arial" w:eastAsia="Times New Roman" w:hAnsi="Arial" w:cs="Arial"/>
                <w:bCs/>
                <w:sz w:val="18"/>
                <w:szCs w:val="18"/>
                <w:lang w:eastAsia="pl-PL"/>
              </w:rPr>
              <w:br/>
            </w:r>
            <w:r w:rsidR="00033E58" w:rsidRPr="0007032D">
              <w:rPr>
                <w:rFonts w:ascii="Arial" w:eastAsia="Times New Roman" w:hAnsi="Arial" w:cs="Arial"/>
                <w:bCs/>
                <w:sz w:val="18"/>
                <w:szCs w:val="18"/>
                <w:lang w:eastAsia="pl-PL"/>
              </w:rPr>
              <w:t>dla hałasu</w:t>
            </w:r>
            <w:r>
              <w:rPr>
                <w:rFonts w:ascii="Arial" w:eastAsia="Times New Roman" w:hAnsi="Arial" w:cs="Arial"/>
                <w:bCs/>
                <w:sz w:val="18"/>
                <w:szCs w:val="18"/>
                <w:lang w:eastAsia="pl-PL"/>
              </w:rPr>
              <w:t>,</w:t>
            </w:r>
          </w:p>
          <w:p w14:paraId="0183C50D" w14:textId="411AA629" w:rsidR="00033E58" w:rsidRPr="0007032D" w:rsidRDefault="0054077F" w:rsidP="00EA62CC">
            <w:pPr>
              <w:numPr>
                <w:ilvl w:val="0"/>
                <w:numId w:val="102"/>
              </w:numPr>
              <w:spacing w:after="0" w:line="240" w:lineRule="auto"/>
              <w:ind w:left="425" w:hanging="425"/>
              <w:contextualSpacing/>
              <w:rPr>
                <w:rFonts w:ascii="Arial" w:eastAsia="Times New Roman" w:hAnsi="Arial" w:cs="Arial"/>
                <w:bCs/>
                <w:sz w:val="18"/>
                <w:szCs w:val="18"/>
                <w:lang w:eastAsia="pl-PL"/>
              </w:rPr>
            </w:pPr>
            <w:r>
              <w:rPr>
                <w:rFonts w:ascii="Arial" w:eastAsia="Times New Roman" w:hAnsi="Arial" w:cs="Arial"/>
                <w:bCs/>
                <w:sz w:val="18"/>
                <w:szCs w:val="18"/>
                <w:lang w:eastAsia="pl-PL"/>
              </w:rPr>
              <w:t>z</w:t>
            </w:r>
            <w:r w:rsidR="00033E58" w:rsidRPr="0007032D">
              <w:rPr>
                <w:rFonts w:ascii="Arial" w:eastAsia="Times New Roman" w:hAnsi="Arial" w:cs="Arial"/>
                <w:bCs/>
                <w:sz w:val="18"/>
                <w:szCs w:val="18"/>
                <w:lang w:eastAsia="pl-PL"/>
              </w:rPr>
              <w:t>amykanie drzwi i okien na terenie budynków</w:t>
            </w:r>
            <w:r>
              <w:rPr>
                <w:rFonts w:ascii="Arial" w:eastAsia="Times New Roman" w:hAnsi="Arial" w:cs="Arial"/>
                <w:bCs/>
                <w:sz w:val="18"/>
                <w:szCs w:val="18"/>
                <w:lang w:eastAsia="pl-PL"/>
              </w:rPr>
              <w:t>,</w:t>
            </w:r>
          </w:p>
          <w:p w14:paraId="372B407E" w14:textId="689F2A0F" w:rsidR="00033E58" w:rsidRPr="0007032D" w:rsidRDefault="0054077F" w:rsidP="00EA62CC">
            <w:pPr>
              <w:numPr>
                <w:ilvl w:val="0"/>
                <w:numId w:val="102"/>
              </w:numPr>
              <w:spacing w:after="60" w:line="240" w:lineRule="auto"/>
              <w:ind w:left="425" w:hanging="425"/>
              <w:rPr>
                <w:rFonts w:ascii="Arial" w:eastAsia="Times New Roman" w:hAnsi="Arial" w:cs="Arial"/>
                <w:bCs/>
                <w:sz w:val="18"/>
                <w:szCs w:val="18"/>
                <w:lang w:eastAsia="pl-PL"/>
              </w:rPr>
            </w:pPr>
            <w:r>
              <w:rPr>
                <w:rFonts w:ascii="Arial" w:eastAsia="Times New Roman" w:hAnsi="Arial" w:cs="Arial"/>
                <w:bCs/>
                <w:sz w:val="18"/>
                <w:szCs w:val="18"/>
                <w:lang w:eastAsia="pl-PL"/>
              </w:rPr>
              <w:t>z</w:t>
            </w:r>
            <w:r w:rsidR="00033E58" w:rsidRPr="0007032D">
              <w:rPr>
                <w:rFonts w:ascii="Arial" w:eastAsia="Times New Roman" w:hAnsi="Arial" w:cs="Arial"/>
                <w:bCs/>
                <w:sz w:val="18"/>
                <w:szCs w:val="18"/>
                <w:lang w:eastAsia="pl-PL"/>
              </w:rPr>
              <w:t>abudowanie ekranów akustycznych na granicy zakładu</w:t>
            </w:r>
            <w:r>
              <w:rPr>
                <w:rFonts w:ascii="Arial" w:eastAsia="Times New Roman" w:hAnsi="Arial" w:cs="Arial"/>
                <w:bCs/>
                <w:sz w:val="18"/>
                <w:szCs w:val="18"/>
                <w:lang w:eastAsia="pl-PL"/>
              </w:rPr>
              <w:t>,</w:t>
            </w:r>
          </w:p>
          <w:p w14:paraId="1155E12B" w14:textId="1AB4999B" w:rsidR="00033E58" w:rsidRPr="0007032D" w:rsidRDefault="00E91350" w:rsidP="00BE0583">
            <w:pPr>
              <w:tabs>
                <w:tab w:val="left" w:pos="1418"/>
              </w:tabs>
              <w:spacing w:after="60" w:line="240" w:lineRule="auto"/>
              <w:rPr>
                <w:rFonts w:ascii="Arial" w:hAnsi="Arial" w:cs="Arial"/>
                <w:b/>
                <w:sz w:val="18"/>
                <w:szCs w:val="18"/>
              </w:rPr>
            </w:pPr>
            <w:r>
              <w:rPr>
                <w:rFonts w:ascii="Arial" w:hAnsi="Arial" w:cs="Arial"/>
                <w:bCs/>
                <w:sz w:val="18"/>
                <w:szCs w:val="18"/>
              </w:rPr>
              <w:t>j</w:t>
            </w:r>
            <w:r w:rsidR="00033E58" w:rsidRPr="0007032D">
              <w:rPr>
                <w:rFonts w:ascii="Arial" w:hAnsi="Arial" w:cs="Arial"/>
                <w:bCs/>
                <w:sz w:val="18"/>
                <w:szCs w:val="18"/>
              </w:rPr>
              <w:t>ako kombinację technik w celu redukcji/minimalizacji emisji hałasu</w:t>
            </w:r>
            <w:r w:rsidR="0054077F">
              <w:rPr>
                <w:rFonts w:ascii="Arial" w:hAnsi="Arial" w:cs="Arial"/>
                <w:bCs/>
                <w:sz w:val="18"/>
                <w:szCs w:val="18"/>
              </w:rPr>
              <w:t>,</w:t>
            </w:r>
            <w:r w:rsidR="00033E58" w:rsidRPr="0007032D">
              <w:rPr>
                <w:rFonts w:ascii="Arial" w:hAnsi="Arial" w:cs="Arial"/>
                <w:bCs/>
                <w:sz w:val="18"/>
                <w:szCs w:val="18"/>
              </w:rPr>
              <w:t xml:space="preserve"> podczas procesu produkcji klinkieru, mączki wapiennej i cementu w Zakładzie Cementownia RUDNIKI.</w:t>
            </w:r>
            <w:r w:rsidR="00033E58" w:rsidRPr="0007032D">
              <w:rPr>
                <w:rFonts w:ascii="Arial" w:hAnsi="Arial" w:cs="Arial"/>
                <w:b/>
                <w:sz w:val="18"/>
                <w:szCs w:val="18"/>
              </w:rPr>
              <w:t xml:space="preserve"> </w:t>
            </w:r>
          </w:p>
        </w:tc>
      </w:tr>
      <w:tr w:rsidR="00D91F40" w:rsidRPr="00D91F40" w14:paraId="2EB5DAA5" w14:textId="77777777" w:rsidTr="00687143">
        <w:trPr>
          <w:trHeight w:val="120"/>
        </w:trPr>
        <w:tc>
          <w:tcPr>
            <w:tcW w:w="964" w:type="pct"/>
            <w:vAlign w:val="center"/>
          </w:tcPr>
          <w:p w14:paraId="2ADCCCF4" w14:textId="77777777" w:rsidR="00033E58" w:rsidRPr="00D91F40" w:rsidRDefault="00033E58" w:rsidP="00EA62CC">
            <w:pPr>
              <w:pStyle w:val="Akapitzlist"/>
              <w:numPr>
                <w:ilvl w:val="0"/>
                <w:numId w:val="103"/>
              </w:numPr>
              <w:tabs>
                <w:tab w:val="left" w:pos="1418"/>
              </w:tabs>
              <w:jc w:val="center"/>
              <w:rPr>
                <w:rFonts w:ascii="Arial" w:hAnsi="Arial" w:cs="Arial"/>
                <w:sz w:val="18"/>
                <w:szCs w:val="18"/>
              </w:rPr>
            </w:pPr>
          </w:p>
        </w:tc>
        <w:tc>
          <w:tcPr>
            <w:tcW w:w="4036" w:type="pct"/>
            <w:vAlign w:val="center"/>
          </w:tcPr>
          <w:p w14:paraId="73AF7F5C" w14:textId="1D75925F" w:rsidR="00033E58" w:rsidRPr="00D91F40" w:rsidRDefault="00033E58" w:rsidP="00E91350">
            <w:pPr>
              <w:tabs>
                <w:tab w:val="left" w:pos="1418"/>
              </w:tabs>
              <w:spacing w:before="60" w:after="60" w:line="240" w:lineRule="auto"/>
              <w:rPr>
                <w:rFonts w:ascii="Arial" w:hAnsi="Arial" w:cs="Arial"/>
                <w:sz w:val="18"/>
                <w:szCs w:val="18"/>
              </w:rPr>
            </w:pPr>
            <w:r w:rsidRPr="00D91F40">
              <w:rPr>
                <w:rFonts w:ascii="Arial" w:eastAsia="Times New Roman" w:hAnsi="Arial" w:cs="Arial"/>
                <w:sz w:val="18"/>
                <w:szCs w:val="18"/>
                <w:lang w:eastAsia="pl-PL"/>
              </w:rPr>
              <w:t xml:space="preserve">Wybranie odpowiedniego miejsca na operacje powodujące hałas. Obiekty przebudowanej </w:t>
            </w:r>
            <w:r w:rsidRPr="00D91F40">
              <w:rPr>
                <w:rFonts w:ascii="Arial" w:eastAsia="Times New Roman" w:hAnsi="Arial" w:cs="Arial"/>
                <w:sz w:val="18"/>
                <w:szCs w:val="18"/>
                <w:lang w:eastAsia="pl-PL"/>
              </w:rPr>
              <w:br/>
              <w:t>i rozbudowanej instalacji do produkcji klinkieru, które mogą powodować hałas (w tym m.in. chłodnik klinkieru, suszarnia paliw alternatywnych, układy transportu mąki surowcowej do pieca</w:t>
            </w:r>
            <w:r w:rsidR="0054077F">
              <w:rPr>
                <w:rFonts w:ascii="Arial" w:eastAsia="Times New Roman" w:hAnsi="Arial" w:cs="Arial"/>
                <w:sz w:val="18"/>
                <w:szCs w:val="18"/>
                <w:lang w:eastAsia="pl-PL"/>
              </w:rPr>
              <w:t>,</w:t>
            </w:r>
            <w:r w:rsidRPr="00D91F40">
              <w:rPr>
                <w:rFonts w:ascii="Arial" w:eastAsia="Times New Roman" w:hAnsi="Arial" w:cs="Arial"/>
                <w:sz w:val="18"/>
                <w:szCs w:val="18"/>
                <w:lang w:eastAsia="pl-PL"/>
              </w:rPr>
              <w:t xml:space="preserve"> zostały ulokowane pomiędzy budowlami, które będą pełniły rolę ekranów obniżających emisję hałasu do środowiska.</w:t>
            </w:r>
          </w:p>
        </w:tc>
      </w:tr>
      <w:tr w:rsidR="00D91F40" w:rsidRPr="00D91F40" w14:paraId="65B3D27E" w14:textId="77777777" w:rsidTr="00687143">
        <w:trPr>
          <w:trHeight w:val="120"/>
        </w:trPr>
        <w:tc>
          <w:tcPr>
            <w:tcW w:w="964" w:type="pct"/>
            <w:vAlign w:val="center"/>
          </w:tcPr>
          <w:p w14:paraId="1191A6EA"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b)</w:t>
            </w:r>
          </w:p>
        </w:tc>
        <w:tc>
          <w:tcPr>
            <w:tcW w:w="4036" w:type="pct"/>
            <w:vAlign w:val="center"/>
          </w:tcPr>
          <w:p w14:paraId="3D3B8D4C" w14:textId="77777777" w:rsidR="00D95174" w:rsidRDefault="00033E58" w:rsidP="00D95174">
            <w:pPr>
              <w:tabs>
                <w:tab w:val="left" w:pos="1418"/>
              </w:tabs>
              <w:spacing w:before="60" w:after="0" w:line="240" w:lineRule="auto"/>
              <w:rPr>
                <w:rFonts w:ascii="Arial" w:hAnsi="Arial" w:cs="Arial"/>
                <w:sz w:val="18"/>
                <w:szCs w:val="18"/>
              </w:rPr>
            </w:pPr>
            <w:r w:rsidRPr="00D91F40">
              <w:rPr>
                <w:rFonts w:ascii="Arial" w:hAnsi="Arial" w:cs="Arial"/>
                <w:sz w:val="18"/>
                <w:szCs w:val="18"/>
              </w:rPr>
              <w:t>Obudowanie miejsc prowadzenia operacji i/lub urządzeń powodujących hałas.</w:t>
            </w:r>
          </w:p>
          <w:p w14:paraId="3F3313F4" w14:textId="1C9C0CA1" w:rsidR="00033E58" w:rsidRPr="00D91F40" w:rsidRDefault="00033E58" w:rsidP="00D95174">
            <w:pPr>
              <w:tabs>
                <w:tab w:val="left" w:pos="1418"/>
              </w:tabs>
              <w:spacing w:after="60" w:line="240" w:lineRule="auto"/>
              <w:rPr>
                <w:rFonts w:ascii="Arial" w:hAnsi="Arial" w:cs="Arial"/>
                <w:sz w:val="18"/>
                <w:szCs w:val="18"/>
              </w:rPr>
            </w:pPr>
            <w:r w:rsidRPr="00D91F40">
              <w:rPr>
                <w:rFonts w:ascii="Arial" w:hAnsi="Arial" w:cs="Arial"/>
                <w:sz w:val="18"/>
                <w:szCs w:val="18"/>
              </w:rPr>
              <w:t xml:space="preserve">Rozwiązania zastosowane w przebudowanej instalacji do produkcji klinkieru cementowego </w:t>
            </w:r>
            <w:r w:rsidR="00D95174">
              <w:rPr>
                <w:rFonts w:ascii="Arial" w:hAnsi="Arial" w:cs="Arial"/>
                <w:sz w:val="18"/>
                <w:szCs w:val="18"/>
              </w:rPr>
              <w:br/>
            </w:r>
            <w:r w:rsidRPr="00D91F40">
              <w:rPr>
                <w:rFonts w:ascii="Arial" w:hAnsi="Arial" w:cs="Arial"/>
                <w:sz w:val="18"/>
                <w:szCs w:val="18"/>
              </w:rPr>
              <w:t>i mączki wapiennej (w tym obudowa urządzeń emitujących hałas) zapewniają, iż moc akustyczna urządzeń wchodzących w skład instalacji, nie przyczynia się do wystąpienia przekroczeń dopuszczalnych poziomów hałasu na terenach podlegających ochronie akustycznej, sąsiadujących z Zakładem Cementownia Rudniki.</w:t>
            </w:r>
          </w:p>
          <w:p w14:paraId="259144F8" w14:textId="77777777" w:rsidR="00033E58" w:rsidRPr="00D91F40" w:rsidRDefault="00033E58" w:rsidP="00687143">
            <w:pPr>
              <w:tabs>
                <w:tab w:val="left" w:pos="1418"/>
              </w:tabs>
              <w:spacing w:after="0" w:line="240" w:lineRule="auto"/>
              <w:rPr>
                <w:rFonts w:ascii="Arial" w:hAnsi="Arial" w:cs="Arial"/>
                <w:sz w:val="18"/>
                <w:szCs w:val="18"/>
              </w:rPr>
            </w:pPr>
            <w:r w:rsidRPr="00D91F40">
              <w:rPr>
                <w:rFonts w:ascii="Arial" w:hAnsi="Arial" w:cs="Arial"/>
                <w:sz w:val="18"/>
                <w:szCs w:val="18"/>
              </w:rPr>
              <w:t>W ramach rozbudowy modułu przygotowania paliwa alternatywnego:</w:t>
            </w:r>
          </w:p>
          <w:p w14:paraId="5FEB41B5" w14:textId="1378B986" w:rsidR="00033E58" w:rsidRPr="00701E34" w:rsidRDefault="00033E58" w:rsidP="00EA62CC">
            <w:pPr>
              <w:pStyle w:val="Akapitzlist"/>
              <w:numPr>
                <w:ilvl w:val="0"/>
                <w:numId w:val="105"/>
              </w:numPr>
              <w:tabs>
                <w:tab w:val="left" w:pos="1418"/>
              </w:tabs>
              <w:ind w:left="360"/>
              <w:jc w:val="left"/>
              <w:rPr>
                <w:rFonts w:ascii="Arial" w:hAnsi="Arial" w:cs="Arial"/>
                <w:sz w:val="18"/>
                <w:szCs w:val="18"/>
              </w:rPr>
            </w:pPr>
            <w:r w:rsidRPr="00D91F40">
              <w:rPr>
                <w:rFonts w:ascii="Arial" w:hAnsi="Arial" w:cs="Arial"/>
                <w:sz w:val="18"/>
                <w:szCs w:val="18"/>
              </w:rPr>
              <w:t xml:space="preserve">przenośnik taśmowy paliwa alternatywnego został umiejscowiony pomiędzy istniejącą </w:t>
            </w:r>
            <w:r w:rsidR="00D95174">
              <w:rPr>
                <w:rFonts w:ascii="Arial" w:hAnsi="Arial" w:cs="Arial"/>
                <w:sz w:val="18"/>
                <w:szCs w:val="18"/>
              </w:rPr>
              <w:br/>
            </w:r>
            <w:r w:rsidRPr="00D91F40">
              <w:rPr>
                <w:rFonts w:ascii="Arial" w:hAnsi="Arial" w:cs="Arial"/>
                <w:sz w:val="18"/>
                <w:szCs w:val="18"/>
              </w:rPr>
              <w:t xml:space="preserve">i nowoprojektowaną halą magazynową w żelbetowym kanale, przykrytym dachem </w:t>
            </w:r>
            <w:r w:rsidR="00701E34">
              <w:rPr>
                <w:rFonts w:ascii="Arial" w:hAnsi="Arial" w:cs="Arial"/>
                <w:sz w:val="18"/>
                <w:szCs w:val="18"/>
              </w:rPr>
              <w:br/>
            </w:r>
            <w:r w:rsidRPr="00D91F40">
              <w:rPr>
                <w:rFonts w:ascii="Arial" w:hAnsi="Arial" w:cs="Arial"/>
                <w:sz w:val="18"/>
                <w:szCs w:val="18"/>
              </w:rPr>
              <w:t xml:space="preserve">o konstrukcji wielowarstwowej (membrana PVC, wełna mineralna twarda </w:t>
            </w:r>
            <w:r w:rsidRPr="00701E34">
              <w:rPr>
                <w:rFonts w:ascii="Arial" w:hAnsi="Arial" w:cs="Arial"/>
                <w:sz w:val="18"/>
                <w:szCs w:val="18"/>
              </w:rPr>
              <w:t>o gr. 4 cm, wełna mineralna dla wypełnienia fałd, membrana paroprzepuszczalna i blacha trapezowa), która zabezpiecza przed hałasem emitowanym do środowiska podczas pracy przenośnika,</w:t>
            </w:r>
          </w:p>
          <w:p w14:paraId="5F449924" w14:textId="2FC8C9BC" w:rsidR="00033E58" w:rsidRPr="00D91F40" w:rsidRDefault="00033E58" w:rsidP="00EA62CC">
            <w:pPr>
              <w:pStyle w:val="Akapitzlist"/>
              <w:numPr>
                <w:ilvl w:val="0"/>
                <w:numId w:val="105"/>
              </w:numPr>
              <w:tabs>
                <w:tab w:val="left" w:pos="1418"/>
              </w:tabs>
              <w:spacing w:after="60"/>
              <w:ind w:left="357" w:hanging="357"/>
              <w:contextualSpacing w:val="0"/>
              <w:jc w:val="left"/>
              <w:rPr>
                <w:rFonts w:ascii="Arial" w:hAnsi="Arial" w:cs="Arial"/>
                <w:sz w:val="18"/>
                <w:szCs w:val="18"/>
              </w:rPr>
            </w:pPr>
            <w:r w:rsidRPr="00D91F40">
              <w:rPr>
                <w:rFonts w:ascii="Arial" w:hAnsi="Arial" w:cs="Arial"/>
                <w:sz w:val="18"/>
                <w:szCs w:val="18"/>
              </w:rPr>
              <w:t>ściany hal magazynowych paliw alternatywnych, sąsiadujące z przenośnikiem taśmowym</w:t>
            </w:r>
            <w:r w:rsidR="00D81A31">
              <w:rPr>
                <w:rFonts w:ascii="Arial" w:hAnsi="Arial" w:cs="Arial"/>
                <w:sz w:val="18"/>
                <w:szCs w:val="18"/>
              </w:rPr>
              <w:t xml:space="preserve">, </w:t>
            </w:r>
            <w:r w:rsidRPr="00D91F40">
              <w:rPr>
                <w:rFonts w:ascii="Arial" w:hAnsi="Arial" w:cs="Arial"/>
                <w:sz w:val="18"/>
                <w:szCs w:val="18"/>
              </w:rPr>
              <w:t xml:space="preserve">posiadają izolacyjność akustyczną na poziomie 32 </w:t>
            </w:r>
            <w:proofErr w:type="spellStart"/>
            <w:r w:rsidRPr="00D91F40">
              <w:rPr>
                <w:rFonts w:ascii="Arial" w:hAnsi="Arial" w:cs="Arial"/>
                <w:sz w:val="18"/>
                <w:szCs w:val="18"/>
              </w:rPr>
              <w:t>dB</w:t>
            </w:r>
            <w:proofErr w:type="spellEnd"/>
            <w:r w:rsidRPr="00D91F40">
              <w:rPr>
                <w:rFonts w:ascii="Arial" w:hAnsi="Arial" w:cs="Arial"/>
                <w:sz w:val="18"/>
                <w:szCs w:val="18"/>
              </w:rPr>
              <w:t xml:space="preserve">. </w:t>
            </w:r>
          </w:p>
        </w:tc>
      </w:tr>
      <w:tr w:rsidR="00D91F40" w:rsidRPr="00D91F40" w14:paraId="7F57E29D" w14:textId="77777777" w:rsidTr="00687143">
        <w:trPr>
          <w:trHeight w:val="120"/>
        </w:trPr>
        <w:tc>
          <w:tcPr>
            <w:tcW w:w="964" w:type="pct"/>
            <w:vAlign w:val="center"/>
          </w:tcPr>
          <w:p w14:paraId="3E9F1280"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c)</w:t>
            </w:r>
          </w:p>
        </w:tc>
        <w:tc>
          <w:tcPr>
            <w:tcW w:w="4036" w:type="pct"/>
            <w:vAlign w:val="center"/>
          </w:tcPr>
          <w:p w14:paraId="77959376" w14:textId="77777777" w:rsidR="00033E58" w:rsidRPr="00D91F40" w:rsidRDefault="00033E58" w:rsidP="00701E34">
            <w:pPr>
              <w:tabs>
                <w:tab w:val="left" w:pos="1418"/>
              </w:tabs>
              <w:spacing w:before="60" w:after="0" w:line="240" w:lineRule="auto"/>
              <w:rPr>
                <w:rFonts w:ascii="Arial" w:hAnsi="Arial" w:cs="Arial"/>
                <w:sz w:val="18"/>
                <w:szCs w:val="18"/>
              </w:rPr>
            </w:pPr>
            <w:r w:rsidRPr="00D91F40">
              <w:rPr>
                <w:rFonts w:ascii="Arial" w:hAnsi="Arial" w:cs="Arial"/>
                <w:sz w:val="18"/>
                <w:szCs w:val="18"/>
              </w:rPr>
              <w:t xml:space="preserve">Stosowanie izolacji </w:t>
            </w:r>
            <w:proofErr w:type="spellStart"/>
            <w:r w:rsidRPr="00D91F40">
              <w:rPr>
                <w:rFonts w:ascii="Arial" w:hAnsi="Arial" w:cs="Arial"/>
                <w:sz w:val="18"/>
                <w:szCs w:val="18"/>
              </w:rPr>
              <w:t>przeciwwibracyjnej</w:t>
            </w:r>
            <w:proofErr w:type="spellEnd"/>
            <w:r w:rsidRPr="00D91F40">
              <w:rPr>
                <w:rFonts w:ascii="Arial" w:hAnsi="Arial" w:cs="Arial"/>
                <w:sz w:val="18"/>
                <w:szCs w:val="18"/>
              </w:rPr>
              <w:t xml:space="preserve"> do operacji/urządzeń.</w:t>
            </w:r>
          </w:p>
          <w:p w14:paraId="40470356" w14:textId="3D275C6C" w:rsidR="00033E58" w:rsidRPr="00D91F40" w:rsidRDefault="00033E58" w:rsidP="00EA62CC">
            <w:pPr>
              <w:pStyle w:val="Akapitzlist"/>
              <w:numPr>
                <w:ilvl w:val="0"/>
                <w:numId w:val="106"/>
              </w:numPr>
              <w:tabs>
                <w:tab w:val="left" w:pos="1418"/>
              </w:tabs>
              <w:spacing w:after="60"/>
              <w:ind w:left="357" w:hanging="357"/>
              <w:contextualSpacing w:val="0"/>
              <w:jc w:val="left"/>
              <w:rPr>
                <w:rFonts w:ascii="Arial" w:hAnsi="Arial" w:cs="Arial"/>
                <w:sz w:val="18"/>
                <w:szCs w:val="18"/>
              </w:rPr>
            </w:pPr>
            <w:r w:rsidRPr="00D91F40">
              <w:rPr>
                <w:rFonts w:ascii="Arial" w:hAnsi="Arial" w:cs="Arial"/>
                <w:sz w:val="18"/>
                <w:szCs w:val="18"/>
              </w:rPr>
              <w:t xml:space="preserve">elementy suszarni kamienia wapiennego i młyna surowca Nr 4 zostaną zamontowane </w:t>
            </w:r>
            <w:r w:rsidR="00701E34">
              <w:rPr>
                <w:rFonts w:ascii="Arial" w:hAnsi="Arial" w:cs="Arial"/>
                <w:sz w:val="18"/>
                <w:szCs w:val="18"/>
              </w:rPr>
              <w:br/>
            </w:r>
            <w:r w:rsidRPr="00D91F40">
              <w:rPr>
                <w:rFonts w:ascii="Arial" w:hAnsi="Arial" w:cs="Arial"/>
                <w:sz w:val="18"/>
                <w:szCs w:val="18"/>
              </w:rPr>
              <w:t xml:space="preserve">na podkładach </w:t>
            </w:r>
            <w:proofErr w:type="spellStart"/>
            <w:r w:rsidRPr="00D91F40">
              <w:rPr>
                <w:rFonts w:ascii="Arial" w:hAnsi="Arial" w:cs="Arial"/>
                <w:sz w:val="18"/>
                <w:szCs w:val="18"/>
              </w:rPr>
              <w:t>przeciwwibracyjnych</w:t>
            </w:r>
            <w:proofErr w:type="spellEnd"/>
            <w:r w:rsidRPr="00D91F40">
              <w:rPr>
                <w:rFonts w:ascii="Arial" w:hAnsi="Arial" w:cs="Arial"/>
                <w:sz w:val="18"/>
                <w:szCs w:val="18"/>
              </w:rPr>
              <w:t>.</w:t>
            </w:r>
          </w:p>
        </w:tc>
      </w:tr>
      <w:tr w:rsidR="00D91F40" w:rsidRPr="00D91F40" w14:paraId="39B88F59" w14:textId="77777777" w:rsidTr="00687143">
        <w:trPr>
          <w:trHeight w:val="283"/>
        </w:trPr>
        <w:tc>
          <w:tcPr>
            <w:tcW w:w="964" w:type="pct"/>
            <w:vAlign w:val="center"/>
          </w:tcPr>
          <w:p w14:paraId="699DA236"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d)</w:t>
            </w:r>
          </w:p>
        </w:tc>
        <w:tc>
          <w:tcPr>
            <w:tcW w:w="4036" w:type="pct"/>
            <w:vAlign w:val="center"/>
          </w:tcPr>
          <w:p w14:paraId="5F64D126" w14:textId="77777777" w:rsidR="00033E58" w:rsidRPr="00D91F40" w:rsidRDefault="00033E58" w:rsidP="00701E34">
            <w:pPr>
              <w:tabs>
                <w:tab w:val="left" w:pos="1418"/>
              </w:tabs>
              <w:spacing w:before="60" w:after="60" w:line="240" w:lineRule="auto"/>
              <w:rPr>
                <w:rFonts w:ascii="Arial" w:hAnsi="Arial" w:cs="Arial"/>
                <w:sz w:val="18"/>
                <w:szCs w:val="18"/>
              </w:rPr>
            </w:pPr>
            <w:r w:rsidRPr="00D91F40">
              <w:rPr>
                <w:rFonts w:ascii="Arial" w:hAnsi="Arial" w:cs="Arial"/>
                <w:sz w:val="18"/>
                <w:szCs w:val="18"/>
              </w:rPr>
              <w:t>Stosowanie okładzin wewnętrznych i zewnętrznych z materiału absorbującego uderzenia.</w:t>
            </w:r>
          </w:p>
        </w:tc>
      </w:tr>
      <w:tr w:rsidR="00D91F40" w:rsidRPr="00D91F40" w14:paraId="285A6C43" w14:textId="77777777" w:rsidTr="00687143">
        <w:trPr>
          <w:trHeight w:val="120"/>
        </w:trPr>
        <w:tc>
          <w:tcPr>
            <w:tcW w:w="964" w:type="pct"/>
            <w:vAlign w:val="center"/>
          </w:tcPr>
          <w:p w14:paraId="78601C6D"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e)</w:t>
            </w:r>
          </w:p>
        </w:tc>
        <w:tc>
          <w:tcPr>
            <w:tcW w:w="4036" w:type="pct"/>
            <w:vAlign w:val="center"/>
          </w:tcPr>
          <w:p w14:paraId="1A2F6C4C" w14:textId="524F2112" w:rsidR="00033E58" w:rsidRPr="00D91F40" w:rsidRDefault="00033E58" w:rsidP="00687143">
            <w:pPr>
              <w:tabs>
                <w:tab w:val="left" w:pos="1418"/>
              </w:tabs>
              <w:spacing w:after="0" w:line="240" w:lineRule="auto"/>
              <w:rPr>
                <w:rFonts w:ascii="Arial" w:hAnsi="Arial" w:cs="Arial"/>
                <w:sz w:val="18"/>
                <w:szCs w:val="18"/>
              </w:rPr>
            </w:pPr>
            <w:r w:rsidRPr="00D91F40">
              <w:rPr>
                <w:rFonts w:ascii="Arial" w:hAnsi="Arial" w:cs="Arial"/>
                <w:sz w:val="18"/>
                <w:szCs w:val="18"/>
              </w:rPr>
              <w:t>Stosowanie izolacji dźwiękochłonnej budynków</w:t>
            </w:r>
            <w:r w:rsidR="00D81A31">
              <w:rPr>
                <w:rFonts w:ascii="Arial" w:hAnsi="Arial" w:cs="Arial"/>
                <w:sz w:val="18"/>
                <w:szCs w:val="18"/>
              </w:rPr>
              <w:t>,</w:t>
            </w:r>
            <w:r w:rsidRPr="00D91F40">
              <w:rPr>
                <w:rFonts w:ascii="Arial" w:hAnsi="Arial" w:cs="Arial"/>
                <w:sz w:val="18"/>
                <w:szCs w:val="18"/>
              </w:rPr>
              <w:t xml:space="preserve"> w celu odizolowania hałaśliwych operacji</w:t>
            </w:r>
            <w:r w:rsidR="00D81A31">
              <w:rPr>
                <w:rFonts w:ascii="Arial" w:hAnsi="Arial" w:cs="Arial"/>
                <w:sz w:val="18"/>
                <w:szCs w:val="18"/>
              </w:rPr>
              <w:t xml:space="preserve">, </w:t>
            </w:r>
            <w:r w:rsidRPr="00D91F40">
              <w:rPr>
                <w:rFonts w:ascii="Arial" w:hAnsi="Arial" w:cs="Arial"/>
                <w:sz w:val="18"/>
                <w:szCs w:val="18"/>
              </w:rPr>
              <w:t>z wykorzystaniem urządzeń do przeróbki materiałów.</w:t>
            </w:r>
          </w:p>
        </w:tc>
      </w:tr>
      <w:tr w:rsidR="00D91F40" w:rsidRPr="00D91F40" w14:paraId="3DD1394B" w14:textId="77777777" w:rsidTr="00687143">
        <w:trPr>
          <w:trHeight w:val="2608"/>
        </w:trPr>
        <w:tc>
          <w:tcPr>
            <w:tcW w:w="964" w:type="pct"/>
            <w:vAlign w:val="center"/>
          </w:tcPr>
          <w:p w14:paraId="2FF81936"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f)</w:t>
            </w:r>
          </w:p>
        </w:tc>
        <w:tc>
          <w:tcPr>
            <w:tcW w:w="4036" w:type="pct"/>
            <w:vAlign w:val="center"/>
          </w:tcPr>
          <w:p w14:paraId="5BEC0269" w14:textId="77777777" w:rsidR="00033E58" w:rsidRPr="00D91F40" w:rsidRDefault="00033E58" w:rsidP="00687143">
            <w:pPr>
              <w:tabs>
                <w:tab w:val="left" w:pos="1418"/>
              </w:tabs>
              <w:spacing w:after="0" w:line="240" w:lineRule="auto"/>
              <w:rPr>
                <w:rFonts w:ascii="Arial" w:hAnsi="Arial" w:cs="Arial"/>
                <w:sz w:val="18"/>
                <w:szCs w:val="18"/>
              </w:rPr>
            </w:pPr>
            <w:r w:rsidRPr="00D91F40">
              <w:rPr>
                <w:rFonts w:ascii="Arial" w:hAnsi="Arial" w:cs="Arial"/>
                <w:sz w:val="18"/>
                <w:szCs w:val="18"/>
              </w:rPr>
              <w:t>Stosowanie ścian chroniących przed hałasem lub naturalnych barier dla hałasu:</w:t>
            </w:r>
          </w:p>
          <w:p w14:paraId="08254F2A" w14:textId="397336D7" w:rsidR="00033E58" w:rsidRPr="00D91F40" w:rsidRDefault="00033E58" w:rsidP="00EA62CC">
            <w:pPr>
              <w:pStyle w:val="Akapitzlist"/>
              <w:numPr>
                <w:ilvl w:val="0"/>
                <w:numId w:val="104"/>
              </w:numPr>
              <w:tabs>
                <w:tab w:val="left" w:pos="1418"/>
              </w:tabs>
              <w:ind w:left="360"/>
              <w:jc w:val="left"/>
              <w:rPr>
                <w:rFonts w:ascii="Arial" w:hAnsi="Arial" w:cs="Arial"/>
                <w:sz w:val="18"/>
                <w:szCs w:val="18"/>
              </w:rPr>
            </w:pPr>
            <w:r w:rsidRPr="00D91F40">
              <w:rPr>
                <w:rFonts w:ascii="Arial" w:hAnsi="Arial" w:cs="Arial"/>
                <w:sz w:val="18"/>
                <w:szCs w:val="18"/>
              </w:rPr>
              <w:t>w związku z przebudową i rozbudową instalacji do produkcji klinkieru i mączki wapiennej został dodatkowo wydłużony o 40 m w stronę wschodnią ekran akustyczny</w:t>
            </w:r>
            <w:r w:rsidR="00D47126">
              <w:rPr>
                <w:rFonts w:ascii="Arial" w:hAnsi="Arial" w:cs="Arial"/>
                <w:sz w:val="18"/>
                <w:szCs w:val="18"/>
              </w:rPr>
              <w:t>,</w:t>
            </w:r>
            <w:r w:rsidRPr="00D91F40">
              <w:rPr>
                <w:rFonts w:ascii="Arial" w:hAnsi="Arial" w:cs="Arial"/>
                <w:sz w:val="18"/>
                <w:szCs w:val="18"/>
              </w:rPr>
              <w:t xml:space="preserve"> o wysokości </w:t>
            </w:r>
            <w:r w:rsidR="00701E34">
              <w:rPr>
                <w:rFonts w:ascii="Arial" w:hAnsi="Arial" w:cs="Arial"/>
                <w:sz w:val="18"/>
                <w:szCs w:val="18"/>
              </w:rPr>
              <w:br/>
            </w:r>
            <w:r w:rsidRPr="00D91F40">
              <w:rPr>
                <w:rFonts w:ascii="Arial" w:hAnsi="Arial" w:cs="Arial"/>
                <w:sz w:val="18"/>
                <w:szCs w:val="18"/>
              </w:rPr>
              <w:t>5 m, usytuowany od strony ul. Zakładowej (łączna długość ekranu wynosi 90 m),</w:t>
            </w:r>
          </w:p>
          <w:p w14:paraId="1A5AA9A5" w14:textId="19C1C36F" w:rsidR="00033E58" w:rsidRPr="00D91F40" w:rsidRDefault="00033E58" w:rsidP="00EA62CC">
            <w:pPr>
              <w:pStyle w:val="Akapitzlist"/>
              <w:numPr>
                <w:ilvl w:val="0"/>
                <w:numId w:val="104"/>
              </w:numPr>
              <w:tabs>
                <w:tab w:val="left" w:pos="1418"/>
              </w:tabs>
              <w:ind w:left="360"/>
              <w:jc w:val="left"/>
              <w:rPr>
                <w:rFonts w:ascii="Arial" w:hAnsi="Arial" w:cs="Arial"/>
                <w:sz w:val="18"/>
                <w:szCs w:val="18"/>
              </w:rPr>
            </w:pPr>
            <w:r w:rsidRPr="00D91F40">
              <w:rPr>
                <w:rFonts w:ascii="Arial" w:hAnsi="Arial" w:cs="Arial"/>
                <w:sz w:val="18"/>
                <w:szCs w:val="18"/>
              </w:rPr>
              <w:t xml:space="preserve">wydłużony ekran akustyczny jest wykonany z materiału o ważonym wskaźniku izolacyjności akustycznej </w:t>
            </w:r>
            <w:proofErr w:type="spellStart"/>
            <w:r w:rsidRPr="00D91F40">
              <w:rPr>
                <w:rFonts w:ascii="Arial" w:hAnsi="Arial" w:cs="Arial"/>
                <w:sz w:val="18"/>
                <w:szCs w:val="18"/>
              </w:rPr>
              <w:t>R</w:t>
            </w:r>
            <w:r w:rsidRPr="00D91F40">
              <w:rPr>
                <w:rFonts w:ascii="Arial" w:hAnsi="Arial" w:cs="Arial"/>
                <w:sz w:val="18"/>
                <w:szCs w:val="18"/>
                <w:vertAlign w:val="subscript"/>
              </w:rPr>
              <w:t>w</w:t>
            </w:r>
            <w:proofErr w:type="spellEnd"/>
            <w:r w:rsidRPr="00D91F40">
              <w:rPr>
                <w:rFonts w:ascii="Arial" w:hAnsi="Arial" w:cs="Arial"/>
                <w:sz w:val="18"/>
                <w:szCs w:val="18"/>
              </w:rPr>
              <w:t xml:space="preserve"> &gt; 30 </w:t>
            </w:r>
            <w:proofErr w:type="spellStart"/>
            <w:r w:rsidRPr="00D91F40">
              <w:rPr>
                <w:rFonts w:ascii="Arial" w:hAnsi="Arial" w:cs="Arial"/>
                <w:sz w:val="18"/>
                <w:szCs w:val="18"/>
              </w:rPr>
              <w:t>dB</w:t>
            </w:r>
            <w:proofErr w:type="spellEnd"/>
            <w:r w:rsidRPr="00D91F40">
              <w:rPr>
                <w:rFonts w:ascii="Arial" w:hAnsi="Arial" w:cs="Arial"/>
                <w:sz w:val="18"/>
                <w:szCs w:val="18"/>
              </w:rPr>
              <w:t xml:space="preserve"> i jednoliczbowym wskaźniku oceny pochłaniania dźwięku </w:t>
            </w:r>
            <w:proofErr w:type="spellStart"/>
            <w:r w:rsidRPr="00D91F40">
              <w:rPr>
                <w:rFonts w:ascii="Arial" w:hAnsi="Arial" w:cs="Arial"/>
                <w:sz w:val="18"/>
                <w:szCs w:val="18"/>
              </w:rPr>
              <w:t>DL</w:t>
            </w:r>
            <w:r w:rsidRPr="00D91F40">
              <w:rPr>
                <w:rFonts w:ascii="Arial" w:hAnsi="Arial" w:cs="Arial"/>
                <w:sz w:val="18"/>
                <w:szCs w:val="18"/>
                <w:vertAlign w:val="subscript"/>
              </w:rPr>
              <w:t>a</w:t>
            </w:r>
            <w:proofErr w:type="spellEnd"/>
            <w:r w:rsidRPr="00D91F40">
              <w:rPr>
                <w:rFonts w:ascii="Arial" w:hAnsi="Arial" w:cs="Arial"/>
                <w:sz w:val="18"/>
                <w:szCs w:val="18"/>
              </w:rPr>
              <w:t xml:space="preserve"> &gt; 10 </w:t>
            </w:r>
            <w:proofErr w:type="spellStart"/>
            <w:r w:rsidRPr="00D91F40">
              <w:rPr>
                <w:rFonts w:ascii="Arial" w:hAnsi="Arial" w:cs="Arial"/>
                <w:sz w:val="18"/>
                <w:szCs w:val="18"/>
              </w:rPr>
              <w:t>dB</w:t>
            </w:r>
            <w:proofErr w:type="spellEnd"/>
            <w:r w:rsidRPr="00D91F40">
              <w:rPr>
                <w:rFonts w:ascii="Arial" w:hAnsi="Arial" w:cs="Arial"/>
                <w:sz w:val="18"/>
                <w:szCs w:val="18"/>
              </w:rPr>
              <w:t xml:space="preserve"> (wg PN-EN ISO 1793-1) oraz α</w:t>
            </w:r>
            <w:r w:rsidRPr="00D91F40">
              <w:rPr>
                <w:rFonts w:ascii="Arial" w:hAnsi="Arial" w:cs="Arial"/>
                <w:sz w:val="18"/>
                <w:szCs w:val="18"/>
                <w:vertAlign w:val="subscript"/>
              </w:rPr>
              <w:t xml:space="preserve">w </w:t>
            </w:r>
            <w:r w:rsidRPr="00D91F40">
              <w:rPr>
                <w:rFonts w:ascii="Arial" w:hAnsi="Arial" w:cs="Arial"/>
                <w:sz w:val="18"/>
                <w:szCs w:val="18"/>
              </w:rPr>
              <w:t xml:space="preserve">&gt; 0,75 (wg PN-EN ISO 11654:1999) oraz odpornego </w:t>
            </w:r>
            <w:r w:rsidR="00701E34">
              <w:rPr>
                <w:rFonts w:ascii="Arial" w:hAnsi="Arial" w:cs="Arial"/>
                <w:sz w:val="18"/>
                <w:szCs w:val="18"/>
              </w:rPr>
              <w:br/>
            </w:r>
            <w:r w:rsidRPr="00D91F40">
              <w:rPr>
                <w:rFonts w:ascii="Arial" w:hAnsi="Arial" w:cs="Arial"/>
                <w:sz w:val="18"/>
                <w:szCs w:val="18"/>
              </w:rPr>
              <w:t>na warunki atmosferyczne,</w:t>
            </w:r>
          </w:p>
          <w:p w14:paraId="232AD8F0" w14:textId="77777777" w:rsidR="00033E58" w:rsidRPr="00D91F40" w:rsidRDefault="00033E58" w:rsidP="00EA62CC">
            <w:pPr>
              <w:pStyle w:val="Akapitzlist"/>
              <w:numPr>
                <w:ilvl w:val="0"/>
                <w:numId w:val="104"/>
              </w:numPr>
              <w:tabs>
                <w:tab w:val="left" w:pos="1418"/>
              </w:tabs>
              <w:ind w:left="360"/>
              <w:jc w:val="left"/>
              <w:rPr>
                <w:rFonts w:ascii="Arial" w:hAnsi="Arial" w:cs="Arial"/>
                <w:sz w:val="18"/>
                <w:szCs w:val="18"/>
              </w:rPr>
            </w:pPr>
            <w:r w:rsidRPr="00D91F40">
              <w:rPr>
                <w:rFonts w:ascii="Arial" w:hAnsi="Arial" w:cs="Arial"/>
                <w:sz w:val="18"/>
                <w:szCs w:val="18"/>
              </w:rPr>
              <w:t xml:space="preserve">ściany hal magazynowych paliw alternatywnych, sąsiadujące z przenośnikiem taśmowym paliw alternatywnych, mają izolacyjność akustyczną na poziomie 32 </w:t>
            </w:r>
            <w:proofErr w:type="spellStart"/>
            <w:r w:rsidRPr="00D91F40">
              <w:rPr>
                <w:rFonts w:ascii="Arial" w:hAnsi="Arial" w:cs="Arial"/>
                <w:sz w:val="18"/>
                <w:szCs w:val="18"/>
              </w:rPr>
              <w:t>dB</w:t>
            </w:r>
            <w:proofErr w:type="spellEnd"/>
            <w:r w:rsidRPr="00D91F40">
              <w:rPr>
                <w:rFonts w:ascii="Arial" w:hAnsi="Arial" w:cs="Arial"/>
                <w:sz w:val="18"/>
                <w:szCs w:val="18"/>
              </w:rPr>
              <w:t>.</w:t>
            </w:r>
          </w:p>
        </w:tc>
      </w:tr>
      <w:tr w:rsidR="00D91F40" w:rsidRPr="00D91F40" w14:paraId="5C7C5628" w14:textId="77777777" w:rsidTr="00687143">
        <w:trPr>
          <w:trHeight w:val="283"/>
        </w:trPr>
        <w:tc>
          <w:tcPr>
            <w:tcW w:w="964" w:type="pct"/>
            <w:vAlign w:val="center"/>
          </w:tcPr>
          <w:p w14:paraId="1E8FBE60"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g)</w:t>
            </w:r>
          </w:p>
        </w:tc>
        <w:tc>
          <w:tcPr>
            <w:tcW w:w="4036" w:type="pct"/>
            <w:vAlign w:val="center"/>
          </w:tcPr>
          <w:p w14:paraId="0B873156" w14:textId="77777777" w:rsidR="00033E58" w:rsidRPr="00D91F40" w:rsidRDefault="00033E58" w:rsidP="00701E34">
            <w:pPr>
              <w:tabs>
                <w:tab w:val="left" w:pos="1418"/>
              </w:tabs>
              <w:spacing w:before="60" w:after="60" w:line="240" w:lineRule="auto"/>
              <w:rPr>
                <w:rFonts w:ascii="Arial" w:hAnsi="Arial" w:cs="Arial"/>
                <w:sz w:val="18"/>
                <w:szCs w:val="18"/>
              </w:rPr>
            </w:pPr>
            <w:r w:rsidRPr="00D91F40">
              <w:rPr>
                <w:rFonts w:ascii="Arial" w:hAnsi="Arial" w:cs="Arial"/>
                <w:sz w:val="18"/>
                <w:szCs w:val="18"/>
              </w:rPr>
              <w:t>Stosowanie tłumików na wylotach kominów.</w:t>
            </w:r>
          </w:p>
        </w:tc>
      </w:tr>
      <w:tr w:rsidR="00D91F40" w:rsidRPr="00D91F40" w14:paraId="4E36397E" w14:textId="77777777" w:rsidTr="00687143">
        <w:trPr>
          <w:trHeight w:val="283"/>
        </w:trPr>
        <w:tc>
          <w:tcPr>
            <w:tcW w:w="964" w:type="pct"/>
            <w:vAlign w:val="center"/>
          </w:tcPr>
          <w:p w14:paraId="290212ED"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h)</w:t>
            </w:r>
          </w:p>
        </w:tc>
        <w:tc>
          <w:tcPr>
            <w:tcW w:w="4036" w:type="pct"/>
            <w:vAlign w:val="center"/>
          </w:tcPr>
          <w:p w14:paraId="4F9CD222" w14:textId="07C00042" w:rsidR="00033E58" w:rsidRPr="00D91F40" w:rsidRDefault="00033E58" w:rsidP="00701E34">
            <w:pPr>
              <w:tabs>
                <w:tab w:val="left" w:pos="1418"/>
              </w:tabs>
              <w:spacing w:before="60" w:after="60" w:line="240" w:lineRule="auto"/>
              <w:rPr>
                <w:rFonts w:ascii="Arial" w:hAnsi="Arial" w:cs="Arial"/>
                <w:sz w:val="18"/>
                <w:szCs w:val="18"/>
              </w:rPr>
            </w:pPr>
            <w:r w:rsidRPr="00D91F40">
              <w:rPr>
                <w:rFonts w:ascii="Arial" w:hAnsi="Arial" w:cs="Arial"/>
                <w:sz w:val="18"/>
                <w:szCs w:val="18"/>
              </w:rPr>
              <w:t>Izolacja kanałów i końcowych wentylatorów</w:t>
            </w:r>
            <w:r w:rsidR="00550EB2">
              <w:rPr>
                <w:rFonts w:ascii="Arial" w:hAnsi="Arial" w:cs="Arial"/>
                <w:sz w:val="18"/>
                <w:szCs w:val="18"/>
              </w:rPr>
              <w:t>,</w:t>
            </w:r>
            <w:r w:rsidRPr="00D91F40">
              <w:rPr>
                <w:rFonts w:ascii="Arial" w:hAnsi="Arial" w:cs="Arial"/>
                <w:sz w:val="18"/>
                <w:szCs w:val="18"/>
              </w:rPr>
              <w:t xml:space="preserve"> umieszczonych w dźwiękoszczelnych budynkach.</w:t>
            </w:r>
          </w:p>
        </w:tc>
      </w:tr>
      <w:tr w:rsidR="00D91F40" w:rsidRPr="00D91F40" w14:paraId="2DEA6942" w14:textId="77777777" w:rsidTr="00687143">
        <w:trPr>
          <w:trHeight w:val="283"/>
        </w:trPr>
        <w:tc>
          <w:tcPr>
            <w:tcW w:w="964" w:type="pct"/>
            <w:vAlign w:val="center"/>
          </w:tcPr>
          <w:p w14:paraId="11487A22"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i)</w:t>
            </w:r>
          </w:p>
        </w:tc>
        <w:tc>
          <w:tcPr>
            <w:tcW w:w="4036" w:type="pct"/>
            <w:vAlign w:val="center"/>
          </w:tcPr>
          <w:p w14:paraId="24821849" w14:textId="77777777" w:rsidR="00033E58" w:rsidRPr="00D91F40" w:rsidRDefault="00033E58" w:rsidP="00701E34">
            <w:pPr>
              <w:tabs>
                <w:tab w:val="left" w:pos="1418"/>
              </w:tabs>
              <w:spacing w:before="60" w:after="60" w:line="240" w:lineRule="auto"/>
              <w:rPr>
                <w:rFonts w:ascii="Arial" w:hAnsi="Arial" w:cs="Arial"/>
                <w:sz w:val="18"/>
                <w:szCs w:val="18"/>
              </w:rPr>
            </w:pPr>
            <w:r w:rsidRPr="00D91F40">
              <w:rPr>
                <w:rFonts w:ascii="Arial" w:hAnsi="Arial" w:cs="Arial"/>
                <w:sz w:val="18"/>
                <w:szCs w:val="18"/>
              </w:rPr>
              <w:t>Zamykanie drzwi i okien na terenie budynków.</w:t>
            </w:r>
          </w:p>
        </w:tc>
      </w:tr>
      <w:tr w:rsidR="00D91F40" w:rsidRPr="00D91F40" w14:paraId="6290B378" w14:textId="77777777" w:rsidTr="00687143">
        <w:trPr>
          <w:trHeight w:val="283"/>
        </w:trPr>
        <w:tc>
          <w:tcPr>
            <w:tcW w:w="964" w:type="pct"/>
            <w:vAlign w:val="center"/>
          </w:tcPr>
          <w:p w14:paraId="14D4E06C"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j)</w:t>
            </w:r>
          </w:p>
        </w:tc>
        <w:tc>
          <w:tcPr>
            <w:tcW w:w="4036" w:type="pct"/>
            <w:vAlign w:val="center"/>
          </w:tcPr>
          <w:p w14:paraId="45B241BC" w14:textId="77777777" w:rsidR="00033E58" w:rsidRPr="00D91F40" w:rsidRDefault="00033E58" w:rsidP="00701E34">
            <w:pPr>
              <w:tabs>
                <w:tab w:val="left" w:pos="1418"/>
              </w:tabs>
              <w:spacing w:before="60" w:after="60" w:line="240" w:lineRule="auto"/>
              <w:rPr>
                <w:rFonts w:ascii="Arial" w:hAnsi="Arial" w:cs="Arial"/>
                <w:sz w:val="18"/>
                <w:szCs w:val="18"/>
              </w:rPr>
            </w:pPr>
            <w:r w:rsidRPr="00D91F40">
              <w:rPr>
                <w:rFonts w:ascii="Arial" w:hAnsi="Arial" w:cs="Arial"/>
                <w:sz w:val="18"/>
                <w:szCs w:val="18"/>
              </w:rPr>
              <w:t>Stosowanie izolacji dźwiękowej hal maszyn.</w:t>
            </w:r>
          </w:p>
        </w:tc>
      </w:tr>
      <w:tr w:rsidR="00D91F40" w:rsidRPr="00D91F40" w14:paraId="2B490F7D" w14:textId="77777777" w:rsidTr="00687143">
        <w:trPr>
          <w:trHeight w:val="120"/>
        </w:trPr>
        <w:tc>
          <w:tcPr>
            <w:tcW w:w="964" w:type="pct"/>
            <w:vAlign w:val="center"/>
          </w:tcPr>
          <w:p w14:paraId="6441EB31"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k)</w:t>
            </w:r>
          </w:p>
        </w:tc>
        <w:tc>
          <w:tcPr>
            <w:tcW w:w="4036" w:type="pct"/>
            <w:vAlign w:val="center"/>
          </w:tcPr>
          <w:p w14:paraId="4FE8A685" w14:textId="77777777" w:rsidR="00033E58" w:rsidRPr="00D91F40" w:rsidRDefault="00033E58" w:rsidP="00701E34">
            <w:pPr>
              <w:tabs>
                <w:tab w:val="left" w:pos="1418"/>
              </w:tabs>
              <w:spacing w:before="60" w:after="60" w:line="240" w:lineRule="auto"/>
              <w:rPr>
                <w:rFonts w:ascii="Arial" w:hAnsi="Arial" w:cs="Arial"/>
                <w:sz w:val="18"/>
                <w:szCs w:val="18"/>
              </w:rPr>
            </w:pPr>
            <w:r w:rsidRPr="00D91F40">
              <w:rPr>
                <w:rFonts w:ascii="Arial" w:hAnsi="Arial" w:cs="Arial"/>
                <w:sz w:val="18"/>
                <w:szCs w:val="18"/>
              </w:rPr>
              <w:t>Stosowanie izolacji dźwiękowej otworów w ścianach, np. izolacja śluz w punktach wyjścia przenośników taśmowych.</w:t>
            </w:r>
          </w:p>
        </w:tc>
      </w:tr>
      <w:tr w:rsidR="00D91F40" w:rsidRPr="00D91F40" w14:paraId="455A0856" w14:textId="77777777" w:rsidTr="00687143">
        <w:trPr>
          <w:trHeight w:val="120"/>
        </w:trPr>
        <w:tc>
          <w:tcPr>
            <w:tcW w:w="964" w:type="pct"/>
            <w:vAlign w:val="center"/>
          </w:tcPr>
          <w:p w14:paraId="2CE3F9B7"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l)</w:t>
            </w:r>
          </w:p>
        </w:tc>
        <w:tc>
          <w:tcPr>
            <w:tcW w:w="4036" w:type="pct"/>
            <w:vAlign w:val="center"/>
          </w:tcPr>
          <w:p w14:paraId="40EFAA03" w14:textId="77777777" w:rsidR="00033E58" w:rsidRPr="00D91F40" w:rsidRDefault="00033E58" w:rsidP="00701E34">
            <w:pPr>
              <w:tabs>
                <w:tab w:val="left" w:pos="1418"/>
              </w:tabs>
              <w:spacing w:before="60" w:after="60" w:line="240" w:lineRule="auto"/>
              <w:rPr>
                <w:rFonts w:ascii="Arial" w:hAnsi="Arial" w:cs="Arial"/>
                <w:sz w:val="18"/>
                <w:szCs w:val="18"/>
              </w:rPr>
            </w:pPr>
            <w:r w:rsidRPr="00D91F40">
              <w:rPr>
                <w:rFonts w:ascii="Arial" w:hAnsi="Arial" w:cs="Arial"/>
                <w:sz w:val="18"/>
                <w:szCs w:val="18"/>
              </w:rPr>
              <w:t>Izolacja pochłaniaczy dźwięku przy wylotach powietrza, np. wylotach oczyszczonego gazu w urządzeniach odpylających.</w:t>
            </w:r>
          </w:p>
        </w:tc>
      </w:tr>
      <w:tr w:rsidR="00D91F40" w:rsidRPr="00D91F40" w14:paraId="6087E467" w14:textId="77777777" w:rsidTr="00687143">
        <w:trPr>
          <w:trHeight w:val="283"/>
        </w:trPr>
        <w:tc>
          <w:tcPr>
            <w:tcW w:w="964" w:type="pct"/>
            <w:vAlign w:val="center"/>
          </w:tcPr>
          <w:p w14:paraId="29FE9D84"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lastRenderedPageBreak/>
              <w:t>m)</w:t>
            </w:r>
          </w:p>
        </w:tc>
        <w:tc>
          <w:tcPr>
            <w:tcW w:w="4036" w:type="pct"/>
            <w:vAlign w:val="center"/>
          </w:tcPr>
          <w:p w14:paraId="27ED955D" w14:textId="77777777" w:rsidR="00033E58" w:rsidRPr="00D91F40" w:rsidRDefault="00033E58" w:rsidP="00701E34">
            <w:pPr>
              <w:tabs>
                <w:tab w:val="left" w:pos="1418"/>
              </w:tabs>
              <w:spacing w:before="60" w:after="60" w:line="240" w:lineRule="auto"/>
              <w:rPr>
                <w:rFonts w:ascii="Arial" w:hAnsi="Arial" w:cs="Arial"/>
                <w:sz w:val="18"/>
                <w:szCs w:val="18"/>
              </w:rPr>
            </w:pPr>
            <w:r w:rsidRPr="00D91F40">
              <w:rPr>
                <w:rFonts w:ascii="Arial" w:hAnsi="Arial" w:cs="Arial"/>
                <w:sz w:val="18"/>
                <w:szCs w:val="18"/>
              </w:rPr>
              <w:t>Zmniejszenie prędkości przepływu w kanałach.</w:t>
            </w:r>
          </w:p>
        </w:tc>
      </w:tr>
      <w:tr w:rsidR="00D91F40" w:rsidRPr="00D91F40" w14:paraId="3843CFE5" w14:textId="77777777" w:rsidTr="00687143">
        <w:trPr>
          <w:trHeight w:val="283"/>
        </w:trPr>
        <w:tc>
          <w:tcPr>
            <w:tcW w:w="964" w:type="pct"/>
            <w:vAlign w:val="center"/>
          </w:tcPr>
          <w:p w14:paraId="58523888"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n)</w:t>
            </w:r>
          </w:p>
        </w:tc>
        <w:tc>
          <w:tcPr>
            <w:tcW w:w="4036" w:type="pct"/>
            <w:vAlign w:val="center"/>
          </w:tcPr>
          <w:p w14:paraId="654F8F92" w14:textId="77777777" w:rsidR="00033E58" w:rsidRPr="00D91F40" w:rsidRDefault="00033E58" w:rsidP="00701E34">
            <w:pPr>
              <w:tabs>
                <w:tab w:val="left" w:pos="1418"/>
              </w:tabs>
              <w:spacing w:before="60" w:after="60" w:line="240" w:lineRule="auto"/>
              <w:rPr>
                <w:rFonts w:ascii="Arial" w:hAnsi="Arial" w:cs="Arial"/>
                <w:sz w:val="18"/>
                <w:szCs w:val="18"/>
              </w:rPr>
            </w:pPr>
            <w:r w:rsidRPr="00D91F40">
              <w:rPr>
                <w:rFonts w:ascii="Arial" w:hAnsi="Arial" w:cs="Arial"/>
                <w:sz w:val="18"/>
                <w:szCs w:val="18"/>
              </w:rPr>
              <w:t>Stosowanie izolacji dźwiękowej kanałów.</w:t>
            </w:r>
          </w:p>
        </w:tc>
      </w:tr>
      <w:tr w:rsidR="00D91F40" w:rsidRPr="00D91F40" w14:paraId="10679958" w14:textId="77777777" w:rsidTr="00687143">
        <w:trPr>
          <w:trHeight w:val="120"/>
        </w:trPr>
        <w:tc>
          <w:tcPr>
            <w:tcW w:w="964" w:type="pct"/>
            <w:vAlign w:val="center"/>
          </w:tcPr>
          <w:p w14:paraId="1C8B67B3"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o)</w:t>
            </w:r>
          </w:p>
        </w:tc>
        <w:tc>
          <w:tcPr>
            <w:tcW w:w="4036" w:type="pct"/>
            <w:vAlign w:val="center"/>
          </w:tcPr>
          <w:p w14:paraId="2B15F9E6" w14:textId="23BA4CF7" w:rsidR="00033E58" w:rsidRPr="00D91F40" w:rsidRDefault="00033E58" w:rsidP="00701E34">
            <w:pPr>
              <w:tabs>
                <w:tab w:val="left" w:pos="1418"/>
              </w:tabs>
              <w:spacing w:before="60" w:after="0" w:line="240" w:lineRule="auto"/>
              <w:rPr>
                <w:rFonts w:ascii="Arial" w:hAnsi="Arial" w:cs="Arial"/>
                <w:sz w:val="18"/>
                <w:szCs w:val="18"/>
              </w:rPr>
            </w:pPr>
            <w:r w:rsidRPr="00D91F40">
              <w:rPr>
                <w:rFonts w:ascii="Arial" w:hAnsi="Arial" w:cs="Arial"/>
                <w:sz w:val="18"/>
                <w:szCs w:val="18"/>
              </w:rPr>
              <w:t xml:space="preserve">Stosowanie takiego układu źródeł hałasu i potencjalnie rezonujących elementów </w:t>
            </w:r>
            <w:r w:rsidR="00701E34">
              <w:rPr>
                <w:rFonts w:ascii="Arial" w:hAnsi="Arial" w:cs="Arial"/>
                <w:sz w:val="18"/>
                <w:szCs w:val="18"/>
              </w:rPr>
              <w:br/>
            </w:r>
            <w:r w:rsidRPr="00D91F40">
              <w:rPr>
                <w:rFonts w:ascii="Arial" w:hAnsi="Arial" w:cs="Arial"/>
                <w:sz w:val="18"/>
                <w:szCs w:val="18"/>
              </w:rPr>
              <w:t>(np. kompresorów i kanałów), aby były one rozdzielone.</w:t>
            </w:r>
          </w:p>
          <w:p w14:paraId="5CFDD1D4" w14:textId="21C4F290" w:rsidR="00033E58" w:rsidRPr="00D91F40" w:rsidRDefault="00033E58" w:rsidP="00802679">
            <w:pPr>
              <w:tabs>
                <w:tab w:val="left" w:pos="1418"/>
              </w:tabs>
              <w:spacing w:after="0" w:line="240" w:lineRule="auto"/>
              <w:rPr>
                <w:rFonts w:ascii="Arial" w:hAnsi="Arial" w:cs="Arial"/>
                <w:sz w:val="18"/>
                <w:szCs w:val="18"/>
              </w:rPr>
            </w:pPr>
            <w:r w:rsidRPr="00D91F40">
              <w:rPr>
                <w:rFonts w:ascii="Arial" w:hAnsi="Arial" w:cs="Arial"/>
                <w:sz w:val="18"/>
                <w:szCs w:val="18"/>
              </w:rPr>
              <w:t>Systematyczna kontrola stanu technicznego elementów instalacji</w:t>
            </w:r>
            <w:r w:rsidR="00802679">
              <w:rPr>
                <w:rFonts w:ascii="Arial" w:hAnsi="Arial" w:cs="Arial"/>
                <w:sz w:val="18"/>
                <w:szCs w:val="18"/>
              </w:rPr>
              <w:t>,</w:t>
            </w:r>
            <w:r w:rsidRPr="00D91F40">
              <w:rPr>
                <w:rFonts w:ascii="Arial" w:hAnsi="Arial" w:cs="Arial"/>
                <w:sz w:val="18"/>
                <w:szCs w:val="18"/>
              </w:rPr>
              <w:t xml:space="preserve"> mogących być źródłem hałasu. W przypadku wentylatorów</w:t>
            </w:r>
            <w:r w:rsidR="00550EB2">
              <w:rPr>
                <w:rFonts w:ascii="Arial" w:hAnsi="Arial" w:cs="Arial"/>
                <w:sz w:val="18"/>
                <w:szCs w:val="18"/>
              </w:rPr>
              <w:t>,</w:t>
            </w:r>
            <w:r w:rsidRPr="00D91F40">
              <w:rPr>
                <w:rFonts w:ascii="Arial" w:hAnsi="Arial" w:cs="Arial"/>
                <w:sz w:val="18"/>
                <w:szCs w:val="18"/>
              </w:rPr>
              <w:t xml:space="preserve"> obniżanie poziomu hałasu emitowanego do otoczenia zapewnia się</w:t>
            </w:r>
            <w:r w:rsidR="00802679">
              <w:rPr>
                <w:rFonts w:ascii="Arial" w:hAnsi="Arial" w:cs="Arial"/>
                <w:sz w:val="18"/>
                <w:szCs w:val="18"/>
              </w:rPr>
              <w:t>,</w:t>
            </w:r>
            <w:r w:rsidRPr="00D91F40">
              <w:rPr>
                <w:rFonts w:ascii="Arial" w:hAnsi="Arial" w:cs="Arial"/>
                <w:sz w:val="18"/>
                <w:szCs w:val="18"/>
              </w:rPr>
              <w:t xml:space="preserve"> poprzez utrzymywanie należytego stanu eksploatacyjnego oraz sterowania falownikami. Na bieżąco monitorowany jest stan wentylatorów, dokonywane są pomiary drgań bezwzględnych na obudowach łożysk oraz prowadzona jest ocena stanu łożysk i wirników. Wszystkie nieprawidłowości wykryte podczas pomiarów diagnostycznych</w:t>
            </w:r>
            <w:r w:rsidR="00802679">
              <w:rPr>
                <w:rFonts w:ascii="Arial" w:hAnsi="Arial" w:cs="Arial"/>
                <w:sz w:val="18"/>
                <w:szCs w:val="18"/>
              </w:rPr>
              <w:t>,</w:t>
            </w:r>
            <w:r w:rsidRPr="00D91F40">
              <w:rPr>
                <w:rFonts w:ascii="Arial" w:hAnsi="Arial" w:cs="Arial"/>
                <w:sz w:val="18"/>
                <w:szCs w:val="18"/>
              </w:rPr>
              <w:t xml:space="preserve"> są na bieżąco korygowane</w:t>
            </w:r>
            <w:r w:rsidR="00802679">
              <w:rPr>
                <w:rFonts w:ascii="Arial" w:hAnsi="Arial" w:cs="Arial"/>
                <w:sz w:val="18"/>
                <w:szCs w:val="18"/>
              </w:rPr>
              <w:t xml:space="preserve">, </w:t>
            </w:r>
            <w:r w:rsidRPr="00D91F40">
              <w:rPr>
                <w:rFonts w:ascii="Arial" w:hAnsi="Arial" w:cs="Arial"/>
                <w:sz w:val="18"/>
                <w:szCs w:val="18"/>
              </w:rPr>
              <w:t xml:space="preserve">poprzez czyszczenie wirników, doważanie, a w razie potrzeby następuje </w:t>
            </w:r>
            <w:r w:rsidR="00802679">
              <w:rPr>
                <w:rFonts w:ascii="Arial" w:hAnsi="Arial" w:cs="Arial"/>
                <w:sz w:val="18"/>
                <w:szCs w:val="18"/>
              </w:rPr>
              <w:br/>
            </w:r>
            <w:r w:rsidRPr="00D91F40">
              <w:rPr>
                <w:rFonts w:ascii="Arial" w:hAnsi="Arial" w:cs="Arial"/>
                <w:sz w:val="18"/>
                <w:szCs w:val="18"/>
              </w:rPr>
              <w:t>ich wymiana. Szczególną uwagę zwraca się na stan techniczny obudów i izolacji maszyn oraz urządzeń, ich „szczelność akustyczną”. Wszelkiego rodzaju uszkodzenia izolacji lub obudów akustycznych są natychmiast naprawiane.</w:t>
            </w:r>
          </w:p>
        </w:tc>
      </w:tr>
      <w:tr w:rsidR="00D91F40" w:rsidRPr="00D91F40" w14:paraId="689F7373" w14:textId="77777777" w:rsidTr="00687143">
        <w:trPr>
          <w:trHeight w:val="283"/>
        </w:trPr>
        <w:tc>
          <w:tcPr>
            <w:tcW w:w="964" w:type="pct"/>
            <w:vAlign w:val="center"/>
          </w:tcPr>
          <w:p w14:paraId="71728AF3"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p)</w:t>
            </w:r>
          </w:p>
        </w:tc>
        <w:tc>
          <w:tcPr>
            <w:tcW w:w="4036" w:type="pct"/>
            <w:vAlign w:val="center"/>
          </w:tcPr>
          <w:p w14:paraId="52497F24" w14:textId="77777777" w:rsidR="00033E58" w:rsidRPr="00D91F40" w:rsidRDefault="00033E58" w:rsidP="00701E34">
            <w:pPr>
              <w:tabs>
                <w:tab w:val="left" w:pos="1418"/>
              </w:tabs>
              <w:spacing w:before="60" w:after="60" w:line="240" w:lineRule="auto"/>
              <w:rPr>
                <w:rFonts w:ascii="Arial" w:hAnsi="Arial" w:cs="Arial"/>
                <w:sz w:val="18"/>
                <w:szCs w:val="18"/>
              </w:rPr>
            </w:pPr>
            <w:r w:rsidRPr="00D91F40">
              <w:rPr>
                <w:rFonts w:ascii="Arial" w:hAnsi="Arial" w:cs="Arial"/>
                <w:sz w:val="18"/>
                <w:szCs w:val="18"/>
              </w:rPr>
              <w:t>Stosowanie tłumików do wentylatorów w filtrach.</w:t>
            </w:r>
          </w:p>
        </w:tc>
      </w:tr>
      <w:tr w:rsidR="00D91F40" w:rsidRPr="00D91F40" w14:paraId="74BDA8E5" w14:textId="77777777" w:rsidTr="00687143">
        <w:trPr>
          <w:trHeight w:val="283"/>
        </w:trPr>
        <w:tc>
          <w:tcPr>
            <w:tcW w:w="964" w:type="pct"/>
            <w:vAlign w:val="center"/>
          </w:tcPr>
          <w:p w14:paraId="481CE7C8"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q)</w:t>
            </w:r>
          </w:p>
        </w:tc>
        <w:tc>
          <w:tcPr>
            <w:tcW w:w="4036" w:type="pct"/>
            <w:vAlign w:val="center"/>
          </w:tcPr>
          <w:p w14:paraId="223C0CA4" w14:textId="701F8C42" w:rsidR="00033E58" w:rsidRPr="00D91F40" w:rsidRDefault="00033E58" w:rsidP="00802679">
            <w:pPr>
              <w:tabs>
                <w:tab w:val="left" w:pos="1418"/>
              </w:tabs>
              <w:spacing w:before="60" w:after="0" w:line="240" w:lineRule="auto"/>
              <w:rPr>
                <w:rFonts w:ascii="Arial" w:hAnsi="Arial" w:cs="Arial"/>
                <w:sz w:val="18"/>
                <w:szCs w:val="18"/>
              </w:rPr>
            </w:pPr>
            <w:r w:rsidRPr="00D91F40">
              <w:rPr>
                <w:rFonts w:ascii="Arial" w:hAnsi="Arial" w:cs="Arial"/>
                <w:sz w:val="18"/>
                <w:szCs w:val="18"/>
              </w:rPr>
              <w:t>Stosowanie dźwiękoszczelnych modułów w urządzeniach technicznych (np. w kompresorach).</w:t>
            </w:r>
          </w:p>
        </w:tc>
      </w:tr>
      <w:tr w:rsidR="00D91F40" w:rsidRPr="00D91F40" w14:paraId="530ECAB0" w14:textId="77777777" w:rsidTr="00687143">
        <w:trPr>
          <w:trHeight w:val="283"/>
        </w:trPr>
        <w:tc>
          <w:tcPr>
            <w:tcW w:w="964" w:type="pct"/>
            <w:vAlign w:val="center"/>
          </w:tcPr>
          <w:p w14:paraId="2B0557AC"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r)</w:t>
            </w:r>
          </w:p>
        </w:tc>
        <w:tc>
          <w:tcPr>
            <w:tcW w:w="4036" w:type="pct"/>
            <w:vAlign w:val="center"/>
          </w:tcPr>
          <w:p w14:paraId="07012C57" w14:textId="77777777" w:rsidR="00033E58" w:rsidRPr="00D91F40" w:rsidRDefault="00033E58" w:rsidP="00701E34">
            <w:pPr>
              <w:tabs>
                <w:tab w:val="left" w:pos="1418"/>
              </w:tabs>
              <w:spacing w:before="60" w:after="60" w:line="240" w:lineRule="auto"/>
              <w:rPr>
                <w:rFonts w:ascii="Arial" w:hAnsi="Arial" w:cs="Arial"/>
                <w:sz w:val="18"/>
                <w:szCs w:val="18"/>
              </w:rPr>
            </w:pPr>
            <w:r w:rsidRPr="00D91F40">
              <w:rPr>
                <w:rFonts w:ascii="Arial" w:hAnsi="Arial" w:cs="Arial"/>
                <w:sz w:val="18"/>
                <w:szCs w:val="18"/>
              </w:rPr>
              <w:t>Stosowanie gumowych osłon w młynach (dla uniknięcia kontaktu metalu z metalem).</w:t>
            </w:r>
          </w:p>
        </w:tc>
      </w:tr>
      <w:tr w:rsidR="00D91F40" w:rsidRPr="00D91F40" w14:paraId="056BE0AA" w14:textId="77777777" w:rsidTr="00687143">
        <w:trPr>
          <w:trHeight w:val="120"/>
        </w:trPr>
        <w:tc>
          <w:tcPr>
            <w:tcW w:w="964" w:type="pct"/>
            <w:vAlign w:val="center"/>
          </w:tcPr>
          <w:p w14:paraId="7982ADE8" w14:textId="77777777" w:rsidR="00033E58" w:rsidRPr="00D91F40" w:rsidRDefault="00033E58" w:rsidP="00687143">
            <w:pPr>
              <w:tabs>
                <w:tab w:val="left" w:pos="1418"/>
              </w:tabs>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s)</w:t>
            </w:r>
          </w:p>
        </w:tc>
        <w:tc>
          <w:tcPr>
            <w:tcW w:w="4036" w:type="pct"/>
            <w:vAlign w:val="center"/>
          </w:tcPr>
          <w:p w14:paraId="255693AB" w14:textId="1AC6DA73" w:rsidR="00033E58" w:rsidRPr="00D91F40" w:rsidRDefault="00033E58" w:rsidP="00701E34">
            <w:pPr>
              <w:tabs>
                <w:tab w:val="left" w:pos="1418"/>
              </w:tabs>
              <w:spacing w:before="60" w:after="60" w:line="240" w:lineRule="auto"/>
              <w:rPr>
                <w:rFonts w:ascii="Arial" w:hAnsi="Arial" w:cs="Arial"/>
                <w:sz w:val="18"/>
                <w:szCs w:val="18"/>
              </w:rPr>
            </w:pPr>
            <w:r w:rsidRPr="00D91F40">
              <w:rPr>
                <w:rFonts w:ascii="Arial" w:hAnsi="Arial" w:cs="Arial"/>
                <w:sz w:val="18"/>
                <w:szCs w:val="18"/>
              </w:rPr>
              <w:t xml:space="preserve">Wprowadzanie budynków lub sadzenie drzew i krzewów pomiędzy obszarem chronionym, </w:t>
            </w:r>
            <w:r w:rsidR="0094687C">
              <w:rPr>
                <w:rFonts w:ascii="Arial" w:hAnsi="Arial" w:cs="Arial"/>
                <w:sz w:val="18"/>
                <w:szCs w:val="18"/>
              </w:rPr>
              <w:br/>
            </w:r>
            <w:r w:rsidRPr="00D91F40">
              <w:rPr>
                <w:rFonts w:ascii="Arial" w:hAnsi="Arial" w:cs="Arial"/>
                <w:sz w:val="18"/>
                <w:szCs w:val="18"/>
              </w:rPr>
              <w:t>a miejscem działalności powodującej hałas.</w:t>
            </w:r>
          </w:p>
        </w:tc>
      </w:tr>
    </w:tbl>
    <w:p w14:paraId="1F2C98BC" w14:textId="46FEBF31" w:rsidR="00802679" w:rsidRDefault="0094687C" w:rsidP="00FF04E1">
      <w:pPr>
        <w:pStyle w:val="akapit"/>
        <w:ind w:left="8496"/>
      </w:pPr>
      <w:r>
        <w:t>”</w:t>
      </w:r>
    </w:p>
    <w:p w14:paraId="01F57F04" w14:textId="77777777" w:rsidR="0094687C" w:rsidRPr="00D91F40" w:rsidRDefault="0094687C" w:rsidP="00033E58">
      <w:pPr>
        <w:rPr>
          <w:rFonts w:ascii="Arial" w:hAnsi="Arial" w:cs="Arial"/>
          <w:sz w:val="24"/>
          <w:szCs w:val="24"/>
        </w:rPr>
      </w:pPr>
    </w:p>
    <w:p w14:paraId="10C53BFD" w14:textId="36CDB87A" w:rsidR="00F86C93" w:rsidRPr="00F86C93" w:rsidRDefault="00033E58" w:rsidP="00E20C19">
      <w:pPr>
        <w:pStyle w:val="Tekstpodstawowywcity"/>
        <w:widowControl/>
        <w:numPr>
          <w:ilvl w:val="0"/>
          <w:numId w:val="111"/>
        </w:numPr>
        <w:suppressAutoHyphens w:val="0"/>
        <w:spacing w:before="120" w:after="120" w:line="320" w:lineRule="exact"/>
        <w:jc w:val="left"/>
        <w:rPr>
          <w:rFonts w:ascii="Arial" w:hAnsi="Arial" w:cs="Arial"/>
          <w:b/>
          <w:i w:val="0"/>
          <w:iCs w:val="0"/>
          <w:color w:val="auto"/>
          <w:u w:val="single"/>
        </w:rPr>
      </w:pPr>
      <w:r w:rsidRPr="00F86C93">
        <w:rPr>
          <w:rFonts w:ascii="Arial" w:hAnsi="Arial" w:cs="Arial"/>
          <w:bCs/>
          <w:i w:val="0"/>
          <w:iCs w:val="0"/>
          <w:color w:val="auto"/>
        </w:rPr>
        <w:t xml:space="preserve">W części III </w:t>
      </w:r>
      <w:r w:rsidRPr="00F86C93">
        <w:rPr>
          <w:rFonts w:ascii="Arial" w:hAnsi="Arial" w:cs="Arial"/>
          <w:b/>
          <w:i w:val="0"/>
          <w:iCs w:val="0"/>
          <w:color w:val="auto"/>
        </w:rPr>
        <w:t xml:space="preserve">„Źródła emisji, urządzenia ochronne oraz warunki wprowadzania </w:t>
      </w:r>
      <w:r w:rsidR="00F86C93" w:rsidRPr="00F86C93">
        <w:rPr>
          <w:rFonts w:ascii="Arial" w:hAnsi="Arial" w:cs="Arial"/>
          <w:b/>
          <w:i w:val="0"/>
          <w:iCs w:val="0"/>
          <w:color w:val="auto"/>
        </w:rPr>
        <w:br/>
      </w:r>
      <w:r w:rsidRPr="00F86C93">
        <w:rPr>
          <w:rFonts w:ascii="Arial" w:hAnsi="Arial" w:cs="Arial"/>
          <w:b/>
          <w:i w:val="0"/>
          <w:iCs w:val="0"/>
          <w:color w:val="auto"/>
        </w:rPr>
        <w:t>do środowiska substancji</w:t>
      </w:r>
      <w:r w:rsidR="00D06CDA" w:rsidRPr="00F86C93">
        <w:rPr>
          <w:rFonts w:ascii="Arial" w:hAnsi="Arial" w:cs="Arial"/>
          <w:b/>
          <w:i w:val="0"/>
          <w:iCs w:val="0"/>
          <w:color w:val="auto"/>
        </w:rPr>
        <w:t>.</w:t>
      </w:r>
      <w:r w:rsidRPr="00F86C93">
        <w:rPr>
          <w:rFonts w:ascii="Arial" w:hAnsi="Arial" w:cs="Arial"/>
          <w:b/>
          <w:i w:val="0"/>
          <w:iCs w:val="0"/>
          <w:color w:val="auto"/>
        </w:rPr>
        <w:t>”</w:t>
      </w:r>
      <w:r w:rsidRPr="00F86C93">
        <w:rPr>
          <w:rFonts w:ascii="Arial" w:hAnsi="Arial" w:cs="Arial"/>
          <w:bCs/>
          <w:i w:val="0"/>
          <w:iCs w:val="0"/>
          <w:color w:val="auto"/>
        </w:rPr>
        <w:t xml:space="preserve">, w </w:t>
      </w:r>
      <w:r w:rsidR="00106642">
        <w:rPr>
          <w:rFonts w:ascii="Arial" w:hAnsi="Arial" w:cs="Arial"/>
          <w:bCs/>
          <w:i w:val="0"/>
          <w:iCs w:val="0"/>
          <w:color w:val="auto"/>
        </w:rPr>
        <w:t>punkcie</w:t>
      </w:r>
      <w:r w:rsidRPr="00F86C93">
        <w:rPr>
          <w:rFonts w:ascii="Arial" w:hAnsi="Arial" w:cs="Arial"/>
          <w:bCs/>
          <w:i w:val="0"/>
          <w:iCs w:val="0"/>
          <w:color w:val="auto"/>
        </w:rPr>
        <w:t xml:space="preserve"> 1 </w:t>
      </w:r>
      <w:r w:rsidRPr="00F86C93">
        <w:rPr>
          <w:rFonts w:ascii="Arial" w:hAnsi="Arial" w:cs="Arial"/>
          <w:b/>
          <w:i w:val="0"/>
          <w:iCs w:val="0"/>
          <w:color w:val="auto"/>
        </w:rPr>
        <w:t xml:space="preserve">„Wprowadzenie gazów i pyłów </w:t>
      </w:r>
      <w:r w:rsidR="00D06CDA" w:rsidRPr="00F86C93">
        <w:rPr>
          <w:rFonts w:ascii="Arial" w:hAnsi="Arial" w:cs="Arial"/>
          <w:b/>
          <w:i w:val="0"/>
          <w:iCs w:val="0"/>
          <w:color w:val="auto"/>
        </w:rPr>
        <w:br/>
      </w:r>
      <w:r w:rsidRPr="00F86C93">
        <w:rPr>
          <w:rFonts w:ascii="Arial" w:hAnsi="Arial" w:cs="Arial"/>
          <w:b/>
          <w:i w:val="0"/>
          <w:iCs w:val="0"/>
          <w:color w:val="auto"/>
        </w:rPr>
        <w:t>do powietrza</w:t>
      </w:r>
      <w:r w:rsidR="00D06CDA" w:rsidRPr="00F86C93">
        <w:rPr>
          <w:rFonts w:ascii="Arial" w:hAnsi="Arial" w:cs="Arial"/>
          <w:b/>
          <w:i w:val="0"/>
          <w:iCs w:val="0"/>
          <w:color w:val="auto"/>
        </w:rPr>
        <w:t>.</w:t>
      </w:r>
      <w:r w:rsidRPr="00F86C93">
        <w:rPr>
          <w:rFonts w:ascii="Arial" w:hAnsi="Arial" w:cs="Arial"/>
          <w:b/>
          <w:i w:val="0"/>
          <w:iCs w:val="0"/>
          <w:color w:val="auto"/>
        </w:rPr>
        <w:t>”</w:t>
      </w:r>
      <w:r w:rsidRPr="00F86C93">
        <w:rPr>
          <w:rFonts w:ascii="Arial" w:hAnsi="Arial" w:cs="Arial"/>
          <w:bCs/>
          <w:i w:val="0"/>
          <w:iCs w:val="0"/>
          <w:color w:val="auto"/>
        </w:rPr>
        <w:t>, w pod</w:t>
      </w:r>
      <w:r w:rsidR="00106642">
        <w:rPr>
          <w:rFonts w:ascii="Arial" w:hAnsi="Arial" w:cs="Arial"/>
          <w:bCs/>
          <w:i w:val="0"/>
          <w:iCs w:val="0"/>
          <w:color w:val="auto"/>
        </w:rPr>
        <w:t>punkcie</w:t>
      </w:r>
      <w:r w:rsidRPr="00F86C93">
        <w:rPr>
          <w:rFonts w:ascii="Arial" w:hAnsi="Arial" w:cs="Arial"/>
          <w:bCs/>
          <w:i w:val="0"/>
          <w:iCs w:val="0"/>
          <w:color w:val="auto"/>
        </w:rPr>
        <w:t xml:space="preserve"> 1.1</w:t>
      </w:r>
      <w:r w:rsidRPr="00F86C93">
        <w:rPr>
          <w:rFonts w:ascii="Arial" w:hAnsi="Arial" w:cs="Arial"/>
          <w:b/>
          <w:i w:val="0"/>
          <w:iCs w:val="0"/>
          <w:color w:val="auto"/>
        </w:rPr>
        <w:t xml:space="preserve"> „Instalacja do produkcji klinkieru cementowego i mączki wapiennej (Instalacja IPPC)</w:t>
      </w:r>
      <w:r w:rsidR="00D06CDA" w:rsidRPr="00F86C93">
        <w:rPr>
          <w:rFonts w:ascii="Arial" w:hAnsi="Arial" w:cs="Arial"/>
          <w:b/>
          <w:i w:val="0"/>
          <w:iCs w:val="0"/>
          <w:color w:val="auto"/>
        </w:rPr>
        <w:t>.</w:t>
      </w:r>
      <w:r w:rsidRPr="00F86C93">
        <w:rPr>
          <w:rFonts w:ascii="Arial" w:hAnsi="Arial" w:cs="Arial"/>
          <w:b/>
          <w:i w:val="0"/>
          <w:iCs w:val="0"/>
          <w:color w:val="auto"/>
        </w:rPr>
        <w:t>”</w:t>
      </w:r>
      <w:r w:rsidRPr="00F86C93">
        <w:rPr>
          <w:rFonts w:ascii="Arial" w:hAnsi="Arial" w:cs="Arial"/>
          <w:bCs/>
          <w:i w:val="0"/>
          <w:iCs w:val="0"/>
          <w:color w:val="auto"/>
        </w:rPr>
        <w:t>, p</w:t>
      </w:r>
      <w:r w:rsidR="00106642">
        <w:rPr>
          <w:rFonts w:ascii="Arial" w:hAnsi="Arial" w:cs="Arial"/>
          <w:bCs/>
          <w:i w:val="0"/>
          <w:iCs w:val="0"/>
          <w:color w:val="auto"/>
        </w:rPr>
        <w:t>odpunkt</w:t>
      </w:r>
      <w:r w:rsidRPr="00F86C93">
        <w:rPr>
          <w:rFonts w:ascii="Arial" w:hAnsi="Arial" w:cs="Arial"/>
          <w:bCs/>
          <w:i w:val="0"/>
          <w:iCs w:val="0"/>
          <w:color w:val="auto"/>
        </w:rPr>
        <w:t xml:space="preserve"> 1.1.3 </w:t>
      </w:r>
      <w:r w:rsidRPr="00F86C93">
        <w:rPr>
          <w:rFonts w:ascii="Arial" w:hAnsi="Arial" w:cs="Arial"/>
          <w:b/>
          <w:i w:val="0"/>
          <w:iCs w:val="0"/>
          <w:color w:val="auto"/>
        </w:rPr>
        <w:t>„Dopuszczalna wielkość emisji substancji do powietrza</w:t>
      </w:r>
      <w:r w:rsidR="00D06CDA" w:rsidRPr="00F86C93">
        <w:rPr>
          <w:rFonts w:ascii="Arial" w:hAnsi="Arial" w:cs="Arial"/>
          <w:b/>
          <w:i w:val="0"/>
          <w:iCs w:val="0"/>
          <w:color w:val="auto"/>
        </w:rPr>
        <w:t>.</w:t>
      </w:r>
      <w:r w:rsidRPr="00F86C93">
        <w:rPr>
          <w:rFonts w:ascii="Arial" w:hAnsi="Arial" w:cs="Arial"/>
          <w:b/>
          <w:i w:val="0"/>
          <w:iCs w:val="0"/>
          <w:color w:val="auto"/>
        </w:rPr>
        <w:t>”</w:t>
      </w:r>
      <w:r w:rsidRPr="00F86C93">
        <w:rPr>
          <w:rFonts w:ascii="Arial" w:hAnsi="Arial" w:cs="Arial"/>
          <w:bCs/>
          <w:i w:val="0"/>
          <w:iCs w:val="0"/>
          <w:color w:val="auto"/>
        </w:rPr>
        <w:t xml:space="preserve">, </w:t>
      </w:r>
    </w:p>
    <w:p w14:paraId="1E998F99" w14:textId="799B2329" w:rsidR="00033E58" w:rsidRDefault="00033E58" w:rsidP="00F86C93">
      <w:pPr>
        <w:pStyle w:val="Tekstpodstawowywcity"/>
        <w:widowControl/>
        <w:suppressAutoHyphens w:val="0"/>
        <w:spacing w:before="120" w:after="120" w:line="320" w:lineRule="exact"/>
        <w:jc w:val="left"/>
        <w:rPr>
          <w:rFonts w:ascii="Arial" w:hAnsi="Arial" w:cs="Arial"/>
          <w:b/>
          <w:i w:val="0"/>
          <w:iCs w:val="0"/>
          <w:color w:val="auto"/>
          <w:u w:val="single"/>
        </w:rPr>
      </w:pPr>
      <w:r w:rsidRPr="00F86C93">
        <w:rPr>
          <w:rFonts w:ascii="Arial" w:hAnsi="Arial" w:cs="Arial"/>
          <w:b/>
          <w:i w:val="0"/>
          <w:iCs w:val="0"/>
          <w:color w:val="auto"/>
          <w:u w:val="single"/>
        </w:rPr>
        <w:t>otrzymuje brzmienie:</w:t>
      </w:r>
    </w:p>
    <w:p w14:paraId="1102087F" w14:textId="6F414EAB" w:rsidR="00F86C93" w:rsidRPr="00F86C93" w:rsidRDefault="00F86C93" w:rsidP="008B206E">
      <w:pPr>
        <w:spacing w:after="120" w:line="320" w:lineRule="exact"/>
        <w:rPr>
          <w:rFonts w:ascii="Arial" w:hAnsi="Arial" w:cs="Arial"/>
          <w:b/>
          <w:sz w:val="24"/>
          <w:szCs w:val="24"/>
        </w:rPr>
      </w:pPr>
      <w:r>
        <w:rPr>
          <w:rFonts w:ascii="Arial" w:hAnsi="Arial" w:cs="Arial"/>
          <w:b/>
          <w:sz w:val="24"/>
          <w:szCs w:val="24"/>
        </w:rPr>
        <w:t>„</w:t>
      </w:r>
      <w:r w:rsidRPr="00F86C93">
        <w:rPr>
          <w:rFonts w:ascii="Arial" w:hAnsi="Arial" w:cs="Arial"/>
          <w:b/>
          <w:sz w:val="24"/>
          <w:szCs w:val="24"/>
        </w:rPr>
        <w:t>1.1.3. Dopuszczalna wielkość emisji substancji do powietrza</w:t>
      </w:r>
      <w:r>
        <w:rPr>
          <w:rFonts w:ascii="Arial" w:hAnsi="Arial" w:cs="Arial"/>
          <w:b/>
          <w:sz w:val="24"/>
          <w:szCs w:val="24"/>
        </w:rPr>
        <w:t>.</w:t>
      </w:r>
    </w:p>
    <w:p w14:paraId="160CA9E9" w14:textId="3773E47E" w:rsidR="00F86C93" w:rsidRDefault="00F86C93" w:rsidP="008B206E">
      <w:pPr>
        <w:spacing w:after="120" w:line="320" w:lineRule="exact"/>
        <w:rPr>
          <w:rFonts w:ascii="Arial" w:hAnsi="Arial" w:cs="Arial"/>
          <w:b/>
          <w:sz w:val="24"/>
          <w:szCs w:val="24"/>
        </w:rPr>
      </w:pPr>
      <w:r w:rsidRPr="00F86C93">
        <w:rPr>
          <w:rFonts w:ascii="Arial" w:hAnsi="Arial" w:cs="Arial"/>
          <w:b/>
          <w:sz w:val="24"/>
          <w:szCs w:val="24"/>
        </w:rPr>
        <w:t>1.1.3.a. Dopuszczalna wielkość emisji do powietrza dla instalacji do produkcji klinkieru dla emitorów i źródeł, w których nie jest prowadzony proces współspalania odpadów</w:t>
      </w:r>
      <w:r>
        <w:rPr>
          <w:rFonts w:ascii="Arial" w:hAnsi="Arial" w:cs="Arial"/>
          <w:b/>
          <w:sz w:val="24"/>
          <w:szCs w:val="24"/>
        </w:rPr>
        <w:t>.</w:t>
      </w:r>
    </w:p>
    <w:tbl>
      <w:tblPr>
        <w:tblW w:w="9330" w:type="dxa"/>
        <w:tblLayout w:type="fixed"/>
        <w:tblCellMar>
          <w:left w:w="70" w:type="dxa"/>
          <w:right w:w="70" w:type="dxa"/>
        </w:tblCellMar>
        <w:tblLook w:val="04A0" w:firstRow="1" w:lastRow="0" w:firstColumn="1" w:lastColumn="0" w:noHBand="0" w:noVBand="1"/>
      </w:tblPr>
      <w:tblGrid>
        <w:gridCol w:w="704"/>
        <w:gridCol w:w="1529"/>
        <w:gridCol w:w="1559"/>
        <w:gridCol w:w="861"/>
        <w:gridCol w:w="1005"/>
        <w:gridCol w:w="942"/>
        <w:gridCol w:w="1056"/>
        <w:gridCol w:w="824"/>
        <w:gridCol w:w="850"/>
      </w:tblGrid>
      <w:tr w:rsidR="00F86C93" w:rsidRPr="00F86C93" w14:paraId="1A7FE4D9" w14:textId="77777777" w:rsidTr="006017F3">
        <w:trPr>
          <w:trHeight w:val="113"/>
        </w:trPr>
        <w:tc>
          <w:tcPr>
            <w:tcW w:w="70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5174AE" w14:textId="77777777" w:rsidR="00F86C93" w:rsidRPr="00F86C93" w:rsidRDefault="00F86C93">
            <w:pPr>
              <w:spacing w:after="0" w:line="240" w:lineRule="auto"/>
              <w:jc w:val="center"/>
              <w:rPr>
                <w:rFonts w:ascii="Arial" w:eastAsia="Times New Roman" w:hAnsi="Arial" w:cs="Arial"/>
                <w:b/>
                <w:bCs/>
                <w:kern w:val="2"/>
                <w:sz w:val="16"/>
                <w:szCs w:val="16"/>
                <w:lang w:eastAsia="pl-PL"/>
                <w14:ligatures w14:val="standardContextual"/>
              </w:rPr>
            </w:pPr>
            <w:r w:rsidRPr="00F86C93">
              <w:rPr>
                <w:rFonts w:ascii="Arial" w:eastAsia="Times New Roman" w:hAnsi="Arial" w:cs="Arial"/>
                <w:b/>
                <w:bCs/>
                <w:kern w:val="2"/>
                <w:sz w:val="16"/>
                <w:szCs w:val="16"/>
                <w:lang w:eastAsia="pl-PL"/>
                <w14:ligatures w14:val="standardContextual"/>
              </w:rPr>
              <w:t>Emitor</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F643B3" w14:textId="77777777" w:rsidR="00F86C93" w:rsidRPr="00F86C93" w:rsidRDefault="00F86C93">
            <w:pPr>
              <w:spacing w:after="0" w:line="240" w:lineRule="auto"/>
              <w:jc w:val="center"/>
              <w:rPr>
                <w:rFonts w:ascii="Arial" w:eastAsia="Times New Roman" w:hAnsi="Arial" w:cs="Arial"/>
                <w:b/>
                <w:bCs/>
                <w:kern w:val="2"/>
                <w:sz w:val="16"/>
                <w:szCs w:val="16"/>
                <w:lang w:eastAsia="pl-PL"/>
                <w14:ligatures w14:val="standardContextual"/>
              </w:rPr>
            </w:pPr>
            <w:r w:rsidRPr="00F86C93">
              <w:rPr>
                <w:rFonts w:ascii="Arial" w:eastAsia="Times New Roman" w:hAnsi="Arial" w:cs="Arial"/>
                <w:b/>
                <w:bCs/>
                <w:kern w:val="2"/>
                <w:sz w:val="16"/>
                <w:szCs w:val="16"/>
                <w:lang w:eastAsia="pl-PL"/>
                <w14:ligatures w14:val="standardContextual"/>
              </w:rPr>
              <w:t>Źródło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901A0C" w14:textId="77777777" w:rsidR="00F86C93" w:rsidRPr="00F86C93" w:rsidRDefault="00F86C93">
            <w:pPr>
              <w:spacing w:after="0" w:line="240" w:lineRule="auto"/>
              <w:jc w:val="center"/>
              <w:rPr>
                <w:rFonts w:ascii="Arial" w:eastAsia="Times New Roman" w:hAnsi="Arial" w:cs="Arial"/>
                <w:b/>
                <w:bCs/>
                <w:kern w:val="2"/>
                <w:sz w:val="16"/>
                <w:szCs w:val="16"/>
                <w:lang w:eastAsia="pl-PL"/>
                <w14:ligatures w14:val="standardContextual"/>
              </w:rPr>
            </w:pPr>
            <w:r w:rsidRPr="00F86C93">
              <w:rPr>
                <w:rFonts w:ascii="Arial" w:eastAsia="Times New Roman" w:hAnsi="Arial" w:cs="Arial"/>
                <w:b/>
                <w:bCs/>
                <w:kern w:val="2"/>
                <w:sz w:val="16"/>
                <w:szCs w:val="16"/>
                <w:lang w:eastAsia="pl-PL"/>
                <w14:ligatures w14:val="standardContextual"/>
              </w:rPr>
              <w:t>Substancja</w:t>
            </w:r>
          </w:p>
        </w:tc>
        <w:tc>
          <w:tcPr>
            <w:tcW w:w="468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44071D" w14:textId="77777777" w:rsidR="00F86C93" w:rsidRPr="00F86C93" w:rsidRDefault="00F86C93">
            <w:pPr>
              <w:spacing w:after="0" w:line="240" w:lineRule="auto"/>
              <w:jc w:val="center"/>
              <w:rPr>
                <w:rFonts w:ascii="Arial" w:eastAsia="Times New Roman" w:hAnsi="Arial" w:cs="Arial"/>
                <w:b/>
                <w:bCs/>
                <w:kern w:val="2"/>
                <w:sz w:val="16"/>
                <w:szCs w:val="16"/>
                <w:lang w:eastAsia="pl-PL"/>
                <w14:ligatures w14:val="standardContextual"/>
              </w:rPr>
            </w:pPr>
            <w:r w:rsidRPr="00F86C93">
              <w:rPr>
                <w:rFonts w:ascii="Arial" w:eastAsia="Times New Roman" w:hAnsi="Arial" w:cs="Arial"/>
                <w:b/>
                <w:bCs/>
                <w:kern w:val="2"/>
                <w:sz w:val="16"/>
                <w:szCs w:val="16"/>
                <w:lang w:eastAsia="pl-PL"/>
                <w14:ligatures w14:val="standardContextual"/>
              </w:rPr>
              <w:t>Emisja dopuszczalna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D1CBAF" w14:textId="77777777" w:rsidR="00F86C93" w:rsidRPr="00F86C93" w:rsidRDefault="00F86C93">
            <w:pPr>
              <w:spacing w:after="0" w:line="240" w:lineRule="auto"/>
              <w:jc w:val="center"/>
              <w:rPr>
                <w:rFonts w:ascii="Arial" w:eastAsia="Times New Roman" w:hAnsi="Arial" w:cs="Arial"/>
                <w:b/>
                <w:bCs/>
                <w:kern w:val="2"/>
                <w:sz w:val="16"/>
                <w:szCs w:val="16"/>
                <w:lang w:eastAsia="pl-PL"/>
                <w14:ligatures w14:val="standardContextual"/>
              </w:rPr>
            </w:pPr>
            <w:r w:rsidRPr="00F86C93">
              <w:rPr>
                <w:rFonts w:ascii="Arial" w:eastAsia="Times New Roman" w:hAnsi="Arial" w:cs="Arial"/>
                <w:b/>
                <w:bCs/>
                <w:kern w:val="2"/>
                <w:sz w:val="16"/>
                <w:szCs w:val="16"/>
                <w:lang w:eastAsia="pl-PL"/>
                <w14:ligatures w14:val="standardContextual"/>
              </w:rPr>
              <w:t>Czas trwania emisji</w:t>
            </w:r>
          </w:p>
        </w:tc>
      </w:tr>
      <w:tr w:rsidR="00F86C93" w:rsidRPr="00F86C93" w14:paraId="59CE2791" w14:textId="77777777" w:rsidTr="006017F3">
        <w:trPr>
          <w:trHeight w:val="113"/>
        </w:trPr>
        <w:tc>
          <w:tcPr>
            <w:tcW w:w="70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7B1E5E"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48C535"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155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C2398D"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280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126B204" w14:textId="77777777" w:rsidR="00F86C93" w:rsidRPr="00F86C93" w:rsidRDefault="00F86C93">
            <w:pPr>
              <w:spacing w:after="0" w:line="240" w:lineRule="auto"/>
              <w:jc w:val="center"/>
              <w:rPr>
                <w:rFonts w:ascii="Arial" w:eastAsia="Times New Roman" w:hAnsi="Arial" w:cs="Arial"/>
                <w:b/>
                <w:bCs/>
                <w:kern w:val="2"/>
                <w:sz w:val="16"/>
                <w:szCs w:val="16"/>
                <w:lang w:eastAsia="pl-PL"/>
                <w14:ligatures w14:val="standardContextual"/>
              </w:rPr>
            </w:pPr>
            <w:r w:rsidRPr="00F86C93">
              <w:rPr>
                <w:rFonts w:ascii="Arial" w:eastAsia="Times New Roman" w:hAnsi="Arial" w:cs="Arial"/>
                <w:b/>
                <w:bCs/>
                <w:kern w:val="2"/>
                <w:sz w:val="16"/>
                <w:szCs w:val="16"/>
                <w:lang w:eastAsia="pl-PL"/>
                <w14:ligatures w14:val="standardContextual"/>
              </w:rPr>
              <w:t>Poziomy emisji związane z BAT</w:t>
            </w:r>
          </w:p>
        </w:tc>
        <w:tc>
          <w:tcPr>
            <w:tcW w:w="105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87E41F" w14:textId="77777777" w:rsidR="00F86C93" w:rsidRPr="00F86C93" w:rsidRDefault="00F86C93">
            <w:pPr>
              <w:spacing w:after="0" w:line="240" w:lineRule="auto"/>
              <w:jc w:val="center"/>
              <w:rPr>
                <w:rFonts w:ascii="Arial" w:eastAsia="Times New Roman" w:hAnsi="Arial" w:cs="Arial"/>
                <w:b/>
                <w:bCs/>
                <w:kern w:val="2"/>
                <w:sz w:val="16"/>
                <w:szCs w:val="16"/>
                <w:lang w:eastAsia="pl-PL"/>
                <w14:ligatures w14:val="standardContextual"/>
              </w:rPr>
            </w:pPr>
            <w:r w:rsidRPr="00F86C93">
              <w:rPr>
                <w:rFonts w:ascii="Arial" w:eastAsia="Times New Roman" w:hAnsi="Arial" w:cs="Arial"/>
                <w:b/>
                <w:bCs/>
                <w:kern w:val="2"/>
                <w:sz w:val="16"/>
                <w:szCs w:val="16"/>
                <w:lang w:eastAsia="pl-PL"/>
                <w14:ligatures w14:val="standardContextual"/>
              </w:rPr>
              <w:t>mg/Nm</w:t>
            </w:r>
            <w:r w:rsidRPr="00F86C93">
              <w:rPr>
                <w:rFonts w:ascii="Arial" w:eastAsia="Times New Roman" w:hAnsi="Arial" w:cs="Arial"/>
                <w:b/>
                <w:bCs/>
                <w:kern w:val="2"/>
                <w:sz w:val="16"/>
                <w:szCs w:val="16"/>
                <w:vertAlign w:val="superscript"/>
                <w:lang w:eastAsia="pl-PL"/>
                <w14:ligatures w14:val="standardContextual"/>
              </w:rPr>
              <w:t>3</w:t>
            </w:r>
          </w:p>
        </w:tc>
        <w:tc>
          <w:tcPr>
            <w:tcW w:w="82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475A99" w14:textId="77777777" w:rsidR="00F86C93" w:rsidRPr="00F86C93" w:rsidRDefault="00F86C93">
            <w:pPr>
              <w:spacing w:after="0" w:line="240" w:lineRule="auto"/>
              <w:jc w:val="center"/>
              <w:rPr>
                <w:rFonts w:ascii="Arial" w:eastAsia="Times New Roman" w:hAnsi="Arial" w:cs="Arial"/>
                <w:b/>
                <w:bCs/>
                <w:kern w:val="2"/>
                <w:sz w:val="16"/>
                <w:szCs w:val="16"/>
                <w:lang w:eastAsia="pl-PL"/>
                <w14:ligatures w14:val="standardContextual"/>
              </w:rPr>
            </w:pPr>
            <w:r w:rsidRPr="00F86C93">
              <w:rPr>
                <w:rFonts w:ascii="Arial" w:eastAsia="Times New Roman" w:hAnsi="Arial" w:cs="Arial"/>
                <w:b/>
                <w:bCs/>
                <w:kern w:val="2"/>
                <w:sz w:val="16"/>
                <w:szCs w:val="16"/>
                <w:lang w:eastAsia="pl-PL"/>
                <w14:ligatures w14:val="standardContextual"/>
              </w:rPr>
              <w:t>kg/h</w:t>
            </w:r>
          </w:p>
        </w:tc>
        <w:tc>
          <w:tcPr>
            <w:tcW w:w="85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6B5CA6"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r>
      <w:tr w:rsidR="00F86C93" w:rsidRPr="00F86C93" w14:paraId="65A207DA" w14:textId="77777777" w:rsidTr="006017F3">
        <w:trPr>
          <w:trHeight w:val="283"/>
        </w:trPr>
        <w:tc>
          <w:tcPr>
            <w:tcW w:w="70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D0C8A8"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AEACD8"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155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29D62E"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280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0A51EB" w14:textId="77777777" w:rsidR="00F86C93" w:rsidRPr="00F86C93" w:rsidRDefault="00F86C93">
            <w:pPr>
              <w:spacing w:after="0" w:line="240" w:lineRule="auto"/>
              <w:jc w:val="center"/>
              <w:rPr>
                <w:rFonts w:ascii="Arial" w:eastAsia="Times New Roman" w:hAnsi="Arial" w:cs="Arial"/>
                <w:b/>
                <w:bCs/>
                <w:kern w:val="2"/>
                <w:sz w:val="16"/>
                <w:szCs w:val="16"/>
                <w:lang w:eastAsia="pl-PL"/>
                <w14:ligatures w14:val="standardContextual"/>
              </w:rPr>
            </w:pPr>
            <w:r w:rsidRPr="00F86C93">
              <w:rPr>
                <w:rFonts w:ascii="Arial" w:eastAsia="Times New Roman" w:hAnsi="Arial" w:cs="Arial"/>
                <w:b/>
                <w:bCs/>
                <w:kern w:val="2"/>
                <w:sz w:val="16"/>
                <w:szCs w:val="16"/>
                <w:lang w:eastAsia="pl-PL"/>
                <w14:ligatures w14:val="standardContextual"/>
              </w:rPr>
              <w:t>(BAT-AEL)</w:t>
            </w:r>
          </w:p>
        </w:tc>
        <w:tc>
          <w:tcPr>
            <w:tcW w:w="105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F5687C"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82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B614CB"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85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488EFA"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r>
      <w:tr w:rsidR="00F86C93" w:rsidRPr="00F86C93" w14:paraId="43FE1526" w14:textId="77777777" w:rsidTr="006017F3">
        <w:trPr>
          <w:trHeight w:val="283"/>
        </w:trPr>
        <w:tc>
          <w:tcPr>
            <w:tcW w:w="70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1419C7"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2DAA21"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155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E48EBB"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280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444E23" w14:textId="77777777" w:rsidR="00F86C93" w:rsidRPr="00F86C93" w:rsidRDefault="00F86C93">
            <w:pPr>
              <w:spacing w:after="0" w:line="240" w:lineRule="auto"/>
              <w:jc w:val="center"/>
              <w:rPr>
                <w:rFonts w:ascii="Arial" w:eastAsia="Times New Roman" w:hAnsi="Arial" w:cs="Arial"/>
                <w:b/>
                <w:bCs/>
                <w:kern w:val="2"/>
                <w:sz w:val="16"/>
                <w:szCs w:val="16"/>
                <w:lang w:eastAsia="pl-PL"/>
                <w14:ligatures w14:val="standardContextual"/>
              </w:rPr>
            </w:pPr>
            <w:r w:rsidRPr="00F86C93">
              <w:rPr>
                <w:rFonts w:ascii="Arial" w:eastAsia="Times New Roman" w:hAnsi="Arial" w:cs="Arial"/>
                <w:b/>
                <w:bCs/>
                <w:kern w:val="2"/>
                <w:sz w:val="16"/>
                <w:szCs w:val="16"/>
                <w:lang w:eastAsia="pl-PL"/>
                <w14:ligatures w14:val="standardContextual"/>
              </w:rPr>
              <w:t>[mg/Nm</w:t>
            </w:r>
            <w:r w:rsidRPr="00F86C93">
              <w:rPr>
                <w:rFonts w:ascii="Arial" w:eastAsia="Times New Roman" w:hAnsi="Arial" w:cs="Arial"/>
                <w:b/>
                <w:bCs/>
                <w:kern w:val="2"/>
                <w:sz w:val="16"/>
                <w:szCs w:val="16"/>
                <w:vertAlign w:val="superscript"/>
                <w:lang w:eastAsia="pl-PL"/>
                <w14:ligatures w14:val="standardContextual"/>
              </w:rPr>
              <w:t>3</w:t>
            </w:r>
            <w:r w:rsidRPr="00F86C93">
              <w:rPr>
                <w:rFonts w:ascii="Arial" w:eastAsia="Times New Roman" w:hAnsi="Arial" w:cs="Arial"/>
                <w:b/>
                <w:bCs/>
                <w:kern w:val="2"/>
                <w:sz w:val="16"/>
                <w:szCs w:val="16"/>
                <w:lang w:eastAsia="pl-PL"/>
                <w14:ligatures w14:val="standardContextual"/>
              </w:rPr>
              <w:t>],</w:t>
            </w:r>
          </w:p>
        </w:tc>
        <w:tc>
          <w:tcPr>
            <w:tcW w:w="105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766304"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82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C1632D"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85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067D34"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r>
      <w:tr w:rsidR="00F86C93" w:rsidRPr="00F86C93" w14:paraId="797666DC" w14:textId="77777777" w:rsidTr="006017F3">
        <w:trPr>
          <w:trHeight w:val="113"/>
        </w:trPr>
        <w:tc>
          <w:tcPr>
            <w:tcW w:w="70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7E23F5"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36169D"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155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0E701B"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280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EFAB4E" w14:textId="77777777" w:rsidR="00F86C93" w:rsidRPr="00F86C93" w:rsidRDefault="00F86C93">
            <w:pPr>
              <w:spacing w:after="0" w:line="240" w:lineRule="auto"/>
              <w:jc w:val="center"/>
              <w:rPr>
                <w:rFonts w:ascii="Arial" w:eastAsia="Times New Roman" w:hAnsi="Arial" w:cs="Arial"/>
                <w:b/>
                <w:bCs/>
                <w:kern w:val="2"/>
                <w:sz w:val="16"/>
                <w:szCs w:val="16"/>
                <w:lang w:eastAsia="pl-PL"/>
                <w14:ligatures w14:val="standardContextual"/>
              </w:rPr>
            </w:pPr>
            <w:r w:rsidRPr="00F86C93">
              <w:rPr>
                <w:rFonts w:ascii="Arial" w:eastAsia="Times New Roman" w:hAnsi="Arial" w:cs="Arial"/>
                <w:b/>
                <w:bCs/>
                <w:kern w:val="2"/>
                <w:sz w:val="16"/>
                <w:szCs w:val="16"/>
                <w:lang w:eastAsia="pl-PL"/>
                <w14:ligatures w14:val="standardContextual"/>
              </w:rPr>
              <w:t>dla PCDD/F [</w:t>
            </w:r>
            <w:proofErr w:type="spellStart"/>
            <w:r w:rsidRPr="00F86C93">
              <w:rPr>
                <w:rFonts w:ascii="Arial" w:eastAsia="Times New Roman" w:hAnsi="Arial" w:cs="Arial"/>
                <w:b/>
                <w:bCs/>
                <w:kern w:val="2"/>
                <w:sz w:val="16"/>
                <w:szCs w:val="16"/>
                <w:lang w:eastAsia="pl-PL"/>
                <w14:ligatures w14:val="standardContextual"/>
              </w:rPr>
              <w:t>ng</w:t>
            </w:r>
            <w:proofErr w:type="spellEnd"/>
            <w:r w:rsidRPr="00F86C93">
              <w:rPr>
                <w:rFonts w:ascii="Arial" w:eastAsia="Times New Roman" w:hAnsi="Arial" w:cs="Arial"/>
                <w:b/>
                <w:bCs/>
                <w:kern w:val="2"/>
                <w:sz w:val="16"/>
                <w:szCs w:val="16"/>
                <w:lang w:eastAsia="pl-PL"/>
                <w14:ligatures w14:val="standardContextual"/>
              </w:rPr>
              <w:t xml:space="preserve"> PCDD/F I-TEQ/Nm</w:t>
            </w:r>
            <w:r w:rsidRPr="00F86C93">
              <w:rPr>
                <w:rFonts w:ascii="Arial" w:eastAsia="Times New Roman" w:hAnsi="Arial" w:cs="Arial"/>
                <w:b/>
                <w:bCs/>
                <w:kern w:val="2"/>
                <w:sz w:val="16"/>
                <w:szCs w:val="16"/>
                <w:vertAlign w:val="superscript"/>
                <w:lang w:eastAsia="pl-PL"/>
                <w14:ligatures w14:val="standardContextual"/>
              </w:rPr>
              <w:t>3</w:t>
            </w:r>
            <w:r w:rsidRPr="00F86C93">
              <w:rPr>
                <w:rFonts w:ascii="Arial" w:eastAsia="Times New Roman" w:hAnsi="Arial" w:cs="Arial"/>
                <w:b/>
                <w:bCs/>
                <w:kern w:val="2"/>
                <w:sz w:val="16"/>
                <w:szCs w:val="16"/>
                <w:lang w:eastAsia="pl-PL"/>
                <w14:ligatures w14:val="standardContextual"/>
              </w:rPr>
              <w:t>]</w:t>
            </w:r>
          </w:p>
        </w:tc>
        <w:tc>
          <w:tcPr>
            <w:tcW w:w="105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8B8D9A"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82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C4249D"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85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BD6272"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r>
      <w:tr w:rsidR="00F86C93" w:rsidRPr="00F86C93" w14:paraId="776E9979" w14:textId="77777777" w:rsidTr="006017F3">
        <w:trPr>
          <w:trHeight w:val="510"/>
        </w:trPr>
        <w:tc>
          <w:tcPr>
            <w:tcW w:w="70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54EFA5"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7A722C"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155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7AC4AC"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8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D7C74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średnia wartość dobowa</w:t>
            </w:r>
          </w:p>
        </w:tc>
        <w:tc>
          <w:tcPr>
            <w:tcW w:w="10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051C5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średnia wartość dobowa lub średnia z okresu pobierania próbek</w:t>
            </w:r>
          </w:p>
        </w:tc>
        <w:tc>
          <w:tcPr>
            <w:tcW w:w="9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1C901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średnia z okresu pobierania próbek</w:t>
            </w:r>
          </w:p>
        </w:tc>
        <w:tc>
          <w:tcPr>
            <w:tcW w:w="105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CFB5F1"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82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83A941" w14:textId="77777777" w:rsidR="00F86C93" w:rsidRPr="00F86C93" w:rsidRDefault="00F86C93">
            <w:pPr>
              <w:spacing w:after="0" w:line="256" w:lineRule="auto"/>
              <w:rPr>
                <w:rFonts w:ascii="Arial" w:eastAsia="Times New Roman" w:hAnsi="Arial" w:cs="Arial"/>
                <w:b/>
                <w:bCs/>
                <w:kern w:val="2"/>
                <w:sz w:val="16"/>
                <w:szCs w:val="16"/>
                <w:lang w:eastAsia="pl-PL"/>
                <w14:ligatures w14:val="standardContextual"/>
              </w:rPr>
            </w:pP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2E010020" w14:textId="77777777" w:rsidR="00F86C93" w:rsidRPr="00F86C93" w:rsidRDefault="00F86C93">
            <w:pPr>
              <w:spacing w:after="0" w:line="240" w:lineRule="auto"/>
              <w:jc w:val="center"/>
              <w:rPr>
                <w:rFonts w:ascii="Arial" w:eastAsia="Times New Roman" w:hAnsi="Arial" w:cs="Arial"/>
                <w:b/>
                <w:bCs/>
                <w:kern w:val="2"/>
                <w:sz w:val="16"/>
                <w:szCs w:val="16"/>
                <w:lang w:eastAsia="pl-PL"/>
                <w14:ligatures w14:val="standardContextual"/>
              </w:rPr>
            </w:pPr>
            <w:r w:rsidRPr="00F86C93">
              <w:rPr>
                <w:rFonts w:ascii="Arial" w:eastAsia="Times New Roman" w:hAnsi="Arial" w:cs="Arial"/>
                <w:b/>
                <w:bCs/>
                <w:kern w:val="2"/>
                <w:sz w:val="16"/>
                <w:szCs w:val="16"/>
                <w:lang w:eastAsia="pl-PL"/>
                <w14:ligatures w14:val="standardContextual"/>
              </w:rPr>
              <w:t>[h/rok]</w:t>
            </w:r>
          </w:p>
        </w:tc>
      </w:tr>
      <w:tr w:rsidR="00F86C93" w:rsidRPr="00F86C93" w14:paraId="59E265E8" w14:textId="77777777" w:rsidTr="006017F3">
        <w:trPr>
          <w:trHeight w:val="113"/>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6902AC9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E5</w:t>
            </w:r>
          </w:p>
        </w:tc>
        <w:tc>
          <w:tcPr>
            <w:tcW w:w="1529" w:type="dxa"/>
            <w:vMerge w:val="restart"/>
            <w:tcBorders>
              <w:top w:val="single" w:sz="4" w:space="0" w:color="auto"/>
              <w:left w:val="nil"/>
              <w:bottom w:val="single" w:sz="4" w:space="0" w:color="auto"/>
              <w:right w:val="single" w:sz="4" w:space="0" w:color="auto"/>
            </w:tcBorders>
            <w:vAlign w:val="center"/>
            <w:hideMark/>
          </w:tcPr>
          <w:p w14:paraId="26A423F4" w14:textId="238647E0" w:rsidR="00F86C93" w:rsidRPr="00F86C93" w:rsidRDefault="00F86C93" w:rsidP="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xml:space="preserve">Taśma dozująca </w:t>
            </w:r>
            <w:r>
              <w:rPr>
                <w:rFonts w:ascii="Arial" w:eastAsia="Times New Roman" w:hAnsi="Arial" w:cs="Arial"/>
                <w:kern w:val="2"/>
                <w:sz w:val="16"/>
                <w:szCs w:val="16"/>
                <w:lang w:eastAsia="pl-PL"/>
                <w14:ligatures w14:val="standardContextual"/>
              </w:rPr>
              <w:br/>
            </w:r>
            <w:r w:rsidRPr="00F86C93">
              <w:rPr>
                <w:rFonts w:ascii="Arial" w:eastAsia="Times New Roman" w:hAnsi="Arial" w:cs="Arial"/>
                <w:kern w:val="2"/>
                <w:sz w:val="16"/>
                <w:szCs w:val="16"/>
                <w:lang w:eastAsia="pl-PL"/>
                <w14:ligatures w14:val="standardContextual"/>
              </w:rPr>
              <w:t>do młyna surowca Nr 4</w:t>
            </w:r>
          </w:p>
        </w:tc>
        <w:tc>
          <w:tcPr>
            <w:tcW w:w="1559" w:type="dxa"/>
            <w:tcBorders>
              <w:top w:val="single" w:sz="4" w:space="0" w:color="auto"/>
              <w:left w:val="nil"/>
              <w:bottom w:val="single" w:sz="4" w:space="0" w:color="auto"/>
              <w:right w:val="single" w:sz="4" w:space="0" w:color="auto"/>
            </w:tcBorders>
            <w:vAlign w:val="center"/>
            <w:hideMark/>
          </w:tcPr>
          <w:p w14:paraId="02040E3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single" w:sz="4" w:space="0" w:color="auto"/>
              <w:left w:val="nil"/>
              <w:bottom w:val="single" w:sz="4" w:space="0" w:color="auto"/>
              <w:right w:val="single" w:sz="4" w:space="0" w:color="auto"/>
            </w:tcBorders>
            <w:vAlign w:val="center"/>
            <w:hideMark/>
          </w:tcPr>
          <w:p w14:paraId="70A27E9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24DF578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vAlign w:val="center"/>
            <w:hideMark/>
          </w:tcPr>
          <w:p w14:paraId="272E8DF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single" w:sz="4" w:space="0" w:color="auto"/>
              <w:left w:val="nil"/>
              <w:bottom w:val="single" w:sz="4" w:space="0" w:color="auto"/>
              <w:right w:val="single" w:sz="4" w:space="0" w:color="auto"/>
            </w:tcBorders>
            <w:vAlign w:val="center"/>
            <w:hideMark/>
          </w:tcPr>
          <w:p w14:paraId="4009437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nil"/>
              <w:bottom w:val="single" w:sz="4" w:space="0" w:color="auto"/>
              <w:right w:val="single" w:sz="4" w:space="0" w:color="auto"/>
            </w:tcBorders>
            <w:vAlign w:val="center"/>
            <w:hideMark/>
          </w:tcPr>
          <w:p w14:paraId="3E6D833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0A50D404" w14:textId="718021D5"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1CC1C02D" w14:textId="77777777" w:rsidTr="006017F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D6C67E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nil"/>
              <w:bottom w:val="single" w:sz="4" w:space="0" w:color="auto"/>
              <w:right w:val="single" w:sz="4" w:space="0" w:color="auto"/>
            </w:tcBorders>
            <w:vAlign w:val="center"/>
            <w:hideMark/>
          </w:tcPr>
          <w:p w14:paraId="22DB9F2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vAlign w:val="center"/>
            <w:hideMark/>
          </w:tcPr>
          <w:p w14:paraId="5E747906"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single" w:sz="4" w:space="0" w:color="auto"/>
              <w:left w:val="nil"/>
              <w:bottom w:val="single" w:sz="4" w:space="0" w:color="auto"/>
              <w:right w:val="single" w:sz="4" w:space="0" w:color="auto"/>
            </w:tcBorders>
            <w:vAlign w:val="center"/>
            <w:hideMark/>
          </w:tcPr>
          <w:p w14:paraId="3553B25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66ECD72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vAlign w:val="center"/>
            <w:hideMark/>
          </w:tcPr>
          <w:p w14:paraId="27067AB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3E9F656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single" w:sz="4" w:space="0" w:color="auto"/>
              <w:left w:val="nil"/>
              <w:bottom w:val="single" w:sz="4" w:space="0" w:color="auto"/>
              <w:right w:val="single" w:sz="4" w:space="0" w:color="auto"/>
            </w:tcBorders>
            <w:vAlign w:val="center"/>
            <w:hideMark/>
          </w:tcPr>
          <w:p w14:paraId="0401D18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0,0119</w:t>
            </w:r>
          </w:p>
        </w:tc>
        <w:tc>
          <w:tcPr>
            <w:tcW w:w="850" w:type="dxa"/>
            <w:vMerge/>
            <w:tcBorders>
              <w:top w:val="nil"/>
              <w:left w:val="nil"/>
              <w:bottom w:val="single" w:sz="4" w:space="0" w:color="auto"/>
              <w:right w:val="single" w:sz="4" w:space="0" w:color="auto"/>
            </w:tcBorders>
            <w:vAlign w:val="center"/>
            <w:hideMark/>
          </w:tcPr>
          <w:p w14:paraId="54CECE0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FAB9A8F" w14:textId="77777777" w:rsidTr="006017F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FF6409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nil"/>
              <w:bottom w:val="single" w:sz="4" w:space="0" w:color="auto"/>
              <w:right w:val="single" w:sz="4" w:space="0" w:color="auto"/>
            </w:tcBorders>
            <w:vAlign w:val="center"/>
            <w:hideMark/>
          </w:tcPr>
          <w:p w14:paraId="351883D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vAlign w:val="center"/>
            <w:hideMark/>
          </w:tcPr>
          <w:p w14:paraId="0886EF02"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single" w:sz="4" w:space="0" w:color="auto"/>
              <w:left w:val="nil"/>
              <w:bottom w:val="single" w:sz="4" w:space="0" w:color="auto"/>
              <w:right w:val="single" w:sz="4" w:space="0" w:color="auto"/>
            </w:tcBorders>
            <w:vAlign w:val="center"/>
            <w:hideMark/>
          </w:tcPr>
          <w:p w14:paraId="3B8BC4A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7C049CA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vAlign w:val="center"/>
            <w:hideMark/>
          </w:tcPr>
          <w:p w14:paraId="57FA85E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40F0345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single" w:sz="4" w:space="0" w:color="auto"/>
              <w:left w:val="nil"/>
              <w:bottom w:val="single" w:sz="4" w:space="0" w:color="auto"/>
              <w:right w:val="single" w:sz="4" w:space="0" w:color="auto"/>
            </w:tcBorders>
            <w:vAlign w:val="center"/>
            <w:hideMark/>
          </w:tcPr>
          <w:p w14:paraId="5A15526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7F08622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08D254CE" w14:textId="77777777" w:rsidTr="006017F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55558F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nil"/>
              <w:bottom w:val="single" w:sz="4" w:space="0" w:color="auto"/>
              <w:right w:val="single" w:sz="4" w:space="0" w:color="auto"/>
            </w:tcBorders>
            <w:vAlign w:val="center"/>
            <w:hideMark/>
          </w:tcPr>
          <w:p w14:paraId="6642965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vAlign w:val="center"/>
            <w:hideMark/>
          </w:tcPr>
          <w:p w14:paraId="238E00F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single" w:sz="4" w:space="0" w:color="auto"/>
              <w:left w:val="nil"/>
              <w:bottom w:val="single" w:sz="4" w:space="0" w:color="auto"/>
              <w:right w:val="single" w:sz="4" w:space="0" w:color="auto"/>
            </w:tcBorders>
            <w:vAlign w:val="center"/>
            <w:hideMark/>
          </w:tcPr>
          <w:p w14:paraId="19C6CAA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7A59763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vAlign w:val="center"/>
            <w:hideMark/>
          </w:tcPr>
          <w:p w14:paraId="5518ADA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2ECB278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single" w:sz="4" w:space="0" w:color="auto"/>
              <w:left w:val="nil"/>
              <w:bottom w:val="single" w:sz="4" w:space="0" w:color="auto"/>
              <w:right w:val="single" w:sz="4" w:space="0" w:color="auto"/>
            </w:tcBorders>
            <w:vAlign w:val="center"/>
            <w:hideMark/>
          </w:tcPr>
          <w:p w14:paraId="42B7440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0BBA657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5730120" w14:textId="77777777" w:rsidTr="006017F3">
        <w:trPr>
          <w:trHeight w:val="45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80C118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nil"/>
              <w:bottom w:val="single" w:sz="4" w:space="0" w:color="auto"/>
              <w:right w:val="single" w:sz="4" w:space="0" w:color="auto"/>
            </w:tcBorders>
            <w:vAlign w:val="center"/>
            <w:hideMark/>
          </w:tcPr>
          <w:p w14:paraId="5208D50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vAlign w:val="center"/>
            <w:hideMark/>
          </w:tcPr>
          <w:p w14:paraId="37E0A8AF"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40B41E3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single" w:sz="4" w:space="0" w:color="auto"/>
              <w:left w:val="nil"/>
              <w:bottom w:val="single" w:sz="4" w:space="0" w:color="auto"/>
              <w:right w:val="single" w:sz="4" w:space="0" w:color="auto"/>
            </w:tcBorders>
            <w:vAlign w:val="center"/>
            <w:hideMark/>
          </w:tcPr>
          <w:p w14:paraId="58F6DE6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11BEA30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vAlign w:val="center"/>
            <w:hideMark/>
          </w:tcPr>
          <w:p w14:paraId="59822C2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71E576E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824" w:type="dxa"/>
            <w:tcBorders>
              <w:top w:val="single" w:sz="4" w:space="0" w:color="auto"/>
              <w:left w:val="nil"/>
              <w:bottom w:val="single" w:sz="4" w:space="0" w:color="auto"/>
              <w:right w:val="single" w:sz="4" w:space="0" w:color="auto"/>
            </w:tcBorders>
            <w:vAlign w:val="center"/>
            <w:hideMark/>
          </w:tcPr>
          <w:p w14:paraId="0B0ED9A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53C19B6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52D3F5E3" w14:textId="77777777" w:rsidTr="006017F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7FF127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nil"/>
              <w:bottom w:val="single" w:sz="4" w:space="0" w:color="auto"/>
              <w:right w:val="single" w:sz="4" w:space="0" w:color="auto"/>
            </w:tcBorders>
            <w:vAlign w:val="center"/>
            <w:hideMark/>
          </w:tcPr>
          <w:p w14:paraId="3F75853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vAlign w:val="center"/>
            <w:hideMark/>
          </w:tcPr>
          <w:p w14:paraId="1A84DBE9"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single" w:sz="4" w:space="0" w:color="auto"/>
              <w:left w:val="nil"/>
              <w:bottom w:val="single" w:sz="4" w:space="0" w:color="auto"/>
              <w:right w:val="single" w:sz="4" w:space="0" w:color="auto"/>
            </w:tcBorders>
            <w:vAlign w:val="center"/>
            <w:hideMark/>
          </w:tcPr>
          <w:p w14:paraId="75F54B5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5E573BD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vAlign w:val="center"/>
            <w:hideMark/>
          </w:tcPr>
          <w:p w14:paraId="539E8F3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04E976C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nil"/>
              <w:bottom w:val="single" w:sz="4" w:space="0" w:color="auto"/>
              <w:right w:val="single" w:sz="4" w:space="0" w:color="auto"/>
            </w:tcBorders>
            <w:vAlign w:val="center"/>
            <w:hideMark/>
          </w:tcPr>
          <w:p w14:paraId="0B7F119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0,00033</w:t>
            </w:r>
          </w:p>
        </w:tc>
        <w:tc>
          <w:tcPr>
            <w:tcW w:w="850" w:type="dxa"/>
            <w:vMerge/>
            <w:tcBorders>
              <w:top w:val="nil"/>
              <w:left w:val="nil"/>
              <w:bottom w:val="single" w:sz="4" w:space="0" w:color="auto"/>
              <w:right w:val="single" w:sz="4" w:space="0" w:color="auto"/>
            </w:tcBorders>
            <w:vAlign w:val="center"/>
            <w:hideMark/>
          </w:tcPr>
          <w:p w14:paraId="24D3223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6E0B9003" w14:textId="77777777" w:rsidTr="00F86C93">
        <w:trPr>
          <w:trHeight w:val="113"/>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88CECD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E6</w:t>
            </w:r>
          </w:p>
        </w:tc>
        <w:tc>
          <w:tcPr>
            <w:tcW w:w="1529" w:type="dxa"/>
            <w:vMerge w:val="restart"/>
            <w:tcBorders>
              <w:top w:val="single" w:sz="4" w:space="0" w:color="auto"/>
              <w:left w:val="nil"/>
              <w:bottom w:val="single" w:sz="4" w:space="0" w:color="auto"/>
              <w:right w:val="single" w:sz="4" w:space="0" w:color="auto"/>
            </w:tcBorders>
            <w:shd w:val="clear" w:color="auto" w:fill="FFFFFF"/>
            <w:vAlign w:val="center"/>
            <w:hideMark/>
          </w:tcPr>
          <w:p w14:paraId="4167CD9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Zbiorniki popiołów lotnych</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6475553"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single" w:sz="4" w:space="0" w:color="auto"/>
              <w:left w:val="nil"/>
              <w:bottom w:val="single" w:sz="4" w:space="0" w:color="auto"/>
              <w:right w:val="single" w:sz="4" w:space="0" w:color="auto"/>
            </w:tcBorders>
            <w:vAlign w:val="center"/>
            <w:hideMark/>
          </w:tcPr>
          <w:p w14:paraId="39A13CD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79A7452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vAlign w:val="center"/>
            <w:hideMark/>
          </w:tcPr>
          <w:p w14:paraId="2115464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single" w:sz="4" w:space="0" w:color="auto"/>
              <w:left w:val="nil"/>
              <w:bottom w:val="single" w:sz="4" w:space="0" w:color="auto"/>
              <w:right w:val="single" w:sz="4" w:space="0" w:color="auto"/>
            </w:tcBorders>
            <w:vAlign w:val="center"/>
            <w:hideMark/>
          </w:tcPr>
          <w:p w14:paraId="483612E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single" w:sz="4" w:space="0" w:color="auto"/>
              <w:left w:val="nil"/>
              <w:bottom w:val="single" w:sz="4" w:space="0" w:color="auto"/>
              <w:right w:val="single" w:sz="4" w:space="0" w:color="auto"/>
            </w:tcBorders>
            <w:vAlign w:val="center"/>
            <w:hideMark/>
          </w:tcPr>
          <w:p w14:paraId="5D7FB3C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single" w:sz="4" w:space="0" w:color="auto"/>
              <w:left w:val="nil"/>
              <w:bottom w:val="single" w:sz="4" w:space="0" w:color="auto"/>
              <w:right w:val="single" w:sz="4" w:space="0" w:color="auto"/>
            </w:tcBorders>
            <w:vAlign w:val="center"/>
            <w:hideMark/>
          </w:tcPr>
          <w:p w14:paraId="071FE7C8" w14:textId="5B9ED0D4"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5EBEAEE7"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CA0B14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nil"/>
              <w:bottom w:val="single" w:sz="4" w:space="0" w:color="auto"/>
              <w:right w:val="single" w:sz="4" w:space="0" w:color="auto"/>
            </w:tcBorders>
            <w:vAlign w:val="center"/>
            <w:hideMark/>
          </w:tcPr>
          <w:p w14:paraId="4BBF050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7A30DBDE"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single" w:sz="4" w:space="0" w:color="auto"/>
              <w:left w:val="nil"/>
              <w:bottom w:val="single" w:sz="4" w:space="0" w:color="auto"/>
              <w:right w:val="single" w:sz="4" w:space="0" w:color="auto"/>
            </w:tcBorders>
            <w:vAlign w:val="center"/>
            <w:hideMark/>
          </w:tcPr>
          <w:p w14:paraId="3F6FDD4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418953A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vAlign w:val="center"/>
            <w:hideMark/>
          </w:tcPr>
          <w:p w14:paraId="4C5AD32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5362924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nil"/>
              <w:bottom w:val="single" w:sz="4" w:space="0" w:color="auto"/>
              <w:right w:val="single" w:sz="4" w:space="0" w:color="auto"/>
            </w:tcBorders>
            <w:vAlign w:val="center"/>
            <w:hideMark/>
          </w:tcPr>
          <w:p w14:paraId="07934A6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0,0119</w:t>
            </w:r>
          </w:p>
        </w:tc>
        <w:tc>
          <w:tcPr>
            <w:tcW w:w="850" w:type="dxa"/>
            <w:vMerge/>
            <w:tcBorders>
              <w:top w:val="single" w:sz="4" w:space="0" w:color="auto"/>
              <w:left w:val="nil"/>
              <w:bottom w:val="single" w:sz="4" w:space="0" w:color="auto"/>
              <w:right w:val="single" w:sz="4" w:space="0" w:color="auto"/>
            </w:tcBorders>
            <w:vAlign w:val="center"/>
            <w:hideMark/>
          </w:tcPr>
          <w:p w14:paraId="3898F36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06D359B8" w14:textId="77777777" w:rsidTr="006017F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448B0C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nil"/>
              <w:bottom w:val="single" w:sz="4" w:space="0" w:color="auto"/>
              <w:right w:val="single" w:sz="4" w:space="0" w:color="auto"/>
            </w:tcBorders>
            <w:vAlign w:val="center"/>
            <w:hideMark/>
          </w:tcPr>
          <w:p w14:paraId="03B1B7F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53EBBFD2"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single" w:sz="4" w:space="0" w:color="auto"/>
              <w:left w:val="nil"/>
              <w:bottom w:val="single" w:sz="4" w:space="0" w:color="auto"/>
              <w:right w:val="single" w:sz="4" w:space="0" w:color="auto"/>
            </w:tcBorders>
            <w:vAlign w:val="center"/>
            <w:hideMark/>
          </w:tcPr>
          <w:p w14:paraId="162AB88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7FF4DED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vAlign w:val="center"/>
            <w:hideMark/>
          </w:tcPr>
          <w:p w14:paraId="7015BDD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0D21A68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single" w:sz="4" w:space="0" w:color="auto"/>
              <w:left w:val="nil"/>
              <w:bottom w:val="single" w:sz="4" w:space="0" w:color="auto"/>
              <w:right w:val="single" w:sz="4" w:space="0" w:color="auto"/>
            </w:tcBorders>
            <w:vAlign w:val="center"/>
            <w:hideMark/>
          </w:tcPr>
          <w:p w14:paraId="5EFE110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single" w:sz="4" w:space="0" w:color="auto"/>
              <w:left w:val="nil"/>
              <w:bottom w:val="single" w:sz="4" w:space="0" w:color="auto"/>
              <w:right w:val="single" w:sz="4" w:space="0" w:color="auto"/>
            </w:tcBorders>
            <w:vAlign w:val="center"/>
            <w:hideMark/>
          </w:tcPr>
          <w:p w14:paraId="53E156F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E621CB8" w14:textId="77777777" w:rsidTr="006017F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5259C9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EF5484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E21279"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single" w:sz="4" w:space="0" w:color="auto"/>
              <w:left w:val="single" w:sz="4" w:space="0" w:color="auto"/>
              <w:bottom w:val="single" w:sz="4" w:space="0" w:color="auto"/>
              <w:right w:val="single" w:sz="4" w:space="0" w:color="auto"/>
            </w:tcBorders>
            <w:vAlign w:val="center"/>
            <w:hideMark/>
          </w:tcPr>
          <w:p w14:paraId="15EB878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single" w:sz="4" w:space="0" w:color="auto"/>
              <w:bottom w:val="single" w:sz="4" w:space="0" w:color="auto"/>
              <w:right w:val="single" w:sz="4" w:space="0" w:color="auto"/>
            </w:tcBorders>
            <w:vAlign w:val="center"/>
            <w:hideMark/>
          </w:tcPr>
          <w:p w14:paraId="07BAD1C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250FB98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74D6D3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single" w:sz="4" w:space="0" w:color="auto"/>
              <w:left w:val="single" w:sz="4" w:space="0" w:color="auto"/>
              <w:bottom w:val="single" w:sz="4" w:space="0" w:color="auto"/>
              <w:right w:val="single" w:sz="4" w:space="0" w:color="auto"/>
            </w:tcBorders>
            <w:vAlign w:val="center"/>
            <w:hideMark/>
          </w:tcPr>
          <w:p w14:paraId="2064F7B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C80A5B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56192471" w14:textId="77777777" w:rsidTr="006017F3">
        <w:trPr>
          <w:trHeight w:val="45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4F4A46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nil"/>
              <w:bottom w:val="single" w:sz="4" w:space="0" w:color="auto"/>
              <w:right w:val="single" w:sz="4" w:space="0" w:color="auto"/>
            </w:tcBorders>
            <w:vAlign w:val="center"/>
            <w:hideMark/>
          </w:tcPr>
          <w:p w14:paraId="5852AF1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132837"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34FACEA7"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single" w:sz="4" w:space="0" w:color="auto"/>
              <w:left w:val="single" w:sz="4" w:space="0" w:color="auto"/>
              <w:bottom w:val="single" w:sz="4" w:space="0" w:color="auto"/>
              <w:right w:val="single" w:sz="4" w:space="0" w:color="auto"/>
            </w:tcBorders>
            <w:vAlign w:val="center"/>
            <w:hideMark/>
          </w:tcPr>
          <w:p w14:paraId="14D69C2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single" w:sz="4" w:space="0" w:color="auto"/>
              <w:bottom w:val="single" w:sz="4" w:space="0" w:color="auto"/>
              <w:right w:val="single" w:sz="4" w:space="0" w:color="auto"/>
            </w:tcBorders>
            <w:vAlign w:val="center"/>
            <w:hideMark/>
          </w:tcPr>
          <w:p w14:paraId="0830986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4B54396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single" w:sz="4" w:space="0" w:color="auto"/>
              <w:bottom w:val="single" w:sz="4" w:space="0" w:color="auto"/>
              <w:right w:val="single" w:sz="4" w:space="0" w:color="auto"/>
            </w:tcBorders>
            <w:vAlign w:val="center"/>
            <w:hideMark/>
          </w:tcPr>
          <w:p w14:paraId="792C14C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824" w:type="dxa"/>
            <w:tcBorders>
              <w:top w:val="single" w:sz="4" w:space="0" w:color="auto"/>
              <w:left w:val="single" w:sz="4" w:space="0" w:color="auto"/>
              <w:bottom w:val="single" w:sz="4" w:space="0" w:color="auto"/>
              <w:right w:val="single" w:sz="4" w:space="0" w:color="auto"/>
            </w:tcBorders>
            <w:vAlign w:val="center"/>
            <w:hideMark/>
          </w:tcPr>
          <w:p w14:paraId="2B257AF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7EA645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6A4FF505" w14:textId="77777777" w:rsidTr="00FE79D0">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D97E90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nil"/>
              <w:bottom w:val="single" w:sz="4" w:space="0" w:color="auto"/>
              <w:right w:val="single" w:sz="4" w:space="0" w:color="auto"/>
            </w:tcBorders>
            <w:vAlign w:val="center"/>
            <w:hideMark/>
          </w:tcPr>
          <w:p w14:paraId="67D3938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3AD0522D"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single" w:sz="4" w:space="0" w:color="auto"/>
              <w:left w:val="nil"/>
              <w:bottom w:val="single" w:sz="4" w:space="0" w:color="auto"/>
              <w:right w:val="single" w:sz="4" w:space="0" w:color="auto"/>
            </w:tcBorders>
            <w:vAlign w:val="center"/>
            <w:hideMark/>
          </w:tcPr>
          <w:p w14:paraId="64ED6CE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0377AA9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vAlign w:val="center"/>
            <w:hideMark/>
          </w:tcPr>
          <w:p w14:paraId="20D93AE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48B6738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single" w:sz="4" w:space="0" w:color="auto"/>
              <w:left w:val="nil"/>
              <w:bottom w:val="single" w:sz="4" w:space="0" w:color="auto"/>
              <w:right w:val="single" w:sz="4" w:space="0" w:color="auto"/>
            </w:tcBorders>
            <w:vAlign w:val="center"/>
            <w:hideMark/>
          </w:tcPr>
          <w:p w14:paraId="1A7B15A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0,00033</w:t>
            </w:r>
          </w:p>
        </w:tc>
        <w:tc>
          <w:tcPr>
            <w:tcW w:w="850" w:type="dxa"/>
            <w:vMerge/>
            <w:tcBorders>
              <w:top w:val="single" w:sz="4" w:space="0" w:color="auto"/>
              <w:left w:val="nil"/>
              <w:bottom w:val="single" w:sz="4" w:space="0" w:color="auto"/>
              <w:right w:val="single" w:sz="4" w:space="0" w:color="auto"/>
            </w:tcBorders>
            <w:vAlign w:val="center"/>
            <w:hideMark/>
          </w:tcPr>
          <w:p w14:paraId="7EFA7B0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5D6FA9BE" w14:textId="77777777" w:rsidTr="00F86C93">
        <w:trPr>
          <w:trHeight w:val="227"/>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1877A35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E7</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40C261B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xml:space="preserve">Zbiornik dodatków </w:t>
            </w:r>
            <w:proofErr w:type="spellStart"/>
            <w:r w:rsidRPr="00F86C93">
              <w:rPr>
                <w:rFonts w:ascii="Arial" w:eastAsia="Times New Roman" w:hAnsi="Arial" w:cs="Arial"/>
                <w:kern w:val="2"/>
                <w:sz w:val="16"/>
                <w:szCs w:val="16"/>
                <w:lang w:eastAsia="pl-PL"/>
                <w14:ligatures w14:val="standardContextual"/>
              </w:rPr>
              <w:t>żelazonośnych</w:t>
            </w:r>
            <w:proofErr w:type="spellEnd"/>
          </w:p>
        </w:tc>
        <w:tc>
          <w:tcPr>
            <w:tcW w:w="1559" w:type="dxa"/>
            <w:tcBorders>
              <w:top w:val="nil"/>
              <w:left w:val="nil"/>
              <w:bottom w:val="single" w:sz="4" w:space="0" w:color="auto"/>
              <w:right w:val="single" w:sz="4" w:space="0" w:color="auto"/>
            </w:tcBorders>
            <w:shd w:val="clear" w:color="auto" w:fill="FFFFFF"/>
            <w:vAlign w:val="center"/>
            <w:hideMark/>
          </w:tcPr>
          <w:p w14:paraId="7C2AFE18"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1862D86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2314C0A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6E2FD3A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vAlign w:val="center"/>
            <w:hideMark/>
          </w:tcPr>
          <w:p w14:paraId="3BD8B49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0394105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6243C87F" w14:textId="76BE36F2"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500 </w:t>
            </w:r>
          </w:p>
        </w:tc>
      </w:tr>
      <w:tr w:rsidR="00F86C93" w:rsidRPr="00F86C93" w14:paraId="2F6499EC" w14:textId="77777777" w:rsidTr="00F86C93">
        <w:trPr>
          <w:trHeight w:val="227"/>
        </w:trPr>
        <w:tc>
          <w:tcPr>
            <w:tcW w:w="704" w:type="dxa"/>
            <w:vMerge/>
            <w:tcBorders>
              <w:top w:val="nil"/>
              <w:left w:val="single" w:sz="4" w:space="0" w:color="auto"/>
              <w:bottom w:val="single" w:sz="4" w:space="0" w:color="auto"/>
              <w:right w:val="single" w:sz="4" w:space="0" w:color="auto"/>
            </w:tcBorders>
            <w:vAlign w:val="center"/>
            <w:hideMark/>
          </w:tcPr>
          <w:p w14:paraId="1FCFD6A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036AD5C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34991375"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6F8C3E4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723D19C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2D12E34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48A6CC2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41F1C89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0,0119</w:t>
            </w:r>
          </w:p>
        </w:tc>
        <w:tc>
          <w:tcPr>
            <w:tcW w:w="850" w:type="dxa"/>
            <w:vMerge/>
            <w:tcBorders>
              <w:top w:val="nil"/>
              <w:left w:val="nil"/>
              <w:bottom w:val="single" w:sz="4" w:space="0" w:color="auto"/>
              <w:right w:val="single" w:sz="4" w:space="0" w:color="auto"/>
            </w:tcBorders>
            <w:vAlign w:val="center"/>
            <w:hideMark/>
          </w:tcPr>
          <w:p w14:paraId="73A8D79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014F219D"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4171BE3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439A0DE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0814484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nil"/>
              <w:left w:val="nil"/>
              <w:bottom w:val="single" w:sz="4" w:space="0" w:color="auto"/>
              <w:right w:val="single" w:sz="4" w:space="0" w:color="auto"/>
            </w:tcBorders>
            <w:shd w:val="clear" w:color="auto" w:fill="FFFFFF"/>
            <w:vAlign w:val="center"/>
            <w:hideMark/>
          </w:tcPr>
          <w:p w14:paraId="0D25EB8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02C9F0D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182A1F1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22F654F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5F25B83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451993F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5B960212"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53C9293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673E66F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6000E413"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nil"/>
              <w:left w:val="nil"/>
              <w:bottom w:val="single" w:sz="4" w:space="0" w:color="auto"/>
              <w:right w:val="single" w:sz="4" w:space="0" w:color="auto"/>
            </w:tcBorders>
            <w:shd w:val="clear" w:color="auto" w:fill="FFFFFF"/>
            <w:vAlign w:val="center"/>
            <w:hideMark/>
          </w:tcPr>
          <w:p w14:paraId="1D3A9EA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6CE4EF7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25C2912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34483DF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527F208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720F9A0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354B8106" w14:textId="77777777" w:rsidTr="00F86C93">
        <w:trPr>
          <w:trHeight w:val="454"/>
        </w:trPr>
        <w:tc>
          <w:tcPr>
            <w:tcW w:w="704" w:type="dxa"/>
            <w:vMerge/>
            <w:tcBorders>
              <w:top w:val="nil"/>
              <w:left w:val="single" w:sz="4" w:space="0" w:color="auto"/>
              <w:bottom w:val="single" w:sz="4" w:space="0" w:color="auto"/>
              <w:right w:val="single" w:sz="4" w:space="0" w:color="auto"/>
            </w:tcBorders>
            <w:vAlign w:val="center"/>
            <w:hideMark/>
          </w:tcPr>
          <w:p w14:paraId="24DA577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675A2B6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0940BB1C"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1356D1B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nil"/>
              <w:left w:val="nil"/>
              <w:bottom w:val="single" w:sz="4" w:space="0" w:color="auto"/>
              <w:right w:val="single" w:sz="4" w:space="0" w:color="auto"/>
            </w:tcBorders>
            <w:shd w:val="clear" w:color="auto" w:fill="FFFFFF"/>
            <w:vAlign w:val="center"/>
            <w:hideMark/>
          </w:tcPr>
          <w:p w14:paraId="04B89B0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391FEF7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1932DAF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4F05E4D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824" w:type="dxa"/>
            <w:tcBorders>
              <w:top w:val="nil"/>
              <w:left w:val="nil"/>
              <w:bottom w:val="single" w:sz="4" w:space="0" w:color="auto"/>
              <w:right w:val="single" w:sz="4" w:space="0" w:color="auto"/>
            </w:tcBorders>
            <w:vAlign w:val="center"/>
            <w:hideMark/>
          </w:tcPr>
          <w:p w14:paraId="3028895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1E29666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D3C6950"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2CA18EB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4CEC933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2AD785AF"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nil"/>
              <w:left w:val="nil"/>
              <w:bottom w:val="single" w:sz="4" w:space="0" w:color="auto"/>
              <w:right w:val="single" w:sz="4" w:space="0" w:color="auto"/>
            </w:tcBorders>
            <w:shd w:val="clear" w:color="auto" w:fill="FFFFFF"/>
            <w:vAlign w:val="center"/>
            <w:hideMark/>
          </w:tcPr>
          <w:p w14:paraId="29305DF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3F91D34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5864138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124D103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3174958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0,00033</w:t>
            </w:r>
          </w:p>
        </w:tc>
        <w:tc>
          <w:tcPr>
            <w:tcW w:w="850" w:type="dxa"/>
            <w:vMerge/>
            <w:tcBorders>
              <w:top w:val="nil"/>
              <w:left w:val="nil"/>
              <w:bottom w:val="single" w:sz="4" w:space="0" w:color="auto"/>
              <w:right w:val="single" w:sz="4" w:space="0" w:color="auto"/>
            </w:tcBorders>
            <w:vAlign w:val="center"/>
            <w:hideMark/>
          </w:tcPr>
          <w:p w14:paraId="6098492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524BF1A2" w14:textId="77777777" w:rsidTr="00F86C93">
        <w:trPr>
          <w:trHeight w:val="113"/>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A108B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E8</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9D8287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xml:space="preserve">Taśma dodatków </w:t>
            </w:r>
            <w:proofErr w:type="spellStart"/>
            <w:r w:rsidRPr="00F86C93">
              <w:rPr>
                <w:rFonts w:ascii="Arial" w:eastAsia="Times New Roman" w:hAnsi="Arial" w:cs="Arial"/>
                <w:kern w:val="2"/>
                <w:sz w:val="16"/>
                <w:szCs w:val="16"/>
                <w:lang w:eastAsia="pl-PL"/>
                <w14:ligatures w14:val="standardContextual"/>
              </w:rPr>
              <w:t>żelazonośnych</w:t>
            </w:r>
            <w:proofErr w:type="spellEnd"/>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34959B8D"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6A7D31C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5FEBC36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72B37ED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single" w:sz="4" w:space="0" w:color="auto"/>
              <w:left w:val="nil"/>
              <w:bottom w:val="single" w:sz="4" w:space="0" w:color="auto"/>
              <w:right w:val="single" w:sz="4" w:space="0" w:color="auto"/>
            </w:tcBorders>
            <w:vAlign w:val="center"/>
            <w:hideMark/>
          </w:tcPr>
          <w:p w14:paraId="6B16AC3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nil"/>
              <w:bottom w:val="single" w:sz="4" w:space="0" w:color="auto"/>
              <w:right w:val="single" w:sz="4" w:space="0" w:color="auto"/>
            </w:tcBorders>
            <w:vAlign w:val="center"/>
            <w:hideMark/>
          </w:tcPr>
          <w:p w14:paraId="5FD9A23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3B309835" w14:textId="7A4ECB43"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78900B64"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81BF8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7A9D523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00670BD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0C3D786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2D406CE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1B9E69D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27504EB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single" w:sz="4" w:space="0" w:color="auto"/>
              <w:left w:val="nil"/>
              <w:bottom w:val="single" w:sz="4" w:space="0" w:color="auto"/>
              <w:right w:val="single" w:sz="4" w:space="0" w:color="auto"/>
            </w:tcBorders>
            <w:vAlign w:val="center"/>
            <w:hideMark/>
          </w:tcPr>
          <w:p w14:paraId="4EE7A0B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0,0119</w:t>
            </w:r>
          </w:p>
        </w:tc>
        <w:tc>
          <w:tcPr>
            <w:tcW w:w="850" w:type="dxa"/>
            <w:vMerge/>
            <w:tcBorders>
              <w:top w:val="nil"/>
              <w:left w:val="nil"/>
              <w:bottom w:val="single" w:sz="4" w:space="0" w:color="auto"/>
              <w:right w:val="single" w:sz="4" w:space="0" w:color="auto"/>
            </w:tcBorders>
            <w:vAlign w:val="center"/>
            <w:hideMark/>
          </w:tcPr>
          <w:p w14:paraId="270EA9A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02A7522E"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911E85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4F0B834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07B76E85"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23179B3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5BAB527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5687A13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2C4133E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single" w:sz="4" w:space="0" w:color="auto"/>
              <w:left w:val="nil"/>
              <w:bottom w:val="single" w:sz="4" w:space="0" w:color="auto"/>
              <w:right w:val="single" w:sz="4" w:space="0" w:color="auto"/>
            </w:tcBorders>
            <w:vAlign w:val="center"/>
            <w:hideMark/>
          </w:tcPr>
          <w:p w14:paraId="5C709B6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670695A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93DF38B"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808588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2338CDC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553BCFAB"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729AB4A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34123DB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3AD692D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54CBF12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single" w:sz="4" w:space="0" w:color="auto"/>
              <w:left w:val="nil"/>
              <w:bottom w:val="single" w:sz="4" w:space="0" w:color="auto"/>
              <w:right w:val="single" w:sz="4" w:space="0" w:color="auto"/>
            </w:tcBorders>
            <w:vAlign w:val="center"/>
            <w:hideMark/>
          </w:tcPr>
          <w:p w14:paraId="2EEF8E6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3737F85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63824168" w14:textId="77777777" w:rsidTr="00F86C93">
        <w:trPr>
          <w:trHeight w:val="45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8B51D9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73C507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1FE7CAB0"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1A57732B"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27E9F91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5604966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0909F09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5D5F932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824" w:type="dxa"/>
            <w:tcBorders>
              <w:top w:val="single" w:sz="4" w:space="0" w:color="auto"/>
              <w:left w:val="nil"/>
              <w:bottom w:val="single" w:sz="4" w:space="0" w:color="auto"/>
              <w:right w:val="single" w:sz="4" w:space="0" w:color="auto"/>
            </w:tcBorders>
            <w:vAlign w:val="center"/>
            <w:hideMark/>
          </w:tcPr>
          <w:p w14:paraId="369DA8F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59671AF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08EC0604"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7141E2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79D5A32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13E1A322"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523C023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632E51B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0301FA3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7DE8681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nil"/>
              <w:bottom w:val="single" w:sz="4" w:space="0" w:color="auto"/>
              <w:right w:val="single" w:sz="4" w:space="0" w:color="auto"/>
            </w:tcBorders>
            <w:vAlign w:val="center"/>
            <w:hideMark/>
          </w:tcPr>
          <w:p w14:paraId="57EF2ED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0,00033</w:t>
            </w:r>
          </w:p>
        </w:tc>
        <w:tc>
          <w:tcPr>
            <w:tcW w:w="850" w:type="dxa"/>
            <w:vMerge/>
            <w:tcBorders>
              <w:top w:val="nil"/>
              <w:left w:val="nil"/>
              <w:bottom w:val="single" w:sz="4" w:space="0" w:color="auto"/>
              <w:right w:val="single" w:sz="4" w:space="0" w:color="auto"/>
            </w:tcBorders>
            <w:vAlign w:val="center"/>
            <w:hideMark/>
          </w:tcPr>
          <w:p w14:paraId="0DE4430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1AC28E7F" w14:textId="77777777" w:rsidTr="00F86C93">
        <w:trPr>
          <w:trHeight w:val="113"/>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1AF69D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E9</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7C6B9F"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xml:space="preserve">Taśma dodatków </w:t>
            </w:r>
            <w:proofErr w:type="spellStart"/>
            <w:r w:rsidRPr="00F86C93">
              <w:rPr>
                <w:rFonts w:ascii="Arial" w:eastAsia="Times New Roman" w:hAnsi="Arial" w:cs="Arial"/>
                <w:kern w:val="2"/>
                <w:sz w:val="16"/>
                <w:szCs w:val="16"/>
                <w:lang w:eastAsia="pl-PL"/>
                <w14:ligatures w14:val="standardContextual"/>
              </w:rPr>
              <w:t>żelazonośnych</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3978AC"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D7240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single" w:sz="4" w:space="0" w:color="auto"/>
              <w:bottom w:val="single" w:sz="4" w:space="0" w:color="auto"/>
              <w:right w:val="single" w:sz="4" w:space="0" w:color="auto"/>
            </w:tcBorders>
            <w:vAlign w:val="center"/>
            <w:hideMark/>
          </w:tcPr>
          <w:p w14:paraId="388D9CD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7F4A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single" w:sz="4" w:space="0" w:color="auto"/>
              <w:left w:val="single" w:sz="4" w:space="0" w:color="auto"/>
              <w:bottom w:val="single" w:sz="4" w:space="0" w:color="auto"/>
              <w:right w:val="single" w:sz="4" w:space="0" w:color="auto"/>
            </w:tcBorders>
            <w:vAlign w:val="center"/>
            <w:hideMark/>
          </w:tcPr>
          <w:p w14:paraId="3102464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single" w:sz="4" w:space="0" w:color="auto"/>
              <w:bottom w:val="single" w:sz="4" w:space="0" w:color="auto"/>
              <w:right w:val="single" w:sz="4" w:space="0" w:color="auto"/>
            </w:tcBorders>
            <w:vAlign w:val="center"/>
            <w:hideMark/>
          </w:tcPr>
          <w:p w14:paraId="3F4EB27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single" w:sz="4" w:space="0" w:color="auto"/>
              <w:left w:val="nil"/>
              <w:bottom w:val="single" w:sz="4" w:space="0" w:color="auto"/>
              <w:right w:val="single" w:sz="4" w:space="0" w:color="auto"/>
            </w:tcBorders>
            <w:vAlign w:val="center"/>
            <w:hideMark/>
          </w:tcPr>
          <w:p w14:paraId="49213A33" w14:textId="3BD8B22A"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500 </w:t>
            </w:r>
          </w:p>
        </w:tc>
      </w:tr>
      <w:tr w:rsidR="00F86C93" w:rsidRPr="00F86C93" w14:paraId="32AB3075"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4E15B0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446EF56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C9A85D"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4CF53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single" w:sz="4" w:space="0" w:color="auto"/>
              <w:bottom w:val="single" w:sz="4" w:space="0" w:color="auto"/>
              <w:right w:val="single" w:sz="4" w:space="0" w:color="auto"/>
            </w:tcBorders>
            <w:vAlign w:val="center"/>
            <w:hideMark/>
          </w:tcPr>
          <w:p w14:paraId="71681B8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47D4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single" w:sz="4" w:space="0" w:color="auto"/>
              <w:bottom w:val="single" w:sz="4" w:space="0" w:color="auto"/>
              <w:right w:val="single" w:sz="4" w:space="0" w:color="auto"/>
            </w:tcBorders>
            <w:vAlign w:val="center"/>
            <w:hideMark/>
          </w:tcPr>
          <w:p w14:paraId="5B77F7F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single" w:sz="4" w:space="0" w:color="auto"/>
              <w:left w:val="single" w:sz="4" w:space="0" w:color="auto"/>
              <w:bottom w:val="single" w:sz="4" w:space="0" w:color="auto"/>
              <w:right w:val="single" w:sz="4" w:space="0" w:color="auto"/>
            </w:tcBorders>
            <w:vAlign w:val="center"/>
            <w:hideMark/>
          </w:tcPr>
          <w:p w14:paraId="2470CEB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0,0075</w:t>
            </w:r>
          </w:p>
        </w:tc>
        <w:tc>
          <w:tcPr>
            <w:tcW w:w="850" w:type="dxa"/>
            <w:vMerge/>
            <w:tcBorders>
              <w:top w:val="single" w:sz="4" w:space="0" w:color="auto"/>
              <w:left w:val="nil"/>
              <w:bottom w:val="single" w:sz="4" w:space="0" w:color="auto"/>
              <w:right w:val="single" w:sz="4" w:space="0" w:color="auto"/>
            </w:tcBorders>
            <w:vAlign w:val="center"/>
            <w:hideMark/>
          </w:tcPr>
          <w:p w14:paraId="16B82D3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10E6076F"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C6EC90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7123DBA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AF61AE"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42FDF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single" w:sz="4" w:space="0" w:color="auto"/>
              <w:bottom w:val="single" w:sz="4" w:space="0" w:color="auto"/>
              <w:right w:val="single" w:sz="4" w:space="0" w:color="auto"/>
            </w:tcBorders>
            <w:vAlign w:val="center"/>
            <w:hideMark/>
          </w:tcPr>
          <w:p w14:paraId="1B16D27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93F28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7CBBE5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single" w:sz="4" w:space="0" w:color="auto"/>
              <w:left w:val="single" w:sz="4" w:space="0" w:color="auto"/>
              <w:bottom w:val="single" w:sz="4" w:space="0" w:color="auto"/>
              <w:right w:val="single" w:sz="4" w:space="0" w:color="auto"/>
            </w:tcBorders>
            <w:vAlign w:val="center"/>
            <w:hideMark/>
          </w:tcPr>
          <w:p w14:paraId="4E53051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single" w:sz="4" w:space="0" w:color="auto"/>
              <w:left w:val="nil"/>
              <w:bottom w:val="single" w:sz="4" w:space="0" w:color="auto"/>
              <w:right w:val="single" w:sz="4" w:space="0" w:color="auto"/>
            </w:tcBorders>
            <w:vAlign w:val="center"/>
            <w:hideMark/>
          </w:tcPr>
          <w:p w14:paraId="61F8627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F6EC7D6"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3B7FA8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2411DDC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76475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B3D2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single" w:sz="4" w:space="0" w:color="auto"/>
              <w:bottom w:val="single" w:sz="4" w:space="0" w:color="auto"/>
              <w:right w:val="single" w:sz="4" w:space="0" w:color="auto"/>
            </w:tcBorders>
            <w:vAlign w:val="center"/>
            <w:hideMark/>
          </w:tcPr>
          <w:p w14:paraId="1E85E0A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0743B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single" w:sz="4" w:space="0" w:color="auto"/>
              <w:bottom w:val="single" w:sz="4" w:space="0" w:color="auto"/>
              <w:right w:val="single" w:sz="4" w:space="0" w:color="auto"/>
            </w:tcBorders>
            <w:vAlign w:val="center"/>
            <w:hideMark/>
          </w:tcPr>
          <w:p w14:paraId="5EBD013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single" w:sz="4" w:space="0" w:color="auto"/>
              <w:left w:val="single" w:sz="4" w:space="0" w:color="auto"/>
              <w:bottom w:val="single" w:sz="4" w:space="0" w:color="auto"/>
              <w:right w:val="single" w:sz="4" w:space="0" w:color="auto"/>
            </w:tcBorders>
            <w:vAlign w:val="center"/>
            <w:hideMark/>
          </w:tcPr>
          <w:p w14:paraId="13E591D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single" w:sz="4" w:space="0" w:color="auto"/>
              <w:left w:val="nil"/>
              <w:bottom w:val="single" w:sz="4" w:space="0" w:color="auto"/>
              <w:right w:val="single" w:sz="4" w:space="0" w:color="auto"/>
            </w:tcBorders>
            <w:vAlign w:val="center"/>
            <w:hideMark/>
          </w:tcPr>
          <w:p w14:paraId="6919020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02770289"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7F5570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7A186BC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EC8386"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2D7E5C76"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ADD7D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single" w:sz="4" w:space="0" w:color="auto"/>
              <w:bottom w:val="single" w:sz="4" w:space="0" w:color="auto"/>
              <w:right w:val="single" w:sz="4" w:space="0" w:color="auto"/>
            </w:tcBorders>
            <w:vAlign w:val="center"/>
            <w:hideMark/>
          </w:tcPr>
          <w:p w14:paraId="1F3EE73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39101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72ACD1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824" w:type="dxa"/>
            <w:tcBorders>
              <w:top w:val="single" w:sz="4" w:space="0" w:color="auto"/>
              <w:left w:val="single" w:sz="4" w:space="0" w:color="auto"/>
              <w:bottom w:val="single" w:sz="4" w:space="0" w:color="auto"/>
              <w:right w:val="single" w:sz="4" w:space="0" w:color="auto"/>
            </w:tcBorders>
            <w:vAlign w:val="center"/>
            <w:hideMark/>
          </w:tcPr>
          <w:p w14:paraId="700A046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single" w:sz="4" w:space="0" w:color="auto"/>
              <w:left w:val="nil"/>
              <w:bottom w:val="single" w:sz="4" w:space="0" w:color="auto"/>
              <w:right w:val="single" w:sz="4" w:space="0" w:color="auto"/>
            </w:tcBorders>
            <w:vAlign w:val="center"/>
            <w:hideMark/>
          </w:tcPr>
          <w:p w14:paraId="4B57CD9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0DF26B75"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AA8EBB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2D6833F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9F2D3B"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2296EC6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12F704B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297C417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1EE81E1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nil"/>
              <w:bottom w:val="single" w:sz="4" w:space="0" w:color="auto"/>
              <w:right w:val="single" w:sz="4" w:space="0" w:color="auto"/>
            </w:tcBorders>
            <w:vAlign w:val="center"/>
            <w:hideMark/>
          </w:tcPr>
          <w:p w14:paraId="49D62F9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0,00021</w:t>
            </w:r>
          </w:p>
        </w:tc>
        <w:tc>
          <w:tcPr>
            <w:tcW w:w="850" w:type="dxa"/>
            <w:vMerge/>
            <w:tcBorders>
              <w:top w:val="single" w:sz="4" w:space="0" w:color="auto"/>
              <w:left w:val="nil"/>
              <w:bottom w:val="single" w:sz="4" w:space="0" w:color="auto"/>
              <w:right w:val="single" w:sz="4" w:space="0" w:color="auto"/>
            </w:tcBorders>
            <w:vAlign w:val="center"/>
            <w:hideMark/>
          </w:tcPr>
          <w:p w14:paraId="38ED982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6D6FC7CD" w14:textId="77777777" w:rsidTr="00F86C93">
        <w:trPr>
          <w:trHeight w:val="113"/>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8111AD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E10</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33F211D"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xml:space="preserve">Transport mąki </w:t>
            </w:r>
            <w:proofErr w:type="spellStart"/>
            <w:r w:rsidRPr="00F86C93">
              <w:rPr>
                <w:rFonts w:ascii="Arial" w:eastAsia="Times New Roman" w:hAnsi="Arial" w:cs="Arial"/>
                <w:kern w:val="2"/>
                <w:sz w:val="16"/>
                <w:szCs w:val="16"/>
                <w:lang w:eastAsia="pl-PL"/>
                <w14:ligatures w14:val="standardContextual"/>
              </w:rPr>
              <w:t>surowc</w:t>
            </w:r>
            <w:proofErr w:type="spellEnd"/>
            <w:r w:rsidRPr="00F86C93">
              <w:rPr>
                <w:rFonts w:ascii="Arial" w:eastAsia="Times New Roman" w:hAnsi="Arial" w:cs="Arial"/>
                <w:kern w:val="2"/>
                <w:sz w:val="16"/>
                <w:szCs w:val="16"/>
                <w:lang w:eastAsia="pl-PL"/>
                <w14:ligatures w14:val="standardContextual"/>
              </w:rPr>
              <w:t>.- odpylanie od strony homogenizacji</w:t>
            </w:r>
          </w:p>
        </w:tc>
        <w:tc>
          <w:tcPr>
            <w:tcW w:w="1559" w:type="dxa"/>
            <w:tcBorders>
              <w:top w:val="nil"/>
              <w:left w:val="nil"/>
              <w:bottom w:val="single" w:sz="4" w:space="0" w:color="auto"/>
              <w:right w:val="single" w:sz="4" w:space="0" w:color="auto"/>
            </w:tcBorders>
            <w:shd w:val="clear" w:color="auto" w:fill="FFFFFF"/>
            <w:vAlign w:val="center"/>
            <w:hideMark/>
          </w:tcPr>
          <w:p w14:paraId="17E6372B"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75DF3A1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0FC4A3E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5CFBDA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vAlign w:val="center"/>
            <w:hideMark/>
          </w:tcPr>
          <w:p w14:paraId="0DAAFA5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7351E90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286608E3" w14:textId="0337D399"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64D9D736"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450ED6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FB11C1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288F0EFF"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133F1D6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775817A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98FC7E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6BF4637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199802A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0,0130</w:t>
            </w:r>
          </w:p>
        </w:tc>
        <w:tc>
          <w:tcPr>
            <w:tcW w:w="850" w:type="dxa"/>
            <w:vMerge/>
            <w:tcBorders>
              <w:top w:val="nil"/>
              <w:left w:val="nil"/>
              <w:bottom w:val="single" w:sz="4" w:space="0" w:color="auto"/>
              <w:right w:val="single" w:sz="4" w:space="0" w:color="auto"/>
            </w:tcBorders>
            <w:vAlign w:val="center"/>
            <w:hideMark/>
          </w:tcPr>
          <w:p w14:paraId="77AA8C6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D8198DE" w14:textId="77777777" w:rsidTr="00F86C93">
        <w:trPr>
          <w:trHeight w:val="227"/>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42213A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7A58A9C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36756B3E"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nil"/>
              <w:left w:val="nil"/>
              <w:bottom w:val="single" w:sz="4" w:space="0" w:color="auto"/>
              <w:right w:val="single" w:sz="4" w:space="0" w:color="auto"/>
            </w:tcBorders>
            <w:shd w:val="clear" w:color="auto" w:fill="FFFFFF"/>
            <w:vAlign w:val="center"/>
            <w:hideMark/>
          </w:tcPr>
          <w:p w14:paraId="519FF56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0097308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432CEA3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2D22AEB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2695097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3E988DB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0F323B71" w14:textId="77777777" w:rsidTr="00F86C93">
        <w:trPr>
          <w:trHeight w:val="227"/>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FD2725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777A1B0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226C7D4B"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nil"/>
              <w:left w:val="nil"/>
              <w:bottom w:val="single" w:sz="4" w:space="0" w:color="auto"/>
              <w:right w:val="single" w:sz="4" w:space="0" w:color="auto"/>
            </w:tcBorders>
            <w:shd w:val="clear" w:color="auto" w:fill="FFFFFF"/>
            <w:vAlign w:val="center"/>
            <w:hideMark/>
          </w:tcPr>
          <w:p w14:paraId="370F694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6547C4F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D5C9D6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350EAE6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0F44FA7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644A3DD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347D8285"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51F209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6631FFB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272C1EE5"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62AA03FE"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nil"/>
              <w:left w:val="nil"/>
              <w:bottom w:val="single" w:sz="4" w:space="0" w:color="auto"/>
              <w:right w:val="single" w:sz="4" w:space="0" w:color="auto"/>
            </w:tcBorders>
            <w:shd w:val="clear" w:color="auto" w:fill="FFFFFF"/>
            <w:vAlign w:val="center"/>
            <w:hideMark/>
          </w:tcPr>
          <w:p w14:paraId="2F68081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450ADB2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4C874D7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7DB40C0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824" w:type="dxa"/>
            <w:tcBorders>
              <w:top w:val="nil"/>
              <w:left w:val="nil"/>
              <w:bottom w:val="single" w:sz="4" w:space="0" w:color="auto"/>
              <w:right w:val="single" w:sz="4" w:space="0" w:color="auto"/>
            </w:tcBorders>
            <w:vAlign w:val="center"/>
            <w:hideMark/>
          </w:tcPr>
          <w:p w14:paraId="7F3E1FB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0D52972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107C9CB5" w14:textId="77777777" w:rsidTr="00F86C93">
        <w:trPr>
          <w:trHeight w:val="227"/>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E04E98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2D7ED4C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75B4B04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nil"/>
              <w:left w:val="nil"/>
              <w:bottom w:val="single" w:sz="4" w:space="0" w:color="auto"/>
              <w:right w:val="single" w:sz="4" w:space="0" w:color="auto"/>
            </w:tcBorders>
            <w:shd w:val="clear" w:color="auto" w:fill="FFFFFF"/>
            <w:vAlign w:val="center"/>
            <w:hideMark/>
          </w:tcPr>
          <w:p w14:paraId="2FDA73A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6A94610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595B37B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1B74353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542AC73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0,00036</w:t>
            </w:r>
          </w:p>
        </w:tc>
        <w:tc>
          <w:tcPr>
            <w:tcW w:w="850" w:type="dxa"/>
            <w:vMerge/>
            <w:tcBorders>
              <w:top w:val="nil"/>
              <w:left w:val="nil"/>
              <w:bottom w:val="single" w:sz="4" w:space="0" w:color="auto"/>
              <w:right w:val="single" w:sz="4" w:space="0" w:color="auto"/>
            </w:tcBorders>
            <w:vAlign w:val="center"/>
            <w:hideMark/>
          </w:tcPr>
          <w:p w14:paraId="0828637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CA7BFC4" w14:textId="77777777" w:rsidTr="00F86C93">
        <w:trPr>
          <w:trHeight w:val="227"/>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1794826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E11</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375A86AD"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xml:space="preserve">Transport mąki </w:t>
            </w:r>
            <w:proofErr w:type="spellStart"/>
            <w:r w:rsidRPr="00F86C93">
              <w:rPr>
                <w:rFonts w:ascii="Arial" w:eastAsia="Times New Roman" w:hAnsi="Arial" w:cs="Arial"/>
                <w:kern w:val="2"/>
                <w:sz w:val="16"/>
                <w:szCs w:val="16"/>
                <w:lang w:eastAsia="pl-PL"/>
                <w14:ligatures w14:val="standardContextual"/>
              </w:rPr>
              <w:t>surowc</w:t>
            </w:r>
            <w:proofErr w:type="spellEnd"/>
            <w:r w:rsidRPr="00F86C93">
              <w:rPr>
                <w:rFonts w:ascii="Arial" w:eastAsia="Times New Roman" w:hAnsi="Arial" w:cs="Arial"/>
                <w:kern w:val="2"/>
                <w:sz w:val="16"/>
                <w:szCs w:val="16"/>
                <w:lang w:eastAsia="pl-PL"/>
                <w14:ligatures w14:val="standardContextual"/>
              </w:rPr>
              <w:t>.- odpylanie od pieca</w:t>
            </w:r>
          </w:p>
        </w:tc>
        <w:tc>
          <w:tcPr>
            <w:tcW w:w="1559" w:type="dxa"/>
            <w:tcBorders>
              <w:top w:val="nil"/>
              <w:left w:val="nil"/>
              <w:bottom w:val="single" w:sz="4" w:space="0" w:color="auto"/>
              <w:right w:val="single" w:sz="4" w:space="0" w:color="auto"/>
            </w:tcBorders>
            <w:shd w:val="clear" w:color="auto" w:fill="FFFFFF"/>
            <w:vAlign w:val="center"/>
            <w:hideMark/>
          </w:tcPr>
          <w:p w14:paraId="26ED609C"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7B9FF84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4304405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15260CC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vAlign w:val="center"/>
            <w:hideMark/>
          </w:tcPr>
          <w:p w14:paraId="6FC4CB5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6BBA9AE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70D59450" w14:textId="0FBD3BFF"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500 </w:t>
            </w:r>
          </w:p>
        </w:tc>
      </w:tr>
      <w:tr w:rsidR="00F86C93" w:rsidRPr="00F86C93" w14:paraId="7A1DF427" w14:textId="77777777" w:rsidTr="00F86C93">
        <w:trPr>
          <w:trHeight w:val="227"/>
        </w:trPr>
        <w:tc>
          <w:tcPr>
            <w:tcW w:w="704" w:type="dxa"/>
            <w:vMerge/>
            <w:tcBorders>
              <w:top w:val="nil"/>
              <w:left w:val="single" w:sz="4" w:space="0" w:color="auto"/>
              <w:bottom w:val="single" w:sz="4" w:space="0" w:color="auto"/>
              <w:right w:val="single" w:sz="4" w:space="0" w:color="auto"/>
            </w:tcBorders>
            <w:vAlign w:val="center"/>
            <w:hideMark/>
          </w:tcPr>
          <w:p w14:paraId="5A74A20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4779195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0BCD47C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5D46F00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05736E3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385767B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0C3241A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7F0E692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0,0242</w:t>
            </w:r>
          </w:p>
        </w:tc>
        <w:tc>
          <w:tcPr>
            <w:tcW w:w="850" w:type="dxa"/>
            <w:vMerge/>
            <w:tcBorders>
              <w:top w:val="nil"/>
              <w:left w:val="nil"/>
              <w:bottom w:val="single" w:sz="4" w:space="0" w:color="auto"/>
              <w:right w:val="single" w:sz="4" w:space="0" w:color="auto"/>
            </w:tcBorders>
            <w:vAlign w:val="center"/>
            <w:hideMark/>
          </w:tcPr>
          <w:p w14:paraId="66E4FF2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11DF0D65"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6A2C6CB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4553555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28FEA30F"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nil"/>
              <w:left w:val="nil"/>
              <w:bottom w:val="single" w:sz="4" w:space="0" w:color="auto"/>
              <w:right w:val="single" w:sz="4" w:space="0" w:color="auto"/>
            </w:tcBorders>
            <w:shd w:val="clear" w:color="auto" w:fill="FFFFFF"/>
            <w:vAlign w:val="center"/>
            <w:hideMark/>
          </w:tcPr>
          <w:p w14:paraId="4BC23AD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7558DD8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6D37EC3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156F032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5ED7E58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1B8D2C0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2ADEB9B"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3511910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7DF6130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64460BE6"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nil"/>
              <w:left w:val="nil"/>
              <w:bottom w:val="single" w:sz="4" w:space="0" w:color="auto"/>
              <w:right w:val="single" w:sz="4" w:space="0" w:color="auto"/>
            </w:tcBorders>
            <w:shd w:val="clear" w:color="auto" w:fill="FFFFFF"/>
            <w:vAlign w:val="center"/>
            <w:hideMark/>
          </w:tcPr>
          <w:p w14:paraId="6E4374A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2CDF45C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C84706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4FD9177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5665968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124CADA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6B2EAF53"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0534654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461E826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1B7D7DF1"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385535D5"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nil"/>
              <w:left w:val="nil"/>
              <w:bottom w:val="single" w:sz="4" w:space="0" w:color="auto"/>
              <w:right w:val="single" w:sz="4" w:space="0" w:color="auto"/>
            </w:tcBorders>
            <w:shd w:val="clear" w:color="auto" w:fill="FFFFFF"/>
            <w:vAlign w:val="center"/>
            <w:hideMark/>
          </w:tcPr>
          <w:p w14:paraId="37FEF77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4B681D7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74404A6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617262B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824" w:type="dxa"/>
            <w:tcBorders>
              <w:top w:val="nil"/>
              <w:left w:val="nil"/>
              <w:bottom w:val="single" w:sz="4" w:space="0" w:color="auto"/>
              <w:right w:val="single" w:sz="4" w:space="0" w:color="auto"/>
            </w:tcBorders>
            <w:vAlign w:val="center"/>
            <w:hideMark/>
          </w:tcPr>
          <w:p w14:paraId="7C432EC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38673A2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CC3825F"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7908F61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67D5C2C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0E9DE77F"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nil"/>
              <w:left w:val="nil"/>
              <w:bottom w:val="single" w:sz="4" w:space="0" w:color="auto"/>
              <w:right w:val="single" w:sz="4" w:space="0" w:color="auto"/>
            </w:tcBorders>
            <w:shd w:val="clear" w:color="auto" w:fill="FFFFFF"/>
            <w:vAlign w:val="center"/>
            <w:hideMark/>
          </w:tcPr>
          <w:p w14:paraId="5AC6A42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1193CAF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6DDEA0C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10C9CDF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28EFBCC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0,00067</w:t>
            </w:r>
          </w:p>
        </w:tc>
        <w:tc>
          <w:tcPr>
            <w:tcW w:w="850" w:type="dxa"/>
            <w:vMerge/>
            <w:tcBorders>
              <w:top w:val="nil"/>
              <w:left w:val="nil"/>
              <w:bottom w:val="single" w:sz="4" w:space="0" w:color="auto"/>
              <w:right w:val="single" w:sz="4" w:space="0" w:color="auto"/>
            </w:tcBorders>
            <w:vAlign w:val="center"/>
            <w:hideMark/>
          </w:tcPr>
          <w:p w14:paraId="1029C05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1C75B136"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636D5106" w14:textId="77777777" w:rsidR="00F86C93" w:rsidRPr="00F86C93" w:rsidRDefault="00F86C93">
            <w:pPr>
              <w:keepNext/>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E12</w:t>
            </w:r>
          </w:p>
        </w:tc>
        <w:tc>
          <w:tcPr>
            <w:tcW w:w="1529" w:type="dxa"/>
            <w:vMerge w:val="restart"/>
            <w:tcBorders>
              <w:top w:val="nil"/>
              <w:left w:val="nil"/>
              <w:bottom w:val="single" w:sz="4" w:space="0" w:color="auto"/>
              <w:right w:val="single" w:sz="4" w:space="0" w:color="auto"/>
            </w:tcBorders>
            <w:shd w:val="clear" w:color="auto" w:fill="FFFFFF"/>
            <w:vAlign w:val="center"/>
            <w:hideMark/>
          </w:tcPr>
          <w:p w14:paraId="73CA3D33" w14:textId="77777777" w:rsidR="00F86C93" w:rsidRPr="00F86C93" w:rsidRDefault="00F86C93">
            <w:pPr>
              <w:keepNext/>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Zbiornik mąki surowcowej pieca (Nr 1)</w:t>
            </w:r>
          </w:p>
        </w:tc>
        <w:tc>
          <w:tcPr>
            <w:tcW w:w="1559" w:type="dxa"/>
            <w:tcBorders>
              <w:top w:val="nil"/>
              <w:left w:val="nil"/>
              <w:bottom w:val="single" w:sz="4" w:space="0" w:color="auto"/>
              <w:right w:val="single" w:sz="4" w:space="0" w:color="auto"/>
            </w:tcBorders>
            <w:shd w:val="clear" w:color="auto" w:fill="FFFFFF"/>
            <w:vAlign w:val="center"/>
            <w:hideMark/>
          </w:tcPr>
          <w:p w14:paraId="309ACE8E" w14:textId="77777777" w:rsidR="00F86C93" w:rsidRPr="00F86C93" w:rsidRDefault="00F86C93">
            <w:pPr>
              <w:keepNext/>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3DF2EF55" w14:textId="77777777" w:rsidR="00F86C93" w:rsidRPr="00F86C93" w:rsidRDefault="00F86C93">
            <w:pPr>
              <w:keepNext/>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2BD4703D" w14:textId="77777777" w:rsidR="00F86C93" w:rsidRPr="00F86C93" w:rsidRDefault="00F86C93">
            <w:pPr>
              <w:keepNext/>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FE29E44" w14:textId="77777777" w:rsidR="00F86C93" w:rsidRPr="00F86C93" w:rsidRDefault="00F86C93">
            <w:pPr>
              <w:keepNext/>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vAlign w:val="center"/>
            <w:hideMark/>
          </w:tcPr>
          <w:p w14:paraId="03DE62D6" w14:textId="77777777" w:rsidR="00F86C93" w:rsidRPr="00F86C93" w:rsidRDefault="00F86C93">
            <w:pPr>
              <w:keepNext/>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05824DD7" w14:textId="77777777" w:rsidR="00F86C93" w:rsidRPr="00F86C93" w:rsidRDefault="00F86C93">
            <w:pPr>
              <w:keepNext/>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72F0D704" w14:textId="69B36DF1"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36DA99A4"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6A1C28B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nil"/>
              <w:bottom w:val="single" w:sz="4" w:space="0" w:color="auto"/>
              <w:right w:val="single" w:sz="4" w:space="0" w:color="auto"/>
            </w:tcBorders>
            <w:vAlign w:val="center"/>
            <w:hideMark/>
          </w:tcPr>
          <w:p w14:paraId="555345A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76A50371" w14:textId="77777777" w:rsidR="00F86C93" w:rsidRPr="00F86C93" w:rsidRDefault="00F86C93">
            <w:pPr>
              <w:keepNext/>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33820116" w14:textId="77777777" w:rsidR="00F86C93" w:rsidRPr="00F86C93" w:rsidRDefault="00F86C93">
            <w:pPr>
              <w:keepNext/>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1D70665C" w14:textId="77777777" w:rsidR="00F86C93" w:rsidRPr="00F86C93" w:rsidRDefault="00F86C93">
            <w:pPr>
              <w:keepNext/>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7C13A831" w14:textId="77777777" w:rsidR="00F86C93" w:rsidRPr="00F86C93" w:rsidRDefault="00F86C93">
            <w:pPr>
              <w:keepNext/>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192858AA" w14:textId="77777777" w:rsidR="00F86C93" w:rsidRPr="00F86C93" w:rsidRDefault="00F86C93">
            <w:pPr>
              <w:keepNext/>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3BDE24C9" w14:textId="77777777" w:rsidR="00F86C93" w:rsidRPr="00F86C93" w:rsidRDefault="00F86C93">
            <w:pPr>
              <w:keepNext/>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0,0149</w:t>
            </w:r>
          </w:p>
        </w:tc>
        <w:tc>
          <w:tcPr>
            <w:tcW w:w="850" w:type="dxa"/>
            <w:vMerge/>
            <w:tcBorders>
              <w:top w:val="nil"/>
              <w:left w:val="nil"/>
              <w:bottom w:val="single" w:sz="4" w:space="0" w:color="auto"/>
              <w:right w:val="single" w:sz="4" w:space="0" w:color="auto"/>
            </w:tcBorders>
            <w:vAlign w:val="center"/>
            <w:hideMark/>
          </w:tcPr>
          <w:p w14:paraId="5436013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751F3E4"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7B44F48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nil"/>
              <w:bottom w:val="single" w:sz="4" w:space="0" w:color="auto"/>
              <w:right w:val="single" w:sz="4" w:space="0" w:color="auto"/>
            </w:tcBorders>
            <w:vAlign w:val="center"/>
            <w:hideMark/>
          </w:tcPr>
          <w:p w14:paraId="1F66CC7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45BEEC3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nil"/>
              <w:left w:val="nil"/>
              <w:bottom w:val="single" w:sz="4" w:space="0" w:color="auto"/>
              <w:right w:val="single" w:sz="4" w:space="0" w:color="auto"/>
            </w:tcBorders>
            <w:shd w:val="clear" w:color="auto" w:fill="FFFFFF"/>
            <w:vAlign w:val="center"/>
            <w:hideMark/>
          </w:tcPr>
          <w:p w14:paraId="4877CA0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368F1BA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2B25BC9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61C02F7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24EAB15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5AA1414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3243854C"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1E066D6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nil"/>
              <w:bottom w:val="single" w:sz="4" w:space="0" w:color="auto"/>
              <w:right w:val="single" w:sz="4" w:space="0" w:color="auto"/>
            </w:tcBorders>
            <w:vAlign w:val="center"/>
            <w:hideMark/>
          </w:tcPr>
          <w:p w14:paraId="779F36A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320137CE"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nil"/>
              <w:left w:val="nil"/>
              <w:bottom w:val="single" w:sz="4" w:space="0" w:color="auto"/>
              <w:right w:val="single" w:sz="4" w:space="0" w:color="auto"/>
            </w:tcBorders>
            <w:shd w:val="clear" w:color="auto" w:fill="FFFFFF"/>
            <w:vAlign w:val="center"/>
            <w:hideMark/>
          </w:tcPr>
          <w:p w14:paraId="73C6B31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28D0C68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hideMark/>
          </w:tcPr>
          <w:p w14:paraId="6C5E09B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6EA8241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hideMark/>
          </w:tcPr>
          <w:p w14:paraId="437DB2E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4845A12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66EBED06"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635D765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nil"/>
              <w:bottom w:val="single" w:sz="4" w:space="0" w:color="auto"/>
              <w:right w:val="single" w:sz="4" w:space="0" w:color="auto"/>
            </w:tcBorders>
            <w:vAlign w:val="center"/>
            <w:hideMark/>
          </w:tcPr>
          <w:p w14:paraId="13910D1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3EB01B60"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0516FA8F"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nil"/>
              <w:left w:val="nil"/>
              <w:bottom w:val="single" w:sz="4" w:space="0" w:color="auto"/>
              <w:right w:val="single" w:sz="4" w:space="0" w:color="auto"/>
            </w:tcBorders>
            <w:shd w:val="clear" w:color="auto" w:fill="FFFFFF"/>
            <w:vAlign w:val="center"/>
            <w:hideMark/>
          </w:tcPr>
          <w:p w14:paraId="5D96FAC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041F219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hideMark/>
          </w:tcPr>
          <w:p w14:paraId="3958AFB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1A5AD89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824" w:type="dxa"/>
            <w:tcBorders>
              <w:top w:val="nil"/>
              <w:left w:val="nil"/>
              <w:bottom w:val="single" w:sz="4" w:space="0" w:color="auto"/>
              <w:right w:val="single" w:sz="4" w:space="0" w:color="auto"/>
            </w:tcBorders>
            <w:hideMark/>
          </w:tcPr>
          <w:p w14:paraId="2A3457D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351AF9B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09052D45"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03F0FAD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nil"/>
              <w:bottom w:val="single" w:sz="4" w:space="0" w:color="auto"/>
              <w:right w:val="single" w:sz="4" w:space="0" w:color="auto"/>
            </w:tcBorders>
            <w:vAlign w:val="center"/>
            <w:hideMark/>
          </w:tcPr>
          <w:p w14:paraId="4ED2CC2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07EF2F7E"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nil"/>
              <w:left w:val="nil"/>
              <w:bottom w:val="single" w:sz="4" w:space="0" w:color="auto"/>
              <w:right w:val="single" w:sz="4" w:space="0" w:color="auto"/>
            </w:tcBorders>
            <w:shd w:val="clear" w:color="auto" w:fill="FFFFFF"/>
            <w:vAlign w:val="center"/>
            <w:hideMark/>
          </w:tcPr>
          <w:p w14:paraId="7DFDAC2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07C1EA3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3542699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4FD98F2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6854FDE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0,00041</w:t>
            </w:r>
          </w:p>
        </w:tc>
        <w:tc>
          <w:tcPr>
            <w:tcW w:w="850" w:type="dxa"/>
            <w:vMerge/>
            <w:tcBorders>
              <w:top w:val="nil"/>
              <w:left w:val="nil"/>
              <w:bottom w:val="single" w:sz="4" w:space="0" w:color="auto"/>
              <w:right w:val="single" w:sz="4" w:space="0" w:color="auto"/>
            </w:tcBorders>
            <w:vAlign w:val="center"/>
            <w:hideMark/>
          </w:tcPr>
          <w:p w14:paraId="1F9DEFC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C7CB80D" w14:textId="77777777" w:rsidTr="00F86C93">
        <w:trPr>
          <w:trHeight w:val="113"/>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6A6607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E14</w:t>
            </w:r>
          </w:p>
        </w:tc>
        <w:tc>
          <w:tcPr>
            <w:tcW w:w="1529" w:type="dxa"/>
            <w:vMerge w:val="restart"/>
            <w:tcBorders>
              <w:top w:val="single" w:sz="4" w:space="0" w:color="auto"/>
              <w:left w:val="nil"/>
              <w:bottom w:val="single" w:sz="4" w:space="0" w:color="auto"/>
              <w:right w:val="single" w:sz="4" w:space="0" w:color="auto"/>
            </w:tcBorders>
            <w:shd w:val="clear" w:color="auto" w:fill="FFFFFF"/>
            <w:vAlign w:val="center"/>
            <w:hideMark/>
          </w:tcPr>
          <w:p w14:paraId="57CFC278"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Zbiornik mąki surowcowej pieca (Nr 3)</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58645E7E"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1D89ED0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4F56020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3199798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single" w:sz="4" w:space="0" w:color="auto"/>
              <w:left w:val="nil"/>
              <w:bottom w:val="single" w:sz="4" w:space="0" w:color="auto"/>
              <w:right w:val="single" w:sz="4" w:space="0" w:color="auto"/>
            </w:tcBorders>
            <w:vAlign w:val="center"/>
            <w:hideMark/>
          </w:tcPr>
          <w:p w14:paraId="67D7EA7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nil"/>
              <w:bottom w:val="single" w:sz="4" w:space="0" w:color="auto"/>
              <w:right w:val="single" w:sz="4" w:space="0" w:color="auto"/>
            </w:tcBorders>
            <w:vAlign w:val="center"/>
            <w:hideMark/>
          </w:tcPr>
          <w:p w14:paraId="614B8AF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single" w:sz="4" w:space="0" w:color="auto"/>
              <w:left w:val="nil"/>
              <w:bottom w:val="single" w:sz="4" w:space="0" w:color="auto"/>
              <w:right w:val="single" w:sz="4" w:space="0" w:color="auto"/>
            </w:tcBorders>
            <w:vAlign w:val="center"/>
            <w:hideMark/>
          </w:tcPr>
          <w:p w14:paraId="2A1ED922" w14:textId="238DB242"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3DC495F9"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7ADCE9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nil"/>
              <w:bottom w:val="single" w:sz="4" w:space="0" w:color="auto"/>
              <w:right w:val="single" w:sz="4" w:space="0" w:color="auto"/>
            </w:tcBorders>
            <w:vAlign w:val="center"/>
            <w:hideMark/>
          </w:tcPr>
          <w:p w14:paraId="41DB916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1F671E9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520DB42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72C58E4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1FEFACD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48C6310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single" w:sz="4" w:space="0" w:color="auto"/>
              <w:left w:val="nil"/>
              <w:bottom w:val="single" w:sz="4" w:space="0" w:color="auto"/>
              <w:right w:val="single" w:sz="4" w:space="0" w:color="auto"/>
            </w:tcBorders>
            <w:vAlign w:val="center"/>
            <w:hideMark/>
          </w:tcPr>
          <w:p w14:paraId="7653EEF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0,0112</w:t>
            </w:r>
          </w:p>
        </w:tc>
        <w:tc>
          <w:tcPr>
            <w:tcW w:w="850" w:type="dxa"/>
            <w:vMerge/>
            <w:tcBorders>
              <w:top w:val="single" w:sz="4" w:space="0" w:color="auto"/>
              <w:left w:val="nil"/>
              <w:bottom w:val="single" w:sz="4" w:space="0" w:color="auto"/>
              <w:right w:val="single" w:sz="4" w:space="0" w:color="auto"/>
            </w:tcBorders>
            <w:vAlign w:val="center"/>
            <w:hideMark/>
          </w:tcPr>
          <w:p w14:paraId="0D02C17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9EF0DC8"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9BA3D9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nil"/>
              <w:bottom w:val="single" w:sz="4" w:space="0" w:color="auto"/>
              <w:right w:val="single" w:sz="4" w:space="0" w:color="auto"/>
            </w:tcBorders>
            <w:vAlign w:val="center"/>
            <w:hideMark/>
          </w:tcPr>
          <w:p w14:paraId="38D96BF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080F158F"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nil"/>
              <w:left w:val="nil"/>
              <w:bottom w:val="single" w:sz="4" w:space="0" w:color="auto"/>
              <w:right w:val="single" w:sz="4" w:space="0" w:color="auto"/>
            </w:tcBorders>
            <w:shd w:val="clear" w:color="auto" w:fill="FFFFFF"/>
            <w:vAlign w:val="center"/>
            <w:hideMark/>
          </w:tcPr>
          <w:p w14:paraId="45BABEF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283D673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56ADA67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5ED8C66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3D4031B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single" w:sz="4" w:space="0" w:color="auto"/>
              <w:left w:val="nil"/>
              <w:bottom w:val="single" w:sz="4" w:space="0" w:color="auto"/>
              <w:right w:val="single" w:sz="4" w:space="0" w:color="auto"/>
            </w:tcBorders>
            <w:vAlign w:val="center"/>
            <w:hideMark/>
          </w:tcPr>
          <w:p w14:paraId="62BFFA3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B471662"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2F0B0E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nil"/>
              <w:bottom w:val="single" w:sz="4" w:space="0" w:color="auto"/>
              <w:right w:val="single" w:sz="4" w:space="0" w:color="auto"/>
            </w:tcBorders>
            <w:vAlign w:val="center"/>
            <w:hideMark/>
          </w:tcPr>
          <w:p w14:paraId="46BEB86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1DB5FDC6"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nil"/>
              <w:left w:val="nil"/>
              <w:bottom w:val="single" w:sz="4" w:space="0" w:color="auto"/>
              <w:right w:val="single" w:sz="4" w:space="0" w:color="auto"/>
            </w:tcBorders>
            <w:shd w:val="clear" w:color="auto" w:fill="FFFFFF"/>
            <w:vAlign w:val="center"/>
            <w:hideMark/>
          </w:tcPr>
          <w:p w14:paraId="69D5560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3852B7E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586676A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6DE1EA8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0EEF60C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single" w:sz="4" w:space="0" w:color="auto"/>
              <w:left w:val="nil"/>
              <w:bottom w:val="single" w:sz="4" w:space="0" w:color="auto"/>
              <w:right w:val="single" w:sz="4" w:space="0" w:color="auto"/>
            </w:tcBorders>
            <w:vAlign w:val="center"/>
            <w:hideMark/>
          </w:tcPr>
          <w:p w14:paraId="105FEE5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0F955D06"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1328FD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nil"/>
              <w:bottom w:val="single" w:sz="4" w:space="0" w:color="auto"/>
              <w:right w:val="single" w:sz="4" w:space="0" w:color="auto"/>
            </w:tcBorders>
            <w:vAlign w:val="center"/>
            <w:hideMark/>
          </w:tcPr>
          <w:p w14:paraId="0BC4BD3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159CA55B"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35804B05"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nil"/>
              <w:left w:val="nil"/>
              <w:bottom w:val="single" w:sz="4" w:space="0" w:color="auto"/>
              <w:right w:val="single" w:sz="4" w:space="0" w:color="auto"/>
            </w:tcBorders>
            <w:shd w:val="clear" w:color="auto" w:fill="FFFFFF"/>
            <w:vAlign w:val="center"/>
            <w:hideMark/>
          </w:tcPr>
          <w:p w14:paraId="15CACE6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205E186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54DAAAA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63D1282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824" w:type="dxa"/>
            <w:tcBorders>
              <w:top w:val="nil"/>
              <w:left w:val="nil"/>
              <w:bottom w:val="single" w:sz="4" w:space="0" w:color="auto"/>
              <w:right w:val="single" w:sz="4" w:space="0" w:color="auto"/>
            </w:tcBorders>
            <w:vAlign w:val="center"/>
            <w:hideMark/>
          </w:tcPr>
          <w:p w14:paraId="69FE1A1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single" w:sz="4" w:space="0" w:color="auto"/>
              <w:left w:val="nil"/>
              <w:bottom w:val="single" w:sz="4" w:space="0" w:color="auto"/>
              <w:right w:val="single" w:sz="4" w:space="0" w:color="auto"/>
            </w:tcBorders>
            <w:vAlign w:val="center"/>
            <w:hideMark/>
          </w:tcPr>
          <w:p w14:paraId="543BA77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E1A3F85"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01E774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nil"/>
              <w:bottom w:val="single" w:sz="4" w:space="0" w:color="auto"/>
              <w:right w:val="single" w:sz="4" w:space="0" w:color="auto"/>
            </w:tcBorders>
            <w:vAlign w:val="center"/>
            <w:hideMark/>
          </w:tcPr>
          <w:p w14:paraId="5BD2152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2581CAC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nil"/>
              <w:left w:val="nil"/>
              <w:bottom w:val="single" w:sz="4" w:space="0" w:color="auto"/>
              <w:right w:val="single" w:sz="4" w:space="0" w:color="auto"/>
            </w:tcBorders>
            <w:shd w:val="clear" w:color="auto" w:fill="FFFFFF"/>
            <w:vAlign w:val="center"/>
            <w:hideMark/>
          </w:tcPr>
          <w:p w14:paraId="7F4D708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58E2363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7946DA1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2E294C5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01638BF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0,00031</w:t>
            </w:r>
          </w:p>
        </w:tc>
        <w:tc>
          <w:tcPr>
            <w:tcW w:w="850" w:type="dxa"/>
            <w:vMerge/>
            <w:tcBorders>
              <w:top w:val="single" w:sz="4" w:space="0" w:color="auto"/>
              <w:left w:val="nil"/>
              <w:bottom w:val="single" w:sz="4" w:space="0" w:color="auto"/>
              <w:right w:val="single" w:sz="4" w:space="0" w:color="auto"/>
            </w:tcBorders>
            <w:vAlign w:val="center"/>
            <w:hideMark/>
          </w:tcPr>
          <w:p w14:paraId="62FE3A9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1D29E5A1"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6003AB0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E15</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07C42F77"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Zb. pyłów filtracyjnych pieca Nr 3</w:t>
            </w:r>
          </w:p>
        </w:tc>
        <w:tc>
          <w:tcPr>
            <w:tcW w:w="1559" w:type="dxa"/>
            <w:tcBorders>
              <w:top w:val="nil"/>
              <w:left w:val="nil"/>
              <w:bottom w:val="single" w:sz="4" w:space="0" w:color="auto"/>
              <w:right w:val="single" w:sz="4" w:space="0" w:color="auto"/>
            </w:tcBorders>
            <w:shd w:val="clear" w:color="auto" w:fill="FFFFFF"/>
            <w:vAlign w:val="center"/>
            <w:hideMark/>
          </w:tcPr>
          <w:p w14:paraId="0C5DA381"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7F5632F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28EE739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5ED6434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vAlign w:val="center"/>
            <w:hideMark/>
          </w:tcPr>
          <w:p w14:paraId="5CE09EB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30359FB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143DAD31" w14:textId="0DFC638C"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500 </w:t>
            </w:r>
          </w:p>
        </w:tc>
      </w:tr>
      <w:tr w:rsidR="00F86C93" w:rsidRPr="00F86C93" w14:paraId="6E5AFFBB"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6B5B072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1E2DA5A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5838CCB6"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1612422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55818CF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6608D62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7C0CD03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129CA85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0,0112</w:t>
            </w:r>
          </w:p>
        </w:tc>
        <w:tc>
          <w:tcPr>
            <w:tcW w:w="850" w:type="dxa"/>
            <w:vMerge/>
            <w:tcBorders>
              <w:top w:val="nil"/>
              <w:left w:val="nil"/>
              <w:bottom w:val="single" w:sz="4" w:space="0" w:color="auto"/>
              <w:right w:val="single" w:sz="4" w:space="0" w:color="auto"/>
            </w:tcBorders>
            <w:vAlign w:val="center"/>
            <w:hideMark/>
          </w:tcPr>
          <w:p w14:paraId="1EF3143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61CEE338"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341197E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21FD533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0E6DED6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nil"/>
              <w:left w:val="nil"/>
              <w:bottom w:val="single" w:sz="4" w:space="0" w:color="auto"/>
              <w:right w:val="single" w:sz="4" w:space="0" w:color="auto"/>
            </w:tcBorders>
            <w:shd w:val="clear" w:color="auto" w:fill="FFFFFF"/>
            <w:vAlign w:val="center"/>
            <w:hideMark/>
          </w:tcPr>
          <w:p w14:paraId="2A383C8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4A774A9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5D75F94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11E99C0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4A143E1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059FE2D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662D44C"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58EFB84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7F7C787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6525774B"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nil"/>
              <w:left w:val="nil"/>
              <w:bottom w:val="single" w:sz="4" w:space="0" w:color="auto"/>
              <w:right w:val="single" w:sz="4" w:space="0" w:color="auto"/>
            </w:tcBorders>
            <w:shd w:val="clear" w:color="auto" w:fill="FFFFFF"/>
            <w:vAlign w:val="center"/>
            <w:hideMark/>
          </w:tcPr>
          <w:p w14:paraId="695E55F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631560F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4634C07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70C8509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4FC7EBD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43AFB29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E778EBA"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58773D1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716FF1F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6EA1D981"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52222F29"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nil"/>
              <w:left w:val="nil"/>
              <w:bottom w:val="single" w:sz="4" w:space="0" w:color="auto"/>
              <w:right w:val="single" w:sz="4" w:space="0" w:color="auto"/>
            </w:tcBorders>
            <w:shd w:val="clear" w:color="auto" w:fill="FFFFFF"/>
            <w:vAlign w:val="center"/>
            <w:hideMark/>
          </w:tcPr>
          <w:p w14:paraId="0478172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0E1C21A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68440D9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15CB02E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824" w:type="dxa"/>
            <w:tcBorders>
              <w:top w:val="nil"/>
              <w:left w:val="nil"/>
              <w:bottom w:val="single" w:sz="4" w:space="0" w:color="auto"/>
              <w:right w:val="single" w:sz="4" w:space="0" w:color="auto"/>
            </w:tcBorders>
            <w:vAlign w:val="center"/>
            <w:hideMark/>
          </w:tcPr>
          <w:p w14:paraId="2839FFC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5415415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329C91C8"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5BAB484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55012D1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292C1FB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nil"/>
              <w:left w:val="nil"/>
              <w:bottom w:val="single" w:sz="4" w:space="0" w:color="auto"/>
              <w:right w:val="single" w:sz="4" w:space="0" w:color="auto"/>
            </w:tcBorders>
            <w:shd w:val="clear" w:color="auto" w:fill="FFFFFF"/>
            <w:vAlign w:val="center"/>
            <w:hideMark/>
          </w:tcPr>
          <w:p w14:paraId="1CC90D6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6813765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4DB0C11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10ECCAD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672DEC5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0,00031</w:t>
            </w:r>
          </w:p>
        </w:tc>
        <w:tc>
          <w:tcPr>
            <w:tcW w:w="850" w:type="dxa"/>
            <w:vMerge/>
            <w:tcBorders>
              <w:top w:val="nil"/>
              <w:left w:val="nil"/>
              <w:bottom w:val="single" w:sz="4" w:space="0" w:color="auto"/>
              <w:right w:val="single" w:sz="4" w:space="0" w:color="auto"/>
            </w:tcBorders>
            <w:vAlign w:val="center"/>
            <w:hideMark/>
          </w:tcPr>
          <w:p w14:paraId="67D006A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1306A6DE"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3B91805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E16</w:t>
            </w:r>
          </w:p>
        </w:tc>
        <w:tc>
          <w:tcPr>
            <w:tcW w:w="1529" w:type="dxa"/>
            <w:vMerge w:val="restart"/>
            <w:tcBorders>
              <w:top w:val="nil"/>
              <w:left w:val="nil"/>
              <w:bottom w:val="single" w:sz="4" w:space="0" w:color="auto"/>
              <w:right w:val="single" w:sz="4" w:space="0" w:color="auto"/>
            </w:tcBorders>
            <w:shd w:val="clear" w:color="auto" w:fill="FFFFFF"/>
            <w:vAlign w:val="center"/>
            <w:hideMark/>
          </w:tcPr>
          <w:p w14:paraId="57F49B63"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Zbiornik mąki surowcowej pieca (Nr 4)</w:t>
            </w:r>
          </w:p>
        </w:tc>
        <w:tc>
          <w:tcPr>
            <w:tcW w:w="1559" w:type="dxa"/>
            <w:tcBorders>
              <w:top w:val="nil"/>
              <w:left w:val="nil"/>
              <w:bottom w:val="single" w:sz="4" w:space="0" w:color="auto"/>
              <w:right w:val="single" w:sz="4" w:space="0" w:color="auto"/>
            </w:tcBorders>
            <w:shd w:val="clear" w:color="auto" w:fill="FFFFFF"/>
            <w:vAlign w:val="center"/>
            <w:hideMark/>
          </w:tcPr>
          <w:p w14:paraId="5DF9F762"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5994634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2CB2BF7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6067218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vAlign w:val="center"/>
            <w:hideMark/>
          </w:tcPr>
          <w:p w14:paraId="6F7EED5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736441F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6843FB25" w14:textId="2683B5F9"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701045AD"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013C3FC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nil"/>
              <w:bottom w:val="single" w:sz="4" w:space="0" w:color="auto"/>
              <w:right w:val="single" w:sz="4" w:space="0" w:color="auto"/>
            </w:tcBorders>
            <w:vAlign w:val="center"/>
            <w:hideMark/>
          </w:tcPr>
          <w:p w14:paraId="7F66B64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226C134C"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272D048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0513988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5BCFDCB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5054537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4E12F26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0,0112</w:t>
            </w:r>
          </w:p>
        </w:tc>
        <w:tc>
          <w:tcPr>
            <w:tcW w:w="850" w:type="dxa"/>
            <w:vMerge/>
            <w:tcBorders>
              <w:top w:val="nil"/>
              <w:left w:val="nil"/>
              <w:bottom w:val="single" w:sz="4" w:space="0" w:color="auto"/>
              <w:right w:val="single" w:sz="4" w:space="0" w:color="auto"/>
            </w:tcBorders>
            <w:vAlign w:val="center"/>
            <w:hideMark/>
          </w:tcPr>
          <w:p w14:paraId="47E9D15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6CBD26B8"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3B4DE69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nil"/>
              <w:bottom w:val="single" w:sz="4" w:space="0" w:color="auto"/>
              <w:right w:val="single" w:sz="4" w:space="0" w:color="auto"/>
            </w:tcBorders>
            <w:vAlign w:val="center"/>
            <w:hideMark/>
          </w:tcPr>
          <w:p w14:paraId="3694530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7341E60B"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nil"/>
              <w:left w:val="nil"/>
              <w:bottom w:val="single" w:sz="4" w:space="0" w:color="auto"/>
              <w:right w:val="single" w:sz="4" w:space="0" w:color="auto"/>
            </w:tcBorders>
            <w:shd w:val="clear" w:color="auto" w:fill="FFFFFF"/>
            <w:vAlign w:val="center"/>
            <w:hideMark/>
          </w:tcPr>
          <w:p w14:paraId="42231E2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5849404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D3473F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305066E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17876B0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4122BD1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6840933"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2F835B5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nil"/>
              <w:bottom w:val="single" w:sz="4" w:space="0" w:color="auto"/>
              <w:right w:val="single" w:sz="4" w:space="0" w:color="auto"/>
            </w:tcBorders>
            <w:vAlign w:val="center"/>
            <w:hideMark/>
          </w:tcPr>
          <w:p w14:paraId="5D5464E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09B10B7B"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nil"/>
              <w:left w:val="nil"/>
              <w:bottom w:val="single" w:sz="4" w:space="0" w:color="auto"/>
              <w:right w:val="single" w:sz="4" w:space="0" w:color="auto"/>
            </w:tcBorders>
            <w:shd w:val="clear" w:color="auto" w:fill="FFFFFF"/>
            <w:vAlign w:val="center"/>
            <w:hideMark/>
          </w:tcPr>
          <w:p w14:paraId="68121B5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19AEBDA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5FAE979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47FA799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6F17416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6A34614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5B51C6D"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4261DCC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nil"/>
              <w:bottom w:val="single" w:sz="4" w:space="0" w:color="auto"/>
              <w:right w:val="single" w:sz="4" w:space="0" w:color="auto"/>
            </w:tcBorders>
            <w:vAlign w:val="center"/>
            <w:hideMark/>
          </w:tcPr>
          <w:p w14:paraId="3F5F332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4239505B"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2BCC84F5"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nil"/>
              <w:left w:val="nil"/>
              <w:bottom w:val="single" w:sz="4" w:space="0" w:color="auto"/>
              <w:right w:val="single" w:sz="4" w:space="0" w:color="auto"/>
            </w:tcBorders>
            <w:shd w:val="clear" w:color="auto" w:fill="FFFFFF"/>
            <w:vAlign w:val="center"/>
            <w:hideMark/>
          </w:tcPr>
          <w:p w14:paraId="601572E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31E7230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B38769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102AB35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824" w:type="dxa"/>
            <w:tcBorders>
              <w:top w:val="nil"/>
              <w:left w:val="nil"/>
              <w:bottom w:val="single" w:sz="4" w:space="0" w:color="auto"/>
              <w:right w:val="single" w:sz="4" w:space="0" w:color="auto"/>
            </w:tcBorders>
            <w:vAlign w:val="center"/>
            <w:hideMark/>
          </w:tcPr>
          <w:p w14:paraId="512F99D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2A2E1A5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62AF6EC" w14:textId="77777777" w:rsidTr="00E7053D">
        <w:trPr>
          <w:trHeight w:val="113"/>
        </w:trPr>
        <w:tc>
          <w:tcPr>
            <w:tcW w:w="704" w:type="dxa"/>
            <w:vMerge/>
            <w:tcBorders>
              <w:top w:val="nil"/>
              <w:left w:val="single" w:sz="4" w:space="0" w:color="auto"/>
              <w:bottom w:val="single" w:sz="4" w:space="0" w:color="auto"/>
              <w:right w:val="single" w:sz="4" w:space="0" w:color="auto"/>
            </w:tcBorders>
            <w:vAlign w:val="center"/>
            <w:hideMark/>
          </w:tcPr>
          <w:p w14:paraId="50104A8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nil"/>
              <w:bottom w:val="single" w:sz="4" w:space="0" w:color="auto"/>
              <w:right w:val="single" w:sz="4" w:space="0" w:color="auto"/>
            </w:tcBorders>
            <w:vAlign w:val="center"/>
            <w:hideMark/>
          </w:tcPr>
          <w:p w14:paraId="1C07069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54948C85"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nil"/>
              <w:left w:val="nil"/>
              <w:bottom w:val="single" w:sz="4" w:space="0" w:color="auto"/>
              <w:right w:val="single" w:sz="4" w:space="0" w:color="auto"/>
            </w:tcBorders>
            <w:shd w:val="clear" w:color="auto" w:fill="FFFFFF"/>
            <w:vAlign w:val="center"/>
            <w:hideMark/>
          </w:tcPr>
          <w:p w14:paraId="61DFB6F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5E7AE3B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2B7FCAD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6095534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5BA894F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0,00031</w:t>
            </w:r>
          </w:p>
        </w:tc>
        <w:tc>
          <w:tcPr>
            <w:tcW w:w="850" w:type="dxa"/>
            <w:vMerge/>
            <w:tcBorders>
              <w:top w:val="nil"/>
              <w:left w:val="nil"/>
              <w:bottom w:val="single" w:sz="4" w:space="0" w:color="auto"/>
              <w:right w:val="single" w:sz="4" w:space="0" w:color="auto"/>
            </w:tcBorders>
            <w:vAlign w:val="center"/>
            <w:hideMark/>
          </w:tcPr>
          <w:p w14:paraId="6D67E78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33D86EB0" w14:textId="77777777" w:rsidTr="00E7053D">
        <w:trPr>
          <w:trHeight w:val="113"/>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4F886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E17</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B3010D5"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Zb. pyłów filtracyjnych pieca (Nr 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02B7AE"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4D9B9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single" w:sz="4" w:space="0" w:color="auto"/>
              <w:bottom w:val="single" w:sz="4" w:space="0" w:color="auto"/>
              <w:right w:val="single" w:sz="4" w:space="0" w:color="auto"/>
            </w:tcBorders>
            <w:vAlign w:val="center"/>
            <w:hideMark/>
          </w:tcPr>
          <w:p w14:paraId="4157337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5F4CB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80F613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single" w:sz="4" w:space="0" w:color="auto"/>
              <w:bottom w:val="single" w:sz="4" w:space="0" w:color="auto"/>
              <w:right w:val="single" w:sz="4" w:space="0" w:color="auto"/>
            </w:tcBorders>
            <w:vAlign w:val="center"/>
            <w:hideMark/>
          </w:tcPr>
          <w:p w14:paraId="31129A6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1B97C0B" w14:textId="25E8C935"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23DB5F98"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11B34B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BC26E6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1347E7"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77BA4FD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4196E78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553C942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100BCCB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single" w:sz="4" w:space="0" w:color="auto"/>
              <w:left w:val="nil"/>
              <w:bottom w:val="single" w:sz="4" w:space="0" w:color="auto"/>
              <w:right w:val="single" w:sz="4" w:space="0" w:color="auto"/>
            </w:tcBorders>
            <w:vAlign w:val="center"/>
            <w:hideMark/>
          </w:tcPr>
          <w:p w14:paraId="2FBA808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0,0112</w:t>
            </w:r>
          </w:p>
        </w:tc>
        <w:tc>
          <w:tcPr>
            <w:tcW w:w="850" w:type="dxa"/>
            <w:vMerge/>
            <w:tcBorders>
              <w:top w:val="single" w:sz="4" w:space="0" w:color="auto"/>
              <w:left w:val="nil"/>
              <w:bottom w:val="single" w:sz="4" w:space="0" w:color="auto"/>
              <w:right w:val="single" w:sz="4" w:space="0" w:color="auto"/>
            </w:tcBorders>
            <w:vAlign w:val="center"/>
            <w:hideMark/>
          </w:tcPr>
          <w:p w14:paraId="20E2477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6BE6295C"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1EEFDC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88A473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DA9186"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7B0D904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5264E26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034DCDB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5AD92EC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single" w:sz="4" w:space="0" w:color="auto"/>
              <w:left w:val="nil"/>
              <w:bottom w:val="single" w:sz="4" w:space="0" w:color="auto"/>
              <w:right w:val="single" w:sz="4" w:space="0" w:color="auto"/>
            </w:tcBorders>
            <w:vAlign w:val="center"/>
            <w:hideMark/>
          </w:tcPr>
          <w:p w14:paraId="58E497E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single" w:sz="4" w:space="0" w:color="auto"/>
              <w:left w:val="nil"/>
              <w:bottom w:val="single" w:sz="4" w:space="0" w:color="auto"/>
              <w:right w:val="single" w:sz="4" w:space="0" w:color="auto"/>
            </w:tcBorders>
            <w:vAlign w:val="center"/>
            <w:hideMark/>
          </w:tcPr>
          <w:p w14:paraId="54A57E2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BACC948"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7CDA44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272453B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AC9389"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A4B28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single" w:sz="4" w:space="0" w:color="auto"/>
              <w:bottom w:val="single" w:sz="4" w:space="0" w:color="auto"/>
              <w:right w:val="single" w:sz="4" w:space="0" w:color="auto"/>
            </w:tcBorders>
            <w:vAlign w:val="center"/>
            <w:hideMark/>
          </w:tcPr>
          <w:p w14:paraId="3360E07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9135B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BC57AB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single" w:sz="4" w:space="0" w:color="auto"/>
              <w:left w:val="single" w:sz="4" w:space="0" w:color="auto"/>
              <w:bottom w:val="single" w:sz="4" w:space="0" w:color="auto"/>
              <w:right w:val="single" w:sz="4" w:space="0" w:color="auto"/>
            </w:tcBorders>
            <w:vAlign w:val="center"/>
            <w:hideMark/>
          </w:tcPr>
          <w:p w14:paraId="5201161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EB9743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51DE3EA8"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EB2C4C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1B34807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1B544"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3603CF97"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4B3F9E2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62A4521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54EEB84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651FD61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824" w:type="dxa"/>
            <w:tcBorders>
              <w:top w:val="single" w:sz="4" w:space="0" w:color="auto"/>
              <w:left w:val="nil"/>
              <w:bottom w:val="single" w:sz="4" w:space="0" w:color="auto"/>
              <w:right w:val="single" w:sz="4" w:space="0" w:color="auto"/>
            </w:tcBorders>
            <w:vAlign w:val="center"/>
            <w:hideMark/>
          </w:tcPr>
          <w:p w14:paraId="116595A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single" w:sz="4" w:space="0" w:color="auto"/>
              <w:left w:val="nil"/>
              <w:bottom w:val="single" w:sz="4" w:space="0" w:color="auto"/>
              <w:right w:val="single" w:sz="4" w:space="0" w:color="auto"/>
            </w:tcBorders>
            <w:vAlign w:val="center"/>
            <w:hideMark/>
          </w:tcPr>
          <w:p w14:paraId="012A612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7752541"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61687E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9696CA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B4A65"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40E1CFD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vAlign w:val="center"/>
            <w:hideMark/>
          </w:tcPr>
          <w:p w14:paraId="31EF726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4A059B1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single" w:sz="4" w:space="0" w:color="auto"/>
              <w:left w:val="nil"/>
              <w:bottom w:val="single" w:sz="4" w:space="0" w:color="auto"/>
              <w:right w:val="single" w:sz="4" w:space="0" w:color="auto"/>
            </w:tcBorders>
            <w:vAlign w:val="center"/>
            <w:hideMark/>
          </w:tcPr>
          <w:p w14:paraId="541B6C8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single" w:sz="4" w:space="0" w:color="auto"/>
              <w:left w:val="nil"/>
              <w:bottom w:val="single" w:sz="4" w:space="0" w:color="auto"/>
              <w:right w:val="single" w:sz="4" w:space="0" w:color="auto"/>
            </w:tcBorders>
            <w:vAlign w:val="center"/>
            <w:hideMark/>
          </w:tcPr>
          <w:p w14:paraId="3B1ECF6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0,00031</w:t>
            </w:r>
          </w:p>
        </w:tc>
        <w:tc>
          <w:tcPr>
            <w:tcW w:w="850" w:type="dxa"/>
            <w:vMerge/>
            <w:tcBorders>
              <w:top w:val="single" w:sz="4" w:space="0" w:color="auto"/>
              <w:left w:val="nil"/>
              <w:bottom w:val="single" w:sz="4" w:space="0" w:color="auto"/>
              <w:right w:val="single" w:sz="4" w:space="0" w:color="auto"/>
            </w:tcBorders>
            <w:vAlign w:val="center"/>
            <w:hideMark/>
          </w:tcPr>
          <w:p w14:paraId="28079F4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513CD94" w14:textId="77777777" w:rsidTr="00E7053D">
        <w:trPr>
          <w:trHeight w:val="113"/>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742301A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E19</w:t>
            </w:r>
          </w:p>
        </w:tc>
        <w:tc>
          <w:tcPr>
            <w:tcW w:w="1529" w:type="dxa"/>
            <w:vMerge w:val="restart"/>
            <w:tcBorders>
              <w:top w:val="single" w:sz="4" w:space="0" w:color="auto"/>
              <w:left w:val="single" w:sz="4" w:space="0" w:color="auto"/>
              <w:bottom w:val="single" w:sz="4" w:space="0" w:color="auto"/>
              <w:right w:val="single" w:sz="4" w:space="0" w:color="auto"/>
            </w:tcBorders>
            <w:vAlign w:val="center"/>
            <w:hideMark/>
          </w:tcPr>
          <w:p w14:paraId="7E02879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xml:space="preserve">Piec obrotowy Nr 5 zintegrowany </w:t>
            </w:r>
            <w:r w:rsidRPr="00F86C93">
              <w:rPr>
                <w:rFonts w:ascii="Arial" w:eastAsia="Times New Roman" w:hAnsi="Arial" w:cs="Arial"/>
                <w:kern w:val="2"/>
                <w:sz w:val="16"/>
                <w:szCs w:val="16"/>
                <w:lang w:eastAsia="pl-PL"/>
                <w14:ligatures w14:val="standardContextual"/>
              </w:rPr>
              <w:br/>
              <w:t xml:space="preserve">z 5-cio stopniową wieżą wymienników cyklonowych </w:t>
            </w:r>
            <w:r w:rsidRPr="00F86C93">
              <w:rPr>
                <w:rFonts w:ascii="Arial" w:eastAsia="Times New Roman" w:hAnsi="Arial" w:cs="Arial"/>
                <w:kern w:val="2"/>
                <w:sz w:val="16"/>
                <w:szCs w:val="16"/>
                <w:lang w:eastAsia="pl-PL"/>
                <w14:ligatures w14:val="standardContextual"/>
              </w:rPr>
              <w:br/>
              <w:t xml:space="preserve">i </w:t>
            </w:r>
            <w:proofErr w:type="spellStart"/>
            <w:r w:rsidRPr="00F86C93">
              <w:rPr>
                <w:rFonts w:ascii="Arial" w:eastAsia="Times New Roman" w:hAnsi="Arial" w:cs="Arial"/>
                <w:kern w:val="2"/>
                <w:sz w:val="16"/>
                <w:szCs w:val="16"/>
                <w:lang w:eastAsia="pl-PL"/>
                <w14:ligatures w14:val="standardContextual"/>
              </w:rPr>
              <w:t>prekalcynatorem</w:t>
            </w:r>
            <w:proofErr w:type="spellEnd"/>
            <w:r w:rsidRPr="00F86C93">
              <w:rPr>
                <w:rFonts w:ascii="Arial" w:eastAsia="Times New Roman" w:hAnsi="Arial" w:cs="Arial"/>
                <w:kern w:val="2"/>
                <w:sz w:val="16"/>
                <w:szCs w:val="16"/>
                <w:lang w:eastAsia="pl-PL"/>
                <w14:ligatures w14:val="standardContextual"/>
              </w:rPr>
              <w:t xml:space="preserve"> </w:t>
            </w:r>
          </w:p>
          <w:p w14:paraId="42182FF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559" w:type="dxa"/>
            <w:tcBorders>
              <w:top w:val="nil"/>
              <w:left w:val="single" w:sz="4" w:space="0" w:color="auto"/>
              <w:bottom w:val="single" w:sz="4" w:space="0" w:color="auto"/>
              <w:right w:val="single" w:sz="4" w:space="0" w:color="auto"/>
            </w:tcBorders>
            <w:vAlign w:val="center"/>
            <w:hideMark/>
          </w:tcPr>
          <w:p w14:paraId="34F5635C"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vAlign w:val="center"/>
            <w:hideMark/>
          </w:tcPr>
          <w:p w14:paraId="44F19C9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30</w:t>
            </w:r>
          </w:p>
        </w:tc>
        <w:tc>
          <w:tcPr>
            <w:tcW w:w="1005" w:type="dxa"/>
            <w:tcBorders>
              <w:top w:val="nil"/>
              <w:left w:val="nil"/>
              <w:bottom w:val="single" w:sz="4" w:space="0" w:color="auto"/>
              <w:right w:val="single" w:sz="4" w:space="0" w:color="auto"/>
            </w:tcBorders>
            <w:vAlign w:val="center"/>
            <w:hideMark/>
          </w:tcPr>
          <w:p w14:paraId="0410EA0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17EDF51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hideMark/>
          </w:tcPr>
          <w:p w14:paraId="1EE04D3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1DFE48D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noWrap/>
            <w:vAlign w:val="center"/>
            <w:hideMark/>
          </w:tcPr>
          <w:p w14:paraId="3F3D1322" w14:textId="6E7BAF1F"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2F8A9F64"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3C2728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5B0244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single" w:sz="4" w:space="0" w:color="auto"/>
              <w:bottom w:val="single" w:sz="4" w:space="0" w:color="auto"/>
              <w:right w:val="single" w:sz="4" w:space="0" w:color="auto"/>
            </w:tcBorders>
            <w:vAlign w:val="center"/>
            <w:hideMark/>
          </w:tcPr>
          <w:p w14:paraId="616D322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vAlign w:val="center"/>
            <w:hideMark/>
          </w:tcPr>
          <w:p w14:paraId="3528F08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05" w:type="dxa"/>
            <w:tcBorders>
              <w:top w:val="nil"/>
              <w:left w:val="nil"/>
              <w:bottom w:val="single" w:sz="4" w:space="0" w:color="auto"/>
              <w:right w:val="single" w:sz="4" w:space="0" w:color="auto"/>
            </w:tcBorders>
            <w:vAlign w:val="center"/>
            <w:hideMark/>
          </w:tcPr>
          <w:p w14:paraId="7E9F80D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481FB61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hideMark/>
          </w:tcPr>
          <w:p w14:paraId="03996A8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2F97515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3,5880</w:t>
            </w:r>
          </w:p>
        </w:tc>
        <w:tc>
          <w:tcPr>
            <w:tcW w:w="850" w:type="dxa"/>
            <w:vMerge/>
            <w:tcBorders>
              <w:top w:val="nil"/>
              <w:left w:val="nil"/>
              <w:bottom w:val="single" w:sz="4" w:space="0" w:color="auto"/>
              <w:right w:val="single" w:sz="4" w:space="0" w:color="auto"/>
            </w:tcBorders>
            <w:vAlign w:val="center"/>
            <w:hideMark/>
          </w:tcPr>
          <w:p w14:paraId="5B177FB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F54F787"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4117CF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DF508E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single" w:sz="4" w:space="0" w:color="auto"/>
              <w:bottom w:val="single" w:sz="4" w:space="0" w:color="auto"/>
              <w:right w:val="single" w:sz="4" w:space="0" w:color="auto"/>
            </w:tcBorders>
            <w:vAlign w:val="center"/>
            <w:hideMark/>
          </w:tcPr>
          <w:p w14:paraId="1C6407E6"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NOx</w:t>
            </w:r>
            <w:proofErr w:type="spellEnd"/>
          </w:p>
        </w:tc>
        <w:tc>
          <w:tcPr>
            <w:tcW w:w="861" w:type="dxa"/>
            <w:tcBorders>
              <w:top w:val="nil"/>
              <w:left w:val="nil"/>
              <w:bottom w:val="single" w:sz="4" w:space="0" w:color="auto"/>
              <w:right w:val="single" w:sz="4" w:space="0" w:color="auto"/>
            </w:tcBorders>
            <w:vAlign w:val="center"/>
            <w:hideMark/>
          </w:tcPr>
          <w:p w14:paraId="448FC4F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xml:space="preserve">450 </w:t>
            </w:r>
            <w:r w:rsidRPr="00F86C93">
              <w:rPr>
                <w:rFonts w:ascii="Arial" w:eastAsia="Times New Roman" w:hAnsi="Arial" w:cs="Arial"/>
                <w:kern w:val="2"/>
                <w:sz w:val="16"/>
                <w:szCs w:val="16"/>
                <w:vertAlign w:val="superscript"/>
                <w:lang w:eastAsia="pl-PL"/>
                <w14:ligatures w14:val="standardContextual"/>
              </w:rPr>
              <w:t>1)</w:t>
            </w:r>
          </w:p>
        </w:tc>
        <w:tc>
          <w:tcPr>
            <w:tcW w:w="1005" w:type="dxa"/>
            <w:tcBorders>
              <w:top w:val="nil"/>
              <w:left w:val="nil"/>
              <w:bottom w:val="single" w:sz="4" w:space="0" w:color="auto"/>
              <w:right w:val="single" w:sz="4" w:space="0" w:color="auto"/>
            </w:tcBorders>
            <w:vAlign w:val="center"/>
            <w:hideMark/>
          </w:tcPr>
          <w:p w14:paraId="5A8328D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74C2B16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hideMark/>
          </w:tcPr>
          <w:p w14:paraId="6C1C621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hideMark/>
          </w:tcPr>
          <w:p w14:paraId="17EC8DB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69063CB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036409C8"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9A8B9D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08EEC8C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single" w:sz="4" w:space="0" w:color="auto"/>
              <w:bottom w:val="single" w:sz="4" w:space="0" w:color="auto"/>
              <w:right w:val="single" w:sz="4" w:space="0" w:color="auto"/>
            </w:tcBorders>
            <w:vAlign w:val="center"/>
            <w:hideMark/>
          </w:tcPr>
          <w:p w14:paraId="4B9A0377"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SO</w:t>
            </w:r>
            <w:r w:rsidRPr="00F86C93">
              <w:rPr>
                <w:rFonts w:ascii="Arial" w:eastAsia="Times New Roman" w:hAnsi="Arial" w:cs="Arial"/>
                <w:kern w:val="2"/>
                <w:sz w:val="16"/>
                <w:szCs w:val="16"/>
                <w:vertAlign w:val="subscript"/>
                <w:lang w:eastAsia="pl-PL"/>
                <w14:ligatures w14:val="standardContextual"/>
              </w:rPr>
              <w:t>2</w:t>
            </w:r>
          </w:p>
        </w:tc>
        <w:tc>
          <w:tcPr>
            <w:tcW w:w="861" w:type="dxa"/>
            <w:tcBorders>
              <w:top w:val="nil"/>
              <w:left w:val="nil"/>
              <w:bottom w:val="single" w:sz="4" w:space="0" w:color="auto"/>
              <w:right w:val="single" w:sz="4" w:space="0" w:color="auto"/>
            </w:tcBorders>
            <w:vAlign w:val="center"/>
            <w:hideMark/>
          </w:tcPr>
          <w:p w14:paraId="6E83BF6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4F529DB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2F798AD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64CF27C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750 (odstępstwo)</w:t>
            </w:r>
          </w:p>
        </w:tc>
        <w:tc>
          <w:tcPr>
            <w:tcW w:w="824" w:type="dxa"/>
            <w:tcBorders>
              <w:top w:val="nil"/>
              <w:left w:val="nil"/>
              <w:bottom w:val="single" w:sz="4" w:space="0" w:color="auto"/>
              <w:right w:val="single" w:sz="4" w:space="0" w:color="auto"/>
            </w:tcBorders>
            <w:hideMark/>
          </w:tcPr>
          <w:p w14:paraId="7A35CB7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tcBorders>
              <w:top w:val="nil"/>
              <w:left w:val="nil"/>
              <w:bottom w:val="single" w:sz="4" w:space="0" w:color="auto"/>
              <w:right w:val="single" w:sz="4" w:space="0" w:color="auto"/>
            </w:tcBorders>
            <w:vAlign w:val="center"/>
            <w:hideMark/>
          </w:tcPr>
          <w:p w14:paraId="7CCA9932" w14:textId="19FA334C"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7</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800</w:t>
            </w:r>
          </w:p>
        </w:tc>
      </w:tr>
      <w:tr w:rsidR="00F86C93" w:rsidRPr="00F86C93" w14:paraId="7B10C214"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FD7DF7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07A4158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single" w:sz="4" w:space="0" w:color="auto"/>
              <w:bottom w:val="single" w:sz="4" w:space="0" w:color="auto"/>
              <w:right w:val="single" w:sz="4" w:space="0" w:color="auto"/>
            </w:tcBorders>
            <w:vAlign w:val="center"/>
            <w:hideMark/>
          </w:tcPr>
          <w:p w14:paraId="3CDB5C6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SO</w:t>
            </w:r>
            <w:r w:rsidRPr="00F86C93">
              <w:rPr>
                <w:rFonts w:ascii="Arial" w:eastAsia="Times New Roman" w:hAnsi="Arial" w:cs="Arial"/>
                <w:kern w:val="2"/>
                <w:sz w:val="16"/>
                <w:szCs w:val="16"/>
                <w:vertAlign w:val="subscript"/>
                <w:lang w:eastAsia="pl-PL"/>
                <w14:ligatures w14:val="standardContextual"/>
              </w:rPr>
              <w:t>2</w:t>
            </w:r>
          </w:p>
        </w:tc>
        <w:tc>
          <w:tcPr>
            <w:tcW w:w="861" w:type="dxa"/>
            <w:tcBorders>
              <w:top w:val="nil"/>
              <w:left w:val="nil"/>
              <w:bottom w:val="single" w:sz="4" w:space="0" w:color="auto"/>
              <w:right w:val="single" w:sz="4" w:space="0" w:color="auto"/>
            </w:tcBorders>
            <w:vAlign w:val="center"/>
            <w:hideMark/>
          </w:tcPr>
          <w:p w14:paraId="4673916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5A9E4E5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06317B9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335E101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1000 (odstępstwo)</w:t>
            </w:r>
          </w:p>
        </w:tc>
        <w:tc>
          <w:tcPr>
            <w:tcW w:w="824" w:type="dxa"/>
            <w:tcBorders>
              <w:top w:val="nil"/>
              <w:left w:val="nil"/>
              <w:bottom w:val="single" w:sz="4" w:space="0" w:color="auto"/>
              <w:right w:val="single" w:sz="4" w:space="0" w:color="auto"/>
            </w:tcBorders>
            <w:hideMark/>
          </w:tcPr>
          <w:p w14:paraId="3A9D095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tcBorders>
              <w:top w:val="nil"/>
              <w:left w:val="nil"/>
              <w:bottom w:val="single" w:sz="4" w:space="0" w:color="auto"/>
              <w:right w:val="single" w:sz="4" w:space="0" w:color="auto"/>
            </w:tcBorders>
            <w:vAlign w:val="center"/>
            <w:hideMark/>
          </w:tcPr>
          <w:p w14:paraId="357C428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700</w:t>
            </w:r>
          </w:p>
        </w:tc>
      </w:tr>
      <w:tr w:rsidR="00F86C93" w:rsidRPr="00F86C93" w14:paraId="1304C23E"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CF26A5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0AE61C7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single" w:sz="4" w:space="0" w:color="auto"/>
              <w:bottom w:val="single" w:sz="4" w:space="0" w:color="auto"/>
              <w:right w:val="single" w:sz="4" w:space="0" w:color="auto"/>
            </w:tcBorders>
            <w:vAlign w:val="center"/>
            <w:hideMark/>
          </w:tcPr>
          <w:p w14:paraId="38DED60D"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CO</w:t>
            </w:r>
          </w:p>
        </w:tc>
        <w:tc>
          <w:tcPr>
            <w:tcW w:w="861" w:type="dxa"/>
            <w:tcBorders>
              <w:top w:val="nil"/>
              <w:left w:val="nil"/>
              <w:bottom w:val="single" w:sz="4" w:space="0" w:color="auto"/>
              <w:right w:val="single" w:sz="4" w:space="0" w:color="auto"/>
            </w:tcBorders>
            <w:vAlign w:val="center"/>
            <w:hideMark/>
          </w:tcPr>
          <w:p w14:paraId="57C67BE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748B215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188A955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179108C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2000</w:t>
            </w:r>
          </w:p>
        </w:tc>
        <w:tc>
          <w:tcPr>
            <w:tcW w:w="824" w:type="dxa"/>
            <w:tcBorders>
              <w:top w:val="nil"/>
              <w:left w:val="nil"/>
              <w:bottom w:val="single" w:sz="4" w:space="0" w:color="auto"/>
              <w:right w:val="single" w:sz="4" w:space="0" w:color="auto"/>
            </w:tcBorders>
            <w:hideMark/>
          </w:tcPr>
          <w:p w14:paraId="320959C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noWrap/>
            <w:vAlign w:val="center"/>
            <w:hideMark/>
          </w:tcPr>
          <w:p w14:paraId="2BC72C8C" w14:textId="2E8EA7FA"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0D48B313"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89C6DA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6427BB8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single" w:sz="4" w:space="0" w:color="auto"/>
              <w:bottom w:val="single" w:sz="4" w:space="0" w:color="auto"/>
              <w:right w:val="single" w:sz="4" w:space="0" w:color="auto"/>
            </w:tcBorders>
            <w:vAlign w:val="center"/>
            <w:hideMark/>
          </w:tcPr>
          <w:p w14:paraId="6351AFF6"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HCl</w:t>
            </w:r>
          </w:p>
        </w:tc>
        <w:tc>
          <w:tcPr>
            <w:tcW w:w="861" w:type="dxa"/>
            <w:tcBorders>
              <w:top w:val="nil"/>
              <w:left w:val="nil"/>
              <w:bottom w:val="single" w:sz="4" w:space="0" w:color="auto"/>
              <w:right w:val="single" w:sz="4" w:space="0" w:color="auto"/>
            </w:tcBorders>
            <w:vAlign w:val="center"/>
            <w:hideMark/>
          </w:tcPr>
          <w:p w14:paraId="4FD8579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39A62DC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942" w:type="dxa"/>
            <w:tcBorders>
              <w:top w:val="nil"/>
              <w:left w:val="nil"/>
              <w:bottom w:val="single" w:sz="4" w:space="0" w:color="auto"/>
              <w:right w:val="single" w:sz="4" w:space="0" w:color="auto"/>
            </w:tcBorders>
            <w:vAlign w:val="center"/>
            <w:hideMark/>
          </w:tcPr>
          <w:p w14:paraId="3736FBE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536B2AE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hideMark/>
          </w:tcPr>
          <w:p w14:paraId="515ACE0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239E5C5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C337AD9"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90A87F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640FD59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single" w:sz="4" w:space="0" w:color="auto"/>
              <w:bottom w:val="single" w:sz="4" w:space="0" w:color="auto"/>
              <w:right w:val="single" w:sz="4" w:space="0" w:color="auto"/>
            </w:tcBorders>
            <w:vAlign w:val="center"/>
            <w:hideMark/>
          </w:tcPr>
          <w:p w14:paraId="4E8101A7"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HF</w:t>
            </w:r>
          </w:p>
        </w:tc>
        <w:tc>
          <w:tcPr>
            <w:tcW w:w="861" w:type="dxa"/>
            <w:tcBorders>
              <w:top w:val="nil"/>
              <w:left w:val="nil"/>
              <w:bottom w:val="single" w:sz="4" w:space="0" w:color="auto"/>
              <w:right w:val="single" w:sz="4" w:space="0" w:color="auto"/>
            </w:tcBorders>
            <w:vAlign w:val="center"/>
            <w:hideMark/>
          </w:tcPr>
          <w:p w14:paraId="462945A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3862C7C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w:t>
            </w:r>
          </w:p>
        </w:tc>
        <w:tc>
          <w:tcPr>
            <w:tcW w:w="942" w:type="dxa"/>
            <w:tcBorders>
              <w:top w:val="nil"/>
              <w:left w:val="nil"/>
              <w:bottom w:val="single" w:sz="4" w:space="0" w:color="auto"/>
              <w:right w:val="single" w:sz="4" w:space="0" w:color="auto"/>
            </w:tcBorders>
            <w:vAlign w:val="center"/>
            <w:hideMark/>
          </w:tcPr>
          <w:p w14:paraId="4097E80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1EAD253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hideMark/>
          </w:tcPr>
          <w:p w14:paraId="737A870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3E9BDB2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B8651E7"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DFCD78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47E6653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single" w:sz="4" w:space="0" w:color="auto"/>
              <w:bottom w:val="single" w:sz="4" w:space="0" w:color="auto"/>
              <w:right w:val="single" w:sz="4" w:space="0" w:color="auto"/>
            </w:tcBorders>
            <w:vAlign w:val="center"/>
            <w:hideMark/>
          </w:tcPr>
          <w:p w14:paraId="6CC4ACE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NH</w:t>
            </w:r>
            <w:r w:rsidRPr="00F86C93">
              <w:rPr>
                <w:rFonts w:ascii="Arial" w:eastAsia="Times New Roman" w:hAnsi="Arial" w:cs="Arial"/>
                <w:kern w:val="2"/>
                <w:sz w:val="16"/>
                <w:szCs w:val="16"/>
                <w:vertAlign w:val="subscript"/>
                <w:lang w:eastAsia="pl-PL"/>
                <w14:ligatures w14:val="standardContextual"/>
              </w:rPr>
              <w:t>3</w:t>
            </w:r>
          </w:p>
        </w:tc>
        <w:tc>
          <w:tcPr>
            <w:tcW w:w="861" w:type="dxa"/>
            <w:tcBorders>
              <w:top w:val="nil"/>
              <w:left w:val="nil"/>
              <w:bottom w:val="single" w:sz="4" w:space="0" w:color="auto"/>
              <w:right w:val="single" w:sz="4" w:space="0" w:color="auto"/>
            </w:tcBorders>
            <w:vAlign w:val="center"/>
            <w:hideMark/>
          </w:tcPr>
          <w:p w14:paraId="502A7BF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50</w:t>
            </w:r>
          </w:p>
        </w:tc>
        <w:tc>
          <w:tcPr>
            <w:tcW w:w="1005" w:type="dxa"/>
            <w:tcBorders>
              <w:top w:val="nil"/>
              <w:left w:val="nil"/>
              <w:bottom w:val="single" w:sz="4" w:space="0" w:color="auto"/>
              <w:right w:val="single" w:sz="4" w:space="0" w:color="auto"/>
            </w:tcBorders>
            <w:vAlign w:val="center"/>
            <w:hideMark/>
          </w:tcPr>
          <w:p w14:paraId="08E3001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0788074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088C88E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hideMark/>
          </w:tcPr>
          <w:p w14:paraId="126D231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tcBorders>
              <w:top w:val="nil"/>
              <w:left w:val="nil"/>
              <w:bottom w:val="single" w:sz="4" w:space="0" w:color="auto"/>
              <w:right w:val="single" w:sz="4" w:space="0" w:color="auto"/>
            </w:tcBorders>
            <w:vAlign w:val="center"/>
            <w:hideMark/>
          </w:tcPr>
          <w:p w14:paraId="7FE912E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xml:space="preserve">850 </w:t>
            </w:r>
            <w:r w:rsidRPr="00F86C93">
              <w:rPr>
                <w:rFonts w:ascii="Arial" w:eastAsia="Times New Roman" w:hAnsi="Arial" w:cs="Arial"/>
                <w:kern w:val="2"/>
                <w:sz w:val="16"/>
                <w:szCs w:val="16"/>
                <w:vertAlign w:val="superscript"/>
                <w:lang w:eastAsia="pl-PL"/>
                <w14:ligatures w14:val="standardContextual"/>
              </w:rPr>
              <w:t>2)</w:t>
            </w:r>
          </w:p>
        </w:tc>
      </w:tr>
      <w:tr w:rsidR="00F86C93" w:rsidRPr="00F86C93" w14:paraId="21D348A3"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B00D0A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49525AC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single" w:sz="4" w:space="0" w:color="auto"/>
              <w:bottom w:val="single" w:sz="4" w:space="0" w:color="auto"/>
              <w:right w:val="single" w:sz="4" w:space="0" w:color="auto"/>
            </w:tcBorders>
            <w:vAlign w:val="center"/>
            <w:hideMark/>
          </w:tcPr>
          <w:p w14:paraId="7772887E"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NH</w:t>
            </w:r>
            <w:r w:rsidRPr="00F86C93">
              <w:rPr>
                <w:rFonts w:ascii="Arial" w:eastAsia="Times New Roman" w:hAnsi="Arial" w:cs="Arial"/>
                <w:kern w:val="2"/>
                <w:sz w:val="16"/>
                <w:szCs w:val="16"/>
                <w:vertAlign w:val="subscript"/>
                <w:lang w:eastAsia="pl-PL"/>
                <w14:ligatures w14:val="standardContextual"/>
              </w:rPr>
              <w:t>3</w:t>
            </w:r>
          </w:p>
        </w:tc>
        <w:tc>
          <w:tcPr>
            <w:tcW w:w="861" w:type="dxa"/>
            <w:tcBorders>
              <w:top w:val="nil"/>
              <w:left w:val="nil"/>
              <w:bottom w:val="single" w:sz="4" w:space="0" w:color="auto"/>
              <w:right w:val="single" w:sz="4" w:space="0" w:color="auto"/>
            </w:tcBorders>
            <w:vAlign w:val="center"/>
            <w:hideMark/>
          </w:tcPr>
          <w:p w14:paraId="7FEB4D0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00F7A83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37FC29C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5FDAB5A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64783D4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4,5000</w:t>
            </w:r>
          </w:p>
        </w:tc>
        <w:tc>
          <w:tcPr>
            <w:tcW w:w="850" w:type="dxa"/>
            <w:tcBorders>
              <w:top w:val="nil"/>
              <w:left w:val="nil"/>
              <w:bottom w:val="single" w:sz="4" w:space="0" w:color="auto"/>
              <w:right w:val="single" w:sz="4" w:space="0" w:color="auto"/>
            </w:tcBorders>
            <w:vAlign w:val="center"/>
            <w:hideMark/>
          </w:tcPr>
          <w:p w14:paraId="73D3DD07" w14:textId="31CEF298"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7</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650</w:t>
            </w:r>
          </w:p>
        </w:tc>
      </w:tr>
      <w:tr w:rsidR="00F86C93" w:rsidRPr="00F86C93" w14:paraId="7D03EB19"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19648B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D6F7FF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single" w:sz="4" w:space="0" w:color="auto"/>
              <w:bottom w:val="single" w:sz="4" w:space="0" w:color="auto"/>
              <w:right w:val="single" w:sz="4" w:space="0" w:color="auto"/>
            </w:tcBorders>
            <w:vAlign w:val="center"/>
            <w:hideMark/>
          </w:tcPr>
          <w:p w14:paraId="798D4CD8"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PCDD/F</w:t>
            </w:r>
          </w:p>
        </w:tc>
        <w:tc>
          <w:tcPr>
            <w:tcW w:w="861" w:type="dxa"/>
            <w:tcBorders>
              <w:top w:val="nil"/>
              <w:left w:val="nil"/>
              <w:bottom w:val="single" w:sz="4" w:space="0" w:color="auto"/>
              <w:right w:val="single" w:sz="4" w:space="0" w:color="auto"/>
            </w:tcBorders>
            <w:vAlign w:val="center"/>
            <w:hideMark/>
          </w:tcPr>
          <w:p w14:paraId="3CC9EF0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29E4DE3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4C2D3CD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0,1</w:t>
            </w:r>
          </w:p>
        </w:tc>
        <w:tc>
          <w:tcPr>
            <w:tcW w:w="1056" w:type="dxa"/>
            <w:tcBorders>
              <w:top w:val="nil"/>
              <w:left w:val="nil"/>
              <w:bottom w:val="single" w:sz="4" w:space="0" w:color="auto"/>
              <w:right w:val="single" w:sz="4" w:space="0" w:color="auto"/>
            </w:tcBorders>
            <w:vAlign w:val="center"/>
            <w:hideMark/>
          </w:tcPr>
          <w:p w14:paraId="7E84F18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4D32C2E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2F6CD3BE" w14:textId="6B3D83B6"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261EE418"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A5F1E7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4E1F680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single" w:sz="4" w:space="0" w:color="auto"/>
              <w:bottom w:val="single" w:sz="4" w:space="0" w:color="auto"/>
              <w:right w:val="single" w:sz="4" w:space="0" w:color="auto"/>
            </w:tcBorders>
            <w:vAlign w:val="center"/>
            <w:hideMark/>
          </w:tcPr>
          <w:p w14:paraId="25E5ECD8"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nil"/>
              <w:left w:val="nil"/>
              <w:bottom w:val="single" w:sz="4" w:space="0" w:color="auto"/>
              <w:right w:val="single" w:sz="4" w:space="0" w:color="auto"/>
            </w:tcBorders>
            <w:vAlign w:val="center"/>
            <w:hideMark/>
          </w:tcPr>
          <w:p w14:paraId="00BBE55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4359663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57B3F7C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1056" w:type="dxa"/>
            <w:tcBorders>
              <w:top w:val="nil"/>
              <w:left w:val="nil"/>
              <w:bottom w:val="single" w:sz="4" w:space="0" w:color="auto"/>
              <w:right w:val="single" w:sz="4" w:space="0" w:color="auto"/>
            </w:tcBorders>
            <w:vAlign w:val="center"/>
            <w:hideMark/>
          </w:tcPr>
          <w:p w14:paraId="2E351C0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4682169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07AA2A2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578F7B1B"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A2137B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763873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single" w:sz="4" w:space="0" w:color="auto"/>
              <w:bottom w:val="single" w:sz="4" w:space="0" w:color="auto"/>
              <w:right w:val="single" w:sz="4" w:space="0" w:color="auto"/>
            </w:tcBorders>
            <w:vAlign w:val="center"/>
            <w:hideMark/>
          </w:tcPr>
          <w:p w14:paraId="00479FCE"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nil"/>
              <w:left w:val="nil"/>
              <w:bottom w:val="single" w:sz="4" w:space="0" w:color="auto"/>
              <w:right w:val="single" w:sz="4" w:space="0" w:color="auto"/>
            </w:tcBorders>
            <w:vAlign w:val="center"/>
            <w:hideMark/>
          </w:tcPr>
          <w:p w14:paraId="56CA4C3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29DBDF6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73159A4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1056" w:type="dxa"/>
            <w:tcBorders>
              <w:top w:val="nil"/>
              <w:left w:val="nil"/>
              <w:bottom w:val="single" w:sz="4" w:space="0" w:color="auto"/>
              <w:right w:val="single" w:sz="4" w:space="0" w:color="auto"/>
            </w:tcBorders>
            <w:vAlign w:val="center"/>
            <w:hideMark/>
          </w:tcPr>
          <w:p w14:paraId="1ECD64C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48A0C47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5A9D173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15613EE4"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6729F8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665E433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single" w:sz="4" w:space="0" w:color="auto"/>
              <w:bottom w:val="single" w:sz="4" w:space="0" w:color="auto"/>
              <w:right w:val="single" w:sz="4" w:space="0" w:color="auto"/>
            </w:tcBorders>
            <w:vAlign w:val="center"/>
            <w:hideMark/>
          </w:tcPr>
          <w:p w14:paraId="4945CB5B"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1597403F"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nil"/>
              <w:left w:val="nil"/>
              <w:bottom w:val="single" w:sz="4" w:space="0" w:color="auto"/>
              <w:right w:val="single" w:sz="4" w:space="0" w:color="auto"/>
            </w:tcBorders>
            <w:vAlign w:val="center"/>
            <w:hideMark/>
          </w:tcPr>
          <w:p w14:paraId="668870B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1B59601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4EC942D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1056" w:type="dxa"/>
            <w:tcBorders>
              <w:top w:val="nil"/>
              <w:left w:val="nil"/>
              <w:bottom w:val="single" w:sz="4" w:space="0" w:color="auto"/>
              <w:right w:val="single" w:sz="4" w:space="0" w:color="auto"/>
            </w:tcBorders>
            <w:vAlign w:val="center"/>
            <w:hideMark/>
          </w:tcPr>
          <w:p w14:paraId="1A168AE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6DDA798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71744AA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08E0B3C" w14:textId="77777777" w:rsidTr="00E7053D">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EB6704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47FEC15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single" w:sz="4" w:space="0" w:color="auto"/>
              <w:bottom w:val="single" w:sz="4" w:space="0" w:color="auto"/>
              <w:right w:val="single" w:sz="4" w:space="0" w:color="auto"/>
            </w:tcBorders>
            <w:vAlign w:val="center"/>
            <w:hideMark/>
          </w:tcPr>
          <w:p w14:paraId="134B12A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nil"/>
              <w:left w:val="nil"/>
              <w:bottom w:val="single" w:sz="4" w:space="0" w:color="auto"/>
              <w:right w:val="single" w:sz="4" w:space="0" w:color="auto"/>
            </w:tcBorders>
            <w:vAlign w:val="center"/>
            <w:hideMark/>
          </w:tcPr>
          <w:p w14:paraId="4216419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6ADE2F6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68CDEA3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3EA04CB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26AC4D3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0,06573</w:t>
            </w:r>
          </w:p>
        </w:tc>
        <w:tc>
          <w:tcPr>
            <w:tcW w:w="850" w:type="dxa"/>
            <w:vMerge/>
            <w:tcBorders>
              <w:top w:val="nil"/>
              <w:left w:val="nil"/>
              <w:bottom w:val="single" w:sz="4" w:space="0" w:color="auto"/>
              <w:right w:val="single" w:sz="4" w:space="0" w:color="auto"/>
            </w:tcBorders>
            <w:vAlign w:val="center"/>
            <w:hideMark/>
          </w:tcPr>
          <w:p w14:paraId="3B1C1CE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570810B" w14:textId="77777777" w:rsidTr="00E7053D">
        <w:trPr>
          <w:trHeight w:val="113"/>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451C88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E20</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0879533"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Chłodnik klinkieru Nr 1</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1C73A66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1BC3DEB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05" w:type="dxa"/>
            <w:tcBorders>
              <w:top w:val="single" w:sz="4" w:space="0" w:color="auto"/>
              <w:left w:val="nil"/>
              <w:bottom w:val="single" w:sz="4" w:space="0" w:color="auto"/>
              <w:right w:val="single" w:sz="4" w:space="0" w:color="auto"/>
            </w:tcBorders>
            <w:vAlign w:val="center"/>
            <w:hideMark/>
          </w:tcPr>
          <w:p w14:paraId="4444D54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vAlign w:val="center"/>
            <w:hideMark/>
          </w:tcPr>
          <w:p w14:paraId="1FB6A56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20</w:t>
            </w:r>
          </w:p>
        </w:tc>
        <w:tc>
          <w:tcPr>
            <w:tcW w:w="1056" w:type="dxa"/>
            <w:tcBorders>
              <w:top w:val="single" w:sz="4" w:space="0" w:color="auto"/>
              <w:left w:val="nil"/>
              <w:bottom w:val="single" w:sz="4" w:space="0" w:color="auto"/>
              <w:right w:val="single" w:sz="4" w:space="0" w:color="auto"/>
            </w:tcBorders>
            <w:vAlign w:val="center"/>
            <w:hideMark/>
          </w:tcPr>
          <w:p w14:paraId="3CF3A15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nil"/>
              <w:bottom w:val="single" w:sz="4" w:space="0" w:color="auto"/>
              <w:right w:val="single" w:sz="4" w:space="0" w:color="auto"/>
            </w:tcBorders>
            <w:vAlign w:val="center"/>
            <w:hideMark/>
          </w:tcPr>
          <w:p w14:paraId="6980EF9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single" w:sz="4" w:space="0" w:color="auto"/>
              <w:left w:val="nil"/>
              <w:bottom w:val="single" w:sz="4" w:space="0" w:color="auto"/>
              <w:right w:val="single" w:sz="4" w:space="0" w:color="auto"/>
            </w:tcBorders>
            <w:vAlign w:val="center"/>
            <w:hideMark/>
          </w:tcPr>
          <w:p w14:paraId="1274C9DB" w14:textId="31F2DCCC"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78EA1D41"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8135C7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49CEF00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2DC5D72"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7AF9AAC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05" w:type="dxa"/>
            <w:tcBorders>
              <w:top w:val="single" w:sz="4" w:space="0" w:color="auto"/>
              <w:left w:val="nil"/>
              <w:bottom w:val="single" w:sz="4" w:space="0" w:color="auto"/>
              <w:right w:val="single" w:sz="4" w:space="0" w:color="auto"/>
            </w:tcBorders>
            <w:vAlign w:val="center"/>
            <w:hideMark/>
          </w:tcPr>
          <w:p w14:paraId="5718FE9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vAlign w:val="center"/>
            <w:hideMark/>
          </w:tcPr>
          <w:p w14:paraId="74EAC0B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single" w:sz="4" w:space="0" w:color="auto"/>
              <w:left w:val="nil"/>
              <w:bottom w:val="single" w:sz="4" w:space="0" w:color="auto"/>
              <w:right w:val="single" w:sz="4" w:space="0" w:color="auto"/>
            </w:tcBorders>
            <w:vAlign w:val="center"/>
            <w:hideMark/>
          </w:tcPr>
          <w:p w14:paraId="6CF0F81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nil"/>
              <w:bottom w:val="single" w:sz="4" w:space="0" w:color="auto"/>
              <w:right w:val="single" w:sz="4" w:space="0" w:color="auto"/>
            </w:tcBorders>
            <w:vAlign w:val="center"/>
            <w:hideMark/>
          </w:tcPr>
          <w:p w14:paraId="736B484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0,2355</w:t>
            </w:r>
          </w:p>
        </w:tc>
        <w:tc>
          <w:tcPr>
            <w:tcW w:w="850" w:type="dxa"/>
            <w:vMerge/>
            <w:tcBorders>
              <w:top w:val="single" w:sz="4" w:space="0" w:color="auto"/>
              <w:left w:val="nil"/>
              <w:bottom w:val="single" w:sz="4" w:space="0" w:color="auto"/>
              <w:right w:val="single" w:sz="4" w:space="0" w:color="auto"/>
            </w:tcBorders>
            <w:vAlign w:val="center"/>
            <w:hideMark/>
          </w:tcPr>
          <w:p w14:paraId="75C09A3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372199D"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487133A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E21</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39D6B2C8"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Chłodnik klinkieru Nr 3</w:t>
            </w:r>
          </w:p>
        </w:tc>
        <w:tc>
          <w:tcPr>
            <w:tcW w:w="1559" w:type="dxa"/>
            <w:tcBorders>
              <w:top w:val="nil"/>
              <w:left w:val="nil"/>
              <w:bottom w:val="single" w:sz="4" w:space="0" w:color="auto"/>
              <w:right w:val="single" w:sz="4" w:space="0" w:color="auto"/>
            </w:tcBorders>
            <w:shd w:val="clear" w:color="auto" w:fill="FFFFFF"/>
            <w:vAlign w:val="center"/>
            <w:hideMark/>
          </w:tcPr>
          <w:p w14:paraId="7C956FD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0BF01BA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05" w:type="dxa"/>
            <w:tcBorders>
              <w:top w:val="nil"/>
              <w:left w:val="nil"/>
              <w:bottom w:val="single" w:sz="4" w:space="0" w:color="auto"/>
              <w:right w:val="single" w:sz="4" w:space="0" w:color="auto"/>
            </w:tcBorders>
            <w:vAlign w:val="center"/>
            <w:hideMark/>
          </w:tcPr>
          <w:p w14:paraId="1562282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71AACFA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20</w:t>
            </w:r>
          </w:p>
        </w:tc>
        <w:tc>
          <w:tcPr>
            <w:tcW w:w="1056" w:type="dxa"/>
            <w:tcBorders>
              <w:top w:val="nil"/>
              <w:left w:val="nil"/>
              <w:bottom w:val="single" w:sz="4" w:space="0" w:color="auto"/>
              <w:right w:val="single" w:sz="4" w:space="0" w:color="auto"/>
            </w:tcBorders>
            <w:vAlign w:val="center"/>
            <w:hideMark/>
          </w:tcPr>
          <w:p w14:paraId="40EE47E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10499FA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737F3DC8" w14:textId="4D0D455E"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1A6F2298"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7B4D94E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6A55EE9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7DAE986D"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2E1A86A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05" w:type="dxa"/>
            <w:tcBorders>
              <w:top w:val="nil"/>
              <w:left w:val="nil"/>
              <w:bottom w:val="single" w:sz="4" w:space="0" w:color="auto"/>
              <w:right w:val="single" w:sz="4" w:space="0" w:color="auto"/>
            </w:tcBorders>
            <w:vAlign w:val="center"/>
            <w:hideMark/>
          </w:tcPr>
          <w:p w14:paraId="4AADAF6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042FF03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3E1F655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557FA20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0,2355</w:t>
            </w:r>
          </w:p>
        </w:tc>
        <w:tc>
          <w:tcPr>
            <w:tcW w:w="850" w:type="dxa"/>
            <w:vMerge/>
            <w:tcBorders>
              <w:top w:val="nil"/>
              <w:left w:val="nil"/>
              <w:bottom w:val="single" w:sz="4" w:space="0" w:color="auto"/>
              <w:right w:val="single" w:sz="4" w:space="0" w:color="auto"/>
            </w:tcBorders>
            <w:vAlign w:val="center"/>
            <w:hideMark/>
          </w:tcPr>
          <w:p w14:paraId="1C76F3A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35EA62A1"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348EE68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E22</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692EA38E"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Chłodnik klinkieru Nr 4</w:t>
            </w:r>
          </w:p>
        </w:tc>
        <w:tc>
          <w:tcPr>
            <w:tcW w:w="1559" w:type="dxa"/>
            <w:tcBorders>
              <w:top w:val="nil"/>
              <w:left w:val="nil"/>
              <w:bottom w:val="single" w:sz="4" w:space="0" w:color="auto"/>
              <w:right w:val="single" w:sz="4" w:space="0" w:color="auto"/>
            </w:tcBorders>
            <w:shd w:val="clear" w:color="auto" w:fill="FFFFFF"/>
            <w:vAlign w:val="center"/>
            <w:hideMark/>
          </w:tcPr>
          <w:p w14:paraId="3D45689C"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2ACB035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05" w:type="dxa"/>
            <w:tcBorders>
              <w:top w:val="nil"/>
              <w:left w:val="nil"/>
              <w:bottom w:val="single" w:sz="4" w:space="0" w:color="auto"/>
              <w:right w:val="single" w:sz="4" w:space="0" w:color="auto"/>
            </w:tcBorders>
            <w:vAlign w:val="center"/>
            <w:hideMark/>
          </w:tcPr>
          <w:p w14:paraId="494BCBD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7BD7C98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20</w:t>
            </w:r>
          </w:p>
        </w:tc>
        <w:tc>
          <w:tcPr>
            <w:tcW w:w="1056" w:type="dxa"/>
            <w:tcBorders>
              <w:top w:val="nil"/>
              <w:left w:val="nil"/>
              <w:bottom w:val="single" w:sz="4" w:space="0" w:color="auto"/>
              <w:right w:val="single" w:sz="4" w:space="0" w:color="auto"/>
            </w:tcBorders>
            <w:vAlign w:val="center"/>
            <w:hideMark/>
          </w:tcPr>
          <w:p w14:paraId="205B126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60DD51C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25973C20" w14:textId="112AF706"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67955FA8"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7BD68D8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70FF97F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187562DB"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6A5E1EB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05" w:type="dxa"/>
            <w:tcBorders>
              <w:top w:val="nil"/>
              <w:left w:val="nil"/>
              <w:bottom w:val="single" w:sz="4" w:space="0" w:color="auto"/>
              <w:right w:val="single" w:sz="4" w:space="0" w:color="auto"/>
            </w:tcBorders>
            <w:vAlign w:val="center"/>
            <w:hideMark/>
          </w:tcPr>
          <w:p w14:paraId="37CDEE7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7241E86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657C9DF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78C4E69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0,2355</w:t>
            </w:r>
          </w:p>
        </w:tc>
        <w:tc>
          <w:tcPr>
            <w:tcW w:w="850" w:type="dxa"/>
            <w:vMerge/>
            <w:tcBorders>
              <w:top w:val="nil"/>
              <w:left w:val="nil"/>
              <w:bottom w:val="single" w:sz="4" w:space="0" w:color="auto"/>
              <w:right w:val="single" w:sz="4" w:space="0" w:color="auto"/>
            </w:tcBorders>
            <w:vAlign w:val="center"/>
            <w:hideMark/>
          </w:tcPr>
          <w:p w14:paraId="34CE40B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2AAB12C"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68838C3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E23</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19A61DAD"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Przesyp z przenośnika H-3</w:t>
            </w:r>
          </w:p>
        </w:tc>
        <w:tc>
          <w:tcPr>
            <w:tcW w:w="1559" w:type="dxa"/>
            <w:tcBorders>
              <w:top w:val="nil"/>
              <w:left w:val="nil"/>
              <w:bottom w:val="single" w:sz="4" w:space="0" w:color="auto"/>
              <w:right w:val="single" w:sz="4" w:space="0" w:color="auto"/>
            </w:tcBorders>
            <w:shd w:val="clear" w:color="auto" w:fill="FFFFFF"/>
            <w:vAlign w:val="center"/>
            <w:hideMark/>
          </w:tcPr>
          <w:p w14:paraId="14CD429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217FDB3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410AAB3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5156768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vAlign w:val="center"/>
            <w:hideMark/>
          </w:tcPr>
          <w:p w14:paraId="7D0EF3C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41AC3E5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07DF757B" w14:textId="38536CC8"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5F5A25CD"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095BB56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1E4A469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22840952"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3E66542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76B7FD7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B83A42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543C876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3122D56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0,0051</w:t>
            </w:r>
          </w:p>
        </w:tc>
        <w:tc>
          <w:tcPr>
            <w:tcW w:w="850" w:type="dxa"/>
            <w:vMerge/>
            <w:tcBorders>
              <w:top w:val="nil"/>
              <w:left w:val="nil"/>
              <w:bottom w:val="single" w:sz="4" w:space="0" w:color="auto"/>
              <w:right w:val="single" w:sz="4" w:space="0" w:color="auto"/>
            </w:tcBorders>
            <w:vAlign w:val="center"/>
            <w:hideMark/>
          </w:tcPr>
          <w:p w14:paraId="2061B49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0B004AD5"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2069099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E24</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78A25ADE"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Przesyp z przenośnika H-4</w:t>
            </w:r>
          </w:p>
        </w:tc>
        <w:tc>
          <w:tcPr>
            <w:tcW w:w="1559" w:type="dxa"/>
            <w:tcBorders>
              <w:top w:val="nil"/>
              <w:left w:val="nil"/>
              <w:bottom w:val="single" w:sz="4" w:space="0" w:color="auto"/>
              <w:right w:val="single" w:sz="4" w:space="0" w:color="auto"/>
            </w:tcBorders>
            <w:shd w:val="clear" w:color="auto" w:fill="FFFFFF"/>
            <w:vAlign w:val="center"/>
            <w:hideMark/>
          </w:tcPr>
          <w:p w14:paraId="0784F581"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12CB1D4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152EBDE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3D37241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vAlign w:val="center"/>
            <w:hideMark/>
          </w:tcPr>
          <w:p w14:paraId="0770B83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0A58B7E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089303A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8500</w:t>
            </w:r>
          </w:p>
        </w:tc>
      </w:tr>
      <w:tr w:rsidR="00F86C93" w:rsidRPr="00F86C93" w14:paraId="4A3116F8"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2543781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2862D25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722D029D"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43CA302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3EA6306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89B5F9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4BAE257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72DF9C9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0,0085</w:t>
            </w:r>
          </w:p>
        </w:tc>
        <w:tc>
          <w:tcPr>
            <w:tcW w:w="850" w:type="dxa"/>
            <w:vMerge/>
            <w:tcBorders>
              <w:top w:val="nil"/>
              <w:left w:val="nil"/>
              <w:bottom w:val="single" w:sz="4" w:space="0" w:color="auto"/>
              <w:right w:val="single" w:sz="4" w:space="0" w:color="auto"/>
            </w:tcBorders>
            <w:vAlign w:val="center"/>
            <w:hideMark/>
          </w:tcPr>
          <w:p w14:paraId="0786672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237F34B"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584AF7F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E25</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4F17B0B2"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xml:space="preserve">Przesyp klinkieru </w:t>
            </w:r>
            <w:r w:rsidRPr="00F86C93">
              <w:rPr>
                <w:rFonts w:ascii="Arial" w:eastAsia="Times New Roman" w:hAnsi="Arial" w:cs="Arial"/>
                <w:kern w:val="2"/>
                <w:sz w:val="16"/>
                <w:szCs w:val="16"/>
                <w:lang w:eastAsia="pl-PL"/>
                <w14:ligatures w14:val="standardContextual"/>
              </w:rPr>
              <w:br/>
              <w:t>z przenośnika H3</w:t>
            </w:r>
          </w:p>
        </w:tc>
        <w:tc>
          <w:tcPr>
            <w:tcW w:w="1559" w:type="dxa"/>
            <w:tcBorders>
              <w:top w:val="nil"/>
              <w:left w:val="nil"/>
              <w:bottom w:val="single" w:sz="4" w:space="0" w:color="auto"/>
              <w:right w:val="single" w:sz="4" w:space="0" w:color="auto"/>
            </w:tcBorders>
            <w:shd w:val="clear" w:color="auto" w:fill="FFFFFF"/>
            <w:vAlign w:val="center"/>
            <w:hideMark/>
          </w:tcPr>
          <w:p w14:paraId="5AE28111"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3E7E524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0F2827B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128980B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vAlign w:val="center"/>
            <w:hideMark/>
          </w:tcPr>
          <w:p w14:paraId="401B940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7D0B403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33AC409F" w14:textId="7381190F"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49852510"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677D74C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52F63CA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4B80BEC2"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2523034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4B4081D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4C316C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4B4D0D0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65F8DB3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0,0101</w:t>
            </w:r>
          </w:p>
        </w:tc>
        <w:tc>
          <w:tcPr>
            <w:tcW w:w="850" w:type="dxa"/>
            <w:vMerge/>
            <w:tcBorders>
              <w:top w:val="nil"/>
              <w:left w:val="nil"/>
              <w:bottom w:val="single" w:sz="4" w:space="0" w:color="auto"/>
              <w:right w:val="single" w:sz="4" w:space="0" w:color="auto"/>
            </w:tcBorders>
            <w:vAlign w:val="center"/>
            <w:hideMark/>
          </w:tcPr>
          <w:p w14:paraId="16FED6D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F0A4238"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13EBB5A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E26</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54A55FAD"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xml:space="preserve">Przesyp klinkieru </w:t>
            </w:r>
            <w:r w:rsidRPr="00F86C93">
              <w:rPr>
                <w:rFonts w:ascii="Arial" w:eastAsia="Times New Roman" w:hAnsi="Arial" w:cs="Arial"/>
                <w:kern w:val="2"/>
                <w:sz w:val="16"/>
                <w:szCs w:val="16"/>
                <w:lang w:eastAsia="pl-PL"/>
                <w14:ligatures w14:val="standardContextual"/>
              </w:rPr>
              <w:br/>
              <w:t>z przenośnika H4</w:t>
            </w:r>
          </w:p>
        </w:tc>
        <w:tc>
          <w:tcPr>
            <w:tcW w:w="1559" w:type="dxa"/>
            <w:tcBorders>
              <w:top w:val="nil"/>
              <w:left w:val="nil"/>
              <w:bottom w:val="single" w:sz="4" w:space="0" w:color="auto"/>
              <w:right w:val="single" w:sz="4" w:space="0" w:color="auto"/>
            </w:tcBorders>
            <w:shd w:val="clear" w:color="auto" w:fill="FFFFFF"/>
            <w:vAlign w:val="center"/>
            <w:hideMark/>
          </w:tcPr>
          <w:p w14:paraId="675441AB"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2668247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044B15C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4F8EA65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vAlign w:val="center"/>
            <w:hideMark/>
          </w:tcPr>
          <w:p w14:paraId="2E9042E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6F6375F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55B0E9E8" w14:textId="3AAB3D93"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5BB4E1B8"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479B4F7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2C452CA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74CFC083"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61194F5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23065A4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45C3530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7155149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68032DD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0,0106</w:t>
            </w:r>
          </w:p>
        </w:tc>
        <w:tc>
          <w:tcPr>
            <w:tcW w:w="850" w:type="dxa"/>
            <w:vMerge/>
            <w:tcBorders>
              <w:top w:val="nil"/>
              <w:left w:val="nil"/>
              <w:bottom w:val="single" w:sz="4" w:space="0" w:color="auto"/>
              <w:right w:val="single" w:sz="4" w:space="0" w:color="auto"/>
            </w:tcBorders>
            <w:vAlign w:val="center"/>
            <w:hideMark/>
          </w:tcPr>
          <w:p w14:paraId="5D031E7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0B8E9BD"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454440E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E72</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667B0827"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Przesyp przenośników kub. mąki surowcowej</w:t>
            </w:r>
          </w:p>
        </w:tc>
        <w:tc>
          <w:tcPr>
            <w:tcW w:w="1559" w:type="dxa"/>
            <w:tcBorders>
              <w:top w:val="nil"/>
              <w:left w:val="nil"/>
              <w:bottom w:val="single" w:sz="4" w:space="0" w:color="auto"/>
              <w:right w:val="single" w:sz="4" w:space="0" w:color="auto"/>
            </w:tcBorders>
            <w:shd w:val="clear" w:color="auto" w:fill="FFFFFF"/>
            <w:vAlign w:val="center"/>
            <w:hideMark/>
          </w:tcPr>
          <w:p w14:paraId="18F4B462"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7EB8E2D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15E48BF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7BDA151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vAlign w:val="center"/>
            <w:hideMark/>
          </w:tcPr>
          <w:p w14:paraId="7867DA1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432669D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33B63917" w14:textId="5666043F"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5D67E901"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00EBF55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772EEF6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5EA421FB"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59B8897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177DF6D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5674605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499FC9B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120A0D2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0,0242</w:t>
            </w:r>
          </w:p>
        </w:tc>
        <w:tc>
          <w:tcPr>
            <w:tcW w:w="850" w:type="dxa"/>
            <w:vMerge/>
            <w:tcBorders>
              <w:top w:val="nil"/>
              <w:left w:val="nil"/>
              <w:bottom w:val="single" w:sz="4" w:space="0" w:color="auto"/>
              <w:right w:val="single" w:sz="4" w:space="0" w:color="auto"/>
            </w:tcBorders>
            <w:vAlign w:val="center"/>
            <w:hideMark/>
          </w:tcPr>
          <w:p w14:paraId="26A685C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5ED2900A"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7662BBE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44CF866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6862FBA5"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nil"/>
              <w:left w:val="nil"/>
              <w:bottom w:val="single" w:sz="4" w:space="0" w:color="auto"/>
              <w:right w:val="single" w:sz="4" w:space="0" w:color="auto"/>
            </w:tcBorders>
            <w:shd w:val="clear" w:color="auto" w:fill="FFFFFF"/>
            <w:vAlign w:val="center"/>
            <w:hideMark/>
          </w:tcPr>
          <w:p w14:paraId="385CE2E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5E7A6CD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19AE970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59E3B07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0EF6B54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2995470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69A2C430"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4EECA7D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67EF1B7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5AFDD848"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nil"/>
              <w:left w:val="nil"/>
              <w:bottom w:val="single" w:sz="4" w:space="0" w:color="auto"/>
              <w:right w:val="single" w:sz="4" w:space="0" w:color="auto"/>
            </w:tcBorders>
            <w:shd w:val="clear" w:color="auto" w:fill="FFFFFF"/>
            <w:vAlign w:val="center"/>
            <w:hideMark/>
          </w:tcPr>
          <w:p w14:paraId="575F2E8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7987D75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6B5DF61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0EB661A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05CD8F1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39F791D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35F608FC"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244D528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4564173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2BDBF486"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30407419"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nil"/>
              <w:left w:val="nil"/>
              <w:bottom w:val="single" w:sz="4" w:space="0" w:color="auto"/>
              <w:right w:val="single" w:sz="4" w:space="0" w:color="auto"/>
            </w:tcBorders>
            <w:shd w:val="clear" w:color="auto" w:fill="FFFFFF"/>
            <w:vAlign w:val="center"/>
            <w:hideMark/>
          </w:tcPr>
          <w:p w14:paraId="33B2BE7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6B42D8B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7E7FCDD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0809E09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824" w:type="dxa"/>
            <w:tcBorders>
              <w:top w:val="nil"/>
              <w:left w:val="nil"/>
              <w:bottom w:val="single" w:sz="4" w:space="0" w:color="auto"/>
              <w:right w:val="single" w:sz="4" w:space="0" w:color="auto"/>
            </w:tcBorders>
            <w:vAlign w:val="center"/>
            <w:hideMark/>
          </w:tcPr>
          <w:p w14:paraId="7DFAE9E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1DED5C2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B1C81A8"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3AC36ED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767FBF9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1DE4DD8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nil"/>
              <w:left w:val="nil"/>
              <w:bottom w:val="single" w:sz="4" w:space="0" w:color="auto"/>
              <w:right w:val="single" w:sz="4" w:space="0" w:color="auto"/>
            </w:tcBorders>
            <w:shd w:val="clear" w:color="auto" w:fill="FFFFFF"/>
            <w:vAlign w:val="center"/>
            <w:hideMark/>
          </w:tcPr>
          <w:p w14:paraId="7012E18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1F61CF7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06607AF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3E5A502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29C22D7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0,00067</w:t>
            </w:r>
          </w:p>
        </w:tc>
        <w:tc>
          <w:tcPr>
            <w:tcW w:w="850" w:type="dxa"/>
            <w:vMerge/>
            <w:tcBorders>
              <w:top w:val="nil"/>
              <w:left w:val="nil"/>
              <w:bottom w:val="single" w:sz="4" w:space="0" w:color="auto"/>
              <w:right w:val="single" w:sz="4" w:space="0" w:color="auto"/>
            </w:tcBorders>
            <w:vAlign w:val="center"/>
            <w:hideMark/>
          </w:tcPr>
          <w:p w14:paraId="19569EF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3F3A6FF"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7FA6D86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E73</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3EC8E779"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Zbiorniki magazynowe mąki surowcowej</w:t>
            </w:r>
          </w:p>
        </w:tc>
        <w:tc>
          <w:tcPr>
            <w:tcW w:w="1559" w:type="dxa"/>
            <w:tcBorders>
              <w:top w:val="nil"/>
              <w:left w:val="nil"/>
              <w:bottom w:val="single" w:sz="4" w:space="0" w:color="auto"/>
              <w:right w:val="single" w:sz="4" w:space="0" w:color="auto"/>
            </w:tcBorders>
            <w:shd w:val="clear" w:color="auto" w:fill="FFFFFF"/>
            <w:vAlign w:val="center"/>
            <w:hideMark/>
          </w:tcPr>
          <w:p w14:paraId="3C64D0C5"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02A9D7C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48C8C33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58F501F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vAlign w:val="center"/>
            <w:hideMark/>
          </w:tcPr>
          <w:p w14:paraId="4A598FC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68ED11A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69CBA130" w14:textId="22BDC88B"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500 </w:t>
            </w:r>
          </w:p>
        </w:tc>
      </w:tr>
      <w:tr w:rsidR="00F86C93" w:rsidRPr="00F86C93" w14:paraId="2455CE7A"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755A687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28658EC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5B23D032"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07F6EED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2734D44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30C016B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54340E1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6C0CAD1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0,0745</w:t>
            </w:r>
          </w:p>
        </w:tc>
        <w:tc>
          <w:tcPr>
            <w:tcW w:w="850" w:type="dxa"/>
            <w:vMerge/>
            <w:tcBorders>
              <w:top w:val="nil"/>
              <w:left w:val="nil"/>
              <w:bottom w:val="single" w:sz="4" w:space="0" w:color="auto"/>
              <w:right w:val="single" w:sz="4" w:space="0" w:color="auto"/>
            </w:tcBorders>
            <w:vAlign w:val="center"/>
            <w:hideMark/>
          </w:tcPr>
          <w:p w14:paraId="3D59426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524F8451"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0ADEDC5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22B89E8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1FA734A2"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nil"/>
              <w:left w:val="nil"/>
              <w:bottom w:val="single" w:sz="4" w:space="0" w:color="auto"/>
              <w:right w:val="single" w:sz="4" w:space="0" w:color="auto"/>
            </w:tcBorders>
            <w:shd w:val="clear" w:color="auto" w:fill="FFFFFF"/>
            <w:vAlign w:val="center"/>
            <w:hideMark/>
          </w:tcPr>
          <w:p w14:paraId="6C9AE12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0CBD494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54B0D8A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1F751AF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6A97954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5447673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3B868000"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4F94016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7C05939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7CFB1DC1"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nil"/>
              <w:left w:val="nil"/>
              <w:bottom w:val="single" w:sz="4" w:space="0" w:color="auto"/>
              <w:right w:val="single" w:sz="4" w:space="0" w:color="auto"/>
            </w:tcBorders>
            <w:shd w:val="clear" w:color="auto" w:fill="FFFFFF"/>
            <w:vAlign w:val="center"/>
            <w:hideMark/>
          </w:tcPr>
          <w:p w14:paraId="48B16D8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59C3839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3C9D51B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7A54A2F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vAlign w:val="center"/>
            <w:hideMark/>
          </w:tcPr>
          <w:p w14:paraId="1BFD7EA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66F0B61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FC9D1C5"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31E94C3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5E1D365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21B98995"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65DFEFE5"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nil"/>
              <w:left w:val="nil"/>
              <w:bottom w:val="single" w:sz="4" w:space="0" w:color="auto"/>
              <w:right w:val="single" w:sz="4" w:space="0" w:color="auto"/>
            </w:tcBorders>
            <w:shd w:val="clear" w:color="auto" w:fill="FFFFFF"/>
            <w:vAlign w:val="center"/>
            <w:hideMark/>
          </w:tcPr>
          <w:p w14:paraId="5B030B1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1ECC741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248DE22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7228F50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824" w:type="dxa"/>
            <w:tcBorders>
              <w:top w:val="nil"/>
              <w:left w:val="nil"/>
              <w:bottom w:val="single" w:sz="4" w:space="0" w:color="auto"/>
              <w:right w:val="single" w:sz="4" w:space="0" w:color="auto"/>
            </w:tcBorders>
            <w:vAlign w:val="center"/>
            <w:hideMark/>
          </w:tcPr>
          <w:p w14:paraId="284D4D7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38A07C3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6A811CC" w14:textId="77777777" w:rsidTr="00F86C93">
        <w:trPr>
          <w:trHeight w:val="283"/>
        </w:trPr>
        <w:tc>
          <w:tcPr>
            <w:tcW w:w="704" w:type="dxa"/>
            <w:vMerge/>
            <w:tcBorders>
              <w:top w:val="nil"/>
              <w:left w:val="single" w:sz="4" w:space="0" w:color="auto"/>
              <w:bottom w:val="single" w:sz="4" w:space="0" w:color="auto"/>
              <w:right w:val="single" w:sz="4" w:space="0" w:color="auto"/>
            </w:tcBorders>
            <w:vAlign w:val="center"/>
            <w:hideMark/>
          </w:tcPr>
          <w:p w14:paraId="7C816E9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0C7BC88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03C9D09F"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nil"/>
              <w:left w:val="nil"/>
              <w:bottom w:val="single" w:sz="4" w:space="0" w:color="auto"/>
              <w:right w:val="single" w:sz="4" w:space="0" w:color="auto"/>
            </w:tcBorders>
            <w:shd w:val="clear" w:color="auto" w:fill="FFFFFF"/>
            <w:vAlign w:val="center"/>
            <w:hideMark/>
          </w:tcPr>
          <w:p w14:paraId="70551FD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0CB3E1F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vAlign w:val="center"/>
            <w:hideMark/>
          </w:tcPr>
          <w:p w14:paraId="6BF0664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00903EF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vAlign w:val="center"/>
            <w:hideMark/>
          </w:tcPr>
          <w:p w14:paraId="38CCFBD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0,00259</w:t>
            </w:r>
          </w:p>
        </w:tc>
        <w:tc>
          <w:tcPr>
            <w:tcW w:w="850" w:type="dxa"/>
            <w:vMerge/>
            <w:tcBorders>
              <w:top w:val="nil"/>
              <w:left w:val="nil"/>
              <w:bottom w:val="single" w:sz="4" w:space="0" w:color="auto"/>
              <w:right w:val="single" w:sz="4" w:space="0" w:color="auto"/>
            </w:tcBorders>
            <w:vAlign w:val="center"/>
            <w:hideMark/>
          </w:tcPr>
          <w:p w14:paraId="2AE5A2E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6AEF99F5" w14:textId="77777777" w:rsidTr="00F86C93">
        <w:trPr>
          <w:trHeight w:val="28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38BFA5B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E85</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2B441DF7"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Układ odpylania silosu klinkieru</w:t>
            </w:r>
          </w:p>
        </w:tc>
        <w:tc>
          <w:tcPr>
            <w:tcW w:w="1559" w:type="dxa"/>
            <w:tcBorders>
              <w:top w:val="nil"/>
              <w:left w:val="nil"/>
              <w:bottom w:val="single" w:sz="4" w:space="0" w:color="auto"/>
              <w:right w:val="single" w:sz="4" w:space="0" w:color="auto"/>
            </w:tcBorders>
            <w:shd w:val="clear" w:color="auto" w:fill="FFFFFF"/>
            <w:vAlign w:val="center"/>
            <w:hideMark/>
          </w:tcPr>
          <w:p w14:paraId="6F3E5C1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465F52D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51F8F6F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57272FC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vAlign w:val="center"/>
            <w:hideMark/>
          </w:tcPr>
          <w:p w14:paraId="1561D60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655C2BA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1C04459F" w14:textId="65C3464C"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439F67AA" w14:textId="77777777" w:rsidTr="00F86C93">
        <w:trPr>
          <w:trHeight w:val="283"/>
        </w:trPr>
        <w:tc>
          <w:tcPr>
            <w:tcW w:w="704" w:type="dxa"/>
            <w:vMerge/>
            <w:tcBorders>
              <w:top w:val="nil"/>
              <w:left w:val="single" w:sz="4" w:space="0" w:color="auto"/>
              <w:bottom w:val="single" w:sz="4" w:space="0" w:color="auto"/>
              <w:right w:val="single" w:sz="4" w:space="0" w:color="auto"/>
            </w:tcBorders>
            <w:vAlign w:val="center"/>
            <w:hideMark/>
          </w:tcPr>
          <w:p w14:paraId="04F24AD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5E2EA15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3DEFF15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3909E6E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4BEB048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1219912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79E1498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52CF604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0,1622</w:t>
            </w:r>
          </w:p>
        </w:tc>
        <w:tc>
          <w:tcPr>
            <w:tcW w:w="850" w:type="dxa"/>
            <w:vMerge/>
            <w:tcBorders>
              <w:top w:val="nil"/>
              <w:left w:val="nil"/>
              <w:bottom w:val="single" w:sz="4" w:space="0" w:color="auto"/>
              <w:right w:val="single" w:sz="4" w:space="0" w:color="auto"/>
            </w:tcBorders>
            <w:vAlign w:val="center"/>
            <w:hideMark/>
          </w:tcPr>
          <w:p w14:paraId="78ADEE6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5BB2C15" w14:textId="77777777" w:rsidTr="00F86C93">
        <w:trPr>
          <w:trHeight w:val="28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5558CFF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E86</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4B2FA74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Układ odpylania pompy pneumatycznej</w:t>
            </w:r>
          </w:p>
        </w:tc>
        <w:tc>
          <w:tcPr>
            <w:tcW w:w="1559" w:type="dxa"/>
            <w:tcBorders>
              <w:top w:val="nil"/>
              <w:left w:val="nil"/>
              <w:bottom w:val="single" w:sz="4" w:space="0" w:color="auto"/>
              <w:right w:val="single" w:sz="4" w:space="0" w:color="auto"/>
            </w:tcBorders>
            <w:shd w:val="clear" w:color="auto" w:fill="FFFFFF"/>
            <w:vAlign w:val="center"/>
            <w:hideMark/>
          </w:tcPr>
          <w:p w14:paraId="7E301EA2"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17142BA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7BDAA63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E2766F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vAlign w:val="center"/>
            <w:hideMark/>
          </w:tcPr>
          <w:p w14:paraId="18A5192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10C37CD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3699CF87" w14:textId="0F6CCE98"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28754F41"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38970AC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158461E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12ABF7C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6A4DCE4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45F082F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36DC340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38C4367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5A6AA29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0,0040</w:t>
            </w:r>
          </w:p>
        </w:tc>
        <w:tc>
          <w:tcPr>
            <w:tcW w:w="850" w:type="dxa"/>
            <w:vMerge/>
            <w:tcBorders>
              <w:top w:val="nil"/>
              <w:left w:val="nil"/>
              <w:bottom w:val="single" w:sz="4" w:space="0" w:color="auto"/>
              <w:right w:val="single" w:sz="4" w:space="0" w:color="auto"/>
            </w:tcBorders>
            <w:vAlign w:val="center"/>
            <w:hideMark/>
          </w:tcPr>
          <w:p w14:paraId="47EB49A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1CC21056" w14:textId="77777777" w:rsidTr="00F86C93">
        <w:trPr>
          <w:trHeight w:val="28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376E444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E87</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1C3F606B"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Układ odpylania silosu pyłów</w:t>
            </w:r>
          </w:p>
        </w:tc>
        <w:tc>
          <w:tcPr>
            <w:tcW w:w="1559" w:type="dxa"/>
            <w:tcBorders>
              <w:top w:val="nil"/>
              <w:left w:val="nil"/>
              <w:bottom w:val="single" w:sz="4" w:space="0" w:color="auto"/>
              <w:right w:val="single" w:sz="4" w:space="0" w:color="auto"/>
            </w:tcBorders>
            <w:shd w:val="clear" w:color="auto" w:fill="FFFFFF"/>
            <w:vAlign w:val="center"/>
            <w:hideMark/>
          </w:tcPr>
          <w:p w14:paraId="4662BAEB"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54A99F3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0A4EC72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B3AA41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vAlign w:val="center"/>
            <w:hideMark/>
          </w:tcPr>
          <w:p w14:paraId="63B500E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31F0B13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79CBDBF4" w14:textId="5C3E4FCB"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06256921" w14:textId="77777777" w:rsidTr="0094642F">
        <w:trPr>
          <w:trHeight w:val="283"/>
        </w:trPr>
        <w:tc>
          <w:tcPr>
            <w:tcW w:w="704" w:type="dxa"/>
            <w:vMerge/>
            <w:tcBorders>
              <w:top w:val="nil"/>
              <w:left w:val="single" w:sz="4" w:space="0" w:color="auto"/>
              <w:bottom w:val="single" w:sz="4" w:space="0" w:color="auto"/>
              <w:right w:val="single" w:sz="4" w:space="0" w:color="auto"/>
            </w:tcBorders>
            <w:vAlign w:val="center"/>
            <w:hideMark/>
          </w:tcPr>
          <w:p w14:paraId="5BF96DE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0AFA661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432BC0D9"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009210A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vAlign w:val="center"/>
            <w:hideMark/>
          </w:tcPr>
          <w:p w14:paraId="7E95F65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5A18445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7003AA9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57B3E73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0,0072</w:t>
            </w:r>
          </w:p>
        </w:tc>
        <w:tc>
          <w:tcPr>
            <w:tcW w:w="850" w:type="dxa"/>
            <w:vMerge/>
            <w:tcBorders>
              <w:top w:val="nil"/>
              <w:left w:val="nil"/>
              <w:bottom w:val="single" w:sz="4" w:space="0" w:color="auto"/>
              <w:right w:val="single" w:sz="4" w:space="0" w:color="auto"/>
            </w:tcBorders>
            <w:vAlign w:val="center"/>
            <w:hideMark/>
          </w:tcPr>
          <w:p w14:paraId="2BB97E0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53BFD380" w14:textId="77777777" w:rsidTr="0094642F">
        <w:trPr>
          <w:trHeight w:val="113"/>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643ED78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E88</w:t>
            </w:r>
          </w:p>
        </w:tc>
        <w:tc>
          <w:tcPr>
            <w:tcW w:w="1529" w:type="dxa"/>
            <w:vMerge w:val="restart"/>
            <w:tcBorders>
              <w:top w:val="single" w:sz="4" w:space="0" w:color="auto"/>
              <w:left w:val="single" w:sz="4" w:space="0" w:color="auto"/>
              <w:bottom w:val="single" w:sz="4" w:space="0" w:color="auto"/>
              <w:right w:val="single" w:sz="4" w:space="0" w:color="auto"/>
            </w:tcBorders>
            <w:vAlign w:val="center"/>
            <w:hideMark/>
          </w:tcPr>
          <w:p w14:paraId="59DE3266"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xml:space="preserve">Filtr młyna węgla </w:t>
            </w:r>
            <w:r w:rsidRPr="00F86C93">
              <w:rPr>
                <w:rFonts w:ascii="Arial" w:eastAsia="Times New Roman" w:hAnsi="Arial" w:cs="Arial"/>
                <w:kern w:val="2"/>
                <w:sz w:val="16"/>
                <w:szCs w:val="16"/>
                <w:lang w:eastAsia="pl-PL"/>
                <w14:ligatures w14:val="standardContextual"/>
              </w:rPr>
              <w:br/>
              <w:t>Nr 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405849"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single" w:sz="4" w:space="0" w:color="auto"/>
              <w:bottom w:val="single" w:sz="4" w:space="0" w:color="auto"/>
              <w:right w:val="single" w:sz="4" w:space="0" w:color="auto"/>
            </w:tcBorders>
            <w:vAlign w:val="center"/>
            <w:hideMark/>
          </w:tcPr>
          <w:p w14:paraId="0B87AB3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30</w:t>
            </w:r>
          </w:p>
        </w:tc>
        <w:tc>
          <w:tcPr>
            <w:tcW w:w="1005" w:type="dxa"/>
            <w:tcBorders>
              <w:top w:val="nil"/>
              <w:left w:val="nil"/>
              <w:bottom w:val="single" w:sz="4" w:space="0" w:color="auto"/>
              <w:right w:val="single" w:sz="4" w:space="0" w:color="auto"/>
            </w:tcBorders>
            <w:vAlign w:val="center"/>
            <w:hideMark/>
          </w:tcPr>
          <w:p w14:paraId="6EBFDD0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942" w:type="dxa"/>
            <w:tcBorders>
              <w:top w:val="nil"/>
              <w:left w:val="nil"/>
              <w:bottom w:val="single" w:sz="4" w:space="0" w:color="auto"/>
              <w:right w:val="single" w:sz="4" w:space="0" w:color="auto"/>
            </w:tcBorders>
            <w:vAlign w:val="center"/>
            <w:hideMark/>
          </w:tcPr>
          <w:p w14:paraId="519042E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266318B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42B90AC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4FDFB216" w14:textId="5D880FE3"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1EED27F6" w14:textId="77777777" w:rsidTr="0094642F">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121C9B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084440C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D750CB3"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single" w:sz="4" w:space="0" w:color="auto"/>
              <w:bottom w:val="single" w:sz="4" w:space="0" w:color="auto"/>
              <w:right w:val="single" w:sz="4" w:space="0" w:color="auto"/>
            </w:tcBorders>
            <w:vAlign w:val="center"/>
            <w:hideMark/>
          </w:tcPr>
          <w:p w14:paraId="4E74F32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05" w:type="dxa"/>
            <w:tcBorders>
              <w:top w:val="nil"/>
              <w:left w:val="nil"/>
              <w:bottom w:val="single" w:sz="4" w:space="0" w:color="auto"/>
              <w:right w:val="single" w:sz="4" w:space="0" w:color="auto"/>
            </w:tcBorders>
            <w:vAlign w:val="center"/>
            <w:hideMark/>
          </w:tcPr>
          <w:p w14:paraId="77A1D3B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942" w:type="dxa"/>
            <w:tcBorders>
              <w:top w:val="nil"/>
              <w:left w:val="nil"/>
              <w:bottom w:val="single" w:sz="4" w:space="0" w:color="auto"/>
              <w:right w:val="single" w:sz="4" w:space="0" w:color="auto"/>
            </w:tcBorders>
            <w:vAlign w:val="center"/>
            <w:hideMark/>
          </w:tcPr>
          <w:p w14:paraId="164439E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526DF05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5EAB086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0,0405</w:t>
            </w:r>
          </w:p>
        </w:tc>
        <w:tc>
          <w:tcPr>
            <w:tcW w:w="850" w:type="dxa"/>
            <w:vMerge/>
            <w:tcBorders>
              <w:top w:val="nil"/>
              <w:left w:val="nil"/>
              <w:bottom w:val="single" w:sz="4" w:space="0" w:color="auto"/>
              <w:right w:val="single" w:sz="4" w:space="0" w:color="auto"/>
            </w:tcBorders>
            <w:vAlign w:val="center"/>
            <w:hideMark/>
          </w:tcPr>
          <w:p w14:paraId="626D875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54EC4C53" w14:textId="77777777" w:rsidTr="0094642F">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B22D3A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21F360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2680AB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NOx</w:t>
            </w:r>
            <w:proofErr w:type="spellEnd"/>
          </w:p>
        </w:tc>
        <w:tc>
          <w:tcPr>
            <w:tcW w:w="861" w:type="dxa"/>
            <w:tcBorders>
              <w:top w:val="nil"/>
              <w:left w:val="single" w:sz="4" w:space="0" w:color="auto"/>
              <w:bottom w:val="single" w:sz="4" w:space="0" w:color="auto"/>
              <w:right w:val="single" w:sz="4" w:space="0" w:color="auto"/>
            </w:tcBorders>
            <w:vAlign w:val="center"/>
            <w:hideMark/>
          </w:tcPr>
          <w:p w14:paraId="3C6F474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xml:space="preserve">450 </w:t>
            </w:r>
            <w:r w:rsidRPr="00F86C93">
              <w:rPr>
                <w:rFonts w:ascii="Arial" w:eastAsia="Times New Roman" w:hAnsi="Arial" w:cs="Arial"/>
                <w:kern w:val="2"/>
                <w:sz w:val="16"/>
                <w:szCs w:val="16"/>
                <w:vertAlign w:val="superscript"/>
                <w:lang w:eastAsia="pl-PL"/>
                <w14:ligatures w14:val="standardContextual"/>
              </w:rPr>
              <w:t>1)</w:t>
            </w:r>
          </w:p>
        </w:tc>
        <w:tc>
          <w:tcPr>
            <w:tcW w:w="1005" w:type="dxa"/>
            <w:tcBorders>
              <w:top w:val="nil"/>
              <w:left w:val="nil"/>
              <w:bottom w:val="single" w:sz="4" w:space="0" w:color="auto"/>
              <w:right w:val="single" w:sz="4" w:space="0" w:color="auto"/>
            </w:tcBorders>
            <w:vAlign w:val="center"/>
            <w:hideMark/>
          </w:tcPr>
          <w:p w14:paraId="140F196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942" w:type="dxa"/>
            <w:tcBorders>
              <w:top w:val="nil"/>
              <w:left w:val="nil"/>
              <w:bottom w:val="single" w:sz="4" w:space="0" w:color="auto"/>
              <w:right w:val="single" w:sz="4" w:space="0" w:color="auto"/>
            </w:tcBorders>
            <w:vAlign w:val="center"/>
            <w:hideMark/>
          </w:tcPr>
          <w:p w14:paraId="224D983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15D5917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3D3A0BA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76DE9AF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1908E6F3" w14:textId="77777777" w:rsidTr="0094642F">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838EE6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0B1E047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99DFB0F"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SO</w:t>
            </w:r>
            <w:r w:rsidRPr="00F86C93">
              <w:rPr>
                <w:rFonts w:ascii="Arial" w:eastAsia="Times New Roman" w:hAnsi="Arial" w:cs="Arial"/>
                <w:kern w:val="2"/>
                <w:sz w:val="16"/>
                <w:szCs w:val="16"/>
                <w:vertAlign w:val="subscript"/>
                <w:lang w:eastAsia="pl-PL"/>
                <w14:ligatures w14:val="standardContextual"/>
              </w:rPr>
              <w:t>2</w:t>
            </w:r>
          </w:p>
        </w:tc>
        <w:tc>
          <w:tcPr>
            <w:tcW w:w="861" w:type="dxa"/>
            <w:tcBorders>
              <w:top w:val="nil"/>
              <w:left w:val="single" w:sz="4" w:space="0" w:color="auto"/>
              <w:bottom w:val="single" w:sz="4" w:space="0" w:color="auto"/>
              <w:right w:val="single" w:sz="4" w:space="0" w:color="auto"/>
            </w:tcBorders>
            <w:vAlign w:val="center"/>
            <w:hideMark/>
          </w:tcPr>
          <w:p w14:paraId="5CB5404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400</w:t>
            </w:r>
          </w:p>
        </w:tc>
        <w:tc>
          <w:tcPr>
            <w:tcW w:w="1005" w:type="dxa"/>
            <w:tcBorders>
              <w:top w:val="nil"/>
              <w:left w:val="nil"/>
              <w:bottom w:val="single" w:sz="4" w:space="0" w:color="auto"/>
              <w:right w:val="single" w:sz="4" w:space="0" w:color="auto"/>
            </w:tcBorders>
            <w:vAlign w:val="center"/>
            <w:hideMark/>
          </w:tcPr>
          <w:p w14:paraId="306F7E6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942" w:type="dxa"/>
            <w:tcBorders>
              <w:top w:val="nil"/>
              <w:left w:val="nil"/>
              <w:bottom w:val="single" w:sz="4" w:space="0" w:color="auto"/>
              <w:right w:val="single" w:sz="4" w:space="0" w:color="auto"/>
            </w:tcBorders>
            <w:vAlign w:val="center"/>
            <w:hideMark/>
          </w:tcPr>
          <w:p w14:paraId="4050AEA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7249EF5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197014A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7BD4428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6E5389CB" w14:textId="77777777" w:rsidTr="0094642F">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590AAD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19F75E5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1EAEDB9"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CO</w:t>
            </w:r>
          </w:p>
        </w:tc>
        <w:tc>
          <w:tcPr>
            <w:tcW w:w="861" w:type="dxa"/>
            <w:tcBorders>
              <w:top w:val="nil"/>
              <w:left w:val="single" w:sz="4" w:space="0" w:color="auto"/>
              <w:bottom w:val="single" w:sz="4" w:space="0" w:color="auto"/>
              <w:right w:val="single" w:sz="4" w:space="0" w:color="auto"/>
            </w:tcBorders>
            <w:vAlign w:val="center"/>
            <w:hideMark/>
          </w:tcPr>
          <w:p w14:paraId="6CAE9BE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strike/>
                <w:kern w:val="2"/>
                <w:sz w:val="16"/>
                <w:szCs w:val="16"/>
                <w:lang w:eastAsia="pl-PL"/>
                <w14:ligatures w14:val="standardContextual"/>
              </w:rPr>
              <w:t>-</w:t>
            </w:r>
          </w:p>
        </w:tc>
        <w:tc>
          <w:tcPr>
            <w:tcW w:w="1005" w:type="dxa"/>
            <w:tcBorders>
              <w:top w:val="nil"/>
              <w:left w:val="nil"/>
              <w:bottom w:val="single" w:sz="4" w:space="0" w:color="auto"/>
              <w:right w:val="single" w:sz="4" w:space="0" w:color="auto"/>
            </w:tcBorders>
            <w:vAlign w:val="center"/>
            <w:hideMark/>
          </w:tcPr>
          <w:p w14:paraId="01A115D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strike/>
                <w:kern w:val="2"/>
                <w:sz w:val="16"/>
                <w:szCs w:val="16"/>
                <w:lang w:eastAsia="pl-PL"/>
                <w14:ligatures w14:val="standardContextual"/>
              </w:rPr>
              <w:t>-</w:t>
            </w:r>
          </w:p>
        </w:tc>
        <w:tc>
          <w:tcPr>
            <w:tcW w:w="942" w:type="dxa"/>
            <w:tcBorders>
              <w:top w:val="nil"/>
              <w:left w:val="nil"/>
              <w:bottom w:val="single" w:sz="4" w:space="0" w:color="auto"/>
              <w:right w:val="single" w:sz="4" w:space="0" w:color="auto"/>
            </w:tcBorders>
            <w:vAlign w:val="center"/>
            <w:hideMark/>
          </w:tcPr>
          <w:p w14:paraId="1BCF8FE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strike/>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04CF7C1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2000</w:t>
            </w:r>
          </w:p>
        </w:tc>
        <w:tc>
          <w:tcPr>
            <w:tcW w:w="824" w:type="dxa"/>
            <w:tcBorders>
              <w:top w:val="nil"/>
              <w:left w:val="nil"/>
              <w:bottom w:val="single" w:sz="4" w:space="0" w:color="auto"/>
              <w:right w:val="single" w:sz="4" w:space="0" w:color="auto"/>
            </w:tcBorders>
            <w:vAlign w:val="center"/>
            <w:hideMark/>
          </w:tcPr>
          <w:p w14:paraId="26D92D8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74B5679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1492A1A2" w14:textId="77777777" w:rsidTr="0094642F">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5DA1E1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6BC04C9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B480617"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HCl</w:t>
            </w:r>
          </w:p>
        </w:tc>
        <w:tc>
          <w:tcPr>
            <w:tcW w:w="861" w:type="dxa"/>
            <w:tcBorders>
              <w:top w:val="nil"/>
              <w:left w:val="single" w:sz="4" w:space="0" w:color="auto"/>
              <w:bottom w:val="single" w:sz="4" w:space="0" w:color="auto"/>
              <w:right w:val="single" w:sz="4" w:space="0" w:color="auto"/>
            </w:tcBorders>
            <w:vAlign w:val="center"/>
            <w:hideMark/>
          </w:tcPr>
          <w:p w14:paraId="251E7F4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05" w:type="dxa"/>
            <w:tcBorders>
              <w:top w:val="nil"/>
              <w:left w:val="nil"/>
              <w:bottom w:val="single" w:sz="4" w:space="0" w:color="auto"/>
              <w:right w:val="single" w:sz="4" w:space="0" w:color="auto"/>
            </w:tcBorders>
            <w:vAlign w:val="center"/>
            <w:hideMark/>
          </w:tcPr>
          <w:p w14:paraId="1E06190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942" w:type="dxa"/>
            <w:tcBorders>
              <w:top w:val="nil"/>
              <w:left w:val="nil"/>
              <w:bottom w:val="single" w:sz="4" w:space="0" w:color="auto"/>
              <w:right w:val="single" w:sz="4" w:space="0" w:color="auto"/>
            </w:tcBorders>
            <w:vAlign w:val="center"/>
            <w:hideMark/>
          </w:tcPr>
          <w:p w14:paraId="6AFB88B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4EB7FC5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0359649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177592E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120A01D" w14:textId="77777777" w:rsidTr="0094642F">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84F904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7F5ED81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495FF6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HF</w:t>
            </w:r>
          </w:p>
        </w:tc>
        <w:tc>
          <w:tcPr>
            <w:tcW w:w="861" w:type="dxa"/>
            <w:tcBorders>
              <w:top w:val="nil"/>
              <w:left w:val="single" w:sz="4" w:space="0" w:color="auto"/>
              <w:bottom w:val="single" w:sz="4" w:space="0" w:color="auto"/>
              <w:right w:val="single" w:sz="4" w:space="0" w:color="auto"/>
            </w:tcBorders>
            <w:vAlign w:val="center"/>
            <w:hideMark/>
          </w:tcPr>
          <w:p w14:paraId="397483E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05" w:type="dxa"/>
            <w:tcBorders>
              <w:top w:val="nil"/>
              <w:left w:val="nil"/>
              <w:bottom w:val="single" w:sz="4" w:space="0" w:color="auto"/>
              <w:right w:val="single" w:sz="4" w:space="0" w:color="auto"/>
            </w:tcBorders>
            <w:vAlign w:val="center"/>
            <w:hideMark/>
          </w:tcPr>
          <w:p w14:paraId="45F56BF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w:t>
            </w:r>
          </w:p>
        </w:tc>
        <w:tc>
          <w:tcPr>
            <w:tcW w:w="942" w:type="dxa"/>
            <w:tcBorders>
              <w:top w:val="nil"/>
              <w:left w:val="nil"/>
              <w:bottom w:val="single" w:sz="4" w:space="0" w:color="auto"/>
              <w:right w:val="single" w:sz="4" w:space="0" w:color="auto"/>
            </w:tcBorders>
            <w:vAlign w:val="center"/>
            <w:hideMark/>
          </w:tcPr>
          <w:p w14:paraId="733BD94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5A0AED2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7039D1B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752ED7F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8F73F35" w14:textId="77777777" w:rsidTr="0094642F">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BAB299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706844E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B2815E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NH</w:t>
            </w:r>
            <w:r w:rsidRPr="00F86C93">
              <w:rPr>
                <w:rFonts w:ascii="Arial" w:eastAsia="Times New Roman" w:hAnsi="Arial" w:cs="Arial"/>
                <w:kern w:val="2"/>
                <w:sz w:val="16"/>
                <w:szCs w:val="16"/>
                <w:vertAlign w:val="subscript"/>
                <w:lang w:eastAsia="pl-PL"/>
                <w14:ligatures w14:val="standardContextual"/>
              </w:rPr>
              <w:t>3</w:t>
            </w:r>
          </w:p>
        </w:tc>
        <w:tc>
          <w:tcPr>
            <w:tcW w:w="861" w:type="dxa"/>
            <w:tcBorders>
              <w:top w:val="nil"/>
              <w:left w:val="single" w:sz="4" w:space="0" w:color="auto"/>
              <w:bottom w:val="single" w:sz="4" w:space="0" w:color="auto"/>
              <w:right w:val="single" w:sz="4" w:space="0" w:color="auto"/>
            </w:tcBorders>
            <w:vAlign w:val="center"/>
            <w:hideMark/>
          </w:tcPr>
          <w:p w14:paraId="7BDC28F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50</w:t>
            </w:r>
          </w:p>
        </w:tc>
        <w:tc>
          <w:tcPr>
            <w:tcW w:w="1005" w:type="dxa"/>
            <w:tcBorders>
              <w:top w:val="nil"/>
              <w:left w:val="nil"/>
              <w:bottom w:val="single" w:sz="4" w:space="0" w:color="auto"/>
              <w:right w:val="single" w:sz="4" w:space="0" w:color="auto"/>
            </w:tcBorders>
            <w:vAlign w:val="center"/>
            <w:hideMark/>
          </w:tcPr>
          <w:p w14:paraId="481D3A1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942" w:type="dxa"/>
            <w:tcBorders>
              <w:top w:val="nil"/>
              <w:left w:val="nil"/>
              <w:bottom w:val="single" w:sz="4" w:space="0" w:color="auto"/>
              <w:right w:val="single" w:sz="4" w:space="0" w:color="auto"/>
            </w:tcBorders>
            <w:vAlign w:val="center"/>
            <w:hideMark/>
          </w:tcPr>
          <w:p w14:paraId="2449750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311B084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751A306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tcBorders>
              <w:top w:val="nil"/>
              <w:left w:val="nil"/>
              <w:bottom w:val="single" w:sz="4" w:space="0" w:color="auto"/>
              <w:right w:val="single" w:sz="4" w:space="0" w:color="auto"/>
            </w:tcBorders>
            <w:vAlign w:val="center"/>
            <w:hideMark/>
          </w:tcPr>
          <w:p w14:paraId="08BF2B9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xml:space="preserve">850 </w:t>
            </w:r>
            <w:r w:rsidRPr="00F86C93">
              <w:rPr>
                <w:rFonts w:ascii="Arial" w:eastAsia="Times New Roman" w:hAnsi="Arial" w:cs="Arial"/>
                <w:kern w:val="2"/>
                <w:sz w:val="16"/>
                <w:szCs w:val="16"/>
                <w:vertAlign w:val="superscript"/>
                <w:lang w:eastAsia="pl-PL"/>
                <w14:ligatures w14:val="standardContextual"/>
              </w:rPr>
              <w:t>2)</w:t>
            </w:r>
          </w:p>
        </w:tc>
      </w:tr>
      <w:tr w:rsidR="00F86C93" w:rsidRPr="00F86C93" w14:paraId="62DD4223" w14:textId="77777777" w:rsidTr="0094642F">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0408C7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758FA7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B8D3CCF"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NH</w:t>
            </w:r>
            <w:r w:rsidRPr="00F86C93">
              <w:rPr>
                <w:rFonts w:ascii="Arial" w:eastAsia="Times New Roman" w:hAnsi="Arial" w:cs="Arial"/>
                <w:kern w:val="2"/>
                <w:sz w:val="16"/>
                <w:szCs w:val="16"/>
                <w:vertAlign w:val="subscript"/>
                <w:lang w:eastAsia="pl-PL"/>
                <w14:ligatures w14:val="standardContextual"/>
              </w:rPr>
              <w:t>3</w:t>
            </w:r>
          </w:p>
        </w:tc>
        <w:tc>
          <w:tcPr>
            <w:tcW w:w="861" w:type="dxa"/>
            <w:tcBorders>
              <w:top w:val="nil"/>
              <w:left w:val="single" w:sz="4" w:space="0" w:color="auto"/>
              <w:bottom w:val="single" w:sz="4" w:space="0" w:color="auto"/>
              <w:right w:val="single" w:sz="4" w:space="0" w:color="auto"/>
            </w:tcBorders>
            <w:vAlign w:val="center"/>
            <w:hideMark/>
          </w:tcPr>
          <w:p w14:paraId="2462B70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05" w:type="dxa"/>
            <w:tcBorders>
              <w:top w:val="nil"/>
              <w:left w:val="nil"/>
              <w:bottom w:val="single" w:sz="4" w:space="0" w:color="auto"/>
              <w:right w:val="single" w:sz="4" w:space="0" w:color="auto"/>
            </w:tcBorders>
            <w:vAlign w:val="center"/>
            <w:hideMark/>
          </w:tcPr>
          <w:p w14:paraId="7A145BA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942" w:type="dxa"/>
            <w:tcBorders>
              <w:top w:val="nil"/>
              <w:left w:val="nil"/>
              <w:bottom w:val="single" w:sz="4" w:space="0" w:color="auto"/>
              <w:right w:val="single" w:sz="4" w:space="0" w:color="auto"/>
            </w:tcBorders>
            <w:vAlign w:val="center"/>
            <w:hideMark/>
          </w:tcPr>
          <w:p w14:paraId="7A0E481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vAlign w:val="center"/>
            <w:hideMark/>
          </w:tcPr>
          <w:p w14:paraId="10F0ED4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05CBA2E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0,1520</w:t>
            </w:r>
          </w:p>
        </w:tc>
        <w:tc>
          <w:tcPr>
            <w:tcW w:w="850" w:type="dxa"/>
            <w:tcBorders>
              <w:top w:val="single" w:sz="4" w:space="0" w:color="auto"/>
              <w:left w:val="nil"/>
              <w:bottom w:val="single" w:sz="4" w:space="0" w:color="auto"/>
              <w:right w:val="single" w:sz="4" w:space="0" w:color="auto"/>
            </w:tcBorders>
            <w:vAlign w:val="center"/>
            <w:hideMark/>
          </w:tcPr>
          <w:p w14:paraId="70360150" w14:textId="47D65BF2"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7</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650</w:t>
            </w:r>
          </w:p>
        </w:tc>
      </w:tr>
      <w:tr w:rsidR="00F86C93" w:rsidRPr="00F86C93" w14:paraId="0FC1B53A" w14:textId="77777777" w:rsidTr="0094642F">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D3F1E1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9724F5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15AA788"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PCDD/F</w:t>
            </w:r>
          </w:p>
        </w:tc>
        <w:tc>
          <w:tcPr>
            <w:tcW w:w="861" w:type="dxa"/>
            <w:tcBorders>
              <w:top w:val="nil"/>
              <w:left w:val="single" w:sz="4" w:space="0" w:color="auto"/>
              <w:bottom w:val="single" w:sz="4" w:space="0" w:color="auto"/>
              <w:right w:val="single" w:sz="4" w:space="0" w:color="auto"/>
            </w:tcBorders>
            <w:vAlign w:val="center"/>
            <w:hideMark/>
          </w:tcPr>
          <w:p w14:paraId="5DD9C79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05" w:type="dxa"/>
            <w:tcBorders>
              <w:top w:val="nil"/>
              <w:left w:val="nil"/>
              <w:bottom w:val="single" w:sz="4" w:space="0" w:color="auto"/>
              <w:right w:val="single" w:sz="4" w:space="0" w:color="auto"/>
            </w:tcBorders>
            <w:vAlign w:val="center"/>
            <w:hideMark/>
          </w:tcPr>
          <w:p w14:paraId="06CB257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942" w:type="dxa"/>
            <w:tcBorders>
              <w:top w:val="nil"/>
              <w:left w:val="nil"/>
              <w:bottom w:val="single" w:sz="4" w:space="0" w:color="auto"/>
              <w:right w:val="single" w:sz="4" w:space="0" w:color="auto"/>
            </w:tcBorders>
            <w:vAlign w:val="center"/>
            <w:hideMark/>
          </w:tcPr>
          <w:p w14:paraId="3A68AA0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0,1</w:t>
            </w:r>
          </w:p>
        </w:tc>
        <w:tc>
          <w:tcPr>
            <w:tcW w:w="1056" w:type="dxa"/>
            <w:tcBorders>
              <w:top w:val="nil"/>
              <w:left w:val="nil"/>
              <w:bottom w:val="single" w:sz="4" w:space="0" w:color="auto"/>
              <w:right w:val="single" w:sz="4" w:space="0" w:color="auto"/>
            </w:tcBorders>
            <w:vAlign w:val="center"/>
            <w:hideMark/>
          </w:tcPr>
          <w:p w14:paraId="5C50CFE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23448B3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single" w:sz="4" w:space="0" w:color="auto"/>
              <w:left w:val="nil"/>
              <w:bottom w:val="single" w:sz="4" w:space="0" w:color="auto"/>
              <w:right w:val="single" w:sz="4" w:space="0" w:color="auto"/>
            </w:tcBorders>
            <w:vAlign w:val="center"/>
            <w:hideMark/>
          </w:tcPr>
          <w:p w14:paraId="179D7C99" w14:textId="05921CA6"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5BB60910" w14:textId="77777777" w:rsidTr="000B302A">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5523C0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0ED596B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3047AFF"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nil"/>
              <w:left w:val="single" w:sz="4" w:space="0" w:color="auto"/>
              <w:bottom w:val="single" w:sz="4" w:space="0" w:color="auto"/>
              <w:right w:val="single" w:sz="4" w:space="0" w:color="auto"/>
            </w:tcBorders>
            <w:vAlign w:val="center"/>
            <w:hideMark/>
          </w:tcPr>
          <w:p w14:paraId="4DEF542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05" w:type="dxa"/>
            <w:tcBorders>
              <w:top w:val="nil"/>
              <w:left w:val="nil"/>
              <w:bottom w:val="single" w:sz="4" w:space="0" w:color="auto"/>
              <w:right w:val="single" w:sz="4" w:space="0" w:color="auto"/>
            </w:tcBorders>
            <w:vAlign w:val="center"/>
            <w:hideMark/>
          </w:tcPr>
          <w:p w14:paraId="717CACB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942" w:type="dxa"/>
            <w:tcBorders>
              <w:top w:val="nil"/>
              <w:left w:val="nil"/>
              <w:bottom w:val="single" w:sz="4" w:space="0" w:color="auto"/>
              <w:right w:val="single" w:sz="4" w:space="0" w:color="auto"/>
            </w:tcBorders>
            <w:vAlign w:val="center"/>
            <w:hideMark/>
          </w:tcPr>
          <w:p w14:paraId="56F9EF8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1056" w:type="dxa"/>
            <w:tcBorders>
              <w:top w:val="nil"/>
              <w:left w:val="nil"/>
              <w:bottom w:val="single" w:sz="4" w:space="0" w:color="auto"/>
              <w:right w:val="single" w:sz="4" w:space="0" w:color="auto"/>
            </w:tcBorders>
            <w:vAlign w:val="center"/>
            <w:hideMark/>
          </w:tcPr>
          <w:p w14:paraId="4D67A16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1BA7DA9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single" w:sz="4" w:space="0" w:color="auto"/>
              <w:left w:val="nil"/>
              <w:bottom w:val="single" w:sz="4" w:space="0" w:color="auto"/>
              <w:right w:val="single" w:sz="4" w:space="0" w:color="auto"/>
            </w:tcBorders>
            <w:vAlign w:val="center"/>
            <w:hideMark/>
          </w:tcPr>
          <w:p w14:paraId="1178A09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18392FD1" w14:textId="77777777" w:rsidTr="000B302A">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18691D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295B59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463CBE7"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single" w:sz="4" w:space="0" w:color="auto"/>
              <w:left w:val="single" w:sz="4" w:space="0" w:color="auto"/>
              <w:bottom w:val="single" w:sz="4" w:space="0" w:color="auto"/>
              <w:right w:val="single" w:sz="4" w:space="0" w:color="auto"/>
            </w:tcBorders>
            <w:vAlign w:val="center"/>
            <w:hideMark/>
          </w:tcPr>
          <w:p w14:paraId="13922E4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05" w:type="dxa"/>
            <w:tcBorders>
              <w:top w:val="single" w:sz="4" w:space="0" w:color="auto"/>
              <w:left w:val="single" w:sz="4" w:space="0" w:color="auto"/>
              <w:bottom w:val="single" w:sz="4" w:space="0" w:color="auto"/>
              <w:right w:val="single" w:sz="4" w:space="0" w:color="auto"/>
            </w:tcBorders>
            <w:vAlign w:val="center"/>
            <w:hideMark/>
          </w:tcPr>
          <w:p w14:paraId="6A06B0C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942" w:type="dxa"/>
            <w:tcBorders>
              <w:top w:val="single" w:sz="4" w:space="0" w:color="auto"/>
              <w:left w:val="single" w:sz="4" w:space="0" w:color="auto"/>
              <w:bottom w:val="single" w:sz="4" w:space="0" w:color="auto"/>
              <w:right w:val="single" w:sz="4" w:space="0" w:color="auto"/>
            </w:tcBorders>
            <w:vAlign w:val="center"/>
            <w:hideMark/>
          </w:tcPr>
          <w:p w14:paraId="1DB8078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1056" w:type="dxa"/>
            <w:tcBorders>
              <w:top w:val="single" w:sz="4" w:space="0" w:color="auto"/>
              <w:left w:val="single" w:sz="4" w:space="0" w:color="auto"/>
              <w:bottom w:val="single" w:sz="4" w:space="0" w:color="auto"/>
              <w:right w:val="single" w:sz="4" w:space="0" w:color="auto"/>
            </w:tcBorders>
            <w:vAlign w:val="center"/>
            <w:hideMark/>
          </w:tcPr>
          <w:p w14:paraId="3806767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single" w:sz="4" w:space="0" w:color="auto"/>
              <w:bottom w:val="single" w:sz="4" w:space="0" w:color="auto"/>
              <w:right w:val="single" w:sz="4" w:space="0" w:color="auto"/>
            </w:tcBorders>
            <w:vAlign w:val="center"/>
            <w:hideMark/>
          </w:tcPr>
          <w:p w14:paraId="6AFC006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A7962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85DBACB" w14:textId="77777777" w:rsidTr="000B302A">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4EC14E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4FE9DF2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A234FE2"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17BC7416"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Cu+Mn+NI+V</w:t>
            </w:r>
          </w:p>
        </w:tc>
        <w:tc>
          <w:tcPr>
            <w:tcW w:w="861" w:type="dxa"/>
            <w:tcBorders>
              <w:top w:val="single" w:sz="4" w:space="0" w:color="auto"/>
              <w:left w:val="single" w:sz="4" w:space="0" w:color="auto"/>
              <w:bottom w:val="single" w:sz="4" w:space="0" w:color="auto"/>
              <w:right w:val="single" w:sz="4" w:space="0" w:color="auto"/>
            </w:tcBorders>
            <w:vAlign w:val="center"/>
            <w:hideMark/>
          </w:tcPr>
          <w:p w14:paraId="33BE217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05" w:type="dxa"/>
            <w:tcBorders>
              <w:top w:val="single" w:sz="4" w:space="0" w:color="auto"/>
              <w:left w:val="single" w:sz="4" w:space="0" w:color="auto"/>
              <w:bottom w:val="single" w:sz="4" w:space="0" w:color="auto"/>
              <w:right w:val="single" w:sz="4" w:space="0" w:color="auto"/>
            </w:tcBorders>
            <w:vAlign w:val="center"/>
            <w:hideMark/>
          </w:tcPr>
          <w:p w14:paraId="2015E7C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942" w:type="dxa"/>
            <w:tcBorders>
              <w:top w:val="single" w:sz="4" w:space="0" w:color="auto"/>
              <w:left w:val="single" w:sz="4" w:space="0" w:color="auto"/>
              <w:bottom w:val="single" w:sz="4" w:space="0" w:color="auto"/>
              <w:right w:val="single" w:sz="4" w:space="0" w:color="auto"/>
            </w:tcBorders>
            <w:vAlign w:val="center"/>
            <w:hideMark/>
          </w:tcPr>
          <w:p w14:paraId="0368D30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775377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single" w:sz="4" w:space="0" w:color="auto"/>
              <w:bottom w:val="single" w:sz="4" w:space="0" w:color="auto"/>
              <w:right w:val="single" w:sz="4" w:space="0" w:color="auto"/>
            </w:tcBorders>
            <w:vAlign w:val="center"/>
            <w:hideMark/>
          </w:tcPr>
          <w:p w14:paraId="16DDD4B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735DCA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031F7EBA" w14:textId="77777777" w:rsidTr="0094642F">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ED3E15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nil"/>
              <w:bottom w:val="single" w:sz="4" w:space="0" w:color="auto"/>
              <w:right w:val="single" w:sz="4" w:space="0" w:color="auto"/>
            </w:tcBorders>
            <w:vAlign w:val="center"/>
            <w:hideMark/>
          </w:tcPr>
          <w:p w14:paraId="3178165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vAlign w:val="center"/>
            <w:hideMark/>
          </w:tcPr>
          <w:p w14:paraId="66FE556E" w14:textId="77777777" w:rsidR="00F86C93" w:rsidRPr="00F86C93" w:rsidRDefault="00F86C93">
            <w:pPr>
              <w:spacing w:after="0" w:line="240" w:lineRule="auto"/>
              <w:jc w:val="both"/>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single" w:sz="4" w:space="0" w:color="auto"/>
              <w:left w:val="nil"/>
              <w:bottom w:val="single" w:sz="4" w:space="0" w:color="auto"/>
              <w:right w:val="single" w:sz="4" w:space="0" w:color="auto"/>
            </w:tcBorders>
            <w:vAlign w:val="center"/>
            <w:hideMark/>
          </w:tcPr>
          <w:p w14:paraId="46205BE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05" w:type="dxa"/>
            <w:tcBorders>
              <w:top w:val="single" w:sz="4" w:space="0" w:color="auto"/>
              <w:left w:val="nil"/>
              <w:bottom w:val="single" w:sz="4" w:space="0" w:color="auto"/>
              <w:right w:val="single" w:sz="4" w:space="0" w:color="auto"/>
            </w:tcBorders>
            <w:vAlign w:val="center"/>
            <w:hideMark/>
          </w:tcPr>
          <w:p w14:paraId="6272082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942" w:type="dxa"/>
            <w:tcBorders>
              <w:top w:val="single" w:sz="4" w:space="0" w:color="auto"/>
              <w:left w:val="nil"/>
              <w:bottom w:val="single" w:sz="4" w:space="0" w:color="auto"/>
              <w:right w:val="single" w:sz="4" w:space="0" w:color="auto"/>
            </w:tcBorders>
            <w:vAlign w:val="center"/>
            <w:hideMark/>
          </w:tcPr>
          <w:p w14:paraId="4BAEACB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single" w:sz="4" w:space="0" w:color="auto"/>
              <w:left w:val="nil"/>
              <w:bottom w:val="single" w:sz="4" w:space="0" w:color="auto"/>
              <w:right w:val="single" w:sz="4" w:space="0" w:color="auto"/>
            </w:tcBorders>
            <w:vAlign w:val="center"/>
            <w:hideMark/>
          </w:tcPr>
          <w:p w14:paraId="072489F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nil"/>
              <w:bottom w:val="single" w:sz="4" w:space="0" w:color="auto"/>
              <w:right w:val="single" w:sz="4" w:space="0" w:color="auto"/>
            </w:tcBorders>
            <w:vAlign w:val="center"/>
            <w:hideMark/>
          </w:tcPr>
          <w:p w14:paraId="1FCDF6B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0,00238</w:t>
            </w:r>
          </w:p>
        </w:tc>
        <w:tc>
          <w:tcPr>
            <w:tcW w:w="850" w:type="dxa"/>
            <w:vMerge/>
            <w:tcBorders>
              <w:top w:val="single" w:sz="4" w:space="0" w:color="auto"/>
              <w:left w:val="nil"/>
              <w:bottom w:val="single" w:sz="4" w:space="0" w:color="auto"/>
              <w:right w:val="single" w:sz="4" w:space="0" w:color="auto"/>
            </w:tcBorders>
            <w:vAlign w:val="center"/>
            <w:hideMark/>
          </w:tcPr>
          <w:p w14:paraId="3B7E9B7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6E1199F4" w14:textId="77777777" w:rsidTr="00F86C93">
        <w:trPr>
          <w:trHeight w:val="283"/>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A4D4C2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E89</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6F8947"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Układ odpylania zbiornika pyłu węgla (Nr 3)</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7BF2451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1851EE4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noWrap/>
            <w:vAlign w:val="center"/>
            <w:hideMark/>
          </w:tcPr>
          <w:p w14:paraId="1A2E1E8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76564F5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single" w:sz="4" w:space="0" w:color="auto"/>
              <w:left w:val="nil"/>
              <w:bottom w:val="single" w:sz="4" w:space="0" w:color="auto"/>
              <w:right w:val="single" w:sz="4" w:space="0" w:color="auto"/>
            </w:tcBorders>
            <w:noWrap/>
            <w:vAlign w:val="center"/>
            <w:hideMark/>
          </w:tcPr>
          <w:p w14:paraId="682E100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nil"/>
              <w:bottom w:val="single" w:sz="4" w:space="0" w:color="auto"/>
              <w:right w:val="single" w:sz="4" w:space="0" w:color="auto"/>
            </w:tcBorders>
            <w:noWrap/>
            <w:vAlign w:val="center"/>
            <w:hideMark/>
          </w:tcPr>
          <w:p w14:paraId="4A298D2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single" w:sz="4" w:space="0" w:color="auto"/>
              <w:left w:val="nil"/>
              <w:bottom w:val="single" w:sz="4" w:space="0" w:color="auto"/>
              <w:right w:val="single" w:sz="4" w:space="0" w:color="auto"/>
            </w:tcBorders>
            <w:vAlign w:val="center"/>
            <w:hideMark/>
          </w:tcPr>
          <w:p w14:paraId="3719A667" w14:textId="5161B59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500 </w:t>
            </w:r>
          </w:p>
        </w:tc>
      </w:tr>
      <w:tr w:rsidR="00F86C93" w:rsidRPr="00F86C93" w14:paraId="2DF68DB5"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44C0BF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6474EDE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74D7C6ED"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14F776A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noWrap/>
            <w:vAlign w:val="center"/>
            <w:hideMark/>
          </w:tcPr>
          <w:p w14:paraId="748F7E3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3FEA01D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single" w:sz="4" w:space="0" w:color="auto"/>
              <w:left w:val="nil"/>
              <w:bottom w:val="single" w:sz="4" w:space="0" w:color="auto"/>
              <w:right w:val="single" w:sz="4" w:space="0" w:color="auto"/>
            </w:tcBorders>
            <w:noWrap/>
            <w:vAlign w:val="center"/>
            <w:hideMark/>
          </w:tcPr>
          <w:p w14:paraId="0F5634C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nil"/>
              <w:bottom w:val="single" w:sz="4" w:space="0" w:color="auto"/>
              <w:right w:val="single" w:sz="4" w:space="0" w:color="auto"/>
            </w:tcBorders>
            <w:noWrap/>
            <w:vAlign w:val="center"/>
            <w:hideMark/>
          </w:tcPr>
          <w:p w14:paraId="7932B62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0,0192</w:t>
            </w:r>
          </w:p>
        </w:tc>
        <w:tc>
          <w:tcPr>
            <w:tcW w:w="850" w:type="dxa"/>
            <w:vMerge/>
            <w:tcBorders>
              <w:top w:val="single" w:sz="4" w:space="0" w:color="auto"/>
              <w:left w:val="nil"/>
              <w:bottom w:val="single" w:sz="4" w:space="0" w:color="auto"/>
              <w:right w:val="single" w:sz="4" w:space="0" w:color="auto"/>
            </w:tcBorders>
            <w:vAlign w:val="center"/>
            <w:hideMark/>
          </w:tcPr>
          <w:p w14:paraId="2983523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14A6D410" w14:textId="77777777" w:rsidTr="00F86C93">
        <w:trPr>
          <w:trHeight w:val="28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66A71E4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E90</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3441C5F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Układ odpylania zbiornika pyłu węgla (Nr 4)</w:t>
            </w:r>
          </w:p>
        </w:tc>
        <w:tc>
          <w:tcPr>
            <w:tcW w:w="1559" w:type="dxa"/>
            <w:tcBorders>
              <w:top w:val="nil"/>
              <w:left w:val="nil"/>
              <w:bottom w:val="single" w:sz="4" w:space="0" w:color="auto"/>
              <w:right w:val="single" w:sz="4" w:space="0" w:color="auto"/>
            </w:tcBorders>
            <w:shd w:val="clear" w:color="auto" w:fill="FFFFFF"/>
            <w:vAlign w:val="center"/>
            <w:hideMark/>
          </w:tcPr>
          <w:p w14:paraId="5A5365D9"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4C77119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0EEBC7C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65C981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noWrap/>
            <w:vAlign w:val="center"/>
            <w:hideMark/>
          </w:tcPr>
          <w:p w14:paraId="29430F3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0CAC2DB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446292CE" w14:textId="2C803EEB"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7555B2F4"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5F221A84"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3A60165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1345E006"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7AB0068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4DF7DD7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38F7BF2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noWrap/>
            <w:vAlign w:val="center"/>
            <w:hideMark/>
          </w:tcPr>
          <w:p w14:paraId="136BFE8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310F401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0,0192</w:t>
            </w:r>
          </w:p>
        </w:tc>
        <w:tc>
          <w:tcPr>
            <w:tcW w:w="850" w:type="dxa"/>
            <w:vMerge/>
            <w:tcBorders>
              <w:top w:val="nil"/>
              <w:left w:val="nil"/>
              <w:bottom w:val="single" w:sz="4" w:space="0" w:color="auto"/>
              <w:right w:val="single" w:sz="4" w:space="0" w:color="auto"/>
            </w:tcBorders>
            <w:vAlign w:val="center"/>
            <w:hideMark/>
          </w:tcPr>
          <w:p w14:paraId="311B09D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1A27A79F" w14:textId="77777777" w:rsidTr="00F86C93">
        <w:trPr>
          <w:trHeight w:val="28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73BF34C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E92</w:t>
            </w:r>
          </w:p>
        </w:tc>
        <w:tc>
          <w:tcPr>
            <w:tcW w:w="1529" w:type="dxa"/>
            <w:vMerge w:val="restart"/>
            <w:tcBorders>
              <w:top w:val="nil"/>
              <w:left w:val="nil"/>
              <w:bottom w:val="single" w:sz="4" w:space="0" w:color="auto"/>
              <w:right w:val="single" w:sz="4" w:space="0" w:color="auto"/>
            </w:tcBorders>
            <w:shd w:val="clear" w:color="auto" w:fill="FFFFFF"/>
            <w:vAlign w:val="center"/>
            <w:hideMark/>
          </w:tcPr>
          <w:p w14:paraId="09586CC5"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xml:space="preserve">Filtr odpylający, głowicę przenośnika </w:t>
            </w:r>
            <w:r w:rsidRPr="00F86C93">
              <w:rPr>
                <w:rFonts w:ascii="Arial" w:eastAsia="Times New Roman" w:hAnsi="Arial" w:cs="Arial"/>
                <w:kern w:val="2"/>
                <w:sz w:val="16"/>
                <w:szCs w:val="16"/>
                <w:lang w:eastAsia="pl-PL"/>
                <w14:ligatures w14:val="standardContextual"/>
              </w:rPr>
              <w:br/>
              <w:t>Nr 60</w:t>
            </w:r>
          </w:p>
        </w:tc>
        <w:tc>
          <w:tcPr>
            <w:tcW w:w="1559" w:type="dxa"/>
            <w:tcBorders>
              <w:top w:val="nil"/>
              <w:left w:val="nil"/>
              <w:bottom w:val="single" w:sz="4" w:space="0" w:color="auto"/>
              <w:right w:val="single" w:sz="4" w:space="0" w:color="auto"/>
            </w:tcBorders>
            <w:shd w:val="clear" w:color="auto" w:fill="FFFFFF"/>
            <w:vAlign w:val="center"/>
            <w:hideMark/>
          </w:tcPr>
          <w:p w14:paraId="2051772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7054750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731B267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739EE29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noWrap/>
            <w:vAlign w:val="center"/>
            <w:hideMark/>
          </w:tcPr>
          <w:p w14:paraId="3166B7F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4CABFF6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7D72049B" w14:textId="4EFA87C6"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31CC88F9"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7E56353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nil"/>
              <w:bottom w:val="single" w:sz="4" w:space="0" w:color="auto"/>
              <w:right w:val="single" w:sz="4" w:space="0" w:color="auto"/>
            </w:tcBorders>
            <w:vAlign w:val="center"/>
            <w:hideMark/>
          </w:tcPr>
          <w:p w14:paraId="4C451AA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121C938C"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6D5526A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76B8580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1916583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noWrap/>
            <w:vAlign w:val="center"/>
            <w:hideMark/>
          </w:tcPr>
          <w:p w14:paraId="0943151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6D8BF3E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0,0192</w:t>
            </w:r>
          </w:p>
        </w:tc>
        <w:tc>
          <w:tcPr>
            <w:tcW w:w="850" w:type="dxa"/>
            <w:vMerge/>
            <w:tcBorders>
              <w:top w:val="nil"/>
              <w:left w:val="nil"/>
              <w:bottom w:val="single" w:sz="4" w:space="0" w:color="auto"/>
              <w:right w:val="single" w:sz="4" w:space="0" w:color="auto"/>
            </w:tcBorders>
            <w:vAlign w:val="center"/>
            <w:hideMark/>
          </w:tcPr>
          <w:p w14:paraId="2D18F71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F3CE2FC" w14:textId="77777777" w:rsidTr="00F86C93">
        <w:trPr>
          <w:trHeight w:val="28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0EAF7AD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E93</w:t>
            </w:r>
          </w:p>
        </w:tc>
        <w:tc>
          <w:tcPr>
            <w:tcW w:w="1529" w:type="dxa"/>
            <w:vMerge w:val="restart"/>
            <w:tcBorders>
              <w:top w:val="nil"/>
              <w:left w:val="nil"/>
              <w:bottom w:val="single" w:sz="4" w:space="0" w:color="auto"/>
              <w:right w:val="single" w:sz="4" w:space="0" w:color="auto"/>
            </w:tcBorders>
            <w:shd w:val="clear" w:color="auto" w:fill="FFFFFF"/>
            <w:vAlign w:val="center"/>
            <w:hideMark/>
          </w:tcPr>
          <w:p w14:paraId="7D0887C2"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xml:space="preserve">Filtr odpylający, zasyp przenośnika </w:t>
            </w:r>
            <w:r w:rsidRPr="00F86C93">
              <w:rPr>
                <w:rFonts w:ascii="Arial" w:eastAsia="Times New Roman" w:hAnsi="Arial" w:cs="Arial"/>
                <w:kern w:val="2"/>
                <w:sz w:val="16"/>
                <w:szCs w:val="16"/>
                <w:lang w:eastAsia="pl-PL"/>
                <w14:ligatures w14:val="standardContextual"/>
              </w:rPr>
              <w:br/>
              <w:t>Nr 70</w:t>
            </w:r>
          </w:p>
        </w:tc>
        <w:tc>
          <w:tcPr>
            <w:tcW w:w="1559" w:type="dxa"/>
            <w:tcBorders>
              <w:top w:val="nil"/>
              <w:left w:val="nil"/>
              <w:bottom w:val="single" w:sz="4" w:space="0" w:color="auto"/>
              <w:right w:val="single" w:sz="4" w:space="0" w:color="auto"/>
            </w:tcBorders>
            <w:shd w:val="clear" w:color="auto" w:fill="FFFFFF"/>
            <w:vAlign w:val="center"/>
            <w:hideMark/>
          </w:tcPr>
          <w:p w14:paraId="4B4D0EC5"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663C679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3660004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1BF667A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noWrap/>
            <w:vAlign w:val="center"/>
            <w:hideMark/>
          </w:tcPr>
          <w:p w14:paraId="56F3215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485234B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14BCEF81" w14:textId="7C379EED"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500 </w:t>
            </w:r>
          </w:p>
        </w:tc>
      </w:tr>
      <w:tr w:rsidR="00F86C93" w:rsidRPr="00F86C93" w14:paraId="54564FDE"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4DDC9D1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nil"/>
              <w:bottom w:val="single" w:sz="4" w:space="0" w:color="auto"/>
              <w:right w:val="single" w:sz="4" w:space="0" w:color="auto"/>
            </w:tcBorders>
            <w:vAlign w:val="center"/>
            <w:hideMark/>
          </w:tcPr>
          <w:p w14:paraId="2383300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7AD670F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0FB9315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4EA7911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D75935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noWrap/>
            <w:vAlign w:val="center"/>
            <w:hideMark/>
          </w:tcPr>
          <w:p w14:paraId="72A3549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7EF0FDB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0,0150</w:t>
            </w:r>
          </w:p>
        </w:tc>
        <w:tc>
          <w:tcPr>
            <w:tcW w:w="850" w:type="dxa"/>
            <w:vMerge/>
            <w:tcBorders>
              <w:top w:val="nil"/>
              <w:left w:val="nil"/>
              <w:bottom w:val="single" w:sz="4" w:space="0" w:color="auto"/>
              <w:right w:val="single" w:sz="4" w:space="0" w:color="auto"/>
            </w:tcBorders>
            <w:vAlign w:val="center"/>
            <w:hideMark/>
          </w:tcPr>
          <w:p w14:paraId="7E42662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3D6AA11" w14:textId="77777777" w:rsidTr="00F86C93">
        <w:trPr>
          <w:trHeight w:val="340"/>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0E42E62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E94</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3784D66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Filtr odpylający, stacje rozładunkowe klinkieru przenośnika Nr 70</w:t>
            </w:r>
          </w:p>
        </w:tc>
        <w:tc>
          <w:tcPr>
            <w:tcW w:w="1559" w:type="dxa"/>
            <w:tcBorders>
              <w:top w:val="nil"/>
              <w:left w:val="nil"/>
              <w:bottom w:val="single" w:sz="4" w:space="0" w:color="auto"/>
              <w:right w:val="single" w:sz="4" w:space="0" w:color="auto"/>
            </w:tcBorders>
            <w:shd w:val="clear" w:color="auto" w:fill="FFFFFF"/>
            <w:vAlign w:val="center"/>
            <w:hideMark/>
          </w:tcPr>
          <w:p w14:paraId="7E217AD7"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6572730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72B2D29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5145D3E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noWrap/>
            <w:vAlign w:val="center"/>
            <w:hideMark/>
          </w:tcPr>
          <w:p w14:paraId="7EDF383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547D1E2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5EFB902B" w14:textId="7CD8EECB"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500 </w:t>
            </w:r>
          </w:p>
        </w:tc>
      </w:tr>
      <w:tr w:rsidR="00F86C93" w:rsidRPr="00F86C93" w14:paraId="6F090F6E"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0D47565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04C7634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70386C5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3FA02AE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7E99D04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6DD82C2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noWrap/>
            <w:vAlign w:val="center"/>
            <w:hideMark/>
          </w:tcPr>
          <w:p w14:paraId="1921BD0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3E5DF46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0,0150</w:t>
            </w:r>
          </w:p>
        </w:tc>
        <w:tc>
          <w:tcPr>
            <w:tcW w:w="850" w:type="dxa"/>
            <w:vMerge/>
            <w:tcBorders>
              <w:top w:val="nil"/>
              <w:left w:val="nil"/>
              <w:bottom w:val="single" w:sz="4" w:space="0" w:color="auto"/>
              <w:right w:val="single" w:sz="4" w:space="0" w:color="auto"/>
            </w:tcBorders>
            <w:vAlign w:val="center"/>
            <w:hideMark/>
          </w:tcPr>
          <w:p w14:paraId="357545F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59D5A6A2" w14:textId="77777777" w:rsidTr="00F86C93">
        <w:trPr>
          <w:trHeight w:val="283"/>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A1E9D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E95</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394D91C"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Filtr odpylający, stacje rozładunkowe klinkieru przenośnika Nr 70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59F89D"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3790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single" w:sz="4" w:space="0" w:color="auto"/>
              <w:bottom w:val="single" w:sz="4" w:space="0" w:color="auto"/>
              <w:right w:val="single" w:sz="4" w:space="0" w:color="auto"/>
            </w:tcBorders>
            <w:noWrap/>
            <w:vAlign w:val="center"/>
            <w:hideMark/>
          </w:tcPr>
          <w:p w14:paraId="7866BAC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18A88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single" w:sz="4" w:space="0" w:color="auto"/>
              <w:left w:val="single" w:sz="4" w:space="0" w:color="auto"/>
              <w:bottom w:val="single" w:sz="4" w:space="0" w:color="auto"/>
              <w:right w:val="single" w:sz="4" w:space="0" w:color="auto"/>
            </w:tcBorders>
            <w:noWrap/>
            <w:vAlign w:val="center"/>
            <w:hideMark/>
          </w:tcPr>
          <w:p w14:paraId="0506387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single" w:sz="4" w:space="0" w:color="auto"/>
              <w:bottom w:val="single" w:sz="4" w:space="0" w:color="auto"/>
              <w:right w:val="single" w:sz="4" w:space="0" w:color="auto"/>
            </w:tcBorders>
            <w:noWrap/>
            <w:vAlign w:val="center"/>
            <w:hideMark/>
          </w:tcPr>
          <w:p w14:paraId="5AB0AC2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6CA4C15" w14:textId="294DD5F6"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76151EE3"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46668F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17D6D7C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21B34F"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E89D6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single" w:sz="4" w:space="0" w:color="auto"/>
              <w:bottom w:val="single" w:sz="4" w:space="0" w:color="auto"/>
              <w:right w:val="single" w:sz="4" w:space="0" w:color="auto"/>
            </w:tcBorders>
            <w:noWrap/>
            <w:vAlign w:val="center"/>
            <w:hideMark/>
          </w:tcPr>
          <w:p w14:paraId="09EAC7F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052E6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single" w:sz="4" w:space="0" w:color="auto"/>
              <w:left w:val="single" w:sz="4" w:space="0" w:color="auto"/>
              <w:bottom w:val="single" w:sz="4" w:space="0" w:color="auto"/>
              <w:right w:val="single" w:sz="4" w:space="0" w:color="auto"/>
            </w:tcBorders>
            <w:noWrap/>
            <w:vAlign w:val="center"/>
            <w:hideMark/>
          </w:tcPr>
          <w:p w14:paraId="54D14A8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single" w:sz="4" w:space="0" w:color="auto"/>
              <w:bottom w:val="single" w:sz="4" w:space="0" w:color="auto"/>
              <w:right w:val="single" w:sz="4" w:space="0" w:color="auto"/>
            </w:tcBorders>
            <w:noWrap/>
            <w:vAlign w:val="center"/>
            <w:hideMark/>
          </w:tcPr>
          <w:p w14:paraId="7C25109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0,0150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4FA016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565635FF" w14:textId="77777777" w:rsidTr="00F86C93">
        <w:trPr>
          <w:trHeight w:val="113"/>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34EF37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E96</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6DDC4A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Filtr odpylający, stacje rozładunkowe klinkieru przenośnika Nr 70</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4CE7158"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1EDF10A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noWrap/>
            <w:vAlign w:val="center"/>
            <w:hideMark/>
          </w:tcPr>
          <w:p w14:paraId="6E8F1F7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03B75D5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single" w:sz="4" w:space="0" w:color="auto"/>
              <w:left w:val="nil"/>
              <w:bottom w:val="single" w:sz="4" w:space="0" w:color="auto"/>
              <w:right w:val="single" w:sz="4" w:space="0" w:color="auto"/>
            </w:tcBorders>
            <w:noWrap/>
            <w:vAlign w:val="center"/>
            <w:hideMark/>
          </w:tcPr>
          <w:p w14:paraId="2C85B51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nil"/>
              <w:bottom w:val="single" w:sz="4" w:space="0" w:color="auto"/>
              <w:right w:val="single" w:sz="4" w:space="0" w:color="auto"/>
            </w:tcBorders>
            <w:noWrap/>
            <w:vAlign w:val="center"/>
            <w:hideMark/>
          </w:tcPr>
          <w:p w14:paraId="20811A4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13DB1235" w14:textId="2A160DB8"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5AD4B021"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462611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0D326C1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6269A0EB"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094F4D2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424FE60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E39577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noWrap/>
            <w:vAlign w:val="center"/>
            <w:hideMark/>
          </w:tcPr>
          <w:p w14:paraId="48DE3D4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10E2026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0,0150</w:t>
            </w:r>
          </w:p>
        </w:tc>
        <w:tc>
          <w:tcPr>
            <w:tcW w:w="850" w:type="dxa"/>
            <w:vMerge/>
            <w:tcBorders>
              <w:top w:val="nil"/>
              <w:left w:val="nil"/>
              <w:bottom w:val="single" w:sz="4" w:space="0" w:color="auto"/>
              <w:right w:val="single" w:sz="4" w:space="0" w:color="auto"/>
            </w:tcBorders>
            <w:vAlign w:val="center"/>
            <w:hideMark/>
          </w:tcPr>
          <w:p w14:paraId="4983A81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870E3E1"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2C75D52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E97</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3F7F19F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Filtr odpylający, stacje rozładunkowe klinkieru przenośnika Nr 70</w:t>
            </w:r>
          </w:p>
        </w:tc>
        <w:tc>
          <w:tcPr>
            <w:tcW w:w="1559" w:type="dxa"/>
            <w:tcBorders>
              <w:top w:val="nil"/>
              <w:left w:val="nil"/>
              <w:bottom w:val="single" w:sz="4" w:space="0" w:color="auto"/>
              <w:right w:val="single" w:sz="4" w:space="0" w:color="auto"/>
            </w:tcBorders>
            <w:shd w:val="clear" w:color="auto" w:fill="FFFFFF"/>
            <w:vAlign w:val="center"/>
            <w:hideMark/>
          </w:tcPr>
          <w:p w14:paraId="0A14596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49B56B4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4FE14D7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1166DEA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noWrap/>
            <w:vAlign w:val="center"/>
            <w:hideMark/>
          </w:tcPr>
          <w:p w14:paraId="3278542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4D4151C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5DEC2C6B" w14:textId="2B190D08"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18512311"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2DE314D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7BA4523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69F36325"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392F67D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6AAEB3E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4B38DC9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noWrap/>
            <w:vAlign w:val="center"/>
            <w:hideMark/>
          </w:tcPr>
          <w:p w14:paraId="5F72883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47E12C4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0,0150</w:t>
            </w:r>
          </w:p>
        </w:tc>
        <w:tc>
          <w:tcPr>
            <w:tcW w:w="850" w:type="dxa"/>
            <w:vMerge/>
            <w:tcBorders>
              <w:top w:val="nil"/>
              <w:left w:val="nil"/>
              <w:bottom w:val="single" w:sz="4" w:space="0" w:color="auto"/>
              <w:right w:val="single" w:sz="4" w:space="0" w:color="auto"/>
            </w:tcBorders>
            <w:vAlign w:val="center"/>
            <w:hideMark/>
          </w:tcPr>
          <w:p w14:paraId="246D834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6D26E7F4"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7BBAFD7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E98</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4F9ACA92"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Filtr odpylający, stacje rozładunkowe klinkieru przenośnika Nr 70</w:t>
            </w:r>
          </w:p>
        </w:tc>
        <w:tc>
          <w:tcPr>
            <w:tcW w:w="1559" w:type="dxa"/>
            <w:tcBorders>
              <w:top w:val="nil"/>
              <w:left w:val="nil"/>
              <w:bottom w:val="single" w:sz="4" w:space="0" w:color="auto"/>
              <w:right w:val="single" w:sz="4" w:space="0" w:color="auto"/>
            </w:tcBorders>
            <w:shd w:val="clear" w:color="auto" w:fill="FFFFFF"/>
            <w:vAlign w:val="center"/>
            <w:hideMark/>
          </w:tcPr>
          <w:p w14:paraId="005A252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1D4EE73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7707D68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2BD18B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noWrap/>
            <w:vAlign w:val="center"/>
            <w:hideMark/>
          </w:tcPr>
          <w:p w14:paraId="2B68DB4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70B1D7C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71AF4CEC" w14:textId="7B15C6CA"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500 </w:t>
            </w:r>
          </w:p>
        </w:tc>
      </w:tr>
      <w:tr w:rsidR="00F86C93" w:rsidRPr="00F86C93" w14:paraId="0656255C"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089D5CF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18049480"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02C1B66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5C7EBD2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052C063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4F77CE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noWrap/>
            <w:vAlign w:val="center"/>
            <w:hideMark/>
          </w:tcPr>
          <w:p w14:paraId="257F1BE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185E6E6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0,0150</w:t>
            </w:r>
          </w:p>
        </w:tc>
        <w:tc>
          <w:tcPr>
            <w:tcW w:w="850" w:type="dxa"/>
            <w:vMerge/>
            <w:tcBorders>
              <w:top w:val="nil"/>
              <w:left w:val="nil"/>
              <w:bottom w:val="single" w:sz="4" w:space="0" w:color="auto"/>
              <w:right w:val="single" w:sz="4" w:space="0" w:color="auto"/>
            </w:tcBorders>
            <w:vAlign w:val="center"/>
            <w:hideMark/>
          </w:tcPr>
          <w:p w14:paraId="79BDEDB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34A9BDA7"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31E3E8C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E99</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0F66EB06"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Układ odpylania zbiornika klinkieru stanowiska załadunku klinkieru</w:t>
            </w:r>
          </w:p>
        </w:tc>
        <w:tc>
          <w:tcPr>
            <w:tcW w:w="1559" w:type="dxa"/>
            <w:tcBorders>
              <w:top w:val="nil"/>
              <w:left w:val="nil"/>
              <w:bottom w:val="single" w:sz="4" w:space="0" w:color="auto"/>
              <w:right w:val="single" w:sz="4" w:space="0" w:color="auto"/>
            </w:tcBorders>
            <w:shd w:val="clear" w:color="auto" w:fill="FFFFFF"/>
            <w:vAlign w:val="center"/>
            <w:hideMark/>
          </w:tcPr>
          <w:p w14:paraId="7A5303E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5DC9434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0D27DC6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4D3E554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noWrap/>
            <w:vAlign w:val="center"/>
            <w:hideMark/>
          </w:tcPr>
          <w:p w14:paraId="6B5B193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20E2BC8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vAlign w:val="center"/>
            <w:hideMark/>
          </w:tcPr>
          <w:p w14:paraId="356667D2" w14:textId="0D784040"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1A94253B"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6EDD8BC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44474E0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7E88E6A9"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6505E13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2D9E1D0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25CD514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noWrap/>
            <w:vAlign w:val="center"/>
            <w:hideMark/>
          </w:tcPr>
          <w:p w14:paraId="50B46E5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34FA772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0,0092</w:t>
            </w:r>
          </w:p>
        </w:tc>
        <w:tc>
          <w:tcPr>
            <w:tcW w:w="850" w:type="dxa"/>
            <w:vMerge/>
            <w:tcBorders>
              <w:top w:val="nil"/>
              <w:left w:val="nil"/>
              <w:bottom w:val="single" w:sz="4" w:space="0" w:color="auto"/>
              <w:right w:val="single" w:sz="4" w:space="0" w:color="auto"/>
            </w:tcBorders>
            <w:vAlign w:val="center"/>
            <w:hideMark/>
          </w:tcPr>
          <w:p w14:paraId="07BA8BD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3774322E"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406505A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E100</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7E969A8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Układ odpylania rękawa załadowczego  na stanowisku załadunku klinkieru</w:t>
            </w:r>
          </w:p>
        </w:tc>
        <w:tc>
          <w:tcPr>
            <w:tcW w:w="1559" w:type="dxa"/>
            <w:tcBorders>
              <w:top w:val="nil"/>
              <w:left w:val="nil"/>
              <w:bottom w:val="single" w:sz="4" w:space="0" w:color="auto"/>
              <w:right w:val="single" w:sz="4" w:space="0" w:color="auto"/>
            </w:tcBorders>
            <w:shd w:val="clear" w:color="auto" w:fill="FFFFFF"/>
            <w:vAlign w:val="center"/>
            <w:hideMark/>
          </w:tcPr>
          <w:p w14:paraId="72B22199"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36BFE99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7B70F4D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376D8B5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noWrap/>
            <w:vAlign w:val="center"/>
            <w:hideMark/>
          </w:tcPr>
          <w:p w14:paraId="0086405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395E75D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noWrap/>
            <w:vAlign w:val="center"/>
            <w:hideMark/>
          </w:tcPr>
          <w:p w14:paraId="77DB69BB" w14:textId="59459D4F"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000 </w:t>
            </w:r>
          </w:p>
        </w:tc>
      </w:tr>
      <w:tr w:rsidR="00F86C93" w:rsidRPr="00F86C93" w14:paraId="78B6766B"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7FB5E34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7FDE03F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034A483D"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53C2003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548FE0D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2EB200F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noWrap/>
            <w:vAlign w:val="center"/>
            <w:hideMark/>
          </w:tcPr>
          <w:p w14:paraId="7DDC8BB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10E84F2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0,0770</w:t>
            </w:r>
          </w:p>
        </w:tc>
        <w:tc>
          <w:tcPr>
            <w:tcW w:w="850" w:type="dxa"/>
            <w:vMerge/>
            <w:tcBorders>
              <w:top w:val="nil"/>
              <w:left w:val="nil"/>
              <w:bottom w:val="single" w:sz="4" w:space="0" w:color="auto"/>
              <w:right w:val="single" w:sz="4" w:space="0" w:color="auto"/>
            </w:tcBorders>
            <w:vAlign w:val="center"/>
            <w:hideMark/>
          </w:tcPr>
          <w:p w14:paraId="3B31988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403C608"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0AE9EA3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E101</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4ACB5038"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Wieża wymienników – układ odpylania rynny aeracyjnej</w:t>
            </w:r>
          </w:p>
        </w:tc>
        <w:tc>
          <w:tcPr>
            <w:tcW w:w="1559" w:type="dxa"/>
            <w:tcBorders>
              <w:top w:val="nil"/>
              <w:left w:val="nil"/>
              <w:bottom w:val="single" w:sz="4" w:space="0" w:color="auto"/>
              <w:right w:val="single" w:sz="4" w:space="0" w:color="auto"/>
            </w:tcBorders>
            <w:shd w:val="clear" w:color="auto" w:fill="FFFFFF"/>
            <w:vAlign w:val="center"/>
            <w:hideMark/>
          </w:tcPr>
          <w:p w14:paraId="74D14111"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1ABA296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72D23FF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6ED86E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noWrap/>
            <w:vAlign w:val="center"/>
            <w:hideMark/>
          </w:tcPr>
          <w:p w14:paraId="615D3C8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50E82DD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noWrap/>
            <w:vAlign w:val="center"/>
            <w:hideMark/>
          </w:tcPr>
          <w:p w14:paraId="76332AF4" w14:textId="5EB0B32B"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2C4B5975"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3FD0F04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4D9DD52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3B078725"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2AD87CF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4E3E15F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3EDDC4E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shd w:val="clear" w:color="auto" w:fill="FFFFFF"/>
            <w:vAlign w:val="center"/>
            <w:hideMark/>
          </w:tcPr>
          <w:p w14:paraId="5CD89F4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noWrap/>
            <w:vAlign w:val="center"/>
            <w:hideMark/>
          </w:tcPr>
          <w:p w14:paraId="7D631ED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0,0246</w:t>
            </w:r>
          </w:p>
        </w:tc>
        <w:tc>
          <w:tcPr>
            <w:tcW w:w="850" w:type="dxa"/>
            <w:vMerge/>
            <w:tcBorders>
              <w:top w:val="nil"/>
              <w:left w:val="nil"/>
              <w:bottom w:val="single" w:sz="4" w:space="0" w:color="auto"/>
              <w:right w:val="single" w:sz="4" w:space="0" w:color="auto"/>
            </w:tcBorders>
            <w:vAlign w:val="center"/>
            <w:hideMark/>
          </w:tcPr>
          <w:p w14:paraId="5EA2F2D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71CEED7F"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61B3A32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43883F6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5CF63461"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nil"/>
              <w:left w:val="nil"/>
              <w:bottom w:val="single" w:sz="4" w:space="0" w:color="auto"/>
              <w:right w:val="single" w:sz="4" w:space="0" w:color="auto"/>
            </w:tcBorders>
            <w:shd w:val="clear" w:color="auto" w:fill="FFFFFF"/>
            <w:vAlign w:val="center"/>
            <w:hideMark/>
          </w:tcPr>
          <w:p w14:paraId="6C4449C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12CF174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2DBD03C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shd w:val="clear" w:color="auto" w:fill="FFFFFF"/>
            <w:vAlign w:val="center"/>
            <w:hideMark/>
          </w:tcPr>
          <w:p w14:paraId="4747460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noWrap/>
            <w:vAlign w:val="center"/>
            <w:hideMark/>
          </w:tcPr>
          <w:p w14:paraId="14567F1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55567B8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0930785"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2A7A051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2622292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0792C426"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nil"/>
              <w:left w:val="nil"/>
              <w:bottom w:val="single" w:sz="4" w:space="0" w:color="auto"/>
              <w:right w:val="single" w:sz="4" w:space="0" w:color="auto"/>
            </w:tcBorders>
            <w:shd w:val="clear" w:color="auto" w:fill="FFFFFF"/>
            <w:vAlign w:val="center"/>
            <w:hideMark/>
          </w:tcPr>
          <w:p w14:paraId="247B91A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338EFE0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FB3DD9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shd w:val="clear" w:color="auto" w:fill="FFFFFF"/>
            <w:vAlign w:val="center"/>
            <w:hideMark/>
          </w:tcPr>
          <w:p w14:paraId="0247855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noWrap/>
            <w:vAlign w:val="center"/>
            <w:hideMark/>
          </w:tcPr>
          <w:p w14:paraId="0CD29AD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068B143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38AF938A"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43942E78"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26C78A8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501A748C"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21F60357"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nil"/>
              <w:left w:val="nil"/>
              <w:bottom w:val="single" w:sz="4" w:space="0" w:color="auto"/>
              <w:right w:val="single" w:sz="4" w:space="0" w:color="auto"/>
            </w:tcBorders>
            <w:shd w:val="clear" w:color="auto" w:fill="FFFFFF"/>
            <w:vAlign w:val="center"/>
            <w:hideMark/>
          </w:tcPr>
          <w:p w14:paraId="75EAEA5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502CB4E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5E246BF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shd w:val="clear" w:color="auto" w:fill="FFFFFF"/>
            <w:vAlign w:val="center"/>
            <w:hideMark/>
          </w:tcPr>
          <w:p w14:paraId="364EB41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824" w:type="dxa"/>
            <w:tcBorders>
              <w:top w:val="nil"/>
              <w:left w:val="nil"/>
              <w:bottom w:val="single" w:sz="4" w:space="0" w:color="auto"/>
              <w:right w:val="single" w:sz="4" w:space="0" w:color="auto"/>
            </w:tcBorders>
            <w:noWrap/>
            <w:vAlign w:val="center"/>
            <w:hideMark/>
          </w:tcPr>
          <w:p w14:paraId="04602D5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78B7A7D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7EE780D"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42BBEF4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3ED7179D"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5CB1AAF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nil"/>
              <w:left w:val="nil"/>
              <w:bottom w:val="single" w:sz="4" w:space="0" w:color="auto"/>
              <w:right w:val="single" w:sz="4" w:space="0" w:color="auto"/>
            </w:tcBorders>
            <w:shd w:val="clear" w:color="auto" w:fill="FFFFFF"/>
            <w:vAlign w:val="center"/>
            <w:hideMark/>
          </w:tcPr>
          <w:p w14:paraId="26F7AF4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070BF47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70AE192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shd w:val="clear" w:color="auto" w:fill="FFFFFF"/>
            <w:vAlign w:val="center"/>
            <w:hideMark/>
          </w:tcPr>
          <w:p w14:paraId="6207AF2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noWrap/>
            <w:vAlign w:val="center"/>
            <w:hideMark/>
          </w:tcPr>
          <w:p w14:paraId="5BD8529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0,0009</w:t>
            </w:r>
          </w:p>
        </w:tc>
        <w:tc>
          <w:tcPr>
            <w:tcW w:w="850" w:type="dxa"/>
            <w:vMerge/>
            <w:tcBorders>
              <w:top w:val="nil"/>
              <w:left w:val="nil"/>
              <w:bottom w:val="single" w:sz="4" w:space="0" w:color="auto"/>
              <w:right w:val="single" w:sz="4" w:space="0" w:color="auto"/>
            </w:tcBorders>
            <w:vAlign w:val="center"/>
            <w:hideMark/>
          </w:tcPr>
          <w:p w14:paraId="14E59E1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5F69973F"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22805E3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E102</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31AA64F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Wieża wymienników – układ odpylania przenośnika kubełkowego</w:t>
            </w:r>
          </w:p>
        </w:tc>
        <w:tc>
          <w:tcPr>
            <w:tcW w:w="1559" w:type="dxa"/>
            <w:tcBorders>
              <w:top w:val="nil"/>
              <w:left w:val="nil"/>
              <w:bottom w:val="single" w:sz="4" w:space="0" w:color="auto"/>
              <w:right w:val="single" w:sz="4" w:space="0" w:color="auto"/>
            </w:tcBorders>
            <w:shd w:val="clear" w:color="auto" w:fill="FFFFFF"/>
            <w:vAlign w:val="center"/>
            <w:hideMark/>
          </w:tcPr>
          <w:p w14:paraId="70F0A93A"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5B99112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1A34D5F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7801772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noWrap/>
            <w:vAlign w:val="center"/>
            <w:hideMark/>
          </w:tcPr>
          <w:p w14:paraId="6B44771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3C98C30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noWrap/>
            <w:vAlign w:val="center"/>
            <w:hideMark/>
          </w:tcPr>
          <w:p w14:paraId="4B7EED7C" w14:textId="3BD65FCC"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r w:rsidR="00F86C93" w:rsidRPr="00F86C93" w14:paraId="305B7D3B"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70DC269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48C2A0B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6D9B74C0"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7FDACA6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0793DDE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4EB4FD4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shd w:val="clear" w:color="auto" w:fill="FFFFFF"/>
            <w:vAlign w:val="center"/>
            <w:hideMark/>
          </w:tcPr>
          <w:p w14:paraId="10663BA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824" w:type="dxa"/>
            <w:tcBorders>
              <w:top w:val="nil"/>
              <w:left w:val="nil"/>
              <w:bottom w:val="single" w:sz="4" w:space="0" w:color="auto"/>
              <w:right w:val="single" w:sz="4" w:space="0" w:color="auto"/>
            </w:tcBorders>
            <w:noWrap/>
            <w:vAlign w:val="center"/>
            <w:hideMark/>
          </w:tcPr>
          <w:p w14:paraId="3D0B56D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0,0213</w:t>
            </w:r>
          </w:p>
        </w:tc>
        <w:tc>
          <w:tcPr>
            <w:tcW w:w="850" w:type="dxa"/>
            <w:vMerge/>
            <w:tcBorders>
              <w:top w:val="nil"/>
              <w:left w:val="nil"/>
              <w:bottom w:val="single" w:sz="4" w:space="0" w:color="auto"/>
              <w:right w:val="single" w:sz="4" w:space="0" w:color="auto"/>
            </w:tcBorders>
            <w:vAlign w:val="center"/>
            <w:hideMark/>
          </w:tcPr>
          <w:p w14:paraId="770FB33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A9EE557"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40E00D16"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6E62D7D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61000F1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Cd + Tl</w:t>
            </w:r>
          </w:p>
        </w:tc>
        <w:tc>
          <w:tcPr>
            <w:tcW w:w="861" w:type="dxa"/>
            <w:tcBorders>
              <w:top w:val="nil"/>
              <w:left w:val="nil"/>
              <w:bottom w:val="single" w:sz="4" w:space="0" w:color="auto"/>
              <w:right w:val="single" w:sz="4" w:space="0" w:color="auto"/>
            </w:tcBorders>
            <w:shd w:val="clear" w:color="auto" w:fill="FFFFFF"/>
            <w:vAlign w:val="center"/>
            <w:hideMark/>
          </w:tcPr>
          <w:p w14:paraId="5A4F4B5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2F0ABAC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49AC1A2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shd w:val="clear" w:color="auto" w:fill="FFFFFF"/>
            <w:vAlign w:val="center"/>
            <w:hideMark/>
          </w:tcPr>
          <w:p w14:paraId="6A74AE1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noWrap/>
            <w:vAlign w:val="center"/>
            <w:hideMark/>
          </w:tcPr>
          <w:p w14:paraId="1947E40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7604A0EF"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14575B4E"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2CD0FF7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68E54F4C"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401FF2FF"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Hg</w:t>
            </w:r>
          </w:p>
        </w:tc>
        <w:tc>
          <w:tcPr>
            <w:tcW w:w="861" w:type="dxa"/>
            <w:tcBorders>
              <w:top w:val="nil"/>
              <w:left w:val="nil"/>
              <w:bottom w:val="single" w:sz="4" w:space="0" w:color="auto"/>
              <w:right w:val="single" w:sz="4" w:space="0" w:color="auto"/>
            </w:tcBorders>
            <w:shd w:val="clear" w:color="auto" w:fill="FFFFFF"/>
            <w:vAlign w:val="center"/>
            <w:hideMark/>
          </w:tcPr>
          <w:p w14:paraId="24B9F90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0D944E74"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0D926CBE"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shd w:val="clear" w:color="auto" w:fill="FFFFFF"/>
            <w:vAlign w:val="center"/>
            <w:hideMark/>
          </w:tcPr>
          <w:p w14:paraId="45627C2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0,05</w:t>
            </w:r>
          </w:p>
        </w:tc>
        <w:tc>
          <w:tcPr>
            <w:tcW w:w="824" w:type="dxa"/>
            <w:tcBorders>
              <w:top w:val="nil"/>
              <w:left w:val="nil"/>
              <w:bottom w:val="single" w:sz="4" w:space="0" w:color="auto"/>
              <w:right w:val="single" w:sz="4" w:space="0" w:color="auto"/>
            </w:tcBorders>
            <w:noWrap/>
            <w:vAlign w:val="center"/>
            <w:hideMark/>
          </w:tcPr>
          <w:p w14:paraId="6E40E64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4ACF78B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2E9E99D"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765669B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6C2396E1"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2C60357E" w14:textId="77777777" w:rsidR="00F86C93" w:rsidRPr="00F86C93" w:rsidRDefault="00F86C93">
            <w:pPr>
              <w:spacing w:after="0" w:line="240" w:lineRule="auto"/>
              <w:rPr>
                <w:rFonts w:ascii="Arial" w:eastAsia="Times New Roman" w:hAnsi="Arial" w:cs="Arial"/>
                <w:kern w:val="2"/>
                <w:sz w:val="16"/>
                <w:szCs w:val="16"/>
                <w:lang w:val="en-AU" w:eastAsia="pl-PL"/>
                <w14:ligatures w14:val="standardContextual"/>
              </w:rPr>
            </w:pPr>
            <w:r w:rsidRPr="00F86C93">
              <w:rPr>
                <w:rFonts w:ascii="Arial" w:eastAsia="Times New Roman" w:hAnsi="Arial" w:cs="Arial"/>
                <w:kern w:val="2"/>
                <w:sz w:val="16"/>
                <w:szCs w:val="16"/>
                <w:lang w:val="en-AU" w:eastAsia="pl-PL"/>
                <w14:ligatures w14:val="standardContextual"/>
              </w:rPr>
              <w:t>Sb+As+Pb+Cr+Co+</w:t>
            </w:r>
          </w:p>
          <w:p w14:paraId="01F0F11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proofErr w:type="spellStart"/>
            <w:r w:rsidRPr="00F86C93">
              <w:rPr>
                <w:rFonts w:ascii="Arial" w:eastAsia="Times New Roman" w:hAnsi="Arial" w:cs="Arial"/>
                <w:kern w:val="2"/>
                <w:sz w:val="16"/>
                <w:szCs w:val="16"/>
                <w:lang w:eastAsia="pl-PL"/>
                <w14:ligatures w14:val="standardContextual"/>
              </w:rPr>
              <w:t>Cu+Mn+Ni_V</w:t>
            </w:r>
            <w:proofErr w:type="spellEnd"/>
          </w:p>
        </w:tc>
        <w:tc>
          <w:tcPr>
            <w:tcW w:w="861" w:type="dxa"/>
            <w:tcBorders>
              <w:top w:val="nil"/>
              <w:left w:val="nil"/>
              <w:bottom w:val="single" w:sz="4" w:space="0" w:color="auto"/>
              <w:right w:val="single" w:sz="4" w:space="0" w:color="auto"/>
            </w:tcBorders>
            <w:shd w:val="clear" w:color="auto" w:fill="FFFFFF"/>
            <w:vAlign w:val="center"/>
            <w:hideMark/>
          </w:tcPr>
          <w:p w14:paraId="135D38A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7A5219F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3ABBAA7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shd w:val="clear" w:color="auto" w:fill="FFFFFF"/>
            <w:vAlign w:val="center"/>
            <w:hideMark/>
          </w:tcPr>
          <w:p w14:paraId="4C869F6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0,5</w:t>
            </w:r>
          </w:p>
        </w:tc>
        <w:tc>
          <w:tcPr>
            <w:tcW w:w="824" w:type="dxa"/>
            <w:tcBorders>
              <w:top w:val="nil"/>
              <w:left w:val="nil"/>
              <w:bottom w:val="single" w:sz="4" w:space="0" w:color="auto"/>
              <w:right w:val="single" w:sz="4" w:space="0" w:color="auto"/>
            </w:tcBorders>
            <w:noWrap/>
            <w:vAlign w:val="center"/>
            <w:hideMark/>
          </w:tcPr>
          <w:p w14:paraId="639EBB1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tcBorders>
              <w:top w:val="nil"/>
              <w:left w:val="nil"/>
              <w:bottom w:val="single" w:sz="4" w:space="0" w:color="auto"/>
              <w:right w:val="single" w:sz="4" w:space="0" w:color="auto"/>
            </w:tcBorders>
            <w:vAlign w:val="center"/>
            <w:hideMark/>
          </w:tcPr>
          <w:p w14:paraId="5B7B43E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02EFFCB"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02B3F1F3"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4C55967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0A7982D7"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Zn</w:t>
            </w:r>
          </w:p>
        </w:tc>
        <w:tc>
          <w:tcPr>
            <w:tcW w:w="861" w:type="dxa"/>
            <w:tcBorders>
              <w:top w:val="nil"/>
              <w:left w:val="nil"/>
              <w:bottom w:val="single" w:sz="4" w:space="0" w:color="auto"/>
              <w:right w:val="single" w:sz="4" w:space="0" w:color="auto"/>
            </w:tcBorders>
            <w:shd w:val="clear" w:color="auto" w:fill="FFFFFF"/>
            <w:vAlign w:val="center"/>
            <w:hideMark/>
          </w:tcPr>
          <w:p w14:paraId="729D1A0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0FFCEAB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74C55CB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56" w:type="dxa"/>
            <w:tcBorders>
              <w:top w:val="nil"/>
              <w:left w:val="nil"/>
              <w:bottom w:val="single" w:sz="4" w:space="0" w:color="auto"/>
              <w:right w:val="single" w:sz="4" w:space="0" w:color="auto"/>
            </w:tcBorders>
            <w:vAlign w:val="center"/>
            <w:hideMark/>
          </w:tcPr>
          <w:p w14:paraId="5282204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vAlign w:val="center"/>
            <w:hideMark/>
          </w:tcPr>
          <w:p w14:paraId="651D61AA"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0,0008</w:t>
            </w:r>
          </w:p>
        </w:tc>
        <w:tc>
          <w:tcPr>
            <w:tcW w:w="850" w:type="dxa"/>
            <w:vMerge/>
            <w:tcBorders>
              <w:top w:val="nil"/>
              <w:left w:val="nil"/>
              <w:bottom w:val="single" w:sz="4" w:space="0" w:color="auto"/>
              <w:right w:val="single" w:sz="4" w:space="0" w:color="auto"/>
            </w:tcBorders>
            <w:vAlign w:val="center"/>
            <w:hideMark/>
          </w:tcPr>
          <w:p w14:paraId="3338AC19"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690B84D9" w14:textId="77777777" w:rsidTr="00F86C93">
        <w:trPr>
          <w:trHeight w:val="113"/>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617D7E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E103</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BC19102"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Układ odpylania stanowiska rozładunku klinkieru</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6BE4AB07"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3E82195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noWrap/>
            <w:vAlign w:val="center"/>
            <w:hideMark/>
          </w:tcPr>
          <w:p w14:paraId="2011EFF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6B2F079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single" w:sz="4" w:space="0" w:color="auto"/>
              <w:left w:val="nil"/>
              <w:bottom w:val="single" w:sz="4" w:space="0" w:color="auto"/>
              <w:right w:val="single" w:sz="4" w:space="0" w:color="auto"/>
            </w:tcBorders>
            <w:noWrap/>
            <w:vAlign w:val="center"/>
            <w:hideMark/>
          </w:tcPr>
          <w:p w14:paraId="0643A65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nil"/>
              <w:bottom w:val="single" w:sz="4" w:space="0" w:color="auto"/>
              <w:right w:val="single" w:sz="4" w:space="0" w:color="auto"/>
            </w:tcBorders>
            <w:noWrap/>
            <w:vAlign w:val="center"/>
            <w:hideMark/>
          </w:tcPr>
          <w:p w14:paraId="6C513A2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 </w:t>
            </w:r>
          </w:p>
        </w:tc>
        <w:tc>
          <w:tcPr>
            <w:tcW w:w="850" w:type="dxa"/>
            <w:vMerge w:val="restart"/>
            <w:tcBorders>
              <w:top w:val="single" w:sz="4" w:space="0" w:color="auto"/>
              <w:left w:val="nil"/>
              <w:bottom w:val="single" w:sz="4" w:space="0" w:color="auto"/>
              <w:right w:val="single" w:sz="4" w:space="0" w:color="auto"/>
            </w:tcBorders>
            <w:noWrap/>
            <w:vAlign w:val="center"/>
            <w:hideMark/>
          </w:tcPr>
          <w:p w14:paraId="03302517" w14:textId="2A25F385"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000</w:t>
            </w:r>
          </w:p>
        </w:tc>
      </w:tr>
      <w:tr w:rsidR="00F86C93" w:rsidRPr="00F86C93" w14:paraId="3D05B5D8" w14:textId="77777777" w:rsidTr="00F86C93">
        <w:trPr>
          <w:trHeight w:val="1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9F45A17"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2E310C5B"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AB3DD65"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51413977"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noWrap/>
            <w:vAlign w:val="center"/>
            <w:hideMark/>
          </w:tcPr>
          <w:p w14:paraId="4E4678E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0098F44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single" w:sz="4" w:space="0" w:color="auto"/>
              <w:left w:val="nil"/>
              <w:bottom w:val="single" w:sz="4" w:space="0" w:color="auto"/>
              <w:right w:val="single" w:sz="4" w:space="0" w:color="auto"/>
            </w:tcBorders>
            <w:noWrap/>
            <w:vAlign w:val="center"/>
            <w:hideMark/>
          </w:tcPr>
          <w:p w14:paraId="06DF669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nil"/>
              <w:bottom w:val="single" w:sz="4" w:space="0" w:color="auto"/>
              <w:right w:val="single" w:sz="4" w:space="0" w:color="auto"/>
            </w:tcBorders>
            <w:noWrap/>
            <w:vAlign w:val="center"/>
            <w:hideMark/>
          </w:tcPr>
          <w:p w14:paraId="43705852"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0,2305</w:t>
            </w:r>
          </w:p>
        </w:tc>
        <w:tc>
          <w:tcPr>
            <w:tcW w:w="850" w:type="dxa"/>
            <w:vMerge/>
            <w:tcBorders>
              <w:top w:val="single" w:sz="4" w:space="0" w:color="auto"/>
              <w:left w:val="nil"/>
              <w:bottom w:val="single" w:sz="4" w:space="0" w:color="auto"/>
              <w:right w:val="single" w:sz="4" w:space="0" w:color="auto"/>
            </w:tcBorders>
            <w:vAlign w:val="center"/>
            <w:hideMark/>
          </w:tcPr>
          <w:p w14:paraId="47F92B7A"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4108D28F" w14:textId="77777777" w:rsidTr="00F86C93">
        <w:trPr>
          <w:trHeight w:val="113"/>
        </w:trPr>
        <w:tc>
          <w:tcPr>
            <w:tcW w:w="704" w:type="dxa"/>
            <w:vMerge w:val="restart"/>
            <w:tcBorders>
              <w:top w:val="nil"/>
              <w:left w:val="single" w:sz="4" w:space="0" w:color="auto"/>
              <w:bottom w:val="single" w:sz="4" w:space="0" w:color="auto"/>
              <w:right w:val="single" w:sz="4" w:space="0" w:color="auto"/>
            </w:tcBorders>
            <w:shd w:val="clear" w:color="auto" w:fill="FFFFFF"/>
            <w:vAlign w:val="center"/>
            <w:hideMark/>
          </w:tcPr>
          <w:p w14:paraId="1F1E071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E104</w:t>
            </w:r>
          </w:p>
        </w:tc>
        <w:tc>
          <w:tcPr>
            <w:tcW w:w="1529" w:type="dxa"/>
            <w:vMerge w:val="restart"/>
            <w:tcBorders>
              <w:top w:val="nil"/>
              <w:left w:val="single" w:sz="4" w:space="0" w:color="auto"/>
              <w:bottom w:val="single" w:sz="4" w:space="0" w:color="auto"/>
              <w:right w:val="single" w:sz="4" w:space="0" w:color="auto"/>
            </w:tcBorders>
            <w:shd w:val="clear" w:color="auto" w:fill="FFFFFF"/>
            <w:vAlign w:val="center"/>
            <w:hideMark/>
          </w:tcPr>
          <w:p w14:paraId="5E030593"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Układ odpylania zrzutu kamienia wapiennego na halę surowcową</w:t>
            </w:r>
          </w:p>
        </w:tc>
        <w:tc>
          <w:tcPr>
            <w:tcW w:w="1559" w:type="dxa"/>
            <w:tcBorders>
              <w:top w:val="nil"/>
              <w:left w:val="nil"/>
              <w:bottom w:val="single" w:sz="4" w:space="0" w:color="auto"/>
              <w:right w:val="single" w:sz="4" w:space="0" w:color="auto"/>
            </w:tcBorders>
            <w:shd w:val="clear" w:color="auto" w:fill="FFFFFF"/>
            <w:vAlign w:val="center"/>
            <w:hideMark/>
          </w:tcPr>
          <w:p w14:paraId="34F9BAC9"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nil"/>
              <w:left w:val="nil"/>
              <w:bottom w:val="single" w:sz="4" w:space="0" w:color="auto"/>
              <w:right w:val="single" w:sz="4" w:space="0" w:color="auto"/>
            </w:tcBorders>
            <w:shd w:val="clear" w:color="auto" w:fill="FFFFFF"/>
            <w:vAlign w:val="center"/>
            <w:hideMark/>
          </w:tcPr>
          <w:p w14:paraId="6B7F777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14166D18"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3B63DE0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nil"/>
              <w:left w:val="nil"/>
              <w:bottom w:val="single" w:sz="4" w:space="0" w:color="auto"/>
              <w:right w:val="single" w:sz="4" w:space="0" w:color="auto"/>
            </w:tcBorders>
            <w:noWrap/>
            <w:vAlign w:val="center"/>
            <w:hideMark/>
          </w:tcPr>
          <w:p w14:paraId="01488D41"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575FB5A0"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vMerge w:val="restart"/>
            <w:tcBorders>
              <w:top w:val="nil"/>
              <w:left w:val="nil"/>
              <w:bottom w:val="single" w:sz="4" w:space="0" w:color="auto"/>
              <w:right w:val="single" w:sz="4" w:space="0" w:color="auto"/>
            </w:tcBorders>
            <w:noWrap/>
            <w:vAlign w:val="center"/>
            <w:hideMark/>
          </w:tcPr>
          <w:p w14:paraId="0DC7B21E" w14:textId="0CFC0A10"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4</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000</w:t>
            </w:r>
          </w:p>
        </w:tc>
      </w:tr>
      <w:tr w:rsidR="00F86C93" w:rsidRPr="00F86C93" w14:paraId="5C2E4268" w14:textId="77777777" w:rsidTr="00F86C93">
        <w:trPr>
          <w:trHeight w:val="113"/>
        </w:trPr>
        <w:tc>
          <w:tcPr>
            <w:tcW w:w="704" w:type="dxa"/>
            <w:vMerge/>
            <w:tcBorders>
              <w:top w:val="nil"/>
              <w:left w:val="single" w:sz="4" w:space="0" w:color="auto"/>
              <w:bottom w:val="single" w:sz="4" w:space="0" w:color="auto"/>
              <w:right w:val="single" w:sz="4" w:space="0" w:color="auto"/>
            </w:tcBorders>
            <w:vAlign w:val="center"/>
            <w:hideMark/>
          </w:tcPr>
          <w:p w14:paraId="0A82917E"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29" w:type="dxa"/>
            <w:vMerge/>
            <w:tcBorders>
              <w:top w:val="nil"/>
              <w:left w:val="single" w:sz="4" w:space="0" w:color="auto"/>
              <w:bottom w:val="single" w:sz="4" w:space="0" w:color="auto"/>
              <w:right w:val="single" w:sz="4" w:space="0" w:color="auto"/>
            </w:tcBorders>
            <w:vAlign w:val="center"/>
            <w:hideMark/>
          </w:tcPr>
          <w:p w14:paraId="4E144492"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c>
          <w:tcPr>
            <w:tcW w:w="1559" w:type="dxa"/>
            <w:tcBorders>
              <w:top w:val="nil"/>
              <w:left w:val="nil"/>
              <w:bottom w:val="single" w:sz="4" w:space="0" w:color="auto"/>
              <w:right w:val="single" w:sz="4" w:space="0" w:color="auto"/>
            </w:tcBorders>
            <w:shd w:val="clear" w:color="auto" w:fill="FFFFFF"/>
            <w:vAlign w:val="center"/>
            <w:hideMark/>
          </w:tcPr>
          <w:p w14:paraId="7A977EE9"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PM2,5</w:t>
            </w:r>
          </w:p>
        </w:tc>
        <w:tc>
          <w:tcPr>
            <w:tcW w:w="861" w:type="dxa"/>
            <w:tcBorders>
              <w:top w:val="nil"/>
              <w:left w:val="nil"/>
              <w:bottom w:val="single" w:sz="4" w:space="0" w:color="auto"/>
              <w:right w:val="single" w:sz="4" w:space="0" w:color="auto"/>
            </w:tcBorders>
            <w:shd w:val="clear" w:color="auto" w:fill="FFFFFF"/>
            <w:vAlign w:val="center"/>
            <w:hideMark/>
          </w:tcPr>
          <w:p w14:paraId="20ECA3BD"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nil"/>
              <w:left w:val="nil"/>
              <w:bottom w:val="single" w:sz="4" w:space="0" w:color="auto"/>
              <w:right w:val="single" w:sz="4" w:space="0" w:color="auto"/>
            </w:tcBorders>
            <w:noWrap/>
            <w:vAlign w:val="center"/>
            <w:hideMark/>
          </w:tcPr>
          <w:p w14:paraId="31523D2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nil"/>
              <w:left w:val="nil"/>
              <w:bottom w:val="single" w:sz="4" w:space="0" w:color="auto"/>
              <w:right w:val="single" w:sz="4" w:space="0" w:color="auto"/>
            </w:tcBorders>
            <w:shd w:val="clear" w:color="auto" w:fill="FFFFFF"/>
            <w:vAlign w:val="center"/>
            <w:hideMark/>
          </w:tcPr>
          <w:p w14:paraId="3B003963"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w:t>
            </w:r>
          </w:p>
        </w:tc>
        <w:tc>
          <w:tcPr>
            <w:tcW w:w="1056" w:type="dxa"/>
            <w:tcBorders>
              <w:top w:val="nil"/>
              <w:left w:val="nil"/>
              <w:bottom w:val="single" w:sz="4" w:space="0" w:color="auto"/>
              <w:right w:val="single" w:sz="4" w:space="0" w:color="auto"/>
            </w:tcBorders>
            <w:noWrap/>
            <w:vAlign w:val="center"/>
            <w:hideMark/>
          </w:tcPr>
          <w:p w14:paraId="12A6645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nil"/>
              <w:left w:val="nil"/>
              <w:bottom w:val="single" w:sz="4" w:space="0" w:color="auto"/>
              <w:right w:val="single" w:sz="4" w:space="0" w:color="auto"/>
            </w:tcBorders>
            <w:noWrap/>
            <w:vAlign w:val="center"/>
            <w:hideMark/>
          </w:tcPr>
          <w:p w14:paraId="1464C549"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0,0149</w:t>
            </w:r>
          </w:p>
        </w:tc>
        <w:tc>
          <w:tcPr>
            <w:tcW w:w="850" w:type="dxa"/>
            <w:vMerge/>
            <w:tcBorders>
              <w:top w:val="nil"/>
              <w:left w:val="nil"/>
              <w:bottom w:val="single" w:sz="4" w:space="0" w:color="auto"/>
              <w:right w:val="single" w:sz="4" w:space="0" w:color="auto"/>
            </w:tcBorders>
            <w:vAlign w:val="center"/>
            <w:hideMark/>
          </w:tcPr>
          <w:p w14:paraId="78F14D45" w14:textId="77777777" w:rsidR="00F86C93" w:rsidRPr="00F86C93" w:rsidRDefault="00F86C93">
            <w:pPr>
              <w:spacing w:after="0" w:line="256" w:lineRule="auto"/>
              <w:rPr>
                <w:rFonts w:ascii="Arial" w:eastAsia="Times New Roman" w:hAnsi="Arial" w:cs="Arial"/>
                <w:kern w:val="2"/>
                <w:sz w:val="16"/>
                <w:szCs w:val="16"/>
                <w:lang w:eastAsia="pl-PL"/>
                <w14:ligatures w14:val="standardContextual"/>
              </w:rPr>
            </w:pPr>
          </w:p>
        </w:tc>
      </w:tr>
      <w:tr w:rsidR="00F86C93" w:rsidRPr="00F86C93" w14:paraId="229C16F4" w14:textId="77777777" w:rsidTr="00F86C93">
        <w:trPr>
          <w:trHeight w:val="113"/>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B670C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lastRenderedPageBreak/>
              <w:t>E105</w:t>
            </w:r>
          </w:p>
        </w:tc>
        <w:tc>
          <w:tcPr>
            <w:tcW w:w="1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12BE04"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Układ odpylania zbiornika retencyjnego paliwa alternatywnego</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3110935E" w14:textId="77777777" w:rsidR="00F86C93" w:rsidRPr="00F86C93" w:rsidRDefault="00F86C93">
            <w:pPr>
              <w:spacing w:after="0" w:line="240" w:lineRule="auto"/>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Pył (PM10)</w:t>
            </w:r>
          </w:p>
        </w:tc>
        <w:tc>
          <w:tcPr>
            <w:tcW w:w="861" w:type="dxa"/>
            <w:tcBorders>
              <w:top w:val="single" w:sz="4" w:space="0" w:color="auto"/>
              <w:left w:val="nil"/>
              <w:bottom w:val="single" w:sz="4" w:space="0" w:color="auto"/>
              <w:right w:val="single" w:sz="4" w:space="0" w:color="auto"/>
            </w:tcBorders>
            <w:shd w:val="clear" w:color="auto" w:fill="FFFFFF"/>
            <w:vAlign w:val="center"/>
            <w:hideMark/>
          </w:tcPr>
          <w:p w14:paraId="63F256FC"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1005" w:type="dxa"/>
            <w:tcBorders>
              <w:top w:val="single" w:sz="4" w:space="0" w:color="auto"/>
              <w:left w:val="nil"/>
              <w:bottom w:val="single" w:sz="4" w:space="0" w:color="auto"/>
              <w:right w:val="single" w:sz="4" w:space="0" w:color="auto"/>
            </w:tcBorders>
            <w:noWrap/>
            <w:vAlign w:val="center"/>
            <w:hideMark/>
          </w:tcPr>
          <w:p w14:paraId="62FFF995"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942" w:type="dxa"/>
            <w:tcBorders>
              <w:top w:val="single" w:sz="4" w:space="0" w:color="auto"/>
              <w:left w:val="nil"/>
              <w:bottom w:val="single" w:sz="4" w:space="0" w:color="auto"/>
              <w:right w:val="single" w:sz="4" w:space="0" w:color="auto"/>
            </w:tcBorders>
            <w:shd w:val="clear" w:color="auto" w:fill="FFFFFF"/>
            <w:vAlign w:val="center"/>
            <w:hideMark/>
          </w:tcPr>
          <w:p w14:paraId="1116A286"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10</w:t>
            </w:r>
          </w:p>
        </w:tc>
        <w:tc>
          <w:tcPr>
            <w:tcW w:w="1056" w:type="dxa"/>
            <w:tcBorders>
              <w:top w:val="single" w:sz="4" w:space="0" w:color="auto"/>
              <w:left w:val="nil"/>
              <w:bottom w:val="single" w:sz="4" w:space="0" w:color="auto"/>
              <w:right w:val="single" w:sz="4" w:space="0" w:color="auto"/>
            </w:tcBorders>
            <w:noWrap/>
            <w:vAlign w:val="center"/>
            <w:hideMark/>
          </w:tcPr>
          <w:p w14:paraId="2C65968B"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24" w:type="dxa"/>
            <w:tcBorders>
              <w:top w:val="single" w:sz="4" w:space="0" w:color="auto"/>
              <w:left w:val="nil"/>
              <w:bottom w:val="single" w:sz="4" w:space="0" w:color="auto"/>
              <w:right w:val="single" w:sz="4" w:space="0" w:color="auto"/>
            </w:tcBorders>
            <w:noWrap/>
            <w:vAlign w:val="center"/>
            <w:hideMark/>
          </w:tcPr>
          <w:p w14:paraId="504D1E3F" w14:textId="77777777"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  -</w:t>
            </w:r>
          </w:p>
        </w:tc>
        <w:tc>
          <w:tcPr>
            <w:tcW w:w="850" w:type="dxa"/>
            <w:tcBorders>
              <w:top w:val="single" w:sz="4" w:space="0" w:color="auto"/>
              <w:left w:val="nil"/>
              <w:bottom w:val="single" w:sz="4" w:space="0" w:color="auto"/>
              <w:right w:val="single" w:sz="4" w:space="0" w:color="auto"/>
            </w:tcBorders>
            <w:noWrap/>
            <w:vAlign w:val="center"/>
            <w:hideMark/>
          </w:tcPr>
          <w:p w14:paraId="398E493A" w14:textId="3C1ACBFF" w:rsidR="00F86C93" w:rsidRPr="00F86C93" w:rsidRDefault="00F86C93">
            <w:pPr>
              <w:spacing w:after="0" w:line="240" w:lineRule="auto"/>
              <w:jc w:val="center"/>
              <w:rPr>
                <w:rFonts w:ascii="Arial" w:eastAsia="Times New Roman" w:hAnsi="Arial" w:cs="Arial"/>
                <w:kern w:val="2"/>
                <w:sz w:val="16"/>
                <w:szCs w:val="16"/>
                <w:lang w:eastAsia="pl-PL"/>
                <w14:ligatures w14:val="standardContextual"/>
              </w:rPr>
            </w:pPr>
            <w:r w:rsidRPr="00F86C93">
              <w:rPr>
                <w:rFonts w:ascii="Arial" w:eastAsia="Times New Roman" w:hAnsi="Arial" w:cs="Arial"/>
                <w:kern w:val="2"/>
                <w:sz w:val="16"/>
                <w:szCs w:val="16"/>
                <w:lang w:eastAsia="pl-PL"/>
                <w14:ligatures w14:val="standardContextual"/>
              </w:rPr>
              <w:t>8</w:t>
            </w:r>
            <w:r>
              <w:rPr>
                <w:rFonts w:ascii="Arial" w:eastAsia="Times New Roman" w:hAnsi="Arial" w:cs="Arial"/>
                <w:kern w:val="2"/>
                <w:sz w:val="16"/>
                <w:szCs w:val="16"/>
                <w:lang w:eastAsia="pl-PL"/>
                <w14:ligatures w14:val="standardContextual"/>
              </w:rPr>
              <w:t xml:space="preserve"> </w:t>
            </w:r>
            <w:r w:rsidRPr="00F86C93">
              <w:rPr>
                <w:rFonts w:ascii="Arial" w:eastAsia="Times New Roman" w:hAnsi="Arial" w:cs="Arial"/>
                <w:kern w:val="2"/>
                <w:sz w:val="16"/>
                <w:szCs w:val="16"/>
                <w:lang w:eastAsia="pl-PL"/>
                <w14:ligatures w14:val="standardContextual"/>
              </w:rPr>
              <w:t>500</w:t>
            </w:r>
          </w:p>
        </w:tc>
      </w:tr>
    </w:tbl>
    <w:p w14:paraId="05EC76F4" w14:textId="77777777" w:rsidR="00F86C93" w:rsidRPr="00F86C93" w:rsidRDefault="00F86C93" w:rsidP="00F86C93">
      <w:pPr>
        <w:spacing w:after="0" w:line="240" w:lineRule="auto"/>
        <w:rPr>
          <w:rFonts w:ascii="Arial" w:eastAsia="Times New Roman" w:hAnsi="Arial" w:cs="Arial"/>
          <w:iCs/>
          <w:sz w:val="14"/>
          <w:szCs w:val="14"/>
          <w:lang w:eastAsia="pl-PL"/>
        </w:rPr>
      </w:pPr>
      <w:r w:rsidRPr="00F86C93">
        <w:rPr>
          <w:rFonts w:ascii="Arial" w:eastAsia="Times New Roman" w:hAnsi="Arial" w:cs="Arial"/>
          <w:iCs/>
          <w:sz w:val="14"/>
          <w:szCs w:val="14"/>
          <w:lang w:eastAsia="pl-PL"/>
        </w:rPr>
        <w:t>1) Górna granica zakresu BAT-AEL wynosi 500 mg/Nm</w:t>
      </w:r>
      <w:r w:rsidRPr="00F86C93">
        <w:rPr>
          <w:rFonts w:ascii="Arial" w:eastAsia="Times New Roman" w:hAnsi="Arial" w:cs="Arial"/>
          <w:iCs/>
          <w:sz w:val="14"/>
          <w:szCs w:val="14"/>
          <w:vertAlign w:val="superscript"/>
          <w:lang w:eastAsia="pl-PL"/>
        </w:rPr>
        <w:t>3</w:t>
      </w:r>
      <w:r w:rsidRPr="00F86C93">
        <w:rPr>
          <w:rFonts w:ascii="Arial" w:eastAsia="Times New Roman" w:hAnsi="Arial" w:cs="Arial"/>
          <w:iCs/>
          <w:sz w:val="14"/>
          <w:szCs w:val="14"/>
          <w:lang w:eastAsia="pl-PL"/>
        </w:rPr>
        <w:t xml:space="preserve">, o ile początkowy poziom </w:t>
      </w:r>
      <w:proofErr w:type="spellStart"/>
      <w:r w:rsidRPr="00F86C93">
        <w:rPr>
          <w:rFonts w:ascii="Arial" w:eastAsia="Times New Roman" w:hAnsi="Arial" w:cs="Arial"/>
          <w:iCs/>
          <w:sz w:val="14"/>
          <w:szCs w:val="14"/>
          <w:lang w:eastAsia="pl-PL"/>
        </w:rPr>
        <w:t>NOx</w:t>
      </w:r>
      <w:proofErr w:type="spellEnd"/>
      <w:r w:rsidRPr="00F86C93">
        <w:rPr>
          <w:rFonts w:ascii="Arial" w:eastAsia="Times New Roman" w:hAnsi="Arial" w:cs="Arial"/>
          <w:iCs/>
          <w:sz w:val="14"/>
          <w:szCs w:val="14"/>
          <w:lang w:eastAsia="pl-PL"/>
        </w:rPr>
        <w:t xml:space="preserve"> po zastosowaniu technik podstawowych wynosi &gt;1 000 mg/Nm</w:t>
      </w:r>
      <w:r w:rsidRPr="00F86C93">
        <w:rPr>
          <w:rFonts w:ascii="Arial" w:eastAsia="Times New Roman" w:hAnsi="Arial" w:cs="Arial"/>
          <w:iCs/>
          <w:sz w:val="14"/>
          <w:szCs w:val="14"/>
          <w:vertAlign w:val="superscript"/>
          <w:lang w:eastAsia="pl-PL"/>
        </w:rPr>
        <w:t>3</w:t>
      </w:r>
      <w:r w:rsidRPr="00F86C93">
        <w:rPr>
          <w:rFonts w:ascii="Arial" w:eastAsia="Times New Roman" w:hAnsi="Arial" w:cs="Arial"/>
          <w:iCs/>
          <w:sz w:val="14"/>
          <w:szCs w:val="14"/>
          <w:lang w:eastAsia="pl-PL"/>
        </w:rPr>
        <w:t>.</w:t>
      </w:r>
    </w:p>
    <w:p w14:paraId="5B9C2111" w14:textId="77777777" w:rsidR="00F86C93" w:rsidRPr="00F86C93" w:rsidRDefault="00F86C93" w:rsidP="00F86C93">
      <w:pPr>
        <w:spacing w:after="0" w:line="240" w:lineRule="auto"/>
        <w:rPr>
          <w:rFonts w:ascii="Arial" w:eastAsia="Calibri" w:hAnsi="Arial" w:cs="Arial"/>
          <w:sz w:val="16"/>
          <w:szCs w:val="16"/>
        </w:rPr>
      </w:pPr>
      <w:r w:rsidRPr="00F86C93">
        <w:rPr>
          <w:rFonts w:ascii="Arial" w:eastAsia="Times New Roman" w:hAnsi="Arial" w:cs="Arial"/>
          <w:iCs/>
          <w:sz w:val="16"/>
          <w:szCs w:val="16"/>
          <w:lang w:eastAsia="pl-PL"/>
        </w:rPr>
        <w:t>2) Przy stosowaniu mocznika w ramach instalacji SNCR</w:t>
      </w:r>
    </w:p>
    <w:p w14:paraId="5B901E07" w14:textId="77777777" w:rsidR="00F86C93" w:rsidRDefault="00F86C93" w:rsidP="008E5C55">
      <w:pPr>
        <w:spacing w:after="120" w:line="240" w:lineRule="auto"/>
        <w:rPr>
          <w:rFonts w:ascii="Arial" w:hAnsi="Arial" w:cs="Arial"/>
          <w:sz w:val="16"/>
          <w:szCs w:val="16"/>
        </w:rPr>
      </w:pPr>
      <w:r w:rsidRPr="00F86C93">
        <w:rPr>
          <w:rFonts w:ascii="Arial" w:hAnsi="Arial" w:cs="Arial"/>
          <w:sz w:val="16"/>
          <w:szCs w:val="16"/>
        </w:rPr>
        <w:t xml:space="preserve">*- </w:t>
      </w:r>
      <w:r w:rsidRPr="00F86C93">
        <w:rPr>
          <w:rFonts w:ascii="Arial" w:hAnsi="Arial" w:cs="Arial"/>
          <w:sz w:val="16"/>
          <w:szCs w:val="16"/>
          <w:shd w:val="clear" w:color="auto" w:fill="FFFFFF"/>
        </w:rPr>
        <w:t xml:space="preserve"> Wartość ustalana na podstawie charakterystyki zastosowanego filtra przeciwpyłowego (gwarantowane stężenie pyłu za filtrem).</w:t>
      </w:r>
    </w:p>
    <w:p w14:paraId="04269410" w14:textId="4E02AF97" w:rsidR="00033E58" w:rsidRPr="00F86C93" w:rsidRDefault="00033E58" w:rsidP="00B5730A">
      <w:pPr>
        <w:spacing w:after="120" w:line="320" w:lineRule="exact"/>
        <w:rPr>
          <w:rFonts w:ascii="Arial" w:hAnsi="Arial" w:cs="Arial"/>
          <w:sz w:val="16"/>
          <w:szCs w:val="16"/>
        </w:rPr>
      </w:pPr>
      <w:r w:rsidRPr="00091D86">
        <w:rPr>
          <w:rFonts w:ascii="Arial" w:hAnsi="Arial" w:cs="Arial"/>
          <w:b/>
          <w:bCs/>
          <w:sz w:val="24"/>
          <w:szCs w:val="24"/>
        </w:rPr>
        <w:t>1</w:t>
      </w:r>
      <w:r w:rsidRPr="00D91F40">
        <w:rPr>
          <w:rFonts w:ascii="Arial" w:hAnsi="Arial" w:cs="Arial"/>
          <w:b/>
          <w:sz w:val="24"/>
          <w:szCs w:val="24"/>
        </w:rPr>
        <w:t xml:space="preserve">.1.3.b. </w:t>
      </w:r>
      <w:r w:rsidRPr="00D91F40">
        <w:rPr>
          <w:rFonts w:ascii="Arial" w:hAnsi="Arial" w:cs="Arial"/>
          <w:b/>
          <w:bCs/>
          <w:sz w:val="24"/>
          <w:szCs w:val="24"/>
        </w:rPr>
        <w:t>Dopuszczalna wielkość emisji do powietrza dla instalacji do produkcji klinkieru z pieca obrotowego i źródeł, w których realizowane są procesy będące „rodzajami działalności związanymi z piecami”</w:t>
      </w:r>
      <w:r w:rsidR="00B5730A">
        <w:rPr>
          <w:rFonts w:ascii="Arial" w:hAnsi="Arial" w:cs="Arial"/>
          <w:b/>
          <w:bCs/>
          <w:sz w:val="24"/>
          <w:szCs w:val="24"/>
        </w:rPr>
        <w:t>,</w:t>
      </w:r>
      <w:r w:rsidRPr="00D91F40">
        <w:rPr>
          <w:rFonts w:ascii="Arial" w:hAnsi="Arial" w:cs="Arial"/>
          <w:b/>
          <w:bCs/>
          <w:sz w:val="24"/>
          <w:szCs w:val="24"/>
        </w:rPr>
        <w:t xml:space="preserve"> w wariancie pracy instalacji </w:t>
      </w:r>
      <w:r w:rsidR="00D06CDA">
        <w:rPr>
          <w:rFonts w:ascii="Arial" w:hAnsi="Arial" w:cs="Arial"/>
          <w:b/>
          <w:bCs/>
          <w:sz w:val="24"/>
          <w:szCs w:val="24"/>
        </w:rPr>
        <w:br/>
      </w:r>
      <w:r w:rsidRPr="00D91F40">
        <w:rPr>
          <w:rFonts w:ascii="Arial" w:hAnsi="Arial" w:cs="Arial"/>
          <w:b/>
          <w:bCs/>
          <w:sz w:val="24"/>
          <w:szCs w:val="24"/>
        </w:rPr>
        <w:t>ze współspalaniem odpadów</w:t>
      </w:r>
      <w:r w:rsidRPr="00D91F40">
        <w:rPr>
          <w:rFonts w:ascii="Arial" w:hAnsi="Arial" w:cs="Arial"/>
          <w:sz w:val="24"/>
          <w:szCs w:val="24"/>
        </w:rPr>
        <w:t>.</w:t>
      </w:r>
    </w:p>
    <w:p w14:paraId="570AD51F" w14:textId="7DF2E6EF" w:rsidR="00033E58" w:rsidRPr="00D91F40" w:rsidRDefault="00033E58" w:rsidP="00B5730A">
      <w:pPr>
        <w:spacing w:after="120" w:line="320" w:lineRule="exact"/>
        <w:rPr>
          <w:rFonts w:ascii="Arial" w:hAnsi="Arial" w:cs="Arial"/>
          <w:sz w:val="24"/>
          <w:szCs w:val="20"/>
        </w:rPr>
      </w:pPr>
      <w:r w:rsidRPr="00D91F40">
        <w:rPr>
          <w:rFonts w:ascii="Arial" w:hAnsi="Arial" w:cs="Arial"/>
          <w:sz w:val="24"/>
          <w:szCs w:val="20"/>
        </w:rPr>
        <w:t xml:space="preserve">Miejsca i sposób odprowadzania gazów odlotowych ze źródeł wchodzących w skład instalacji do produkcji klinkieru i mączki wapiennej, w wariancie pracy instalacji </w:t>
      </w:r>
      <w:r w:rsidR="00934E2B">
        <w:rPr>
          <w:rFonts w:ascii="Arial" w:hAnsi="Arial" w:cs="Arial"/>
          <w:sz w:val="24"/>
          <w:szCs w:val="20"/>
        </w:rPr>
        <w:br/>
      </w:r>
      <w:r w:rsidRPr="00D91F40">
        <w:rPr>
          <w:rFonts w:ascii="Arial" w:hAnsi="Arial" w:cs="Arial"/>
          <w:sz w:val="24"/>
          <w:szCs w:val="20"/>
        </w:rPr>
        <w:t xml:space="preserve">ze współspalaniem odpadów (w tym także gazów odlotowych powstających w piecu obrotowym do wypalania klinkieru), są tożsame jak w wariancie pracy instalacji </w:t>
      </w:r>
      <w:r w:rsidR="00934E2B">
        <w:rPr>
          <w:rFonts w:ascii="Arial" w:hAnsi="Arial" w:cs="Arial"/>
          <w:sz w:val="24"/>
          <w:szCs w:val="20"/>
        </w:rPr>
        <w:br/>
      </w:r>
      <w:r w:rsidRPr="00D91F40">
        <w:rPr>
          <w:rFonts w:ascii="Arial" w:hAnsi="Arial" w:cs="Arial"/>
          <w:sz w:val="24"/>
          <w:szCs w:val="20"/>
        </w:rPr>
        <w:t xml:space="preserve">bez współspalania odpadów. </w:t>
      </w:r>
    </w:p>
    <w:p w14:paraId="559EDFA6" w14:textId="38DB24C5" w:rsidR="00033E58" w:rsidRPr="00D91F40" w:rsidRDefault="00033E58" w:rsidP="00934E2B">
      <w:pPr>
        <w:spacing w:before="120" w:after="120" w:line="320" w:lineRule="exact"/>
        <w:rPr>
          <w:rFonts w:ascii="Arial" w:hAnsi="Arial" w:cs="Arial"/>
          <w:sz w:val="24"/>
          <w:szCs w:val="20"/>
        </w:rPr>
      </w:pPr>
      <w:r w:rsidRPr="00D91F40">
        <w:rPr>
          <w:rFonts w:ascii="Arial" w:hAnsi="Arial" w:cs="Arial"/>
          <w:sz w:val="24"/>
          <w:szCs w:val="20"/>
        </w:rPr>
        <w:t xml:space="preserve">Miejscem współspalania odpadów (a zatem i miejscem powstawania gazów odlotowych </w:t>
      </w:r>
      <w:r w:rsidR="00934E2B">
        <w:rPr>
          <w:rFonts w:ascii="Arial" w:hAnsi="Arial" w:cs="Arial"/>
          <w:sz w:val="24"/>
          <w:szCs w:val="20"/>
        </w:rPr>
        <w:br/>
      </w:r>
      <w:r w:rsidRPr="00D91F40">
        <w:rPr>
          <w:rFonts w:ascii="Arial" w:hAnsi="Arial" w:cs="Arial"/>
          <w:sz w:val="24"/>
          <w:szCs w:val="20"/>
        </w:rPr>
        <w:t>ze współspalania odpadów) jest piec obrotowy oraz prekalcynator</w:t>
      </w:r>
      <w:r w:rsidR="00B5730A">
        <w:rPr>
          <w:rFonts w:ascii="Arial" w:hAnsi="Arial" w:cs="Arial"/>
          <w:sz w:val="24"/>
          <w:szCs w:val="20"/>
        </w:rPr>
        <w:t>,</w:t>
      </w:r>
      <w:r w:rsidRPr="00D91F40">
        <w:rPr>
          <w:rFonts w:ascii="Arial" w:hAnsi="Arial" w:cs="Arial"/>
          <w:sz w:val="24"/>
          <w:szCs w:val="20"/>
        </w:rPr>
        <w:t xml:space="preserve"> zintegrowany z piecem obrotowym do wypalania klinkieru.</w:t>
      </w:r>
    </w:p>
    <w:p w14:paraId="4AF6D7E5" w14:textId="0B7C304F" w:rsidR="00033E58" w:rsidRPr="00D91F40" w:rsidRDefault="00033E58" w:rsidP="00934E2B">
      <w:pPr>
        <w:spacing w:after="0" w:line="320" w:lineRule="exact"/>
        <w:rPr>
          <w:rFonts w:ascii="Arial" w:hAnsi="Arial" w:cs="Arial"/>
          <w:sz w:val="24"/>
          <w:szCs w:val="20"/>
        </w:rPr>
      </w:pPr>
      <w:r w:rsidRPr="00D91F40">
        <w:rPr>
          <w:rFonts w:ascii="Arial" w:hAnsi="Arial" w:cs="Arial"/>
          <w:sz w:val="24"/>
          <w:szCs w:val="20"/>
        </w:rPr>
        <w:t>Przeważająca część gazów odlotowych z pieca obrotowego (ok. 96%) jest odprowadzana do powietrza poprzez emitor E19, przy czym:</w:t>
      </w:r>
    </w:p>
    <w:p w14:paraId="7AC537F1" w14:textId="4A1E73A1" w:rsidR="00033E58" w:rsidRPr="00D91F40" w:rsidRDefault="00033E58" w:rsidP="00EA62CC">
      <w:pPr>
        <w:pStyle w:val="Akapitzlist"/>
        <w:numPr>
          <w:ilvl w:val="0"/>
          <w:numId w:val="109"/>
        </w:numPr>
        <w:spacing w:line="320" w:lineRule="exact"/>
        <w:contextualSpacing w:val="0"/>
        <w:jc w:val="left"/>
        <w:rPr>
          <w:rFonts w:ascii="Arial" w:hAnsi="Arial" w:cs="Arial"/>
        </w:rPr>
      </w:pPr>
      <w:r w:rsidRPr="00D91F40">
        <w:rPr>
          <w:rFonts w:ascii="Arial" w:hAnsi="Arial" w:cs="Arial"/>
        </w:rPr>
        <w:t>część gazów jest wprowadzana bezpośrednio do instalacji by-pass</w:t>
      </w:r>
      <w:r w:rsidR="00B5730A">
        <w:rPr>
          <w:rFonts w:ascii="Arial" w:hAnsi="Arial" w:cs="Arial"/>
        </w:rPr>
        <w:t>,</w:t>
      </w:r>
      <w:r w:rsidRPr="00D91F40">
        <w:rPr>
          <w:rFonts w:ascii="Arial" w:hAnsi="Arial" w:cs="Arial"/>
        </w:rPr>
        <w:t xml:space="preserve"> w celu usunięcia związków chloru,</w:t>
      </w:r>
    </w:p>
    <w:p w14:paraId="7B000AE3" w14:textId="15731A15" w:rsidR="00033E58" w:rsidRPr="00D91F40" w:rsidRDefault="00033E58" w:rsidP="00EA62CC">
      <w:pPr>
        <w:pStyle w:val="Akapitzlist"/>
        <w:numPr>
          <w:ilvl w:val="0"/>
          <w:numId w:val="109"/>
        </w:numPr>
        <w:spacing w:line="320" w:lineRule="exact"/>
        <w:contextualSpacing w:val="0"/>
        <w:jc w:val="left"/>
        <w:rPr>
          <w:rFonts w:ascii="Arial" w:hAnsi="Arial" w:cs="Arial"/>
        </w:rPr>
      </w:pPr>
      <w:r w:rsidRPr="00D91F40">
        <w:rPr>
          <w:rFonts w:ascii="Arial" w:hAnsi="Arial" w:cs="Arial"/>
        </w:rPr>
        <w:t xml:space="preserve">część gazów, po przejściu przez wymienniki cyklonowe, jest wykorzystywana </w:t>
      </w:r>
      <w:r w:rsidR="00934E2B">
        <w:rPr>
          <w:rFonts w:ascii="Arial" w:hAnsi="Arial" w:cs="Arial"/>
        </w:rPr>
        <w:br/>
      </w:r>
      <w:r w:rsidRPr="00D91F40">
        <w:rPr>
          <w:rFonts w:ascii="Arial" w:hAnsi="Arial" w:cs="Arial"/>
        </w:rPr>
        <w:t>do suszenia mieszanki surowcowej (w młyn</w:t>
      </w:r>
      <w:r w:rsidR="00B03104">
        <w:rPr>
          <w:rFonts w:ascii="Arial" w:hAnsi="Arial" w:cs="Arial"/>
        </w:rPr>
        <w:t>ie</w:t>
      </w:r>
      <w:r w:rsidRPr="00D91F40">
        <w:rPr>
          <w:rFonts w:ascii="Arial" w:hAnsi="Arial" w:cs="Arial"/>
        </w:rPr>
        <w:t xml:space="preserve"> surowca) oraz do suszenia żużla (w suszarniach żużla).</w:t>
      </w:r>
    </w:p>
    <w:p w14:paraId="4BAEADDC" w14:textId="0D46CE12" w:rsidR="00033E58" w:rsidRPr="00D91F40" w:rsidRDefault="00033E58" w:rsidP="00934E2B">
      <w:pPr>
        <w:spacing w:before="120" w:after="120" w:line="320" w:lineRule="exact"/>
        <w:rPr>
          <w:rFonts w:ascii="Arial" w:hAnsi="Arial" w:cs="Arial"/>
          <w:sz w:val="24"/>
          <w:szCs w:val="20"/>
        </w:rPr>
      </w:pPr>
      <w:r w:rsidRPr="00D91F40">
        <w:rPr>
          <w:rFonts w:ascii="Arial" w:hAnsi="Arial" w:cs="Arial"/>
          <w:sz w:val="24"/>
          <w:szCs w:val="20"/>
        </w:rPr>
        <w:t>Gazy odlotowe, przed odprowadzeniem do powietrza poprzez emitor E19, są oczyszczane na filtrach tkaninowych</w:t>
      </w:r>
      <w:r w:rsidR="00B5730A">
        <w:rPr>
          <w:rFonts w:ascii="Arial" w:hAnsi="Arial" w:cs="Arial"/>
          <w:sz w:val="24"/>
          <w:szCs w:val="20"/>
        </w:rPr>
        <w:t>,</w:t>
      </w:r>
      <w:r w:rsidRPr="00D91F40">
        <w:rPr>
          <w:rFonts w:ascii="Arial" w:hAnsi="Arial" w:cs="Arial"/>
          <w:sz w:val="24"/>
          <w:szCs w:val="20"/>
        </w:rPr>
        <w:t xml:space="preserve"> o skuteczności zapewniającej stężenie pyłu za filtrem nie wyższe niż 30 mg/m</w:t>
      </w:r>
      <w:r w:rsidRPr="00D91F40">
        <w:rPr>
          <w:rFonts w:ascii="Arial" w:hAnsi="Arial" w:cs="Arial"/>
          <w:sz w:val="24"/>
          <w:szCs w:val="20"/>
          <w:vertAlign w:val="superscript"/>
        </w:rPr>
        <w:t>3</w:t>
      </w:r>
      <w:r w:rsidRPr="00D91F40">
        <w:rPr>
          <w:rFonts w:ascii="Arial" w:hAnsi="Arial" w:cs="Arial"/>
          <w:sz w:val="24"/>
          <w:szCs w:val="20"/>
          <w:vertAlign w:val="subscript"/>
        </w:rPr>
        <w:t>u</w:t>
      </w:r>
      <w:r w:rsidRPr="00D91F40">
        <w:rPr>
          <w:rFonts w:ascii="Arial" w:hAnsi="Arial" w:cs="Arial"/>
          <w:sz w:val="24"/>
          <w:szCs w:val="20"/>
        </w:rPr>
        <w:t xml:space="preserve">. </w:t>
      </w:r>
    </w:p>
    <w:p w14:paraId="0750B375" w14:textId="290F943F" w:rsidR="00033E58" w:rsidRPr="00D91F40" w:rsidRDefault="00033E58" w:rsidP="00934E2B">
      <w:pPr>
        <w:spacing w:before="120" w:after="120" w:line="320" w:lineRule="exact"/>
        <w:rPr>
          <w:rFonts w:ascii="Arial" w:hAnsi="Arial" w:cs="Arial"/>
          <w:sz w:val="24"/>
          <w:szCs w:val="20"/>
        </w:rPr>
      </w:pPr>
      <w:r w:rsidRPr="00D91F40">
        <w:rPr>
          <w:rFonts w:ascii="Arial" w:hAnsi="Arial" w:cs="Arial"/>
          <w:sz w:val="24"/>
          <w:szCs w:val="20"/>
        </w:rPr>
        <w:t>W przypadku postoju młyn</w:t>
      </w:r>
      <w:r w:rsidR="00D52DBE">
        <w:rPr>
          <w:rFonts w:ascii="Arial" w:hAnsi="Arial" w:cs="Arial"/>
          <w:sz w:val="24"/>
          <w:szCs w:val="20"/>
        </w:rPr>
        <w:t>a</w:t>
      </w:r>
      <w:r w:rsidRPr="00D91F40">
        <w:rPr>
          <w:rFonts w:ascii="Arial" w:hAnsi="Arial" w:cs="Arial"/>
          <w:sz w:val="24"/>
          <w:szCs w:val="20"/>
        </w:rPr>
        <w:t xml:space="preserve"> surowca i/lub suszarni żużla, gazy odlotowe przed wprowadzeniem do układów odpylających</w:t>
      </w:r>
      <w:r w:rsidR="007061F2">
        <w:rPr>
          <w:rFonts w:ascii="Arial" w:hAnsi="Arial" w:cs="Arial"/>
          <w:sz w:val="24"/>
          <w:szCs w:val="20"/>
        </w:rPr>
        <w:t>,</w:t>
      </w:r>
      <w:r w:rsidRPr="00D91F40">
        <w:rPr>
          <w:rFonts w:ascii="Arial" w:hAnsi="Arial" w:cs="Arial"/>
          <w:sz w:val="24"/>
          <w:szCs w:val="20"/>
        </w:rPr>
        <w:t xml:space="preserve"> są schładzane poprzez wtrysk wody</w:t>
      </w:r>
      <w:r w:rsidR="00810A32">
        <w:rPr>
          <w:rFonts w:ascii="Arial" w:hAnsi="Arial" w:cs="Arial"/>
          <w:sz w:val="24"/>
          <w:szCs w:val="20"/>
        </w:rPr>
        <w:t>,</w:t>
      </w:r>
      <w:r w:rsidR="00177500">
        <w:rPr>
          <w:rFonts w:ascii="Arial" w:hAnsi="Arial" w:cs="Arial"/>
          <w:sz w:val="24"/>
          <w:szCs w:val="20"/>
        </w:rPr>
        <w:br/>
      </w:r>
      <w:r w:rsidRPr="00D91F40">
        <w:rPr>
          <w:rFonts w:ascii="Arial" w:hAnsi="Arial" w:cs="Arial"/>
          <w:sz w:val="24"/>
          <w:szCs w:val="20"/>
        </w:rPr>
        <w:t>do kanałów gazowych.</w:t>
      </w:r>
    </w:p>
    <w:p w14:paraId="3E013D83" w14:textId="4370A198" w:rsidR="00033E58" w:rsidRPr="00D91F40" w:rsidRDefault="00033E58" w:rsidP="00934E2B">
      <w:pPr>
        <w:spacing w:before="120" w:after="120" w:line="320" w:lineRule="exact"/>
        <w:rPr>
          <w:rFonts w:ascii="Arial" w:hAnsi="Arial" w:cs="Arial"/>
          <w:sz w:val="24"/>
          <w:szCs w:val="20"/>
        </w:rPr>
      </w:pPr>
      <w:r w:rsidRPr="00D91F40">
        <w:rPr>
          <w:rFonts w:ascii="Arial" w:hAnsi="Arial" w:cs="Arial"/>
          <w:sz w:val="24"/>
          <w:szCs w:val="20"/>
        </w:rPr>
        <w:t>Pozostała część gazów odlotowych z pieca obrotowego (ok. 4%), po przejściu przez wymienniki cyklonowe, jest wykorzystywana do suszenia węgla (w młynie węgla Nr 4). Gazy odlotowe z młyna węgla, przed odprowadzeniem do powietrza poprzez emitor E88, są oczyszczane na filtrze tkaninowym</w:t>
      </w:r>
      <w:r w:rsidR="00810A32">
        <w:rPr>
          <w:rFonts w:ascii="Arial" w:hAnsi="Arial" w:cs="Arial"/>
          <w:sz w:val="24"/>
          <w:szCs w:val="20"/>
        </w:rPr>
        <w:t>,</w:t>
      </w:r>
      <w:r w:rsidRPr="00D91F40">
        <w:rPr>
          <w:rFonts w:ascii="Arial" w:hAnsi="Arial" w:cs="Arial"/>
          <w:sz w:val="24"/>
          <w:szCs w:val="20"/>
        </w:rPr>
        <w:t xml:space="preserve"> o skuteczności zapewniającej stężenie pyłu za filtrem nie wyższe niż 10 mg/m</w:t>
      </w:r>
      <w:r w:rsidRPr="00D91F40">
        <w:rPr>
          <w:rFonts w:ascii="Arial" w:hAnsi="Arial" w:cs="Arial"/>
          <w:sz w:val="24"/>
          <w:szCs w:val="20"/>
          <w:vertAlign w:val="superscript"/>
        </w:rPr>
        <w:t>3</w:t>
      </w:r>
      <w:r w:rsidRPr="00D91F40">
        <w:rPr>
          <w:rFonts w:ascii="Arial" w:hAnsi="Arial" w:cs="Arial"/>
          <w:sz w:val="24"/>
          <w:szCs w:val="20"/>
          <w:vertAlign w:val="subscript"/>
        </w:rPr>
        <w:t>u</w:t>
      </w:r>
      <w:r w:rsidRPr="00D91F40">
        <w:rPr>
          <w:rFonts w:ascii="Arial" w:hAnsi="Arial" w:cs="Arial"/>
          <w:sz w:val="24"/>
          <w:szCs w:val="20"/>
        </w:rPr>
        <w:t xml:space="preserve">. </w:t>
      </w:r>
    </w:p>
    <w:p w14:paraId="50A1924C" w14:textId="71AA8076" w:rsidR="00033E58" w:rsidRPr="00D91F40" w:rsidRDefault="00033E58" w:rsidP="00033E58">
      <w:pPr>
        <w:spacing w:before="120" w:after="120" w:line="320" w:lineRule="exact"/>
        <w:rPr>
          <w:rFonts w:ascii="Arial" w:hAnsi="Arial" w:cs="Arial"/>
          <w:sz w:val="24"/>
          <w:szCs w:val="20"/>
        </w:rPr>
      </w:pPr>
      <w:r w:rsidRPr="00D91F40">
        <w:rPr>
          <w:rFonts w:ascii="Arial" w:hAnsi="Arial" w:cs="Arial"/>
          <w:sz w:val="24"/>
          <w:szCs w:val="20"/>
        </w:rPr>
        <w:t>Procesy realizowane w suszarni kamienia wapiennego i młynie surowca Nr 4 oraz w młynie węgla Nr 4 są (w rozumieniu Decyzji wykonawczej Komisji z 26 marca 2013 r</w:t>
      </w:r>
      <w:r w:rsidR="006438DC">
        <w:rPr>
          <w:rFonts w:ascii="Arial" w:hAnsi="Arial" w:cs="Arial"/>
          <w:sz w:val="24"/>
          <w:szCs w:val="20"/>
        </w:rPr>
        <w:t>.</w:t>
      </w:r>
      <w:r w:rsidRPr="00D91F40">
        <w:rPr>
          <w:rFonts w:ascii="Arial" w:hAnsi="Arial" w:cs="Arial"/>
          <w:sz w:val="24"/>
          <w:szCs w:val="20"/>
        </w:rPr>
        <w:t xml:space="preserve"> ustanawiającej konkluzje dotyczące najlepszych dostępnych technik (BAT) zgodnie z dyrektywą w sprawie emisji przemysłowych, w odniesieniu do produkcji cementu, wapna </w:t>
      </w:r>
      <w:r w:rsidR="00D00FFB">
        <w:rPr>
          <w:rFonts w:ascii="Arial" w:hAnsi="Arial" w:cs="Arial"/>
          <w:sz w:val="24"/>
          <w:szCs w:val="20"/>
        </w:rPr>
        <w:br/>
      </w:r>
      <w:r w:rsidRPr="00D91F40">
        <w:rPr>
          <w:rFonts w:ascii="Arial" w:hAnsi="Arial" w:cs="Arial"/>
          <w:sz w:val="24"/>
          <w:szCs w:val="20"/>
        </w:rPr>
        <w:t xml:space="preserve">i tlenku magnezu) rodzajami działalności związanymi z piecami, a zatem w odniesieniu </w:t>
      </w:r>
      <w:r w:rsidR="002349EA">
        <w:rPr>
          <w:rFonts w:ascii="Arial" w:hAnsi="Arial" w:cs="Arial"/>
          <w:sz w:val="24"/>
          <w:szCs w:val="20"/>
        </w:rPr>
        <w:br/>
      </w:r>
      <w:r w:rsidRPr="00D91F40">
        <w:rPr>
          <w:rFonts w:ascii="Arial" w:hAnsi="Arial" w:cs="Arial"/>
          <w:sz w:val="24"/>
          <w:szCs w:val="20"/>
        </w:rPr>
        <w:t xml:space="preserve">do suszarni kamienia wapiennego i młyna surowca Nr 4 oraz młyna węgla Nr 4, </w:t>
      </w:r>
      <w:r w:rsidR="002349EA">
        <w:rPr>
          <w:rFonts w:ascii="Arial" w:hAnsi="Arial" w:cs="Arial"/>
          <w:sz w:val="24"/>
          <w:szCs w:val="20"/>
        </w:rPr>
        <w:br/>
      </w:r>
      <w:r w:rsidRPr="00D91F40">
        <w:rPr>
          <w:rFonts w:ascii="Arial" w:hAnsi="Arial" w:cs="Arial"/>
          <w:sz w:val="24"/>
          <w:szCs w:val="20"/>
        </w:rPr>
        <w:lastRenderedPageBreak/>
        <w:t xml:space="preserve">w wariancie pracy instalacji do produkcji klinkieru i mączki wapiennej ze współspalaniem odpadów, mają zastosowanie standardy emisyjne ustalone dla pieców do produkcji klinkieru, w których są współspalane odpady, określone w przepisach prawnych wydanych na podstawie art. 146 ust. 3 ustawy </w:t>
      </w:r>
      <w:r w:rsidR="00810A32">
        <w:rPr>
          <w:rFonts w:ascii="Arial" w:hAnsi="Arial" w:cs="Arial"/>
          <w:sz w:val="24"/>
          <w:szCs w:val="20"/>
        </w:rPr>
        <w:t>POŚ</w:t>
      </w:r>
      <w:r w:rsidRPr="00D91F40">
        <w:rPr>
          <w:rFonts w:ascii="Arial" w:hAnsi="Arial" w:cs="Arial"/>
          <w:sz w:val="24"/>
          <w:szCs w:val="20"/>
        </w:rPr>
        <w:t xml:space="preserve"> oraz wymagania emisyjne wynikające </w:t>
      </w:r>
      <w:r w:rsidR="00BE509E">
        <w:rPr>
          <w:rFonts w:ascii="Arial" w:hAnsi="Arial" w:cs="Arial"/>
          <w:sz w:val="24"/>
          <w:szCs w:val="20"/>
        </w:rPr>
        <w:br/>
      </w:r>
      <w:r w:rsidRPr="00D91F40">
        <w:rPr>
          <w:rFonts w:ascii="Arial" w:hAnsi="Arial" w:cs="Arial"/>
          <w:sz w:val="24"/>
          <w:szCs w:val="20"/>
        </w:rPr>
        <w:t>z wymienionej wyżej Decyzji wykonawczej Komisji z 26 marca 2013 r., z uwzględnieniem dopuszczalnych odstępstw, określonych w wymienionych wyżej przepisach prawnych</w:t>
      </w:r>
      <w:r w:rsidR="00E17D63">
        <w:rPr>
          <w:rFonts w:ascii="Arial" w:hAnsi="Arial" w:cs="Arial"/>
          <w:sz w:val="24"/>
          <w:szCs w:val="20"/>
        </w:rPr>
        <w:t>.</w:t>
      </w:r>
    </w:p>
    <w:p w14:paraId="617640EE" w14:textId="3B72DC73" w:rsidR="00033E58" w:rsidRPr="00D91F40" w:rsidRDefault="00033E58" w:rsidP="00033E58">
      <w:pPr>
        <w:spacing w:before="120" w:after="240" w:line="320" w:lineRule="exact"/>
        <w:rPr>
          <w:rFonts w:ascii="Arial" w:hAnsi="Arial" w:cs="Arial"/>
          <w:sz w:val="24"/>
          <w:szCs w:val="20"/>
        </w:rPr>
      </w:pPr>
      <w:r w:rsidRPr="00D91F40">
        <w:rPr>
          <w:rFonts w:ascii="Arial" w:hAnsi="Arial" w:cs="Arial"/>
          <w:sz w:val="24"/>
          <w:szCs w:val="20"/>
        </w:rPr>
        <w:t xml:space="preserve">W poniższej tabeli określono dopuszczalne wartości emisji gazów i pyłów tylko dla emitorów E19 i E88, dla których w przepisach prawnych określone są dopuszczalne wartości emisji przy współspalaniu odpadów. Dla pozostałych emitorów wchodzących w skład instalacji </w:t>
      </w:r>
      <w:r w:rsidR="006A661C">
        <w:rPr>
          <w:rFonts w:ascii="Arial" w:hAnsi="Arial" w:cs="Arial"/>
          <w:sz w:val="24"/>
          <w:szCs w:val="20"/>
        </w:rPr>
        <w:br/>
      </w:r>
      <w:r w:rsidRPr="00D91F40">
        <w:rPr>
          <w:rFonts w:ascii="Arial" w:hAnsi="Arial" w:cs="Arial"/>
          <w:sz w:val="24"/>
          <w:szCs w:val="20"/>
        </w:rPr>
        <w:t xml:space="preserve">do produkcji klinkieru i mączki wapiennej czas trwania emisji oraz dopuszczalne wartości emisji, w wariancie pracy instalacji ze współspalaniem odpadów, pozostają takie same, </w:t>
      </w:r>
      <w:r w:rsidR="006A661C">
        <w:rPr>
          <w:rFonts w:ascii="Arial" w:hAnsi="Arial" w:cs="Arial"/>
          <w:sz w:val="24"/>
          <w:szCs w:val="20"/>
        </w:rPr>
        <w:br/>
      </w:r>
      <w:r w:rsidRPr="00D91F40">
        <w:rPr>
          <w:rFonts w:ascii="Arial" w:hAnsi="Arial" w:cs="Arial"/>
          <w:sz w:val="24"/>
          <w:szCs w:val="20"/>
        </w:rPr>
        <w:t xml:space="preserve">jak w podpunkcie II.1.1.3.a. </w:t>
      </w:r>
    </w:p>
    <w:tbl>
      <w:tblPr>
        <w:tblW w:w="9211" w:type="dxa"/>
        <w:tblLayout w:type="fixed"/>
        <w:tblCellMar>
          <w:left w:w="70" w:type="dxa"/>
          <w:right w:w="70" w:type="dxa"/>
        </w:tblCellMar>
        <w:tblLook w:val="04A0" w:firstRow="1" w:lastRow="0" w:firstColumn="1" w:lastColumn="0" w:noHBand="0" w:noVBand="1"/>
      </w:tblPr>
      <w:tblGrid>
        <w:gridCol w:w="771"/>
        <w:gridCol w:w="1579"/>
        <w:gridCol w:w="1559"/>
        <w:gridCol w:w="796"/>
        <w:gridCol w:w="888"/>
        <w:gridCol w:w="888"/>
        <w:gridCol w:w="1130"/>
        <w:gridCol w:w="804"/>
        <w:gridCol w:w="796"/>
      </w:tblGrid>
      <w:tr w:rsidR="00D91F40" w:rsidRPr="00D91F40" w14:paraId="391F251D" w14:textId="77777777" w:rsidTr="00E17D63">
        <w:trPr>
          <w:trHeight w:val="113"/>
        </w:trPr>
        <w:tc>
          <w:tcPr>
            <w:tcW w:w="77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A5C3B4" w14:textId="77777777" w:rsidR="00033E58" w:rsidRPr="00D91F40" w:rsidRDefault="00033E58" w:rsidP="00687143">
            <w:pPr>
              <w:spacing w:after="0" w:line="240" w:lineRule="auto"/>
              <w:jc w:val="center"/>
              <w:rPr>
                <w:rFonts w:ascii="Arial" w:eastAsia="Times New Roman" w:hAnsi="Arial" w:cs="Arial"/>
                <w:b/>
                <w:bCs/>
                <w:sz w:val="16"/>
                <w:szCs w:val="16"/>
                <w:lang w:eastAsia="pl-PL"/>
              </w:rPr>
            </w:pPr>
            <w:r w:rsidRPr="00D91F40">
              <w:rPr>
                <w:rFonts w:ascii="Arial" w:eastAsia="Times New Roman" w:hAnsi="Arial" w:cs="Arial"/>
                <w:b/>
                <w:bCs/>
                <w:sz w:val="16"/>
                <w:szCs w:val="16"/>
                <w:lang w:eastAsia="pl-PL"/>
              </w:rPr>
              <w:t>Emitor</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5190AE" w14:textId="77777777" w:rsidR="00033E58" w:rsidRPr="00D91F40" w:rsidRDefault="00033E58" w:rsidP="00687143">
            <w:pPr>
              <w:spacing w:after="0" w:line="240" w:lineRule="auto"/>
              <w:jc w:val="center"/>
              <w:rPr>
                <w:rFonts w:ascii="Arial" w:eastAsia="Times New Roman" w:hAnsi="Arial" w:cs="Arial"/>
                <w:b/>
                <w:bCs/>
                <w:sz w:val="16"/>
                <w:szCs w:val="16"/>
                <w:lang w:eastAsia="pl-PL"/>
              </w:rPr>
            </w:pPr>
            <w:r w:rsidRPr="00D91F40">
              <w:rPr>
                <w:rFonts w:ascii="Arial" w:eastAsia="Times New Roman" w:hAnsi="Arial" w:cs="Arial"/>
                <w:b/>
                <w:bCs/>
                <w:sz w:val="16"/>
                <w:szCs w:val="16"/>
                <w:lang w:eastAsia="pl-PL"/>
              </w:rPr>
              <w:t>Źródło</w:t>
            </w:r>
          </w:p>
        </w:tc>
        <w:tc>
          <w:tcPr>
            <w:tcW w:w="1559" w:type="dxa"/>
            <w:vMerge w:val="restart"/>
            <w:tcBorders>
              <w:top w:val="single" w:sz="4" w:space="0" w:color="auto"/>
              <w:left w:val="nil"/>
              <w:right w:val="single" w:sz="4" w:space="0" w:color="auto"/>
            </w:tcBorders>
            <w:shd w:val="clear" w:color="auto" w:fill="BFBFBF" w:themeFill="background1" w:themeFillShade="BF"/>
            <w:vAlign w:val="center"/>
            <w:hideMark/>
          </w:tcPr>
          <w:p w14:paraId="4E283734" w14:textId="77777777" w:rsidR="00033E58" w:rsidRPr="00D91F40" w:rsidRDefault="00033E58" w:rsidP="00687143">
            <w:pPr>
              <w:spacing w:after="0" w:line="240" w:lineRule="auto"/>
              <w:rPr>
                <w:rFonts w:ascii="Arial" w:eastAsia="Times New Roman" w:hAnsi="Arial" w:cs="Arial"/>
                <w:b/>
                <w:bCs/>
                <w:sz w:val="16"/>
                <w:szCs w:val="16"/>
                <w:lang w:eastAsia="pl-PL"/>
              </w:rPr>
            </w:pPr>
            <w:r w:rsidRPr="00D91F40">
              <w:rPr>
                <w:rFonts w:ascii="Arial" w:eastAsia="Times New Roman" w:hAnsi="Arial" w:cs="Arial"/>
                <w:b/>
                <w:bCs/>
                <w:sz w:val="16"/>
                <w:szCs w:val="16"/>
                <w:lang w:eastAsia="pl-PL"/>
              </w:rPr>
              <w:t>Substancja</w:t>
            </w:r>
          </w:p>
        </w:tc>
        <w:tc>
          <w:tcPr>
            <w:tcW w:w="4506"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7DAB77B" w14:textId="77777777" w:rsidR="00033E58" w:rsidRPr="00D91F40" w:rsidRDefault="00033E58" w:rsidP="00687143">
            <w:pPr>
              <w:spacing w:after="0" w:line="240" w:lineRule="auto"/>
              <w:jc w:val="center"/>
              <w:rPr>
                <w:rFonts w:ascii="Arial" w:eastAsia="Times New Roman" w:hAnsi="Arial" w:cs="Arial"/>
                <w:b/>
                <w:bCs/>
                <w:sz w:val="16"/>
                <w:szCs w:val="16"/>
                <w:lang w:eastAsia="pl-PL"/>
              </w:rPr>
            </w:pPr>
            <w:r w:rsidRPr="00D91F40">
              <w:rPr>
                <w:rFonts w:ascii="Arial" w:eastAsia="Times New Roman" w:hAnsi="Arial" w:cs="Arial"/>
                <w:b/>
                <w:bCs/>
                <w:sz w:val="16"/>
                <w:szCs w:val="16"/>
                <w:lang w:eastAsia="pl-PL"/>
              </w:rPr>
              <w:t>Emisja dopuszczalna</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BDD19D" w14:textId="77777777" w:rsidR="00033E58" w:rsidRPr="00D91F40" w:rsidRDefault="00033E58" w:rsidP="00687143">
            <w:pPr>
              <w:spacing w:after="0" w:line="240" w:lineRule="auto"/>
              <w:jc w:val="center"/>
              <w:rPr>
                <w:rFonts w:ascii="Arial" w:eastAsia="Times New Roman" w:hAnsi="Arial" w:cs="Arial"/>
                <w:b/>
                <w:bCs/>
                <w:sz w:val="16"/>
                <w:szCs w:val="16"/>
                <w:lang w:eastAsia="pl-PL"/>
              </w:rPr>
            </w:pPr>
            <w:r w:rsidRPr="00D91F40">
              <w:rPr>
                <w:rFonts w:ascii="Arial" w:eastAsia="Times New Roman" w:hAnsi="Arial" w:cs="Arial"/>
                <w:b/>
                <w:bCs/>
                <w:sz w:val="16"/>
                <w:szCs w:val="16"/>
                <w:lang w:eastAsia="pl-PL"/>
              </w:rPr>
              <w:t>Czas trwania emisji</w:t>
            </w:r>
          </w:p>
        </w:tc>
      </w:tr>
      <w:tr w:rsidR="00D91F40" w:rsidRPr="00D91F40" w14:paraId="00EE868F" w14:textId="77777777" w:rsidTr="00E17D63">
        <w:trPr>
          <w:trHeight w:val="113"/>
        </w:trPr>
        <w:tc>
          <w:tcPr>
            <w:tcW w:w="77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DFA266"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157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660D3A"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1559" w:type="dxa"/>
            <w:vMerge/>
            <w:tcBorders>
              <w:left w:val="nil"/>
              <w:right w:val="single" w:sz="4" w:space="0" w:color="auto"/>
            </w:tcBorders>
            <w:shd w:val="clear" w:color="auto" w:fill="BFBFBF" w:themeFill="background1" w:themeFillShade="BF"/>
            <w:vAlign w:val="center"/>
            <w:hideMark/>
          </w:tcPr>
          <w:p w14:paraId="161652BF"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2572"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17139C8" w14:textId="77777777" w:rsidR="00033E58" w:rsidRPr="00D91F40" w:rsidRDefault="00033E58" w:rsidP="00687143">
            <w:pPr>
              <w:spacing w:after="0" w:line="240" w:lineRule="auto"/>
              <w:jc w:val="center"/>
              <w:rPr>
                <w:rFonts w:ascii="Arial" w:eastAsia="Times New Roman" w:hAnsi="Arial" w:cs="Arial"/>
                <w:b/>
                <w:bCs/>
                <w:sz w:val="16"/>
                <w:szCs w:val="16"/>
                <w:lang w:eastAsia="pl-PL"/>
              </w:rPr>
            </w:pPr>
            <w:r w:rsidRPr="00D91F40">
              <w:rPr>
                <w:rFonts w:ascii="Arial" w:eastAsia="Times New Roman" w:hAnsi="Arial" w:cs="Arial"/>
                <w:b/>
                <w:bCs/>
                <w:sz w:val="16"/>
                <w:szCs w:val="16"/>
                <w:lang w:eastAsia="pl-PL"/>
              </w:rPr>
              <w:t>Poziomy emisji związane z BAT</w:t>
            </w:r>
          </w:p>
        </w:tc>
        <w:tc>
          <w:tcPr>
            <w:tcW w:w="1130" w:type="dxa"/>
            <w:tcBorders>
              <w:top w:val="nil"/>
              <w:left w:val="nil"/>
              <w:bottom w:val="single" w:sz="4" w:space="0" w:color="auto"/>
              <w:right w:val="single" w:sz="4" w:space="0" w:color="auto"/>
            </w:tcBorders>
            <w:shd w:val="clear" w:color="auto" w:fill="BFBFBF" w:themeFill="background1" w:themeFillShade="BF"/>
            <w:vAlign w:val="center"/>
            <w:hideMark/>
          </w:tcPr>
          <w:p w14:paraId="1FC2AA0A" w14:textId="77777777" w:rsidR="00033E58" w:rsidRPr="00D91F40" w:rsidRDefault="00033E58" w:rsidP="00687143">
            <w:pPr>
              <w:spacing w:after="0" w:line="240" w:lineRule="auto"/>
              <w:jc w:val="center"/>
              <w:rPr>
                <w:rFonts w:ascii="Arial" w:eastAsia="Times New Roman" w:hAnsi="Arial" w:cs="Arial"/>
                <w:b/>
                <w:bCs/>
                <w:sz w:val="16"/>
                <w:szCs w:val="16"/>
                <w:lang w:eastAsia="pl-PL"/>
              </w:rPr>
            </w:pPr>
            <w:r w:rsidRPr="00D91F40">
              <w:rPr>
                <w:rFonts w:ascii="Arial" w:eastAsia="Times New Roman" w:hAnsi="Arial" w:cs="Arial"/>
                <w:b/>
                <w:bCs/>
                <w:sz w:val="16"/>
                <w:szCs w:val="16"/>
                <w:lang w:eastAsia="pl-PL"/>
              </w:rPr>
              <w:t>Standardy emisyjne</w:t>
            </w:r>
            <w:r w:rsidRPr="00D91F40">
              <w:rPr>
                <w:rFonts w:ascii="Arial" w:eastAsia="Times New Roman" w:hAnsi="Arial" w:cs="Arial"/>
                <w:sz w:val="16"/>
                <w:szCs w:val="16"/>
                <w:lang w:eastAsia="pl-PL"/>
              </w:rPr>
              <w:t xml:space="preserve"> </w:t>
            </w:r>
          </w:p>
        </w:tc>
        <w:tc>
          <w:tcPr>
            <w:tcW w:w="804"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A020931" w14:textId="77777777" w:rsidR="00033E58" w:rsidRPr="00D91F40" w:rsidRDefault="00033E58" w:rsidP="00687143">
            <w:pPr>
              <w:spacing w:after="0" w:line="240" w:lineRule="auto"/>
              <w:jc w:val="center"/>
              <w:rPr>
                <w:rFonts w:ascii="Arial" w:eastAsia="Times New Roman" w:hAnsi="Arial" w:cs="Arial"/>
                <w:b/>
                <w:bCs/>
                <w:sz w:val="16"/>
                <w:szCs w:val="16"/>
                <w:lang w:eastAsia="pl-PL"/>
              </w:rPr>
            </w:pPr>
            <w:r w:rsidRPr="00D91F40">
              <w:rPr>
                <w:rFonts w:ascii="Arial" w:eastAsia="Times New Roman" w:hAnsi="Arial" w:cs="Arial"/>
                <w:b/>
                <w:bCs/>
                <w:sz w:val="16"/>
                <w:szCs w:val="16"/>
                <w:lang w:eastAsia="pl-PL"/>
              </w:rPr>
              <w:t>[kg/h]</w:t>
            </w:r>
          </w:p>
        </w:tc>
        <w:tc>
          <w:tcPr>
            <w:tcW w:w="79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276230" w14:textId="77777777" w:rsidR="00033E58" w:rsidRPr="00D91F40" w:rsidRDefault="00033E58" w:rsidP="00687143">
            <w:pPr>
              <w:spacing w:after="0" w:line="240" w:lineRule="auto"/>
              <w:rPr>
                <w:rFonts w:ascii="Arial" w:eastAsia="Times New Roman" w:hAnsi="Arial" w:cs="Arial"/>
                <w:b/>
                <w:bCs/>
                <w:sz w:val="16"/>
                <w:szCs w:val="16"/>
                <w:lang w:eastAsia="pl-PL"/>
              </w:rPr>
            </w:pPr>
          </w:p>
        </w:tc>
      </w:tr>
      <w:tr w:rsidR="00D91F40" w:rsidRPr="00D91F40" w14:paraId="2E9991BB" w14:textId="77777777" w:rsidTr="00E17D63">
        <w:trPr>
          <w:trHeight w:val="113"/>
        </w:trPr>
        <w:tc>
          <w:tcPr>
            <w:tcW w:w="77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ACDB7D"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157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6D2573"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1559" w:type="dxa"/>
            <w:vMerge/>
            <w:tcBorders>
              <w:left w:val="nil"/>
              <w:right w:val="single" w:sz="4" w:space="0" w:color="auto"/>
            </w:tcBorders>
            <w:shd w:val="clear" w:color="auto" w:fill="BFBFBF" w:themeFill="background1" w:themeFillShade="BF"/>
            <w:vAlign w:val="center"/>
            <w:hideMark/>
          </w:tcPr>
          <w:p w14:paraId="11428652"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2572"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027AD97" w14:textId="77777777" w:rsidR="00033E58" w:rsidRPr="00D91F40" w:rsidRDefault="00033E58" w:rsidP="00687143">
            <w:pPr>
              <w:spacing w:after="0" w:line="240" w:lineRule="auto"/>
              <w:jc w:val="center"/>
              <w:rPr>
                <w:rFonts w:ascii="Arial" w:eastAsia="Times New Roman" w:hAnsi="Arial" w:cs="Arial"/>
                <w:b/>
                <w:bCs/>
                <w:sz w:val="16"/>
                <w:szCs w:val="16"/>
                <w:lang w:eastAsia="pl-PL"/>
              </w:rPr>
            </w:pPr>
            <w:r w:rsidRPr="00D91F40">
              <w:rPr>
                <w:rFonts w:ascii="Arial" w:eastAsia="Times New Roman" w:hAnsi="Arial" w:cs="Arial"/>
                <w:b/>
                <w:bCs/>
                <w:sz w:val="16"/>
                <w:szCs w:val="16"/>
                <w:lang w:eastAsia="pl-PL"/>
              </w:rPr>
              <w:t>(BAT-AEL)</w:t>
            </w:r>
          </w:p>
        </w:tc>
        <w:tc>
          <w:tcPr>
            <w:tcW w:w="1130" w:type="dxa"/>
            <w:tcBorders>
              <w:top w:val="nil"/>
              <w:left w:val="nil"/>
              <w:bottom w:val="single" w:sz="4" w:space="0" w:color="auto"/>
              <w:right w:val="single" w:sz="4" w:space="0" w:color="auto"/>
            </w:tcBorders>
            <w:shd w:val="clear" w:color="auto" w:fill="BFBFBF" w:themeFill="background1" w:themeFillShade="BF"/>
            <w:vAlign w:val="center"/>
            <w:hideMark/>
          </w:tcPr>
          <w:p w14:paraId="4D3B3D5E" w14:textId="77777777" w:rsidR="00033E58" w:rsidRPr="00D91F40" w:rsidRDefault="00033E58" w:rsidP="00687143">
            <w:pPr>
              <w:spacing w:after="0" w:line="240" w:lineRule="auto"/>
              <w:jc w:val="center"/>
              <w:rPr>
                <w:rFonts w:ascii="Arial" w:eastAsia="Times New Roman" w:hAnsi="Arial" w:cs="Arial"/>
                <w:b/>
                <w:bCs/>
                <w:sz w:val="16"/>
                <w:szCs w:val="16"/>
                <w:lang w:eastAsia="pl-PL"/>
              </w:rPr>
            </w:pPr>
            <w:r w:rsidRPr="00D91F40">
              <w:rPr>
                <w:rFonts w:ascii="Arial" w:eastAsia="Times New Roman" w:hAnsi="Arial" w:cs="Arial"/>
                <w:b/>
                <w:bCs/>
                <w:sz w:val="16"/>
                <w:szCs w:val="16"/>
                <w:lang w:eastAsia="pl-PL"/>
              </w:rPr>
              <w:t>[mg/m</w:t>
            </w:r>
            <w:r w:rsidRPr="00D91F40">
              <w:rPr>
                <w:rFonts w:ascii="Arial" w:eastAsia="Times New Roman" w:hAnsi="Arial" w:cs="Arial"/>
                <w:b/>
                <w:bCs/>
                <w:sz w:val="16"/>
                <w:szCs w:val="16"/>
                <w:vertAlign w:val="superscript"/>
                <w:lang w:eastAsia="pl-PL"/>
              </w:rPr>
              <w:t>3</w:t>
            </w:r>
            <w:r w:rsidRPr="00D91F40">
              <w:rPr>
                <w:rFonts w:ascii="Arial" w:eastAsia="Times New Roman" w:hAnsi="Arial" w:cs="Arial"/>
                <w:b/>
                <w:bCs/>
                <w:sz w:val="16"/>
                <w:szCs w:val="16"/>
                <w:vertAlign w:val="subscript"/>
                <w:lang w:eastAsia="pl-PL"/>
              </w:rPr>
              <w:t>u</w:t>
            </w:r>
            <w:r w:rsidRPr="00D91F40">
              <w:rPr>
                <w:rFonts w:ascii="Arial" w:eastAsia="Times New Roman" w:hAnsi="Arial" w:cs="Arial"/>
                <w:b/>
                <w:bCs/>
                <w:sz w:val="16"/>
                <w:szCs w:val="16"/>
                <w:lang w:eastAsia="pl-PL"/>
              </w:rPr>
              <w:t>],</w:t>
            </w:r>
          </w:p>
        </w:tc>
        <w:tc>
          <w:tcPr>
            <w:tcW w:w="804"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4AE0BDF"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79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0A6A37" w14:textId="77777777" w:rsidR="00033E58" w:rsidRPr="00D91F40" w:rsidRDefault="00033E58" w:rsidP="00687143">
            <w:pPr>
              <w:spacing w:after="0" w:line="240" w:lineRule="auto"/>
              <w:rPr>
                <w:rFonts w:ascii="Arial" w:eastAsia="Times New Roman" w:hAnsi="Arial" w:cs="Arial"/>
                <w:b/>
                <w:bCs/>
                <w:sz w:val="16"/>
                <w:szCs w:val="16"/>
                <w:lang w:eastAsia="pl-PL"/>
              </w:rPr>
            </w:pPr>
          </w:p>
        </w:tc>
      </w:tr>
      <w:tr w:rsidR="00D91F40" w:rsidRPr="00D91F40" w14:paraId="7C9D67A1" w14:textId="77777777" w:rsidTr="00E17D63">
        <w:trPr>
          <w:trHeight w:val="113"/>
        </w:trPr>
        <w:tc>
          <w:tcPr>
            <w:tcW w:w="77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786CED"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157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F7B091"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1559" w:type="dxa"/>
            <w:vMerge/>
            <w:tcBorders>
              <w:left w:val="nil"/>
              <w:right w:val="single" w:sz="4" w:space="0" w:color="auto"/>
            </w:tcBorders>
            <w:shd w:val="clear" w:color="auto" w:fill="BFBFBF" w:themeFill="background1" w:themeFillShade="BF"/>
            <w:vAlign w:val="center"/>
            <w:hideMark/>
          </w:tcPr>
          <w:p w14:paraId="7B3D76CD"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2572"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003854C" w14:textId="77777777" w:rsidR="00033E58" w:rsidRPr="00D91F40" w:rsidRDefault="00033E58" w:rsidP="00687143">
            <w:pPr>
              <w:spacing w:after="0" w:line="240" w:lineRule="auto"/>
              <w:jc w:val="center"/>
              <w:rPr>
                <w:rFonts w:ascii="Arial" w:eastAsia="Times New Roman" w:hAnsi="Arial" w:cs="Arial"/>
                <w:b/>
                <w:bCs/>
                <w:sz w:val="16"/>
                <w:szCs w:val="16"/>
                <w:lang w:eastAsia="pl-PL"/>
              </w:rPr>
            </w:pPr>
            <w:r w:rsidRPr="00D91F40">
              <w:rPr>
                <w:rFonts w:ascii="Arial" w:eastAsia="Times New Roman" w:hAnsi="Arial" w:cs="Arial"/>
                <w:b/>
                <w:bCs/>
                <w:sz w:val="16"/>
                <w:szCs w:val="16"/>
                <w:lang w:eastAsia="pl-PL"/>
              </w:rPr>
              <w:t>[mg/Nm</w:t>
            </w:r>
            <w:r w:rsidRPr="00D91F40">
              <w:rPr>
                <w:rFonts w:ascii="Arial" w:eastAsia="Times New Roman" w:hAnsi="Arial" w:cs="Arial"/>
                <w:b/>
                <w:bCs/>
                <w:sz w:val="16"/>
                <w:szCs w:val="16"/>
                <w:vertAlign w:val="superscript"/>
                <w:lang w:eastAsia="pl-PL"/>
              </w:rPr>
              <w:t>3</w:t>
            </w:r>
            <w:r w:rsidRPr="00D91F40">
              <w:rPr>
                <w:rFonts w:ascii="Arial" w:eastAsia="Times New Roman" w:hAnsi="Arial" w:cs="Arial"/>
                <w:b/>
                <w:bCs/>
                <w:sz w:val="16"/>
                <w:szCs w:val="16"/>
                <w:lang w:eastAsia="pl-PL"/>
              </w:rPr>
              <w:t>],</w:t>
            </w:r>
          </w:p>
        </w:tc>
        <w:tc>
          <w:tcPr>
            <w:tcW w:w="1130" w:type="dxa"/>
            <w:tcBorders>
              <w:top w:val="nil"/>
              <w:left w:val="nil"/>
              <w:bottom w:val="single" w:sz="4" w:space="0" w:color="auto"/>
              <w:right w:val="single" w:sz="4" w:space="0" w:color="auto"/>
            </w:tcBorders>
            <w:shd w:val="clear" w:color="auto" w:fill="BFBFBF" w:themeFill="background1" w:themeFillShade="BF"/>
            <w:vAlign w:val="center"/>
            <w:hideMark/>
          </w:tcPr>
          <w:p w14:paraId="221D5A9A" w14:textId="77777777" w:rsidR="00033E58" w:rsidRPr="00D91F40" w:rsidRDefault="00033E58" w:rsidP="00687143">
            <w:pPr>
              <w:spacing w:after="0" w:line="240" w:lineRule="auto"/>
              <w:jc w:val="center"/>
              <w:rPr>
                <w:rFonts w:ascii="Arial" w:eastAsia="Times New Roman" w:hAnsi="Arial" w:cs="Arial"/>
                <w:b/>
                <w:bCs/>
                <w:sz w:val="16"/>
                <w:szCs w:val="16"/>
                <w:lang w:eastAsia="pl-PL"/>
              </w:rPr>
            </w:pPr>
            <w:r w:rsidRPr="00D91F40">
              <w:rPr>
                <w:rFonts w:ascii="Arial" w:eastAsia="Times New Roman" w:hAnsi="Arial" w:cs="Arial"/>
                <w:b/>
                <w:bCs/>
                <w:sz w:val="16"/>
                <w:szCs w:val="16"/>
                <w:lang w:eastAsia="pl-PL"/>
              </w:rPr>
              <w:t>dla PCDD/F [</w:t>
            </w:r>
            <w:proofErr w:type="spellStart"/>
            <w:r w:rsidRPr="00D91F40">
              <w:rPr>
                <w:rFonts w:ascii="Arial" w:eastAsia="Times New Roman" w:hAnsi="Arial" w:cs="Arial"/>
                <w:b/>
                <w:bCs/>
                <w:sz w:val="16"/>
                <w:szCs w:val="16"/>
                <w:lang w:eastAsia="pl-PL"/>
              </w:rPr>
              <w:t>ng</w:t>
            </w:r>
            <w:proofErr w:type="spellEnd"/>
            <w:r w:rsidRPr="00D91F40">
              <w:rPr>
                <w:rFonts w:ascii="Arial" w:eastAsia="Times New Roman" w:hAnsi="Arial" w:cs="Arial"/>
                <w:b/>
                <w:bCs/>
                <w:sz w:val="16"/>
                <w:szCs w:val="16"/>
                <w:lang w:eastAsia="pl-PL"/>
              </w:rPr>
              <w:t>/m</w:t>
            </w:r>
            <w:r w:rsidRPr="00D91F40">
              <w:rPr>
                <w:rFonts w:ascii="Arial" w:eastAsia="Times New Roman" w:hAnsi="Arial" w:cs="Arial"/>
                <w:b/>
                <w:bCs/>
                <w:sz w:val="16"/>
                <w:szCs w:val="16"/>
                <w:vertAlign w:val="superscript"/>
                <w:lang w:eastAsia="pl-PL"/>
              </w:rPr>
              <w:t>3</w:t>
            </w:r>
            <w:r w:rsidRPr="00D91F40">
              <w:rPr>
                <w:rFonts w:ascii="Arial" w:eastAsia="Times New Roman" w:hAnsi="Arial" w:cs="Arial"/>
                <w:b/>
                <w:bCs/>
                <w:sz w:val="16"/>
                <w:szCs w:val="16"/>
                <w:vertAlign w:val="subscript"/>
                <w:lang w:eastAsia="pl-PL"/>
              </w:rPr>
              <w:t>u</w:t>
            </w:r>
            <w:r w:rsidRPr="00D91F40">
              <w:rPr>
                <w:rFonts w:ascii="Arial" w:eastAsia="Times New Roman" w:hAnsi="Arial" w:cs="Arial"/>
                <w:b/>
                <w:bCs/>
                <w:sz w:val="16"/>
                <w:szCs w:val="16"/>
                <w:lang w:eastAsia="pl-PL"/>
              </w:rPr>
              <w:t>],</w:t>
            </w:r>
          </w:p>
        </w:tc>
        <w:tc>
          <w:tcPr>
            <w:tcW w:w="804"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B297CF1"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79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AB1DA7" w14:textId="77777777" w:rsidR="00033E58" w:rsidRPr="00D91F40" w:rsidRDefault="00033E58" w:rsidP="00687143">
            <w:pPr>
              <w:spacing w:after="0" w:line="240" w:lineRule="auto"/>
              <w:rPr>
                <w:rFonts w:ascii="Arial" w:eastAsia="Times New Roman" w:hAnsi="Arial" w:cs="Arial"/>
                <w:b/>
                <w:bCs/>
                <w:sz w:val="16"/>
                <w:szCs w:val="16"/>
                <w:lang w:eastAsia="pl-PL"/>
              </w:rPr>
            </w:pPr>
          </w:p>
        </w:tc>
      </w:tr>
      <w:tr w:rsidR="00D91F40" w:rsidRPr="00D91F40" w14:paraId="27962E56" w14:textId="77777777" w:rsidTr="00E17D63">
        <w:trPr>
          <w:trHeight w:val="113"/>
        </w:trPr>
        <w:tc>
          <w:tcPr>
            <w:tcW w:w="77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9D9522"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157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6F06C0"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1559" w:type="dxa"/>
            <w:vMerge/>
            <w:tcBorders>
              <w:left w:val="nil"/>
              <w:right w:val="single" w:sz="4" w:space="0" w:color="auto"/>
            </w:tcBorders>
            <w:shd w:val="clear" w:color="auto" w:fill="BFBFBF" w:themeFill="background1" w:themeFillShade="BF"/>
            <w:vAlign w:val="center"/>
            <w:hideMark/>
          </w:tcPr>
          <w:p w14:paraId="7B62E5F0"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2572"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C1C2180" w14:textId="33FB98F4" w:rsidR="00033E58" w:rsidRPr="00E17D63" w:rsidRDefault="00033E58" w:rsidP="00687143">
            <w:pPr>
              <w:spacing w:after="0" w:line="240" w:lineRule="auto"/>
              <w:jc w:val="center"/>
              <w:rPr>
                <w:rFonts w:ascii="Arial" w:eastAsia="Times New Roman" w:hAnsi="Arial" w:cs="Arial"/>
                <w:b/>
                <w:bCs/>
                <w:sz w:val="16"/>
                <w:szCs w:val="16"/>
                <w:lang w:eastAsia="pl-PL"/>
              </w:rPr>
            </w:pPr>
            <w:r w:rsidRPr="00E17D63">
              <w:rPr>
                <w:rFonts w:ascii="Arial" w:eastAsia="Times New Roman" w:hAnsi="Arial" w:cs="Arial"/>
                <w:b/>
                <w:bCs/>
                <w:sz w:val="16"/>
                <w:szCs w:val="16"/>
                <w:lang w:eastAsia="pl-PL"/>
              </w:rPr>
              <w:t>dla PCDD/F [</w:t>
            </w:r>
            <w:proofErr w:type="spellStart"/>
            <w:r w:rsidRPr="00E17D63">
              <w:rPr>
                <w:rFonts w:ascii="Arial" w:eastAsia="Times New Roman" w:hAnsi="Arial" w:cs="Arial"/>
                <w:b/>
                <w:bCs/>
                <w:sz w:val="16"/>
                <w:szCs w:val="16"/>
                <w:lang w:eastAsia="pl-PL"/>
              </w:rPr>
              <w:t>ng</w:t>
            </w:r>
            <w:proofErr w:type="spellEnd"/>
            <w:r w:rsidRPr="00E17D63">
              <w:rPr>
                <w:rFonts w:ascii="Arial" w:eastAsia="Times New Roman" w:hAnsi="Arial" w:cs="Arial"/>
                <w:b/>
                <w:bCs/>
                <w:sz w:val="16"/>
                <w:szCs w:val="16"/>
                <w:lang w:eastAsia="pl-PL"/>
              </w:rPr>
              <w:t xml:space="preserve"> PCDD/F </w:t>
            </w:r>
            <w:r w:rsidR="00F33C33">
              <w:rPr>
                <w:rFonts w:ascii="Arial" w:eastAsia="Times New Roman" w:hAnsi="Arial" w:cs="Arial"/>
                <w:b/>
                <w:bCs/>
                <w:sz w:val="16"/>
                <w:szCs w:val="16"/>
                <w:lang w:eastAsia="pl-PL"/>
              </w:rPr>
              <w:br/>
            </w:r>
            <w:r w:rsidRPr="00E17D63">
              <w:rPr>
                <w:rFonts w:ascii="Arial" w:eastAsia="Times New Roman" w:hAnsi="Arial" w:cs="Arial"/>
                <w:b/>
                <w:bCs/>
                <w:sz w:val="16"/>
                <w:szCs w:val="16"/>
                <w:lang w:eastAsia="pl-PL"/>
              </w:rPr>
              <w:t>I-TEQ/Nm</w:t>
            </w:r>
            <w:r w:rsidRPr="00E17D63">
              <w:rPr>
                <w:rFonts w:ascii="Arial" w:eastAsia="Times New Roman" w:hAnsi="Arial" w:cs="Arial"/>
                <w:b/>
                <w:bCs/>
                <w:sz w:val="16"/>
                <w:szCs w:val="16"/>
                <w:vertAlign w:val="superscript"/>
                <w:lang w:eastAsia="pl-PL"/>
              </w:rPr>
              <w:t>3</w:t>
            </w:r>
            <w:r w:rsidRPr="00E17D63">
              <w:rPr>
                <w:rFonts w:ascii="Arial" w:eastAsia="Times New Roman" w:hAnsi="Arial" w:cs="Arial"/>
                <w:b/>
                <w:bCs/>
                <w:sz w:val="16"/>
                <w:szCs w:val="16"/>
                <w:lang w:eastAsia="pl-PL"/>
              </w:rPr>
              <w:t>]</w:t>
            </w:r>
          </w:p>
        </w:tc>
        <w:tc>
          <w:tcPr>
            <w:tcW w:w="1130" w:type="dxa"/>
            <w:vMerge w:val="restart"/>
            <w:tcBorders>
              <w:top w:val="nil"/>
              <w:left w:val="nil"/>
              <w:right w:val="single" w:sz="4" w:space="0" w:color="auto"/>
            </w:tcBorders>
            <w:shd w:val="clear" w:color="auto" w:fill="BFBFBF" w:themeFill="background1" w:themeFillShade="BF"/>
            <w:vAlign w:val="center"/>
            <w:hideMark/>
          </w:tcPr>
          <w:p w14:paraId="7E3DE1F8" w14:textId="77777777" w:rsidR="00033E58" w:rsidRPr="00E17D63" w:rsidRDefault="00033E58" w:rsidP="00687143">
            <w:pPr>
              <w:spacing w:after="0" w:line="240" w:lineRule="auto"/>
              <w:jc w:val="center"/>
              <w:rPr>
                <w:rFonts w:ascii="Arial" w:eastAsia="Times New Roman" w:hAnsi="Arial" w:cs="Arial"/>
                <w:b/>
                <w:bCs/>
                <w:sz w:val="16"/>
                <w:szCs w:val="16"/>
                <w:lang w:eastAsia="pl-PL"/>
              </w:rPr>
            </w:pPr>
            <w:r w:rsidRPr="00E17D63">
              <w:rPr>
                <w:rFonts w:ascii="Arial" w:eastAsia="Times New Roman" w:hAnsi="Arial" w:cs="Arial"/>
                <w:b/>
                <w:bCs/>
                <w:sz w:val="16"/>
                <w:szCs w:val="16"/>
                <w:lang w:eastAsia="pl-PL"/>
              </w:rPr>
              <w:t xml:space="preserve">przy zawartości 10% tlenu </w:t>
            </w:r>
            <w:r w:rsidRPr="00E17D63">
              <w:rPr>
                <w:rFonts w:ascii="Arial" w:eastAsia="Times New Roman" w:hAnsi="Arial" w:cs="Arial"/>
                <w:b/>
                <w:bCs/>
                <w:sz w:val="16"/>
                <w:szCs w:val="16"/>
                <w:lang w:eastAsia="pl-PL"/>
              </w:rPr>
              <w:br/>
              <w:t>w gazach odlotowych</w:t>
            </w:r>
          </w:p>
        </w:tc>
        <w:tc>
          <w:tcPr>
            <w:tcW w:w="804"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712E952"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79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8DBCF1" w14:textId="77777777" w:rsidR="00033E58" w:rsidRPr="00D91F40" w:rsidRDefault="00033E58" w:rsidP="00687143">
            <w:pPr>
              <w:spacing w:after="0" w:line="240" w:lineRule="auto"/>
              <w:rPr>
                <w:rFonts w:ascii="Arial" w:eastAsia="Times New Roman" w:hAnsi="Arial" w:cs="Arial"/>
                <w:b/>
                <w:bCs/>
                <w:sz w:val="16"/>
                <w:szCs w:val="16"/>
                <w:lang w:eastAsia="pl-PL"/>
              </w:rPr>
            </w:pPr>
          </w:p>
        </w:tc>
      </w:tr>
      <w:tr w:rsidR="00D91F40" w:rsidRPr="00D91F40" w14:paraId="33402821" w14:textId="77777777" w:rsidTr="00E17D63">
        <w:trPr>
          <w:trHeight w:val="113"/>
        </w:trPr>
        <w:tc>
          <w:tcPr>
            <w:tcW w:w="77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7C6957"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157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E20F1E"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1559" w:type="dxa"/>
            <w:vMerge/>
            <w:tcBorders>
              <w:left w:val="nil"/>
              <w:bottom w:val="single" w:sz="4" w:space="0" w:color="auto"/>
              <w:right w:val="single" w:sz="4" w:space="0" w:color="auto"/>
            </w:tcBorders>
            <w:shd w:val="clear" w:color="auto" w:fill="BFBFBF" w:themeFill="background1" w:themeFillShade="BF"/>
            <w:vAlign w:val="center"/>
            <w:hideMark/>
          </w:tcPr>
          <w:p w14:paraId="1D6AA394"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796" w:type="dxa"/>
            <w:tcBorders>
              <w:top w:val="nil"/>
              <w:left w:val="nil"/>
              <w:bottom w:val="single" w:sz="4" w:space="0" w:color="auto"/>
              <w:right w:val="single" w:sz="4" w:space="0" w:color="auto"/>
            </w:tcBorders>
            <w:shd w:val="clear" w:color="auto" w:fill="BFBFBF" w:themeFill="background1" w:themeFillShade="BF"/>
            <w:vAlign w:val="center"/>
            <w:hideMark/>
          </w:tcPr>
          <w:p w14:paraId="1F1228A7" w14:textId="77777777" w:rsidR="00033E58" w:rsidRPr="00E17D63" w:rsidRDefault="00033E58" w:rsidP="00687143">
            <w:pPr>
              <w:spacing w:after="0" w:line="240" w:lineRule="auto"/>
              <w:jc w:val="center"/>
              <w:rPr>
                <w:rFonts w:ascii="Arial" w:eastAsia="Times New Roman" w:hAnsi="Arial" w:cs="Arial"/>
                <w:b/>
                <w:bCs/>
                <w:sz w:val="16"/>
                <w:szCs w:val="16"/>
                <w:lang w:eastAsia="pl-PL"/>
              </w:rPr>
            </w:pPr>
            <w:r w:rsidRPr="00E17D63">
              <w:rPr>
                <w:rFonts w:ascii="Arial" w:eastAsia="Times New Roman" w:hAnsi="Arial" w:cs="Arial"/>
                <w:b/>
                <w:bCs/>
                <w:sz w:val="16"/>
                <w:szCs w:val="16"/>
                <w:lang w:eastAsia="pl-PL"/>
              </w:rPr>
              <w:t>średnia wartość dobowa</w:t>
            </w:r>
          </w:p>
        </w:tc>
        <w:tc>
          <w:tcPr>
            <w:tcW w:w="888" w:type="dxa"/>
            <w:tcBorders>
              <w:top w:val="nil"/>
              <w:left w:val="nil"/>
              <w:bottom w:val="single" w:sz="4" w:space="0" w:color="auto"/>
              <w:right w:val="single" w:sz="4" w:space="0" w:color="auto"/>
            </w:tcBorders>
            <w:shd w:val="clear" w:color="auto" w:fill="BFBFBF" w:themeFill="background1" w:themeFillShade="BF"/>
            <w:vAlign w:val="center"/>
            <w:hideMark/>
          </w:tcPr>
          <w:p w14:paraId="16AE57E0" w14:textId="77777777" w:rsidR="00033E58" w:rsidRPr="00E17D63" w:rsidRDefault="00033E58" w:rsidP="00687143">
            <w:pPr>
              <w:spacing w:after="0" w:line="240" w:lineRule="auto"/>
              <w:jc w:val="center"/>
              <w:rPr>
                <w:rFonts w:ascii="Arial" w:eastAsia="Times New Roman" w:hAnsi="Arial" w:cs="Arial"/>
                <w:b/>
                <w:bCs/>
                <w:sz w:val="16"/>
                <w:szCs w:val="16"/>
                <w:lang w:eastAsia="pl-PL"/>
              </w:rPr>
            </w:pPr>
            <w:r w:rsidRPr="00E17D63">
              <w:rPr>
                <w:rFonts w:ascii="Arial" w:eastAsia="Times New Roman" w:hAnsi="Arial" w:cs="Arial"/>
                <w:b/>
                <w:bCs/>
                <w:sz w:val="16"/>
                <w:szCs w:val="16"/>
                <w:lang w:eastAsia="pl-PL"/>
              </w:rPr>
              <w:t>średnia wartość dobowa lub średnia z okresu pobierania próbek</w:t>
            </w:r>
          </w:p>
        </w:tc>
        <w:tc>
          <w:tcPr>
            <w:tcW w:w="888" w:type="dxa"/>
            <w:tcBorders>
              <w:top w:val="nil"/>
              <w:left w:val="nil"/>
              <w:bottom w:val="single" w:sz="4" w:space="0" w:color="auto"/>
              <w:right w:val="single" w:sz="4" w:space="0" w:color="auto"/>
            </w:tcBorders>
            <w:shd w:val="clear" w:color="auto" w:fill="BFBFBF" w:themeFill="background1" w:themeFillShade="BF"/>
            <w:vAlign w:val="center"/>
            <w:hideMark/>
          </w:tcPr>
          <w:p w14:paraId="396DF19C" w14:textId="77777777" w:rsidR="00033E58" w:rsidRPr="00E17D63" w:rsidRDefault="00033E58" w:rsidP="00687143">
            <w:pPr>
              <w:spacing w:after="0" w:line="240" w:lineRule="auto"/>
              <w:jc w:val="center"/>
              <w:rPr>
                <w:rFonts w:ascii="Arial" w:eastAsia="Times New Roman" w:hAnsi="Arial" w:cs="Arial"/>
                <w:b/>
                <w:bCs/>
                <w:sz w:val="16"/>
                <w:szCs w:val="16"/>
                <w:lang w:eastAsia="pl-PL"/>
              </w:rPr>
            </w:pPr>
            <w:r w:rsidRPr="00E17D63">
              <w:rPr>
                <w:rFonts w:ascii="Arial" w:eastAsia="Times New Roman" w:hAnsi="Arial" w:cs="Arial"/>
                <w:b/>
                <w:bCs/>
                <w:sz w:val="16"/>
                <w:szCs w:val="16"/>
                <w:lang w:eastAsia="pl-PL"/>
              </w:rPr>
              <w:t>średnia z okresu pobierania próbek</w:t>
            </w:r>
          </w:p>
        </w:tc>
        <w:tc>
          <w:tcPr>
            <w:tcW w:w="1130" w:type="dxa"/>
            <w:vMerge/>
            <w:tcBorders>
              <w:left w:val="nil"/>
              <w:bottom w:val="single" w:sz="4" w:space="0" w:color="auto"/>
              <w:right w:val="single" w:sz="4" w:space="0" w:color="auto"/>
            </w:tcBorders>
            <w:shd w:val="clear" w:color="auto" w:fill="BFBFBF" w:themeFill="background1" w:themeFillShade="BF"/>
            <w:vAlign w:val="center"/>
            <w:hideMark/>
          </w:tcPr>
          <w:p w14:paraId="49DAC137" w14:textId="77777777" w:rsidR="00033E58" w:rsidRPr="00E17D63" w:rsidRDefault="00033E58" w:rsidP="00687143">
            <w:pPr>
              <w:spacing w:after="0" w:line="240" w:lineRule="auto"/>
              <w:rPr>
                <w:rFonts w:ascii="Arial" w:eastAsia="Times New Roman" w:hAnsi="Arial" w:cs="Arial"/>
                <w:b/>
                <w:bCs/>
                <w:sz w:val="16"/>
                <w:szCs w:val="16"/>
                <w:lang w:eastAsia="pl-PL"/>
              </w:rPr>
            </w:pPr>
          </w:p>
        </w:tc>
        <w:tc>
          <w:tcPr>
            <w:tcW w:w="804"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833491F" w14:textId="77777777" w:rsidR="00033E58" w:rsidRPr="00D91F40" w:rsidRDefault="00033E58" w:rsidP="00687143">
            <w:pPr>
              <w:spacing w:after="0" w:line="240" w:lineRule="auto"/>
              <w:rPr>
                <w:rFonts w:ascii="Arial" w:eastAsia="Times New Roman" w:hAnsi="Arial" w:cs="Arial"/>
                <w:b/>
                <w:bCs/>
                <w:sz w:val="16"/>
                <w:szCs w:val="16"/>
                <w:lang w:eastAsia="pl-PL"/>
              </w:rPr>
            </w:pPr>
          </w:p>
        </w:tc>
        <w:tc>
          <w:tcPr>
            <w:tcW w:w="796" w:type="dxa"/>
            <w:tcBorders>
              <w:top w:val="nil"/>
              <w:left w:val="nil"/>
              <w:bottom w:val="single" w:sz="4" w:space="0" w:color="auto"/>
              <w:right w:val="single" w:sz="4" w:space="0" w:color="auto"/>
            </w:tcBorders>
            <w:shd w:val="clear" w:color="auto" w:fill="BFBFBF" w:themeFill="background1" w:themeFillShade="BF"/>
            <w:vAlign w:val="center"/>
            <w:hideMark/>
          </w:tcPr>
          <w:p w14:paraId="12892AEB" w14:textId="77777777" w:rsidR="00033E58" w:rsidRPr="00D91F40" w:rsidRDefault="00033E58" w:rsidP="00687143">
            <w:pPr>
              <w:spacing w:after="0" w:line="240" w:lineRule="auto"/>
              <w:jc w:val="center"/>
              <w:rPr>
                <w:rFonts w:ascii="Arial" w:eastAsia="Times New Roman" w:hAnsi="Arial" w:cs="Arial"/>
                <w:b/>
                <w:bCs/>
                <w:sz w:val="16"/>
                <w:szCs w:val="16"/>
                <w:lang w:eastAsia="pl-PL"/>
              </w:rPr>
            </w:pPr>
            <w:r w:rsidRPr="00D91F40">
              <w:rPr>
                <w:rFonts w:ascii="Arial" w:eastAsia="Times New Roman" w:hAnsi="Arial" w:cs="Arial"/>
                <w:b/>
                <w:bCs/>
                <w:sz w:val="16"/>
                <w:szCs w:val="16"/>
                <w:lang w:eastAsia="pl-PL"/>
              </w:rPr>
              <w:t>[h/rok]</w:t>
            </w:r>
          </w:p>
        </w:tc>
      </w:tr>
      <w:tr w:rsidR="00D91F40" w:rsidRPr="00D91F40" w14:paraId="66BCC374" w14:textId="77777777" w:rsidTr="00687143">
        <w:trPr>
          <w:trHeight w:val="113"/>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3F503AA7"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E19</w:t>
            </w:r>
          </w:p>
        </w:tc>
        <w:tc>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p w14:paraId="03E6E925"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 xml:space="preserve">Piec obrotowy Nr 5 zintegrowany </w:t>
            </w:r>
            <w:r w:rsidRPr="00D91F40">
              <w:rPr>
                <w:rFonts w:ascii="Arial" w:eastAsia="Times New Roman" w:hAnsi="Arial" w:cs="Arial"/>
                <w:sz w:val="16"/>
                <w:szCs w:val="16"/>
                <w:lang w:eastAsia="pl-PL"/>
              </w:rPr>
              <w:br/>
              <w:t xml:space="preserve">z 5-cio stopniową wieżą wymienników cyklonowych </w:t>
            </w:r>
            <w:r w:rsidRPr="00D91F40">
              <w:rPr>
                <w:rFonts w:ascii="Arial" w:eastAsia="Times New Roman" w:hAnsi="Arial" w:cs="Arial"/>
                <w:sz w:val="16"/>
                <w:szCs w:val="16"/>
                <w:lang w:eastAsia="pl-PL"/>
              </w:rPr>
              <w:br/>
              <w:t xml:space="preserve">i </w:t>
            </w:r>
            <w:proofErr w:type="spellStart"/>
            <w:r w:rsidRPr="00D91F40">
              <w:rPr>
                <w:rFonts w:ascii="Arial" w:eastAsia="Times New Roman" w:hAnsi="Arial" w:cs="Arial"/>
                <w:sz w:val="16"/>
                <w:szCs w:val="16"/>
                <w:lang w:eastAsia="pl-PL"/>
              </w:rPr>
              <w:t>prekalcynatorem</w:t>
            </w:r>
            <w:proofErr w:type="spellEnd"/>
            <w:r w:rsidRPr="00D91F40">
              <w:rPr>
                <w:rFonts w:ascii="Arial" w:eastAsia="Times New Roman" w:hAnsi="Arial" w:cs="Arial"/>
                <w:sz w:val="16"/>
                <w:szCs w:val="16"/>
                <w:lang w:eastAsia="pl-PL"/>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4C8AE710"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Pył (PM10)</w:t>
            </w:r>
          </w:p>
        </w:tc>
        <w:tc>
          <w:tcPr>
            <w:tcW w:w="796" w:type="dxa"/>
            <w:tcBorders>
              <w:top w:val="nil"/>
              <w:left w:val="nil"/>
              <w:bottom w:val="single" w:sz="4" w:space="0" w:color="auto"/>
              <w:right w:val="single" w:sz="4" w:space="0" w:color="auto"/>
            </w:tcBorders>
            <w:shd w:val="clear" w:color="auto" w:fill="auto"/>
            <w:vAlign w:val="center"/>
            <w:hideMark/>
          </w:tcPr>
          <w:p w14:paraId="07CF3A9D"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30</w:t>
            </w:r>
          </w:p>
        </w:tc>
        <w:tc>
          <w:tcPr>
            <w:tcW w:w="888" w:type="dxa"/>
            <w:tcBorders>
              <w:top w:val="nil"/>
              <w:left w:val="nil"/>
              <w:bottom w:val="single" w:sz="4" w:space="0" w:color="auto"/>
              <w:right w:val="single" w:sz="4" w:space="0" w:color="auto"/>
            </w:tcBorders>
            <w:shd w:val="clear" w:color="auto" w:fill="auto"/>
            <w:vAlign w:val="center"/>
            <w:hideMark/>
          </w:tcPr>
          <w:p w14:paraId="34085ECB"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40296FB5"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10AF440E"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30</w:t>
            </w:r>
          </w:p>
        </w:tc>
        <w:tc>
          <w:tcPr>
            <w:tcW w:w="804" w:type="dxa"/>
            <w:tcBorders>
              <w:top w:val="nil"/>
              <w:left w:val="nil"/>
              <w:bottom w:val="single" w:sz="4" w:space="0" w:color="auto"/>
              <w:right w:val="single" w:sz="4" w:space="0" w:color="auto"/>
            </w:tcBorders>
            <w:shd w:val="clear" w:color="auto" w:fill="auto"/>
            <w:vAlign w:val="center"/>
            <w:hideMark/>
          </w:tcPr>
          <w:p w14:paraId="2ED283A3"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5D10C0AE" w14:textId="3CAA8255" w:rsidR="00033E58" w:rsidRPr="00D91F40" w:rsidRDefault="00033E58" w:rsidP="007E2D50">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8</w:t>
            </w:r>
            <w:r w:rsidR="007E2D50">
              <w:rPr>
                <w:rFonts w:ascii="Arial" w:eastAsia="Times New Roman" w:hAnsi="Arial" w:cs="Arial"/>
                <w:sz w:val="16"/>
                <w:szCs w:val="16"/>
                <w:lang w:eastAsia="pl-PL"/>
              </w:rPr>
              <w:t xml:space="preserve"> </w:t>
            </w:r>
            <w:r w:rsidRPr="00D91F40">
              <w:rPr>
                <w:rFonts w:ascii="Arial" w:eastAsia="Times New Roman" w:hAnsi="Arial" w:cs="Arial"/>
                <w:sz w:val="16"/>
                <w:szCs w:val="16"/>
                <w:lang w:eastAsia="pl-PL"/>
              </w:rPr>
              <w:t>500</w:t>
            </w:r>
          </w:p>
        </w:tc>
      </w:tr>
      <w:tr w:rsidR="00D91F40" w:rsidRPr="00D91F40" w14:paraId="670F514F"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72A316B9"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75ABB263"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56E7717B"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PM2,5</w:t>
            </w:r>
          </w:p>
        </w:tc>
        <w:tc>
          <w:tcPr>
            <w:tcW w:w="796" w:type="dxa"/>
            <w:tcBorders>
              <w:top w:val="nil"/>
              <w:left w:val="nil"/>
              <w:bottom w:val="single" w:sz="4" w:space="0" w:color="auto"/>
              <w:right w:val="single" w:sz="4" w:space="0" w:color="auto"/>
            </w:tcBorders>
            <w:shd w:val="clear" w:color="auto" w:fill="auto"/>
            <w:vAlign w:val="center"/>
            <w:hideMark/>
          </w:tcPr>
          <w:p w14:paraId="07F95CB8"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0466BAF1"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741E5696"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4AECAAAF"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04" w:type="dxa"/>
            <w:tcBorders>
              <w:top w:val="nil"/>
              <w:left w:val="nil"/>
              <w:bottom w:val="single" w:sz="4" w:space="0" w:color="auto"/>
              <w:right w:val="single" w:sz="4" w:space="0" w:color="auto"/>
            </w:tcBorders>
            <w:shd w:val="clear" w:color="auto" w:fill="auto"/>
            <w:vAlign w:val="center"/>
            <w:hideMark/>
          </w:tcPr>
          <w:p w14:paraId="745CCE84"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3,5880</w:t>
            </w:r>
          </w:p>
        </w:tc>
        <w:tc>
          <w:tcPr>
            <w:tcW w:w="796" w:type="dxa"/>
            <w:vMerge/>
            <w:tcBorders>
              <w:top w:val="nil"/>
              <w:left w:val="single" w:sz="4" w:space="0" w:color="auto"/>
              <w:bottom w:val="single" w:sz="4" w:space="0" w:color="auto"/>
              <w:right w:val="single" w:sz="4" w:space="0" w:color="auto"/>
            </w:tcBorders>
            <w:vAlign w:val="center"/>
            <w:hideMark/>
          </w:tcPr>
          <w:p w14:paraId="276BA114"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50DAFC84"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51AF23C2"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46FB9E12"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3DEBF527" w14:textId="77777777" w:rsidR="00033E58" w:rsidRPr="00D91F40" w:rsidRDefault="00033E58" w:rsidP="00687143">
            <w:pPr>
              <w:spacing w:after="0" w:line="240" w:lineRule="auto"/>
              <w:rPr>
                <w:rFonts w:ascii="Arial" w:eastAsia="Times New Roman" w:hAnsi="Arial" w:cs="Arial"/>
                <w:sz w:val="16"/>
                <w:szCs w:val="16"/>
                <w:lang w:eastAsia="pl-PL"/>
              </w:rPr>
            </w:pPr>
            <w:proofErr w:type="spellStart"/>
            <w:r w:rsidRPr="00D91F40">
              <w:rPr>
                <w:rFonts w:ascii="Arial" w:eastAsia="Times New Roman" w:hAnsi="Arial" w:cs="Arial"/>
                <w:sz w:val="16"/>
                <w:szCs w:val="16"/>
                <w:lang w:eastAsia="pl-PL"/>
              </w:rPr>
              <w:t>NOx</w:t>
            </w:r>
            <w:proofErr w:type="spellEnd"/>
          </w:p>
        </w:tc>
        <w:tc>
          <w:tcPr>
            <w:tcW w:w="796" w:type="dxa"/>
            <w:tcBorders>
              <w:top w:val="nil"/>
              <w:left w:val="nil"/>
              <w:bottom w:val="single" w:sz="4" w:space="0" w:color="auto"/>
              <w:right w:val="single" w:sz="4" w:space="0" w:color="auto"/>
            </w:tcBorders>
            <w:shd w:val="clear" w:color="auto" w:fill="auto"/>
            <w:vAlign w:val="center"/>
            <w:hideMark/>
          </w:tcPr>
          <w:p w14:paraId="2028A021"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xml:space="preserve">450 </w:t>
            </w:r>
            <w:r w:rsidRPr="00D91F40">
              <w:rPr>
                <w:rFonts w:ascii="Arial" w:eastAsia="Times New Roman" w:hAnsi="Arial" w:cs="Arial"/>
                <w:sz w:val="16"/>
                <w:szCs w:val="16"/>
                <w:vertAlign w:val="superscript"/>
                <w:lang w:eastAsia="pl-PL"/>
              </w:rPr>
              <w:t>1)</w:t>
            </w:r>
          </w:p>
        </w:tc>
        <w:tc>
          <w:tcPr>
            <w:tcW w:w="888" w:type="dxa"/>
            <w:tcBorders>
              <w:top w:val="nil"/>
              <w:left w:val="nil"/>
              <w:bottom w:val="single" w:sz="4" w:space="0" w:color="auto"/>
              <w:right w:val="single" w:sz="4" w:space="0" w:color="auto"/>
            </w:tcBorders>
            <w:shd w:val="clear" w:color="auto" w:fill="auto"/>
            <w:vAlign w:val="center"/>
            <w:hideMark/>
          </w:tcPr>
          <w:p w14:paraId="5193C5FD"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2D1F5700"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2659578B"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500</w:t>
            </w:r>
          </w:p>
        </w:tc>
        <w:tc>
          <w:tcPr>
            <w:tcW w:w="804" w:type="dxa"/>
            <w:tcBorders>
              <w:top w:val="nil"/>
              <w:left w:val="nil"/>
              <w:bottom w:val="single" w:sz="4" w:space="0" w:color="auto"/>
              <w:right w:val="single" w:sz="4" w:space="0" w:color="auto"/>
            </w:tcBorders>
            <w:shd w:val="clear" w:color="auto" w:fill="auto"/>
            <w:vAlign w:val="center"/>
            <w:hideMark/>
          </w:tcPr>
          <w:p w14:paraId="4C804058"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796" w:type="dxa"/>
            <w:vMerge/>
            <w:tcBorders>
              <w:top w:val="nil"/>
              <w:left w:val="single" w:sz="4" w:space="0" w:color="auto"/>
              <w:bottom w:val="single" w:sz="4" w:space="0" w:color="auto"/>
              <w:right w:val="single" w:sz="4" w:space="0" w:color="auto"/>
            </w:tcBorders>
            <w:vAlign w:val="center"/>
            <w:hideMark/>
          </w:tcPr>
          <w:p w14:paraId="6F31496E"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31955B68"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7C164205"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7CEFB37F"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12C60EBE"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SO</w:t>
            </w:r>
            <w:r w:rsidRPr="00D91F40">
              <w:rPr>
                <w:rFonts w:ascii="Arial" w:eastAsia="Times New Roman" w:hAnsi="Arial" w:cs="Arial"/>
                <w:sz w:val="16"/>
                <w:szCs w:val="16"/>
                <w:vertAlign w:val="subscript"/>
                <w:lang w:eastAsia="pl-PL"/>
              </w:rPr>
              <w:t>2</w:t>
            </w:r>
          </w:p>
        </w:tc>
        <w:tc>
          <w:tcPr>
            <w:tcW w:w="796" w:type="dxa"/>
            <w:tcBorders>
              <w:top w:val="nil"/>
              <w:left w:val="nil"/>
              <w:bottom w:val="single" w:sz="4" w:space="0" w:color="auto"/>
              <w:right w:val="single" w:sz="4" w:space="0" w:color="auto"/>
            </w:tcBorders>
            <w:shd w:val="clear" w:color="auto" w:fill="auto"/>
            <w:vAlign w:val="center"/>
            <w:hideMark/>
          </w:tcPr>
          <w:p w14:paraId="53304F63"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7F6263ED"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7CA06891"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30D86B0D"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xml:space="preserve">- </w:t>
            </w:r>
            <w:r w:rsidRPr="00D91F40">
              <w:rPr>
                <w:rFonts w:ascii="Arial" w:eastAsia="Times New Roman" w:hAnsi="Arial" w:cs="Arial"/>
                <w:sz w:val="16"/>
                <w:szCs w:val="16"/>
                <w:vertAlign w:val="superscript"/>
                <w:lang w:eastAsia="pl-PL"/>
              </w:rPr>
              <w:t>2)</w:t>
            </w:r>
          </w:p>
        </w:tc>
        <w:tc>
          <w:tcPr>
            <w:tcW w:w="804" w:type="dxa"/>
            <w:tcBorders>
              <w:top w:val="nil"/>
              <w:left w:val="nil"/>
              <w:bottom w:val="single" w:sz="4" w:space="0" w:color="auto"/>
              <w:right w:val="single" w:sz="4" w:space="0" w:color="auto"/>
            </w:tcBorders>
            <w:shd w:val="clear" w:color="auto" w:fill="auto"/>
            <w:vAlign w:val="center"/>
            <w:hideMark/>
          </w:tcPr>
          <w:p w14:paraId="798FAC9C"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796" w:type="dxa"/>
            <w:vMerge/>
            <w:tcBorders>
              <w:top w:val="nil"/>
              <w:left w:val="single" w:sz="4" w:space="0" w:color="auto"/>
              <w:bottom w:val="single" w:sz="4" w:space="0" w:color="auto"/>
              <w:right w:val="single" w:sz="4" w:space="0" w:color="auto"/>
            </w:tcBorders>
            <w:vAlign w:val="center"/>
            <w:hideMark/>
          </w:tcPr>
          <w:p w14:paraId="17DDC32D"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7304ABE6"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49E07840"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4372166D"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0AD33203"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TOC</w:t>
            </w:r>
          </w:p>
        </w:tc>
        <w:tc>
          <w:tcPr>
            <w:tcW w:w="796" w:type="dxa"/>
            <w:tcBorders>
              <w:top w:val="nil"/>
              <w:left w:val="nil"/>
              <w:bottom w:val="single" w:sz="4" w:space="0" w:color="auto"/>
              <w:right w:val="single" w:sz="4" w:space="0" w:color="auto"/>
            </w:tcBorders>
            <w:shd w:val="clear" w:color="auto" w:fill="auto"/>
            <w:vAlign w:val="center"/>
            <w:hideMark/>
          </w:tcPr>
          <w:p w14:paraId="63324B78"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1B862525"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w:t>
            </w:r>
          </w:p>
        </w:tc>
        <w:tc>
          <w:tcPr>
            <w:tcW w:w="888" w:type="dxa"/>
            <w:tcBorders>
              <w:top w:val="nil"/>
              <w:left w:val="nil"/>
              <w:bottom w:val="single" w:sz="4" w:space="0" w:color="auto"/>
              <w:right w:val="single" w:sz="4" w:space="0" w:color="auto"/>
            </w:tcBorders>
            <w:shd w:val="clear" w:color="auto" w:fill="auto"/>
            <w:vAlign w:val="center"/>
            <w:hideMark/>
          </w:tcPr>
          <w:p w14:paraId="044BBB29"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w:t>
            </w:r>
          </w:p>
        </w:tc>
        <w:tc>
          <w:tcPr>
            <w:tcW w:w="1130" w:type="dxa"/>
            <w:tcBorders>
              <w:top w:val="nil"/>
              <w:left w:val="nil"/>
              <w:bottom w:val="single" w:sz="4" w:space="0" w:color="auto"/>
              <w:right w:val="single" w:sz="4" w:space="0" w:color="auto"/>
            </w:tcBorders>
            <w:shd w:val="clear" w:color="auto" w:fill="auto"/>
            <w:vAlign w:val="center"/>
            <w:hideMark/>
          </w:tcPr>
          <w:p w14:paraId="6857C8A4"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xml:space="preserve">- </w:t>
            </w:r>
            <w:r w:rsidRPr="00D91F40">
              <w:rPr>
                <w:rFonts w:ascii="Arial" w:eastAsia="Times New Roman" w:hAnsi="Arial" w:cs="Arial"/>
                <w:sz w:val="16"/>
                <w:szCs w:val="16"/>
                <w:vertAlign w:val="superscript"/>
                <w:lang w:eastAsia="pl-PL"/>
              </w:rPr>
              <w:t>3)</w:t>
            </w:r>
          </w:p>
        </w:tc>
        <w:tc>
          <w:tcPr>
            <w:tcW w:w="804" w:type="dxa"/>
            <w:tcBorders>
              <w:top w:val="nil"/>
              <w:left w:val="nil"/>
              <w:bottom w:val="single" w:sz="4" w:space="0" w:color="auto"/>
              <w:right w:val="single" w:sz="4" w:space="0" w:color="auto"/>
            </w:tcBorders>
            <w:shd w:val="clear" w:color="auto" w:fill="auto"/>
            <w:vAlign w:val="center"/>
            <w:hideMark/>
          </w:tcPr>
          <w:p w14:paraId="0AB936FD"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w:t>
            </w:r>
          </w:p>
        </w:tc>
        <w:tc>
          <w:tcPr>
            <w:tcW w:w="796" w:type="dxa"/>
            <w:vMerge/>
            <w:tcBorders>
              <w:top w:val="nil"/>
              <w:left w:val="single" w:sz="4" w:space="0" w:color="auto"/>
              <w:bottom w:val="single" w:sz="4" w:space="0" w:color="auto"/>
              <w:right w:val="single" w:sz="4" w:space="0" w:color="auto"/>
            </w:tcBorders>
            <w:vAlign w:val="center"/>
            <w:hideMark/>
          </w:tcPr>
          <w:p w14:paraId="7E7F419A"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5A756144"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1543999B"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5D689D4F"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1167BCEA"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CO</w:t>
            </w:r>
          </w:p>
        </w:tc>
        <w:tc>
          <w:tcPr>
            <w:tcW w:w="796" w:type="dxa"/>
            <w:tcBorders>
              <w:top w:val="nil"/>
              <w:left w:val="nil"/>
              <w:bottom w:val="single" w:sz="4" w:space="0" w:color="auto"/>
              <w:right w:val="single" w:sz="4" w:space="0" w:color="auto"/>
            </w:tcBorders>
            <w:shd w:val="clear" w:color="auto" w:fill="auto"/>
            <w:vAlign w:val="center"/>
            <w:hideMark/>
          </w:tcPr>
          <w:p w14:paraId="53C70EFC"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1696B94F"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2F4FC46C"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222F29F8"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2000</w:t>
            </w:r>
          </w:p>
        </w:tc>
        <w:tc>
          <w:tcPr>
            <w:tcW w:w="804" w:type="dxa"/>
            <w:tcBorders>
              <w:top w:val="nil"/>
              <w:left w:val="nil"/>
              <w:bottom w:val="single" w:sz="4" w:space="0" w:color="auto"/>
              <w:right w:val="single" w:sz="4" w:space="0" w:color="auto"/>
            </w:tcBorders>
            <w:shd w:val="clear" w:color="auto" w:fill="auto"/>
            <w:vAlign w:val="center"/>
            <w:hideMark/>
          </w:tcPr>
          <w:p w14:paraId="0669D48E"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796" w:type="dxa"/>
            <w:vMerge/>
            <w:tcBorders>
              <w:top w:val="nil"/>
              <w:left w:val="single" w:sz="4" w:space="0" w:color="auto"/>
              <w:bottom w:val="single" w:sz="4" w:space="0" w:color="auto"/>
              <w:right w:val="single" w:sz="4" w:space="0" w:color="auto"/>
            </w:tcBorders>
            <w:vAlign w:val="center"/>
            <w:hideMark/>
          </w:tcPr>
          <w:p w14:paraId="250C0DAD"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6A4311D6"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6421491D"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6BFECE73"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294307B7"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HCl</w:t>
            </w:r>
          </w:p>
        </w:tc>
        <w:tc>
          <w:tcPr>
            <w:tcW w:w="796" w:type="dxa"/>
            <w:tcBorders>
              <w:top w:val="nil"/>
              <w:left w:val="nil"/>
              <w:bottom w:val="single" w:sz="4" w:space="0" w:color="auto"/>
              <w:right w:val="single" w:sz="4" w:space="0" w:color="auto"/>
            </w:tcBorders>
            <w:shd w:val="clear" w:color="auto" w:fill="auto"/>
            <w:vAlign w:val="center"/>
            <w:hideMark/>
          </w:tcPr>
          <w:p w14:paraId="0B8BCDBA"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0D600EAC"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10</w:t>
            </w:r>
          </w:p>
        </w:tc>
        <w:tc>
          <w:tcPr>
            <w:tcW w:w="888" w:type="dxa"/>
            <w:tcBorders>
              <w:top w:val="nil"/>
              <w:left w:val="nil"/>
              <w:bottom w:val="single" w:sz="4" w:space="0" w:color="auto"/>
              <w:right w:val="single" w:sz="4" w:space="0" w:color="auto"/>
            </w:tcBorders>
            <w:shd w:val="clear" w:color="auto" w:fill="auto"/>
            <w:vAlign w:val="center"/>
            <w:hideMark/>
          </w:tcPr>
          <w:p w14:paraId="391F9581"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0BB75879"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10</w:t>
            </w:r>
          </w:p>
        </w:tc>
        <w:tc>
          <w:tcPr>
            <w:tcW w:w="804" w:type="dxa"/>
            <w:tcBorders>
              <w:top w:val="nil"/>
              <w:left w:val="nil"/>
              <w:bottom w:val="single" w:sz="4" w:space="0" w:color="auto"/>
              <w:right w:val="single" w:sz="4" w:space="0" w:color="auto"/>
            </w:tcBorders>
            <w:shd w:val="clear" w:color="auto" w:fill="auto"/>
            <w:vAlign w:val="center"/>
            <w:hideMark/>
          </w:tcPr>
          <w:p w14:paraId="13C9CEEF"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796" w:type="dxa"/>
            <w:vMerge/>
            <w:tcBorders>
              <w:top w:val="nil"/>
              <w:left w:val="single" w:sz="4" w:space="0" w:color="auto"/>
              <w:bottom w:val="single" w:sz="4" w:space="0" w:color="auto"/>
              <w:right w:val="single" w:sz="4" w:space="0" w:color="auto"/>
            </w:tcBorders>
            <w:vAlign w:val="center"/>
            <w:hideMark/>
          </w:tcPr>
          <w:p w14:paraId="40146A69"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7519D2B0"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2A103AD3"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4BAD82B3"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5A7BE2E5"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HF</w:t>
            </w:r>
          </w:p>
        </w:tc>
        <w:tc>
          <w:tcPr>
            <w:tcW w:w="796" w:type="dxa"/>
            <w:tcBorders>
              <w:top w:val="nil"/>
              <w:left w:val="nil"/>
              <w:bottom w:val="single" w:sz="4" w:space="0" w:color="auto"/>
              <w:right w:val="single" w:sz="4" w:space="0" w:color="auto"/>
            </w:tcBorders>
            <w:shd w:val="clear" w:color="auto" w:fill="auto"/>
            <w:vAlign w:val="center"/>
            <w:hideMark/>
          </w:tcPr>
          <w:p w14:paraId="5DBC4B2C"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1B9CCAFA"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1</w:t>
            </w:r>
          </w:p>
        </w:tc>
        <w:tc>
          <w:tcPr>
            <w:tcW w:w="888" w:type="dxa"/>
            <w:tcBorders>
              <w:top w:val="nil"/>
              <w:left w:val="nil"/>
              <w:bottom w:val="single" w:sz="4" w:space="0" w:color="auto"/>
              <w:right w:val="single" w:sz="4" w:space="0" w:color="auto"/>
            </w:tcBorders>
            <w:shd w:val="clear" w:color="auto" w:fill="auto"/>
            <w:vAlign w:val="center"/>
            <w:hideMark/>
          </w:tcPr>
          <w:p w14:paraId="69239330"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w:t>
            </w:r>
          </w:p>
        </w:tc>
        <w:tc>
          <w:tcPr>
            <w:tcW w:w="1130" w:type="dxa"/>
            <w:tcBorders>
              <w:top w:val="nil"/>
              <w:left w:val="nil"/>
              <w:bottom w:val="single" w:sz="4" w:space="0" w:color="auto"/>
              <w:right w:val="single" w:sz="4" w:space="0" w:color="auto"/>
            </w:tcBorders>
            <w:shd w:val="clear" w:color="auto" w:fill="auto"/>
            <w:vAlign w:val="center"/>
            <w:hideMark/>
          </w:tcPr>
          <w:p w14:paraId="14D28563"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1</w:t>
            </w:r>
          </w:p>
        </w:tc>
        <w:tc>
          <w:tcPr>
            <w:tcW w:w="804" w:type="dxa"/>
            <w:tcBorders>
              <w:top w:val="nil"/>
              <w:left w:val="nil"/>
              <w:bottom w:val="single" w:sz="4" w:space="0" w:color="auto"/>
              <w:right w:val="single" w:sz="4" w:space="0" w:color="auto"/>
            </w:tcBorders>
            <w:shd w:val="clear" w:color="auto" w:fill="auto"/>
            <w:vAlign w:val="center"/>
            <w:hideMark/>
          </w:tcPr>
          <w:p w14:paraId="6B53DE7C"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796" w:type="dxa"/>
            <w:vMerge/>
            <w:tcBorders>
              <w:top w:val="nil"/>
              <w:left w:val="single" w:sz="4" w:space="0" w:color="auto"/>
              <w:bottom w:val="single" w:sz="4" w:space="0" w:color="auto"/>
              <w:right w:val="single" w:sz="4" w:space="0" w:color="auto"/>
            </w:tcBorders>
            <w:vAlign w:val="center"/>
            <w:hideMark/>
          </w:tcPr>
          <w:p w14:paraId="0B8B2BBE"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288B1848"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7AB4B2C1"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013A8A08"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3DCE0862"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NH</w:t>
            </w:r>
            <w:r w:rsidRPr="00D91F40">
              <w:rPr>
                <w:rFonts w:ascii="Arial" w:eastAsia="Times New Roman" w:hAnsi="Arial" w:cs="Arial"/>
                <w:sz w:val="16"/>
                <w:szCs w:val="16"/>
                <w:vertAlign w:val="subscript"/>
                <w:lang w:eastAsia="pl-PL"/>
              </w:rPr>
              <w:t>3</w:t>
            </w:r>
          </w:p>
        </w:tc>
        <w:tc>
          <w:tcPr>
            <w:tcW w:w="796" w:type="dxa"/>
            <w:tcBorders>
              <w:top w:val="nil"/>
              <w:left w:val="nil"/>
              <w:bottom w:val="single" w:sz="4" w:space="0" w:color="auto"/>
              <w:right w:val="single" w:sz="4" w:space="0" w:color="auto"/>
            </w:tcBorders>
            <w:shd w:val="clear" w:color="auto" w:fill="auto"/>
            <w:vAlign w:val="center"/>
            <w:hideMark/>
          </w:tcPr>
          <w:p w14:paraId="24246947"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50</w:t>
            </w:r>
          </w:p>
        </w:tc>
        <w:tc>
          <w:tcPr>
            <w:tcW w:w="888" w:type="dxa"/>
            <w:tcBorders>
              <w:top w:val="nil"/>
              <w:left w:val="nil"/>
              <w:bottom w:val="single" w:sz="4" w:space="0" w:color="auto"/>
              <w:right w:val="single" w:sz="4" w:space="0" w:color="auto"/>
            </w:tcBorders>
            <w:shd w:val="clear" w:color="auto" w:fill="auto"/>
            <w:vAlign w:val="center"/>
            <w:hideMark/>
          </w:tcPr>
          <w:p w14:paraId="23E78749"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043DC1BB"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503DDDFA"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04" w:type="dxa"/>
            <w:tcBorders>
              <w:top w:val="nil"/>
              <w:left w:val="nil"/>
              <w:bottom w:val="single" w:sz="4" w:space="0" w:color="auto"/>
              <w:right w:val="single" w:sz="4" w:space="0" w:color="auto"/>
            </w:tcBorders>
            <w:shd w:val="clear" w:color="auto" w:fill="auto"/>
            <w:vAlign w:val="center"/>
            <w:hideMark/>
          </w:tcPr>
          <w:p w14:paraId="70799EC0"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w:t>
            </w:r>
          </w:p>
        </w:tc>
        <w:tc>
          <w:tcPr>
            <w:tcW w:w="796" w:type="dxa"/>
            <w:tcBorders>
              <w:top w:val="nil"/>
              <w:left w:val="nil"/>
              <w:bottom w:val="single" w:sz="4" w:space="0" w:color="auto"/>
              <w:right w:val="single" w:sz="4" w:space="0" w:color="auto"/>
            </w:tcBorders>
            <w:shd w:val="clear" w:color="auto" w:fill="auto"/>
            <w:vAlign w:val="center"/>
            <w:hideMark/>
          </w:tcPr>
          <w:p w14:paraId="04CC3147" w14:textId="77777777" w:rsidR="00033E58" w:rsidRPr="00D91F40" w:rsidRDefault="00033E58" w:rsidP="007E2D50">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xml:space="preserve">850 </w:t>
            </w:r>
            <w:r w:rsidRPr="00D91F40">
              <w:rPr>
                <w:rFonts w:ascii="Arial" w:eastAsia="Times New Roman" w:hAnsi="Arial" w:cs="Arial"/>
                <w:sz w:val="16"/>
                <w:szCs w:val="16"/>
                <w:vertAlign w:val="superscript"/>
                <w:lang w:eastAsia="pl-PL"/>
              </w:rPr>
              <w:t>4)</w:t>
            </w:r>
          </w:p>
        </w:tc>
      </w:tr>
      <w:tr w:rsidR="00D91F40" w:rsidRPr="00D91F40" w14:paraId="3EAB567C"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7B2F516D"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6153C98B"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6667B894"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NH</w:t>
            </w:r>
            <w:r w:rsidRPr="00D91F40">
              <w:rPr>
                <w:rFonts w:ascii="Arial" w:eastAsia="Times New Roman" w:hAnsi="Arial" w:cs="Arial"/>
                <w:sz w:val="16"/>
                <w:szCs w:val="16"/>
                <w:vertAlign w:val="subscript"/>
                <w:lang w:eastAsia="pl-PL"/>
              </w:rPr>
              <w:t>3</w:t>
            </w:r>
          </w:p>
        </w:tc>
        <w:tc>
          <w:tcPr>
            <w:tcW w:w="796" w:type="dxa"/>
            <w:tcBorders>
              <w:top w:val="nil"/>
              <w:left w:val="nil"/>
              <w:bottom w:val="single" w:sz="4" w:space="0" w:color="auto"/>
              <w:right w:val="single" w:sz="4" w:space="0" w:color="auto"/>
            </w:tcBorders>
            <w:shd w:val="clear" w:color="auto" w:fill="auto"/>
            <w:vAlign w:val="center"/>
            <w:hideMark/>
          </w:tcPr>
          <w:p w14:paraId="3420F2DD"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6F11CDBE"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190EDA7A"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69E035E3"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04" w:type="dxa"/>
            <w:tcBorders>
              <w:top w:val="nil"/>
              <w:left w:val="nil"/>
              <w:bottom w:val="single" w:sz="4" w:space="0" w:color="auto"/>
              <w:right w:val="single" w:sz="4" w:space="0" w:color="auto"/>
            </w:tcBorders>
            <w:shd w:val="clear" w:color="auto" w:fill="auto"/>
            <w:vAlign w:val="center"/>
            <w:hideMark/>
          </w:tcPr>
          <w:p w14:paraId="59802ED0"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4,5000</w:t>
            </w:r>
          </w:p>
        </w:tc>
        <w:tc>
          <w:tcPr>
            <w:tcW w:w="796" w:type="dxa"/>
            <w:tcBorders>
              <w:top w:val="nil"/>
              <w:left w:val="nil"/>
              <w:bottom w:val="single" w:sz="4" w:space="0" w:color="auto"/>
              <w:right w:val="single" w:sz="4" w:space="0" w:color="auto"/>
            </w:tcBorders>
            <w:shd w:val="clear" w:color="auto" w:fill="auto"/>
            <w:vAlign w:val="center"/>
            <w:hideMark/>
          </w:tcPr>
          <w:p w14:paraId="2590CA3D" w14:textId="7F8EAAB3" w:rsidR="00033E58" w:rsidRPr="00D91F40" w:rsidRDefault="00033E58" w:rsidP="007E2D50">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7</w:t>
            </w:r>
            <w:r w:rsidR="007E2D50">
              <w:rPr>
                <w:rFonts w:ascii="Arial" w:eastAsia="Times New Roman" w:hAnsi="Arial" w:cs="Arial"/>
                <w:sz w:val="16"/>
                <w:szCs w:val="16"/>
                <w:lang w:eastAsia="pl-PL"/>
              </w:rPr>
              <w:t xml:space="preserve"> </w:t>
            </w:r>
            <w:r w:rsidRPr="00D91F40">
              <w:rPr>
                <w:rFonts w:ascii="Arial" w:eastAsia="Times New Roman" w:hAnsi="Arial" w:cs="Arial"/>
                <w:sz w:val="16"/>
                <w:szCs w:val="16"/>
                <w:lang w:eastAsia="pl-PL"/>
              </w:rPr>
              <w:t>650</w:t>
            </w:r>
          </w:p>
        </w:tc>
      </w:tr>
      <w:tr w:rsidR="00D91F40" w:rsidRPr="00D91F40" w14:paraId="14B05D7D"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4E21A218"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7B5464C2"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6FAA51D9"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PCDD/F</w:t>
            </w:r>
          </w:p>
        </w:tc>
        <w:tc>
          <w:tcPr>
            <w:tcW w:w="796" w:type="dxa"/>
            <w:tcBorders>
              <w:top w:val="nil"/>
              <w:left w:val="nil"/>
              <w:bottom w:val="single" w:sz="4" w:space="0" w:color="auto"/>
              <w:right w:val="single" w:sz="4" w:space="0" w:color="auto"/>
            </w:tcBorders>
            <w:shd w:val="clear" w:color="auto" w:fill="auto"/>
            <w:vAlign w:val="center"/>
            <w:hideMark/>
          </w:tcPr>
          <w:p w14:paraId="7412D6E8"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11CB83D6"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478D5E77"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0,1</w:t>
            </w:r>
          </w:p>
        </w:tc>
        <w:tc>
          <w:tcPr>
            <w:tcW w:w="1130" w:type="dxa"/>
            <w:tcBorders>
              <w:top w:val="nil"/>
              <w:left w:val="nil"/>
              <w:bottom w:val="single" w:sz="4" w:space="0" w:color="auto"/>
              <w:right w:val="single" w:sz="4" w:space="0" w:color="auto"/>
            </w:tcBorders>
            <w:shd w:val="clear" w:color="auto" w:fill="auto"/>
            <w:vAlign w:val="center"/>
            <w:hideMark/>
          </w:tcPr>
          <w:p w14:paraId="156DDE24"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xml:space="preserve">0,1 </w:t>
            </w:r>
            <w:r w:rsidRPr="00D91F40">
              <w:rPr>
                <w:rFonts w:ascii="Arial" w:eastAsia="Times New Roman" w:hAnsi="Arial" w:cs="Arial"/>
                <w:sz w:val="16"/>
                <w:szCs w:val="16"/>
                <w:vertAlign w:val="superscript"/>
                <w:lang w:eastAsia="pl-PL"/>
              </w:rPr>
              <w:t>5)</w:t>
            </w:r>
          </w:p>
        </w:tc>
        <w:tc>
          <w:tcPr>
            <w:tcW w:w="804" w:type="dxa"/>
            <w:tcBorders>
              <w:top w:val="nil"/>
              <w:left w:val="nil"/>
              <w:bottom w:val="single" w:sz="4" w:space="0" w:color="auto"/>
              <w:right w:val="single" w:sz="4" w:space="0" w:color="auto"/>
            </w:tcBorders>
            <w:shd w:val="clear" w:color="auto" w:fill="auto"/>
            <w:vAlign w:val="center"/>
            <w:hideMark/>
          </w:tcPr>
          <w:p w14:paraId="32EFB590"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31152EC7" w14:textId="1F379515" w:rsidR="00033E58" w:rsidRPr="00D91F40" w:rsidRDefault="00033E58" w:rsidP="007E2D50">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8</w:t>
            </w:r>
            <w:r w:rsidR="007E2D50">
              <w:rPr>
                <w:rFonts w:ascii="Arial" w:eastAsia="Times New Roman" w:hAnsi="Arial" w:cs="Arial"/>
                <w:sz w:val="16"/>
                <w:szCs w:val="16"/>
                <w:lang w:eastAsia="pl-PL"/>
              </w:rPr>
              <w:t xml:space="preserve"> </w:t>
            </w:r>
            <w:r w:rsidRPr="00D91F40">
              <w:rPr>
                <w:rFonts w:ascii="Arial" w:eastAsia="Times New Roman" w:hAnsi="Arial" w:cs="Arial"/>
                <w:sz w:val="16"/>
                <w:szCs w:val="16"/>
                <w:lang w:eastAsia="pl-PL"/>
              </w:rPr>
              <w:t>500</w:t>
            </w:r>
          </w:p>
        </w:tc>
      </w:tr>
      <w:tr w:rsidR="00D91F40" w:rsidRPr="00D91F40" w14:paraId="500BC2B6"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4CFF4C0B"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79150E58"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37D449B2"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Cd + Tl</w:t>
            </w:r>
          </w:p>
        </w:tc>
        <w:tc>
          <w:tcPr>
            <w:tcW w:w="796" w:type="dxa"/>
            <w:tcBorders>
              <w:top w:val="nil"/>
              <w:left w:val="nil"/>
              <w:bottom w:val="single" w:sz="4" w:space="0" w:color="auto"/>
              <w:right w:val="single" w:sz="4" w:space="0" w:color="auto"/>
            </w:tcBorders>
            <w:shd w:val="clear" w:color="auto" w:fill="auto"/>
            <w:vAlign w:val="center"/>
            <w:hideMark/>
          </w:tcPr>
          <w:p w14:paraId="661BF1BA"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59155206"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21F887C6"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0,05</w:t>
            </w:r>
          </w:p>
        </w:tc>
        <w:tc>
          <w:tcPr>
            <w:tcW w:w="1130" w:type="dxa"/>
            <w:tcBorders>
              <w:top w:val="nil"/>
              <w:left w:val="nil"/>
              <w:bottom w:val="single" w:sz="4" w:space="0" w:color="auto"/>
              <w:right w:val="single" w:sz="4" w:space="0" w:color="auto"/>
            </w:tcBorders>
            <w:shd w:val="clear" w:color="auto" w:fill="auto"/>
            <w:vAlign w:val="center"/>
            <w:hideMark/>
          </w:tcPr>
          <w:p w14:paraId="567D775E"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0,05</w:t>
            </w:r>
          </w:p>
        </w:tc>
        <w:tc>
          <w:tcPr>
            <w:tcW w:w="804" w:type="dxa"/>
            <w:tcBorders>
              <w:top w:val="nil"/>
              <w:left w:val="nil"/>
              <w:bottom w:val="single" w:sz="4" w:space="0" w:color="auto"/>
              <w:right w:val="single" w:sz="4" w:space="0" w:color="auto"/>
            </w:tcBorders>
            <w:shd w:val="clear" w:color="auto" w:fill="auto"/>
            <w:vAlign w:val="center"/>
            <w:hideMark/>
          </w:tcPr>
          <w:p w14:paraId="26593315"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796" w:type="dxa"/>
            <w:vMerge/>
            <w:tcBorders>
              <w:top w:val="nil"/>
              <w:left w:val="single" w:sz="4" w:space="0" w:color="auto"/>
              <w:bottom w:val="single" w:sz="4" w:space="0" w:color="auto"/>
              <w:right w:val="single" w:sz="4" w:space="0" w:color="auto"/>
            </w:tcBorders>
            <w:vAlign w:val="center"/>
            <w:hideMark/>
          </w:tcPr>
          <w:p w14:paraId="47096F9D"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56F9F5AA"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6E399070"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31670E1A"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5994C732"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Hg</w:t>
            </w:r>
          </w:p>
        </w:tc>
        <w:tc>
          <w:tcPr>
            <w:tcW w:w="796" w:type="dxa"/>
            <w:tcBorders>
              <w:top w:val="nil"/>
              <w:left w:val="nil"/>
              <w:bottom w:val="single" w:sz="4" w:space="0" w:color="auto"/>
              <w:right w:val="single" w:sz="4" w:space="0" w:color="auto"/>
            </w:tcBorders>
            <w:shd w:val="clear" w:color="auto" w:fill="auto"/>
            <w:vAlign w:val="center"/>
            <w:hideMark/>
          </w:tcPr>
          <w:p w14:paraId="3BAABB81"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1FE824BF"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27D687E8"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0,05</w:t>
            </w:r>
          </w:p>
        </w:tc>
        <w:tc>
          <w:tcPr>
            <w:tcW w:w="1130" w:type="dxa"/>
            <w:tcBorders>
              <w:top w:val="nil"/>
              <w:left w:val="nil"/>
              <w:bottom w:val="single" w:sz="4" w:space="0" w:color="auto"/>
              <w:right w:val="single" w:sz="4" w:space="0" w:color="auto"/>
            </w:tcBorders>
            <w:shd w:val="clear" w:color="auto" w:fill="auto"/>
            <w:vAlign w:val="center"/>
            <w:hideMark/>
          </w:tcPr>
          <w:p w14:paraId="6C28A4EC"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0,05</w:t>
            </w:r>
          </w:p>
        </w:tc>
        <w:tc>
          <w:tcPr>
            <w:tcW w:w="804" w:type="dxa"/>
            <w:tcBorders>
              <w:top w:val="nil"/>
              <w:left w:val="nil"/>
              <w:bottom w:val="single" w:sz="4" w:space="0" w:color="auto"/>
              <w:right w:val="single" w:sz="4" w:space="0" w:color="auto"/>
            </w:tcBorders>
            <w:shd w:val="clear" w:color="auto" w:fill="auto"/>
            <w:vAlign w:val="center"/>
            <w:hideMark/>
          </w:tcPr>
          <w:p w14:paraId="6E4BE32C"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796" w:type="dxa"/>
            <w:vMerge/>
            <w:tcBorders>
              <w:top w:val="nil"/>
              <w:left w:val="single" w:sz="4" w:space="0" w:color="auto"/>
              <w:bottom w:val="single" w:sz="4" w:space="0" w:color="auto"/>
              <w:right w:val="single" w:sz="4" w:space="0" w:color="auto"/>
            </w:tcBorders>
            <w:vAlign w:val="center"/>
            <w:hideMark/>
          </w:tcPr>
          <w:p w14:paraId="70570F7C"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352B99D5"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4E527112"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4BC8921C"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689A1C74" w14:textId="77777777" w:rsidR="00033E58" w:rsidRPr="00D91F40" w:rsidRDefault="00033E58" w:rsidP="00687143">
            <w:pPr>
              <w:spacing w:after="0" w:line="240" w:lineRule="auto"/>
              <w:rPr>
                <w:rFonts w:ascii="Arial" w:eastAsia="Times New Roman" w:hAnsi="Arial" w:cs="Arial"/>
                <w:sz w:val="16"/>
                <w:szCs w:val="16"/>
                <w:lang w:val="en-AU" w:eastAsia="pl-PL"/>
              </w:rPr>
            </w:pPr>
            <w:r w:rsidRPr="00D91F40">
              <w:rPr>
                <w:rFonts w:ascii="Arial" w:eastAsia="Times New Roman" w:hAnsi="Arial" w:cs="Arial"/>
                <w:sz w:val="16"/>
                <w:szCs w:val="16"/>
                <w:lang w:val="en-AU" w:eastAsia="pl-PL"/>
              </w:rPr>
              <w:t>Sb+As+Pb+Cr+Co+</w:t>
            </w:r>
          </w:p>
          <w:p w14:paraId="7B4277A3"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Cu+Mn+NI+V</w:t>
            </w:r>
          </w:p>
        </w:tc>
        <w:tc>
          <w:tcPr>
            <w:tcW w:w="796" w:type="dxa"/>
            <w:tcBorders>
              <w:top w:val="nil"/>
              <w:left w:val="nil"/>
              <w:bottom w:val="single" w:sz="4" w:space="0" w:color="auto"/>
              <w:right w:val="single" w:sz="4" w:space="0" w:color="auto"/>
            </w:tcBorders>
            <w:shd w:val="clear" w:color="auto" w:fill="auto"/>
            <w:vAlign w:val="center"/>
            <w:hideMark/>
          </w:tcPr>
          <w:p w14:paraId="3FF49ED4"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267DF32C"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48E6B5C0"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0,5</w:t>
            </w:r>
          </w:p>
        </w:tc>
        <w:tc>
          <w:tcPr>
            <w:tcW w:w="1130" w:type="dxa"/>
            <w:tcBorders>
              <w:top w:val="nil"/>
              <w:left w:val="nil"/>
              <w:bottom w:val="single" w:sz="4" w:space="0" w:color="auto"/>
              <w:right w:val="single" w:sz="4" w:space="0" w:color="auto"/>
            </w:tcBorders>
            <w:shd w:val="clear" w:color="auto" w:fill="auto"/>
            <w:vAlign w:val="center"/>
            <w:hideMark/>
          </w:tcPr>
          <w:p w14:paraId="55D76DA0"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0,5</w:t>
            </w:r>
          </w:p>
        </w:tc>
        <w:tc>
          <w:tcPr>
            <w:tcW w:w="804" w:type="dxa"/>
            <w:tcBorders>
              <w:top w:val="nil"/>
              <w:left w:val="nil"/>
              <w:bottom w:val="single" w:sz="4" w:space="0" w:color="auto"/>
              <w:right w:val="single" w:sz="4" w:space="0" w:color="auto"/>
            </w:tcBorders>
            <w:shd w:val="clear" w:color="auto" w:fill="auto"/>
            <w:vAlign w:val="center"/>
            <w:hideMark/>
          </w:tcPr>
          <w:p w14:paraId="44957C06"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796" w:type="dxa"/>
            <w:vMerge/>
            <w:tcBorders>
              <w:top w:val="nil"/>
              <w:left w:val="single" w:sz="4" w:space="0" w:color="auto"/>
              <w:bottom w:val="single" w:sz="4" w:space="0" w:color="auto"/>
              <w:right w:val="single" w:sz="4" w:space="0" w:color="auto"/>
            </w:tcBorders>
            <w:vAlign w:val="center"/>
            <w:hideMark/>
          </w:tcPr>
          <w:p w14:paraId="35C3D769"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0D39670B"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64B94D2E"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33D2BE85"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36E3C1DE" w14:textId="77777777" w:rsidR="00033E58" w:rsidRPr="00D91F40" w:rsidRDefault="00033E58" w:rsidP="00687143">
            <w:pPr>
              <w:spacing w:after="0" w:line="240" w:lineRule="auto"/>
              <w:jc w:val="both"/>
              <w:rPr>
                <w:rFonts w:ascii="Arial" w:eastAsia="Times New Roman" w:hAnsi="Arial" w:cs="Arial"/>
                <w:sz w:val="16"/>
                <w:szCs w:val="16"/>
                <w:lang w:eastAsia="pl-PL"/>
              </w:rPr>
            </w:pPr>
            <w:r w:rsidRPr="00D91F40">
              <w:rPr>
                <w:rFonts w:ascii="Arial" w:eastAsia="Times New Roman" w:hAnsi="Arial" w:cs="Arial"/>
                <w:sz w:val="16"/>
                <w:szCs w:val="16"/>
                <w:lang w:eastAsia="pl-PL"/>
              </w:rPr>
              <w:t>Zn</w:t>
            </w:r>
          </w:p>
        </w:tc>
        <w:tc>
          <w:tcPr>
            <w:tcW w:w="796" w:type="dxa"/>
            <w:tcBorders>
              <w:top w:val="nil"/>
              <w:left w:val="nil"/>
              <w:bottom w:val="single" w:sz="4" w:space="0" w:color="auto"/>
              <w:right w:val="single" w:sz="4" w:space="0" w:color="auto"/>
            </w:tcBorders>
            <w:shd w:val="clear" w:color="auto" w:fill="auto"/>
            <w:vAlign w:val="center"/>
            <w:hideMark/>
          </w:tcPr>
          <w:p w14:paraId="5A913B69"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10A11C37"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0FC42122"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7237BCD6"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04" w:type="dxa"/>
            <w:tcBorders>
              <w:top w:val="nil"/>
              <w:left w:val="nil"/>
              <w:bottom w:val="single" w:sz="4" w:space="0" w:color="auto"/>
              <w:right w:val="single" w:sz="4" w:space="0" w:color="auto"/>
            </w:tcBorders>
            <w:shd w:val="clear" w:color="auto" w:fill="auto"/>
            <w:vAlign w:val="center"/>
            <w:hideMark/>
          </w:tcPr>
          <w:p w14:paraId="5F545361"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0,00238</w:t>
            </w:r>
          </w:p>
        </w:tc>
        <w:tc>
          <w:tcPr>
            <w:tcW w:w="796" w:type="dxa"/>
            <w:vMerge/>
            <w:tcBorders>
              <w:top w:val="nil"/>
              <w:left w:val="single" w:sz="4" w:space="0" w:color="auto"/>
              <w:bottom w:val="single" w:sz="4" w:space="0" w:color="auto"/>
              <w:right w:val="single" w:sz="4" w:space="0" w:color="auto"/>
            </w:tcBorders>
            <w:vAlign w:val="center"/>
            <w:hideMark/>
          </w:tcPr>
          <w:p w14:paraId="410F90F9"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758114F2" w14:textId="77777777" w:rsidTr="00687143">
        <w:trPr>
          <w:trHeight w:val="113"/>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6E32C884"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E88</w:t>
            </w:r>
          </w:p>
        </w:tc>
        <w:tc>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p w14:paraId="2D4360A6" w14:textId="77777777" w:rsidR="00033E58" w:rsidRPr="00D91F40" w:rsidRDefault="00033E58" w:rsidP="00687143">
            <w:pPr>
              <w:spacing w:after="0" w:line="240" w:lineRule="auto"/>
              <w:jc w:val="both"/>
              <w:rPr>
                <w:rFonts w:ascii="Arial" w:eastAsia="Times New Roman" w:hAnsi="Arial" w:cs="Arial"/>
                <w:sz w:val="16"/>
                <w:szCs w:val="16"/>
                <w:lang w:eastAsia="pl-PL"/>
              </w:rPr>
            </w:pPr>
            <w:r w:rsidRPr="00D91F40">
              <w:rPr>
                <w:rFonts w:ascii="Arial" w:eastAsia="Times New Roman" w:hAnsi="Arial" w:cs="Arial"/>
                <w:sz w:val="16"/>
                <w:szCs w:val="16"/>
                <w:lang w:eastAsia="pl-PL"/>
              </w:rPr>
              <w:t>Filtr młyna węgla</w:t>
            </w:r>
            <w:r w:rsidRPr="00D91F40">
              <w:rPr>
                <w:rFonts w:ascii="Arial" w:eastAsia="Times New Roman" w:hAnsi="Arial" w:cs="Arial"/>
                <w:sz w:val="16"/>
                <w:szCs w:val="16"/>
                <w:lang w:eastAsia="pl-PL"/>
              </w:rPr>
              <w:br/>
              <w:t>Nr 4</w:t>
            </w:r>
          </w:p>
        </w:tc>
        <w:tc>
          <w:tcPr>
            <w:tcW w:w="1559" w:type="dxa"/>
            <w:tcBorders>
              <w:top w:val="nil"/>
              <w:left w:val="nil"/>
              <w:bottom w:val="single" w:sz="4" w:space="0" w:color="auto"/>
              <w:right w:val="single" w:sz="4" w:space="0" w:color="auto"/>
            </w:tcBorders>
            <w:shd w:val="clear" w:color="auto" w:fill="auto"/>
            <w:vAlign w:val="center"/>
            <w:hideMark/>
          </w:tcPr>
          <w:p w14:paraId="0CDF7AFA"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Pył (PM10)</w:t>
            </w:r>
          </w:p>
        </w:tc>
        <w:tc>
          <w:tcPr>
            <w:tcW w:w="796" w:type="dxa"/>
            <w:tcBorders>
              <w:top w:val="nil"/>
              <w:left w:val="nil"/>
              <w:bottom w:val="single" w:sz="4" w:space="0" w:color="auto"/>
              <w:right w:val="single" w:sz="4" w:space="0" w:color="auto"/>
            </w:tcBorders>
            <w:shd w:val="clear" w:color="auto" w:fill="auto"/>
            <w:vAlign w:val="center"/>
            <w:hideMark/>
          </w:tcPr>
          <w:p w14:paraId="747D84E9"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30</w:t>
            </w:r>
          </w:p>
        </w:tc>
        <w:tc>
          <w:tcPr>
            <w:tcW w:w="888" w:type="dxa"/>
            <w:tcBorders>
              <w:top w:val="nil"/>
              <w:left w:val="nil"/>
              <w:bottom w:val="single" w:sz="4" w:space="0" w:color="auto"/>
              <w:right w:val="single" w:sz="4" w:space="0" w:color="auto"/>
            </w:tcBorders>
            <w:shd w:val="clear" w:color="auto" w:fill="auto"/>
            <w:vAlign w:val="center"/>
            <w:hideMark/>
          </w:tcPr>
          <w:p w14:paraId="0E60D269"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3374D20C"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23AAF046"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30</w:t>
            </w:r>
          </w:p>
        </w:tc>
        <w:tc>
          <w:tcPr>
            <w:tcW w:w="804" w:type="dxa"/>
            <w:tcBorders>
              <w:top w:val="nil"/>
              <w:left w:val="nil"/>
              <w:bottom w:val="single" w:sz="4" w:space="0" w:color="auto"/>
              <w:right w:val="single" w:sz="4" w:space="0" w:color="auto"/>
            </w:tcBorders>
            <w:shd w:val="clear" w:color="auto" w:fill="auto"/>
            <w:vAlign w:val="center"/>
            <w:hideMark/>
          </w:tcPr>
          <w:p w14:paraId="6FD08611"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2DB435CF" w14:textId="325F0A71" w:rsidR="00033E58" w:rsidRPr="00D91F40" w:rsidRDefault="00033E58" w:rsidP="007E2D50">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8</w:t>
            </w:r>
            <w:r w:rsidR="007E2D50">
              <w:rPr>
                <w:rFonts w:ascii="Arial" w:eastAsia="Times New Roman" w:hAnsi="Arial" w:cs="Arial"/>
                <w:sz w:val="16"/>
                <w:szCs w:val="16"/>
                <w:lang w:eastAsia="pl-PL"/>
              </w:rPr>
              <w:t xml:space="preserve"> </w:t>
            </w:r>
            <w:r w:rsidRPr="00D91F40">
              <w:rPr>
                <w:rFonts w:ascii="Arial" w:eastAsia="Times New Roman" w:hAnsi="Arial" w:cs="Arial"/>
                <w:sz w:val="16"/>
                <w:szCs w:val="16"/>
                <w:lang w:eastAsia="pl-PL"/>
              </w:rPr>
              <w:t>500</w:t>
            </w:r>
          </w:p>
        </w:tc>
      </w:tr>
      <w:tr w:rsidR="00D91F40" w:rsidRPr="00D91F40" w14:paraId="27756563"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740D8471"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459EDF0F"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7AE00D99"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PM2,5</w:t>
            </w:r>
          </w:p>
        </w:tc>
        <w:tc>
          <w:tcPr>
            <w:tcW w:w="796" w:type="dxa"/>
            <w:tcBorders>
              <w:top w:val="nil"/>
              <w:left w:val="nil"/>
              <w:bottom w:val="single" w:sz="4" w:space="0" w:color="auto"/>
              <w:right w:val="single" w:sz="4" w:space="0" w:color="auto"/>
            </w:tcBorders>
            <w:shd w:val="clear" w:color="auto" w:fill="auto"/>
            <w:vAlign w:val="center"/>
            <w:hideMark/>
          </w:tcPr>
          <w:p w14:paraId="0076ADE8"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63FA528E"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153DF10C"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0455280A"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04" w:type="dxa"/>
            <w:tcBorders>
              <w:top w:val="nil"/>
              <w:left w:val="nil"/>
              <w:bottom w:val="single" w:sz="4" w:space="0" w:color="auto"/>
              <w:right w:val="single" w:sz="4" w:space="0" w:color="auto"/>
            </w:tcBorders>
            <w:shd w:val="clear" w:color="auto" w:fill="auto"/>
            <w:vAlign w:val="center"/>
            <w:hideMark/>
          </w:tcPr>
          <w:p w14:paraId="51EDB078"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0,0405</w:t>
            </w:r>
          </w:p>
        </w:tc>
        <w:tc>
          <w:tcPr>
            <w:tcW w:w="796" w:type="dxa"/>
            <w:vMerge/>
            <w:tcBorders>
              <w:top w:val="nil"/>
              <w:left w:val="single" w:sz="4" w:space="0" w:color="auto"/>
              <w:bottom w:val="single" w:sz="4" w:space="0" w:color="auto"/>
              <w:right w:val="single" w:sz="4" w:space="0" w:color="auto"/>
            </w:tcBorders>
            <w:vAlign w:val="center"/>
            <w:hideMark/>
          </w:tcPr>
          <w:p w14:paraId="2697C536"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7BFF821C"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5DBF465A"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0DFADE2A"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6C29A136" w14:textId="77777777" w:rsidR="00033E58" w:rsidRPr="00D91F40" w:rsidRDefault="00033E58" w:rsidP="00687143">
            <w:pPr>
              <w:spacing w:after="0" w:line="240" w:lineRule="auto"/>
              <w:rPr>
                <w:rFonts w:ascii="Arial" w:eastAsia="Times New Roman" w:hAnsi="Arial" w:cs="Arial"/>
                <w:sz w:val="16"/>
                <w:szCs w:val="16"/>
                <w:lang w:eastAsia="pl-PL"/>
              </w:rPr>
            </w:pPr>
            <w:proofErr w:type="spellStart"/>
            <w:r w:rsidRPr="00D91F40">
              <w:rPr>
                <w:rFonts w:ascii="Arial" w:eastAsia="Times New Roman" w:hAnsi="Arial" w:cs="Arial"/>
                <w:sz w:val="16"/>
                <w:szCs w:val="16"/>
                <w:lang w:eastAsia="pl-PL"/>
              </w:rPr>
              <w:t>NOx</w:t>
            </w:r>
            <w:proofErr w:type="spellEnd"/>
          </w:p>
        </w:tc>
        <w:tc>
          <w:tcPr>
            <w:tcW w:w="796" w:type="dxa"/>
            <w:tcBorders>
              <w:top w:val="nil"/>
              <w:left w:val="nil"/>
              <w:bottom w:val="single" w:sz="4" w:space="0" w:color="auto"/>
              <w:right w:val="single" w:sz="4" w:space="0" w:color="auto"/>
            </w:tcBorders>
            <w:shd w:val="clear" w:color="auto" w:fill="auto"/>
            <w:vAlign w:val="center"/>
            <w:hideMark/>
          </w:tcPr>
          <w:p w14:paraId="141A780D"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xml:space="preserve">450 </w:t>
            </w:r>
            <w:r w:rsidRPr="00D91F40">
              <w:rPr>
                <w:rFonts w:ascii="Arial" w:eastAsia="Times New Roman" w:hAnsi="Arial" w:cs="Arial"/>
                <w:sz w:val="16"/>
                <w:szCs w:val="16"/>
                <w:vertAlign w:val="superscript"/>
                <w:lang w:eastAsia="pl-PL"/>
              </w:rPr>
              <w:t>1)</w:t>
            </w:r>
          </w:p>
        </w:tc>
        <w:tc>
          <w:tcPr>
            <w:tcW w:w="888" w:type="dxa"/>
            <w:tcBorders>
              <w:top w:val="nil"/>
              <w:left w:val="nil"/>
              <w:bottom w:val="single" w:sz="4" w:space="0" w:color="auto"/>
              <w:right w:val="single" w:sz="4" w:space="0" w:color="auto"/>
            </w:tcBorders>
            <w:shd w:val="clear" w:color="auto" w:fill="auto"/>
            <w:vAlign w:val="center"/>
            <w:hideMark/>
          </w:tcPr>
          <w:p w14:paraId="567C3FB2"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77A4799C"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7BDA4FBA"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500</w:t>
            </w:r>
          </w:p>
        </w:tc>
        <w:tc>
          <w:tcPr>
            <w:tcW w:w="804" w:type="dxa"/>
            <w:tcBorders>
              <w:top w:val="nil"/>
              <w:left w:val="nil"/>
              <w:bottom w:val="single" w:sz="4" w:space="0" w:color="auto"/>
              <w:right w:val="single" w:sz="4" w:space="0" w:color="auto"/>
            </w:tcBorders>
            <w:shd w:val="clear" w:color="auto" w:fill="auto"/>
            <w:vAlign w:val="center"/>
            <w:hideMark/>
          </w:tcPr>
          <w:p w14:paraId="01318EBB"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796" w:type="dxa"/>
            <w:vMerge/>
            <w:tcBorders>
              <w:top w:val="nil"/>
              <w:left w:val="single" w:sz="4" w:space="0" w:color="auto"/>
              <w:bottom w:val="single" w:sz="4" w:space="0" w:color="auto"/>
              <w:right w:val="single" w:sz="4" w:space="0" w:color="auto"/>
            </w:tcBorders>
            <w:vAlign w:val="center"/>
            <w:hideMark/>
          </w:tcPr>
          <w:p w14:paraId="653D4EA8"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2D72E09B"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142F53E0"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76B17AD5"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11C24201"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SO</w:t>
            </w:r>
            <w:r w:rsidRPr="00D91F40">
              <w:rPr>
                <w:rFonts w:ascii="Arial" w:eastAsia="Times New Roman" w:hAnsi="Arial" w:cs="Arial"/>
                <w:sz w:val="16"/>
                <w:szCs w:val="16"/>
                <w:vertAlign w:val="subscript"/>
                <w:lang w:eastAsia="pl-PL"/>
              </w:rPr>
              <w:t>2</w:t>
            </w:r>
          </w:p>
        </w:tc>
        <w:tc>
          <w:tcPr>
            <w:tcW w:w="796" w:type="dxa"/>
            <w:tcBorders>
              <w:top w:val="nil"/>
              <w:left w:val="nil"/>
              <w:bottom w:val="single" w:sz="4" w:space="0" w:color="auto"/>
              <w:right w:val="single" w:sz="4" w:space="0" w:color="auto"/>
            </w:tcBorders>
            <w:shd w:val="clear" w:color="auto" w:fill="auto"/>
            <w:vAlign w:val="center"/>
            <w:hideMark/>
          </w:tcPr>
          <w:p w14:paraId="646AE752"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74390F26"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4C072741"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4979CB98"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xml:space="preserve">- </w:t>
            </w:r>
            <w:r w:rsidRPr="00D91F40">
              <w:rPr>
                <w:rFonts w:ascii="Arial" w:eastAsia="Times New Roman" w:hAnsi="Arial" w:cs="Arial"/>
                <w:sz w:val="16"/>
                <w:szCs w:val="16"/>
                <w:vertAlign w:val="superscript"/>
                <w:lang w:eastAsia="pl-PL"/>
              </w:rPr>
              <w:t>2)</w:t>
            </w:r>
          </w:p>
        </w:tc>
        <w:tc>
          <w:tcPr>
            <w:tcW w:w="804" w:type="dxa"/>
            <w:tcBorders>
              <w:top w:val="nil"/>
              <w:left w:val="nil"/>
              <w:bottom w:val="single" w:sz="4" w:space="0" w:color="auto"/>
              <w:right w:val="single" w:sz="4" w:space="0" w:color="auto"/>
            </w:tcBorders>
            <w:shd w:val="clear" w:color="auto" w:fill="auto"/>
            <w:vAlign w:val="center"/>
            <w:hideMark/>
          </w:tcPr>
          <w:p w14:paraId="60845E08"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796" w:type="dxa"/>
            <w:vMerge/>
            <w:tcBorders>
              <w:top w:val="nil"/>
              <w:left w:val="single" w:sz="4" w:space="0" w:color="auto"/>
              <w:bottom w:val="single" w:sz="4" w:space="0" w:color="auto"/>
              <w:right w:val="single" w:sz="4" w:space="0" w:color="auto"/>
            </w:tcBorders>
            <w:vAlign w:val="center"/>
            <w:hideMark/>
          </w:tcPr>
          <w:p w14:paraId="5118549D"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55A9B984"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2B1F5E6C"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6D760CFB"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64DCD86A"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TOC</w:t>
            </w:r>
          </w:p>
        </w:tc>
        <w:tc>
          <w:tcPr>
            <w:tcW w:w="796" w:type="dxa"/>
            <w:tcBorders>
              <w:top w:val="nil"/>
              <w:left w:val="nil"/>
              <w:bottom w:val="single" w:sz="4" w:space="0" w:color="auto"/>
              <w:right w:val="single" w:sz="4" w:space="0" w:color="auto"/>
            </w:tcBorders>
            <w:shd w:val="clear" w:color="auto" w:fill="auto"/>
            <w:vAlign w:val="center"/>
            <w:hideMark/>
          </w:tcPr>
          <w:p w14:paraId="0767559E"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w:t>
            </w:r>
          </w:p>
        </w:tc>
        <w:tc>
          <w:tcPr>
            <w:tcW w:w="888" w:type="dxa"/>
            <w:tcBorders>
              <w:top w:val="nil"/>
              <w:left w:val="nil"/>
              <w:bottom w:val="single" w:sz="4" w:space="0" w:color="auto"/>
              <w:right w:val="single" w:sz="4" w:space="0" w:color="auto"/>
            </w:tcBorders>
            <w:shd w:val="clear" w:color="auto" w:fill="auto"/>
            <w:vAlign w:val="center"/>
            <w:hideMark/>
          </w:tcPr>
          <w:p w14:paraId="224C5296"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w:t>
            </w:r>
          </w:p>
        </w:tc>
        <w:tc>
          <w:tcPr>
            <w:tcW w:w="888" w:type="dxa"/>
            <w:tcBorders>
              <w:top w:val="nil"/>
              <w:left w:val="nil"/>
              <w:bottom w:val="single" w:sz="4" w:space="0" w:color="auto"/>
              <w:right w:val="single" w:sz="4" w:space="0" w:color="auto"/>
            </w:tcBorders>
            <w:shd w:val="clear" w:color="auto" w:fill="auto"/>
            <w:vAlign w:val="center"/>
            <w:hideMark/>
          </w:tcPr>
          <w:p w14:paraId="65090335"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w:t>
            </w:r>
          </w:p>
        </w:tc>
        <w:tc>
          <w:tcPr>
            <w:tcW w:w="1130" w:type="dxa"/>
            <w:tcBorders>
              <w:top w:val="nil"/>
              <w:left w:val="nil"/>
              <w:bottom w:val="single" w:sz="4" w:space="0" w:color="auto"/>
              <w:right w:val="single" w:sz="4" w:space="0" w:color="auto"/>
            </w:tcBorders>
            <w:shd w:val="clear" w:color="auto" w:fill="auto"/>
            <w:vAlign w:val="center"/>
            <w:hideMark/>
          </w:tcPr>
          <w:p w14:paraId="25CCE35E"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xml:space="preserve">- </w:t>
            </w:r>
            <w:r w:rsidRPr="00D91F40">
              <w:rPr>
                <w:rFonts w:ascii="Arial" w:eastAsia="Times New Roman" w:hAnsi="Arial" w:cs="Arial"/>
                <w:sz w:val="16"/>
                <w:szCs w:val="16"/>
                <w:vertAlign w:val="superscript"/>
                <w:lang w:eastAsia="pl-PL"/>
              </w:rPr>
              <w:t>3)</w:t>
            </w:r>
          </w:p>
        </w:tc>
        <w:tc>
          <w:tcPr>
            <w:tcW w:w="804" w:type="dxa"/>
            <w:tcBorders>
              <w:top w:val="nil"/>
              <w:left w:val="nil"/>
              <w:bottom w:val="single" w:sz="4" w:space="0" w:color="auto"/>
              <w:right w:val="single" w:sz="4" w:space="0" w:color="auto"/>
            </w:tcBorders>
            <w:shd w:val="clear" w:color="auto" w:fill="auto"/>
            <w:vAlign w:val="center"/>
            <w:hideMark/>
          </w:tcPr>
          <w:p w14:paraId="403B6231"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w:t>
            </w:r>
          </w:p>
        </w:tc>
        <w:tc>
          <w:tcPr>
            <w:tcW w:w="796" w:type="dxa"/>
            <w:vMerge/>
            <w:tcBorders>
              <w:top w:val="nil"/>
              <w:left w:val="single" w:sz="4" w:space="0" w:color="auto"/>
              <w:bottom w:val="single" w:sz="4" w:space="0" w:color="auto"/>
              <w:right w:val="single" w:sz="4" w:space="0" w:color="auto"/>
            </w:tcBorders>
            <w:shd w:val="clear" w:color="auto" w:fill="auto"/>
            <w:vAlign w:val="center"/>
            <w:hideMark/>
          </w:tcPr>
          <w:p w14:paraId="4132D1DC"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5B22F84F"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6B3ED990"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652D56A2"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17615F4B"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CO</w:t>
            </w:r>
          </w:p>
        </w:tc>
        <w:tc>
          <w:tcPr>
            <w:tcW w:w="796" w:type="dxa"/>
            <w:tcBorders>
              <w:top w:val="nil"/>
              <w:left w:val="nil"/>
              <w:bottom w:val="single" w:sz="4" w:space="0" w:color="auto"/>
              <w:right w:val="single" w:sz="4" w:space="0" w:color="auto"/>
            </w:tcBorders>
            <w:shd w:val="clear" w:color="auto" w:fill="auto"/>
            <w:vAlign w:val="center"/>
            <w:hideMark/>
          </w:tcPr>
          <w:p w14:paraId="0D917CF1"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2172E1F9"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4F53DEAE"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5F928F27"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2000</w:t>
            </w:r>
          </w:p>
        </w:tc>
        <w:tc>
          <w:tcPr>
            <w:tcW w:w="804" w:type="dxa"/>
            <w:tcBorders>
              <w:top w:val="nil"/>
              <w:left w:val="nil"/>
              <w:bottom w:val="single" w:sz="4" w:space="0" w:color="auto"/>
              <w:right w:val="single" w:sz="4" w:space="0" w:color="auto"/>
            </w:tcBorders>
            <w:shd w:val="clear" w:color="auto" w:fill="auto"/>
            <w:vAlign w:val="center"/>
            <w:hideMark/>
          </w:tcPr>
          <w:p w14:paraId="148AB21F"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796" w:type="dxa"/>
            <w:vMerge/>
            <w:tcBorders>
              <w:top w:val="nil"/>
              <w:left w:val="single" w:sz="4" w:space="0" w:color="auto"/>
              <w:bottom w:val="single" w:sz="4" w:space="0" w:color="auto"/>
              <w:right w:val="single" w:sz="4" w:space="0" w:color="auto"/>
            </w:tcBorders>
            <w:shd w:val="clear" w:color="auto" w:fill="auto"/>
            <w:vAlign w:val="center"/>
            <w:hideMark/>
          </w:tcPr>
          <w:p w14:paraId="27E018C5"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455AF359"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679CD81F"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071C0CE9"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5A27EC7B"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HCl</w:t>
            </w:r>
          </w:p>
        </w:tc>
        <w:tc>
          <w:tcPr>
            <w:tcW w:w="796" w:type="dxa"/>
            <w:tcBorders>
              <w:top w:val="nil"/>
              <w:left w:val="nil"/>
              <w:bottom w:val="single" w:sz="4" w:space="0" w:color="auto"/>
              <w:right w:val="single" w:sz="4" w:space="0" w:color="auto"/>
            </w:tcBorders>
            <w:shd w:val="clear" w:color="auto" w:fill="auto"/>
            <w:vAlign w:val="center"/>
            <w:hideMark/>
          </w:tcPr>
          <w:p w14:paraId="48A82078"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74F28A1C"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10</w:t>
            </w:r>
          </w:p>
        </w:tc>
        <w:tc>
          <w:tcPr>
            <w:tcW w:w="888" w:type="dxa"/>
            <w:tcBorders>
              <w:top w:val="nil"/>
              <w:left w:val="nil"/>
              <w:bottom w:val="single" w:sz="4" w:space="0" w:color="auto"/>
              <w:right w:val="single" w:sz="4" w:space="0" w:color="auto"/>
            </w:tcBorders>
            <w:shd w:val="clear" w:color="auto" w:fill="auto"/>
            <w:vAlign w:val="center"/>
            <w:hideMark/>
          </w:tcPr>
          <w:p w14:paraId="17A9514E"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55A0DE00"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10</w:t>
            </w:r>
          </w:p>
        </w:tc>
        <w:tc>
          <w:tcPr>
            <w:tcW w:w="804" w:type="dxa"/>
            <w:tcBorders>
              <w:top w:val="nil"/>
              <w:left w:val="nil"/>
              <w:bottom w:val="single" w:sz="4" w:space="0" w:color="auto"/>
              <w:right w:val="single" w:sz="4" w:space="0" w:color="auto"/>
            </w:tcBorders>
            <w:shd w:val="clear" w:color="auto" w:fill="auto"/>
            <w:vAlign w:val="center"/>
            <w:hideMark/>
          </w:tcPr>
          <w:p w14:paraId="1771767A"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796" w:type="dxa"/>
            <w:vMerge/>
            <w:tcBorders>
              <w:top w:val="nil"/>
              <w:left w:val="single" w:sz="4" w:space="0" w:color="auto"/>
              <w:bottom w:val="single" w:sz="4" w:space="0" w:color="auto"/>
              <w:right w:val="single" w:sz="4" w:space="0" w:color="auto"/>
            </w:tcBorders>
            <w:shd w:val="clear" w:color="auto" w:fill="auto"/>
            <w:vAlign w:val="center"/>
            <w:hideMark/>
          </w:tcPr>
          <w:p w14:paraId="76DADCF1"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4A3086B8"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4D368974"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4044051A"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0C8487BF"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HF</w:t>
            </w:r>
          </w:p>
        </w:tc>
        <w:tc>
          <w:tcPr>
            <w:tcW w:w="796" w:type="dxa"/>
            <w:tcBorders>
              <w:top w:val="nil"/>
              <w:left w:val="nil"/>
              <w:bottom w:val="single" w:sz="4" w:space="0" w:color="auto"/>
              <w:right w:val="single" w:sz="4" w:space="0" w:color="auto"/>
            </w:tcBorders>
            <w:shd w:val="clear" w:color="auto" w:fill="auto"/>
            <w:vAlign w:val="center"/>
            <w:hideMark/>
          </w:tcPr>
          <w:p w14:paraId="535860EF"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008B93A9"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1</w:t>
            </w:r>
          </w:p>
        </w:tc>
        <w:tc>
          <w:tcPr>
            <w:tcW w:w="888" w:type="dxa"/>
            <w:tcBorders>
              <w:top w:val="nil"/>
              <w:left w:val="nil"/>
              <w:bottom w:val="single" w:sz="4" w:space="0" w:color="auto"/>
              <w:right w:val="single" w:sz="4" w:space="0" w:color="auto"/>
            </w:tcBorders>
            <w:shd w:val="clear" w:color="auto" w:fill="auto"/>
            <w:vAlign w:val="center"/>
            <w:hideMark/>
          </w:tcPr>
          <w:p w14:paraId="05AC5DEA"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w:t>
            </w:r>
          </w:p>
        </w:tc>
        <w:tc>
          <w:tcPr>
            <w:tcW w:w="1130" w:type="dxa"/>
            <w:tcBorders>
              <w:top w:val="nil"/>
              <w:left w:val="nil"/>
              <w:bottom w:val="single" w:sz="4" w:space="0" w:color="auto"/>
              <w:right w:val="single" w:sz="4" w:space="0" w:color="auto"/>
            </w:tcBorders>
            <w:shd w:val="clear" w:color="auto" w:fill="auto"/>
            <w:vAlign w:val="center"/>
            <w:hideMark/>
          </w:tcPr>
          <w:p w14:paraId="409B913B"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1</w:t>
            </w:r>
          </w:p>
        </w:tc>
        <w:tc>
          <w:tcPr>
            <w:tcW w:w="804" w:type="dxa"/>
            <w:tcBorders>
              <w:top w:val="nil"/>
              <w:left w:val="nil"/>
              <w:bottom w:val="single" w:sz="4" w:space="0" w:color="auto"/>
              <w:right w:val="single" w:sz="4" w:space="0" w:color="auto"/>
            </w:tcBorders>
            <w:shd w:val="clear" w:color="auto" w:fill="auto"/>
            <w:vAlign w:val="center"/>
            <w:hideMark/>
          </w:tcPr>
          <w:p w14:paraId="2B1F64C0"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796" w:type="dxa"/>
            <w:vMerge/>
            <w:tcBorders>
              <w:top w:val="nil"/>
              <w:left w:val="single" w:sz="4" w:space="0" w:color="auto"/>
              <w:bottom w:val="single" w:sz="4" w:space="0" w:color="auto"/>
              <w:right w:val="single" w:sz="4" w:space="0" w:color="auto"/>
            </w:tcBorders>
            <w:shd w:val="clear" w:color="auto" w:fill="auto"/>
            <w:vAlign w:val="center"/>
            <w:hideMark/>
          </w:tcPr>
          <w:p w14:paraId="6E68EBF2" w14:textId="77777777" w:rsidR="00033E58" w:rsidRPr="00D91F40" w:rsidRDefault="00033E58" w:rsidP="007E2D50">
            <w:pPr>
              <w:spacing w:after="0" w:line="240" w:lineRule="auto"/>
              <w:jc w:val="center"/>
              <w:rPr>
                <w:rFonts w:ascii="Arial" w:eastAsia="Times New Roman" w:hAnsi="Arial" w:cs="Arial"/>
                <w:sz w:val="16"/>
                <w:szCs w:val="16"/>
                <w:lang w:eastAsia="pl-PL"/>
              </w:rPr>
            </w:pPr>
          </w:p>
        </w:tc>
      </w:tr>
      <w:tr w:rsidR="00D91F40" w:rsidRPr="00D91F40" w14:paraId="3836E6D0"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42AD1896"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059500DF"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404F1E57"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NH</w:t>
            </w:r>
            <w:r w:rsidRPr="00D91F40">
              <w:rPr>
                <w:rFonts w:ascii="Arial" w:eastAsia="Times New Roman" w:hAnsi="Arial" w:cs="Arial"/>
                <w:sz w:val="16"/>
                <w:szCs w:val="16"/>
                <w:vertAlign w:val="subscript"/>
                <w:lang w:eastAsia="pl-PL"/>
              </w:rPr>
              <w:t>3</w:t>
            </w:r>
          </w:p>
        </w:tc>
        <w:tc>
          <w:tcPr>
            <w:tcW w:w="796" w:type="dxa"/>
            <w:tcBorders>
              <w:top w:val="nil"/>
              <w:left w:val="nil"/>
              <w:bottom w:val="single" w:sz="4" w:space="0" w:color="auto"/>
              <w:right w:val="single" w:sz="4" w:space="0" w:color="auto"/>
            </w:tcBorders>
            <w:shd w:val="clear" w:color="auto" w:fill="auto"/>
            <w:vAlign w:val="center"/>
            <w:hideMark/>
          </w:tcPr>
          <w:p w14:paraId="364BB357"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50</w:t>
            </w:r>
          </w:p>
        </w:tc>
        <w:tc>
          <w:tcPr>
            <w:tcW w:w="888" w:type="dxa"/>
            <w:tcBorders>
              <w:top w:val="nil"/>
              <w:left w:val="nil"/>
              <w:bottom w:val="single" w:sz="4" w:space="0" w:color="auto"/>
              <w:right w:val="single" w:sz="4" w:space="0" w:color="auto"/>
            </w:tcBorders>
            <w:shd w:val="clear" w:color="auto" w:fill="auto"/>
            <w:vAlign w:val="center"/>
            <w:hideMark/>
          </w:tcPr>
          <w:p w14:paraId="112BF23D"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5DF8DBA2"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2F0ECF03"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04" w:type="dxa"/>
            <w:tcBorders>
              <w:top w:val="nil"/>
              <w:left w:val="nil"/>
              <w:bottom w:val="single" w:sz="4" w:space="0" w:color="auto"/>
              <w:right w:val="single" w:sz="4" w:space="0" w:color="auto"/>
            </w:tcBorders>
            <w:shd w:val="clear" w:color="auto" w:fill="auto"/>
            <w:vAlign w:val="center"/>
            <w:hideMark/>
          </w:tcPr>
          <w:p w14:paraId="662874EA"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w:t>
            </w:r>
          </w:p>
        </w:tc>
        <w:tc>
          <w:tcPr>
            <w:tcW w:w="796" w:type="dxa"/>
            <w:tcBorders>
              <w:top w:val="nil"/>
              <w:left w:val="nil"/>
              <w:bottom w:val="single" w:sz="4" w:space="0" w:color="auto"/>
              <w:right w:val="single" w:sz="4" w:space="0" w:color="auto"/>
            </w:tcBorders>
            <w:shd w:val="clear" w:color="auto" w:fill="auto"/>
            <w:vAlign w:val="center"/>
            <w:hideMark/>
          </w:tcPr>
          <w:p w14:paraId="391A1225" w14:textId="77777777" w:rsidR="00033E58" w:rsidRPr="00D91F40" w:rsidRDefault="00033E58" w:rsidP="007E2D50">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xml:space="preserve">850 </w:t>
            </w:r>
            <w:r w:rsidRPr="00D91F40">
              <w:rPr>
                <w:rFonts w:ascii="Arial" w:eastAsia="Times New Roman" w:hAnsi="Arial" w:cs="Arial"/>
                <w:sz w:val="16"/>
                <w:szCs w:val="16"/>
                <w:vertAlign w:val="superscript"/>
                <w:lang w:eastAsia="pl-PL"/>
              </w:rPr>
              <w:t>4)</w:t>
            </w:r>
          </w:p>
        </w:tc>
      </w:tr>
      <w:tr w:rsidR="00D91F40" w:rsidRPr="00D91F40" w14:paraId="64CFDADB"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2D419D72"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4941D6C3"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7DD8C117"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NH</w:t>
            </w:r>
            <w:r w:rsidRPr="00D91F40">
              <w:rPr>
                <w:rFonts w:ascii="Arial" w:eastAsia="Times New Roman" w:hAnsi="Arial" w:cs="Arial"/>
                <w:sz w:val="16"/>
                <w:szCs w:val="16"/>
                <w:vertAlign w:val="subscript"/>
                <w:lang w:eastAsia="pl-PL"/>
              </w:rPr>
              <w:t>3</w:t>
            </w:r>
          </w:p>
        </w:tc>
        <w:tc>
          <w:tcPr>
            <w:tcW w:w="796" w:type="dxa"/>
            <w:tcBorders>
              <w:top w:val="nil"/>
              <w:left w:val="nil"/>
              <w:bottom w:val="single" w:sz="4" w:space="0" w:color="auto"/>
              <w:right w:val="single" w:sz="4" w:space="0" w:color="auto"/>
            </w:tcBorders>
            <w:shd w:val="clear" w:color="auto" w:fill="auto"/>
            <w:vAlign w:val="center"/>
            <w:hideMark/>
          </w:tcPr>
          <w:p w14:paraId="7F748FC7"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35BCD262"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27DFD4A4"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50ED65A7"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04" w:type="dxa"/>
            <w:tcBorders>
              <w:top w:val="nil"/>
              <w:left w:val="nil"/>
              <w:bottom w:val="single" w:sz="4" w:space="0" w:color="auto"/>
              <w:right w:val="single" w:sz="4" w:space="0" w:color="auto"/>
            </w:tcBorders>
            <w:shd w:val="clear" w:color="auto" w:fill="auto"/>
            <w:vAlign w:val="center"/>
            <w:hideMark/>
          </w:tcPr>
          <w:p w14:paraId="3E619BD9"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0,1520</w:t>
            </w:r>
          </w:p>
        </w:tc>
        <w:tc>
          <w:tcPr>
            <w:tcW w:w="796" w:type="dxa"/>
            <w:tcBorders>
              <w:top w:val="nil"/>
              <w:left w:val="nil"/>
              <w:bottom w:val="single" w:sz="4" w:space="0" w:color="auto"/>
              <w:right w:val="single" w:sz="4" w:space="0" w:color="auto"/>
            </w:tcBorders>
            <w:shd w:val="clear" w:color="auto" w:fill="auto"/>
            <w:vAlign w:val="center"/>
            <w:hideMark/>
          </w:tcPr>
          <w:p w14:paraId="41A4A80D" w14:textId="0320534B" w:rsidR="00033E58" w:rsidRPr="00D91F40" w:rsidRDefault="00033E58" w:rsidP="007E2D50">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7</w:t>
            </w:r>
            <w:r w:rsidR="007E2D50">
              <w:rPr>
                <w:rFonts w:ascii="Arial" w:eastAsia="Times New Roman" w:hAnsi="Arial" w:cs="Arial"/>
                <w:sz w:val="16"/>
                <w:szCs w:val="16"/>
                <w:lang w:eastAsia="pl-PL"/>
              </w:rPr>
              <w:t xml:space="preserve"> </w:t>
            </w:r>
            <w:r w:rsidRPr="00D91F40">
              <w:rPr>
                <w:rFonts w:ascii="Arial" w:eastAsia="Times New Roman" w:hAnsi="Arial" w:cs="Arial"/>
                <w:sz w:val="16"/>
                <w:szCs w:val="16"/>
                <w:lang w:eastAsia="pl-PL"/>
              </w:rPr>
              <w:t>650</w:t>
            </w:r>
          </w:p>
        </w:tc>
      </w:tr>
      <w:tr w:rsidR="00D91F40" w:rsidRPr="00D91F40" w14:paraId="7EFF5E69"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150BDF20"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037B80C2"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34073372"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PCDD/F</w:t>
            </w:r>
          </w:p>
        </w:tc>
        <w:tc>
          <w:tcPr>
            <w:tcW w:w="796" w:type="dxa"/>
            <w:tcBorders>
              <w:top w:val="nil"/>
              <w:left w:val="nil"/>
              <w:bottom w:val="single" w:sz="4" w:space="0" w:color="auto"/>
              <w:right w:val="single" w:sz="4" w:space="0" w:color="auto"/>
            </w:tcBorders>
            <w:shd w:val="clear" w:color="auto" w:fill="auto"/>
            <w:vAlign w:val="center"/>
            <w:hideMark/>
          </w:tcPr>
          <w:p w14:paraId="134D7342"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1D4B7276"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7272D748"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0,1</w:t>
            </w:r>
          </w:p>
        </w:tc>
        <w:tc>
          <w:tcPr>
            <w:tcW w:w="1130" w:type="dxa"/>
            <w:tcBorders>
              <w:top w:val="nil"/>
              <w:left w:val="nil"/>
              <w:bottom w:val="single" w:sz="4" w:space="0" w:color="auto"/>
              <w:right w:val="single" w:sz="4" w:space="0" w:color="auto"/>
            </w:tcBorders>
            <w:shd w:val="clear" w:color="auto" w:fill="auto"/>
            <w:vAlign w:val="center"/>
            <w:hideMark/>
          </w:tcPr>
          <w:p w14:paraId="3AB9CAC2"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0,1</w:t>
            </w:r>
          </w:p>
        </w:tc>
        <w:tc>
          <w:tcPr>
            <w:tcW w:w="804" w:type="dxa"/>
            <w:tcBorders>
              <w:top w:val="nil"/>
              <w:left w:val="nil"/>
              <w:bottom w:val="single" w:sz="4" w:space="0" w:color="auto"/>
              <w:right w:val="single" w:sz="4" w:space="0" w:color="auto"/>
            </w:tcBorders>
            <w:shd w:val="clear" w:color="auto" w:fill="auto"/>
            <w:vAlign w:val="center"/>
            <w:hideMark/>
          </w:tcPr>
          <w:p w14:paraId="04A45A02"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 </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301DB6ED" w14:textId="0A28073E" w:rsidR="00033E58" w:rsidRPr="00D91F40" w:rsidRDefault="00033E58" w:rsidP="007E2D50">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8</w:t>
            </w:r>
            <w:r w:rsidR="007E2D50">
              <w:rPr>
                <w:rFonts w:ascii="Arial" w:eastAsia="Times New Roman" w:hAnsi="Arial" w:cs="Arial"/>
                <w:sz w:val="16"/>
                <w:szCs w:val="16"/>
                <w:lang w:eastAsia="pl-PL"/>
              </w:rPr>
              <w:t xml:space="preserve"> </w:t>
            </w:r>
            <w:r w:rsidRPr="00D91F40">
              <w:rPr>
                <w:rFonts w:ascii="Arial" w:eastAsia="Times New Roman" w:hAnsi="Arial" w:cs="Arial"/>
                <w:sz w:val="16"/>
                <w:szCs w:val="16"/>
                <w:lang w:eastAsia="pl-PL"/>
              </w:rPr>
              <w:t>500</w:t>
            </w:r>
          </w:p>
        </w:tc>
      </w:tr>
      <w:tr w:rsidR="00D91F40" w:rsidRPr="00D91F40" w14:paraId="478DD3BA"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25D5EAD1"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1A9E1365"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3D5AB766"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Cd + Tl</w:t>
            </w:r>
          </w:p>
        </w:tc>
        <w:tc>
          <w:tcPr>
            <w:tcW w:w="796" w:type="dxa"/>
            <w:tcBorders>
              <w:top w:val="nil"/>
              <w:left w:val="nil"/>
              <w:bottom w:val="single" w:sz="4" w:space="0" w:color="auto"/>
              <w:right w:val="single" w:sz="4" w:space="0" w:color="auto"/>
            </w:tcBorders>
            <w:shd w:val="clear" w:color="auto" w:fill="auto"/>
            <w:vAlign w:val="center"/>
            <w:hideMark/>
          </w:tcPr>
          <w:p w14:paraId="5C3A9640"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4EA2F90E"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5D3965D3"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0,05</w:t>
            </w:r>
          </w:p>
        </w:tc>
        <w:tc>
          <w:tcPr>
            <w:tcW w:w="1130" w:type="dxa"/>
            <w:tcBorders>
              <w:top w:val="nil"/>
              <w:left w:val="nil"/>
              <w:bottom w:val="single" w:sz="4" w:space="0" w:color="auto"/>
              <w:right w:val="single" w:sz="4" w:space="0" w:color="auto"/>
            </w:tcBorders>
            <w:shd w:val="clear" w:color="auto" w:fill="auto"/>
            <w:vAlign w:val="center"/>
            <w:hideMark/>
          </w:tcPr>
          <w:p w14:paraId="7E044463"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0,05</w:t>
            </w:r>
          </w:p>
        </w:tc>
        <w:tc>
          <w:tcPr>
            <w:tcW w:w="804" w:type="dxa"/>
            <w:tcBorders>
              <w:top w:val="nil"/>
              <w:left w:val="nil"/>
              <w:bottom w:val="single" w:sz="4" w:space="0" w:color="auto"/>
              <w:right w:val="single" w:sz="4" w:space="0" w:color="auto"/>
            </w:tcBorders>
            <w:shd w:val="clear" w:color="auto" w:fill="auto"/>
            <w:vAlign w:val="center"/>
            <w:hideMark/>
          </w:tcPr>
          <w:p w14:paraId="04C08A05"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796" w:type="dxa"/>
            <w:vMerge/>
            <w:tcBorders>
              <w:top w:val="nil"/>
              <w:left w:val="single" w:sz="4" w:space="0" w:color="auto"/>
              <w:bottom w:val="single" w:sz="4" w:space="0" w:color="auto"/>
              <w:right w:val="single" w:sz="4" w:space="0" w:color="auto"/>
            </w:tcBorders>
            <w:vAlign w:val="center"/>
            <w:hideMark/>
          </w:tcPr>
          <w:p w14:paraId="697BA5A0" w14:textId="77777777" w:rsidR="00033E58" w:rsidRPr="00D91F40" w:rsidRDefault="00033E58" w:rsidP="00687143">
            <w:pPr>
              <w:spacing w:after="0" w:line="240" w:lineRule="auto"/>
              <w:rPr>
                <w:rFonts w:ascii="Arial" w:eastAsia="Times New Roman" w:hAnsi="Arial" w:cs="Arial"/>
                <w:sz w:val="16"/>
                <w:szCs w:val="16"/>
                <w:lang w:eastAsia="pl-PL"/>
              </w:rPr>
            </w:pPr>
          </w:p>
        </w:tc>
      </w:tr>
      <w:tr w:rsidR="00D91F40" w:rsidRPr="00D91F40" w14:paraId="7C8BDEB8"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27004FED"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52070A44"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7321C45E"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Hg</w:t>
            </w:r>
          </w:p>
        </w:tc>
        <w:tc>
          <w:tcPr>
            <w:tcW w:w="796" w:type="dxa"/>
            <w:tcBorders>
              <w:top w:val="nil"/>
              <w:left w:val="nil"/>
              <w:bottom w:val="single" w:sz="4" w:space="0" w:color="auto"/>
              <w:right w:val="single" w:sz="4" w:space="0" w:color="auto"/>
            </w:tcBorders>
            <w:shd w:val="clear" w:color="auto" w:fill="auto"/>
            <w:vAlign w:val="center"/>
            <w:hideMark/>
          </w:tcPr>
          <w:p w14:paraId="7177390A"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05D42E3F"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37FED2DF"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0,05</w:t>
            </w:r>
          </w:p>
        </w:tc>
        <w:tc>
          <w:tcPr>
            <w:tcW w:w="1130" w:type="dxa"/>
            <w:tcBorders>
              <w:top w:val="nil"/>
              <w:left w:val="nil"/>
              <w:bottom w:val="single" w:sz="4" w:space="0" w:color="auto"/>
              <w:right w:val="single" w:sz="4" w:space="0" w:color="auto"/>
            </w:tcBorders>
            <w:shd w:val="clear" w:color="auto" w:fill="auto"/>
            <w:vAlign w:val="center"/>
            <w:hideMark/>
          </w:tcPr>
          <w:p w14:paraId="45EC8064"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0,05</w:t>
            </w:r>
          </w:p>
        </w:tc>
        <w:tc>
          <w:tcPr>
            <w:tcW w:w="804" w:type="dxa"/>
            <w:tcBorders>
              <w:top w:val="nil"/>
              <w:left w:val="nil"/>
              <w:bottom w:val="single" w:sz="4" w:space="0" w:color="auto"/>
              <w:right w:val="single" w:sz="4" w:space="0" w:color="auto"/>
            </w:tcBorders>
            <w:shd w:val="clear" w:color="auto" w:fill="auto"/>
            <w:vAlign w:val="center"/>
            <w:hideMark/>
          </w:tcPr>
          <w:p w14:paraId="1D064BD4"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796" w:type="dxa"/>
            <w:vMerge/>
            <w:tcBorders>
              <w:top w:val="nil"/>
              <w:left w:val="single" w:sz="4" w:space="0" w:color="auto"/>
              <w:bottom w:val="single" w:sz="4" w:space="0" w:color="auto"/>
              <w:right w:val="single" w:sz="4" w:space="0" w:color="auto"/>
            </w:tcBorders>
            <w:vAlign w:val="center"/>
            <w:hideMark/>
          </w:tcPr>
          <w:p w14:paraId="1597D325" w14:textId="77777777" w:rsidR="00033E58" w:rsidRPr="00D91F40" w:rsidRDefault="00033E58" w:rsidP="00687143">
            <w:pPr>
              <w:spacing w:after="0" w:line="240" w:lineRule="auto"/>
              <w:rPr>
                <w:rFonts w:ascii="Arial" w:eastAsia="Times New Roman" w:hAnsi="Arial" w:cs="Arial"/>
                <w:sz w:val="16"/>
                <w:szCs w:val="16"/>
                <w:lang w:eastAsia="pl-PL"/>
              </w:rPr>
            </w:pPr>
          </w:p>
        </w:tc>
      </w:tr>
      <w:tr w:rsidR="00D91F40" w:rsidRPr="00D91F40" w14:paraId="176C00D0"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1CEC4676"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2F57DC08"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58A0FD77" w14:textId="77777777" w:rsidR="00033E58" w:rsidRPr="00D91F40" w:rsidRDefault="00033E58" w:rsidP="00687143">
            <w:pPr>
              <w:spacing w:after="0" w:line="240" w:lineRule="auto"/>
              <w:rPr>
                <w:rFonts w:ascii="Arial" w:eastAsia="Times New Roman" w:hAnsi="Arial" w:cs="Arial"/>
                <w:sz w:val="16"/>
                <w:szCs w:val="16"/>
                <w:lang w:val="en-AU" w:eastAsia="pl-PL"/>
              </w:rPr>
            </w:pPr>
            <w:r w:rsidRPr="00D91F40">
              <w:rPr>
                <w:rFonts w:ascii="Arial" w:eastAsia="Times New Roman" w:hAnsi="Arial" w:cs="Arial"/>
                <w:sz w:val="16"/>
                <w:szCs w:val="16"/>
                <w:lang w:val="en-AU" w:eastAsia="pl-PL"/>
              </w:rPr>
              <w:t>Sb+As+Pb+Cr+Co+</w:t>
            </w:r>
          </w:p>
          <w:p w14:paraId="3328A0EA" w14:textId="77777777" w:rsidR="00033E58" w:rsidRPr="00D91F40" w:rsidRDefault="00033E58" w:rsidP="00687143">
            <w:pPr>
              <w:spacing w:after="0" w:line="240" w:lineRule="auto"/>
              <w:rPr>
                <w:rFonts w:ascii="Arial" w:eastAsia="Times New Roman" w:hAnsi="Arial" w:cs="Arial"/>
                <w:sz w:val="16"/>
                <w:szCs w:val="16"/>
                <w:lang w:eastAsia="pl-PL"/>
              </w:rPr>
            </w:pPr>
            <w:r w:rsidRPr="00D91F40">
              <w:rPr>
                <w:rFonts w:ascii="Arial" w:eastAsia="Times New Roman" w:hAnsi="Arial" w:cs="Arial"/>
                <w:sz w:val="16"/>
                <w:szCs w:val="16"/>
                <w:lang w:eastAsia="pl-PL"/>
              </w:rPr>
              <w:t>Cu+Mn+NI+V</w:t>
            </w:r>
          </w:p>
        </w:tc>
        <w:tc>
          <w:tcPr>
            <w:tcW w:w="796" w:type="dxa"/>
            <w:tcBorders>
              <w:top w:val="nil"/>
              <w:left w:val="nil"/>
              <w:bottom w:val="single" w:sz="4" w:space="0" w:color="auto"/>
              <w:right w:val="single" w:sz="4" w:space="0" w:color="auto"/>
            </w:tcBorders>
            <w:shd w:val="clear" w:color="auto" w:fill="auto"/>
            <w:vAlign w:val="center"/>
            <w:hideMark/>
          </w:tcPr>
          <w:p w14:paraId="38B1ECF4"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1CDC0C1B"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40C93BE1"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0,5</w:t>
            </w:r>
          </w:p>
        </w:tc>
        <w:tc>
          <w:tcPr>
            <w:tcW w:w="1130" w:type="dxa"/>
            <w:tcBorders>
              <w:top w:val="nil"/>
              <w:left w:val="nil"/>
              <w:bottom w:val="single" w:sz="4" w:space="0" w:color="auto"/>
              <w:right w:val="single" w:sz="4" w:space="0" w:color="auto"/>
            </w:tcBorders>
            <w:shd w:val="clear" w:color="auto" w:fill="auto"/>
            <w:vAlign w:val="center"/>
            <w:hideMark/>
          </w:tcPr>
          <w:p w14:paraId="030AF8F0"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0,5</w:t>
            </w:r>
          </w:p>
        </w:tc>
        <w:tc>
          <w:tcPr>
            <w:tcW w:w="804" w:type="dxa"/>
            <w:tcBorders>
              <w:top w:val="nil"/>
              <w:left w:val="nil"/>
              <w:bottom w:val="single" w:sz="4" w:space="0" w:color="auto"/>
              <w:right w:val="single" w:sz="4" w:space="0" w:color="auto"/>
            </w:tcBorders>
            <w:shd w:val="clear" w:color="auto" w:fill="auto"/>
            <w:vAlign w:val="center"/>
            <w:hideMark/>
          </w:tcPr>
          <w:p w14:paraId="56FCCCA1"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796" w:type="dxa"/>
            <w:vMerge/>
            <w:tcBorders>
              <w:top w:val="nil"/>
              <w:left w:val="single" w:sz="4" w:space="0" w:color="auto"/>
              <w:bottom w:val="single" w:sz="4" w:space="0" w:color="auto"/>
              <w:right w:val="single" w:sz="4" w:space="0" w:color="auto"/>
            </w:tcBorders>
            <w:vAlign w:val="center"/>
            <w:hideMark/>
          </w:tcPr>
          <w:p w14:paraId="3B43143B" w14:textId="77777777" w:rsidR="00033E58" w:rsidRPr="00D91F40" w:rsidRDefault="00033E58" w:rsidP="00687143">
            <w:pPr>
              <w:spacing w:after="0" w:line="240" w:lineRule="auto"/>
              <w:rPr>
                <w:rFonts w:ascii="Arial" w:eastAsia="Times New Roman" w:hAnsi="Arial" w:cs="Arial"/>
                <w:sz w:val="16"/>
                <w:szCs w:val="16"/>
                <w:lang w:eastAsia="pl-PL"/>
              </w:rPr>
            </w:pPr>
          </w:p>
        </w:tc>
      </w:tr>
      <w:tr w:rsidR="00D91F40" w:rsidRPr="00D91F40" w14:paraId="0EBCB547" w14:textId="77777777" w:rsidTr="00687143">
        <w:trPr>
          <w:trHeight w:val="113"/>
        </w:trPr>
        <w:tc>
          <w:tcPr>
            <w:tcW w:w="771" w:type="dxa"/>
            <w:vMerge/>
            <w:tcBorders>
              <w:top w:val="nil"/>
              <w:left w:val="single" w:sz="4" w:space="0" w:color="auto"/>
              <w:bottom w:val="single" w:sz="4" w:space="0" w:color="auto"/>
              <w:right w:val="single" w:sz="4" w:space="0" w:color="auto"/>
            </w:tcBorders>
            <w:vAlign w:val="center"/>
            <w:hideMark/>
          </w:tcPr>
          <w:p w14:paraId="2567FC30"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79" w:type="dxa"/>
            <w:vMerge/>
            <w:tcBorders>
              <w:top w:val="nil"/>
              <w:left w:val="single" w:sz="4" w:space="0" w:color="auto"/>
              <w:bottom w:val="single" w:sz="4" w:space="0" w:color="auto"/>
              <w:right w:val="single" w:sz="4" w:space="0" w:color="auto"/>
            </w:tcBorders>
            <w:vAlign w:val="center"/>
            <w:hideMark/>
          </w:tcPr>
          <w:p w14:paraId="21428200" w14:textId="77777777" w:rsidR="00033E58" w:rsidRPr="00D91F40" w:rsidRDefault="00033E58" w:rsidP="00687143">
            <w:pPr>
              <w:spacing w:after="0" w:line="240" w:lineRule="auto"/>
              <w:rPr>
                <w:rFonts w:ascii="Arial" w:eastAsia="Times New Roman" w:hAnsi="Arial" w:cs="Arial"/>
                <w:sz w:val="16"/>
                <w:szCs w:val="16"/>
                <w:lang w:eastAsia="pl-PL"/>
              </w:rPr>
            </w:pPr>
          </w:p>
        </w:tc>
        <w:tc>
          <w:tcPr>
            <w:tcW w:w="1559" w:type="dxa"/>
            <w:tcBorders>
              <w:top w:val="nil"/>
              <w:left w:val="nil"/>
              <w:bottom w:val="single" w:sz="4" w:space="0" w:color="auto"/>
              <w:right w:val="single" w:sz="4" w:space="0" w:color="auto"/>
            </w:tcBorders>
            <w:shd w:val="clear" w:color="auto" w:fill="auto"/>
            <w:vAlign w:val="center"/>
            <w:hideMark/>
          </w:tcPr>
          <w:p w14:paraId="0F81F532" w14:textId="77777777" w:rsidR="00033E58" w:rsidRPr="00D91F40" w:rsidRDefault="00033E58" w:rsidP="00687143">
            <w:pPr>
              <w:spacing w:after="0" w:line="240" w:lineRule="auto"/>
              <w:jc w:val="both"/>
              <w:rPr>
                <w:rFonts w:ascii="Arial" w:eastAsia="Times New Roman" w:hAnsi="Arial" w:cs="Arial"/>
                <w:sz w:val="16"/>
                <w:szCs w:val="16"/>
                <w:lang w:eastAsia="pl-PL"/>
              </w:rPr>
            </w:pPr>
            <w:r w:rsidRPr="00D91F40">
              <w:rPr>
                <w:rFonts w:ascii="Arial" w:eastAsia="Times New Roman" w:hAnsi="Arial" w:cs="Arial"/>
                <w:sz w:val="16"/>
                <w:szCs w:val="16"/>
                <w:lang w:eastAsia="pl-PL"/>
              </w:rPr>
              <w:t>Zn</w:t>
            </w:r>
          </w:p>
        </w:tc>
        <w:tc>
          <w:tcPr>
            <w:tcW w:w="796" w:type="dxa"/>
            <w:tcBorders>
              <w:top w:val="nil"/>
              <w:left w:val="nil"/>
              <w:bottom w:val="single" w:sz="4" w:space="0" w:color="auto"/>
              <w:right w:val="single" w:sz="4" w:space="0" w:color="auto"/>
            </w:tcBorders>
            <w:shd w:val="clear" w:color="auto" w:fill="auto"/>
            <w:vAlign w:val="center"/>
            <w:hideMark/>
          </w:tcPr>
          <w:p w14:paraId="07A845AD"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5D85AE66"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88" w:type="dxa"/>
            <w:tcBorders>
              <w:top w:val="nil"/>
              <w:left w:val="nil"/>
              <w:bottom w:val="single" w:sz="4" w:space="0" w:color="auto"/>
              <w:right w:val="single" w:sz="4" w:space="0" w:color="auto"/>
            </w:tcBorders>
            <w:shd w:val="clear" w:color="auto" w:fill="auto"/>
            <w:vAlign w:val="center"/>
            <w:hideMark/>
          </w:tcPr>
          <w:p w14:paraId="6C8073DE"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1130" w:type="dxa"/>
            <w:tcBorders>
              <w:top w:val="nil"/>
              <w:left w:val="nil"/>
              <w:bottom w:val="single" w:sz="4" w:space="0" w:color="auto"/>
              <w:right w:val="single" w:sz="4" w:space="0" w:color="auto"/>
            </w:tcBorders>
            <w:shd w:val="clear" w:color="auto" w:fill="auto"/>
            <w:vAlign w:val="center"/>
            <w:hideMark/>
          </w:tcPr>
          <w:p w14:paraId="16E9EC4F"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w:t>
            </w:r>
          </w:p>
        </w:tc>
        <w:tc>
          <w:tcPr>
            <w:tcW w:w="804" w:type="dxa"/>
            <w:tcBorders>
              <w:top w:val="nil"/>
              <w:left w:val="nil"/>
              <w:bottom w:val="single" w:sz="4" w:space="0" w:color="auto"/>
              <w:right w:val="single" w:sz="4" w:space="0" w:color="auto"/>
            </w:tcBorders>
            <w:shd w:val="clear" w:color="auto" w:fill="auto"/>
            <w:vAlign w:val="center"/>
            <w:hideMark/>
          </w:tcPr>
          <w:p w14:paraId="271B5277" w14:textId="77777777" w:rsidR="00033E58" w:rsidRPr="00D91F40" w:rsidRDefault="00033E58" w:rsidP="00687143">
            <w:pPr>
              <w:spacing w:after="0" w:line="240" w:lineRule="auto"/>
              <w:jc w:val="center"/>
              <w:rPr>
                <w:rFonts w:ascii="Arial" w:eastAsia="Times New Roman" w:hAnsi="Arial" w:cs="Arial"/>
                <w:sz w:val="16"/>
                <w:szCs w:val="16"/>
                <w:lang w:eastAsia="pl-PL"/>
              </w:rPr>
            </w:pPr>
            <w:r w:rsidRPr="00D91F40">
              <w:rPr>
                <w:rFonts w:ascii="Arial" w:eastAsia="Times New Roman" w:hAnsi="Arial" w:cs="Arial"/>
                <w:sz w:val="16"/>
                <w:szCs w:val="16"/>
                <w:lang w:eastAsia="pl-PL"/>
              </w:rPr>
              <w:t>0,00238</w:t>
            </w:r>
          </w:p>
        </w:tc>
        <w:tc>
          <w:tcPr>
            <w:tcW w:w="796" w:type="dxa"/>
            <w:vMerge/>
            <w:tcBorders>
              <w:top w:val="nil"/>
              <w:left w:val="single" w:sz="4" w:space="0" w:color="auto"/>
              <w:bottom w:val="single" w:sz="4" w:space="0" w:color="auto"/>
              <w:right w:val="single" w:sz="4" w:space="0" w:color="auto"/>
            </w:tcBorders>
            <w:vAlign w:val="center"/>
            <w:hideMark/>
          </w:tcPr>
          <w:p w14:paraId="5E3768CF" w14:textId="77777777" w:rsidR="00033E58" w:rsidRPr="00D91F40" w:rsidRDefault="00033E58" w:rsidP="00687143">
            <w:pPr>
              <w:spacing w:after="0" w:line="240" w:lineRule="auto"/>
              <w:rPr>
                <w:rFonts w:ascii="Arial" w:eastAsia="Times New Roman" w:hAnsi="Arial" w:cs="Arial"/>
                <w:sz w:val="16"/>
                <w:szCs w:val="16"/>
                <w:lang w:eastAsia="pl-PL"/>
              </w:rPr>
            </w:pPr>
          </w:p>
        </w:tc>
      </w:tr>
    </w:tbl>
    <w:p w14:paraId="788323BB" w14:textId="77777777" w:rsidR="00033E58" w:rsidRPr="00D91F40" w:rsidRDefault="00033E58" w:rsidP="00EA62CC">
      <w:pPr>
        <w:pStyle w:val="Akapitzlist"/>
        <w:numPr>
          <w:ilvl w:val="0"/>
          <w:numId w:val="110"/>
        </w:numPr>
        <w:ind w:left="357" w:hanging="357"/>
        <w:contextualSpacing w:val="0"/>
        <w:jc w:val="left"/>
        <w:rPr>
          <w:rFonts w:ascii="Arial" w:hAnsi="Arial" w:cs="Arial"/>
          <w:iCs/>
          <w:sz w:val="14"/>
          <w:szCs w:val="14"/>
        </w:rPr>
      </w:pPr>
      <w:r w:rsidRPr="00D91F40">
        <w:rPr>
          <w:rFonts w:ascii="Arial" w:hAnsi="Arial" w:cs="Arial"/>
          <w:iCs/>
          <w:sz w:val="14"/>
          <w:szCs w:val="14"/>
        </w:rPr>
        <w:t>Górna granica zakresu BAT-AEL wynosi 500 mg/Nm</w:t>
      </w:r>
      <w:r w:rsidRPr="00D91F40">
        <w:rPr>
          <w:rFonts w:ascii="Arial" w:hAnsi="Arial" w:cs="Arial"/>
          <w:iCs/>
          <w:sz w:val="14"/>
          <w:szCs w:val="14"/>
          <w:vertAlign w:val="superscript"/>
        </w:rPr>
        <w:t>3</w:t>
      </w:r>
      <w:r w:rsidRPr="00D91F40">
        <w:rPr>
          <w:rFonts w:ascii="Arial" w:hAnsi="Arial" w:cs="Arial"/>
          <w:iCs/>
          <w:sz w:val="14"/>
          <w:szCs w:val="14"/>
        </w:rPr>
        <w:t xml:space="preserve">, o ile początkowy poziom </w:t>
      </w:r>
      <w:proofErr w:type="spellStart"/>
      <w:r w:rsidRPr="00D91F40">
        <w:rPr>
          <w:rFonts w:ascii="Arial" w:hAnsi="Arial" w:cs="Arial"/>
          <w:iCs/>
          <w:sz w:val="14"/>
          <w:szCs w:val="14"/>
        </w:rPr>
        <w:t>NOx</w:t>
      </w:r>
      <w:proofErr w:type="spellEnd"/>
      <w:r w:rsidRPr="00D91F40">
        <w:rPr>
          <w:rFonts w:ascii="Arial" w:hAnsi="Arial" w:cs="Arial"/>
          <w:iCs/>
          <w:sz w:val="14"/>
          <w:szCs w:val="14"/>
        </w:rPr>
        <w:t xml:space="preserve"> po zastosowaniu technik podstawowych wynosi &gt;1 000 mg/Nm</w:t>
      </w:r>
      <w:r w:rsidRPr="00D91F40">
        <w:rPr>
          <w:rFonts w:ascii="Arial" w:hAnsi="Arial" w:cs="Arial"/>
          <w:iCs/>
          <w:sz w:val="14"/>
          <w:szCs w:val="14"/>
          <w:vertAlign w:val="superscript"/>
        </w:rPr>
        <w:t>3</w:t>
      </w:r>
      <w:r w:rsidRPr="00D91F40">
        <w:rPr>
          <w:rFonts w:ascii="Arial" w:hAnsi="Arial" w:cs="Arial"/>
          <w:iCs/>
          <w:sz w:val="14"/>
          <w:szCs w:val="14"/>
        </w:rPr>
        <w:t>.</w:t>
      </w:r>
    </w:p>
    <w:p w14:paraId="59FEACF3" w14:textId="68C0C7B2" w:rsidR="00033E58" w:rsidRPr="00D91F40" w:rsidRDefault="00033E58" w:rsidP="00EA62CC">
      <w:pPr>
        <w:pStyle w:val="Akapitzlist"/>
        <w:numPr>
          <w:ilvl w:val="0"/>
          <w:numId w:val="110"/>
        </w:numPr>
        <w:ind w:left="357" w:hanging="357"/>
        <w:contextualSpacing w:val="0"/>
        <w:jc w:val="left"/>
        <w:rPr>
          <w:rFonts w:ascii="Arial" w:hAnsi="Arial" w:cs="Arial"/>
          <w:iCs/>
          <w:sz w:val="14"/>
          <w:szCs w:val="14"/>
        </w:rPr>
      </w:pPr>
      <w:r w:rsidRPr="00D91F40">
        <w:rPr>
          <w:rFonts w:ascii="Arial" w:hAnsi="Arial" w:cs="Arial"/>
          <w:iCs/>
          <w:sz w:val="14"/>
          <w:szCs w:val="14"/>
        </w:rPr>
        <w:lastRenderedPageBreak/>
        <w:t xml:space="preserve">Odstępuje się od określania dopuszczalnej wielkości emisji na podstawie objaśnienia 4) ("standardu emisyjnego dwutlenku siarki można nie stosować </w:t>
      </w:r>
      <w:r w:rsidR="00F86C93">
        <w:rPr>
          <w:rFonts w:ascii="Arial" w:hAnsi="Arial" w:cs="Arial"/>
          <w:iCs/>
          <w:sz w:val="14"/>
          <w:szCs w:val="14"/>
        </w:rPr>
        <w:br/>
      </w:r>
      <w:r w:rsidRPr="00D91F40">
        <w:rPr>
          <w:rFonts w:ascii="Arial" w:hAnsi="Arial" w:cs="Arial"/>
          <w:iCs/>
          <w:sz w:val="14"/>
          <w:szCs w:val="14"/>
        </w:rPr>
        <w:t>w przypadkach, gdy substancja ta nie powstaje w wyniku spalania odpadów albo gdy ilość tej substancji powstająca w wyniku spalania odpadów jest nie większa od ilości, jaka powstałaby, gdyby odpady nie były spalane.</w:t>
      </w:r>
    </w:p>
    <w:p w14:paraId="1A3DD566" w14:textId="77777777" w:rsidR="00033E58" w:rsidRPr="00D91F40" w:rsidRDefault="00033E58" w:rsidP="00EA62CC">
      <w:pPr>
        <w:pStyle w:val="Akapitzlist"/>
        <w:numPr>
          <w:ilvl w:val="0"/>
          <w:numId w:val="110"/>
        </w:numPr>
        <w:ind w:left="357" w:hanging="357"/>
        <w:contextualSpacing w:val="0"/>
        <w:jc w:val="left"/>
        <w:rPr>
          <w:rFonts w:ascii="Arial" w:hAnsi="Arial" w:cs="Arial"/>
          <w:iCs/>
          <w:sz w:val="14"/>
          <w:szCs w:val="14"/>
        </w:rPr>
      </w:pPr>
      <w:r w:rsidRPr="00D91F40">
        <w:rPr>
          <w:rFonts w:ascii="Arial" w:hAnsi="Arial" w:cs="Arial"/>
          <w:iCs/>
          <w:sz w:val="14"/>
          <w:szCs w:val="14"/>
        </w:rPr>
        <w:t xml:space="preserve">Odstępuje się od określania dopuszczalnej wielkości emisji na podstawie objaśnienia 5) ("standardu emisyjnego substancji organicznych w postaci gazów i wyrażonych jako całkowity węgiel organiczny można nie stosować w przypadkach, gdy substancje te nie powstają w wyniku spalania odpadów"). </w:t>
      </w:r>
    </w:p>
    <w:p w14:paraId="51306BD7" w14:textId="77777777" w:rsidR="00033E58" w:rsidRPr="00D91F40" w:rsidRDefault="00033E58" w:rsidP="00EA62CC">
      <w:pPr>
        <w:pStyle w:val="Akapitzlist"/>
        <w:numPr>
          <w:ilvl w:val="0"/>
          <w:numId w:val="110"/>
        </w:numPr>
        <w:ind w:left="357" w:hanging="357"/>
        <w:contextualSpacing w:val="0"/>
        <w:jc w:val="left"/>
        <w:rPr>
          <w:rFonts w:ascii="Arial" w:hAnsi="Arial" w:cs="Arial"/>
          <w:iCs/>
          <w:sz w:val="14"/>
          <w:szCs w:val="14"/>
        </w:rPr>
      </w:pPr>
      <w:r w:rsidRPr="00D91F40">
        <w:rPr>
          <w:rFonts w:ascii="Arial" w:hAnsi="Arial" w:cs="Arial"/>
          <w:iCs/>
          <w:sz w:val="14"/>
          <w:szCs w:val="14"/>
        </w:rPr>
        <w:t xml:space="preserve">Przy stosowaniu mocznika w ramach instalacji SNCR. </w:t>
      </w:r>
    </w:p>
    <w:p w14:paraId="22AF0371" w14:textId="77777777" w:rsidR="00A81185" w:rsidRDefault="00033E58" w:rsidP="00EA62CC">
      <w:pPr>
        <w:pStyle w:val="Akapitzlist"/>
        <w:numPr>
          <w:ilvl w:val="0"/>
          <w:numId w:val="110"/>
        </w:numPr>
        <w:ind w:left="357" w:hanging="357"/>
        <w:contextualSpacing w:val="0"/>
        <w:jc w:val="left"/>
        <w:rPr>
          <w:rFonts w:ascii="Arial" w:hAnsi="Arial" w:cs="Arial"/>
          <w:iCs/>
          <w:sz w:val="14"/>
          <w:szCs w:val="14"/>
        </w:rPr>
      </w:pPr>
      <w:r w:rsidRPr="00D91F40">
        <w:rPr>
          <w:rFonts w:ascii="Arial" w:hAnsi="Arial" w:cs="Arial"/>
          <w:iCs/>
          <w:sz w:val="14"/>
          <w:szCs w:val="14"/>
        </w:rPr>
        <w:t>Jako suma dioksyn i furanów w gazach odlotowych oraz ich współczynników równoważności toksycznej, wymienionych w załączniku nr 7</w:t>
      </w:r>
    </w:p>
    <w:p w14:paraId="49A60360" w14:textId="3E6C9DBE" w:rsidR="00033E58" w:rsidRPr="00D91F40" w:rsidRDefault="00A81185" w:rsidP="00A81185">
      <w:pPr>
        <w:pStyle w:val="Akapitzlist"/>
        <w:ind w:left="426" w:hanging="426"/>
        <w:contextualSpacing w:val="0"/>
        <w:jc w:val="left"/>
        <w:rPr>
          <w:rFonts w:ascii="Arial" w:hAnsi="Arial" w:cs="Arial"/>
          <w:iCs/>
          <w:sz w:val="14"/>
          <w:szCs w:val="14"/>
        </w:rPr>
      </w:pPr>
      <w:r>
        <w:rPr>
          <w:rFonts w:ascii="Arial" w:hAnsi="Arial" w:cs="Arial"/>
          <w:iCs/>
          <w:sz w:val="14"/>
          <w:szCs w:val="14"/>
        </w:rPr>
        <w:t xml:space="preserve">        </w:t>
      </w:r>
      <w:r w:rsidR="00033E58" w:rsidRPr="00D91F40">
        <w:rPr>
          <w:rFonts w:ascii="Arial" w:hAnsi="Arial" w:cs="Arial"/>
          <w:iCs/>
          <w:sz w:val="14"/>
          <w:szCs w:val="14"/>
        </w:rPr>
        <w:t xml:space="preserve"> do rozporządzenia</w:t>
      </w:r>
      <w:r>
        <w:rPr>
          <w:rFonts w:ascii="Arial" w:hAnsi="Arial" w:cs="Arial"/>
          <w:iCs/>
          <w:sz w:val="14"/>
          <w:szCs w:val="14"/>
        </w:rPr>
        <w:t>.</w:t>
      </w:r>
    </w:p>
    <w:p w14:paraId="05731236" w14:textId="2ADD1A3F" w:rsidR="00033E58" w:rsidRPr="00CC53B9" w:rsidRDefault="00033E58" w:rsidP="00777B14">
      <w:pPr>
        <w:spacing w:before="120" w:after="120" w:line="320" w:lineRule="exact"/>
        <w:rPr>
          <w:rFonts w:ascii="Arial" w:hAnsi="Arial" w:cs="Arial"/>
          <w:b/>
          <w:sz w:val="24"/>
          <w:szCs w:val="20"/>
        </w:rPr>
      </w:pPr>
      <w:r w:rsidRPr="00CC53B9">
        <w:rPr>
          <w:rFonts w:ascii="Arial" w:hAnsi="Arial" w:cs="Arial"/>
          <w:b/>
          <w:sz w:val="24"/>
          <w:szCs w:val="20"/>
        </w:rPr>
        <w:t xml:space="preserve">1.1.3.c. Dopuszczalna emisja roczna z instalacji do produkcji klinkieru cementowego </w:t>
      </w:r>
      <w:r w:rsidR="00F57855">
        <w:rPr>
          <w:rFonts w:ascii="Arial" w:hAnsi="Arial" w:cs="Arial"/>
          <w:b/>
          <w:sz w:val="24"/>
          <w:szCs w:val="20"/>
        </w:rPr>
        <w:br/>
      </w:r>
      <w:r w:rsidRPr="00CC53B9">
        <w:rPr>
          <w:rFonts w:ascii="Arial" w:hAnsi="Arial" w:cs="Arial"/>
          <w:b/>
          <w:sz w:val="24"/>
          <w:szCs w:val="20"/>
        </w:rPr>
        <w:t>i mączki wapiennej oraz wskaźniki emisji gazów i pyłów</w:t>
      </w:r>
      <w:r w:rsidR="00CC53B9" w:rsidRPr="00CC53B9">
        <w:rPr>
          <w:rFonts w:ascii="Arial" w:hAnsi="Arial" w:cs="Arial"/>
          <w:b/>
          <w:sz w:val="24"/>
          <w:szCs w:val="20"/>
        </w:rPr>
        <w:t>.</w:t>
      </w:r>
    </w:p>
    <w:p w14:paraId="23374AA0" w14:textId="12672948" w:rsidR="00091EEE" w:rsidRPr="00D91F40" w:rsidRDefault="00033E58" w:rsidP="00777B14">
      <w:pPr>
        <w:spacing w:after="120" w:line="320" w:lineRule="exact"/>
        <w:jc w:val="both"/>
        <w:rPr>
          <w:rFonts w:ascii="Arial" w:hAnsi="Arial" w:cs="Arial"/>
          <w:bCs/>
          <w:sz w:val="24"/>
          <w:szCs w:val="20"/>
        </w:rPr>
      </w:pPr>
      <w:r w:rsidRPr="00D91F40">
        <w:rPr>
          <w:rFonts w:ascii="Arial" w:hAnsi="Arial" w:cs="Arial"/>
          <w:bCs/>
          <w:sz w:val="24"/>
          <w:szCs w:val="20"/>
        </w:rPr>
        <w:t xml:space="preserve">Dopuszczalną emisję roczną gazów i pyłów z instalacji do produkcji klinkieru cementowego </w:t>
      </w:r>
      <w:r w:rsidR="00C46623">
        <w:rPr>
          <w:rFonts w:ascii="Arial" w:hAnsi="Arial" w:cs="Arial"/>
          <w:bCs/>
          <w:sz w:val="24"/>
          <w:szCs w:val="20"/>
        </w:rPr>
        <w:br/>
      </w:r>
      <w:r w:rsidRPr="00D91F40">
        <w:rPr>
          <w:rFonts w:ascii="Arial" w:hAnsi="Arial" w:cs="Arial"/>
          <w:bCs/>
          <w:sz w:val="24"/>
          <w:szCs w:val="20"/>
        </w:rPr>
        <w:t>i mączki wapiennej w Zakładzie Cementownia Rudniki oraz wskaźniki emisji gazów i pyłów, odniesione do 1 Mg produktu, przedstawiono w poniższej tabeli:</w:t>
      </w:r>
    </w:p>
    <w:tbl>
      <w:tblPr>
        <w:tblW w:w="9067" w:type="dxa"/>
        <w:tblLayout w:type="fixed"/>
        <w:tblCellMar>
          <w:left w:w="70" w:type="dxa"/>
          <w:right w:w="70" w:type="dxa"/>
        </w:tblCellMar>
        <w:tblLook w:val="04A0" w:firstRow="1" w:lastRow="0" w:firstColumn="1" w:lastColumn="0" w:noHBand="0" w:noVBand="1"/>
      </w:tblPr>
      <w:tblGrid>
        <w:gridCol w:w="2436"/>
        <w:gridCol w:w="1670"/>
        <w:gridCol w:w="1559"/>
        <w:gridCol w:w="1560"/>
        <w:gridCol w:w="1842"/>
      </w:tblGrid>
      <w:tr w:rsidR="00D91F40" w:rsidRPr="00D91F40" w14:paraId="378B7207" w14:textId="77777777" w:rsidTr="00585A91">
        <w:trPr>
          <w:trHeight w:val="170"/>
        </w:trPr>
        <w:tc>
          <w:tcPr>
            <w:tcW w:w="243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67442D" w14:textId="77777777" w:rsidR="00033E58" w:rsidRPr="00D91F40" w:rsidRDefault="00033E58" w:rsidP="00687143">
            <w:pPr>
              <w:spacing w:after="0" w:line="240" w:lineRule="auto"/>
              <w:jc w:val="center"/>
              <w:rPr>
                <w:rFonts w:ascii="Arial" w:eastAsia="Times New Roman" w:hAnsi="Arial" w:cs="Arial"/>
                <w:b/>
                <w:bCs/>
                <w:sz w:val="18"/>
                <w:szCs w:val="18"/>
                <w:lang w:eastAsia="pl-PL"/>
              </w:rPr>
            </w:pPr>
            <w:r w:rsidRPr="00D91F40">
              <w:rPr>
                <w:rFonts w:ascii="Arial" w:eastAsia="Times New Roman" w:hAnsi="Arial" w:cs="Arial"/>
                <w:b/>
                <w:bCs/>
                <w:sz w:val="18"/>
                <w:szCs w:val="18"/>
                <w:lang w:eastAsia="pl-PL"/>
              </w:rPr>
              <w:t>Zanieczyszczenie</w:t>
            </w:r>
          </w:p>
        </w:tc>
        <w:tc>
          <w:tcPr>
            <w:tcW w:w="3229"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BAF5418" w14:textId="77777777" w:rsidR="00033E58" w:rsidRPr="00D91F40" w:rsidRDefault="00033E58" w:rsidP="00687143">
            <w:pPr>
              <w:spacing w:after="0" w:line="240" w:lineRule="auto"/>
              <w:jc w:val="center"/>
              <w:rPr>
                <w:rFonts w:ascii="Arial" w:eastAsia="Times New Roman" w:hAnsi="Arial" w:cs="Arial"/>
                <w:b/>
                <w:bCs/>
                <w:sz w:val="18"/>
                <w:szCs w:val="18"/>
                <w:lang w:eastAsia="pl-PL"/>
              </w:rPr>
            </w:pPr>
            <w:r w:rsidRPr="00D91F40">
              <w:rPr>
                <w:rFonts w:ascii="Arial" w:eastAsia="Times New Roman" w:hAnsi="Arial" w:cs="Arial"/>
                <w:b/>
                <w:bCs/>
                <w:sz w:val="18"/>
                <w:szCs w:val="18"/>
                <w:lang w:eastAsia="pl-PL"/>
              </w:rPr>
              <w:t>Emisja roczna* [Mg/rok]</w:t>
            </w:r>
          </w:p>
        </w:tc>
        <w:tc>
          <w:tcPr>
            <w:tcW w:w="3402"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039E177" w14:textId="77777777" w:rsidR="00033E58" w:rsidRPr="00D91F40" w:rsidRDefault="00033E58" w:rsidP="00687143">
            <w:pPr>
              <w:spacing w:after="0" w:line="240" w:lineRule="auto"/>
              <w:jc w:val="center"/>
              <w:rPr>
                <w:rFonts w:ascii="Arial" w:eastAsia="Times New Roman" w:hAnsi="Arial" w:cs="Arial"/>
                <w:b/>
                <w:bCs/>
                <w:sz w:val="18"/>
                <w:szCs w:val="18"/>
                <w:lang w:eastAsia="pl-PL"/>
              </w:rPr>
            </w:pPr>
            <w:r w:rsidRPr="00D91F40">
              <w:rPr>
                <w:rFonts w:ascii="Arial" w:eastAsia="Times New Roman" w:hAnsi="Arial" w:cs="Arial"/>
                <w:b/>
                <w:bCs/>
                <w:sz w:val="18"/>
                <w:szCs w:val="18"/>
                <w:lang w:eastAsia="pl-PL"/>
              </w:rPr>
              <w:t>Wskaźniki emisji ** [kg/Mg]</w:t>
            </w:r>
          </w:p>
        </w:tc>
      </w:tr>
      <w:tr w:rsidR="00D91F40" w:rsidRPr="00D91F40" w14:paraId="24B27449" w14:textId="77777777" w:rsidTr="00585A91">
        <w:trPr>
          <w:trHeight w:val="170"/>
        </w:trPr>
        <w:tc>
          <w:tcPr>
            <w:tcW w:w="243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A245ED" w14:textId="77777777" w:rsidR="00033E58" w:rsidRPr="00D91F40" w:rsidRDefault="00033E58" w:rsidP="00687143">
            <w:pPr>
              <w:spacing w:after="0" w:line="240" w:lineRule="auto"/>
              <w:rPr>
                <w:rFonts w:ascii="Arial" w:eastAsia="Times New Roman" w:hAnsi="Arial" w:cs="Arial"/>
                <w:b/>
                <w:bCs/>
                <w:sz w:val="18"/>
                <w:szCs w:val="18"/>
                <w:lang w:eastAsia="pl-PL"/>
              </w:rPr>
            </w:pPr>
          </w:p>
        </w:tc>
        <w:tc>
          <w:tcPr>
            <w:tcW w:w="3229"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B619348" w14:textId="77777777" w:rsidR="00033E58" w:rsidRPr="00D91F40" w:rsidRDefault="00033E58" w:rsidP="00687143">
            <w:pPr>
              <w:spacing w:after="0" w:line="240" w:lineRule="auto"/>
              <w:jc w:val="center"/>
              <w:rPr>
                <w:rFonts w:ascii="Arial" w:eastAsia="Times New Roman" w:hAnsi="Arial" w:cs="Arial"/>
                <w:b/>
                <w:bCs/>
                <w:sz w:val="18"/>
                <w:szCs w:val="18"/>
                <w:lang w:eastAsia="pl-PL"/>
              </w:rPr>
            </w:pPr>
            <w:r w:rsidRPr="00D91F40">
              <w:rPr>
                <w:rFonts w:ascii="Arial" w:eastAsia="Times New Roman" w:hAnsi="Arial" w:cs="Arial"/>
                <w:b/>
                <w:bCs/>
                <w:sz w:val="18"/>
                <w:szCs w:val="18"/>
                <w:lang w:eastAsia="pl-PL"/>
              </w:rPr>
              <w:t>w wariancie:</w:t>
            </w:r>
          </w:p>
        </w:tc>
        <w:tc>
          <w:tcPr>
            <w:tcW w:w="3402"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95BE024" w14:textId="77777777" w:rsidR="00033E58" w:rsidRPr="00D91F40" w:rsidRDefault="00033E58" w:rsidP="00687143">
            <w:pPr>
              <w:spacing w:after="0" w:line="240" w:lineRule="auto"/>
              <w:jc w:val="center"/>
              <w:rPr>
                <w:rFonts w:ascii="Arial" w:eastAsia="Times New Roman" w:hAnsi="Arial" w:cs="Arial"/>
                <w:b/>
                <w:bCs/>
                <w:sz w:val="18"/>
                <w:szCs w:val="18"/>
                <w:lang w:eastAsia="pl-PL"/>
              </w:rPr>
            </w:pPr>
            <w:r w:rsidRPr="00D91F40">
              <w:rPr>
                <w:rFonts w:ascii="Arial" w:eastAsia="Times New Roman" w:hAnsi="Arial" w:cs="Arial"/>
                <w:b/>
                <w:bCs/>
                <w:sz w:val="18"/>
                <w:szCs w:val="18"/>
                <w:lang w:eastAsia="pl-PL"/>
              </w:rPr>
              <w:t>w wariancie:</w:t>
            </w:r>
          </w:p>
        </w:tc>
      </w:tr>
      <w:tr w:rsidR="00D91F40" w:rsidRPr="00D91F40" w14:paraId="255B6550" w14:textId="77777777" w:rsidTr="00585A91">
        <w:trPr>
          <w:trHeight w:val="170"/>
        </w:trPr>
        <w:tc>
          <w:tcPr>
            <w:tcW w:w="243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23D8A0" w14:textId="77777777" w:rsidR="00033E58" w:rsidRPr="00D91F40" w:rsidRDefault="00033E58" w:rsidP="00687143">
            <w:pPr>
              <w:spacing w:after="0" w:line="240" w:lineRule="auto"/>
              <w:rPr>
                <w:rFonts w:ascii="Arial" w:eastAsia="Times New Roman" w:hAnsi="Arial" w:cs="Arial"/>
                <w:b/>
                <w:bCs/>
                <w:sz w:val="18"/>
                <w:szCs w:val="18"/>
                <w:lang w:eastAsia="pl-PL"/>
              </w:rPr>
            </w:pPr>
          </w:p>
        </w:tc>
        <w:tc>
          <w:tcPr>
            <w:tcW w:w="1670" w:type="dxa"/>
            <w:tcBorders>
              <w:top w:val="nil"/>
              <w:left w:val="nil"/>
              <w:bottom w:val="single" w:sz="4" w:space="0" w:color="auto"/>
              <w:right w:val="single" w:sz="4" w:space="0" w:color="auto"/>
            </w:tcBorders>
            <w:shd w:val="clear" w:color="auto" w:fill="BFBFBF" w:themeFill="background1" w:themeFillShade="BF"/>
            <w:vAlign w:val="center"/>
            <w:hideMark/>
          </w:tcPr>
          <w:p w14:paraId="133A769A" w14:textId="77777777" w:rsidR="00033E58" w:rsidRPr="00D91F40" w:rsidRDefault="00033E58" w:rsidP="00687143">
            <w:pPr>
              <w:spacing w:after="0" w:line="240" w:lineRule="auto"/>
              <w:jc w:val="center"/>
              <w:rPr>
                <w:rFonts w:ascii="Arial" w:eastAsia="Times New Roman" w:hAnsi="Arial" w:cs="Arial"/>
                <w:b/>
                <w:bCs/>
                <w:sz w:val="18"/>
                <w:szCs w:val="18"/>
                <w:lang w:eastAsia="pl-PL"/>
              </w:rPr>
            </w:pPr>
            <w:r w:rsidRPr="00D91F40">
              <w:rPr>
                <w:rFonts w:ascii="Arial" w:eastAsia="Times New Roman" w:hAnsi="Arial" w:cs="Arial"/>
                <w:b/>
                <w:bCs/>
                <w:sz w:val="18"/>
                <w:szCs w:val="18"/>
                <w:lang w:eastAsia="pl-PL"/>
              </w:rPr>
              <w:t>bez WSP**</w:t>
            </w:r>
          </w:p>
        </w:tc>
        <w:tc>
          <w:tcPr>
            <w:tcW w:w="1559" w:type="dxa"/>
            <w:tcBorders>
              <w:top w:val="nil"/>
              <w:left w:val="nil"/>
              <w:bottom w:val="single" w:sz="4" w:space="0" w:color="auto"/>
              <w:right w:val="single" w:sz="4" w:space="0" w:color="auto"/>
            </w:tcBorders>
            <w:shd w:val="clear" w:color="auto" w:fill="BFBFBF" w:themeFill="background1" w:themeFillShade="BF"/>
            <w:vAlign w:val="center"/>
            <w:hideMark/>
          </w:tcPr>
          <w:p w14:paraId="44E4AAD1" w14:textId="77777777" w:rsidR="00033E58" w:rsidRPr="00D91F40" w:rsidRDefault="00033E58" w:rsidP="00687143">
            <w:pPr>
              <w:spacing w:after="0" w:line="240" w:lineRule="auto"/>
              <w:jc w:val="center"/>
              <w:rPr>
                <w:rFonts w:ascii="Arial" w:eastAsia="Times New Roman" w:hAnsi="Arial" w:cs="Arial"/>
                <w:b/>
                <w:bCs/>
                <w:sz w:val="18"/>
                <w:szCs w:val="18"/>
                <w:lang w:eastAsia="pl-PL"/>
              </w:rPr>
            </w:pPr>
            <w:r w:rsidRPr="00D91F40">
              <w:rPr>
                <w:rFonts w:ascii="Arial" w:eastAsia="Times New Roman" w:hAnsi="Arial" w:cs="Arial"/>
                <w:b/>
                <w:bCs/>
                <w:sz w:val="18"/>
                <w:szCs w:val="18"/>
                <w:lang w:eastAsia="pl-PL"/>
              </w:rPr>
              <w:t>ze WSP***</w:t>
            </w:r>
          </w:p>
        </w:tc>
        <w:tc>
          <w:tcPr>
            <w:tcW w:w="1560" w:type="dxa"/>
            <w:tcBorders>
              <w:top w:val="nil"/>
              <w:left w:val="nil"/>
              <w:bottom w:val="single" w:sz="4" w:space="0" w:color="auto"/>
              <w:right w:val="single" w:sz="4" w:space="0" w:color="auto"/>
            </w:tcBorders>
            <w:shd w:val="clear" w:color="auto" w:fill="BFBFBF" w:themeFill="background1" w:themeFillShade="BF"/>
            <w:vAlign w:val="center"/>
            <w:hideMark/>
          </w:tcPr>
          <w:p w14:paraId="1379E899" w14:textId="77777777" w:rsidR="00033E58" w:rsidRPr="00D91F40" w:rsidRDefault="00033E58" w:rsidP="00687143">
            <w:pPr>
              <w:spacing w:after="0" w:line="240" w:lineRule="auto"/>
              <w:jc w:val="center"/>
              <w:rPr>
                <w:rFonts w:ascii="Arial" w:eastAsia="Times New Roman" w:hAnsi="Arial" w:cs="Arial"/>
                <w:b/>
                <w:bCs/>
                <w:sz w:val="18"/>
                <w:szCs w:val="18"/>
                <w:lang w:eastAsia="pl-PL"/>
              </w:rPr>
            </w:pPr>
            <w:r w:rsidRPr="00D91F40">
              <w:rPr>
                <w:rFonts w:ascii="Arial" w:eastAsia="Times New Roman" w:hAnsi="Arial" w:cs="Arial"/>
                <w:b/>
                <w:bCs/>
                <w:sz w:val="18"/>
                <w:szCs w:val="18"/>
                <w:lang w:eastAsia="pl-PL"/>
              </w:rPr>
              <w:t>bez WSP**</w:t>
            </w:r>
          </w:p>
        </w:tc>
        <w:tc>
          <w:tcPr>
            <w:tcW w:w="1842" w:type="dxa"/>
            <w:tcBorders>
              <w:top w:val="nil"/>
              <w:left w:val="nil"/>
              <w:bottom w:val="single" w:sz="4" w:space="0" w:color="auto"/>
              <w:right w:val="single" w:sz="4" w:space="0" w:color="auto"/>
            </w:tcBorders>
            <w:shd w:val="clear" w:color="auto" w:fill="BFBFBF" w:themeFill="background1" w:themeFillShade="BF"/>
            <w:vAlign w:val="center"/>
            <w:hideMark/>
          </w:tcPr>
          <w:p w14:paraId="46DCF2CC" w14:textId="77777777" w:rsidR="00033E58" w:rsidRPr="00D91F40" w:rsidRDefault="00033E58" w:rsidP="00687143">
            <w:pPr>
              <w:spacing w:after="0" w:line="240" w:lineRule="auto"/>
              <w:jc w:val="center"/>
              <w:rPr>
                <w:rFonts w:ascii="Arial" w:eastAsia="Times New Roman" w:hAnsi="Arial" w:cs="Arial"/>
                <w:b/>
                <w:bCs/>
                <w:sz w:val="18"/>
                <w:szCs w:val="18"/>
                <w:lang w:eastAsia="pl-PL"/>
              </w:rPr>
            </w:pPr>
            <w:r w:rsidRPr="00D91F40">
              <w:rPr>
                <w:rFonts w:ascii="Arial" w:eastAsia="Times New Roman" w:hAnsi="Arial" w:cs="Arial"/>
                <w:b/>
                <w:bCs/>
                <w:sz w:val="18"/>
                <w:szCs w:val="18"/>
                <w:lang w:eastAsia="pl-PL"/>
              </w:rPr>
              <w:t>ze WSP***</w:t>
            </w:r>
          </w:p>
        </w:tc>
      </w:tr>
      <w:tr w:rsidR="00D91F40" w:rsidRPr="00D91F40" w14:paraId="6270BCA3"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tcPr>
          <w:p w14:paraId="3E4A6270"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Pył PM10 (=Pył całkowity)</w:t>
            </w:r>
          </w:p>
        </w:tc>
        <w:tc>
          <w:tcPr>
            <w:tcW w:w="1670" w:type="dxa"/>
            <w:tcBorders>
              <w:top w:val="nil"/>
              <w:left w:val="nil"/>
              <w:bottom w:val="single" w:sz="4" w:space="0" w:color="auto"/>
              <w:right w:val="single" w:sz="4" w:space="0" w:color="auto"/>
            </w:tcBorders>
            <w:shd w:val="clear" w:color="auto" w:fill="auto"/>
            <w:vAlign w:val="center"/>
          </w:tcPr>
          <w:p w14:paraId="46AF3B41" w14:textId="4D7A5A86"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105</w:t>
            </w:r>
            <w:r w:rsidR="00585A91">
              <w:rPr>
                <w:rFonts w:ascii="Arial" w:eastAsia="Times New Roman" w:hAnsi="Arial" w:cs="Arial"/>
                <w:sz w:val="18"/>
                <w:szCs w:val="18"/>
                <w:lang w:eastAsia="pl-PL"/>
              </w:rPr>
              <w:t>,</w:t>
            </w:r>
            <w:r w:rsidRPr="00D91F40">
              <w:rPr>
                <w:rFonts w:ascii="Arial" w:eastAsia="Times New Roman" w:hAnsi="Arial" w:cs="Arial"/>
                <w:sz w:val="18"/>
                <w:szCs w:val="18"/>
                <w:lang w:eastAsia="pl-PL"/>
              </w:rPr>
              <w:t>860</w:t>
            </w:r>
          </w:p>
        </w:tc>
        <w:tc>
          <w:tcPr>
            <w:tcW w:w="1559" w:type="dxa"/>
            <w:tcBorders>
              <w:top w:val="nil"/>
              <w:left w:val="nil"/>
              <w:bottom w:val="single" w:sz="4" w:space="0" w:color="auto"/>
              <w:right w:val="single" w:sz="4" w:space="0" w:color="auto"/>
            </w:tcBorders>
            <w:shd w:val="clear" w:color="auto" w:fill="auto"/>
            <w:vAlign w:val="center"/>
          </w:tcPr>
          <w:p w14:paraId="4B80FAEA"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105,860</w:t>
            </w:r>
          </w:p>
        </w:tc>
        <w:tc>
          <w:tcPr>
            <w:tcW w:w="1560" w:type="dxa"/>
            <w:tcBorders>
              <w:top w:val="nil"/>
              <w:left w:val="nil"/>
              <w:bottom w:val="single" w:sz="4" w:space="0" w:color="auto"/>
              <w:right w:val="single" w:sz="4" w:space="0" w:color="auto"/>
            </w:tcBorders>
            <w:shd w:val="clear" w:color="auto" w:fill="auto"/>
            <w:vAlign w:val="center"/>
          </w:tcPr>
          <w:p w14:paraId="2E26B5BB"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0,13069</w:t>
            </w:r>
          </w:p>
        </w:tc>
        <w:tc>
          <w:tcPr>
            <w:tcW w:w="1842" w:type="dxa"/>
            <w:tcBorders>
              <w:top w:val="nil"/>
              <w:left w:val="nil"/>
              <w:bottom w:val="single" w:sz="4" w:space="0" w:color="auto"/>
              <w:right w:val="single" w:sz="4" w:space="0" w:color="auto"/>
            </w:tcBorders>
            <w:shd w:val="clear" w:color="auto" w:fill="auto"/>
            <w:vAlign w:val="center"/>
          </w:tcPr>
          <w:p w14:paraId="1E168ECB"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0,13069</w:t>
            </w:r>
          </w:p>
        </w:tc>
      </w:tr>
      <w:tr w:rsidR="00D91F40" w:rsidRPr="00D91F40" w14:paraId="07B65A1C"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tcPr>
          <w:p w14:paraId="1A01B094"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 xml:space="preserve">PM2,5 </w:t>
            </w:r>
          </w:p>
        </w:tc>
        <w:tc>
          <w:tcPr>
            <w:tcW w:w="1670" w:type="dxa"/>
            <w:tcBorders>
              <w:top w:val="nil"/>
              <w:left w:val="nil"/>
              <w:bottom w:val="single" w:sz="4" w:space="0" w:color="auto"/>
              <w:right w:val="single" w:sz="4" w:space="0" w:color="auto"/>
            </w:tcBorders>
            <w:shd w:val="clear" w:color="auto" w:fill="auto"/>
            <w:vAlign w:val="center"/>
          </w:tcPr>
          <w:p w14:paraId="4DDFDECE"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42,215</w:t>
            </w:r>
          </w:p>
        </w:tc>
        <w:tc>
          <w:tcPr>
            <w:tcW w:w="1559" w:type="dxa"/>
            <w:tcBorders>
              <w:top w:val="nil"/>
              <w:left w:val="nil"/>
              <w:bottom w:val="single" w:sz="4" w:space="0" w:color="auto"/>
              <w:right w:val="single" w:sz="4" w:space="0" w:color="auto"/>
            </w:tcBorders>
            <w:shd w:val="clear" w:color="auto" w:fill="auto"/>
            <w:vAlign w:val="center"/>
          </w:tcPr>
          <w:p w14:paraId="207351CA"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42,215</w:t>
            </w:r>
          </w:p>
        </w:tc>
        <w:tc>
          <w:tcPr>
            <w:tcW w:w="1560" w:type="dxa"/>
            <w:tcBorders>
              <w:top w:val="nil"/>
              <w:left w:val="nil"/>
              <w:bottom w:val="single" w:sz="4" w:space="0" w:color="auto"/>
              <w:right w:val="single" w:sz="4" w:space="0" w:color="auto"/>
            </w:tcBorders>
            <w:shd w:val="clear" w:color="auto" w:fill="auto"/>
            <w:vAlign w:val="center"/>
          </w:tcPr>
          <w:p w14:paraId="03157AC5"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0,05212</w:t>
            </w:r>
          </w:p>
        </w:tc>
        <w:tc>
          <w:tcPr>
            <w:tcW w:w="1842" w:type="dxa"/>
            <w:tcBorders>
              <w:top w:val="nil"/>
              <w:left w:val="nil"/>
              <w:bottom w:val="single" w:sz="4" w:space="0" w:color="auto"/>
              <w:right w:val="single" w:sz="4" w:space="0" w:color="auto"/>
            </w:tcBorders>
            <w:shd w:val="clear" w:color="auto" w:fill="auto"/>
            <w:vAlign w:val="center"/>
          </w:tcPr>
          <w:p w14:paraId="6A137682"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0,05212</w:t>
            </w:r>
          </w:p>
        </w:tc>
      </w:tr>
      <w:tr w:rsidR="00D91F40" w:rsidRPr="00D91F40" w14:paraId="5D1A71DB"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79AB9878"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Dwutlenek siarki</w:t>
            </w:r>
          </w:p>
        </w:tc>
        <w:tc>
          <w:tcPr>
            <w:tcW w:w="1670" w:type="dxa"/>
            <w:tcBorders>
              <w:top w:val="nil"/>
              <w:left w:val="nil"/>
              <w:bottom w:val="single" w:sz="4" w:space="0" w:color="auto"/>
              <w:right w:val="single" w:sz="4" w:space="0" w:color="auto"/>
            </w:tcBorders>
            <w:shd w:val="clear" w:color="auto" w:fill="auto"/>
            <w:vAlign w:val="center"/>
            <w:hideMark/>
          </w:tcPr>
          <w:p w14:paraId="47052B8E"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1036,398</w:t>
            </w:r>
          </w:p>
        </w:tc>
        <w:tc>
          <w:tcPr>
            <w:tcW w:w="1559" w:type="dxa"/>
            <w:tcBorders>
              <w:top w:val="nil"/>
              <w:left w:val="nil"/>
              <w:bottom w:val="single" w:sz="4" w:space="0" w:color="auto"/>
              <w:right w:val="single" w:sz="4" w:space="0" w:color="auto"/>
            </w:tcBorders>
            <w:shd w:val="clear" w:color="auto" w:fill="auto"/>
            <w:vAlign w:val="center"/>
            <w:hideMark/>
          </w:tcPr>
          <w:p w14:paraId="2C64B915"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w:t>
            </w:r>
          </w:p>
        </w:tc>
        <w:tc>
          <w:tcPr>
            <w:tcW w:w="1560" w:type="dxa"/>
            <w:tcBorders>
              <w:top w:val="nil"/>
              <w:left w:val="nil"/>
              <w:bottom w:val="single" w:sz="4" w:space="0" w:color="auto"/>
              <w:right w:val="single" w:sz="4" w:space="0" w:color="auto"/>
            </w:tcBorders>
            <w:shd w:val="clear" w:color="auto" w:fill="auto"/>
            <w:vAlign w:val="center"/>
            <w:hideMark/>
          </w:tcPr>
          <w:p w14:paraId="2F1D33F2"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1,2795</w:t>
            </w:r>
          </w:p>
        </w:tc>
        <w:tc>
          <w:tcPr>
            <w:tcW w:w="1842" w:type="dxa"/>
            <w:tcBorders>
              <w:top w:val="nil"/>
              <w:left w:val="nil"/>
              <w:bottom w:val="single" w:sz="4" w:space="0" w:color="auto"/>
              <w:right w:val="single" w:sz="4" w:space="0" w:color="auto"/>
            </w:tcBorders>
            <w:shd w:val="clear" w:color="auto" w:fill="auto"/>
            <w:vAlign w:val="center"/>
            <w:hideMark/>
          </w:tcPr>
          <w:p w14:paraId="0E5E922D"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w:t>
            </w:r>
          </w:p>
        </w:tc>
      </w:tr>
      <w:tr w:rsidR="00D91F40" w:rsidRPr="00D91F40" w14:paraId="4EDBBB4F"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5A8ED086" w14:textId="77777777" w:rsidR="00033E58" w:rsidRPr="00D91F40" w:rsidRDefault="00033E58" w:rsidP="00687143">
            <w:pPr>
              <w:spacing w:after="0" w:line="240" w:lineRule="auto"/>
              <w:rPr>
                <w:rFonts w:ascii="Arial" w:eastAsia="Times New Roman" w:hAnsi="Arial" w:cs="Arial"/>
                <w:sz w:val="18"/>
                <w:szCs w:val="18"/>
                <w:lang w:eastAsia="pl-PL"/>
              </w:rPr>
            </w:pPr>
            <w:r w:rsidRPr="00D91F40">
              <w:rPr>
                <w:rFonts w:ascii="Arial" w:eastAsia="Times New Roman" w:hAnsi="Arial" w:cs="Arial"/>
                <w:sz w:val="18"/>
                <w:szCs w:val="18"/>
                <w:lang w:eastAsia="pl-PL"/>
              </w:rPr>
              <w:t>Tlenki azotu (w przeliczeniu na NO</w:t>
            </w:r>
            <w:r w:rsidRPr="00D91F40">
              <w:rPr>
                <w:rFonts w:ascii="Arial" w:eastAsia="Times New Roman" w:hAnsi="Arial" w:cs="Arial"/>
                <w:sz w:val="18"/>
                <w:szCs w:val="18"/>
                <w:vertAlign w:val="subscript"/>
                <w:lang w:eastAsia="pl-PL"/>
              </w:rPr>
              <w:t>2</w:t>
            </w:r>
            <w:r w:rsidRPr="00D91F40">
              <w:rPr>
                <w:rFonts w:ascii="Arial" w:eastAsia="Times New Roman" w:hAnsi="Arial" w:cs="Arial"/>
                <w:sz w:val="18"/>
                <w:szCs w:val="18"/>
                <w:lang w:eastAsia="pl-PL"/>
              </w:rPr>
              <w:t>)</w:t>
            </w:r>
          </w:p>
        </w:tc>
        <w:tc>
          <w:tcPr>
            <w:tcW w:w="1670" w:type="dxa"/>
            <w:tcBorders>
              <w:top w:val="nil"/>
              <w:left w:val="nil"/>
              <w:bottom w:val="single" w:sz="4" w:space="0" w:color="auto"/>
              <w:right w:val="single" w:sz="4" w:space="0" w:color="auto"/>
            </w:tcBorders>
            <w:shd w:val="clear" w:color="auto" w:fill="auto"/>
            <w:vAlign w:val="center"/>
            <w:hideMark/>
          </w:tcPr>
          <w:p w14:paraId="33E28916"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910,869</w:t>
            </w:r>
          </w:p>
        </w:tc>
        <w:tc>
          <w:tcPr>
            <w:tcW w:w="1559" w:type="dxa"/>
            <w:tcBorders>
              <w:top w:val="nil"/>
              <w:left w:val="nil"/>
              <w:bottom w:val="single" w:sz="4" w:space="0" w:color="auto"/>
              <w:right w:val="single" w:sz="4" w:space="0" w:color="auto"/>
            </w:tcBorders>
            <w:shd w:val="clear" w:color="auto" w:fill="auto"/>
            <w:vAlign w:val="center"/>
            <w:hideMark/>
          </w:tcPr>
          <w:p w14:paraId="14B1D3C2"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1003,459</w:t>
            </w:r>
          </w:p>
        </w:tc>
        <w:tc>
          <w:tcPr>
            <w:tcW w:w="1560" w:type="dxa"/>
            <w:tcBorders>
              <w:top w:val="nil"/>
              <w:left w:val="nil"/>
              <w:bottom w:val="single" w:sz="4" w:space="0" w:color="auto"/>
              <w:right w:val="single" w:sz="4" w:space="0" w:color="auto"/>
            </w:tcBorders>
            <w:shd w:val="clear" w:color="auto" w:fill="auto"/>
            <w:vAlign w:val="center"/>
            <w:hideMark/>
          </w:tcPr>
          <w:p w14:paraId="051566E3"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1,12453</w:t>
            </w:r>
          </w:p>
        </w:tc>
        <w:tc>
          <w:tcPr>
            <w:tcW w:w="1842" w:type="dxa"/>
            <w:tcBorders>
              <w:top w:val="nil"/>
              <w:left w:val="nil"/>
              <w:bottom w:val="single" w:sz="4" w:space="0" w:color="auto"/>
              <w:right w:val="single" w:sz="4" w:space="0" w:color="auto"/>
            </w:tcBorders>
            <w:shd w:val="clear" w:color="auto" w:fill="auto"/>
            <w:vAlign w:val="center"/>
            <w:hideMark/>
          </w:tcPr>
          <w:p w14:paraId="2118C8CA"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1,23884</w:t>
            </w:r>
          </w:p>
        </w:tc>
      </w:tr>
      <w:tr w:rsidR="00D91F40" w:rsidRPr="00D91F40" w14:paraId="6BE17440"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5EAD9BF1"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Dwutlenek azotu****</w:t>
            </w:r>
          </w:p>
        </w:tc>
        <w:tc>
          <w:tcPr>
            <w:tcW w:w="1670" w:type="dxa"/>
            <w:tcBorders>
              <w:top w:val="nil"/>
              <w:left w:val="nil"/>
              <w:bottom w:val="single" w:sz="4" w:space="0" w:color="auto"/>
              <w:right w:val="single" w:sz="4" w:space="0" w:color="auto"/>
            </w:tcBorders>
            <w:shd w:val="clear" w:color="auto" w:fill="auto"/>
            <w:vAlign w:val="center"/>
            <w:hideMark/>
          </w:tcPr>
          <w:p w14:paraId="45444903"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227,717</w:t>
            </w:r>
          </w:p>
        </w:tc>
        <w:tc>
          <w:tcPr>
            <w:tcW w:w="1559" w:type="dxa"/>
            <w:tcBorders>
              <w:top w:val="nil"/>
              <w:left w:val="nil"/>
              <w:bottom w:val="single" w:sz="4" w:space="0" w:color="auto"/>
              <w:right w:val="single" w:sz="4" w:space="0" w:color="auto"/>
            </w:tcBorders>
            <w:shd w:val="clear" w:color="auto" w:fill="auto"/>
            <w:vAlign w:val="center"/>
            <w:hideMark/>
          </w:tcPr>
          <w:p w14:paraId="67B1D779"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250,865</w:t>
            </w:r>
          </w:p>
        </w:tc>
        <w:tc>
          <w:tcPr>
            <w:tcW w:w="1560" w:type="dxa"/>
            <w:tcBorders>
              <w:top w:val="nil"/>
              <w:left w:val="nil"/>
              <w:bottom w:val="single" w:sz="4" w:space="0" w:color="auto"/>
              <w:right w:val="single" w:sz="4" w:space="0" w:color="auto"/>
            </w:tcBorders>
            <w:shd w:val="clear" w:color="auto" w:fill="auto"/>
            <w:vAlign w:val="center"/>
            <w:hideMark/>
          </w:tcPr>
          <w:p w14:paraId="2CA41F90"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0,28113</w:t>
            </w:r>
          </w:p>
        </w:tc>
        <w:tc>
          <w:tcPr>
            <w:tcW w:w="1842" w:type="dxa"/>
            <w:tcBorders>
              <w:top w:val="nil"/>
              <w:left w:val="nil"/>
              <w:bottom w:val="single" w:sz="4" w:space="0" w:color="auto"/>
              <w:right w:val="single" w:sz="4" w:space="0" w:color="auto"/>
            </w:tcBorders>
            <w:shd w:val="clear" w:color="auto" w:fill="auto"/>
            <w:vAlign w:val="center"/>
            <w:hideMark/>
          </w:tcPr>
          <w:p w14:paraId="2F5BB2A7"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0,30971</w:t>
            </w:r>
          </w:p>
        </w:tc>
      </w:tr>
      <w:tr w:rsidR="00D91F40" w:rsidRPr="00D91F40" w14:paraId="3E7B1896"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4335B54F"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Tlenek węgla</w:t>
            </w:r>
          </w:p>
        </w:tc>
        <w:tc>
          <w:tcPr>
            <w:tcW w:w="1670" w:type="dxa"/>
            <w:tcBorders>
              <w:top w:val="nil"/>
              <w:left w:val="nil"/>
              <w:bottom w:val="single" w:sz="4" w:space="0" w:color="auto"/>
              <w:right w:val="single" w:sz="4" w:space="0" w:color="auto"/>
            </w:tcBorders>
            <w:shd w:val="clear" w:color="auto" w:fill="auto"/>
            <w:vAlign w:val="center"/>
            <w:hideMark/>
          </w:tcPr>
          <w:p w14:paraId="7E796D7D"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1263,628</w:t>
            </w:r>
          </w:p>
        </w:tc>
        <w:tc>
          <w:tcPr>
            <w:tcW w:w="1559" w:type="dxa"/>
            <w:tcBorders>
              <w:top w:val="nil"/>
              <w:left w:val="nil"/>
              <w:bottom w:val="single" w:sz="4" w:space="0" w:color="auto"/>
              <w:right w:val="single" w:sz="4" w:space="0" w:color="auto"/>
            </w:tcBorders>
            <w:shd w:val="clear" w:color="auto" w:fill="auto"/>
            <w:vAlign w:val="center"/>
            <w:hideMark/>
          </w:tcPr>
          <w:p w14:paraId="136A53CB"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1263,628</w:t>
            </w:r>
          </w:p>
        </w:tc>
        <w:tc>
          <w:tcPr>
            <w:tcW w:w="1560" w:type="dxa"/>
            <w:tcBorders>
              <w:top w:val="nil"/>
              <w:left w:val="nil"/>
              <w:bottom w:val="single" w:sz="4" w:space="0" w:color="auto"/>
              <w:right w:val="single" w:sz="4" w:space="0" w:color="auto"/>
            </w:tcBorders>
            <w:shd w:val="clear" w:color="auto" w:fill="auto"/>
            <w:vAlign w:val="center"/>
            <w:hideMark/>
          </w:tcPr>
          <w:p w14:paraId="711D3E20"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1,56003</w:t>
            </w:r>
          </w:p>
        </w:tc>
        <w:tc>
          <w:tcPr>
            <w:tcW w:w="1842" w:type="dxa"/>
            <w:tcBorders>
              <w:top w:val="nil"/>
              <w:left w:val="nil"/>
              <w:bottom w:val="single" w:sz="4" w:space="0" w:color="auto"/>
              <w:right w:val="single" w:sz="4" w:space="0" w:color="auto"/>
            </w:tcBorders>
            <w:shd w:val="clear" w:color="auto" w:fill="auto"/>
            <w:vAlign w:val="center"/>
            <w:hideMark/>
          </w:tcPr>
          <w:p w14:paraId="09E5585A"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1,56003</w:t>
            </w:r>
          </w:p>
        </w:tc>
      </w:tr>
      <w:tr w:rsidR="00D91F40" w:rsidRPr="00D91F40" w14:paraId="447D946A"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136B0C8F"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Chlorowodór</w:t>
            </w:r>
          </w:p>
        </w:tc>
        <w:tc>
          <w:tcPr>
            <w:tcW w:w="1670" w:type="dxa"/>
            <w:tcBorders>
              <w:top w:val="nil"/>
              <w:left w:val="nil"/>
              <w:bottom w:val="single" w:sz="4" w:space="0" w:color="auto"/>
              <w:right w:val="single" w:sz="4" w:space="0" w:color="auto"/>
            </w:tcBorders>
            <w:shd w:val="clear" w:color="auto" w:fill="auto"/>
            <w:vAlign w:val="center"/>
            <w:hideMark/>
          </w:tcPr>
          <w:p w14:paraId="0CCD8A2B"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10,137</w:t>
            </w:r>
          </w:p>
        </w:tc>
        <w:tc>
          <w:tcPr>
            <w:tcW w:w="1559" w:type="dxa"/>
            <w:tcBorders>
              <w:top w:val="nil"/>
              <w:left w:val="nil"/>
              <w:bottom w:val="single" w:sz="4" w:space="0" w:color="auto"/>
              <w:right w:val="single" w:sz="4" w:space="0" w:color="auto"/>
            </w:tcBorders>
            <w:shd w:val="clear" w:color="auto" w:fill="auto"/>
            <w:vAlign w:val="center"/>
            <w:hideMark/>
          </w:tcPr>
          <w:p w14:paraId="443A3A49"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10,137</w:t>
            </w:r>
          </w:p>
        </w:tc>
        <w:tc>
          <w:tcPr>
            <w:tcW w:w="1560" w:type="dxa"/>
            <w:tcBorders>
              <w:top w:val="nil"/>
              <w:left w:val="nil"/>
              <w:bottom w:val="single" w:sz="4" w:space="0" w:color="auto"/>
              <w:right w:val="single" w:sz="4" w:space="0" w:color="auto"/>
            </w:tcBorders>
            <w:shd w:val="clear" w:color="auto" w:fill="auto"/>
            <w:vAlign w:val="center"/>
            <w:hideMark/>
          </w:tcPr>
          <w:p w14:paraId="08DAD1DF"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0,01251</w:t>
            </w:r>
          </w:p>
        </w:tc>
        <w:tc>
          <w:tcPr>
            <w:tcW w:w="1842" w:type="dxa"/>
            <w:tcBorders>
              <w:top w:val="nil"/>
              <w:left w:val="nil"/>
              <w:bottom w:val="single" w:sz="4" w:space="0" w:color="auto"/>
              <w:right w:val="single" w:sz="4" w:space="0" w:color="auto"/>
            </w:tcBorders>
            <w:shd w:val="clear" w:color="auto" w:fill="auto"/>
            <w:vAlign w:val="center"/>
            <w:hideMark/>
          </w:tcPr>
          <w:p w14:paraId="4DB21933"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0,01251</w:t>
            </w:r>
          </w:p>
        </w:tc>
      </w:tr>
      <w:tr w:rsidR="00D91F40" w:rsidRPr="00D91F40" w14:paraId="16CB4E97"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20B38D03"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Fluorowodór</w:t>
            </w:r>
          </w:p>
        </w:tc>
        <w:tc>
          <w:tcPr>
            <w:tcW w:w="1670" w:type="dxa"/>
            <w:tcBorders>
              <w:top w:val="nil"/>
              <w:left w:val="nil"/>
              <w:bottom w:val="single" w:sz="4" w:space="0" w:color="auto"/>
              <w:right w:val="single" w:sz="4" w:space="0" w:color="auto"/>
            </w:tcBorders>
            <w:shd w:val="clear" w:color="auto" w:fill="auto"/>
            <w:vAlign w:val="center"/>
            <w:hideMark/>
          </w:tcPr>
          <w:p w14:paraId="23357226"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1,014</w:t>
            </w:r>
          </w:p>
        </w:tc>
        <w:tc>
          <w:tcPr>
            <w:tcW w:w="1559" w:type="dxa"/>
            <w:tcBorders>
              <w:top w:val="nil"/>
              <w:left w:val="nil"/>
              <w:bottom w:val="single" w:sz="4" w:space="0" w:color="auto"/>
              <w:right w:val="single" w:sz="4" w:space="0" w:color="auto"/>
            </w:tcBorders>
            <w:shd w:val="clear" w:color="auto" w:fill="auto"/>
            <w:vAlign w:val="center"/>
            <w:hideMark/>
          </w:tcPr>
          <w:p w14:paraId="5468EF46"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1,014</w:t>
            </w:r>
          </w:p>
        </w:tc>
        <w:tc>
          <w:tcPr>
            <w:tcW w:w="1560" w:type="dxa"/>
            <w:tcBorders>
              <w:top w:val="nil"/>
              <w:left w:val="nil"/>
              <w:bottom w:val="single" w:sz="4" w:space="0" w:color="auto"/>
              <w:right w:val="single" w:sz="4" w:space="0" w:color="auto"/>
            </w:tcBorders>
            <w:shd w:val="clear" w:color="auto" w:fill="auto"/>
            <w:vAlign w:val="center"/>
            <w:hideMark/>
          </w:tcPr>
          <w:p w14:paraId="58B0379B"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0,00125</w:t>
            </w:r>
          </w:p>
        </w:tc>
        <w:tc>
          <w:tcPr>
            <w:tcW w:w="1842" w:type="dxa"/>
            <w:tcBorders>
              <w:top w:val="nil"/>
              <w:left w:val="nil"/>
              <w:bottom w:val="single" w:sz="4" w:space="0" w:color="auto"/>
              <w:right w:val="single" w:sz="4" w:space="0" w:color="auto"/>
            </w:tcBorders>
            <w:shd w:val="clear" w:color="auto" w:fill="auto"/>
            <w:vAlign w:val="center"/>
            <w:hideMark/>
          </w:tcPr>
          <w:p w14:paraId="7B5213B7"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0,00125</w:t>
            </w:r>
          </w:p>
        </w:tc>
      </w:tr>
      <w:tr w:rsidR="00D91F40" w:rsidRPr="00D91F40" w14:paraId="1E7A9CBE"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1092BB1E"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Amoniak</w:t>
            </w:r>
          </w:p>
        </w:tc>
        <w:tc>
          <w:tcPr>
            <w:tcW w:w="1670" w:type="dxa"/>
            <w:tcBorders>
              <w:top w:val="nil"/>
              <w:left w:val="nil"/>
              <w:bottom w:val="single" w:sz="4" w:space="0" w:color="auto"/>
              <w:right w:val="single" w:sz="4" w:space="0" w:color="auto"/>
            </w:tcBorders>
            <w:shd w:val="clear" w:color="auto" w:fill="auto"/>
            <w:vAlign w:val="center"/>
            <w:hideMark/>
          </w:tcPr>
          <w:p w14:paraId="68213394"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48,769</w:t>
            </w:r>
          </w:p>
        </w:tc>
        <w:tc>
          <w:tcPr>
            <w:tcW w:w="1559" w:type="dxa"/>
            <w:tcBorders>
              <w:top w:val="nil"/>
              <w:left w:val="nil"/>
              <w:bottom w:val="single" w:sz="4" w:space="0" w:color="auto"/>
              <w:right w:val="single" w:sz="4" w:space="0" w:color="auto"/>
            </w:tcBorders>
            <w:shd w:val="clear" w:color="auto" w:fill="auto"/>
            <w:vAlign w:val="center"/>
            <w:hideMark/>
          </w:tcPr>
          <w:p w14:paraId="5CC4B21F"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48,769</w:t>
            </w:r>
          </w:p>
        </w:tc>
        <w:tc>
          <w:tcPr>
            <w:tcW w:w="1560" w:type="dxa"/>
            <w:tcBorders>
              <w:top w:val="nil"/>
              <w:left w:val="nil"/>
              <w:bottom w:val="single" w:sz="4" w:space="0" w:color="auto"/>
              <w:right w:val="single" w:sz="4" w:space="0" w:color="auto"/>
            </w:tcBorders>
            <w:shd w:val="clear" w:color="auto" w:fill="auto"/>
            <w:vAlign w:val="center"/>
            <w:hideMark/>
          </w:tcPr>
          <w:p w14:paraId="00F224AF"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0,06021</w:t>
            </w:r>
          </w:p>
        </w:tc>
        <w:tc>
          <w:tcPr>
            <w:tcW w:w="1842" w:type="dxa"/>
            <w:tcBorders>
              <w:top w:val="nil"/>
              <w:left w:val="nil"/>
              <w:bottom w:val="single" w:sz="4" w:space="0" w:color="auto"/>
              <w:right w:val="single" w:sz="4" w:space="0" w:color="auto"/>
            </w:tcBorders>
            <w:shd w:val="clear" w:color="auto" w:fill="auto"/>
            <w:vAlign w:val="center"/>
            <w:hideMark/>
          </w:tcPr>
          <w:p w14:paraId="647603BF"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0,06021</w:t>
            </w:r>
          </w:p>
        </w:tc>
      </w:tr>
      <w:tr w:rsidR="00D91F40" w:rsidRPr="00D91F40" w14:paraId="70C39463"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60DBE89B"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Kadm (pył)</w:t>
            </w:r>
          </w:p>
        </w:tc>
        <w:tc>
          <w:tcPr>
            <w:tcW w:w="1670" w:type="dxa"/>
            <w:tcBorders>
              <w:top w:val="nil"/>
              <w:left w:val="nil"/>
              <w:bottom w:val="single" w:sz="4" w:space="0" w:color="auto"/>
              <w:right w:val="single" w:sz="4" w:space="0" w:color="auto"/>
            </w:tcBorders>
            <w:shd w:val="clear" w:color="auto" w:fill="auto"/>
            <w:vAlign w:val="center"/>
            <w:hideMark/>
          </w:tcPr>
          <w:p w14:paraId="6F777C5D"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0,052</w:t>
            </w:r>
          </w:p>
        </w:tc>
        <w:tc>
          <w:tcPr>
            <w:tcW w:w="1559" w:type="dxa"/>
            <w:tcBorders>
              <w:top w:val="nil"/>
              <w:left w:val="nil"/>
              <w:bottom w:val="single" w:sz="4" w:space="0" w:color="auto"/>
              <w:right w:val="single" w:sz="4" w:space="0" w:color="auto"/>
            </w:tcBorders>
            <w:shd w:val="clear" w:color="auto" w:fill="auto"/>
            <w:vAlign w:val="center"/>
            <w:hideMark/>
          </w:tcPr>
          <w:p w14:paraId="55EAF7DE"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0,052</w:t>
            </w:r>
          </w:p>
        </w:tc>
        <w:tc>
          <w:tcPr>
            <w:tcW w:w="1560" w:type="dxa"/>
            <w:tcBorders>
              <w:top w:val="nil"/>
              <w:left w:val="nil"/>
              <w:bottom w:val="single" w:sz="4" w:space="0" w:color="auto"/>
              <w:right w:val="single" w:sz="4" w:space="0" w:color="auto"/>
            </w:tcBorders>
            <w:shd w:val="clear" w:color="auto" w:fill="auto"/>
            <w:vAlign w:val="center"/>
            <w:hideMark/>
          </w:tcPr>
          <w:p w14:paraId="3233D1B2"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0,00006</w:t>
            </w:r>
          </w:p>
        </w:tc>
        <w:tc>
          <w:tcPr>
            <w:tcW w:w="1842" w:type="dxa"/>
            <w:tcBorders>
              <w:top w:val="nil"/>
              <w:left w:val="nil"/>
              <w:bottom w:val="single" w:sz="4" w:space="0" w:color="auto"/>
              <w:right w:val="single" w:sz="4" w:space="0" w:color="auto"/>
            </w:tcBorders>
            <w:shd w:val="clear" w:color="auto" w:fill="auto"/>
            <w:vAlign w:val="center"/>
            <w:hideMark/>
          </w:tcPr>
          <w:p w14:paraId="09006F89"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0,00006</w:t>
            </w:r>
          </w:p>
        </w:tc>
      </w:tr>
      <w:tr w:rsidR="00D91F40" w:rsidRPr="00D91F40" w14:paraId="766C7CD7"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1A208DF5"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Tal (pył)</w:t>
            </w:r>
          </w:p>
        </w:tc>
        <w:tc>
          <w:tcPr>
            <w:tcW w:w="1670" w:type="dxa"/>
            <w:tcBorders>
              <w:top w:val="nil"/>
              <w:left w:val="nil"/>
              <w:bottom w:val="single" w:sz="4" w:space="0" w:color="auto"/>
              <w:right w:val="single" w:sz="4" w:space="0" w:color="auto"/>
            </w:tcBorders>
            <w:shd w:val="clear" w:color="auto" w:fill="auto"/>
            <w:vAlign w:val="center"/>
            <w:hideMark/>
          </w:tcPr>
          <w:p w14:paraId="6DF2AA5F"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0,052</w:t>
            </w:r>
          </w:p>
        </w:tc>
        <w:tc>
          <w:tcPr>
            <w:tcW w:w="1559" w:type="dxa"/>
            <w:tcBorders>
              <w:top w:val="nil"/>
              <w:left w:val="nil"/>
              <w:bottom w:val="single" w:sz="4" w:space="0" w:color="auto"/>
              <w:right w:val="single" w:sz="4" w:space="0" w:color="auto"/>
            </w:tcBorders>
            <w:shd w:val="clear" w:color="auto" w:fill="auto"/>
            <w:vAlign w:val="center"/>
            <w:hideMark/>
          </w:tcPr>
          <w:p w14:paraId="117EEB76"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0,052</w:t>
            </w:r>
          </w:p>
        </w:tc>
        <w:tc>
          <w:tcPr>
            <w:tcW w:w="1560" w:type="dxa"/>
            <w:tcBorders>
              <w:top w:val="nil"/>
              <w:left w:val="nil"/>
              <w:bottom w:val="single" w:sz="4" w:space="0" w:color="auto"/>
              <w:right w:val="single" w:sz="4" w:space="0" w:color="auto"/>
            </w:tcBorders>
            <w:shd w:val="clear" w:color="auto" w:fill="auto"/>
            <w:vAlign w:val="center"/>
            <w:hideMark/>
          </w:tcPr>
          <w:p w14:paraId="4D1BC58A"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0,00006</w:t>
            </w:r>
          </w:p>
        </w:tc>
        <w:tc>
          <w:tcPr>
            <w:tcW w:w="1842" w:type="dxa"/>
            <w:tcBorders>
              <w:top w:val="nil"/>
              <w:left w:val="nil"/>
              <w:bottom w:val="single" w:sz="4" w:space="0" w:color="auto"/>
              <w:right w:val="single" w:sz="4" w:space="0" w:color="auto"/>
            </w:tcBorders>
            <w:shd w:val="clear" w:color="auto" w:fill="auto"/>
            <w:vAlign w:val="center"/>
            <w:hideMark/>
          </w:tcPr>
          <w:p w14:paraId="3D761766"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0,00006</w:t>
            </w:r>
          </w:p>
        </w:tc>
      </w:tr>
      <w:tr w:rsidR="00D91F40" w:rsidRPr="00D91F40" w14:paraId="0B8BE173"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3AFE4DAD"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Rtęć (gaz)</w:t>
            </w:r>
          </w:p>
        </w:tc>
        <w:tc>
          <w:tcPr>
            <w:tcW w:w="1670" w:type="dxa"/>
            <w:tcBorders>
              <w:top w:val="nil"/>
              <w:left w:val="nil"/>
              <w:bottom w:val="single" w:sz="4" w:space="0" w:color="auto"/>
              <w:right w:val="single" w:sz="4" w:space="0" w:color="auto"/>
            </w:tcBorders>
            <w:shd w:val="clear" w:color="auto" w:fill="auto"/>
            <w:vAlign w:val="center"/>
            <w:hideMark/>
          </w:tcPr>
          <w:p w14:paraId="48F6AC35"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0,050</w:t>
            </w:r>
          </w:p>
        </w:tc>
        <w:tc>
          <w:tcPr>
            <w:tcW w:w="1559" w:type="dxa"/>
            <w:tcBorders>
              <w:top w:val="nil"/>
              <w:left w:val="nil"/>
              <w:bottom w:val="single" w:sz="4" w:space="0" w:color="auto"/>
              <w:right w:val="single" w:sz="4" w:space="0" w:color="auto"/>
            </w:tcBorders>
            <w:shd w:val="clear" w:color="auto" w:fill="auto"/>
            <w:vAlign w:val="center"/>
            <w:hideMark/>
          </w:tcPr>
          <w:p w14:paraId="3A39363C"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0,050</w:t>
            </w:r>
          </w:p>
        </w:tc>
        <w:tc>
          <w:tcPr>
            <w:tcW w:w="1560" w:type="dxa"/>
            <w:tcBorders>
              <w:top w:val="nil"/>
              <w:left w:val="nil"/>
              <w:bottom w:val="single" w:sz="4" w:space="0" w:color="auto"/>
              <w:right w:val="single" w:sz="4" w:space="0" w:color="auto"/>
            </w:tcBorders>
            <w:shd w:val="clear" w:color="auto" w:fill="auto"/>
            <w:vAlign w:val="center"/>
            <w:hideMark/>
          </w:tcPr>
          <w:p w14:paraId="3FE2727D"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0,00006</w:t>
            </w:r>
          </w:p>
        </w:tc>
        <w:tc>
          <w:tcPr>
            <w:tcW w:w="1842" w:type="dxa"/>
            <w:tcBorders>
              <w:top w:val="nil"/>
              <w:left w:val="nil"/>
              <w:bottom w:val="single" w:sz="4" w:space="0" w:color="auto"/>
              <w:right w:val="single" w:sz="4" w:space="0" w:color="auto"/>
            </w:tcBorders>
            <w:shd w:val="clear" w:color="auto" w:fill="auto"/>
            <w:vAlign w:val="center"/>
            <w:hideMark/>
          </w:tcPr>
          <w:p w14:paraId="6D4F0551"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0,00006</w:t>
            </w:r>
          </w:p>
        </w:tc>
      </w:tr>
      <w:tr w:rsidR="00D91F40" w:rsidRPr="00D91F40" w14:paraId="1A8BD756"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1054B759"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Antymon (pył)</w:t>
            </w:r>
          </w:p>
        </w:tc>
        <w:tc>
          <w:tcPr>
            <w:tcW w:w="1670" w:type="dxa"/>
            <w:tcBorders>
              <w:top w:val="nil"/>
              <w:left w:val="nil"/>
              <w:bottom w:val="single" w:sz="4" w:space="0" w:color="auto"/>
              <w:right w:val="single" w:sz="4" w:space="0" w:color="auto"/>
            </w:tcBorders>
            <w:shd w:val="clear" w:color="auto" w:fill="auto"/>
            <w:vAlign w:val="center"/>
            <w:hideMark/>
          </w:tcPr>
          <w:p w14:paraId="1D0A7826"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0,509</w:t>
            </w:r>
          </w:p>
        </w:tc>
        <w:tc>
          <w:tcPr>
            <w:tcW w:w="1559" w:type="dxa"/>
            <w:tcBorders>
              <w:top w:val="nil"/>
              <w:left w:val="nil"/>
              <w:bottom w:val="single" w:sz="4" w:space="0" w:color="auto"/>
              <w:right w:val="single" w:sz="4" w:space="0" w:color="auto"/>
            </w:tcBorders>
            <w:shd w:val="clear" w:color="auto" w:fill="auto"/>
            <w:vAlign w:val="center"/>
            <w:hideMark/>
          </w:tcPr>
          <w:p w14:paraId="35B000BA"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0,509</w:t>
            </w:r>
          </w:p>
        </w:tc>
        <w:tc>
          <w:tcPr>
            <w:tcW w:w="1560" w:type="dxa"/>
            <w:tcBorders>
              <w:top w:val="nil"/>
              <w:left w:val="nil"/>
              <w:bottom w:val="single" w:sz="4" w:space="0" w:color="auto"/>
              <w:right w:val="single" w:sz="4" w:space="0" w:color="auto"/>
            </w:tcBorders>
            <w:shd w:val="clear" w:color="auto" w:fill="auto"/>
            <w:vAlign w:val="center"/>
            <w:hideMark/>
          </w:tcPr>
          <w:p w14:paraId="3C18BEE1"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0,00063</w:t>
            </w:r>
          </w:p>
        </w:tc>
        <w:tc>
          <w:tcPr>
            <w:tcW w:w="1842" w:type="dxa"/>
            <w:tcBorders>
              <w:top w:val="nil"/>
              <w:left w:val="nil"/>
              <w:bottom w:val="single" w:sz="4" w:space="0" w:color="auto"/>
              <w:right w:val="single" w:sz="4" w:space="0" w:color="auto"/>
            </w:tcBorders>
            <w:shd w:val="clear" w:color="auto" w:fill="auto"/>
            <w:vAlign w:val="center"/>
            <w:hideMark/>
          </w:tcPr>
          <w:p w14:paraId="1C5F9961"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0,00063</w:t>
            </w:r>
          </w:p>
        </w:tc>
      </w:tr>
      <w:tr w:rsidR="00D91F40" w:rsidRPr="00D91F40" w14:paraId="737A5B01"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01D0C175"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Arsen (pył)</w:t>
            </w:r>
          </w:p>
        </w:tc>
        <w:tc>
          <w:tcPr>
            <w:tcW w:w="1670" w:type="dxa"/>
            <w:tcBorders>
              <w:top w:val="nil"/>
              <w:left w:val="nil"/>
              <w:bottom w:val="single" w:sz="4" w:space="0" w:color="auto"/>
              <w:right w:val="single" w:sz="4" w:space="0" w:color="auto"/>
            </w:tcBorders>
            <w:shd w:val="clear" w:color="auto" w:fill="auto"/>
            <w:vAlign w:val="center"/>
            <w:hideMark/>
          </w:tcPr>
          <w:p w14:paraId="409A565C"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0,021</w:t>
            </w:r>
          </w:p>
        </w:tc>
        <w:tc>
          <w:tcPr>
            <w:tcW w:w="1559" w:type="dxa"/>
            <w:tcBorders>
              <w:top w:val="nil"/>
              <w:left w:val="nil"/>
              <w:bottom w:val="single" w:sz="4" w:space="0" w:color="auto"/>
              <w:right w:val="single" w:sz="4" w:space="0" w:color="auto"/>
            </w:tcBorders>
            <w:shd w:val="clear" w:color="auto" w:fill="auto"/>
            <w:vAlign w:val="center"/>
            <w:hideMark/>
          </w:tcPr>
          <w:p w14:paraId="7BEFCB61"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0,021</w:t>
            </w:r>
          </w:p>
        </w:tc>
        <w:tc>
          <w:tcPr>
            <w:tcW w:w="1560" w:type="dxa"/>
            <w:tcBorders>
              <w:top w:val="nil"/>
              <w:left w:val="nil"/>
              <w:bottom w:val="single" w:sz="4" w:space="0" w:color="auto"/>
              <w:right w:val="single" w:sz="4" w:space="0" w:color="auto"/>
            </w:tcBorders>
            <w:shd w:val="clear" w:color="auto" w:fill="auto"/>
            <w:vAlign w:val="center"/>
            <w:hideMark/>
          </w:tcPr>
          <w:p w14:paraId="395A55C7"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0,00003</w:t>
            </w:r>
          </w:p>
        </w:tc>
        <w:tc>
          <w:tcPr>
            <w:tcW w:w="1842" w:type="dxa"/>
            <w:tcBorders>
              <w:top w:val="nil"/>
              <w:left w:val="nil"/>
              <w:bottom w:val="single" w:sz="4" w:space="0" w:color="auto"/>
              <w:right w:val="single" w:sz="4" w:space="0" w:color="auto"/>
            </w:tcBorders>
            <w:shd w:val="clear" w:color="auto" w:fill="auto"/>
            <w:vAlign w:val="center"/>
            <w:hideMark/>
          </w:tcPr>
          <w:p w14:paraId="599991C7"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0,00003</w:t>
            </w:r>
          </w:p>
        </w:tc>
      </w:tr>
      <w:tr w:rsidR="00D91F40" w:rsidRPr="00D91F40" w14:paraId="4D82F7CC"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38021BCB"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Ołów (pył)</w:t>
            </w:r>
          </w:p>
        </w:tc>
        <w:tc>
          <w:tcPr>
            <w:tcW w:w="1670" w:type="dxa"/>
            <w:tcBorders>
              <w:top w:val="nil"/>
              <w:left w:val="nil"/>
              <w:bottom w:val="single" w:sz="4" w:space="0" w:color="auto"/>
              <w:right w:val="single" w:sz="4" w:space="0" w:color="auto"/>
            </w:tcBorders>
            <w:shd w:val="clear" w:color="auto" w:fill="auto"/>
            <w:vAlign w:val="center"/>
            <w:hideMark/>
          </w:tcPr>
          <w:p w14:paraId="43F0F9E9"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0,509</w:t>
            </w:r>
          </w:p>
        </w:tc>
        <w:tc>
          <w:tcPr>
            <w:tcW w:w="1559" w:type="dxa"/>
            <w:tcBorders>
              <w:top w:val="nil"/>
              <w:left w:val="nil"/>
              <w:bottom w:val="single" w:sz="4" w:space="0" w:color="auto"/>
              <w:right w:val="single" w:sz="4" w:space="0" w:color="auto"/>
            </w:tcBorders>
            <w:shd w:val="clear" w:color="auto" w:fill="auto"/>
            <w:vAlign w:val="center"/>
            <w:hideMark/>
          </w:tcPr>
          <w:p w14:paraId="0EB03E35"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0,509</w:t>
            </w:r>
          </w:p>
        </w:tc>
        <w:tc>
          <w:tcPr>
            <w:tcW w:w="1560" w:type="dxa"/>
            <w:tcBorders>
              <w:top w:val="nil"/>
              <w:left w:val="nil"/>
              <w:bottom w:val="single" w:sz="4" w:space="0" w:color="auto"/>
              <w:right w:val="single" w:sz="4" w:space="0" w:color="auto"/>
            </w:tcBorders>
            <w:shd w:val="clear" w:color="auto" w:fill="auto"/>
            <w:vAlign w:val="center"/>
            <w:hideMark/>
          </w:tcPr>
          <w:p w14:paraId="1A4F3393"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0,00063</w:t>
            </w:r>
          </w:p>
        </w:tc>
        <w:tc>
          <w:tcPr>
            <w:tcW w:w="1842" w:type="dxa"/>
            <w:tcBorders>
              <w:top w:val="nil"/>
              <w:left w:val="nil"/>
              <w:bottom w:val="single" w:sz="4" w:space="0" w:color="auto"/>
              <w:right w:val="single" w:sz="4" w:space="0" w:color="auto"/>
            </w:tcBorders>
            <w:shd w:val="clear" w:color="auto" w:fill="auto"/>
            <w:vAlign w:val="center"/>
            <w:hideMark/>
          </w:tcPr>
          <w:p w14:paraId="6B7A4A58"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0,00063</w:t>
            </w:r>
          </w:p>
        </w:tc>
      </w:tr>
      <w:tr w:rsidR="00D91F40" w:rsidRPr="00D91F40" w14:paraId="491D9B14"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34692141"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Chrom (pył)</w:t>
            </w:r>
          </w:p>
        </w:tc>
        <w:tc>
          <w:tcPr>
            <w:tcW w:w="1670" w:type="dxa"/>
            <w:tcBorders>
              <w:top w:val="nil"/>
              <w:left w:val="nil"/>
              <w:bottom w:val="single" w:sz="4" w:space="0" w:color="auto"/>
              <w:right w:val="single" w:sz="4" w:space="0" w:color="auto"/>
            </w:tcBorders>
            <w:shd w:val="clear" w:color="auto" w:fill="auto"/>
            <w:vAlign w:val="center"/>
            <w:hideMark/>
          </w:tcPr>
          <w:p w14:paraId="402D93C7"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0,509</w:t>
            </w:r>
          </w:p>
        </w:tc>
        <w:tc>
          <w:tcPr>
            <w:tcW w:w="1559" w:type="dxa"/>
            <w:tcBorders>
              <w:top w:val="nil"/>
              <w:left w:val="nil"/>
              <w:bottom w:val="single" w:sz="4" w:space="0" w:color="auto"/>
              <w:right w:val="single" w:sz="4" w:space="0" w:color="auto"/>
            </w:tcBorders>
            <w:shd w:val="clear" w:color="auto" w:fill="auto"/>
            <w:vAlign w:val="center"/>
            <w:hideMark/>
          </w:tcPr>
          <w:p w14:paraId="2F8B18FA"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0,509</w:t>
            </w:r>
          </w:p>
        </w:tc>
        <w:tc>
          <w:tcPr>
            <w:tcW w:w="1560" w:type="dxa"/>
            <w:tcBorders>
              <w:top w:val="nil"/>
              <w:left w:val="nil"/>
              <w:bottom w:val="single" w:sz="4" w:space="0" w:color="auto"/>
              <w:right w:val="single" w:sz="4" w:space="0" w:color="auto"/>
            </w:tcBorders>
            <w:shd w:val="clear" w:color="auto" w:fill="auto"/>
            <w:vAlign w:val="center"/>
            <w:hideMark/>
          </w:tcPr>
          <w:p w14:paraId="064A06F1"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0,00063</w:t>
            </w:r>
          </w:p>
        </w:tc>
        <w:tc>
          <w:tcPr>
            <w:tcW w:w="1842" w:type="dxa"/>
            <w:tcBorders>
              <w:top w:val="nil"/>
              <w:left w:val="nil"/>
              <w:bottom w:val="single" w:sz="4" w:space="0" w:color="auto"/>
              <w:right w:val="single" w:sz="4" w:space="0" w:color="auto"/>
            </w:tcBorders>
            <w:shd w:val="clear" w:color="auto" w:fill="auto"/>
            <w:vAlign w:val="center"/>
            <w:hideMark/>
          </w:tcPr>
          <w:p w14:paraId="60F8F00A"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0,00063</w:t>
            </w:r>
          </w:p>
        </w:tc>
      </w:tr>
      <w:tr w:rsidR="00D91F40" w:rsidRPr="00D91F40" w14:paraId="2351295D"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0FD33A3E"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Kobalt (pył)</w:t>
            </w:r>
          </w:p>
        </w:tc>
        <w:tc>
          <w:tcPr>
            <w:tcW w:w="1670" w:type="dxa"/>
            <w:tcBorders>
              <w:top w:val="nil"/>
              <w:left w:val="nil"/>
              <w:bottom w:val="single" w:sz="4" w:space="0" w:color="auto"/>
              <w:right w:val="single" w:sz="4" w:space="0" w:color="auto"/>
            </w:tcBorders>
            <w:shd w:val="clear" w:color="auto" w:fill="auto"/>
            <w:vAlign w:val="center"/>
            <w:hideMark/>
          </w:tcPr>
          <w:p w14:paraId="356E062F"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0,509</w:t>
            </w:r>
          </w:p>
        </w:tc>
        <w:tc>
          <w:tcPr>
            <w:tcW w:w="1559" w:type="dxa"/>
            <w:tcBorders>
              <w:top w:val="nil"/>
              <w:left w:val="nil"/>
              <w:bottom w:val="single" w:sz="4" w:space="0" w:color="auto"/>
              <w:right w:val="single" w:sz="4" w:space="0" w:color="auto"/>
            </w:tcBorders>
            <w:shd w:val="clear" w:color="auto" w:fill="auto"/>
            <w:vAlign w:val="center"/>
            <w:hideMark/>
          </w:tcPr>
          <w:p w14:paraId="58F0129D"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0,509</w:t>
            </w:r>
          </w:p>
        </w:tc>
        <w:tc>
          <w:tcPr>
            <w:tcW w:w="1560" w:type="dxa"/>
            <w:tcBorders>
              <w:top w:val="nil"/>
              <w:left w:val="nil"/>
              <w:bottom w:val="single" w:sz="4" w:space="0" w:color="auto"/>
              <w:right w:val="single" w:sz="4" w:space="0" w:color="auto"/>
            </w:tcBorders>
            <w:shd w:val="clear" w:color="auto" w:fill="auto"/>
            <w:vAlign w:val="center"/>
            <w:hideMark/>
          </w:tcPr>
          <w:p w14:paraId="0D06ED33"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0,00063</w:t>
            </w:r>
          </w:p>
        </w:tc>
        <w:tc>
          <w:tcPr>
            <w:tcW w:w="1842" w:type="dxa"/>
            <w:tcBorders>
              <w:top w:val="nil"/>
              <w:left w:val="nil"/>
              <w:bottom w:val="single" w:sz="4" w:space="0" w:color="auto"/>
              <w:right w:val="single" w:sz="4" w:space="0" w:color="auto"/>
            </w:tcBorders>
            <w:shd w:val="clear" w:color="auto" w:fill="auto"/>
            <w:vAlign w:val="center"/>
            <w:hideMark/>
          </w:tcPr>
          <w:p w14:paraId="5DC68109"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0,00063</w:t>
            </w:r>
          </w:p>
        </w:tc>
      </w:tr>
      <w:tr w:rsidR="00D91F40" w:rsidRPr="00D91F40" w14:paraId="3749EF83" w14:textId="77777777" w:rsidTr="00687143">
        <w:trPr>
          <w:trHeight w:val="17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7BAC8842"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Miedź (pył)</w:t>
            </w:r>
          </w:p>
        </w:tc>
        <w:tc>
          <w:tcPr>
            <w:tcW w:w="1670" w:type="dxa"/>
            <w:tcBorders>
              <w:top w:val="nil"/>
              <w:left w:val="nil"/>
              <w:bottom w:val="single" w:sz="4" w:space="0" w:color="auto"/>
              <w:right w:val="single" w:sz="4" w:space="0" w:color="auto"/>
            </w:tcBorders>
            <w:shd w:val="clear" w:color="auto" w:fill="auto"/>
            <w:vAlign w:val="center"/>
            <w:hideMark/>
          </w:tcPr>
          <w:p w14:paraId="24F44404"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0,509</w:t>
            </w:r>
          </w:p>
        </w:tc>
        <w:tc>
          <w:tcPr>
            <w:tcW w:w="1559" w:type="dxa"/>
            <w:tcBorders>
              <w:top w:val="nil"/>
              <w:left w:val="nil"/>
              <w:bottom w:val="single" w:sz="4" w:space="0" w:color="auto"/>
              <w:right w:val="single" w:sz="4" w:space="0" w:color="auto"/>
            </w:tcBorders>
            <w:shd w:val="clear" w:color="auto" w:fill="auto"/>
            <w:vAlign w:val="center"/>
            <w:hideMark/>
          </w:tcPr>
          <w:p w14:paraId="49E200A1"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0,509</w:t>
            </w:r>
          </w:p>
        </w:tc>
        <w:tc>
          <w:tcPr>
            <w:tcW w:w="1560" w:type="dxa"/>
            <w:tcBorders>
              <w:top w:val="nil"/>
              <w:left w:val="nil"/>
              <w:bottom w:val="single" w:sz="4" w:space="0" w:color="auto"/>
              <w:right w:val="single" w:sz="4" w:space="0" w:color="auto"/>
            </w:tcBorders>
            <w:shd w:val="clear" w:color="auto" w:fill="auto"/>
            <w:vAlign w:val="center"/>
            <w:hideMark/>
          </w:tcPr>
          <w:p w14:paraId="7E3EFCA6"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0,00063</w:t>
            </w:r>
          </w:p>
        </w:tc>
        <w:tc>
          <w:tcPr>
            <w:tcW w:w="1842" w:type="dxa"/>
            <w:tcBorders>
              <w:top w:val="nil"/>
              <w:left w:val="nil"/>
              <w:bottom w:val="single" w:sz="4" w:space="0" w:color="auto"/>
              <w:right w:val="single" w:sz="4" w:space="0" w:color="auto"/>
            </w:tcBorders>
            <w:shd w:val="clear" w:color="auto" w:fill="auto"/>
            <w:vAlign w:val="center"/>
            <w:hideMark/>
          </w:tcPr>
          <w:p w14:paraId="516F562D"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0,00063</w:t>
            </w:r>
          </w:p>
        </w:tc>
      </w:tr>
      <w:tr w:rsidR="00D91F40" w:rsidRPr="00D91F40" w14:paraId="1865A724" w14:textId="77777777" w:rsidTr="006C16D9">
        <w:trPr>
          <w:trHeight w:val="87"/>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2A765566"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Mangan (pył)</w:t>
            </w:r>
          </w:p>
        </w:tc>
        <w:tc>
          <w:tcPr>
            <w:tcW w:w="1670" w:type="dxa"/>
            <w:tcBorders>
              <w:top w:val="nil"/>
              <w:left w:val="nil"/>
              <w:bottom w:val="single" w:sz="4" w:space="0" w:color="auto"/>
              <w:right w:val="single" w:sz="4" w:space="0" w:color="auto"/>
            </w:tcBorders>
            <w:shd w:val="clear" w:color="auto" w:fill="auto"/>
            <w:vAlign w:val="center"/>
            <w:hideMark/>
          </w:tcPr>
          <w:p w14:paraId="18B6F79C"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0,509</w:t>
            </w:r>
          </w:p>
        </w:tc>
        <w:tc>
          <w:tcPr>
            <w:tcW w:w="1559" w:type="dxa"/>
            <w:tcBorders>
              <w:top w:val="nil"/>
              <w:left w:val="nil"/>
              <w:bottom w:val="single" w:sz="4" w:space="0" w:color="auto"/>
              <w:right w:val="single" w:sz="4" w:space="0" w:color="auto"/>
            </w:tcBorders>
            <w:shd w:val="clear" w:color="auto" w:fill="auto"/>
            <w:vAlign w:val="center"/>
            <w:hideMark/>
          </w:tcPr>
          <w:p w14:paraId="3E45CF13"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0,509</w:t>
            </w:r>
          </w:p>
        </w:tc>
        <w:tc>
          <w:tcPr>
            <w:tcW w:w="1560" w:type="dxa"/>
            <w:tcBorders>
              <w:top w:val="nil"/>
              <w:left w:val="nil"/>
              <w:bottom w:val="single" w:sz="4" w:space="0" w:color="auto"/>
              <w:right w:val="single" w:sz="4" w:space="0" w:color="auto"/>
            </w:tcBorders>
            <w:shd w:val="clear" w:color="auto" w:fill="auto"/>
            <w:vAlign w:val="center"/>
            <w:hideMark/>
          </w:tcPr>
          <w:p w14:paraId="1725D69C"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0,00063</w:t>
            </w:r>
          </w:p>
        </w:tc>
        <w:tc>
          <w:tcPr>
            <w:tcW w:w="1842" w:type="dxa"/>
            <w:tcBorders>
              <w:top w:val="nil"/>
              <w:left w:val="nil"/>
              <w:bottom w:val="single" w:sz="4" w:space="0" w:color="auto"/>
              <w:right w:val="single" w:sz="4" w:space="0" w:color="auto"/>
            </w:tcBorders>
            <w:shd w:val="clear" w:color="auto" w:fill="auto"/>
            <w:vAlign w:val="center"/>
            <w:hideMark/>
          </w:tcPr>
          <w:p w14:paraId="21A6D5D2"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0,00063</w:t>
            </w:r>
          </w:p>
        </w:tc>
      </w:tr>
      <w:tr w:rsidR="00D91F40" w:rsidRPr="00D91F40" w14:paraId="1E793DC2" w14:textId="77777777" w:rsidTr="006C16D9">
        <w:trPr>
          <w:trHeight w:val="170"/>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9DF5B"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Nikiel (pył)</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A6046"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C62CD"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73899"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0,00003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33587"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0,00003</w:t>
            </w:r>
          </w:p>
        </w:tc>
      </w:tr>
      <w:tr w:rsidR="00D91F40" w:rsidRPr="00D91F40" w14:paraId="21C73974" w14:textId="77777777" w:rsidTr="006C16D9">
        <w:trPr>
          <w:trHeight w:val="170"/>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2FA6B"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Wanad (pył)</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208DA487"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0,509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4ED97B8"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0,509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9E27563"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0,00063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FBE476E"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0,00063</w:t>
            </w:r>
          </w:p>
        </w:tc>
      </w:tr>
      <w:tr w:rsidR="00D91F40" w:rsidRPr="00D91F40" w14:paraId="5DB61F3A" w14:textId="77777777" w:rsidTr="00CC53B9">
        <w:trPr>
          <w:trHeight w:val="170"/>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3DF98"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Cynk (pył)</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10D5BCDD"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0,509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2BB1A76"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0,509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EF31935"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0,00063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F1AAEF1"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0,00063</w:t>
            </w:r>
          </w:p>
        </w:tc>
      </w:tr>
      <w:tr w:rsidR="00D91F40" w:rsidRPr="00D91F40" w14:paraId="3E20D9D2" w14:textId="77777777" w:rsidTr="00CC53B9">
        <w:trPr>
          <w:trHeight w:val="170"/>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8DF72"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Dioksyny [kg/rok]</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5100D70E"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2,6361 x 10</w:t>
            </w:r>
            <w:r w:rsidRPr="00D91F40">
              <w:rPr>
                <w:rFonts w:ascii="Arial" w:eastAsia="Times New Roman" w:hAnsi="Arial" w:cs="Arial"/>
                <w:sz w:val="18"/>
                <w:szCs w:val="18"/>
                <w:vertAlign w:val="superscript"/>
                <w:lang w:eastAsia="pl-PL"/>
              </w:rPr>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847083B"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2,6361 x 10</w:t>
            </w:r>
            <w:r w:rsidRPr="00D91F40">
              <w:rPr>
                <w:rFonts w:ascii="Arial" w:eastAsia="Times New Roman" w:hAnsi="Arial" w:cs="Arial"/>
                <w:sz w:val="18"/>
                <w:szCs w:val="18"/>
                <w:vertAlign w:val="superscript"/>
                <w:lang w:eastAsia="pl-PL"/>
              </w:rPr>
              <w:t>-7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8139899"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0,325*10</w:t>
            </w:r>
            <w:r w:rsidRPr="00D91F40">
              <w:rPr>
                <w:rFonts w:ascii="Arial" w:eastAsia="Times New Roman" w:hAnsi="Arial" w:cs="Arial"/>
                <w:sz w:val="18"/>
                <w:szCs w:val="18"/>
                <w:vertAlign w:val="superscript"/>
                <w:lang w:eastAsia="pl-PL"/>
              </w:rPr>
              <w:t>-9</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2D20544"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0,325*10</w:t>
            </w:r>
            <w:r w:rsidRPr="00D91F40">
              <w:rPr>
                <w:rFonts w:ascii="Arial" w:eastAsia="Times New Roman" w:hAnsi="Arial" w:cs="Arial"/>
                <w:sz w:val="18"/>
                <w:szCs w:val="18"/>
                <w:vertAlign w:val="superscript"/>
                <w:lang w:eastAsia="pl-PL"/>
              </w:rPr>
              <w:t>-9</w:t>
            </w:r>
          </w:p>
        </w:tc>
      </w:tr>
      <w:tr w:rsidR="00D91F40" w:rsidRPr="00D91F40" w14:paraId="22098F29" w14:textId="77777777" w:rsidTr="00CC53B9">
        <w:trPr>
          <w:trHeight w:val="170"/>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11825" w14:textId="77777777" w:rsidR="00033E58" w:rsidRPr="00D91F40" w:rsidRDefault="00033E58" w:rsidP="00687143">
            <w:pPr>
              <w:spacing w:after="0" w:line="240" w:lineRule="auto"/>
              <w:jc w:val="both"/>
              <w:rPr>
                <w:rFonts w:ascii="Arial" w:eastAsia="Times New Roman" w:hAnsi="Arial" w:cs="Arial"/>
                <w:sz w:val="18"/>
                <w:szCs w:val="18"/>
                <w:lang w:eastAsia="pl-PL"/>
              </w:rPr>
            </w:pPr>
            <w:r w:rsidRPr="00D91F40">
              <w:rPr>
                <w:rFonts w:ascii="Arial" w:eastAsia="Times New Roman" w:hAnsi="Arial" w:cs="Arial"/>
                <w:sz w:val="18"/>
                <w:szCs w:val="18"/>
                <w:lang w:eastAsia="pl-PL"/>
              </w:rPr>
              <w:t>Furany [kg/rok]</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7B180886"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2,6361 x 10</w:t>
            </w:r>
            <w:r w:rsidRPr="00D91F40">
              <w:rPr>
                <w:rFonts w:ascii="Arial" w:eastAsia="Times New Roman" w:hAnsi="Arial" w:cs="Arial"/>
                <w:sz w:val="18"/>
                <w:szCs w:val="18"/>
                <w:vertAlign w:val="superscript"/>
                <w:lang w:eastAsia="pl-PL"/>
              </w:rPr>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0BE8A6"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2,6361 x 10</w:t>
            </w:r>
            <w:r w:rsidRPr="00D91F40">
              <w:rPr>
                <w:rFonts w:ascii="Arial" w:eastAsia="Times New Roman" w:hAnsi="Arial" w:cs="Arial"/>
                <w:sz w:val="18"/>
                <w:szCs w:val="18"/>
                <w:vertAlign w:val="superscript"/>
                <w:lang w:eastAsia="pl-PL"/>
              </w:rPr>
              <w:t>-7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7E91EC4"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0,325*10</w:t>
            </w:r>
            <w:r w:rsidRPr="00D91F40">
              <w:rPr>
                <w:rFonts w:ascii="Arial" w:eastAsia="Times New Roman" w:hAnsi="Arial" w:cs="Arial"/>
                <w:sz w:val="18"/>
                <w:szCs w:val="18"/>
                <w:vertAlign w:val="superscript"/>
                <w:lang w:eastAsia="pl-PL"/>
              </w:rPr>
              <w:t>-9</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54E25B7" w14:textId="77777777" w:rsidR="00033E58" w:rsidRPr="00D91F40" w:rsidRDefault="00033E58" w:rsidP="00687143">
            <w:pPr>
              <w:spacing w:after="0" w:line="240" w:lineRule="auto"/>
              <w:jc w:val="center"/>
              <w:rPr>
                <w:rFonts w:ascii="Arial" w:eastAsia="Times New Roman" w:hAnsi="Arial" w:cs="Arial"/>
                <w:sz w:val="18"/>
                <w:szCs w:val="18"/>
                <w:lang w:eastAsia="pl-PL"/>
              </w:rPr>
            </w:pPr>
            <w:r w:rsidRPr="00D91F40">
              <w:rPr>
                <w:rFonts w:ascii="Arial" w:eastAsia="Times New Roman" w:hAnsi="Arial" w:cs="Arial"/>
                <w:sz w:val="18"/>
                <w:szCs w:val="18"/>
                <w:lang w:eastAsia="pl-PL"/>
              </w:rPr>
              <w:t>0,325*10</w:t>
            </w:r>
            <w:r w:rsidRPr="00D91F40">
              <w:rPr>
                <w:rFonts w:ascii="Arial" w:eastAsia="Times New Roman" w:hAnsi="Arial" w:cs="Arial"/>
                <w:sz w:val="18"/>
                <w:szCs w:val="18"/>
                <w:vertAlign w:val="superscript"/>
                <w:lang w:eastAsia="pl-PL"/>
              </w:rPr>
              <w:t>-9</w:t>
            </w:r>
          </w:p>
        </w:tc>
      </w:tr>
    </w:tbl>
    <w:p w14:paraId="63C5DBC7" w14:textId="77777777" w:rsidR="00033E58" w:rsidRPr="00D91F40" w:rsidRDefault="00033E58" w:rsidP="00F57855">
      <w:pPr>
        <w:spacing w:before="60" w:after="0" w:line="240" w:lineRule="auto"/>
        <w:jc w:val="both"/>
        <w:rPr>
          <w:rFonts w:ascii="Arial" w:hAnsi="Arial" w:cs="Arial"/>
          <w:sz w:val="16"/>
          <w:szCs w:val="16"/>
        </w:rPr>
      </w:pPr>
      <w:r w:rsidRPr="00D91F40">
        <w:rPr>
          <w:rFonts w:ascii="Arial" w:hAnsi="Arial" w:cs="Arial"/>
          <w:sz w:val="16"/>
          <w:szCs w:val="16"/>
        </w:rPr>
        <w:t>Objaśnienia:</w:t>
      </w:r>
    </w:p>
    <w:p w14:paraId="388D50DD" w14:textId="77777777" w:rsidR="00033E58" w:rsidRPr="00D91F40" w:rsidRDefault="00033E58" w:rsidP="00033E58">
      <w:pPr>
        <w:spacing w:after="0" w:line="240" w:lineRule="auto"/>
        <w:jc w:val="both"/>
        <w:rPr>
          <w:rFonts w:ascii="Arial" w:hAnsi="Arial" w:cs="Arial"/>
          <w:sz w:val="16"/>
          <w:szCs w:val="16"/>
        </w:rPr>
      </w:pPr>
      <w:r w:rsidRPr="00D91F40">
        <w:rPr>
          <w:rFonts w:ascii="Arial" w:eastAsia="Times New Roman" w:hAnsi="Arial" w:cs="Arial"/>
          <w:sz w:val="16"/>
          <w:szCs w:val="16"/>
          <w:lang w:eastAsia="pl-PL"/>
        </w:rPr>
        <w:t xml:space="preserve">*- </w:t>
      </w:r>
      <w:r w:rsidRPr="00D91F40">
        <w:rPr>
          <w:rFonts w:ascii="Arial" w:eastAsia="Times New Roman" w:hAnsi="Arial" w:cs="Arial"/>
          <w:bCs/>
          <w:i/>
          <w:iCs/>
          <w:sz w:val="16"/>
          <w:szCs w:val="16"/>
          <w:lang w:eastAsia="pl-PL"/>
        </w:rPr>
        <w:t>Emisję roczną</w:t>
      </w:r>
      <w:r w:rsidRPr="00D91F40">
        <w:rPr>
          <w:rFonts w:ascii="Arial" w:eastAsia="Times New Roman" w:hAnsi="Arial" w:cs="Arial"/>
          <w:i/>
          <w:iCs/>
          <w:sz w:val="16"/>
          <w:szCs w:val="16"/>
          <w:lang w:eastAsia="pl-PL"/>
        </w:rPr>
        <w:t xml:space="preserve"> wyliczono z emisji średniej i czasu pracy źródła (czasu trwania emisji)</w:t>
      </w:r>
    </w:p>
    <w:p w14:paraId="2063F385" w14:textId="77777777" w:rsidR="00033E58" w:rsidRPr="00D91F40" w:rsidRDefault="00033E58" w:rsidP="00033E58">
      <w:pPr>
        <w:spacing w:after="0" w:line="240" w:lineRule="auto"/>
        <w:jc w:val="both"/>
        <w:rPr>
          <w:rFonts w:ascii="Arial" w:hAnsi="Arial" w:cs="Arial"/>
          <w:sz w:val="16"/>
          <w:szCs w:val="16"/>
        </w:rPr>
      </w:pPr>
      <w:r w:rsidRPr="00D91F40">
        <w:rPr>
          <w:rFonts w:ascii="Arial" w:eastAsia="Times New Roman" w:hAnsi="Arial" w:cs="Arial"/>
          <w:i/>
          <w:iCs/>
          <w:sz w:val="16"/>
          <w:szCs w:val="16"/>
          <w:lang w:eastAsia="pl-PL"/>
        </w:rPr>
        <w:t>**- bez współspalania odpadów,</w:t>
      </w:r>
    </w:p>
    <w:p w14:paraId="358208DD" w14:textId="77777777" w:rsidR="00033E58" w:rsidRPr="00D91F40" w:rsidRDefault="00033E58" w:rsidP="00033E58">
      <w:pPr>
        <w:spacing w:after="0" w:line="240" w:lineRule="auto"/>
        <w:jc w:val="both"/>
        <w:rPr>
          <w:rFonts w:ascii="Arial" w:hAnsi="Arial" w:cs="Arial"/>
          <w:sz w:val="16"/>
          <w:szCs w:val="16"/>
        </w:rPr>
      </w:pPr>
      <w:r w:rsidRPr="00D91F40">
        <w:rPr>
          <w:rFonts w:ascii="Arial" w:eastAsia="Times New Roman" w:hAnsi="Arial" w:cs="Arial"/>
          <w:i/>
          <w:iCs/>
          <w:sz w:val="16"/>
          <w:szCs w:val="16"/>
          <w:lang w:eastAsia="pl-PL"/>
        </w:rPr>
        <w:t>***- ze współspalaniem odpadów,</w:t>
      </w:r>
    </w:p>
    <w:p w14:paraId="589ACE11" w14:textId="36E7BD66" w:rsidR="00033E58" w:rsidRPr="00D91F40" w:rsidRDefault="00033E58" w:rsidP="00033E58">
      <w:pPr>
        <w:spacing w:after="0" w:line="240" w:lineRule="auto"/>
        <w:rPr>
          <w:rFonts w:ascii="Arial" w:hAnsi="Arial" w:cs="Arial"/>
          <w:sz w:val="16"/>
          <w:szCs w:val="16"/>
        </w:rPr>
      </w:pPr>
      <w:r w:rsidRPr="00D91F40">
        <w:rPr>
          <w:rFonts w:ascii="Arial" w:eastAsia="Times New Roman" w:hAnsi="Arial" w:cs="Arial"/>
          <w:i/>
          <w:iCs/>
          <w:sz w:val="16"/>
          <w:szCs w:val="16"/>
          <w:lang w:eastAsia="pl-PL"/>
        </w:rPr>
        <w:t>****- emisję roczną dwutlenku azotu wyznaczono przy założeniu 25% udziału tej substancji w strumieniu tlenków azotu (na podstawie danych literaturowych).</w:t>
      </w:r>
    </w:p>
    <w:p w14:paraId="45E03C77" w14:textId="1AC54E50" w:rsidR="00033E58" w:rsidRPr="00D91F40" w:rsidRDefault="00033E58" w:rsidP="00033E58">
      <w:pPr>
        <w:spacing w:after="0" w:line="240" w:lineRule="auto"/>
        <w:rPr>
          <w:rFonts w:ascii="Arial" w:hAnsi="Arial" w:cs="Arial"/>
          <w:sz w:val="16"/>
          <w:szCs w:val="16"/>
        </w:rPr>
      </w:pPr>
      <w:r w:rsidRPr="00D91F40">
        <w:rPr>
          <w:rFonts w:ascii="Arial" w:eastAsia="Times New Roman" w:hAnsi="Arial" w:cs="Arial"/>
          <w:i/>
          <w:iCs/>
          <w:sz w:val="16"/>
          <w:szCs w:val="16"/>
          <w:lang w:eastAsia="pl-PL"/>
        </w:rPr>
        <w:t>*- W</w:t>
      </w:r>
      <w:r w:rsidRPr="00D91F40">
        <w:rPr>
          <w:rFonts w:ascii="Arial" w:eastAsia="Times New Roman" w:hAnsi="Arial" w:cs="Arial"/>
          <w:bCs/>
          <w:i/>
          <w:iCs/>
          <w:sz w:val="16"/>
          <w:szCs w:val="16"/>
          <w:lang w:eastAsia="pl-PL"/>
        </w:rPr>
        <w:t>skaźniki emisji</w:t>
      </w:r>
      <w:r w:rsidRPr="00D91F40">
        <w:rPr>
          <w:rFonts w:ascii="Arial" w:eastAsia="Times New Roman" w:hAnsi="Arial" w:cs="Arial"/>
          <w:i/>
          <w:iCs/>
          <w:sz w:val="16"/>
          <w:szCs w:val="16"/>
          <w:lang w:eastAsia="pl-PL"/>
        </w:rPr>
        <w:t xml:space="preserve"> wyliczono z emisji rocznej i zdolności produkcyjnej instalacji do produkcji klinkieru i mączki wapiennej - (710</w:t>
      </w:r>
      <w:r w:rsidR="00AC58F0">
        <w:rPr>
          <w:rFonts w:ascii="Arial" w:eastAsia="Times New Roman" w:hAnsi="Arial" w:cs="Arial"/>
          <w:i/>
          <w:iCs/>
          <w:sz w:val="16"/>
          <w:szCs w:val="16"/>
          <w:lang w:eastAsia="pl-PL"/>
        </w:rPr>
        <w:t xml:space="preserve"> </w:t>
      </w:r>
      <w:r w:rsidRPr="00D91F40">
        <w:rPr>
          <w:rFonts w:ascii="Arial" w:eastAsia="Times New Roman" w:hAnsi="Arial" w:cs="Arial"/>
          <w:i/>
          <w:iCs/>
          <w:sz w:val="16"/>
          <w:szCs w:val="16"/>
          <w:lang w:eastAsia="pl-PL"/>
        </w:rPr>
        <w:t>000 Mg klinkieru/rok + 100</w:t>
      </w:r>
      <w:r w:rsidR="004275BC">
        <w:rPr>
          <w:rFonts w:ascii="Arial" w:eastAsia="Times New Roman" w:hAnsi="Arial" w:cs="Arial"/>
          <w:i/>
          <w:iCs/>
          <w:sz w:val="16"/>
          <w:szCs w:val="16"/>
          <w:lang w:eastAsia="pl-PL"/>
        </w:rPr>
        <w:t xml:space="preserve"> </w:t>
      </w:r>
      <w:r w:rsidRPr="00D91F40">
        <w:rPr>
          <w:rFonts w:ascii="Arial" w:eastAsia="Times New Roman" w:hAnsi="Arial" w:cs="Arial"/>
          <w:i/>
          <w:iCs/>
          <w:sz w:val="16"/>
          <w:szCs w:val="16"/>
          <w:lang w:eastAsia="pl-PL"/>
        </w:rPr>
        <w:t>000 Mg mączki wapiennej/rok.</w:t>
      </w:r>
    </w:p>
    <w:p w14:paraId="467C7659" w14:textId="77777777" w:rsidR="00033E58" w:rsidRPr="00D91F40" w:rsidRDefault="00033E58" w:rsidP="00033E58">
      <w:pPr>
        <w:spacing w:after="0" w:line="240" w:lineRule="auto"/>
        <w:jc w:val="both"/>
        <w:rPr>
          <w:rFonts w:ascii="Arial" w:hAnsi="Arial" w:cs="Arial"/>
          <w:sz w:val="16"/>
          <w:szCs w:val="16"/>
        </w:rPr>
      </w:pPr>
      <w:r w:rsidRPr="00D91F40">
        <w:rPr>
          <w:rFonts w:ascii="Arial" w:eastAsia="Times New Roman" w:hAnsi="Arial" w:cs="Arial"/>
          <w:i/>
          <w:iCs/>
          <w:sz w:val="16"/>
          <w:szCs w:val="16"/>
          <w:lang w:eastAsia="pl-PL"/>
        </w:rPr>
        <w:t>**- bez współspalania odpadów</w:t>
      </w:r>
    </w:p>
    <w:p w14:paraId="677250CD" w14:textId="796BF703" w:rsidR="00F86C93" w:rsidRPr="008148B8" w:rsidRDefault="00033E58" w:rsidP="008148B8">
      <w:pPr>
        <w:spacing w:after="120" w:line="240" w:lineRule="auto"/>
        <w:jc w:val="both"/>
        <w:rPr>
          <w:rFonts w:ascii="Arial" w:eastAsia="Times New Roman" w:hAnsi="Arial" w:cs="Arial"/>
          <w:i/>
          <w:iCs/>
          <w:sz w:val="16"/>
          <w:szCs w:val="16"/>
          <w:lang w:eastAsia="pl-PL"/>
        </w:rPr>
      </w:pPr>
      <w:r w:rsidRPr="00D91F40">
        <w:rPr>
          <w:rFonts w:ascii="Arial" w:eastAsia="Times New Roman" w:hAnsi="Arial" w:cs="Arial"/>
          <w:i/>
          <w:iCs/>
          <w:sz w:val="16"/>
          <w:szCs w:val="16"/>
          <w:lang w:eastAsia="pl-PL"/>
        </w:rPr>
        <w:t>***- ze współspalaniem odpadów</w:t>
      </w:r>
      <w:r w:rsidR="00C43C02">
        <w:rPr>
          <w:rFonts w:ascii="Arial" w:eastAsia="Times New Roman" w:hAnsi="Arial" w:cs="Arial"/>
          <w:i/>
          <w:iCs/>
          <w:sz w:val="16"/>
          <w:szCs w:val="16"/>
          <w:lang w:eastAsia="pl-PL"/>
        </w:rPr>
        <w:t>.</w:t>
      </w:r>
    </w:p>
    <w:p w14:paraId="3E8805F0" w14:textId="77777777" w:rsidR="00F86C93" w:rsidRPr="00F86C93" w:rsidRDefault="00F86C93" w:rsidP="00F86C93">
      <w:pPr>
        <w:spacing w:after="120" w:line="320" w:lineRule="exact"/>
        <w:rPr>
          <w:rFonts w:ascii="Arial" w:eastAsia="Calibri" w:hAnsi="Arial" w:cs="Arial"/>
          <w:b/>
          <w:bCs/>
          <w:sz w:val="24"/>
          <w:szCs w:val="24"/>
        </w:rPr>
      </w:pPr>
      <w:r w:rsidRPr="00F86C93">
        <w:rPr>
          <w:rFonts w:ascii="Arial" w:eastAsia="Calibri" w:hAnsi="Arial" w:cs="Arial"/>
          <w:b/>
          <w:bCs/>
          <w:sz w:val="24"/>
          <w:szCs w:val="24"/>
        </w:rPr>
        <w:t>1.1.3.d. Warunki emisji i postępowanie w sytuacjach odbiegających od normalnego funkcjonowania instalacji.</w:t>
      </w:r>
    </w:p>
    <w:p w14:paraId="7AA5D434" w14:textId="607BAD0C" w:rsidR="00F86C93" w:rsidRPr="00F86C93" w:rsidRDefault="00F86C93" w:rsidP="00F86C93">
      <w:pPr>
        <w:spacing w:after="120" w:line="320" w:lineRule="exact"/>
        <w:rPr>
          <w:rFonts w:ascii="Arial" w:eastAsia="Calibri" w:hAnsi="Arial" w:cs="Arial"/>
          <w:sz w:val="24"/>
          <w:szCs w:val="24"/>
        </w:rPr>
      </w:pPr>
      <w:r w:rsidRPr="00F86C93">
        <w:rPr>
          <w:rFonts w:ascii="Arial" w:eastAsia="Calibri" w:hAnsi="Arial" w:cs="Arial"/>
          <w:sz w:val="24"/>
          <w:szCs w:val="24"/>
        </w:rPr>
        <w:t xml:space="preserve">W przypadku zatrzymywania i ponownego uruchamiania urządzeń technologicznych eksploatowanych instalacji, należy postępować zgodnie z dokumentacją techniczno-ruchową urządzeń technologicznych. </w:t>
      </w:r>
    </w:p>
    <w:p w14:paraId="6B809405" w14:textId="2060AAB4" w:rsidR="00F86C93" w:rsidRPr="00F86C93" w:rsidRDefault="00F86C93" w:rsidP="00F86C93">
      <w:pPr>
        <w:spacing w:after="120" w:line="320" w:lineRule="exact"/>
        <w:rPr>
          <w:rFonts w:ascii="Arial" w:eastAsia="Calibri" w:hAnsi="Arial" w:cs="Arial"/>
          <w:sz w:val="24"/>
          <w:szCs w:val="24"/>
        </w:rPr>
      </w:pPr>
      <w:r w:rsidRPr="00F86C93">
        <w:rPr>
          <w:rFonts w:ascii="Arial" w:eastAsia="Calibri" w:hAnsi="Arial" w:cs="Arial"/>
          <w:sz w:val="24"/>
          <w:szCs w:val="24"/>
        </w:rPr>
        <w:t>Do rozpalania pieca obrotowego wykorzystywany jest olej opałowy. W trakcie rozruchu oraz zatrzymywania pieca obrotowego</w:t>
      </w:r>
      <w:r w:rsidR="00404711">
        <w:rPr>
          <w:rFonts w:ascii="Arial" w:eastAsia="Calibri" w:hAnsi="Arial" w:cs="Arial"/>
          <w:sz w:val="24"/>
          <w:szCs w:val="24"/>
        </w:rPr>
        <w:t>,</w:t>
      </w:r>
      <w:r w:rsidRPr="00F86C93">
        <w:rPr>
          <w:rFonts w:ascii="Arial" w:eastAsia="Calibri" w:hAnsi="Arial" w:cs="Arial"/>
          <w:sz w:val="24"/>
          <w:szCs w:val="24"/>
        </w:rPr>
        <w:t xml:space="preserve"> do pieca nie są podawane paliwa alternatywne. </w:t>
      </w:r>
    </w:p>
    <w:p w14:paraId="23E6D25E" w14:textId="2B9CA572" w:rsidR="00551855" w:rsidRDefault="00F86C93" w:rsidP="006021C6">
      <w:pPr>
        <w:spacing w:after="0" w:line="320" w:lineRule="exact"/>
        <w:rPr>
          <w:rFonts w:ascii="Arial" w:eastAsia="Calibri" w:hAnsi="Arial" w:cs="Arial"/>
          <w:sz w:val="24"/>
          <w:szCs w:val="24"/>
        </w:rPr>
      </w:pPr>
      <w:r w:rsidRPr="00F86C93">
        <w:rPr>
          <w:rFonts w:ascii="Arial" w:eastAsia="Calibri" w:hAnsi="Arial" w:cs="Arial"/>
          <w:sz w:val="24"/>
          <w:szCs w:val="24"/>
        </w:rPr>
        <w:lastRenderedPageBreak/>
        <w:t>Maksymalna emisja gazów i pyłów</w:t>
      </w:r>
      <w:r w:rsidR="00404711">
        <w:rPr>
          <w:rFonts w:ascii="Arial" w:eastAsia="Calibri" w:hAnsi="Arial" w:cs="Arial"/>
          <w:sz w:val="24"/>
          <w:szCs w:val="24"/>
        </w:rPr>
        <w:t>,</w:t>
      </w:r>
      <w:r w:rsidRPr="00F86C93">
        <w:rPr>
          <w:rFonts w:ascii="Arial" w:eastAsia="Calibri" w:hAnsi="Arial" w:cs="Arial"/>
          <w:sz w:val="24"/>
          <w:szCs w:val="24"/>
        </w:rPr>
        <w:t xml:space="preserve"> w trakcie rozpalania pieców obrotowych</w:t>
      </w:r>
      <w:r w:rsidR="00404711">
        <w:rPr>
          <w:rFonts w:ascii="Arial" w:eastAsia="Calibri" w:hAnsi="Arial" w:cs="Arial"/>
          <w:sz w:val="24"/>
          <w:szCs w:val="24"/>
        </w:rPr>
        <w:t>,</w:t>
      </w:r>
      <w:r w:rsidRPr="00F86C93">
        <w:rPr>
          <w:rFonts w:ascii="Arial" w:eastAsia="Calibri" w:hAnsi="Arial" w:cs="Arial"/>
          <w:sz w:val="24"/>
          <w:szCs w:val="24"/>
        </w:rPr>
        <w:t xml:space="preserve"> będzie niższa od wartości określonych w punkcie III.1.1.3.a."</w:t>
      </w:r>
    </w:p>
    <w:p w14:paraId="3383CD26" w14:textId="77777777" w:rsidR="006021C6" w:rsidRPr="006021C6" w:rsidRDefault="006021C6" w:rsidP="006021C6">
      <w:pPr>
        <w:spacing w:after="0" w:line="320" w:lineRule="exact"/>
        <w:rPr>
          <w:rFonts w:ascii="Arial" w:eastAsia="Calibri" w:hAnsi="Arial" w:cs="Arial"/>
          <w:sz w:val="24"/>
          <w:szCs w:val="24"/>
        </w:rPr>
      </w:pPr>
    </w:p>
    <w:p w14:paraId="56D30170" w14:textId="4E13F18B" w:rsidR="001379AF" w:rsidRPr="00A3688E" w:rsidRDefault="00033E58" w:rsidP="00EA62CC">
      <w:pPr>
        <w:pStyle w:val="Akapitzlist"/>
        <w:numPr>
          <w:ilvl w:val="0"/>
          <w:numId w:val="112"/>
        </w:numPr>
        <w:spacing w:after="120" w:line="320" w:lineRule="exact"/>
        <w:ind w:left="714" w:hanging="357"/>
        <w:contextualSpacing w:val="0"/>
        <w:jc w:val="left"/>
        <w:rPr>
          <w:rFonts w:ascii="Arial" w:hAnsi="Arial" w:cs="Arial"/>
        </w:rPr>
      </w:pPr>
      <w:r w:rsidRPr="0080174D">
        <w:rPr>
          <w:rFonts w:ascii="Arial" w:hAnsi="Arial" w:cs="Arial"/>
          <w:bCs/>
        </w:rPr>
        <w:t>W części</w:t>
      </w:r>
      <w:r w:rsidRPr="00D91F40">
        <w:rPr>
          <w:rFonts w:ascii="Arial" w:hAnsi="Arial" w:cs="Arial"/>
          <w:b/>
        </w:rPr>
        <w:t xml:space="preserve"> III „Źródła emisji, urządzenia ochronne oraz warunki wprowadzania </w:t>
      </w:r>
      <w:r w:rsidR="00E94AF8">
        <w:rPr>
          <w:rFonts w:ascii="Arial" w:hAnsi="Arial" w:cs="Arial"/>
          <w:b/>
        </w:rPr>
        <w:br/>
      </w:r>
      <w:r w:rsidRPr="00D91F40">
        <w:rPr>
          <w:rFonts w:ascii="Arial" w:hAnsi="Arial" w:cs="Arial"/>
          <w:b/>
        </w:rPr>
        <w:t>do środowiska substancji</w:t>
      </w:r>
      <w:r w:rsidR="0091783C">
        <w:rPr>
          <w:rFonts w:ascii="Arial" w:hAnsi="Arial" w:cs="Arial"/>
          <w:b/>
        </w:rPr>
        <w:t>.</w:t>
      </w:r>
      <w:r w:rsidRPr="00D91F40">
        <w:rPr>
          <w:rFonts w:ascii="Arial" w:hAnsi="Arial" w:cs="Arial"/>
          <w:b/>
        </w:rPr>
        <w:t xml:space="preserve">”, </w:t>
      </w:r>
      <w:r w:rsidRPr="0080174D">
        <w:rPr>
          <w:rFonts w:ascii="Arial" w:hAnsi="Arial" w:cs="Arial"/>
          <w:bCs/>
        </w:rPr>
        <w:t>punkt 3.</w:t>
      </w:r>
      <w:r w:rsidRPr="00D91F40">
        <w:rPr>
          <w:rFonts w:ascii="Arial" w:hAnsi="Arial" w:cs="Arial"/>
          <w:b/>
        </w:rPr>
        <w:t xml:space="preserve"> „Emisja hałasu.”</w:t>
      </w:r>
    </w:p>
    <w:p w14:paraId="361D28CE" w14:textId="00127391" w:rsidR="006B6AFD" w:rsidRPr="00D91F40" w:rsidRDefault="00033E58" w:rsidP="0091783C">
      <w:pPr>
        <w:spacing w:after="120" w:line="320" w:lineRule="exact"/>
        <w:rPr>
          <w:rFonts w:ascii="Arial" w:hAnsi="Arial" w:cs="Arial"/>
          <w:sz w:val="24"/>
          <w:szCs w:val="24"/>
          <w:u w:val="single"/>
        </w:rPr>
      </w:pPr>
      <w:r w:rsidRPr="00D91F40">
        <w:rPr>
          <w:rFonts w:ascii="Arial" w:hAnsi="Arial" w:cs="Arial"/>
          <w:b/>
          <w:sz w:val="24"/>
          <w:szCs w:val="24"/>
          <w:u w:val="single"/>
        </w:rPr>
        <w:t>otrzymuje brzmienie:</w:t>
      </w:r>
    </w:p>
    <w:p w14:paraId="700CA58F" w14:textId="77777777" w:rsidR="00033E58" w:rsidRPr="00D91F40" w:rsidRDefault="00033E58" w:rsidP="0091783C">
      <w:pPr>
        <w:pStyle w:val="akapit"/>
        <w:spacing w:before="0" w:after="120" w:line="320" w:lineRule="exact"/>
      </w:pPr>
      <w:r w:rsidRPr="00D91F40">
        <w:rPr>
          <w:b/>
          <w:bCs/>
        </w:rPr>
        <w:t>„3</w:t>
      </w:r>
      <w:r w:rsidRPr="00D91F40">
        <w:t xml:space="preserve">. </w:t>
      </w:r>
      <w:r w:rsidRPr="00D91F40">
        <w:rPr>
          <w:b/>
        </w:rPr>
        <w:t>Emisja hałasu.</w:t>
      </w:r>
    </w:p>
    <w:p w14:paraId="30386346" w14:textId="0F2E9899" w:rsidR="00033E58" w:rsidRPr="00D91F40" w:rsidRDefault="00033E58" w:rsidP="00A3688E">
      <w:pPr>
        <w:pStyle w:val="akapit"/>
        <w:spacing w:before="0" w:after="120" w:line="320" w:lineRule="exact"/>
        <w:ind w:left="426" w:hanging="426"/>
        <w:jc w:val="left"/>
        <w:rPr>
          <w:b/>
          <w:bCs/>
        </w:rPr>
      </w:pPr>
      <w:r w:rsidRPr="00D91F40">
        <w:rPr>
          <w:b/>
          <w:bCs/>
        </w:rPr>
        <w:t xml:space="preserve">3.1. Źródłami hałasu do środowiska </w:t>
      </w:r>
      <w:r w:rsidR="00E94AF8">
        <w:rPr>
          <w:b/>
          <w:bCs/>
        </w:rPr>
        <w:t xml:space="preserve">z </w:t>
      </w:r>
      <w:r w:rsidRPr="00D91F40">
        <w:rPr>
          <w:b/>
          <w:bCs/>
        </w:rPr>
        <w:t xml:space="preserve">instalacji eksploatowanych w Zakładzie Cementownia Rudniki </w:t>
      </w:r>
      <w:r w:rsidR="0091783C">
        <w:rPr>
          <w:b/>
          <w:bCs/>
        </w:rPr>
        <w:t>są</w:t>
      </w:r>
      <w:r w:rsidRPr="00D91F40">
        <w:rPr>
          <w:b/>
          <w:bCs/>
        </w:rPr>
        <w:t>:</w:t>
      </w:r>
    </w:p>
    <w:p w14:paraId="7E4545E0" w14:textId="09A0CFC5" w:rsidR="00033E58" w:rsidRPr="00D91F40" w:rsidRDefault="00033E58" w:rsidP="00EA62CC">
      <w:pPr>
        <w:pStyle w:val="akapit"/>
        <w:numPr>
          <w:ilvl w:val="0"/>
          <w:numId w:val="118"/>
        </w:numPr>
        <w:spacing w:before="0" w:after="0" w:line="320" w:lineRule="exact"/>
        <w:jc w:val="left"/>
      </w:pPr>
      <w:r w:rsidRPr="00D91F40">
        <w:t>urządzenia techniczne</w:t>
      </w:r>
      <w:r w:rsidR="00E94AF8">
        <w:t>,</w:t>
      </w:r>
      <w:r w:rsidRPr="00D91F40">
        <w:t xml:space="preserve"> wchodzące w skład każdej linii technologicznej i instalacji,</w:t>
      </w:r>
    </w:p>
    <w:p w14:paraId="42968D39" w14:textId="794F7627" w:rsidR="00033E58" w:rsidRPr="00D91F40" w:rsidRDefault="00033E58" w:rsidP="00EA62CC">
      <w:pPr>
        <w:pStyle w:val="akapit"/>
        <w:numPr>
          <w:ilvl w:val="0"/>
          <w:numId w:val="118"/>
        </w:numPr>
        <w:spacing w:before="0" w:after="0" w:line="320" w:lineRule="exact"/>
        <w:jc w:val="left"/>
      </w:pPr>
      <w:r w:rsidRPr="00D91F40">
        <w:t>urządzenia pomocnicze</w:t>
      </w:r>
      <w:r w:rsidR="00E94AF8">
        <w:t>,</w:t>
      </w:r>
      <w:r w:rsidRPr="00D91F40">
        <w:t xml:space="preserve"> współpracujące z instalacjami (sprzęt mechaniczny, urządzenia transportujące),</w:t>
      </w:r>
    </w:p>
    <w:p w14:paraId="24B49E72" w14:textId="77777777" w:rsidR="00033E58" w:rsidRPr="00D91F40" w:rsidRDefault="00033E58" w:rsidP="00EA62CC">
      <w:pPr>
        <w:pStyle w:val="akapit"/>
        <w:numPr>
          <w:ilvl w:val="0"/>
          <w:numId w:val="118"/>
        </w:numPr>
        <w:spacing w:before="0" w:after="120" w:line="320" w:lineRule="exact"/>
        <w:ind w:left="714" w:hanging="357"/>
      </w:pPr>
      <w:r w:rsidRPr="00D91F40">
        <w:t>układy wentylacji ogólnej hal produkcyjnych.</w:t>
      </w:r>
    </w:p>
    <w:p w14:paraId="402F53FB" w14:textId="77777777" w:rsidR="00033E58" w:rsidRPr="00D91F40" w:rsidRDefault="00033E58" w:rsidP="0091783C">
      <w:pPr>
        <w:pStyle w:val="akapit"/>
        <w:spacing w:before="0" w:after="120" w:line="320" w:lineRule="exact"/>
        <w:rPr>
          <w:b/>
          <w:bCs/>
        </w:rPr>
      </w:pPr>
      <w:r w:rsidRPr="00D91F40">
        <w:rPr>
          <w:b/>
          <w:bCs/>
        </w:rPr>
        <w:t>3.2. Zestawienie i charakterystyka źródeł hałasu.</w:t>
      </w: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1325"/>
        <w:gridCol w:w="1628"/>
        <w:gridCol w:w="807"/>
        <w:gridCol w:w="1237"/>
        <w:gridCol w:w="937"/>
        <w:gridCol w:w="797"/>
        <w:gridCol w:w="1618"/>
      </w:tblGrid>
      <w:tr w:rsidR="00D91F40" w:rsidRPr="00CA52DD" w14:paraId="239E700A" w14:textId="77777777" w:rsidTr="00687143">
        <w:tc>
          <w:tcPr>
            <w:tcW w:w="797" w:type="dxa"/>
            <w:vMerge w:val="restart"/>
            <w:shd w:val="clear" w:color="auto" w:fill="BFBFBF" w:themeFill="background1" w:themeFillShade="BF"/>
            <w:vAlign w:val="center"/>
          </w:tcPr>
          <w:p w14:paraId="72B5927B" w14:textId="77777777" w:rsidR="00033E58" w:rsidRPr="00CA52DD" w:rsidRDefault="00033E58" w:rsidP="00CA52DD">
            <w:pPr>
              <w:spacing w:after="0" w:line="240" w:lineRule="auto"/>
              <w:rPr>
                <w:rFonts w:ascii="Arial" w:hAnsi="Arial" w:cs="Arial"/>
                <w:b/>
                <w:bCs/>
                <w:sz w:val="18"/>
                <w:szCs w:val="18"/>
              </w:rPr>
            </w:pPr>
            <w:r w:rsidRPr="00CA52DD">
              <w:rPr>
                <w:rFonts w:ascii="Arial" w:hAnsi="Arial" w:cs="Arial"/>
                <w:b/>
                <w:bCs/>
                <w:sz w:val="18"/>
                <w:szCs w:val="18"/>
              </w:rPr>
              <w:t>Lp.</w:t>
            </w:r>
          </w:p>
        </w:tc>
        <w:tc>
          <w:tcPr>
            <w:tcW w:w="2953" w:type="dxa"/>
            <w:gridSpan w:val="2"/>
            <w:shd w:val="clear" w:color="auto" w:fill="BFBFBF" w:themeFill="background1" w:themeFillShade="BF"/>
            <w:vAlign w:val="center"/>
          </w:tcPr>
          <w:p w14:paraId="3AC171C5" w14:textId="77777777" w:rsidR="00033E58" w:rsidRPr="00CA52DD" w:rsidRDefault="00033E58" w:rsidP="002D4500">
            <w:pPr>
              <w:spacing w:after="0" w:line="240" w:lineRule="auto"/>
              <w:jc w:val="center"/>
              <w:rPr>
                <w:rFonts w:ascii="Arial" w:hAnsi="Arial" w:cs="Arial"/>
                <w:b/>
                <w:bCs/>
                <w:sz w:val="18"/>
                <w:szCs w:val="18"/>
              </w:rPr>
            </w:pPr>
            <w:r w:rsidRPr="00CA52DD">
              <w:rPr>
                <w:rFonts w:ascii="Arial" w:hAnsi="Arial" w:cs="Arial"/>
                <w:b/>
                <w:bCs/>
                <w:sz w:val="18"/>
                <w:szCs w:val="18"/>
              </w:rPr>
              <w:t>Źródło hałasu</w:t>
            </w:r>
          </w:p>
        </w:tc>
        <w:tc>
          <w:tcPr>
            <w:tcW w:w="807" w:type="dxa"/>
            <w:vMerge w:val="restart"/>
            <w:shd w:val="clear" w:color="auto" w:fill="BFBFBF" w:themeFill="background1" w:themeFillShade="BF"/>
            <w:vAlign w:val="center"/>
          </w:tcPr>
          <w:p w14:paraId="2A365A6D" w14:textId="77777777" w:rsidR="00033E58" w:rsidRPr="00CA52DD" w:rsidRDefault="00033E58" w:rsidP="002D4500">
            <w:pPr>
              <w:spacing w:after="0" w:line="240" w:lineRule="auto"/>
              <w:jc w:val="center"/>
              <w:rPr>
                <w:rFonts w:ascii="Arial" w:hAnsi="Arial" w:cs="Arial"/>
                <w:b/>
                <w:bCs/>
                <w:sz w:val="18"/>
                <w:szCs w:val="18"/>
              </w:rPr>
            </w:pPr>
            <w:r w:rsidRPr="00CA52DD">
              <w:rPr>
                <w:rFonts w:ascii="Arial" w:hAnsi="Arial" w:cs="Arial"/>
                <w:b/>
                <w:bCs/>
                <w:sz w:val="18"/>
                <w:szCs w:val="18"/>
              </w:rPr>
              <w:t>Rodzaj źródła</w:t>
            </w:r>
          </w:p>
        </w:tc>
        <w:tc>
          <w:tcPr>
            <w:tcW w:w="1237" w:type="dxa"/>
            <w:shd w:val="clear" w:color="auto" w:fill="BFBFBF" w:themeFill="background1" w:themeFillShade="BF"/>
            <w:vAlign w:val="center"/>
          </w:tcPr>
          <w:p w14:paraId="0237C27F" w14:textId="77777777" w:rsidR="00033E58" w:rsidRPr="00CA52DD" w:rsidRDefault="00033E58" w:rsidP="002D4500">
            <w:pPr>
              <w:spacing w:after="0" w:line="240" w:lineRule="auto"/>
              <w:jc w:val="center"/>
              <w:rPr>
                <w:rFonts w:ascii="Arial" w:hAnsi="Arial" w:cs="Arial"/>
                <w:b/>
                <w:bCs/>
                <w:sz w:val="18"/>
                <w:szCs w:val="18"/>
              </w:rPr>
            </w:pPr>
            <w:r w:rsidRPr="00CA52DD">
              <w:rPr>
                <w:rFonts w:ascii="Arial" w:hAnsi="Arial" w:cs="Arial"/>
                <w:b/>
                <w:bCs/>
                <w:sz w:val="18"/>
                <w:szCs w:val="18"/>
              </w:rPr>
              <w:t>Poziom mocy akustycznej</w:t>
            </w:r>
          </w:p>
        </w:tc>
        <w:tc>
          <w:tcPr>
            <w:tcW w:w="1734" w:type="dxa"/>
            <w:gridSpan w:val="2"/>
            <w:shd w:val="clear" w:color="auto" w:fill="BFBFBF" w:themeFill="background1" w:themeFillShade="BF"/>
            <w:vAlign w:val="center"/>
          </w:tcPr>
          <w:p w14:paraId="302D2CC6" w14:textId="77777777" w:rsidR="00033E58" w:rsidRPr="00CA52DD" w:rsidRDefault="00033E58" w:rsidP="002D4500">
            <w:pPr>
              <w:spacing w:after="0" w:line="240" w:lineRule="auto"/>
              <w:jc w:val="center"/>
              <w:rPr>
                <w:rFonts w:ascii="Arial" w:hAnsi="Arial" w:cs="Arial"/>
                <w:b/>
                <w:bCs/>
                <w:sz w:val="18"/>
                <w:szCs w:val="18"/>
              </w:rPr>
            </w:pPr>
            <w:r w:rsidRPr="00CA52DD">
              <w:rPr>
                <w:rFonts w:ascii="Arial" w:hAnsi="Arial" w:cs="Arial"/>
                <w:b/>
                <w:bCs/>
                <w:sz w:val="18"/>
                <w:szCs w:val="18"/>
              </w:rPr>
              <w:t xml:space="preserve">Czas pracy źródła [min.] </w:t>
            </w:r>
            <w:r w:rsidRPr="00CA52DD">
              <w:rPr>
                <w:rFonts w:ascii="Arial" w:hAnsi="Arial" w:cs="Arial"/>
                <w:b/>
                <w:bCs/>
                <w:sz w:val="18"/>
                <w:szCs w:val="18"/>
              </w:rPr>
              <w:br/>
              <w:t>w porze</w:t>
            </w:r>
          </w:p>
        </w:tc>
        <w:tc>
          <w:tcPr>
            <w:tcW w:w="1618" w:type="dxa"/>
            <w:vMerge w:val="restart"/>
            <w:shd w:val="clear" w:color="auto" w:fill="BFBFBF" w:themeFill="background1" w:themeFillShade="BF"/>
            <w:vAlign w:val="center"/>
          </w:tcPr>
          <w:p w14:paraId="501B68F8" w14:textId="4EDBF596" w:rsidR="00033E58" w:rsidRPr="00CA52DD" w:rsidRDefault="00033E58" w:rsidP="002D4500">
            <w:pPr>
              <w:spacing w:after="0" w:line="240" w:lineRule="auto"/>
              <w:jc w:val="center"/>
              <w:rPr>
                <w:rFonts w:ascii="Arial" w:hAnsi="Arial" w:cs="Arial"/>
                <w:b/>
                <w:bCs/>
                <w:sz w:val="18"/>
                <w:szCs w:val="18"/>
              </w:rPr>
            </w:pPr>
            <w:r w:rsidRPr="00CA52DD">
              <w:rPr>
                <w:rFonts w:ascii="Arial" w:hAnsi="Arial" w:cs="Arial"/>
                <w:b/>
                <w:bCs/>
                <w:sz w:val="18"/>
                <w:szCs w:val="18"/>
              </w:rPr>
              <w:t>Uwagi</w:t>
            </w:r>
          </w:p>
          <w:p w14:paraId="4696D60C" w14:textId="77777777" w:rsidR="00033E58" w:rsidRPr="00CA52DD" w:rsidRDefault="00033E58" w:rsidP="002D4500">
            <w:pPr>
              <w:spacing w:after="0" w:line="240" w:lineRule="auto"/>
              <w:jc w:val="center"/>
              <w:rPr>
                <w:rFonts w:ascii="Arial" w:hAnsi="Arial" w:cs="Arial"/>
                <w:b/>
                <w:bCs/>
                <w:sz w:val="18"/>
                <w:szCs w:val="18"/>
              </w:rPr>
            </w:pPr>
            <w:r w:rsidRPr="00CA52DD">
              <w:rPr>
                <w:rFonts w:ascii="Arial" w:hAnsi="Arial" w:cs="Arial"/>
                <w:b/>
                <w:bCs/>
                <w:sz w:val="18"/>
                <w:szCs w:val="18"/>
              </w:rPr>
              <w:t>o lokalizacji źródła</w:t>
            </w:r>
          </w:p>
        </w:tc>
      </w:tr>
      <w:tr w:rsidR="00D91F40" w:rsidRPr="00CA52DD" w14:paraId="0F0CC829" w14:textId="77777777" w:rsidTr="006C6240">
        <w:tc>
          <w:tcPr>
            <w:tcW w:w="797" w:type="dxa"/>
            <w:vMerge/>
            <w:shd w:val="clear" w:color="auto" w:fill="F2F2F2" w:themeFill="background1" w:themeFillShade="F2"/>
          </w:tcPr>
          <w:p w14:paraId="103CF5C5" w14:textId="77777777" w:rsidR="00033E58" w:rsidRPr="00CA52DD" w:rsidRDefault="00033E58" w:rsidP="00CA52DD">
            <w:pPr>
              <w:spacing w:after="0" w:line="240" w:lineRule="auto"/>
              <w:rPr>
                <w:rFonts w:ascii="Arial" w:hAnsi="Arial" w:cs="Arial"/>
                <w:b/>
                <w:bCs/>
                <w:sz w:val="18"/>
                <w:szCs w:val="18"/>
              </w:rPr>
            </w:pPr>
          </w:p>
        </w:tc>
        <w:tc>
          <w:tcPr>
            <w:tcW w:w="1325" w:type="dxa"/>
            <w:shd w:val="clear" w:color="auto" w:fill="BFBFBF" w:themeFill="background1" w:themeFillShade="BF"/>
            <w:vAlign w:val="center"/>
          </w:tcPr>
          <w:p w14:paraId="0DAD3AA5" w14:textId="77777777" w:rsidR="00033E58" w:rsidRPr="00CA52DD" w:rsidRDefault="00033E58" w:rsidP="002D4500">
            <w:pPr>
              <w:spacing w:after="0" w:line="240" w:lineRule="auto"/>
              <w:jc w:val="center"/>
              <w:rPr>
                <w:rFonts w:ascii="Arial" w:hAnsi="Arial" w:cs="Arial"/>
                <w:b/>
                <w:bCs/>
                <w:sz w:val="18"/>
                <w:szCs w:val="18"/>
              </w:rPr>
            </w:pPr>
            <w:r w:rsidRPr="00CA52DD">
              <w:rPr>
                <w:rFonts w:ascii="Arial" w:hAnsi="Arial" w:cs="Arial"/>
                <w:b/>
                <w:bCs/>
                <w:sz w:val="18"/>
                <w:szCs w:val="18"/>
              </w:rPr>
              <w:t>Oznaczenie</w:t>
            </w:r>
          </w:p>
        </w:tc>
        <w:tc>
          <w:tcPr>
            <w:tcW w:w="1628" w:type="dxa"/>
            <w:shd w:val="clear" w:color="auto" w:fill="BFBFBF" w:themeFill="background1" w:themeFillShade="BF"/>
            <w:vAlign w:val="center"/>
          </w:tcPr>
          <w:p w14:paraId="49AF88A2" w14:textId="77777777" w:rsidR="00033E58" w:rsidRPr="00CA52DD" w:rsidRDefault="00033E58" w:rsidP="002D4500">
            <w:pPr>
              <w:spacing w:after="0" w:line="240" w:lineRule="auto"/>
              <w:jc w:val="center"/>
              <w:rPr>
                <w:rFonts w:ascii="Arial" w:hAnsi="Arial" w:cs="Arial"/>
                <w:b/>
                <w:bCs/>
                <w:sz w:val="18"/>
                <w:szCs w:val="18"/>
              </w:rPr>
            </w:pPr>
            <w:r w:rsidRPr="00CA52DD">
              <w:rPr>
                <w:rFonts w:ascii="Arial" w:hAnsi="Arial" w:cs="Arial"/>
                <w:b/>
                <w:bCs/>
                <w:sz w:val="18"/>
                <w:szCs w:val="18"/>
              </w:rPr>
              <w:t>Nazwa źródła hałasu</w:t>
            </w:r>
          </w:p>
        </w:tc>
        <w:tc>
          <w:tcPr>
            <w:tcW w:w="807" w:type="dxa"/>
            <w:vMerge/>
            <w:shd w:val="clear" w:color="auto" w:fill="BFBFBF" w:themeFill="background1" w:themeFillShade="BF"/>
          </w:tcPr>
          <w:p w14:paraId="6E198DA2" w14:textId="77777777" w:rsidR="00033E58" w:rsidRPr="00CA52DD" w:rsidRDefault="00033E58" w:rsidP="002D4500">
            <w:pPr>
              <w:spacing w:after="0" w:line="240" w:lineRule="auto"/>
              <w:jc w:val="center"/>
              <w:rPr>
                <w:rFonts w:ascii="Arial" w:hAnsi="Arial" w:cs="Arial"/>
                <w:sz w:val="18"/>
                <w:szCs w:val="18"/>
              </w:rPr>
            </w:pPr>
          </w:p>
        </w:tc>
        <w:tc>
          <w:tcPr>
            <w:tcW w:w="1237" w:type="dxa"/>
            <w:shd w:val="clear" w:color="auto" w:fill="BFBFBF" w:themeFill="background1" w:themeFillShade="BF"/>
            <w:vAlign w:val="center"/>
          </w:tcPr>
          <w:p w14:paraId="655B776F" w14:textId="77777777" w:rsidR="00033E58" w:rsidRPr="00CA52DD" w:rsidRDefault="00033E58" w:rsidP="002D4500">
            <w:pPr>
              <w:spacing w:after="0" w:line="240" w:lineRule="auto"/>
              <w:jc w:val="center"/>
              <w:rPr>
                <w:rFonts w:ascii="Arial" w:hAnsi="Arial" w:cs="Arial"/>
                <w:sz w:val="18"/>
                <w:szCs w:val="18"/>
              </w:rPr>
            </w:pPr>
            <w:r w:rsidRPr="00CA52DD">
              <w:rPr>
                <w:rFonts w:ascii="Arial" w:hAnsi="Arial" w:cs="Arial"/>
                <w:sz w:val="18"/>
                <w:szCs w:val="18"/>
              </w:rPr>
              <w:t>LAW [</w:t>
            </w:r>
            <w:proofErr w:type="spellStart"/>
            <w:r w:rsidRPr="00CA52DD">
              <w:rPr>
                <w:rFonts w:ascii="Arial" w:hAnsi="Arial" w:cs="Arial"/>
                <w:sz w:val="18"/>
                <w:szCs w:val="18"/>
              </w:rPr>
              <w:t>dB</w:t>
            </w:r>
            <w:proofErr w:type="spellEnd"/>
            <w:r w:rsidRPr="00CA52DD">
              <w:rPr>
                <w:rFonts w:ascii="Arial" w:hAnsi="Arial" w:cs="Arial"/>
                <w:sz w:val="18"/>
                <w:szCs w:val="18"/>
              </w:rPr>
              <w:t>]</w:t>
            </w:r>
          </w:p>
        </w:tc>
        <w:tc>
          <w:tcPr>
            <w:tcW w:w="937" w:type="dxa"/>
            <w:shd w:val="clear" w:color="auto" w:fill="BFBFBF" w:themeFill="background1" w:themeFillShade="BF"/>
            <w:vAlign w:val="center"/>
          </w:tcPr>
          <w:p w14:paraId="0101D9A2" w14:textId="77777777" w:rsidR="00033E58" w:rsidRPr="00CA52DD" w:rsidRDefault="00033E58" w:rsidP="002D4500">
            <w:pPr>
              <w:spacing w:after="0" w:line="240" w:lineRule="auto"/>
              <w:jc w:val="center"/>
              <w:rPr>
                <w:rFonts w:ascii="Arial" w:hAnsi="Arial" w:cs="Arial"/>
                <w:sz w:val="18"/>
                <w:szCs w:val="18"/>
              </w:rPr>
            </w:pPr>
            <w:r w:rsidRPr="00CA52DD">
              <w:rPr>
                <w:rFonts w:ascii="Arial" w:hAnsi="Arial" w:cs="Arial"/>
                <w:sz w:val="18"/>
                <w:szCs w:val="18"/>
              </w:rPr>
              <w:t>dziennej</w:t>
            </w:r>
          </w:p>
        </w:tc>
        <w:tc>
          <w:tcPr>
            <w:tcW w:w="797" w:type="dxa"/>
            <w:shd w:val="clear" w:color="auto" w:fill="BFBFBF" w:themeFill="background1" w:themeFillShade="BF"/>
            <w:vAlign w:val="center"/>
          </w:tcPr>
          <w:p w14:paraId="3F06DC71" w14:textId="77777777" w:rsidR="00033E58" w:rsidRPr="00CA52DD" w:rsidRDefault="00033E58" w:rsidP="002D4500">
            <w:pPr>
              <w:spacing w:after="0" w:line="240" w:lineRule="auto"/>
              <w:jc w:val="center"/>
              <w:rPr>
                <w:rFonts w:ascii="Arial" w:hAnsi="Arial" w:cs="Arial"/>
                <w:sz w:val="18"/>
                <w:szCs w:val="18"/>
              </w:rPr>
            </w:pPr>
            <w:r w:rsidRPr="00CA52DD">
              <w:rPr>
                <w:rFonts w:ascii="Arial" w:hAnsi="Arial" w:cs="Arial"/>
                <w:sz w:val="18"/>
                <w:szCs w:val="18"/>
              </w:rPr>
              <w:t>nocnej</w:t>
            </w:r>
          </w:p>
        </w:tc>
        <w:tc>
          <w:tcPr>
            <w:tcW w:w="1618" w:type="dxa"/>
            <w:vMerge/>
          </w:tcPr>
          <w:p w14:paraId="0543A48F" w14:textId="77777777" w:rsidR="00033E58" w:rsidRPr="00CA52DD" w:rsidRDefault="00033E58" w:rsidP="002D4500">
            <w:pPr>
              <w:spacing w:after="0" w:line="240" w:lineRule="auto"/>
              <w:jc w:val="center"/>
              <w:rPr>
                <w:rFonts w:ascii="Arial" w:hAnsi="Arial" w:cs="Arial"/>
                <w:sz w:val="18"/>
                <w:szCs w:val="18"/>
              </w:rPr>
            </w:pPr>
          </w:p>
        </w:tc>
      </w:tr>
      <w:tr w:rsidR="00D91F40" w:rsidRPr="00CA52DD" w14:paraId="6C87417E" w14:textId="77777777" w:rsidTr="00687143">
        <w:trPr>
          <w:trHeight w:val="340"/>
        </w:trPr>
        <w:tc>
          <w:tcPr>
            <w:tcW w:w="797" w:type="dxa"/>
            <w:shd w:val="clear" w:color="auto" w:fill="D9D9D9" w:themeFill="background1" w:themeFillShade="D9"/>
            <w:vAlign w:val="center"/>
          </w:tcPr>
          <w:p w14:paraId="786787EF" w14:textId="77777777" w:rsidR="00033E58" w:rsidRPr="00CA52DD" w:rsidRDefault="00033E58" w:rsidP="00CA52DD">
            <w:pPr>
              <w:spacing w:after="0" w:line="240" w:lineRule="auto"/>
              <w:rPr>
                <w:rFonts w:ascii="Arial" w:hAnsi="Arial" w:cs="Arial"/>
                <w:b/>
                <w:bCs/>
                <w:sz w:val="18"/>
                <w:szCs w:val="18"/>
              </w:rPr>
            </w:pPr>
            <w:r w:rsidRPr="00CA52DD">
              <w:rPr>
                <w:rFonts w:ascii="Arial" w:hAnsi="Arial" w:cs="Arial"/>
                <w:b/>
                <w:bCs/>
                <w:sz w:val="18"/>
                <w:szCs w:val="18"/>
              </w:rPr>
              <w:t>K</w:t>
            </w:r>
          </w:p>
        </w:tc>
        <w:tc>
          <w:tcPr>
            <w:tcW w:w="8349" w:type="dxa"/>
            <w:gridSpan w:val="7"/>
            <w:shd w:val="clear" w:color="auto" w:fill="D9D9D9" w:themeFill="background1" w:themeFillShade="D9"/>
            <w:vAlign w:val="center"/>
          </w:tcPr>
          <w:p w14:paraId="36D6E11F" w14:textId="77777777" w:rsidR="00033E58" w:rsidRPr="00CA52DD" w:rsidRDefault="00033E58" w:rsidP="002D4500">
            <w:pPr>
              <w:spacing w:after="0" w:line="240" w:lineRule="auto"/>
              <w:jc w:val="center"/>
              <w:rPr>
                <w:rFonts w:ascii="Arial" w:hAnsi="Arial" w:cs="Arial"/>
                <w:b/>
                <w:bCs/>
                <w:sz w:val="18"/>
                <w:szCs w:val="18"/>
              </w:rPr>
            </w:pPr>
            <w:r w:rsidRPr="00CA52DD">
              <w:rPr>
                <w:rFonts w:ascii="Arial" w:hAnsi="Arial" w:cs="Arial"/>
                <w:b/>
                <w:bCs/>
                <w:sz w:val="18"/>
                <w:szCs w:val="18"/>
              </w:rPr>
              <w:t>Instalacja do produkcji klinkieru</w:t>
            </w:r>
          </w:p>
        </w:tc>
      </w:tr>
      <w:tr w:rsidR="00D91F40" w:rsidRPr="00CA52DD" w14:paraId="4AB00673" w14:textId="77777777" w:rsidTr="00687143">
        <w:trPr>
          <w:trHeight w:val="340"/>
        </w:trPr>
        <w:tc>
          <w:tcPr>
            <w:tcW w:w="797" w:type="dxa"/>
            <w:shd w:val="clear" w:color="auto" w:fill="D9D9D9" w:themeFill="background1" w:themeFillShade="D9"/>
            <w:vAlign w:val="center"/>
          </w:tcPr>
          <w:p w14:paraId="1BE879CF" w14:textId="77777777" w:rsidR="00033E58" w:rsidRPr="002D4500" w:rsidRDefault="00033E58" w:rsidP="00CA52DD">
            <w:pPr>
              <w:spacing w:after="0" w:line="240" w:lineRule="auto"/>
              <w:rPr>
                <w:rFonts w:ascii="Arial" w:hAnsi="Arial" w:cs="Arial"/>
                <w:b/>
                <w:bCs/>
                <w:sz w:val="18"/>
                <w:szCs w:val="18"/>
              </w:rPr>
            </w:pPr>
            <w:r w:rsidRPr="002D4500">
              <w:rPr>
                <w:rFonts w:ascii="Arial" w:hAnsi="Arial" w:cs="Arial"/>
                <w:b/>
                <w:bCs/>
                <w:sz w:val="18"/>
                <w:szCs w:val="18"/>
              </w:rPr>
              <w:t>K.1</w:t>
            </w:r>
          </w:p>
        </w:tc>
        <w:tc>
          <w:tcPr>
            <w:tcW w:w="8349" w:type="dxa"/>
            <w:gridSpan w:val="7"/>
            <w:shd w:val="clear" w:color="auto" w:fill="D9D9D9" w:themeFill="background1" w:themeFillShade="D9"/>
            <w:vAlign w:val="center"/>
          </w:tcPr>
          <w:p w14:paraId="4095B791" w14:textId="77777777" w:rsidR="00033E58" w:rsidRPr="002D4500" w:rsidRDefault="00033E58" w:rsidP="002D4500">
            <w:pPr>
              <w:spacing w:after="0" w:line="240" w:lineRule="auto"/>
              <w:jc w:val="center"/>
              <w:rPr>
                <w:rFonts w:ascii="Arial" w:hAnsi="Arial" w:cs="Arial"/>
                <w:b/>
                <w:bCs/>
                <w:sz w:val="18"/>
                <w:szCs w:val="18"/>
              </w:rPr>
            </w:pPr>
            <w:r w:rsidRPr="002D4500">
              <w:rPr>
                <w:rFonts w:ascii="Arial" w:hAnsi="Arial" w:cs="Arial"/>
                <w:b/>
                <w:bCs/>
                <w:sz w:val="18"/>
                <w:szCs w:val="18"/>
              </w:rPr>
              <w:t>Moduł przygotowania mąki surowcowej do produkcji klinkieru cementowego</w:t>
            </w:r>
          </w:p>
        </w:tc>
      </w:tr>
      <w:tr w:rsidR="00D91F40" w:rsidRPr="00CA52DD" w14:paraId="367AE583" w14:textId="77777777" w:rsidTr="006C6240">
        <w:tc>
          <w:tcPr>
            <w:tcW w:w="797" w:type="dxa"/>
            <w:vAlign w:val="center"/>
          </w:tcPr>
          <w:p w14:paraId="5DF43C4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K.1.1.</w:t>
            </w:r>
          </w:p>
        </w:tc>
        <w:tc>
          <w:tcPr>
            <w:tcW w:w="1325" w:type="dxa"/>
            <w:vAlign w:val="center"/>
          </w:tcPr>
          <w:p w14:paraId="7DB922B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KM</w:t>
            </w:r>
          </w:p>
        </w:tc>
        <w:tc>
          <w:tcPr>
            <w:tcW w:w="1628" w:type="dxa"/>
            <w:vAlign w:val="center"/>
          </w:tcPr>
          <w:p w14:paraId="4276C0A5"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Kruszarka mobilna wraz </w:t>
            </w:r>
            <w:r w:rsidRPr="00CA52DD">
              <w:rPr>
                <w:rFonts w:ascii="Arial" w:hAnsi="Arial" w:cs="Arial"/>
                <w:sz w:val="18"/>
                <w:szCs w:val="18"/>
              </w:rPr>
              <w:br/>
              <w:t>z załadunkiem</w:t>
            </w:r>
          </w:p>
        </w:tc>
        <w:tc>
          <w:tcPr>
            <w:tcW w:w="807" w:type="dxa"/>
            <w:vAlign w:val="center"/>
          </w:tcPr>
          <w:p w14:paraId="60C949E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2524826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107,0</w:t>
            </w:r>
          </w:p>
        </w:tc>
        <w:tc>
          <w:tcPr>
            <w:tcW w:w="937" w:type="dxa"/>
            <w:vAlign w:val="center"/>
          </w:tcPr>
          <w:p w14:paraId="04AB635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300</w:t>
            </w:r>
          </w:p>
        </w:tc>
        <w:tc>
          <w:tcPr>
            <w:tcW w:w="797" w:type="dxa"/>
            <w:vAlign w:val="center"/>
          </w:tcPr>
          <w:p w14:paraId="3E0EC3B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0</w:t>
            </w:r>
          </w:p>
        </w:tc>
        <w:tc>
          <w:tcPr>
            <w:tcW w:w="1618" w:type="dxa"/>
            <w:vAlign w:val="center"/>
          </w:tcPr>
          <w:p w14:paraId="57782045"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Skład surowców mineralnych</w:t>
            </w:r>
          </w:p>
        </w:tc>
      </w:tr>
      <w:tr w:rsidR="00D91F40" w:rsidRPr="00CA52DD" w14:paraId="19C2BBA3" w14:textId="77777777" w:rsidTr="006C6240">
        <w:tc>
          <w:tcPr>
            <w:tcW w:w="797" w:type="dxa"/>
            <w:vAlign w:val="center"/>
          </w:tcPr>
          <w:p w14:paraId="23C3A26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K.1.2.</w:t>
            </w:r>
          </w:p>
        </w:tc>
        <w:tc>
          <w:tcPr>
            <w:tcW w:w="1325" w:type="dxa"/>
            <w:vAlign w:val="center"/>
          </w:tcPr>
          <w:p w14:paraId="23399AF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LK</w:t>
            </w:r>
          </w:p>
        </w:tc>
        <w:tc>
          <w:tcPr>
            <w:tcW w:w="1628" w:type="dxa"/>
            <w:vAlign w:val="center"/>
          </w:tcPr>
          <w:p w14:paraId="73FAB7E4" w14:textId="76EDFAAF"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Łamacz kamienia (praca wraz </w:t>
            </w:r>
            <w:r w:rsidR="006C6240" w:rsidRPr="00CA52DD">
              <w:rPr>
                <w:rFonts w:ascii="Arial" w:hAnsi="Arial" w:cs="Arial"/>
                <w:sz w:val="18"/>
                <w:szCs w:val="18"/>
              </w:rPr>
              <w:br/>
            </w:r>
            <w:r w:rsidRPr="00CA52DD">
              <w:rPr>
                <w:rFonts w:ascii="Arial" w:hAnsi="Arial" w:cs="Arial"/>
                <w:sz w:val="18"/>
                <w:szCs w:val="18"/>
              </w:rPr>
              <w:t>z załadunkiem)</w:t>
            </w:r>
          </w:p>
        </w:tc>
        <w:tc>
          <w:tcPr>
            <w:tcW w:w="807" w:type="dxa"/>
            <w:vAlign w:val="center"/>
          </w:tcPr>
          <w:p w14:paraId="746D8E9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2A039B3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98,4</w:t>
            </w:r>
          </w:p>
        </w:tc>
        <w:tc>
          <w:tcPr>
            <w:tcW w:w="937" w:type="dxa"/>
            <w:vAlign w:val="center"/>
          </w:tcPr>
          <w:p w14:paraId="6766193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360</w:t>
            </w:r>
          </w:p>
        </w:tc>
        <w:tc>
          <w:tcPr>
            <w:tcW w:w="797" w:type="dxa"/>
            <w:vAlign w:val="center"/>
          </w:tcPr>
          <w:p w14:paraId="52E15DF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0</w:t>
            </w:r>
          </w:p>
        </w:tc>
        <w:tc>
          <w:tcPr>
            <w:tcW w:w="1618" w:type="dxa"/>
            <w:vAlign w:val="center"/>
          </w:tcPr>
          <w:p w14:paraId="2ADDCB08"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Łamacz kamienia</w:t>
            </w:r>
          </w:p>
        </w:tc>
      </w:tr>
      <w:tr w:rsidR="00D91F40" w:rsidRPr="00CA52DD" w14:paraId="7CB59DBF" w14:textId="77777777" w:rsidTr="006C6240">
        <w:tc>
          <w:tcPr>
            <w:tcW w:w="797" w:type="dxa"/>
            <w:vAlign w:val="center"/>
          </w:tcPr>
          <w:p w14:paraId="5EA52BD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K.1.3.</w:t>
            </w:r>
          </w:p>
        </w:tc>
        <w:tc>
          <w:tcPr>
            <w:tcW w:w="1325" w:type="dxa"/>
            <w:vAlign w:val="center"/>
          </w:tcPr>
          <w:p w14:paraId="01909A5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M1</w:t>
            </w:r>
          </w:p>
        </w:tc>
        <w:tc>
          <w:tcPr>
            <w:tcW w:w="1628" w:type="dxa"/>
            <w:vAlign w:val="center"/>
          </w:tcPr>
          <w:p w14:paraId="237E12BD"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Suwnica składu surowca</w:t>
            </w:r>
          </w:p>
        </w:tc>
        <w:tc>
          <w:tcPr>
            <w:tcW w:w="807" w:type="dxa"/>
            <w:vAlign w:val="center"/>
          </w:tcPr>
          <w:p w14:paraId="36A19E4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7142B37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93,0</w:t>
            </w:r>
          </w:p>
        </w:tc>
        <w:tc>
          <w:tcPr>
            <w:tcW w:w="937" w:type="dxa"/>
            <w:vAlign w:val="center"/>
          </w:tcPr>
          <w:p w14:paraId="26EAF8E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420</w:t>
            </w:r>
          </w:p>
        </w:tc>
        <w:tc>
          <w:tcPr>
            <w:tcW w:w="797" w:type="dxa"/>
            <w:vAlign w:val="center"/>
          </w:tcPr>
          <w:p w14:paraId="1F5A88E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50</w:t>
            </w:r>
          </w:p>
        </w:tc>
        <w:tc>
          <w:tcPr>
            <w:tcW w:w="1618" w:type="dxa"/>
            <w:vAlign w:val="center"/>
          </w:tcPr>
          <w:p w14:paraId="6F431CD2"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Przy hali młynowni surowca</w:t>
            </w:r>
          </w:p>
        </w:tc>
      </w:tr>
      <w:tr w:rsidR="00D91F40" w:rsidRPr="00CA52DD" w14:paraId="392BFD81" w14:textId="77777777" w:rsidTr="006C6240">
        <w:tc>
          <w:tcPr>
            <w:tcW w:w="797" w:type="dxa"/>
            <w:vAlign w:val="center"/>
          </w:tcPr>
          <w:p w14:paraId="5E71932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K.1.4.</w:t>
            </w:r>
          </w:p>
        </w:tc>
        <w:tc>
          <w:tcPr>
            <w:tcW w:w="1325" w:type="dxa"/>
            <w:vAlign w:val="center"/>
          </w:tcPr>
          <w:p w14:paraId="46275F9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M2</w:t>
            </w:r>
          </w:p>
        </w:tc>
        <w:tc>
          <w:tcPr>
            <w:tcW w:w="1628" w:type="dxa"/>
            <w:vAlign w:val="center"/>
          </w:tcPr>
          <w:p w14:paraId="6F8AF992"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Suwnica składu surowca</w:t>
            </w:r>
          </w:p>
        </w:tc>
        <w:tc>
          <w:tcPr>
            <w:tcW w:w="807" w:type="dxa"/>
            <w:vAlign w:val="center"/>
          </w:tcPr>
          <w:p w14:paraId="41954E7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7EF67B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91,0</w:t>
            </w:r>
          </w:p>
        </w:tc>
        <w:tc>
          <w:tcPr>
            <w:tcW w:w="937" w:type="dxa"/>
            <w:vAlign w:val="center"/>
          </w:tcPr>
          <w:p w14:paraId="566AE4C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420</w:t>
            </w:r>
          </w:p>
        </w:tc>
        <w:tc>
          <w:tcPr>
            <w:tcW w:w="797" w:type="dxa"/>
            <w:vAlign w:val="center"/>
          </w:tcPr>
          <w:p w14:paraId="5DD82F9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50</w:t>
            </w:r>
          </w:p>
        </w:tc>
        <w:tc>
          <w:tcPr>
            <w:tcW w:w="1618" w:type="dxa"/>
            <w:vAlign w:val="center"/>
          </w:tcPr>
          <w:p w14:paraId="49A77B2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Przy homogenizacji</w:t>
            </w:r>
          </w:p>
        </w:tc>
      </w:tr>
      <w:tr w:rsidR="00D91F40" w:rsidRPr="00CA52DD" w14:paraId="4CC42B4F" w14:textId="77777777" w:rsidTr="006C6240">
        <w:tc>
          <w:tcPr>
            <w:tcW w:w="797" w:type="dxa"/>
            <w:vAlign w:val="center"/>
          </w:tcPr>
          <w:p w14:paraId="67A9072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K.1.5.</w:t>
            </w:r>
          </w:p>
        </w:tc>
        <w:tc>
          <w:tcPr>
            <w:tcW w:w="1325" w:type="dxa"/>
            <w:vAlign w:val="center"/>
          </w:tcPr>
          <w:p w14:paraId="5A83E2A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NZ_1</w:t>
            </w:r>
          </w:p>
        </w:tc>
        <w:tc>
          <w:tcPr>
            <w:tcW w:w="1628" w:type="dxa"/>
            <w:vAlign w:val="center"/>
          </w:tcPr>
          <w:p w14:paraId="109AA35E"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Wentylator promieniowy </w:t>
            </w:r>
            <w:r w:rsidRPr="00CA52DD">
              <w:rPr>
                <w:rFonts w:ascii="Arial" w:hAnsi="Arial" w:cs="Arial"/>
                <w:sz w:val="18"/>
                <w:szCs w:val="18"/>
              </w:rPr>
              <w:br/>
              <w:t>(w obudowie)</w:t>
            </w:r>
          </w:p>
        </w:tc>
        <w:tc>
          <w:tcPr>
            <w:tcW w:w="807" w:type="dxa"/>
            <w:vAlign w:val="center"/>
          </w:tcPr>
          <w:p w14:paraId="177A154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4190281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98,1</w:t>
            </w:r>
          </w:p>
        </w:tc>
        <w:tc>
          <w:tcPr>
            <w:tcW w:w="937" w:type="dxa"/>
            <w:vAlign w:val="center"/>
          </w:tcPr>
          <w:p w14:paraId="525F545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2E32B6B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6A97632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surowca</w:t>
            </w:r>
          </w:p>
        </w:tc>
      </w:tr>
      <w:tr w:rsidR="00D91F40" w:rsidRPr="00CA52DD" w14:paraId="6FEEB820" w14:textId="77777777" w:rsidTr="006C6240">
        <w:tc>
          <w:tcPr>
            <w:tcW w:w="797" w:type="dxa"/>
            <w:vAlign w:val="center"/>
          </w:tcPr>
          <w:p w14:paraId="1CBE428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K.1.6.</w:t>
            </w:r>
          </w:p>
        </w:tc>
        <w:tc>
          <w:tcPr>
            <w:tcW w:w="1325" w:type="dxa"/>
            <w:vAlign w:val="center"/>
          </w:tcPr>
          <w:p w14:paraId="4A0A094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Z8</w:t>
            </w:r>
          </w:p>
        </w:tc>
        <w:tc>
          <w:tcPr>
            <w:tcW w:w="1628" w:type="dxa"/>
            <w:vAlign w:val="center"/>
          </w:tcPr>
          <w:p w14:paraId="7E13E93F"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Wentylator wyciągowy </w:t>
            </w:r>
            <w:r w:rsidRPr="00CA52DD">
              <w:rPr>
                <w:rFonts w:ascii="Arial" w:hAnsi="Arial" w:cs="Arial"/>
                <w:sz w:val="18"/>
                <w:szCs w:val="18"/>
              </w:rPr>
              <w:br/>
              <w:t>z tunelu</w:t>
            </w:r>
          </w:p>
        </w:tc>
        <w:tc>
          <w:tcPr>
            <w:tcW w:w="807" w:type="dxa"/>
            <w:vAlign w:val="center"/>
          </w:tcPr>
          <w:p w14:paraId="5CE8160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4EA1624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80,3</w:t>
            </w:r>
          </w:p>
        </w:tc>
        <w:tc>
          <w:tcPr>
            <w:tcW w:w="937" w:type="dxa"/>
            <w:vAlign w:val="center"/>
          </w:tcPr>
          <w:p w14:paraId="204535C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180</w:t>
            </w:r>
          </w:p>
        </w:tc>
        <w:tc>
          <w:tcPr>
            <w:tcW w:w="797" w:type="dxa"/>
            <w:vAlign w:val="center"/>
          </w:tcPr>
          <w:p w14:paraId="1A2D25A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51096183"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Homogenizacja</w:t>
            </w:r>
          </w:p>
        </w:tc>
      </w:tr>
      <w:tr w:rsidR="00D91F40" w:rsidRPr="00CA52DD" w14:paraId="562CCA09" w14:textId="77777777" w:rsidTr="006C6240">
        <w:tc>
          <w:tcPr>
            <w:tcW w:w="797" w:type="dxa"/>
            <w:vAlign w:val="center"/>
          </w:tcPr>
          <w:p w14:paraId="341AA62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K.1.7.</w:t>
            </w:r>
          </w:p>
        </w:tc>
        <w:tc>
          <w:tcPr>
            <w:tcW w:w="1325" w:type="dxa"/>
            <w:vAlign w:val="center"/>
          </w:tcPr>
          <w:p w14:paraId="7D64E9D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Z10a</w:t>
            </w:r>
          </w:p>
        </w:tc>
        <w:tc>
          <w:tcPr>
            <w:tcW w:w="1628" w:type="dxa"/>
            <w:vAlign w:val="center"/>
          </w:tcPr>
          <w:p w14:paraId="236B44AE"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Wyrzut powietrza z hali</w:t>
            </w:r>
          </w:p>
        </w:tc>
        <w:tc>
          <w:tcPr>
            <w:tcW w:w="807" w:type="dxa"/>
            <w:vAlign w:val="center"/>
          </w:tcPr>
          <w:p w14:paraId="653698F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7A96CF5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87,0</w:t>
            </w:r>
          </w:p>
        </w:tc>
        <w:tc>
          <w:tcPr>
            <w:tcW w:w="937" w:type="dxa"/>
            <w:vAlign w:val="center"/>
          </w:tcPr>
          <w:p w14:paraId="069DECE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7395B30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5102095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surowca</w:t>
            </w:r>
          </w:p>
        </w:tc>
      </w:tr>
      <w:tr w:rsidR="00D91F40" w:rsidRPr="00CA52DD" w14:paraId="0F5AFDBB" w14:textId="77777777" w:rsidTr="006C6240">
        <w:tc>
          <w:tcPr>
            <w:tcW w:w="797" w:type="dxa"/>
            <w:vAlign w:val="center"/>
          </w:tcPr>
          <w:p w14:paraId="0F4F920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K.1.8.</w:t>
            </w:r>
          </w:p>
        </w:tc>
        <w:tc>
          <w:tcPr>
            <w:tcW w:w="1325" w:type="dxa"/>
            <w:vAlign w:val="center"/>
          </w:tcPr>
          <w:p w14:paraId="7AA24A2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Z10b</w:t>
            </w:r>
          </w:p>
        </w:tc>
        <w:tc>
          <w:tcPr>
            <w:tcW w:w="1628" w:type="dxa"/>
            <w:vAlign w:val="center"/>
          </w:tcPr>
          <w:p w14:paraId="3F035657"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Wyrzut powietrza z hali</w:t>
            </w:r>
          </w:p>
        </w:tc>
        <w:tc>
          <w:tcPr>
            <w:tcW w:w="807" w:type="dxa"/>
            <w:vAlign w:val="center"/>
          </w:tcPr>
          <w:p w14:paraId="7E142CD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6708D06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87,0</w:t>
            </w:r>
          </w:p>
        </w:tc>
        <w:tc>
          <w:tcPr>
            <w:tcW w:w="937" w:type="dxa"/>
            <w:vAlign w:val="center"/>
          </w:tcPr>
          <w:p w14:paraId="5830D8E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64FE516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0B852EA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surowca</w:t>
            </w:r>
          </w:p>
        </w:tc>
      </w:tr>
      <w:tr w:rsidR="00D91F40" w:rsidRPr="00CA52DD" w14:paraId="30331EE3" w14:textId="77777777" w:rsidTr="006C6240">
        <w:tc>
          <w:tcPr>
            <w:tcW w:w="797" w:type="dxa"/>
            <w:vAlign w:val="center"/>
          </w:tcPr>
          <w:p w14:paraId="30C4B29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K.1.9.</w:t>
            </w:r>
          </w:p>
        </w:tc>
        <w:tc>
          <w:tcPr>
            <w:tcW w:w="1325" w:type="dxa"/>
            <w:vAlign w:val="center"/>
          </w:tcPr>
          <w:p w14:paraId="05044BE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Z11</w:t>
            </w:r>
          </w:p>
        </w:tc>
        <w:tc>
          <w:tcPr>
            <w:tcW w:w="1628" w:type="dxa"/>
            <w:vAlign w:val="center"/>
          </w:tcPr>
          <w:p w14:paraId="10DFEEB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Wyrzut powietrza ze sprężarek</w:t>
            </w:r>
          </w:p>
        </w:tc>
        <w:tc>
          <w:tcPr>
            <w:tcW w:w="807" w:type="dxa"/>
            <w:vAlign w:val="center"/>
          </w:tcPr>
          <w:p w14:paraId="79D51B7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7F8ADD1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92,5</w:t>
            </w:r>
          </w:p>
        </w:tc>
        <w:tc>
          <w:tcPr>
            <w:tcW w:w="937" w:type="dxa"/>
            <w:vAlign w:val="center"/>
          </w:tcPr>
          <w:p w14:paraId="0D51E01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190E35C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5133182C"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surowca</w:t>
            </w:r>
          </w:p>
        </w:tc>
      </w:tr>
      <w:tr w:rsidR="00D91F40" w:rsidRPr="00CA52DD" w14:paraId="49E56B5E" w14:textId="77777777" w:rsidTr="006C6240">
        <w:tc>
          <w:tcPr>
            <w:tcW w:w="797" w:type="dxa"/>
            <w:vAlign w:val="center"/>
          </w:tcPr>
          <w:p w14:paraId="3434A83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K.1.10.</w:t>
            </w:r>
          </w:p>
        </w:tc>
        <w:tc>
          <w:tcPr>
            <w:tcW w:w="1325" w:type="dxa"/>
            <w:vAlign w:val="center"/>
          </w:tcPr>
          <w:p w14:paraId="6325C68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Z12</w:t>
            </w:r>
          </w:p>
        </w:tc>
        <w:tc>
          <w:tcPr>
            <w:tcW w:w="1628" w:type="dxa"/>
            <w:vAlign w:val="center"/>
          </w:tcPr>
          <w:p w14:paraId="3B3D271E"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Wyrzut powietrza wentylatora filtrów zbiorników L1-L4</w:t>
            </w:r>
          </w:p>
        </w:tc>
        <w:tc>
          <w:tcPr>
            <w:tcW w:w="807" w:type="dxa"/>
            <w:vAlign w:val="center"/>
          </w:tcPr>
          <w:p w14:paraId="3412851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4588790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82,2</w:t>
            </w:r>
          </w:p>
        </w:tc>
        <w:tc>
          <w:tcPr>
            <w:tcW w:w="937" w:type="dxa"/>
            <w:vAlign w:val="center"/>
          </w:tcPr>
          <w:p w14:paraId="1F96F74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7D9A19F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1BE20BA5"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Homogenizacja</w:t>
            </w:r>
          </w:p>
        </w:tc>
      </w:tr>
      <w:tr w:rsidR="00D91F40" w:rsidRPr="00CA52DD" w14:paraId="3DF92817" w14:textId="77777777" w:rsidTr="006C6240">
        <w:tc>
          <w:tcPr>
            <w:tcW w:w="797" w:type="dxa"/>
            <w:vAlign w:val="center"/>
          </w:tcPr>
          <w:p w14:paraId="0154D85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K.1.11.</w:t>
            </w:r>
          </w:p>
        </w:tc>
        <w:tc>
          <w:tcPr>
            <w:tcW w:w="1325" w:type="dxa"/>
            <w:vAlign w:val="center"/>
          </w:tcPr>
          <w:p w14:paraId="2EFCE16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Z13</w:t>
            </w:r>
          </w:p>
        </w:tc>
        <w:tc>
          <w:tcPr>
            <w:tcW w:w="1628" w:type="dxa"/>
            <w:vAlign w:val="center"/>
          </w:tcPr>
          <w:p w14:paraId="36608ED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Wyrzut powietrza wentylatora odpylania głowic elewatora</w:t>
            </w:r>
          </w:p>
        </w:tc>
        <w:tc>
          <w:tcPr>
            <w:tcW w:w="807" w:type="dxa"/>
            <w:vAlign w:val="center"/>
          </w:tcPr>
          <w:p w14:paraId="3155236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2A3B7B9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74,8</w:t>
            </w:r>
          </w:p>
        </w:tc>
        <w:tc>
          <w:tcPr>
            <w:tcW w:w="937" w:type="dxa"/>
            <w:vAlign w:val="center"/>
          </w:tcPr>
          <w:p w14:paraId="46FFFAA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6540EE5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0703F5CB"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Homogenizacja</w:t>
            </w:r>
          </w:p>
        </w:tc>
      </w:tr>
      <w:tr w:rsidR="00D91F40" w:rsidRPr="00CA52DD" w14:paraId="4F3EC66D" w14:textId="77777777" w:rsidTr="006C6240">
        <w:tc>
          <w:tcPr>
            <w:tcW w:w="797" w:type="dxa"/>
            <w:vAlign w:val="center"/>
          </w:tcPr>
          <w:p w14:paraId="1A83CEC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K.1.12.</w:t>
            </w:r>
          </w:p>
        </w:tc>
        <w:tc>
          <w:tcPr>
            <w:tcW w:w="1325" w:type="dxa"/>
            <w:vAlign w:val="center"/>
          </w:tcPr>
          <w:p w14:paraId="4DA15D2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Z14</w:t>
            </w:r>
          </w:p>
        </w:tc>
        <w:tc>
          <w:tcPr>
            <w:tcW w:w="1628" w:type="dxa"/>
            <w:vAlign w:val="center"/>
          </w:tcPr>
          <w:p w14:paraId="427F4A0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Wyrzut powietrza </w:t>
            </w:r>
            <w:r w:rsidRPr="00CA52DD">
              <w:rPr>
                <w:rFonts w:ascii="Arial" w:hAnsi="Arial" w:cs="Arial"/>
                <w:sz w:val="18"/>
                <w:szCs w:val="18"/>
              </w:rPr>
              <w:br/>
              <w:t>z kompresorowni</w:t>
            </w:r>
          </w:p>
        </w:tc>
        <w:tc>
          <w:tcPr>
            <w:tcW w:w="807" w:type="dxa"/>
            <w:vAlign w:val="center"/>
          </w:tcPr>
          <w:p w14:paraId="2846E1F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425816F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92,6</w:t>
            </w:r>
          </w:p>
        </w:tc>
        <w:tc>
          <w:tcPr>
            <w:tcW w:w="937" w:type="dxa"/>
            <w:vAlign w:val="center"/>
          </w:tcPr>
          <w:p w14:paraId="48754E0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573F560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33D3610C"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Kompresorownia homogenizacji</w:t>
            </w:r>
          </w:p>
        </w:tc>
      </w:tr>
      <w:tr w:rsidR="00D91F40" w:rsidRPr="00CA52DD" w14:paraId="7810767F" w14:textId="77777777" w:rsidTr="006C6240">
        <w:tc>
          <w:tcPr>
            <w:tcW w:w="797" w:type="dxa"/>
            <w:vAlign w:val="center"/>
          </w:tcPr>
          <w:p w14:paraId="364F1ED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lastRenderedPageBreak/>
              <w:t>K.1.13.</w:t>
            </w:r>
          </w:p>
        </w:tc>
        <w:tc>
          <w:tcPr>
            <w:tcW w:w="1325" w:type="dxa"/>
            <w:vAlign w:val="center"/>
          </w:tcPr>
          <w:p w14:paraId="145FC0E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Z9</w:t>
            </w:r>
          </w:p>
        </w:tc>
        <w:tc>
          <w:tcPr>
            <w:tcW w:w="1628" w:type="dxa"/>
            <w:vAlign w:val="center"/>
          </w:tcPr>
          <w:p w14:paraId="387835BC"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Czerpnia sprężarek</w:t>
            </w:r>
          </w:p>
        </w:tc>
        <w:tc>
          <w:tcPr>
            <w:tcW w:w="807" w:type="dxa"/>
            <w:vAlign w:val="center"/>
          </w:tcPr>
          <w:p w14:paraId="76B242A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2FB3632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94,5</w:t>
            </w:r>
          </w:p>
        </w:tc>
        <w:tc>
          <w:tcPr>
            <w:tcW w:w="937" w:type="dxa"/>
            <w:vAlign w:val="center"/>
          </w:tcPr>
          <w:p w14:paraId="0FEF6D1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6F37EAD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4F39D0E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surowca</w:t>
            </w:r>
          </w:p>
        </w:tc>
      </w:tr>
      <w:tr w:rsidR="00D91F40" w:rsidRPr="00CA52DD" w14:paraId="3261D523" w14:textId="77777777" w:rsidTr="006C6240">
        <w:tc>
          <w:tcPr>
            <w:tcW w:w="797" w:type="dxa"/>
            <w:vAlign w:val="center"/>
          </w:tcPr>
          <w:p w14:paraId="2A9EF00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K.1.14.</w:t>
            </w:r>
          </w:p>
        </w:tc>
        <w:tc>
          <w:tcPr>
            <w:tcW w:w="1325" w:type="dxa"/>
            <w:vAlign w:val="center"/>
          </w:tcPr>
          <w:p w14:paraId="2E6A389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Z22</w:t>
            </w:r>
          </w:p>
        </w:tc>
        <w:tc>
          <w:tcPr>
            <w:tcW w:w="1628" w:type="dxa"/>
            <w:vAlign w:val="center"/>
          </w:tcPr>
          <w:p w14:paraId="3C09FE1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Czerpnia sprężarek</w:t>
            </w:r>
          </w:p>
        </w:tc>
        <w:tc>
          <w:tcPr>
            <w:tcW w:w="807" w:type="dxa"/>
            <w:vAlign w:val="center"/>
          </w:tcPr>
          <w:p w14:paraId="66651D7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5027E35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99,7</w:t>
            </w:r>
          </w:p>
        </w:tc>
        <w:tc>
          <w:tcPr>
            <w:tcW w:w="937" w:type="dxa"/>
            <w:vAlign w:val="center"/>
          </w:tcPr>
          <w:p w14:paraId="2548CE7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180</w:t>
            </w:r>
          </w:p>
        </w:tc>
        <w:tc>
          <w:tcPr>
            <w:tcW w:w="797" w:type="dxa"/>
            <w:vAlign w:val="center"/>
          </w:tcPr>
          <w:p w14:paraId="75260AA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30</w:t>
            </w:r>
          </w:p>
        </w:tc>
        <w:tc>
          <w:tcPr>
            <w:tcW w:w="1618" w:type="dxa"/>
            <w:vAlign w:val="center"/>
          </w:tcPr>
          <w:p w14:paraId="4F740E9F"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surowca</w:t>
            </w:r>
          </w:p>
        </w:tc>
      </w:tr>
      <w:tr w:rsidR="00D91F40" w:rsidRPr="00CA52DD" w14:paraId="7B19EE45" w14:textId="77777777" w:rsidTr="006C6240">
        <w:tc>
          <w:tcPr>
            <w:tcW w:w="797" w:type="dxa"/>
            <w:vAlign w:val="center"/>
          </w:tcPr>
          <w:p w14:paraId="6E3A5E5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K.1.15.</w:t>
            </w:r>
          </w:p>
        </w:tc>
        <w:tc>
          <w:tcPr>
            <w:tcW w:w="1325" w:type="dxa"/>
            <w:vAlign w:val="center"/>
          </w:tcPr>
          <w:p w14:paraId="50429D3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B4</w:t>
            </w:r>
          </w:p>
        </w:tc>
        <w:tc>
          <w:tcPr>
            <w:tcW w:w="1628" w:type="dxa"/>
            <w:vAlign w:val="center"/>
          </w:tcPr>
          <w:p w14:paraId="2695AD22"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Brama niska hali młynowni surowca</w:t>
            </w:r>
          </w:p>
        </w:tc>
        <w:tc>
          <w:tcPr>
            <w:tcW w:w="807" w:type="dxa"/>
            <w:vAlign w:val="center"/>
          </w:tcPr>
          <w:p w14:paraId="571FB1A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75EEB49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88,4</w:t>
            </w:r>
          </w:p>
        </w:tc>
        <w:tc>
          <w:tcPr>
            <w:tcW w:w="937" w:type="dxa"/>
            <w:vAlign w:val="center"/>
          </w:tcPr>
          <w:p w14:paraId="619236A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146A66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4E6B07E0"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surowca</w:t>
            </w:r>
          </w:p>
        </w:tc>
      </w:tr>
      <w:tr w:rsidR="00D91F40" w:rsidRPr="00CA52DD" w14:paraId="57968B23" w14:textId="77777777" w:rsidTr="006C6240">
        <w:tc>
          <w:tcPr>
            <w:tcW w:w="797" w:type="dxa"/>
            <w:vAlign w:val="center"/>
          </w:tcPr>
          <w:p w14:paraId="2CD6BB5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K.1.16.</w:t>
            </w:r>
          </w:p>
        </w:tc>
        <w:tc>
          <w:tcPr>
            <w:tcW w:w="1325" w:type="dxa"/>
            <w:vAlign w:val="center"/>
          </w:tcPr>
          <w:p w14:paraId="44DEA0A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B5</w:t>
            </w:r>
          </w:p>
        </w:tc>
        <w:tc>
          <w:tcPr>
            <w:tcW w:w="1628" w:type="dxa"/>
            <w:vAlign w:val="center"/>
          </w:tcPr>
          <w:p w14:paraId="2BC5CD2F"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Brama wysoka hali młynowni surowca</w:t>
            </w:r>
          </w:p>
        </w:tc>
        <w:tc>
          <w:tcPr>
            <w:tcW w:w="807" w:type="dxa"/>
            <w:vAlign w:val="center"/>
          </w:tcPr>
          <w:p w14:paraId="5E5D457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3B3F95D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96,9</w:t>
            </w:r>
          </w:p>
        </w:tc>
        <w:tc>
          <w:tcPr>
            <w:tcW w:w="937" w:type="dxa"/>
            <w:vAlign w:val="center"/>
          </w:tcPr>
          <w:p w14:paraId="1164333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C0EBF1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6CC4DE7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surowca</w:t>
            </w:r>
          </w:p>
        </w:tc>
      </w:tr>
      <w:tr w:rsidR="00D91F40" w:rsidRPr="00CA52DD" w14:paraId="45E604C6" w14:textId="77777777" w:rsidTr="006C6240">
        <w:tc>
          <w:tcPr>
            <w:tcW w:w="797" w:type="dxa"/>
            <w:vAlign w:val="center"/>
          </w:tcPr>
          <w:p w14:paraId="4564A1B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K.1.17.</w:t>
            </w:r>
          </w:p>
        </w:tc>
        <w:tc>
          <w:tcPr>
            <w:tcW w:w="1325" w:type="dxa"/>
            <w:vAlign w:val="center"/>
          </w:tcPr>
          <w:p w14:paraId="409DE2A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Z3a</w:t>
            </w:r>
          </w:p>
        </w:tc>
        <w:tc>
          <w:tcPr>
            <w:tcW w:w="1628" w:type="dxa"/>
            <w:vAlign w:val="center"/>
          </w:tcPr>
          <w:p w14:paraId="040DA280" w14:textId="235E2F15"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Czerpnie powietrza </w:t>
            </w:r>
            <w:r w:rsidR="00A3688E">
              <w:rPr>
                <w:rFonts w:ascii="Arial" w:hAnsi="Arial" w:cs="Arial"/>
                <w:sz w:val="18"/>
                <w:szCs w:val="18"/>
              </w:rPr>
              <w:br/>
            </w:r>
            <w:r w:rsidRPr="00CA52DD">
              <w:rPr>
                <w:rFonts w:ascii="Arial" w:hAnsi="Arial" w:cs="Arial"/>
                <w:sz w:val="18"/>
                <w:szCs w:val="18"/>
              </w:rPr>
              <w:t>do sprężarek</w:t>
            </w:r>
          </w:p>
        </w:tc>
        <w:tc>
          <w:tcPr>
            <w:tcW w:w="807" w:type="dxa"/>
            <w:vAlign w:val="center"/>
          </w:tcPr>
          <w:p w14:paraId="1A1FBCF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4EA095C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81,1</w:t>
            </w:r>
          </w:p>
        </w:tc>
        <w:tc>
          <w:tcPr>
            <w:tcW w:w="937" w:type="dxa"/>
            <w:vAlign w:val="center"/>
          </w:tcPr>
          <w:p w14:paraId="01A016B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75954A1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7B494B98"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Kompresorownia homogenizacji</w:t>
            </w:r>
          </w:p>
        </w:tc>
      </w:tr>
      <w:tr w:rsidR="00D91F40" w:rsidRPr="00CA52DD" w14:paraId="52C32DA8" w14:textId="77777777" w:rsidTr="006C6240">
        <w:tc>
          <w:tcPr>
            <w:tcW w:w="797" w:type="dxa"/>
            <w:vAlign w:val="center"/>
          </w:tcPr>
          <w:p w14:paraId="2451F1D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K.1.18</w:t>
            </w:r>
          </w:p>
        </w:tc>
        <w:tc>
          <w:tcPr>
            <w:tcW w:w="1325" w:type="dxa"/>
            <w:vAlign w:val="center"/>
          </w:tcPr>
          <w:p w14:paraId="76B719F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Z3b</w:t>
            </w:r>
          </w:p>
        </w:tc>
        <w:tc>
          <w:tcPr>
            <w:tcW w:w="1628" w:type="dxa"/>
            <w:vAlign w:val="center"/>
          </w:tcPr>
          <w:p w14:paraId="696B4123" w14:textId="6F40F6AB"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Czerpnie powietrza </w:t>
            </w:r>
            <w:r w:rsidR="00A3688E">
              <w:rPr>
                <w:rFonts w:ascii="Arial" w:hAnsi="Arial" w:cs="Arial"/>
                <w:sz w:val="18"/>
                <w:szCs w:val="18"/>
              </w:rPr>
              <w:br/>
            </w:r>
            <w:r w:rsidRPr="00CA52DD">
              <w:rPr>
                <w:rFonts w:ascii="Arial" w:hAnsi="Arial" w:cs="Arial"/>
                <w:sz w:val="18"/>
                <w:szCs w:val="18"/>
              </w:rPr>
              <w:t>do sprężarek</w:t>
            </w:r>
          </w:p>
        </w:tc>
        <w:tc>
          <w:tcPr>
            <w:tcW w:w="807" w:type="dxa"/>
            <w:vAlign w:val="center"/>
          </w:tcPr>
          <w:p w14:paraId="52AECF0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17492E4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81,1</w:t>
            </w:r>
          </w:p>
        </w:tc>
        <w:tc>
          <w:tcPr>
            <w:tcW w:w="937" w:type="dxa"/>
            <w:vAlign w:val="center"/>
          </w:tcPr>
          <w:p w14:paraId="6D81923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1ED23C5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0260B317"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Kompresorownia homogenizacji</w:t>
            </w:r>
          </w:p>
        </w:tc>
      </w:tr>
      <w:tr w:rsidR="00D91F40" w:rsidRPr="00CA52DD" w14:paraId="70754357" w14:textId="77777777" w:rsidTr="006C6240">
        <w:tc>
          <w:tcPr>
            <w:tcW w:w="797" w:type="dxa"/>
            <w:vAlign w:val="center"/>
          </w:tcPr>
          <w:p w14:paraId="24BB57A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K.1.19.</w:t>
            </w:r>
          </w:p>
        </w:tc>
        <w:tc>
          <w:tcPr>
            <w:tcW w:w="1325" w:type="dxa"/>
            <w:vAlign w:val="center"/>
          </w:tcPr>
          <w:p w14:paraId="421DA4E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E4</w:t>
            </w:r>
          </w:p>
        </w:tc>
        <w:tc>
          <w:tcPr>
            <w:tcW w:w="1628" w:type="dxa"/>
            <w:vAlign w:val="center"/>
          </w:tcPr>
          <w:p w14:paraId="064C6E4B"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Elewacja pomieszczenia wentylatorów przy silosach</w:t>
            </w:r>
          </w:p>
        </w:tc>
        <w:tc>
          <w:tcPr>
            <w:tcW w:w="807" w:type="dxa"/>
            <w:vAlign w:val="center"/>
          </w:tcPr>
          <w:p w14:paraId="3D2FD91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6FA7F06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79,4</w:t>
            </w:r>
          </w:p>
        </w:tc>
        <w:tc>
          <w:tcPr>
            <w:tcW w:w="937" w:type="dxa"/>
            <w:vAlign w:val="center"/>
          </w:tcPr>
          <w:p w14:paraId="18BF010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7297406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2F8DDD73"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Homogenizacja</w:t>
            </w:r>
          </w:p>
        </w:tc>
      </w:tr>
      <w:tr w:rsidR="00D91F40" w:rsidRPr="00CA52DD" w14:paraId="1D1ECBFE" w14:textId="77777777" w:rsidTr="006C6240">
        <w:tc>
          <w:tcPr>
            <w:tcW w:w="797" w:type="dxa"/>
            <w:vAlign w:val="center"/>
          </w:tcPr>
          <w:p w14:paraId="5DA5542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K.1.20</w:t>
            </w:r>
          </w:p>
        </w:tc>
        <w:tc>
          <w:tcPr>
            <w:tcW w:w="1325" w:type="dxa"/>
            <w:vAlign w:val="center"/>
          </w:tcPr>
          <w:p w14:paraId="2A99ECE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E6</w:t>
            </w:r>
          </w:p>
        </w:tc>
        <w:tc>
          <w:tcPr>
            <w:tcW w:w="1628" w:type="dxa"/>
            <w:vAlign w:val="center"/>
          </w:tcPr>
          <w:p w14:paraId="6E213A9E"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Elewacja E młynowni surowca</w:t>
            </w:r>
          </w:p>
        </w:tc>
        <w:tc>
          <w:tcPr>
            <w:tcW w:w="807" w:type="dxa"/>
            <w:vAlign w:val="center"/>
          </w:tcPr>
          <w:p w14:paraId="0BD2B92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2E1613D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96,3</w:t>
            </w:r>
          </w:p>
        </w:tc>
        <w:tc>
          <w:tcPr>
            <w:tcW w:w="937" w:type="dxa"/>
            <w:vAlign w:val="center"/>
          </w:tcPr>
          <w:p w14:paraId="2002FC1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2D8CC21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0BFDA7E6"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surowca</w:t>
            </w:r>
          </w:p>
        </w:tc>
      </w:tr>
      <w:tr w:rsidR="00D91F40" w:rsidRPr="00CA52DD" w14:paraId="0DA3AE97" w14:textId="77777777" w:rsidTr="00687143">
        <w:trPr>
          <w:trHeight w:val="340"/>
        </w:trPr>
        <w:tc>
          <w:tcPr>
            <w:tcW w:w="797" w:type="dxa"/>
            <w:shd w:val="clear" w:color="auto" w:fill="D9D9D9" w:themeFill="background1" w:themeFillShade="D9"/>
            <w:vAlign w:val="center"/>
          </w:tcPr>
          <w:p w14:paraId="418493E8" w14:textId="77777777" w:rsidR="00033E58" w:rsidRPr="00CA52DD" w:rsidRDefault="00033E58" w:rsidP="00CA52DD">
            <w:pPr>
              <w:spacing w:after="0" w:line="240" w:lineRule="auto"/>
              <w:rPr>
                <w:rFonts w:ascii="Arial" w:hAnsi="Arial" w:cs="Arial"/>
                <w:b/>
                <w:bCs/>
                <w:sz w:val="18"/>
                <w:szCs w:val="18"/>
              </w:rPr>
            </w:pPr>
            <w:r w:rsidRPr="00CA52DD">
              <w:rPr>
                <w:rFonts w:ascii="Arial" w:hAnsi="Arial" w:cs="Arial"/>
                <w:b/>
                <w:bCs/>
                <w:sz w:val="18"/>
                <w:szCs w:val="18"/>
              </w:rPr>
              <w:t>K.2</w:t>
            </w:r>
          </w:p>
        </w:tc>
        <w:tc>
          <w:tcPr>
            <w:tcW w:w="8349" w:type="dxa"/>
            <w:gridSpan w:val="7"/>
            <w:shd w:val="clear" w:color="auto" w:fill="D9D9D9" w:themeFill="background1" w:themeFillShade="D9"/>
            <w:vAlign w:val="center"/>
          </w:tcPr>
          <w:p w14:paraId="162B13CF" w14:textId="77777777" w:rsidR="00033E58" w:rsidRPr="00CA52DD" w:rsidRDefault="00033E58" w:rsidP="002D4500">
            <w:pPr>
              <w:spacing w:after="0" w:line="240" w:lineRule="auto"/>
              <w:jc w:val="center"/>
              <w:rPr>
                <w:rFonts w:ascii="Arial" w:hAnsi="Arial" w:cs="Arial"/>
                <w:b/>
                <w:bCs/>
                <w:sz w:val="18"/>
                <w:szCs w:val="18"/>
              </w:rPr>
            </w:pPr>
            <w:r w:rsidRPr="00CA52DD">
              <w:rPr>
                <w:rFonts w:ascii="Arial" w:hAnsi="Arial" w:cs="Arial"/>
                <w:b/>
                <w:bCs/>
                <w:sz w:val="18"/>
                <w:szCs w:val="18"/>
              </w:rPr>
              <w:t>Moduł przygotowania paliwa technologicznego</w:t>
            </w:r>
          </w:p>
        </w:tc>
      </w:tr>
      <w:tr w:rsidR="00D91F40" w:rsidRPr="00CA52DD" w14:paraId="26399A0F" w14:textId="77777777" w:rsidTr="006C6240">
        <w:tc>
          <w:tcPr>
            <w:tcW w:w="797" w:type="dxa"/>
            <w:vAlign w:val="center"/>
          </w:tcPr>
          <w:p w14:paraId="5B6D87C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K.2.1.</w:t>
            </w:r>
          </w:p>
        </w:tc>
        <w:tc>
          <w:tcPr>
            <w:tcW w:w="1325" w:type="dxa"/>
            <w:vAlign w:val="center"/>
          </w:tcPr>
          <w:p w14:paraId="13FEF4F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Z1</w:t>
            </w:r>
          </w:p>
        </w:tc>
        <w:tc>
          <w:tcPr>
            <w:tcW w:w="1628" w:type="dxa"/>
            <w:vAlign w:val="center"/>
          </w:tcPr>
          <w:p w14:paraId="3707DA55"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Zrzut węgla</w:t>
            </w:r>
          </w:p>
        </w:tc>
        <w:tc>
          <w:tcPr>
            <w:tcW w:w="807" w:type="dxa"/>
            <w:vAlign w:val="center"/>
          </w:tcPr>
          <w:p w14:paraId="434FB05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632DD68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95,5</w:t>
            </w:r>
          </w:p>
        </w:tc>
        <w:tc>
          <w:tcPr>
            <w:tcW w:w="937" w:type="dxa"/>
            <w:vAlign w:val="center"/>
          </w:tcPr>
          <w:p w14:paraId="708C8EE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p w14:paraId="5B52154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(180)</w:t>
            </w:r>
          </w:p>
        </w:tc>
        <w:tc>
          <w:tcPr>
            <w:tcW w:w="797" w:type="dxa"/>
            <w:vAlign w:val="center"/>
          </w:tcPr>
          <w:p w14:paraId="7707CA1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0</w:t>
            </w:r>
          </w:p>
        </w:tc>
        <w:tc>
          <w:tcPr>
            <w:tcW w:w="1618" w:type="dxa"/>
            <w:vAlign w:val="center"/>
          </w:tcPr>
          <w:p w14:paraId="00DFD6A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Skład węgla</w:t>
            </w:r>
          </w:p>
        </w:tc>
      </w:tr>
      <w:tr w:rsidR="00D91F40" w:rsidRPr="00CA52DD" w14:paraId="2AB32102" w14:textId="77777777" w:rsidTr="006C6240">
        <w:tc>
          <w:tcPr>
            <w:tcW w:w="797" w:type="dxa"/>
            <w:vAlign w:val="center"/>
          </w:tcPr>
          <w:p w14:paraId="0AD7F47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K.2.2.</w:t>
            </w:r>
          </w:p>
        </w:tc>
        <w:tc>
          <w:tcPr>
            <w:tcW w:w="1325" w:type="dxa"/>
            <w:vAlign w:val="center"/>
          </w:tcPr>
          <w:p w14:paraId="19C93A8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ZM1</w:t>
            </w:r>
          </w:p>
        </w:tc>
        <w:tc>
          <w:tcPr>
            <w:tcW w:w="1628" w:type="dxa"/>
            <w:vAlign w:val="center"/>
          </w:tcPr>
          <w:p w14:paraId="57D61F78"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gazów gorących</w:t>
            </w:r>
          </w:p>
        </w:tc>
        <w:tc>
          <w:tcPr>
            <w:tcW w:w="807" w:type="dxa"/>
            <w:vAlign w:val="center"/>
          </w:tcPr>
          <w:p w14:paraId="4C82346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3A21CBB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72,4</w:t>
            </w:r>
          </w:p>
        </w:tc>
        <w:tc>
          <w:tcPr>
            <w:tcW w:w="937" w:type="dxa"/>
            <w:vAlign w:val="center"/>
          </w:tcPr>
          <w:p w14:paraId="3D919D2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1645A67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090F4ABE"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Moduł przygotowania paliwa technologicznego</w:t>
            </w:r>
          </w:p>
        </w:tc>
      </w:tr>
      <w:tr w:rsidR="00D91F40" w:rsidRPr="00CA52DD" w14:paraId="740702CD" w14:textId="77777777" w:rsidTr="006C6240">
        <w:tc>
          <w:tcPr>
            <w:tcW w:w="797" w:type="dxa"/>
            <w:vAlign w:val="center"/>
          </w:tcPr>
          <w:p w14:paraId="3506163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K.2.3.</w:t>
            </w:r>
          </w:p>
        </w:tc>
        <w:tc>
          <w:tcPr>
            <w:tcW w:w="1325" w:type="dxa"/>
            <w:vAlign w:val="center"/>
          </w:tcPr>
          <w:p w14:paraId="458F9A5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ZM2</w:t>
            </w:r>
          </w:p>
        </w:tc>
        <w:tc>
          <w:tcPr>
            <w:tcW w:w="1628" w:type="dxa"/>
            <w:vAlign w:val="center"/>
          </w:tcPr>
          <w:p w14:paraId="3121E62F"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młynowy</w:t>
            </w:r>
          </w:p>
        </w:tc>
        <w:tc>
          <w:tcPr>
            <w:tcW w:w="807" w:type="dxa"/>
            <w:vAlign w:val="center"/>
          </w:tcPr>
          <w:p w14:paraId="7C88715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970EF6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81,1</w:t>
            </w:r>
          </w:p>
        </w:tc>
        <w:tc>
          <w:tcPr>
            <w:tcW w:w="937" w:type="dxa"/>
            <w:vAlign w:val="center"/>
          </w:tcPr>
          <w:p w14:paraId="1C9CD8F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180</w:t>
            </w:r>
          </w:p>
        </w:tc>
        <w:tc>
          <w:tcPr>
            <w:tcW w:w="797" w:type="dxa"/>
            <w:vAlign w:val="center"/>
          </w:tcPr>
          <w:p w14:paraId="483C95C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30</w:t>
            </w:r>
          </w:p>
        </w:tc>
        <w:tc>
          <w:tcPr>
            <w:tcW w:w="1618" w:type="dxa"/>
            <w:vAlign w:val="center"/>
          </w:tcPr>
          <w:p w14:paraId="574B04E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Moduł przygotowania paliwa technologicznego</w:t>
            </w:r>
          </w:p>
        </w:tc>
      </w:tr>
      <w:tr w:rsidR="00D91F40" w:rsidRPr="00CA52DD" w14:paraId="3BF409DC" w14:textId="77777777" w:rsidTr="006C6240">
        <w:tc>
          <w:tcPr>
            <w:tcW w:w="797" w:type="dxa"/>
            <w:vAlign w:val="center"/>
          </w:tcPr>
          <w:p w14:paraId="4C03753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K.2.4.</w:t>
            </w:r>
          </w:p>
        </w:tc>
        <w:tc>
          <w:tcPr>
            <w:tcW w:w="1325" w:type="dxa"/>
            <w:vAlign w:val="center"/>
          </w:tcPr>
          <w:p w14:paraId="3BB4E43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ZM3</w:t>
            </w:r>
          </w:p>
        </w:tc>
        <w:tc>
          <w:tcPr>
            <w:tcW w:w="1628" w:type="dxa"/>
            <w:vAlign w:val="center"/>
          </w:tcPr>
          <w:p w14:paraId="25A33FDC" w14:textId="4815B408"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Wyrzut dachowy </w:t>
            </w:r>
            <w:r w:rsidRPr="00CA52DD">
              <w:rPr>
                <w:rFonts w:ascii="Arial" w:hAnsi="Arial" w:cs="Arial"/>
                <w:sz w:val="18"/>
                <w:szCs w:val="18"/>
              </w:rPr>
              <w:br/>
              <w:t xml:space="preserve">z wentylatora filtra </w:t>
            </w:r>
            <w:r w:rsidR="00324110">
              <w:rPr>
                <w:rFonts w:ascii="Arial" w:hAnsi="Arial" w:cs="Arial"/>
                <w:sz w:val="18"/>
                <w:szCs w:val="18"/>
              </w:rPr>
              <w:br/>
            </w:r>
            <w:r w:rsidRPr="00CA52DD">
              <w:rPr>
                <w:rFonts w:ascii="Arial" w:hAnsi="Arial" w:cs="Arial"/>
                <w:sz w:val="18"/>
                <w:szCs w:val="18"/>
              </w:rPr>
              <w:t>na zbiorniku 1</w:t>
            </w:r>
          </w:p>
        </w:tc>
        <w:tc>
          <w:tcPr>
            <w:tcW w:w="807" w:type="dxa"/>
            <w:vAlign w:val="center"/>
          </w:tcPr>
          <w:p w14:paraId="02D5B1C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5B1173A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94,6</w:t>
            </w:r>
          </w:p>
        </w:tc>
        <w:tc>
          <w:tcPr>
            <w:tcW w:w="937" w:type="dxa"/>
            <w:vAlign w:val="center"/>
          </w:tcPr>
          <w:p w14:paraId="478FE55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180</w:t>
            </w:r>
          </w:p>
        </w:tc>
        <w:tc>
          <w:tcPr>
            <w:tcW w:w="797" w:type="dxa"/>
            <w:vAlign w:val="center"/>
          </w:tcPr>
          <w:p w14:paraId="765EAA4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30</w:t>
            </w:r>
          </w:p>
        </w:tc>
        <w:tc>
          <w:tcPr>
            <w:tcW w:w="1618" w:type="dxa"/>
            <w:vAlign w:val="center"/>
          </w:tcPr>
          <w:p w14:paraId="28B82870"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Moduł przygotowania paliwa technologicznego</w:t>
            </w:r>
          </w:p>
        </w:tc>
      </w:tr>
      <w:tr w:rsidR="00D91F40" w:rsidRPr="00CA52DD" w14:paraId="234C0151" w14:textId="77777777" w:rsidTr="006C6240">
        <w:tc>
          <w:tcPr>
            <w:tcW w:w="797" w:type="dxa"/>
            <w:vAlign w:val="center"/>
          </w:tcPr>
          <w:p w14:paraId="1C2B071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K.2.5.</w:t>
            </w:r>
          </w:p>
        </w:tc>
        <w:tc>
          <w:tcPr>
            <w:tcW w:w="1325" w:type="dxa"/>
            <w:vAlign w:val="center"/>
          </w:tcPr>
          <w:p w14:paraId="39BC438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ZM4</w:t>
            </w:r>
          </w:p>
        </w:tc>
        <w:tc>
          <w:tcPr>
            <w:tcW w:w="1628" w:type="dxa"/>
            <w:vAlign w:val="center"/>
          </w:tcPr>
          <w:p w14:paraId="0677EFD6" w14:textId="42D38803"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Wyrzut dachowy </w:t>
            </w:r>
            <w:r w:rsidRPr="00CA52DD">
              <w:rPr>
                <w:rFonts w:ascii="Arial" w:hAnsi="Arial" w:cs="Arial"/>
                <w:sz w:val="18"/>
                <w:szCs w:val="18"/>
              </w:rPr>
              <w:br/>
              <w:t xml:space="preserve">z wentylatora filtra </w:t>
            </w:r>
            <w:r w:rsidR="00324110">
              <w:rPr>
                <w:rFonts w:ascii="Arial" w:hAnsi="Arial" w:cs="Arial"/>
                <w:sz w:val="18"/>
                <w:szCs w:val="18"/>
              </w:rPr>
              <w:br/>
            </w:r>
            <w:r w:rsidRPr="00CA52DD">
              <w:rPr>
                <w:rFonts w:ascii="Arial" w:hAnsi="Arial" w:cs="Arial"/>
                <w:sz w:val="18"/>
                <w:szCs w:val="18"/>
              </w:rPr>
              <w:t>na zbiorniku 2</w:t>
            </w:r>
          </w:p>
        </w:tc>
        <w:tc>
          <w:tcPr>
            <w:tcW w:w="807" w:type="dxa"/>
            <w:vAlign w:val="center"/>
          </w:tcPr>
          <w:p w14:paraId="42388B0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E3A84C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86,0</w:t>
            </w:r>
          </w:p>
        </w:tc>
        <w:tc>
          <w:tcPr>
            <w:tcW w:w="937" w:type="dxa"/>
            <w:vAlign w:val="center"/>
          </w:tcPr>
          <w:p w14:paraId="76049C1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180</w:t>
            </w:r>
          </w:p>
        </w:tc>
        <w:tc>
          <w:tcPr>
            <w:tcW w:w="797" w:type="dxa"/>
            <w:vAlign w:val="center"/>
          </w:tcPr>
          <w:p w14:paraId="29E4D10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30</w:t>
            </w:r>
          </w:p>
        </w:tc>
        <w:tc>
          <w:tcPr>
            <w:tcW w:w="1618" w:type="dxa"/>
            <w:vAlign w:val="center"/>
          </w:tcPr>
          <w:p w14:paraId="4A330B79"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Moduł przygotowania paliwa technologicznego</w:t>
            </w:r>
          </w:p>
        </w:tc>
      </w:tr>
      <w:tr w:rsidR="00D91F40" w:rsidRPr="00CA52DD" w14:paraId="029767A6" w14:textId="77777777" w:rsidTr="006C6240">
        <w:tc>
          <w:tcPr>
            <w:tcW w:w="797" w:type="dxa"/>
            <w:vAlign w:val="center"/>
          </w:tcPr>
          <w:p w14:paraId="35DB4A8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K.2.6.</w:t>
            </w:r>
          </w:p>
        </w:tc>
        <w:tc>
          <w:tcPr>
            <w:tcW w:w="1325" w:type="dxa"/>
            <w:vAlign w:val="center"/>
          </w:tcPr>
          <w:p w14:paraId="38C70F8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ZM6</w:t>
            </w:r>
          </w:p>
        </w:tc>
        <w:tc>
          <w:tcPr>
            <w:tcW w:w="1628" w:type="dxa"/>
            <w:vAlign w:val="center"/>
          </w:tcPr>
          <w:p w14:paraId="47ABC33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Dmuchawa pyłu węglowego nr 1</w:t>
            </w:r>
          </w:p>
        </w:tc>
        <w:tc>
          <w:tcPr>
            <w:tcW w:w="807" w:type="dxa"/>
            <w:vAlign w:val="center"/>
          </w:tcPr>
          <w:p w14:paraId="236D545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3449B0B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98,5</w:t>
            </w:r>
          </w:p>
        </w:tc>
        <w:tc>
          <w:tcPr>
            <w:tcW w:w="937" w:type="dxa"/>
            <w:vAlign w:val="center"/>
          </w:tcPr>
          <w:p w14:paraId="0A0D939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5E4787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68EDB72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Moduł przygotowania paliwa technologicznego</w:t>
            </w:r>
          </w:p>
        </w:tc>
      </w:tr>
      <w:tr w:rsidR="00D91F40" w:rsidRPr="00CA52DD" w14:paraId="4B8F20BB" w14:textId="77777777" w:rsidTr="006C6240">
        <w:tc>
          <w:tcPr>
            <w:tcW w:w="797" w:type="dxa"/>
            <w:vAlign w:val="center"/>
          </w:tcPr>
          <w:p w14:paraId="05700C0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K.2.7.</w:t>
            </w:r>
          </w:p>
        </w:tc>
        <w:tc>
          <w:tcPr>
            <w:tcW w:w="1325" w:type="dxa"/>
            <w:vAlign w:val="center"/>
          </w:tcPr>
          <w:p w14:paraId="368AD97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ZM7</w:t>
            </w:r>
          </w:p>
        </w:tc>
        <w:tc>
          <w:tcPr>
            <w:tcW w:w="1628" w:type="dxa"/>
            <w:vAlign w:val="center"/>
          </w:tcPr>
          <w:p w14:paraId="07C48D8D"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Dmuchawa pyłu węglowego nr 2</w:t>
            </w:r>
          </w:p>
        </w:tc>
        <w:tc>
          <w:tcPr>
            <w:tcW w:w="807" w:type="dxa"/>
            <w:vAlign w:val="center"/>
          </w:tcPr>
          <w:p w14:paraId="1A7705A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6321CB8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98,5</w:t>
            </w:r>
          </w:p>
        </w:tc>
        <w:tc>
          <w:tcPr>
            <w:tcW w:w="937" w:type="dxa"/>
            <w:vAlign w:val="center"/>
          </w:tcPr>
          <w:p w14:paraId="228A331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2AD7D26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34AF7E5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Moduł przygotowania paliwa technologicznego</w:t>
            </w:r>
          </w:p>
        </w:tc>
      </w:tr>
      <w:tr w:rsidR="00D91F40" w:rsidRPr="00CA52DD" w14:paraId="73EEC015" w14:textId="77777777" w:rsidTr="006C6240">
        <w:trPr>
          <w:trHeight w:val="907"/>
        </w:trPr>
        <w:tc>
          <w:tcPr>
            <w:tcW w:w="797" w:type="dxa"/>
            <w:vAlign w:val="center"/>
          </w:tcPr>
          <w:p w14:paraId="4CE77E3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K.2.8.</w:t>
            </w:r>
          </w:p>
        </w:tc>
        <w:tc>
          <w:tcPr>
            <w:tcW w:w="1325" w:type="dxa"/>
            <w:vAlign w:val="center"/>
          </w:tcPr>
          <w:p w14:paraId="67E1435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ZM8</w:t>
            </w:r>
          </w:p>
        </w:tc>
        <w:tc>
          <w:tcPr>
            <w:tcW w:w="1628" w:type="dxa"/>
            <w:vAlign w:val="center"/>
          </w:tcPr>
          <w:p w14:paraId="47E05DA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instalacji PPOŻ młyna węgla</w:t>
            </w:r>
          </w:p>
        </w:tc>
        <w:tc>
          <w:tcPr>
            <w:tcW w:w="807" w:type="dxa"/>
            <w:vAlign w:val="center"/>
          </w:tcPr>
          <w:p w14:paraId="0574D63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6E4A9E9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84,7</w:t>
            </w:r>
          </w:p>
        </w:tc>
        <w:tc>
          <w:tcPr>
            <w:tcW w:w="937" w:type="dxa"/>
            <w:vAlign w:val="center"/>
          </w:tcPr>
          <w:p w14:paraId="3FB32A4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57699F6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0A157323"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Moduł przygotowania paliwa technologicznego</w:t>
            </w:r>
          </w:p>
        </w:tc>
      </w:tr>
      <w:tr w:rsidR="00D91F40" w:rsidRPr="00CA52DD" w14:paraId="43A16EED" w14:textId="77777777" w:rsidTr="006C6240">
        <w:trPr>
          <w:trHeight w:val="680"/>
        </w:trPr>
        <w:tc>
          <w:tcPr>
            <w:tcW w:w="797" w:type="dxa"/>
            <w:vAlign w:val="center"/>
          </w:tcPr>
          <w:p w14:paraId="294BD29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K.2.9.</w:t>
            </w:r>
          </w:p>
        </w:tc>
        <w:tc>
          <w:tcPr>
            <w:tcW w:w="1325" w:type="dxa"/>
            <w:vAlign w:val="center"/>
          </w:tcPr>
          <w:p w14:paraId="5CDA2F7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B1</w:t>
            </w:r>
          </w:p>
        </w:tc>
        <w:tc>
          <w:tcPr>
            <w:tcW w:w="1628" w:type="dxa"/>
            <w:vAlign w:val="center"/>
          </w:tcPr>
          <w:p w14:paraId="395AB3F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Brama hali młynów węgla</w:t>
            </w:r>
          </w:p>
        </w:tc>
        <w:tc>
          <w:tcPr>
            <w:tcW w:w="807" w:type="dxa"/>
            <w:vAlign w:val="center"/>
          </w:tcPr>
          <w:p w14:paraId="67B6706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5D040F2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94,3</w:t>
            </w:r>
          </w:p>
        </w:tc>
        <w:tc>
          <w:tcPr>
            <w:tcW w:w="937" w:type="dxa"/>
            <w:vAlign w:val="center"/>
          </w:tcPr>
          <w:p w14:paraId="7FC6AAF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180</w:t>
            </w:r>
          </w:p>
        </w:tc>
        <w:tc>
          <w:tcPr>
            <w:tcW w:w="797" w:type="dxa"/>
            <w:vAlign w:val="center"/>
          </w:tcPr>
          <w:p w14:paraId="039A282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30</w:t>
            </w:r>
          </w:p>
        </w:tc>
        <w:tc>
          <w:tcPr>
            <w:tcW w:w="1618" w:type="dxa"/>
            <w:vAlign w:val="center"/>
          </w:tcPr>
          <w:p w14:paraId="4C03AA19"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Młyny węgla</w:t>
            </w:r>
          </w:p>
        </w:tc>
      </w:tr>
      <w:tr w:rsidR="00D91F40" w:rsidRPr="00CA52DD" w14:paraId="0D461CD9" w14:textId="77777777" w:rsidTr="006C6240">
        <w:tc>
          <w:tcPr>
            <w:tcW w:w="797" w:type="dxa"/>
            <w:vAlign w:val="center"/>
          </w:tcPr>
          <w:p w14:paraId="23295EE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K.2.10.</w:t>
            </w:r>
          </w:p>
        </w:tc>
        <w:tc>
          <w:tcPr>
            <w:tcW w:w="1325" w:type="dxa"/>
            <w:vAlign w:val="center"/>
          </w:tcPr>
          <w:p w14:paraId="05299CF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ZM5</w:t>
            </w:r>
          </w:p>
        </w:tc>
        <w:tc>
          <w:tcPr>
            <w:tcW w:w="1628" w:type="dxa"/>
            <w:vAlign w:val="center"/>
          </w:tcPr>
          <w:p w14:paraId="2878085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Otrzepywacze pneumatyczne filtrów workowych</w:t>
            </w:r>
          </w:p>
        </w:tc>
        <w:tc>
          <w:tcPr>
            <w:tcW w:w="807" w:type="dxa"/>
            <w:vAlign w:val="center"/>
          </w:tcPr>
          <w:p w14:paraId="1FE51CE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3392398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99,7</w:t>
            </w:r>
          </w:p>
        </w:tc>
        <w:tc>
          <w:tcPr>
            <w:tcW w:w="937" w:type="dxa"/>
            <w:vAlign w:val="center"/>
          </w:tcPr>
          <w:p w14:paraId="0BB5128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180</w:t>
            </w:r>
          </w:p>
        </w:tc>
        <w:tc>
          <w:tcPr>
            <w:tcW w:w="797" w:type="dxa"/>
            <w:vAlign w:val="center"/>
          </w:tcPr>
          <w:p w14:paraId="3C94D13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30</w:t>
            </w:r>
          </w:p>
        </w:tc>
        <w:tc>
          <w:tcPr>
            <w:tcW w:w="1618" w:type="dxa"/>
            <w:vAlign w:val="center"/>
          </w:tcPr>
          <w:p w14:paraId="342BBEDE"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Moduł przygotowania paliwa technologicznego</w:t>
            </w:r>
          </w:p>
        </w:tc>
      </w:tr>
      <w:tr w:rsidR="00D91F40" w:rsidRPr="00CA52DD" w14:paraId="03ACA55D" w14:textId="77777777" w:rsidTr="00687143">
        <w:tc>
          <w:tcPr>
            <w:tcW w:w="797" w:type="dxa"/>
            <w:shd w:val="clear" w:color="auto" w:fill="D9D9D9" w:themeFill="background1" w:themeFillShade="D9"/>
            <w:vAlign w:val="center"/>
          </w:tcPr>
          <w:p w14:paraId="55CD6E46" w14:textId="77777777" w:rsidR="00033E58" w:rsidRPr="00CA52DD" w:rsidRDefault="00033E58" w:rsidP="00CA52DD">
            <w:pPr>
              <w:spacing w:after="0" w:line="240" w:lineRule="auto"/>
              <w:rPr>
                <w:rFonts w:ascii="Arial" w:hAnsi="Arial" w:cs="Arial"/>
                <w:b/>
                <w:bCs/>
                <w:sz w:val="18"/>
                <w:szCs w:val="18"/>
              </w:rPr>
            </w:pPr>
            <w:r w:rsidRPr="00CA52DD">
              <w:rPr>
                <w:rFonts w:ascii="Arial" w:hAnsi="Arial" w:cs="Arial"/>
                <w:b/>
                <w:bCs/>
                <w:sz w:val="18"/>
                <w:szCs w:val="18"/>
              </w:rPr>
              <w:t>K.3</w:t>
            </w:r>
          </w:p>
        </w:tc>
        <w:tc>
          <w:tcPr>
            <w:tcW w:w="8349" w:type="dxa"/>
            <w:gridSpan w:val="7"/>
            <w:shd w:val="clear" w:color="auto" w:fill="D9D9D9" w:themeFill="background1" w:themeFillShade="D9"/>
            <w:vAlign w:val="center"/>
          </w:tcPr>
          <w:p w14:paraId="450C4B2C" w14:textId="77777777" w:rsidR="00033E58" w:rsidRPr="00CA52DD" w:rsidRDefault="00033E58" w:rsidP="002D4500">
            <w:pPr>
              <w:spacing w:after="0" w:line="240" w:lineRule="auto"/>
              <w:jc w:val="center"/>
              <w:rPr>
                <w:rFonts w:ascii="Arial" w:hAnsi="Arial" w:cs="Arial"/>
                <w:b/>
                <w:bCs/>
                <w:sz w:val="18"/>
                <w:szCs w:val="18"/>
              </w:rPr>
            </w:pPr>
            <w:r w:rsidRPr="00CA52DD">
              <w:rPr>
                <w:rFonts w:ascii="Arial" w:hAnsi="Arial" w:cs="Arial"/>
                <w:b/>
                <w:bCs/>
                <w:sz w:val="18"/>
                <w:szCs w:val="18"/>
              </w:rPr>
              <w:t>Moduł przygotowania paliwa alternatywnego</w:t>
            </w:r>
          </w:p>
        </w:tc>
      </w:tr>
      <w:tr w:rsidR="00D91F40" w:rsidRPr="00CA52DD" w14:paraId="56EFBDE8" w14:textId="77777777" w:rsidTr="006C6240">
        <w:tc>
          <w:tcPr>
            <w:tcW w:w="797" w:type="dxa"/>
            <w:vAlign w:val="center"/>
          </w:tcPr>
          <w:p w14:paraId="1150941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K.3.1.</w:t>
            </w:r>
          </w:p>
        </w:tc>
        <w:tc>
          <w:tcPr>
            <w:tcW w:w="1325" w:type="dxa"/>
            <w:vAlign w:val="center"/>
          </w:tcPr>
          <w:p w14:paraId="5B4EE04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NPA1</w:t>
            </w:r>
          </w:p>
        </w:tc>
        <w:tc>
          <w:tcPr>
            <w:tcW w:w="1628" w:type="dxa"/>
            <w:vAlign w:val="center"/>
          </w:tcPr>
          <w:p w14:paraId="7BFE98B2"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Przesyp i taśma paliw alternatywnych</w:t>
            </w:r>
          </w:p>
        </w:tc>
        <w:tc>
          <w:tcPr>
            <w:tcW w:w="807" w:type="dxa"/>
            <w:vAlign w:val="center"/>
          </w:tcPr>
          <w:p w14:paraId="7134D88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3629FD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80,0</w:t>
            </w:r>
          </w:p>
        </w:tc>
        <w:tc>
          <w:tcPr>
            <w:tcW w:w="937" w:type="dxa"/>
            <w:vAlign w:val="center"/>
          </w:tcPr>
          <w:p w14:paraId="4999A50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265D262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5E8CB45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Moduł przygotowania </w:t>
            </w:r>
            <w:r w:rsidRPr="00CA52DD">
              <w:rPr>
                <w:rFonts w:ascii="Arial" w:hAnsi="Arial" w:cs="Arial"/>
                <w:sz w:val="18"/>
                <w:szCs w:val="18"/>
              </w:rPr>
              <w:lastRenderedPageBreak/>
              <w:t>paliwa alternatywnego</w:t>
            </w:r>
          </w:p>
        </w:tc>
      </w:tr>
      <w:tr w:rsidR="00D91F40" w:rsidRPr="00CA52DD" w14:paraId="3133B2F7" w14:textId="77777777" w:rsidTr="006C6240">
        <w:tc>
          <w:tcPr>
            <w:tcW w:w="797" w:type="dxa"/>
            <w:vAlign w:val="center"/>
          </w:tcPr>
          <w:p w14:paraId="4655459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lastRenderedPageBreak/>
              <w:t>K.3.2.</w:t>
            </w:r>
          </w:p>
        </w:tc>
        <w:tc>
          <w:tcPr>
            <w:tcW w:w="1325" w:type="dxa"/>
            <w:vAlign w:val="center"/>
          </w:tcPr>
          <w:p w14:paraId="505CC48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ZSP1</w:t>
            </w:r>
          </w:p>
        </w:tc>
        <w:tc>
          <w:tcPr>
            <w:tcW w:w="1628" w:type="dxa"/>
            <w:vAlign w:val="center"/>
          </w:tcPr>
          <w:p w14:paraId="11EC0167" w14:textId="2747D3D1"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Wentylator suszarni bębnowej </w:t>
            </w:r>
            <w:r w:rsidR="00CA52DD" w:rsidRPr="00CA52DD">
              <w:rPr>
                <w:rFonts w:ascii="Arial" w:hAnsi="Arial" w:cs="Arial"/>
                <w:sz w:val="18"/>
                <w:szCs w:val="18"/>
              </w:rPr>
              <w:br/>
            </w:r>
            <w:r w:rsidRPr="00CA52DD">
              <w:rPr>
                <w:rFonts w:ascii="Arial" w:hAnsi="Arial" w:cs="Arial"/>
                <w:sz w:val="18"/>
                <w:szCs w:val="18"/>
              </w:rPr>
              <w:t>(na górze)</w:t>
            </w:r>
          </w:p>
        </w:tc>
        <w:tc>
          <w:tcPr>
            <w:tcW w:w="807" w:type="dxa"/>
            <w:vAlign w:val="center"/>
          </w:tcPr>
          <w:p w14:paraId="25FE932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326004A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85,2</w:t>
            </w:r>
          </w:p>
        </w:tc>
        <w:tc>
          <w:tcPr>
            <w:tcW w:w="937" w:type="dxa"/>
            <w:vAlign w:val="center"/>
          </w:tcPr>
          <w:p w14:paraId="289E569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5D6C272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1928117D"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Moduł przygotowania paliwa alternatywnego</w:t>
            </w:r>
          </w:p>
        </w:tc>
      </w:tr>
      <w:tr w:rsidR="00D91F40" w:rsidRPr="00CA52DD" w14:paraId="28C5B564" w14:textId="77777777" w:rsidTr="006C6240">
        <w:tc>
          <w:tcPr>
            <w:tcW w:w="797" w:type="dxa"/>
            <w:vAlign w:val="center"/>
          </w:tcPr>
          <w:p w14:paraId="27657D4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K.3.3.</w:t>
            </w:r>
          </w:p>
        </w:tc>
        <w:tc>
          <w:tcPr>
            <w:tcW w:w="1325" w:type="dxa"/>
            <w:vAlign w:val="center"/>
          </w:tcPr>
          <w:p w14:paraId="7B84EF6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ZSP2</w:t>
            </w:r>
          </w:p>
        </w:tc>
        <w:tc>
          <w:tcPr>
            <w:tcW w:w="1628" w:type="dxa"/>
            <w:vAlign w:val="center"/>
          </w:tcPr>
          <w:p w14:paraId="35E21D7D"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Napęd podajnika Fugor (na górze)</w:t>
            </w:r>
          </w:p>
        </w:tc>
        <w:tc>
          <w:tcPr>
            <w:tcW w:w="807" w:type="dxa"/>
            <w:vAlign w:val="center"/>
          </w:tcPr>
          <w:p w14:paraId="3E9205A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2F0795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81,9</w:t>
            </w:r>
          </w:p>
        </w:tc>
        <w:tc>
          <w:tcPr>
            <w:tcW w:w="937" w:type="dxa"/>
            <w:vAlign w:val="center"/>
          </w:tcPr>
          <w:p w14:paraId="5E6BE0F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6BA3105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69B6E6EB"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Moduł przygotowania paliwa alternatywnego</w:t>
            </w:r>
          </w:p>
        </w:tc>
      </w:tr>
      <w:tr w:rsidR="00D91F40" w:rsidRPr="00CA52DD" w14:paraId="291B8EC4" w14:textId="77777777" w:rsidTr="006C6240">
        <w:tc>
          <w:tcPr>
            <w:tcW w:w="797" w:type="dxa"/>
            <w:vAlign w:val="center"/>
          </w:tcPr>
          <w:p w14:paraId="43CC860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K.3.4.</w:t>
            </w:r>
          </w:p>
        </w:tc>
        <w:tc>
          <w:tcPr>
            <w:tcW w:w="1325" w:type="dxa"/>
            <w:vAlign w:val="center"/>
          </w:tcPr>
          <w:p w14:paraId="183DDBE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ZSP3</w:t>
            </w:r>
          </w:p>
        </w:tc>
        <w:tc>
          <w:tcPr>
            <w:tcW w:w="1628" w:type="dxa"/>
            <w:vAlign w:val="center"/>
          </w:tcPr>
          <w:p w14:paraId="182A43AD" w14:textId="0995CD4C"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Zespół napędów suszarni </w:t>
            </w:r>
            <w:r w:rsidR="00CA52DD" w:rsidRPr="00CA52DD">
              <w:rPr>
                <w:rFonts w:ascii="Arial" w:hAnsi="Arial" w:cs="Arial"/>
                <w:sz w:val="18"/>
                <w:szCs w:val="18"/>
              </w:rPr>
              <w:br/>
            </w:r>
            <w:r w:rsidRPr="00CA52DD">
              <w:rPr>
                <w:rFonts w:ascii="Arial" w:hAnsi="Arial" w:cs="Arial"/>
                <w:sz w:val="18"/>
                <w:szCs w:val="18"/>
              </w:rPr>
              <w:t>(na dole)</w:t>
            </w:r>
          </w:p>
        </w:tc>
        <w:tc>
          <w:tcPr>
            <w:tcW w:w="807" w:type="dxa"/>
            <w:vAlign w:val="center"/>
          </w:tcPr>
          <w:p w14:paraId="2873090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602D5E4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80,1</w:t>
            </w:r>
          </w:p>
        </w:tc>
        <w:tc>
          <w:tcPr>
            <w:tcW w:w="937" w:type="dxa"/>
            <w:vAlign w:val="center"/>
          </w:tcPr>
          <w:p w14:paraId="4787A23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3967D81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5FD9298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Moduł przygotowania paliwa alternatywnego</w:t>
            </w:r>
          </w:p>
        </w:tc>
      </w:tr>
      <w:tr w:rsidR="00D91F40" w:rsidRPr="00CA52DD" w14:paraId="0FE29CAC" w14:textId="77777777" w:rsidTr="006C6240">
        <w:tc>
          <w:tcPr>
            <w:tcW w:w="797" w:type="dxa"/>
            <w:vAlign w:val="center"/>
          </w:tcPr>
          <w:p w14:paraId="2140C3C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K.3.5.</w:t>
            </w:r>
          </w:p>
        </w:tc>
        <w:tc>
          <w:tcPr>
            <w:tcW w:w="1325" w:type="dxa"/>
            <w:vAlign w:val="center"/>
          </w:tcPr>
          <w:p w14:paraId="4CA47E1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Z15</w:t>
            </w:r>
          </w:p>
        </w:tc>
        <w:tc>
          <w:tcPr>
            <w:tcW w:w="1628" w:type="dxa"/>
            <w:vAlign w:val="center"/>
          </w:tcPr>
          <w:p w14:paraId="5D852FE9"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Przenośnik paliwa alternatywnego</w:t>
            </w:r>
          </w:p>
        </w:tc>
        <w:tc>
          <w:tcPr>
            <w:tcW w:w="807" w:type="dxa"/>
            <w:vAlign w:val="center"/>
          </w:tcPr>
          <w:p w14:paraId="598BE06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662C925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91,7</w:t>
            </w:r>
          </w:p>
        </w:tc>
        <w:tc>
          <w:tcPr>
            <w:tcW w:w="937" w:type="dxa"/>
            <w:vAlign w:val="center"/>
          </w:tcPr>
          <w:p w14:paraId="56F6823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9EE992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61763BD7"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Moduł przygotowania paliwa alternatywnego</w:t>
            </w:r>
          </w:p>
        </w:tc>
      </w:tr>
      <w:tr w:rsidR="00D91F40" w:rsidRPr="00CA52DD" w14:paraId="687E39FB" w14:textId="77777777" w:rsidTr="006C6240">
        <w:tc>
          <w:tcPr>
            <w:tcW w:w="797" w:type="dxa"/>
            <w:vAlign w:val="center"/>
          </w:tcPr>
          <w:p w14:paraId="03A125B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K.3.6.</w:t>
            </w:r>
          </w:p>
        </w:tc>
        <w:tc>
          <w:tcPr>
            <w:tcW w:w="1325" w:type="dxa"/>
            <w:vAlign w:val="center"/>
          </w:tcPr>
          <w:p w14:paraId="5831806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NPA2</w:t>
            </w:r>
          </w:p>
        </w:tc>
        <w:tc>
          <w:tcPr>
            <w:tcW w:w="1628" w:type="dxa"/>
            <w:vAlign w:val="center"/>
          </w:tcPr>
          <w:p w14:paraId="7E18BB59"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Plac manewrowy przy nowej hali paliw alternatywnych</w:t>
            </w:r>
          </w:p>
        </w:tc>
        <w:tc>
          <w:tcPr>
            <w:tcW w:w="807" w:type="dxa"/>
            <w:vAlign w:val="center"/>
          </w:tcPr>
          <w:p w14:paraId="15D838C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2307C08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97,2 (dzień), 87,2 (noc)</w:t>
            </w:r>
          </w:p>
        </w:tc>
        <w:tc>
          <w:tcPr>
            <w:tcW w:w="937" w:type="dxa"/>
            <w:vAlign w:val="center"/>
          </w:tcPr>
          <w:p w14:paraId="7B70D8E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333DC6B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63FC7E18"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Plac manewrowy</w:t>
            </w:r>
          </w:p>
        </w:tc>
      </w:tr>
      <w:tr w:rsidR="00D91F40" w:rsidRPr="00CA52DD" w14:paraId="0D5B0240" w14:textId="77777777" w:rsidTr="00687143">
        <w:trPr>
          <w:trHeight w:val="454"/>
        </w:trPr>
        <w:tc>
          <w:tcPr>
            <w:tcW w:w="797" w:type="dxa"/>
            <w:shd w:val="clear" w:color="auto" w:fill="D9D9D9" w:themeFill="background1" w:themeFillShade="D9"/>
            <w:vAlign w:val="center"/>
          </w:tcPr>
          <w:p w14:paraId="4D83352A" w14:textId="77777777" w:rsidR="00033E58" w:rsidRPr="00CA52DD" w:rsidRDefault="00033E58" w:rsidP="00CA52DD">
            <w:pPr>
              <w:spacing w:after="0" w:line="240" w:lineRule="auto"/>
              <w:rPr>
                <w:rFonts w:ascii="Arial" w:hAnsi="Arial" w:cs="Arial"/>
                <w:b/>
                <w:bCs/>
                <w:sz w:val="18"/>
                <w:szCs w:val="18"/>
              </w:rPr>
            </w:pPr>
            <w:r w:rsidRPr="00CA52DD">
              <w:rPr>
                <w:rFonts w:ascii="Arial" w:hAnsi="Arial" w:cs="Arial"/>
                <w:b/>
                <w:bCs/>
                <w:sz w:val="18"/>
                <w:szCs w:val="18"/>
              </w:rPr>
              <w:t>K.4</w:t>
            </w:r>
          </w:p>
        </w:tc>
        <w:tc>
          <w:tcPr>
            <w:tcW w:w="8349" w:type="dxa"/>
            <w:gridSpan w:val="7"/>
            <w:shd w:val="clear" w:color="auto" w:fill="D9D9D9" w:themeFill="background1" w:themeFillShade="D9"/>
            <w:vAlign w:val="center"/>
          </w:tcPr>
          <w:p w14:paraId="3D9B6413" w14:textId="77777777" w:rsidR="00033E58" w:rsidRPr="00CA52DD" w:rsidRDefault="00033E58" w:rsidP="002D4500">
            <w:pPr>
              <w:spacing w:after="0" w:line="240" w:lineRule="auto"/>
              <w:jc w:val="center"/>
              <w:rPr>
                <w:rFonts w:ascii="Arial" w:hAnsi="Arial" w:cs="Arial"/>
                <w:b/>
                <w:bCs/>
                <w:sz w:val="18"/>
                <w:szCs w:val="18"/>
              </w:rPr>
            </w:pPr>
            <w:r w:rsidRPr="00CA52DD">
              <w:rPr>
                <w:rFonts w:ascii="Arial" w:hAnsi="Arial" w:cs="Arial"/>
                <w:b/>
                <w:bCs/>
                <w:sz w:val="18"/>
                <w:szCs w:val="18"/>
              </w:rPr>
              <w:t>Moduł produkcji i magazynowania klinkieru</w:t>
            </w:r>
          </w:p>
        </w:tc>
      </w:tr>
      <w:tr w:rsidR="00D91F40" w:rsidRPr="00CA52DD" w14:paraId="423845BA" w14:textId="77777777" w:rsidTr="006C6240">
        <w:tc>
          <w:tcPr>
            <w:tcW w:w="797" w:type="dxa"/>
            <w:vAlign w:val="center"/>
          </w:tcPr>
          <w:p w14:paraId="7772007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K.4.1.</w:t>
            </w:r>
          </w:p>
        </w:tc>
        <w:tc>
          <w:tcPr>
            <w:tcW w:w="1325" w:type="dxa"/>
            <w:vAlign w:val="center"/>
          </w:tcPr>
          <w:p w14:paraId="6B884C9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Z5a</w:t>
            </w:r>
          </w:p>
        </w:tc>
        <w:tc>
          <w:tcPr>
            <w:tcW w:w="1628" w:type="dxa"/>
            <w:vAlign w:val="center"/>
          </w:tcPr>
          <w:p w14:paraId="66F00138"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wyciągowy 1</w:t>
            </w:r>
          </w:p>
        </w:tc>
        <w:tc>
          <w:tcPr>
            <w:tcW w:w="807" w:type="dxa"/>
            <w:vAlign w:val="center"/>
          </w:tcPr>
          <w:p w14:paraId="206BA7A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5D0A564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95,1</w:t>
            </w:r>
          </w:p>
        </w:tc>
        <w:tc>
          <w:tcPr>
            <w:tcW w:w="937" w:type="dxa"/>
            <w:vAlign w:val="center"/>
          </w:tcPr>
          <w:p w14:paraId="709CC1A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8BCFD2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1549907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Rejon odpylaczy workowych </w:t>
            </w:r>
            <w:r w:rsidRPr="00CA52DD">
              <w:rPr>
                <w:rFonts w:ascii="Arial" w:hAnsi="Arial" w:cs="Arial"/>
                <w:sz w:val="18"/>
                <w:szCs w:val="18"/>
              </w:rPr>
              <w:br/>
              <w:t>i kominów</w:t>
            </w:r>
          </w:p>
        </w:tc>
      </w:tr>
      <w:tr w:rsidR="00D91F40" w:rsidRPr="00CA52DD" w14:paraId="1ED4C4EE" w14:textId="77777777" w:rsidTr="006C6240">
        <w:tc>
          <w:tcPr>
            <w:tcW w:w="797" w:type="dxa"/>
            <w:vAlign w:val="center"/>
          </w:tcPr>
          <w:p w14:paraId="03D7CD4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K.4.2.</w:t>
            </w:r>
          </w:p>
        </w:tc>
        <w:tc>
          <w:tcPr>
            <w:tcW w:w="1325" w:type="dxa"/>
            <w:vAlign w:val="center"/>
          </w:tcPr>
          <w:p w14:paraId="08EA2AE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Z5b</w:t>
            </w:r>
          </w:p>
        </w:tc>
        <w:tc>
          <w:tcPr>
            <w:tcW w:w="1628" w:type="dxa"/>
            <w:vAlign w:val="center"/>
          </w:tcPr>
          <w:p w14:paraId="1A7CB62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wyciągowy 2</w:t>
            </w:r>
          </w:p>
        </w:tc>
        <w:tc>
          <w:tcPr>
            <w:tcW w:w="807" w:type="dxa"/>
            <w:vAlign w:val="center"/>
          </w:tcPr>
          <w:p w14:paraId="3D651F5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6B70C57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95,1</w:t>
            </w:r>
          </w:p>
        </w:tc>
        <w:tc>
          <w:tcPr>
            <w:tcW w:w="937" w:type="dxa"/>
            <w:vAlign w:val="center"/>
          </w:tcPr>
          <w:p w14:paraId="605362A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79FCA25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6BEDDA18"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Rejon odpylaczy workowych </w:t>
            </w:r>
            <w:r w:rsidRPr="00CA52DD">
              <w:rPr>
                <w:rFonts w:ascii="Arial" w:hAnsi="Arial" w:cs="Arial"/>
                <w:sz w:val="18"/>
                <w:szCs w:val="18"/>
              </w:rPr>
              <w:br/>
              <w:t>i kominów</w:t>
            </w:r>
          </w:p>
        </w:tc>
      </w:tr>
      <w:tr w:rsidR="00D91F40" w:rsidRPr="00CA52DD" w14:paraId="49DF5D75" w14:textId="77777777" w:rsidTr="006C6240">
        <w:tc>
          <w:tcPr>
            <w:tcW w:w="797" w:type="dxa"/>
            <w:vAlign w:val="center"/>
          </w:tcPr>
          <w:p w14:paraId="63939BD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K.4.3.</w:t>
            </w:r>
          </w:p>
        </w:tc>
        <w:tc>
          <w:tcPr>
            <w:tcW w:w="1325" w:type="dxa"/>
            <w:vAlign w:val="center"/>
          </w:tcPr>
          <w:p w14:paraId="30CDE4C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ZZ4</w:t>
            </w:r>
          </w:p>
        </w:tc>
        <w:tc>
          <w:tcPr>
            <w:tcW w:w="1628" w:type="dxa"/>
            <w:vAlign w:val="center"/>
          </w:tcPr>
          <w:p w14:paraId="65CEEBE0"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Wyrzut powietrza do sprężarek</w:t>
            </w:r>
          </w:p>
        </w:tc>
        <w:tc>
          <w:tcPr>
            <w:tcW w:w="807" w:type="dxa"/>
            <w:vAlign w:val="center"/>
          </w:tcPr>
          <w:p w14:paraId="4E3BF00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6C75105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100,7</w:t>
            </w:r>
          </w:p>
        </w:tc>
        <w:tc>
          <w:tcPr>
            <w:tcW w:w="937" w:type="dxa"/>
            <w:vAlign w:val="center"/>
          </w:tcPr>
          <w:p w14:paraId="6200CFD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54325D3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2B2F1FB0"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Rejon odpylaczy workowych </w:t>
            </w:r>
            <w:r w:rsidRPr="00CA52DD">
              <w:rPr>
                <w:rFonts w:ascii="Arial" w:hAnsi="Arial" w:cs="Arial"/>
                <w:sz w:val="18"/>
                <w:szCs w:val="18"/>
              </w:rPr>
              <w:br/>
              <w:t>i kominów</w:t>
            </w:r>
          </w:p>
        </w:tc>
      </w:tr>
      <w:tr w:rsidR="00D91F40" w:rsidRPr="00CA52DD" w14:paraId="2865724B" w14:textId="77777777" w:rsidTr="006C6240">
        <w:tc>
          <w:tcPr>
            <w:tcW w:w="797" w:type="dxa"/>
            <w:vAlign w:val="center"/>
          </w:tcPr>
          <w:p w14:paraId="1911260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K.4.4.</w:t>
            </w:r>
          </w:p>
        </w:tc>
        <w:tc>
          <w:tcPr>
            <w:tcW w:w="1325" w:type="dxa"/>
            <w:vAlign w:val="center"/>
          </w:tcPr>
          <w:p w14:paraId="41EC89D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N2</w:t>
            </w:r>
          </w:p>
        </w:tc>
        <w:tc>
          <w:tcPr>
            <w:tcW w:w="1628" w:type="dxa"/>
            <w:vAlign w:val="center"/>
          </w:tcPr>
          <w:p w14:paraId="2A702EBB"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ID Fan</w:t>
            </w:r>
          </w:p>
        </w:tc>
        <w:tc>
          <w:tcPr>
            <w:tcW w:w="807" w:type="dxa"/>
            <w:vAlign w:val="center"/>
          </w:tcPr>
          <w:p w14:paraId="2CBD95E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02D5E5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84,2</w:t>
            </w:r>
          </w:p>
        </w:tc>
        <w:tc>
          <w:tcPr>
            <w:tcW w:w="937" w:type="dxa"/>
            <w:vAlign w:val="center"/>
          </w:tcPr>
          <w:p w14:paraId="6789271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13AE78E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275FFC79"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Ujmowanie gazów odlotowych </w:t>
            </w:r>
            <w:r w:rsidRPr="00CA52DD">
              <w:rPr>
                <w:rFonts w:ascii="Arial" w:hAnsi="Arial" w:cs="Arial"/>
                <w:sz w:val="18"/>
                <w:szCs w:val="18"/>
              </w:rPr>
              <w:br/>
              <w:t>z wieży wymienników</w:t>
            </w:r>
          </w:p>
        </w:tc>
      </w:tr>
      <w:tr w:rsidR="00D91F40" w:rsidRPr="00CA52DD" w14:paraId="17AC86D8" w14:textId="77777777" w:rsidTr="006C6240">
        <w:tc>
          <w:tcPr>
            <w:tcW w:w="797" w:type="dxa"/>
            <w:vAlign w:val="center"/>
          </w:tcPr>
          <w:p w14:paraId="56DE73E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K.4.5.</w:t>
            </w:r>
          </w:p>
        </w:tc>
        <w:tc>
          <w:tcPr>
            <w:tcW w:w="1325" w:type="dxa"/>
            <w:vAlign w:val="center"/>
          </w:tcPr>
          <w:p w14:paraId="2F11116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N3</w:t>
            </w:r>
          </w:p>
        </w:tc>
        <w:tc>
          <w:tcPr>
            <w:tcW w:w="1628" w:type="dxa"/>
            <w:vAlign w:val="center"/>
          </w:tcPr>
          <w:p w14:paraId="3CD6586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Napęd pieca obrotowego</w:t>
            </w:r>
          </w:p>
        </w:tc>
        <w:tc>
          <w:tcPr>
            <w:tcW w:w="807" w:type="dxa"/>
            <w:vAlign w:val="center"/>
          </w:tcPr>
          <w:p w14:paraId="0609CD5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41177AB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86,5</w:t>
            </w:r>
          </w:p>
        </w:tc>
        <w:tc>
          <w:tcPr>
            <w:tcW w:w="937" w:type="dxa"/>
            <w:vAlign w:val="center"/>
          </w:tcPr>
          <w:p w14:paraId="3CCB9ED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6A99683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1A3FABBF"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Strefa pieca obrotowego nr 5</w:t>
            </w:r>
          </w:p>
        </w:tc>
      </w:tr>
      <w:tr w:rsidR="00D91F40" w:rsidRPr="00CA52DD" w14:paraId="5F322AEC" w14:textId="77777777" w:rsidTr="006C6240">
        <w:tc>
          <w:tcPr>
            <w:tcW w:w="797" w:type="dxa"/>
            <w:vAlign w:val="center"/>
          </w:tcPr>
          <w:p w14:paraId="50BDD8B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K.4.6.</w:t>
            </w:r>
          </w:p>
        </w:tc>
        <w:tc>
          <w:tcPr>
            <w:tcW w:w="1325" w:type="dxa"/>
            <w:vAlign w:val="center"/>
          </w:tcPr>
          <w:p w14:paraId="1E30EDC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N4</w:t>
            </w:r>
          </w:p>
        </w:tc>
        <w:tc>
          <w:tcPr>
            <w:tcW w:w="1628" w:type="dxa"/>
            <w:vAlign w:val="center"/>
          </w:tcPr>
          <w:p w14:paraId="561ED5B1" w14:textId="30548E74"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układu odpylania przenośnika kubełkowego</w:t>
            </w:r>
          </w:p>
        </w:tc>
        <w:tc>
          <w:tcPr>
            <w:tcW w:w="807" w:type="dxa"/>
            <w:vAlign w:val="center"/>
          </w:tcPr>
          <w:p w14:paraId="77F8BE7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CAED86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75,8</w:t>
            </w:r>
          </w:p>
        </w:tc>
        <w:tc>
          <w:tcPr>
            <w:tcW w:w="937" w:type="dxa"/>
            <w:vAlign w:val="center"/>
          </w:tcPr>
          <w:p w14:paraId="7AB0E23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6EE399B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2C8E03BD"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Układ transportu mąki surowcowej do pieca</w:t>
            </w:r>
          </w:p>
        </w:tc>
      </w:tr>
      <w:tr w:rsidR="00D91F40" w:rsidRPr="00CA52DD" w14:paraId="169F4E3E" w14:textId="77777777" w:rsidTr="006C6240">
        <w:tc>
          <w:tcPr>
            <w:tcW w:w="797" w:type="dxa"/>
            <w:vAlign w:val="center"/>
          </w:tcPr>
          <w:p w14:paraId="22A5819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K.4.7.</w:t>
            </w:r>
          </w:p>
        </w:tc>
        <w:tc>
          <w:tcPr>
            <w:tcW w:w="1325" w:type="dxa"/>
            <w:vAlign w:val="center"/>
          </w:tcPr>
          <w:p w14:paraId="4269603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N5</w:t>
            </w:r>
          </w:p>
        </w:tc>
        <w:tc>
          <w:tcPr>
            <w:tcW w:w="1628" w:type="dxa"/>
            <w:vAlign w:val="center"/>
          </w:tcPr>
          <w:p w14:paraId="5F9DCA97"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instalacji bypassu</w:t>
            </w:r>
          </w:p>
        </w:tc>
        <w:tc>
          <w:tcPr>
            <w:tcW w:w="807" w:type="dxa"/>
            <w:vAlign w:val="center"/>
          </w:tcPr>
          <w:p w14:paraId="4371F92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670B93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90,9</w:t>
            </w:r>
          </w:p>
        </w:tc>
        <w:tc>
          <w:tcPr>
            <w:tcW w:w="937" w:type="dxa"/>
            <w:vAlign w:val="center"/>
          </w:tcPr>
          <w:p w14:paraId="2D7D6D1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3FCEA82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7614CA3C"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Instalacja </w:t>
            </w:r>
            <w:r w:rsidRPr="00CA52DD">
              <w:rPr>
                <w:rFonts w:ascii="Arial" w:hAnsi="Arial" w:cs="Arial"/>
                <w:sz w:val="18"/>
                <w:szCs w:val="18"/>
              </w:rPr>
              <w:br/>
              <w:t>by-passu</w:t>
            </w:r>
          </w:p>
        </w:tc>
      </w:tr>
      <w:tr w:rsidR="00D91F40" w:rsidRPr="00CA52DD" w14:paraId="6F5733E8" w14:textId="77777777" w:rsidTr="006C6240">
        <w:tc>
          <w:tcPr>
            <w:tcW w:w="797" w:type="dxa"/>
            <w:vAlign w:val="center"/>
          </w:tcPr>
          <w:p w14:paraId="7889707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K.4.8.</w:t>
            </w:r>
          </w:p>
        </w:tc>
        <w:tc>
          <w:tcPr>
            <w:tcW w:w="1325" w:type="dxa"/>
            <w:vAlign w:val="center"/>
          </w:tcPr>
          <w:p w14:paraId="4BACA48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N6</w:t>
            </w:r>
          </w:p>
        </w:tc>
        <w:tc>
          <w:tcPr>
            <w:tcW w:w="1628" w:type="dxa"/>
            <w:vAlign w:val="center"/>
          </w:tcPr>
          <w:p w14:paraId="3930AF7A" w14:textId="5E05CDCA"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Wentylator promieniowy </w:t>
            </w:r>
            <w:r w:rsidR="00CA52DD">
              <w:rPr>
                <w:rFonts w:ascii="Arial" w:hAnsi="Arial" w:cs="Arial"/>
                <w:sz w:val="18"/>
                <w:szCs w:val="18"/>
              </w:rPr>
              <w:br/>
            </w:r>
            <w:r w:rsidRPr="00CA52DD">
              <w:rPr>
                <w:rFonts w:ascii="Arial" w:hAnsi="Arial" w:cs="Arial"/>
                <w:sz w:val="18"/>
                <w:szCs w:val="18"/>
              </w:rPr>
              <w:t>z boku pieca</w:t>
            </w:r>
          </w:p>
        </w:tc>
        <w:tc>
          <w:tcPr>
            <w:tcW w:w="807" w:type="dxa"/>
            <w:vAlign w:val="center"/>
          </w:tcPr>
          <w:p w14:paraId="1BC8AC6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7C8A66B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101,4</w:t>
            </w:r>
          </w:p>
        </w:tc>
        <w:tc>
          <w:tcPr>
            <w:tcW w:w="937" w:type="dxa"/>
            <w:vAlign w:val="center"/>
          </w:tcPr>
          <w:p w14:paraId="6492A9D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698B25A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1A314600"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Rejon pieca obrotowego nr 5</w:t>
            </w:r>
          </w:p>
        </w:tc>
      </w:tr>
      <w:tr w:rsidR="00D91F40" w:rsidRPr="00CA52DD" w14:paraId="6D935A59" w14:textId="77777777" w:rsidTr="006C6240">
        <w:tc>
          <w:tcPr>
            <w:tcW w:w="797" w:type="dxa"/>
            <w:vAlign w:val="center"/>
          </w:tcPr>
          <w:p w14:paraId="7F6F372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K.4.9.</w:t>
            </w:r>
          </w:p>
        </w:tc>
        <w:tc>
          <w:tcPr>
            <w:tcW w:w="1325" w:type="dxa"/>
            <w:vAlign w:val="center"/>
          </w:tcPr>
          <w:p w14:paraId="68A4A8C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N7</w:t>
            </w:r>
          </w:p>
        </w:tc>
        <w:tc>
          <w:tcPr>
            <w:tcW w:w="1628" w:type="dxa"/>
            <w:vAlign w:val="center"/>
          </w:tcPr>
          <w:p w14:paraId="0FEB44F1" w14:textId="1FB49920"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Wentylator promieniowy </w:t>
            </w:r>
            <w:r w:rsidR="00CA52DD">
              <w:rPr>
                <w:rFonts w:ascii="Arial" w:hAnsi="Arial" w:cs="Arial"/>
                <w:sz w:val="18"/>
                <w:szCs w:val="18"/>
              </w:rPr>
              <w:br/>
            </w:r>
            <w:r w:rsidRPr="00CA52DD">
              <w:rPr>
                <w:rFonts w:ascii="Arial" w:hAnsi="Arial" w:cs="Arial"/>
                <w:sz w:val="18"/>
                <w:szCs w:val="18"/>
              </w:rPr>
              <w:t>z przodu pieca</w:t>
            </w:r>
          </w:p>
        </w:tc>
        <w:tc>
          <w:tcPr>
            <w:tcW w:w="807" w:type="dxa"/>
            <w:vAlign w:val="center"/>
          </w:tcPr>
          <w:p w14:paraId="4FC08DF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29123FD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95,3</w:t>
            </w:r>
          </w:p>
        </w:tc>
        <w:tc>
          <w:tcPr>
            <w:tcW w:w="937" w:type="dxa"/>
            <w:vAlign w:val="center"/>
          </w:tcPr>
          <w:p w14:paraId="3C27635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E1B94D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132AD75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Rejon pieca obrotowego nr 5</w:t>
            </w:r>
          </w:p>
        </w:tc>
      </w:tr>
      <w:tr w:rsidR="00D91F40" w:rsidRPr="00CA52DD" w14:paraId="792CE08F" w14:textId="77777777" w:rsidTr="006C6240">
        <w:tc>
          <w:tcPr>
            <w:tcW w:w="797" w:type="dxa"/>
            <w:vAlign w:val="center"/>
          </w:tcPr>
          <w:p w14:paraId="48FE084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K.4.10.</w:t>
            </w:r>
          </w:p>
        </w:tc>
        <w:tc>
          <w:tcPr>
            <w:tcW w:w="1325" w:type="dxa"/>
            <w:vAlign w:val="center"/>
          </w:tcPr>
          <w:p w14:paraId="5491A1D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N8</w:t>
            </w:r>
          </w:p>
        </w:tc>
        <w:tc>
          <w:tcPr>
            <w:tcW w:w="1628" w:type="dxa"/>
            <w:vAlign w:val="center"/>
          </w:tcPr>
          <w:p w14:paraId="71FA27C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układu odpylania przenośnika kubełkowego</w:t>
            </w:r>
          </w:p>
        </w:tc>
        <w:tc>
          <w:tcPr>
            <w:tcW w:w="807" w:type="dxa"/>
            <w:vAlign w:val="center"/>
          </w:tcPr>
          <w:p w14:paraId="24D47DA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6E5DF8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81,0</w:t>
            </w:r>
          </w:p>
        </w:tc>
        <w:tc>
          <w:tcPr>
            <w:tcW w:w="937" w:type="dxa"/>
            <w:vAlign w:val="center"/>
          </w:tcPr>
          <w:p w14:paraId="3BBC8EF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BC6570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13067115"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Rejon pieca obrotowego nr 5</w:t>
            </w:r>
          </w:p>
        </w:tc>
      </w:tr>
      <w:tr w:rsidR="00D91F40" w:rsidRPr="00CA52DD" w14:paraId="2F57227E" w14:textId="77777777" w:rsidTr="006C6240">
        <w:tc>
          <w:tcPr>
            <w:tcW w:w="797" w:type="dxa"/>
            <w:vAlign w:val="center"/>
          </w:tcPr>
          <w:p w14:paraId="49AFB50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K.4.11.</w:t>
            </w:r>
          </w:p>
        </w:tc>
        <w:tc>
          <w:tcPr>
            <w:tcW w:w="1325" w:type="dxa"/>
            <w:vAlign w:val="center"/>
          </w:tcPr>
          <w:p w14:paraId="74C18B2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Z16a</w:t>
            </w:r>
          </w:p>
        </w:tc>
        <w:tc>
          <w:tcPr>
            <w:tcW w:w="1628" w:type="dxa"/>
            <w:vAlign w:val="center"/>
          </w:tcPr>
          <w:p w14:paraId="4004A320"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Wyrzut powietrza ze sprężarek</w:t>
            </w:r>
          </w:p>
        </w:tc>
        <w:tc>
          <w:tcPr>
            <w:tcW w:w="807" w:type="dxa"/>
            <w:vAlign w:val="center"/>
          </w:tcPr>
          <w:p w14:paraId="0CF2C69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58B938A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92,8</w:t>
            </w:r>
          </w:p>
        </w:tc>
        <w:tc>
          <w:tcPr>
            <w:tcW w:w="937" w:type="dxa"/>
            <w:vAlign w:val="center"/>
          </w:tcPr>
          <w:p w14:paraId="54BFB93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240</w:t>
            </w:r>
          </w:p>
        </w:tc>
        <w:tc>
          <w:tcPr>
            <w:tcW w:w="797" w:type="dxa"/>
            <w:vAlign w:val="center"/>
          </w:tcPr>
          <w:p w14:paraId="5A3206B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30</w:t>
            </w:r>
          </w:p>
        </w:tc>
        <w:tc>
          <w:tcPr>
            <w:tcW w:w="1618" w:type="dxa"/>
            <w:vAlign w:val="center"/>
          </w:tcPr>
          <w:p w14:paraId="4C38851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Rejon pieca obrotowego nr 5</w:t>
            </w:r>
          </w:p>
        </w:tc>
      </w:tr>
      <w:tr w:rsidR="00D91F40" w:rsidRPr="00CA52DD" w14:paraId="31D597B8" w14:textId="77777777" w:rsidTr="006C6240">
        <w:tc>
          <w:tcPr>
            <w:tcW w:w="797" w:type="dxa"/>
            <w:vAlign w:val="center"/>
          </w:tcPr>
          <w:p w14:paraId="3CD312C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K.4.12.</w:t>
            </w:r>
          </w:p>
        </w:tc>
        <w:tc>
          <w:tcPr>
            <w:tcW w:w="1325" w:type="dxa"/>
            <w:vAlign w:val="center"/>
          </w:tcPr>
          <w:p w14:paraId="0883BEA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Z16b</w:t>
            </w:r>
          </w:p>
        </w:tc>
        <w:tc>
          <w:tcPr>
            <w:tcW w:w="1628" w:type="dxa"/>
            <w:vAlign w:val="center"/>
          </w:tcPr>
          <w:p w14:paraId="4134B64C"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Wyrzut powietrza ze sprężarek</w:t>
            </w:r>
          </w:p>
        </w:tc>
        <w:tc>
          <w:tcPr>
            <w:tcW w:w="807" w:type="dxa"/>
            <w:vAlign w:val="center"/>
          </w:tcPr>
          <w:p w14:paraId="1E4267F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749B26D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92,8</w:t>
            </w:r>
          </w:p>
        </w:tc>
        <w:tc>
          <w:tcPr>
            <w:tcW w:w="937" w:type="dxa"/>
            <w:vAlign w:val="center"/>
          </w:tcPr>
          <w:p w14:paraId="7F2E54E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240</w:t>
            </w:r>
          </w:p>
        </w:tc>
        <w:tc>
          <w:tcPr>
            <w:tcW w:w="797" w:type="dxa"/>
            <w:vAlign w:val="center"/>
          </w:tcPr>
          <w:p w14:paraId="2F7C2EB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30</w:t>
            </w:r>
          </w:p>
        </w:tc>
        <w:tc>
          <w:tcPr>
            <w:tcW w:w="1618" w:type="dxa"/>
            <w:vAlign w:val="center"/>
          </w:tcPr>
          <w:p w14:paraId="4A18BB48"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Rejon pieca obrotowego nr 5</w:t>
            </w:r>
          </w:p>
        </w:tc>
      </w:tr>
      <w:tr w:rsidR="00D91F40" w:rsidRPr="00CA52DD" w14:paraId="4561180B" w14:textId="77777777" w:rsidTr="006C6240">
        <w:tc>
          <w:tcPr>
            <w:tcW w:w="797" w:type="dxa"/>
            <w:vAlign w:val="center"/>
          </w:tcPr>
          <w:p w14:paraId="6A2A2A2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K.4.13.</w:t>
            </w:r>
          </w:p>
        </w:tc>
        <w:tc>
          <w:tcPr>
            <w:tcW w:w="1325" w:type="dxa"/>
            <w:vAlign w:val="center"/>
          </w:tcPr>
          <w:p w14:paraId="6EA0493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Z16c</w:t>
            </w:r>
          </w:p>
        </w:tc>
        <w:tc>
          <w:tcPr>
            <w:tcW w:w="1628" w:type="dxa"/>
            <w:vAlign w:val="center"/>
          </w:tcPr>
          <w:p w14:paraId="16250F5C"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Wyrzut powietrza ze sprężarek</w:t>
            </w:r>
          </w:p>
        </w:tc>
        <w:tc>
          <w:tcPr>
            <w:tcW w:w="807" w:type="dxa"/>
            <w:vAlign w:val="center"/>
          </w:tcPr>
          <w:p w14:paraId="26CAEA3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5187A60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92,8</w:t>
            </w:r>
          </w:p>
        </w:tc>
        <w:tc>
          <w:tcPr>
            <w:tcW w:w="937" w:type="dxa"/>
            <w:vAlign w:val="center"/>
          </w:tcPr>
          <w:p w14:paraId="5BFA46C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240</w:t>
            </w:r>
          </w:p>
        </w:tc>
        <w:tc>
          <w:tcPr>
            <w:tcW w:w="797" w:type="dxa"/>
            <w:vAlign w:val="center"/>
          </w:tcPr>
          <w:p w14:paraId="2B79CBA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30</w:t>
            </w:r>
          </w:p>
        </w:tc>
        <w:tc>
          <w:tcPr>
            <w:tcW w:w="1618" w:type="dxa"/>
            <w:vAlign w:val="center"/>
          </w:tcPr>
          <w:p w14:paraId="7A87C36D"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Rejon pieca obrotowego nr 5</w:t>
            </w:r>
          </w:p>
        </w:tc>
      </w:tr>
      <w:tr w:rsidR="00D91F40" w:rsidRPr="00CA52DD" w14:paraId="53F188A0" w14:textId="77777777" w:rsidTr="006C6240">
        <w:tc>
          <w:tcPr>
            <w:tcW w:w="797" w:type="dxa"/>
            <w:vAlign w:val="center"/>
          </w:tcPr>
          <w:p w14:paraId="38E44A1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K.4.14.</w:t>
            </w:r>
          </w:p>
        </w:tc>
        <w:tc>
          <w:tcPr>
            <w:tcW w:w="1325" w:type="dxa"/>
            <w:vAlign w:val="center"/>
          </w:tcPr>
          <w:p w14:paraId="28FC3ED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Z16d</w:t>
            </w:r>
          </w:p>
        </w:tc>
        <w:tc>
          <w:tcPr>
            <w:tcW w:w="1628" w:type="dxa"/>
            <w:vAlign w:val="center"/>
          </w:tcPr>
          <w:p w14:paraId="70044F37"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Wyrzut powietrza ze sprężarek</w:t>
            </w:r>
          </w:p>
        </w:tc>
        <w:tc>
          <w:tcPr>
            <w:tcW w:w="807" w:type="dxa"/>
            <w:vAlign w:val="center"/>
          </w:tcPr>
          <w:p w14:paraId="705FF44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2C2A447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92,8</w:t>
            </w:r>
          </w:p>
        </w:tc>
        <w:tc>
          <w:tcPr>
            <w:tcW w:w="937" w:type="dxa"/>
            <w:vAlign w:val="center"/>
          </w:tcPr>
          <w:p w14:paraId="6C90935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240</w:t>
            </w:r>
          </w:p>
        </w:tc>
        <w:tc>
          <w:tcPr>
            <w:tcW w:w="797" w:type="dxa"/>
            <w:vAlign w:val="center"/>
          </w:tcPr>
          <w:p w14:paraId="017261B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30</w:t>
            </w:r>
          </w:p>
        </w:tc>
        <w:tc>
          <w:tcPr>
            <w:tcW w:w="1618" w:type="dxa"/>
            <w:vAlign w:val="center"/>
          </w:tcPr>
          <w:p w14:paraId="1C1B073E"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Rejon pieca obrotowego nr 5</w:t>
            </w:r>
          </w:p>
        </w:tc>
      </w:tr>
      <w:tr w:rsidR="00D91F40" w:rsidRPr="00CA52DD" w14:paraId="0556DBBB" w14:textId="77777777" w:rsidTr="006C6240">
        <w:tc>
          <w:tcPr>
            <w:tcW w:w="797" w:type="dxa"/>
            <w:vAlign w:val="center"/>
          </w:tcPr>
          <w:p w14:paraId="741342D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lastRenderedPageBreak/>
              <w:t>K.4.15.</w:t>
            </w:r>
          </w:p>
        </w:tc>
        <w:tc>
          <w:tcPr>
            <w:tcW w:w="1325" w:type="dxa"/>
            <w:vAlign w:val="center"/>
          </w:tcPr>
          <w:p w14:paraId="21F7489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Z17</w:t>
            </w:r>
          </w:p>
        </w:tc>
        <w:tc>
          <w:tcPr>
            <w:tcW w:w="1628" w:type="dxa"/>
            <w:vAlign w:val="center"/>
          </w:tcPr>
          <w:p w14:paraId="26A945BE" w14:textId="6E6312D3"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Wentylator nadmuchu </w:t>
            </w:r>
            <w:r w:rsidR="00CA52DD">
              <w:rPr>
                <w:rFonts w:ascii="Arial" w:hAnsi="Arial" w:cs="Arial"/>
                <w:sz w:val="18"/>
                <w:szCs w:val="18"/>
              </w:rPr>
              <w:br/>
            </w:r>
            <w:r w:rsidRPr="00CA52DD">
              <w:rPr>
                <w:rFonts w:ascii="Arial" w:hAnsi="Arial" w:cs="Arial"/>
                <w:sz w:val="18"/>
                <w:szCs w:val="18"/>
              </w:rPr>
              <w:t>na piec</w:t>
            </w:r>
          </w:p>
        </w:tc>
        <w:tc>
          <w:tcPr>
            <w:tcW w:w="807" w:type="dxa"/>
            <w:vAlign w:val="center"/>
          </w:tcPr>
          <w:p w14:paraId="46E53EE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63ABC6B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102,9</w:t>
            </w:r>
          </w:p>
        </w:tc>
        <w:tc>
          <w:tcPr>
            <w:tcW w:w="937" w:type="dxa"/>
            <w:vAlign w:val="center"/>
          </w:tcPr>
          <w:p w14:paraId="4FF3324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3FDD62F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2B2A0036"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Piec obrotowy </w:t>
            </w:r>
            <w:r w:rsidRPr="00CA52DD">
              <w:rPr>
                <w:rFonts w:ascii="Arial" w:hAnsi="Arial" w:cs="Arial"/>
                <w:sz w:val="18"/>
                <w:szCs w:val="18"/>
              </w:rPr>
              <w:br/>
              <w:t>nr 5</w:t>
            </w:r>
          </w:p>
        </w:tc>
      </w:tr>
      <w:tr w:rsidR="00D91F40" w:rsidRPr="00CA52DD" w14:paraId="49CDD117" w14:textId="77777777" w:rsidTr="006C6240">
        <w:tc>
          <w:tcPr>
            <w:tcW w:w="797" w:type="dxa"/>
            <w:vAlign w:val="center"/>
          </w:tcPr>
          <w:p w14:paraId="70384CA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K.4.16.</w:t>
            </w:r>
          </w:p>
        </w:tc>
        <w:tc>
          <w:tcPr>
            <w:tcW w:w="1325" w:type="dxa"/>
            <w:vAlign w:val="center"/>
          </w:tcPr>
          <w:p w14:paraId="3AE28E7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Z18</w:t>
            </w:r>
          </w:p>
        </w:tc>
        <w:tc>
          <w:tcPr>
            <w:tcW w:w="1628" w:type="dxa"/>
            <w:vAlign w:val="center"/>
          </w:tcPr>
          <w:p w14:paraId="207F8029" w14:textId="58541514"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Wentylator nadmuchu </w:t>
            </w:r>
            <w:r w:rsidR="0081387A">
              <w:rPr>
                <w:rFonts w:ascii="Arial" w:hAnsi="Arial" w:cs="Arial"/>
                <w:sz w:val="18"/>
                <w:szCs w:val="18"/>
              </w:rPr>
              <w:br/>
            </w:r>
            <w:r w:rsidRPr="00CA52DD">
              <w:rPr>
                <w:rFonts w:ascii="Arial" w:hAnsi="Arial" w:cs="Arial"/>
                <w:sz w:val="18"/>
                <w:szCs w:val="18"/>
              </w:rPr>
              <w:t>na piec</w:t>
            </w:r>
          </w:p>
        </w:tc>
        <w:tc>
          <w:tcPr>
            <w:tcW w:w="807" w:type="dxa"/>
            <w:vAlign w:val="center"/>
          </w:tcPr>
          <w:p w14:paraId="5664691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6520095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95,1</w:t>
            </w:r>
          </w:p>
        </w:tc>
        <w:tc>
          <w:tcPr>
            <w:tcW w:w="937" w:type="dxa"/>
            <w:vAlign w:val="center"/>
          </w:tcPr>
          <w:p w14:paraId="1913501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14F40AA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714A488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Piec obrotowy </w:t>
            </w:r>
            <w:r w:rsidRPr="00CA52DD">
              <w:rPr>
                <w:rFonts w:ascii="Arial" w:hAnsi="Arial" w:cs="Arial"/>
                <w:sz w:val="18"/>
                <w:szCs w:val="18"/>
              </w:rPr>
              <w:br/>
              <w:t>nr 5</w:t>
            </w:r>
          </w:p>
        </w:tc>
      </w:tr>
      <w:tr w:rsidR="00D91F40" w:rsidRPr="00CA52DD" w14:paraId="58A45964" w14:textId="77777777" w:rsidTr="006C6240">
        <w:tc>
          <w:tcPr>
            <w:tcW w:w="797" w:type="dxa"/>
            <w:vAlign w:val="center"/>
          </w:tcPr>
          <w:p w14:paraId="77DB3C0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K.4.17.</w:t>
            </w:r>
          </w:p>
        </w:tc>
        <w:tc>
          <w:tcPr>
            <w:tcW w:w="1325" w:type="dxa"/>
            <w:vAlign w:val="center"/>
          </w:tcPr>
          <w:p w14:paraId="309B3FE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Z19</w:t>
            </w:r>
          </w:p>
        </w:tc>
        <w:tc>
          <w:tcPr>
            <w:tcW w:w="1628" w:type="dxa"/>
            <w:vAlign w:val="center"/>
          </w:tcPr>
          <w:p w14:paraId="4EF016F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Palniki  pieca</w:t>
            </w:r>
          </w:p>
        </w:tc>
        <w:tc>
          <w:tcPr>
            <w:tcW w:w="807" w:type="dxa"/>
            <w:vAlign w:val="center"/>
          </w:tcPr>
          <w:p w14:paraId="6BAE514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971168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105,6</w:t>
            </w:r>
          </w:p>
        </w:tc>
        <w:tc>
          <w:tcPr>
            <w:tcW w:w="937" w:type="dxa"/>
            <w:vAlign w:val="center"/>
          </w:tcPr>
          <w:p w14:paraId="227A8ED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52C5A3D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032C617B"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Piec obrotowy </w:t>
            </w:r>
            <w:r w:rsidRPr="00CA52DD">
              <w:rPr>
                <w:rFonts w:ascii="Arial" w:hAnsi="Arial" w:cs="Arial"/>
                <w:sz w:val="18"/>
                <w:szCs w:val="18"/>
              </w:rPr>
              <w:br/>
              <w:t>nr 5</w:t>
            </w:r>
          </w:p>
        </w:tc>
      </w:tr>
      <w:tr w:rsidR="00D91F40" w:rsidRPr="00CA52DD" w14:paraId="6019C239" w14:textId="77777777" w:rsidTr="006C6240">
        <w:tc>
          <w:tcPr>
            <w:tcW w:w="797" w:type="dxa"/>
            <w:vAlign w:val="center"/>
          </w:tcPr>
          <w:p w14:paraId="3406238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K.4.18.</w:t>
            </w:r>
          </w:p>
        </w:tc>
        <w:tc>
          <w:tcPr>
            <w:tcW w:w="1325" w:type="dxa"/>
            <w:vAlign w:val="center"/>
          </w:tcPr>
          <w:p w14:paraId="6A8DC67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Z20</w:t>
            </w:r>
          </w:p>
        </w:tc>
        <w:tc>
          <w:tcPr>
            <w:tcW w:w="1628" w:type="dxa"/>
            <w:vAlign w:val="center"/>
          </w:tcPr>
          <w:p w14:paraId="5C047815" w14:textId="69D61D50"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Wentylator nadmuchu </w:t>
            </w:r>
            <w:r w:rsidR="00CA52DD">
              <w:rPr>
                <w:rFonts w:ascii="Arial" w:hAnsi="Arial" w:cs="Arial"/>
                <w:sz w:val="18"/>
                <w:szCs w:val="18"/>
              </w:rPr>
              <w:br/>
            </w:r>
            <w:r w:rsidRPr="00CA52DD">
              <w:rPr>
                <w:rFonts w:ascii="Arial" w:hAnsi="Arial" w:cs="Arial"/>
                <w:sz w:val="18"/>
                <w:szCs w:val="18"/>
              </w:rPr>
              <w:t>na piec</w:t>
            </w:r>
          </w:p>
        </w:tc>
        <w:tc>
          <w:tcPr>
            <w:tcW w:w="807" w:type="dxa"/>
            <w:vAlign w:val="center"/>
          </w:tcPr>
          <w:p w14:paraId="327FB33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680A386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90,7</w:t>
            </w:r>
          </w:p>
        </w:tc>
        <w:tc>
          <w:tcPr>
            <w:tcW w:w="937" w:type="dxa"/>
            <w:vAlign w:val="center"/>
          </w:tcPr>
          <w:p w14:paraId="6B231DA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3D34DBF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2FE78659"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Piec obrotowy </w:t>
            </w:r>
            <w:r w:rsidRPr="00CA52DD">
              <w:rPr>
                <w:rFonts w:ascii="Arial" w:hAnsi="Arial" w:cs="Arial"/>
                <w:sz w:val="18"/>
                <w:szCs w:val="18"/>
              </w:rPr>
              <w:br/>
              <w:t>nr 5</w:t>
            </w:r>
          </w:p>
        </w:tc>
      </w:tr>
      <w:tr w:rsidR="00D91F40" w:rsidRPr="00CA52DD" w14:paraId="304D02FC" w14:textId="77777777" w:rsidTr="006C6240">
        <w:tc>
          <w:tcPr>
            <w:tcW w:w="797" w:type="dxa"/>
            <w:vAlign w:val="center"/>
          </w:tcPr>
          <w:p w14:paraId="573CDFE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K.4.19.</w:t>
            </w:r>
          </w:p>
        </w:tc>
        <w:tc>
          <w:tcPr>
            <w:tcW w:w="1325" w:type="dxa"/>
            <w:vAlign w:val="center"/>
          </w:tcPr>
          <w:p w14:paraId="5566303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Z21 (1-21)</w:t>
            </w:r>
          </w:p>
        </w:tc>
        <w:tc>
          <w:tcPr>
            <w:tcW w:w="1628" w:type="dxa"/>
            <w:vAlign w:val="center"/>
          </w:tcPr>
          <w:p w14:paraId="4C5416D4" w14:textId="562F7F38"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Wentylator osiowy nadmuchu </w:t>
            </w:r>
            <w:r w:rsidR="00CA52DD">
              <w:rPr>
                <w:rFonts w:ascii="Arial" w:hAnsi="Arial" w:cs="Arial"/>
                <w:sz w:val="18"/>
                <w:szCs w:val="18"/>
              </w:rPr>
              <w:br/>
            </w:r>
            <w:r w:rsidRPr="00CA52DD">
              <w:rPr>
                <w:rFonts w:ascii="Arial" w:hAnsi="Arial" w:cs="Arial"/>
                <w:sz w:val="18"/>
                <w:szCs w:val="18"/>
              </w:rPr>
              <w:t>na piec</w:t>
            </w:r>
          </w:p>
        </w:tc>
        <w:tc>
          <w:tcPr>
            <w:tcW w:w="807" w:type="dxa"/>
            <w:vAlign w:val="center"/>
          </w:tcPr>
          <w:p w14:paraId="50FC97F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55F77A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91,9</w:t>
            </w:r>
          </w:p>
        </w:tc>
        <w:tc>
          <w:tcPr>
            <w:tcW w:w="937" w:type="dxa"/>
            <w:vAlign w:val="center"/>
          </w:tcPr>
          <w:p w14:paraId="3A7D80E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7BC806B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43B5CB82"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Piec obrotowy </w:t>
            </w:r>
            <w:r w:rsidRPr="00CA52DD">
              <w:rPr>
                <w:rFonts w:ascii="Arial" w:hAnsi="Arial" w:cs="Arial"/>
                <w:sz w:val="18"/>
                <w:szCs w:val="18"/>
              </w:rPr>
              <w:br/>
              <w:t>nr 5</w:t>
            </w:r>
          </w:p>
        </w:tc>
      </w:tr>
      <w:tr w:rsidR="00D91F40" w:rsidRPr="00CA52DD" w14:paraId="4A641C95" w14:textId="77777777" w:rsidTr="006C6240">
        <w:tc>
          <w:tcPr>
            <w:tcW w:w="797" w:type="dxa"/>
            <w:vAlign w:val="center"/>
          </w:tcPr>
          <w:p w14:paraId="15783F5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K.4.20.</w:t>
            </w:r>
          </w:p>
        </w:tc>
        <w:tc>
          <w:tcPr>
            <w:tcW w:w="1325" w:type="dxa"/>
            <w:vAlign w:val="center"/>
          </w:tcPr>
          <w:p w14:paraId="41228C2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Z2</w:t>
            </w:r>
          </w:p>
        </w:tc>
        <w:tc>
          <w:tcPr>
            <w:tcW w:w="1628" w:type="dxa"/>
            <w:vAlign w:val="center"/>
          </w:tcPr>
          <w:p w14:paraId="656779B3"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Czerpnia powietrza do filtra chłodnika klinkieru</w:t>
            </w:r>
          </w:p>
        </w:tc>
        <w:tc>
          <w:tcPr>
            <w:tcW w:w="807" w:type="dxa"/>
            <w:vAlign w:val="center"/>
          </w:tcPr>
          <w:p w14:paraId="4DB4B77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28EE6E1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79,1</w:t>
            </w:r>
          </w:p>
        </w:tc>
        <w:tc>
          <w:tcPr>
            <w:tcW w:w="937" w:type="dxa"/>
            <w:vAlign w:val="center"/>
          </w:tcPr>
          <w:p w14:paraId="5E01AAB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00FE0F5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2D9F1136"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Chłodnik klinkieru</w:t>
            </w:r>
          </w:p>
        </w:tc>
      </w:tr>
      <w:tr w:rsidR="00D91F40" w:rsidRPr="00CA52DD" w14:paraId="2AEEA4A1" w14:textId="77777777" w:rsidTr="006C6240">
        <w:tc>
          <w:tcPr>
            <w:tcW w:w="797" w:type="dxa"/>
            <w:vAlign w:val="center"/>
          </w:tcPr>
          <w:p w14:paraId="7DA96EE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K.4.21.</w:t>
            </w:r>
          </w:p>
        </w:tc>
        <w:tc>
          <w:tcPr>
            <w:tcW w:w="1325" w:type="dxa"/>
            <w:vAlign w:val="center"/>
          </w:tcPr>
          <w:p w14:paraId="6810BCA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ZZ2</w:t>
            </w:r>
          </w:p>
        </w:tc>
        <w:tc>
          <w:tcPr>
            <w:tcW w:w="1628" w:type="dxa"/>
            <w:vAlign w:val="center"/>
          </w:tcPr>
          <w:p w14:paraId="652254F7" w14:textId="77307C8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Czerpnia powietrza </w:t>
            </w:r>
            <w:r w:rsidR="00CA52DD">
              <w:rPr>
                <w:rFonts w:ascii="Arial" w:hAnsi="Arial" w:cs="Arial"/>
                <w:sz w:val="18"/>
                <w:szCs w:val="18"/>
              </w:rPr>
              <w:br/>
            </w:r>
            <w:r w:rsidRPr="00CA52DD">
              <w:rPr>
                <w:rFonts w:ascii="Arial" w:hAnsi="Arial" w:cs="Arial"/>
                <w:sz w:val="18"/>
                <w:szCs w:val="18"/>
              </w:rPr>
              <w:t>do filtrów chłodnika klinkieru</w:t>
            </w:r>
          </w:p>
        </w:tc>
        <w:tc>
          <w:tcPr>
            <w:tcW w:w="807" w:type="dxa"/>
            <w:vAlign w:val="center"/>
          </w:tcPr>
          <w:p w14:paraId="7122830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540AD5E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96,8</w:t>
            </w:r>
          </w:p>
        </w:tc>
        <w:tc>
          <w:tcPr>
            <w:tcW w:w="937" w:type="dxa"/>
            <w:vAlign w:val="center"/>
          </w:tcPr>
          <w:p w14:paraId="3EBCD7B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6DAC1DF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7F062CB9"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Chłodnik klinkieru</w:t>
            </w:r>
          </w:p>
        </w:tc>
      </w:tr>
      <w:tr w:rsidR="00D91F40" w:rsidRPr="00CA52DD" w14:paraId="53B03C40" w14:textId="77777777" w:rsidTr="006C6240">
        <w:tc>
          <w:tcPr>
            <w:tcW w:w="797" w:type="dxa"/>
            <w:vAlign w:val="center"/>
          </w:tcPr>
          <w:p w14:paraId="202E6BD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K.4.22.</w:t>
            </w:r>
          </w:p>
        </w:tc>
        <w:tc>
          <w:tcPr>
            <w:tcW w:w="1325" w:type="dxa"/>
            <w:vAlign w:val="center"/>
          </w:tcPr>
          <w:p w14:paraId="2FECB9A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TK2</w:t>
            </w:r>
          </w:p>
        </w:tc>
        <w:tc>
          <w:tcPr>
            <w:tcW w:w="1628" w:type="dxa"/>
            <w:vAlign w:val="center"/>
          </w:tcPr>
          <w:p w14:paraId="279C0B20"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Przesyp górny przenośnika klinkieru P-60</w:t>
            </w:r>
          </w:p>
        </w:tc>
        <w:tc>
          <w:tcPr>
            <w:tcW w:w="807" w:type="dxa"/>
            <w:vAlign w:val="center"/>
          </w:tcPr>
          <w:p w14:paraId="286385F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D174F8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89,0</w:t>
            </w:r>
          </w:p>
        </w:tc>
        <w:tc>
          <w:tcPr>
            <w:tcW w:w="937" w:type="dxa"/>
            <w:vAlign w:val="center"/>
          </w:tcPr>
          <w:p w14:paraId="52532FC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5C5DE76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19830DAC"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Przenośnik klinkieru P-60</w:t>
            </w:r>
          </w:p>
        </w:tc>
      </w:tr>
      <w:tr w:rsidR="00D91F40" w:rsidRPr="00CA52DD" w14:paraId="3D8AF226" w14:textId="77777777" w:rsidTr="006C6240">
        <w:tc>
          <w:tcPr>
            <w:tcW w:w="797" w:type="dxa"/>
            <w:vAlign w:val="center"/>
          </w:tcPr>
          <w:p w14:paraId="2B04490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K.4.23.</w:t>
            </w:r>
          </w:p>
        </w:tc>
        <w:tc>
          <w:tcPr>
            <w:tcW w:w="1325" w:type="dxa"/>
            <w:vAlign w:val="center"/>
          </w:tcPr>
          <w:p w14:paraId="5E71787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TK_4a</w:t>
            </w:r>
          </w:p>
        </w:tc>
        <w:tc>
          <w:tcPr>
            <w:tcW w:w="1628" w:type="dxa"/>
            <w:vAlign w:val="center"/>
          </w:tcPr>
          <w:p w14:paraId="4227438C" w14:textId="36E9CC96"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Napęd 1 przenośnika P-70</w:t>
            </w:r>
          </w:p>
        </w:tc>
        <w:tc>
          <w:tcPr>
            <w:tcW w:w="807" w:type="dxa"/>
            <w:vAlign w:val="center"/>
          </w:tcPr>
          <w:p w14:paraId="7757354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67A4332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94,2</w:t>
            </w:r>
          </w:p>
        </w:tc>
        <w:tc>
          <w:tcPr>
            <w:tcW w:w="937" w:type="dxa"/>
            <w:vAlign w:val="center"/>
          </w:tcPr>
          <w:p w14:paraId="214AF59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53BBC7C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65EC83D8"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Po stronie przenośnika P-60</w:t>
            </w:r>
          </w:p>
        </w:tc>
      </w:tr>
      <w:tr w:rsidR="00D91F40" w:rsidRPr="00CA52DD" w14:paraId="42DFDF51" w14:textId="77777777" w:rsidTr="006C6240">
        <w:tc>
          <w:tcPr>
            <w:tcW w:w="797" w:type="dxa"/>
            <w:vAlign w:val="center"/>
          </w:tcPr>
          <w:p w14:paraId="16787F3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K.4.24.</w:t>
            </w:r>
          </w:p>
        </w:tc>
        <w:tc>
          <w:tcPr>
            <w:tcW w:w="1325" w:type="dxa"/>
            <w:vAlign w:val="center"/>
          </w:tcPr>
          <w:p w14:paraId="27B5FC1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TK_4b</w:t>
            </w:r>
          </w:p>
        </w:tc>
        <w:tc>
          <w:tcPr>
            <w:tcW w:w="1628" w:type="dxa"/>
            <w:vAlign w:val="center"/>
          </w:tcPr>
          <w:p w14:paraId="0B93AE6F"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Napęd 2 przenośnika P-70</w:t>
            </w:r>
          </w:p>
        </w:tc>
        <w:tc>
          <w:tcPr>
            <w:tcW w:w="807" w:type="dxa"/>
            <w:vAlign w:val="center"/>
          </w:tcPr>
          <w:p w14:paraId="3B9789C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3F8D6CA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95,8</w:t>
            </w:r>
          </w:p>
        </w:tc>
        <w:tc>
          <w:tcPr>
            <w:tcW w:w="937" w:type="dxa"/>
            <w:vAlign w:val="center"/>
          </w:tcPr>
          <w:p w14:paraId="2F8D7EC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6245A92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2576351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Po stronie przenośnika gipsu</w:t>
            </w:r>
          </w:p>
        </w:tc>
      </w:tr>
      <w:tr w:rsidR="00D91F40" w:rsidRPr="00CA52DD" w14:paraId="3563BF4A" w14:textId="77777777" w:rsidTr="006C6240">
        <w:tc>
          <w:tcPr>
            <w:tcW w:w="797" w:type="dxa"/>
            <w:vAlign w:val="center"/>
          </w:tcPr>
          <w:p w14:paraId="2186FB1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CEM</w:t>
            </w:r>
          </w:p>
        </w:tc>
        <w:tc>
          <w:tcPr>
            <w:tcW w:w="1325" w:type="dxa"/>
            <w:vAlign w:val="center"/>
          </w:tcPr>
          <w:p w14:paraId="525BAB4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TK_5a</w:t>
            </w:r>
          </w:p>
        </w:tc>
        <w:tc>
          <w:tcPr>
            <w:tcW w:w="1628" w:type="dxa"/>
            <w:vAlign w:val="center"/>
          </w:tcPr>
          <w:p w14:paraId="21C76BD0"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Napędy przenośnika kubełkowego gipsu P110</w:t>
            </w:r>
          </w:p>
        </w:tc>
        <w:tc>
          <w:tcPr>
            <w:tcW w:w="807" w:type="dxa"/>
            <w:vAlign w:val="center"/>
          </w:tcPr>
          <w:p w14:paraId="7A7FBEE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1CCD5C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91,5</w:t>
            </w:r>
          </w:p>
        </w:tc>
        <w:tc>
          <w:tcPr>
            <w:tcW w:w="937" w:type="dxa"/>
            <w:vAlign w:val="center"/>
          </w:tcPr>
          <w:p w14:paraId="7A311B8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8FB43F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6A6B6738"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Instalacja dozowania gipsu</w:t>
            </w:r>
          </w:p>
        </w:tc>
      </w:tr>
      <w:tr w:rsidR="00D91F40" w:rsidRPr="00CA52DD" w14:paraId="5DC978DF" w14:textId="77777777" w:rsidTr="006C6240">
        <w:tc>
          <w:tcPr>
            <w:tcW w:w="797" w:type="dxa"/>
            <w:vAlign w:val="center"/>
          </w:tcPr>
          <w:p w14:paraId="4EAE3B9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CEM</w:t>
            </w:r>
          </w:p>
        </w:tc>
        <w:tc>
          <w:tcPr>
            <w:tcW w:w="1325" w:type="dxa"/>
            <w:vAlign w:val="center"/>
          </w:tcPr>
          <w:p w14:paraId="0D311B8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TK_5b</w:t>
            </w:r>
          </w:p>
        </w:tc>
        <w:tc>
          <w:tcPr>
            <w:tcW w:w="1628" w:type="dxa"/>
            <w:vAlign w:val="center"/>
          </w:tcPr>
          <w:p w14:paraId="2FF9AD56" w14:textId="425A652B"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Przenośnik ślimakowy gipsu P120</w:t>
            </w:r>
          </w:p>
        </w:tc>
        <w:tc>
          <w:tcPr>
            <w:tcW w:w="807" w:type="dxa"/>
            <w:vAlign w:val="center"/>
          </w:tcPr>
          <w:p w14:paraId="187B84E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55A732E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94,8</w:t>
            </w:r>
          </w:p>
        </w:tc>
        <w:tc>
          <w:tcPr>
            <w:tcW w:w="937" w:type="dxa"/>
            <w:vAlign w:val="center"/>
          </w:tcPr>
          <w:p w14:paraId="0A592B6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19E2D39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2DDBA158"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Instalacja dozowania gipsu</w:t>
            </w:r>
          </w:p>
        </w:tc>
      </w:tr>
      <w:tr w:rsidR="00D91F40" w:rsidRPr="00CA52DD" w14:paraId="11027F54" w14:textId="77777777" w:rsidTr="006C6240">
        <w:tc>
          <w:tcPr>
            <w:tcW w:w="797" w:type="dxa"/>
            <w:vAlign w:val="center"/>
          </w:tcPr>
          <w:p w14:paraId="152EDCE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K.4.25.</w:t>
            </w:r>
          </w:p>
        </w:tc>
        <w:tc>
          <w:tcPr>
            <w:tcW w:w="1325" w:type="dxa"/>
            <w:vAlign w:val="center"/>
          </w:tcPr>
          <w:p w14:paraId="41DE48B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TK_6b</w:t>
            </w:r>
          </w:p>
        </w:tc>
        <w:tc>
          <w:tcPr>
            <w:tcW w:w="1628" w:type="dxa"/>
            <w:vAlign w:val="center"/>
          </w:tcPr>
          <w:p w14:paraId="07994FEF"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Wejście przenośnika P10 do budynku nad silosem</w:t>
            </w:r>
          </w:p>
        </w:tc>
        <w:tc>
          <w:tcPr>
            <w:tcW w:w="807" w:type="dxa"/>
            <w:vAlign w:val="center"/>
          </w:tcPr>
          <w:p w14:paraId="1F9C2C1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45532A0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88,9</w:t>
            </w:r>
          </w:p>
        </w:tc>
        <w:tc>
          <w:tcPr>
            <w:tcW w:w="937" w:type="dxa"/>
            <w:vAlign w:val="center"/>
          </w:tcPr>
          <w:p w14:paraId="2280C5B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12E79B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2EFF3E37"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Budynek nad silosem</w:t>
            </w:r>
          </w:p>
        </w:tc>
      </w:tr>
      <w:tr w:rsidR="00D91F40" w:rsidRPr="00CA52DD" w14:paraId="6F2DFEB8" w14:textId="77777777" w:rsidTr="006C6240">
        <w:tc>
          <w:tcPr>
            <w:tcW w:w="797" w:type="dxa"/>
            <w:vAlign w:val="center"/>
          </w:tcPr>
          <w:p w14:paraId="27DB679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K.4.26.</w:t>
            </w:r>
          </w:p>
        </w:tc>
        <w:tc>
          <w:tcPr>
            <w:tcW w:w="1325" w:type="dxa"/>
            <w:vAlign w:val="center"/>
          </w:tcPr>
          <w:p w14:paraId="2722274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TK_6c</w:t>
            </w:r>
          </w:p>
        </w:tc>
        <w:tc>
          <w:tcPr>
            <w:tcW w:w="1628" w:type="dxa"/>
            <w:vAlign w:val="center"/>
          </w:tcPr>
          <w:p w14:paraId="6448DE2D"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Wyrzut wentylatora odpylającego</w:t>
            </w:r>
          </w:p>
        </w:tc>
        <w:tc>
          <w:tcPr>
            <w:tcW w:w="807" w:type="dxa"/>
            <w:vAlign w:val="center"/>
          </w:tcPr>
          <w:p w14:paraId="5A803DF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4D5E98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85,8</w:t>
            </w:r>
          </w:p>
        </w:tc>
        <w:tc>
          <w:tcPr>
            <w:tcW w:w="937" w:type="dxa"/>
            <w:vAlign w:val="center"/>
          </w:tcPr>
          <w:p w14:paraId="1D6B92E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2EF01E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6629DDC7"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Budynek nad silosem</w:t>
            </w:r>
          </w:p>
        </w:tc>
      </w:tr>
      <w:tr w:rsidR="00D91F40" w:rsidRPr="00CA52DD" w14:paraId="3916CCFA" w14:textId="77777777" w:rsidTr="006C6240">
        <w:trPr>
          <w:trHeight w:val="340"/>
        </w:trPr>
        <w:tc>
          <w:tcPr>
            <w:tcW w:w="797" w:type="dxa"/>
            <w:vAlign w:val="center"/>
          </w:tcPr>
          <w:p w14:paraId="5291DA7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K.4.27.</w:t>
            </w:r>
          </w:p>
        </w:tc>
        <w:tc>
          <w:tcPr>
            <w:tcW w:w="1325" w:type="dxa"/>
            <w:vAlign w:val="center"/>
          </w:tcPr>
          <w:p w14:paraId="407710B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TK_7a</w:t>
            </w:r>
          </w:p>
        </w:tc>
        <w:tc>
          <w:tcPr>
            <w:tcW w:w="1628" w:type="dxa"/>
            <w:vAlign w:val="center"/>
          </w:tcPr>
          <w:p w14:paraId="32C96EF6"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kanałowy</w:t>
            </w:r>
          </w:p>
        </w:tc>
        <w:tc>
          <w:tcPr>
            <w:tcW w:w="807" w:type="dxa"/>
            <w:vAlign w:val="center"/>
          </w:tcPr>
          <w:p w14:paraId="74B2A07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3C2F1E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89,8</w:t>
            </w:r>
          </w:p>
        </w:tc>
        <w:tc>
          <w:tcPr>
            <w:tcW w:w="937" w:type="dxa"/>
            <w:vAlign w:val="center"/>
          </w:tcPr>
          <w:p w14:paraId="68C75B1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2FDC32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1C35053E"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Przy silosie</w:t>
            </w:r>
          </w:p>
        </w:tc>
      </w:tr>
      <w:tr w:rsidR="00D91F40" w:rsidRPr="00CA52DD" w14:paraId="75FAD6D6" w14:textId="77777777" w:rsidTr="006C6240">
        <w:trPr>
          <w:trHeight w:val="340"/>
        </w:trPr>
        <w:tc>
          <w:tcPr>
            <w:tcW w:w="797" w:type="dxa"/>
            <w:vAlign w:val="center"/>
          </w:tcPr>
          <w:p w14:paraId="3AC2682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K.4.28.</w:t>
            </w:r>
          </w:p>
        </w:tc>
        <w:tc>
          <w:tcPr>
            <w:tcW w:w="1325" w:type="dxa"/>
            <w:vAlign w:val="center"/>
          </w:tcPr>
          <w:p w14:paraId="4F22E8D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TK_7b</w:t>
            </w:r>
          </w:p>
        </w:tc>
        <w:tc>
          <w:tcPr>
            <w:tcW w:w="1628" w:type="dxa"/>
            <w:vAlign w:val="center"/>
          </w:tcPr>
          <w:p w14:paraId="094AD12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kanałowy</w:t>
            </w:r>
          </w:p>
        </w:tc>
        <w:tc>
          <w:tcPr>
            <w:tcW w:w="807" w:type="dxa"/>
            <w:vAlign w:val="center"/>
          </w:tcPr>
          <w:p w14:paraId="164596B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6B4898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89,8</w:t>
            </w:r>
          </w:p>
        </w:tc>
        <w:tc>
          <w:tcPr>
            <w:tcW w:w="937" w:type="dxa"/>
            <w:vAlign w:val="center"/>
          </w:tcPr>
          <w:p w14:paraId="570CFB1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2808EB7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793EB6E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Przy silosie</w:t>
            </w:r>
          </w:p>
        </w:tc>
      </w:tr>
      <w:tr w:rsidR="00D91F40" w:rsidRPr="00CA52DD" w14:paraId="19750BC8" w14:textId="77777777" w:rsidTr="006C6240">
        <w:trPr>
          <w:trHeight w:val="340"/>
        </w:trPr>
        <w:tc>
          <w:tcPr>
            <w:tcW w:w="797" w:type="dxa"/>
            <w:vAlign w:val="center"/>
          </w:tcPr>
          <w:p w14:paraId="3310CEB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K.4.29.</w:t>
            </w:r>
          </w:p>
        </w:tc>
        <w:tc>
          <w:tcPr>
            <w:tcW w:w="1325" w:type="dxa"/>
            <w:vAlign w:val="center"/>
          </w:tcPr>
          <w:p w14:paraId="26D84AB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TK_7c</w:t>
            </w:r>
          </w:p>
        </w:tc>
        <w:tc>
          <w:tcPr>
            <w:tcW w:w="1628" w:type="dxa"/>
            <w:vAlign w:val="center"/>
          </w:tcPr>
          <w:p w14:paraId="52B7BD80"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kanałowy</w:t>
            </w:r>
          </w:p>
        </w:tc>
        <w:tc>
          <w:tcPr>
            <w:tcW w:w="807" w:type="dxa"/>
            <w:vAlign w:val="center"/>
          </w:tcPr>
          <w:p w14:paraId="6DEDC1F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55374B9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89,8</w:t>
            </w:r>
          </w:p>
        </w:tc>
        <w:tc>
          <w:tcPr>
            <w:tcW w:w="937" w:type="dxa"/>
            <w:vAlign w:val="center"/>
          </w:tcPr>
          <w:p w14:paraId="455AD8E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940375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3F96DBA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Przy silosie</w:t>
            </w:r>
          </w:p>
        </w:tc>
      </w:tr>
      <w:tr w:rsidR="00D91F40" w:rsidRPr="00CA52DD" w14:paraId="44F8DA62" w14:textId="77777777" w:rsidTr="006C6240">
        <w:trPr>
          <w:trHeight w:val="340"/>
        </w:trPr>
        <w:tc>
          <w:tcPr>
            <w:tcW w:w="797" w:type="dxa"/>
            <w:vAlign w:val="center"/>
          </w:tcPr>
          <w:p w14:paraId="3A51AC0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K.4.30.</w:t>
            </w:r>
          </w:p>
        </w:tc>
        <w:tc>
          <w:tcPr>
            <w:tcW w:w="1325" w:type="dxa"/>
            <w:vAlign w:val="center"/>
          </w:tcPr>
          <w:p w14:paraId="6A41877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TK_7d</w:t>
            </w:r>
          </w:p>
        </w:tc>
        <w:tc>
          <w:tcPr>
            <w:tcW w:w="1628" w:type="dxa"/>
            <w:vAlign w:val="center"/>
          </w:tcPr>
          <w:p w14:paraId="6EF6FB4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kanałowy</w:t>
            </w:r>
          </w:p>
        </w:tc>
        <w:tc>
          <w:tcPr>
            <w:tcW w:w="807" w:type="dxa"/>
            <w:vAlign w:val="center"/>
          </w:tcPr>
          <w:p w14:paraId="1411E5B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DA5CBE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89,8</w:t>
            </w:r>
          </w:p>
        </w:tc>
        <w:tc>
          <w:tcPr>
            <w:tcW w:w="937" w:type="dxa"/>
            <w:vAlign w:val="center"/>
          </w:tcPr>
          <w:p w14:paraId="2C8B7E5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7E7B606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5E2ED045"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Przy silosie</w:t>
            </w:r>
          </w:p>
        </w:tc>
      </w:tr>
      <w:tr w:rsidR="00D91F40" w:rsidRPr="00CA52DD" w14:paraId="4E01D799" w14:textId="77777777" w:rsidTr="006C6240">
        <w:trPr>
          <w:trHeight w:val="340"/>
        </w:trPr>
        <w:tc>
          <w:tcPr>
            <w:tcW w:w="797" w:type="dxa"/>
            <w:vAlign w:val="center"/>
          </w:tcPr>
          <w:p w14:paraId="19DEA9F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K.4.31.</w:t>
            </w:r>
          </w:p>
        </w:tc>
        <w:tc>
          <w:tcPr>
            <w:tcW w:w="1325" w:type="dxa"/>
            <w:vAlign w:val="center"/>
          </w:tcPr>
          <w:p w14:paraId="0E2BEDD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TK_7e</w:t>
            </w:r>
          </w:p>
        </w:tc>
        <w:tc>
          <w:tcPr>
            <w:tcW w:w="1628" w:type="dxa"/>
            <w:vAlign w:val="center"/>
          </w:tcPr>
          <w:p w14:paraId="4650C512"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dachowy</w:t>
            </w:r>
          </w:p>
        </w:tc>
        <w:tc>
          <w:tcPr>
            <w:tcW w:w="807" w:type="dxa"/>
            <w:vAlign w:val="center"/>
          </w:tcPr>
          <w:p w14:paraId="23A52D9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2D1C7F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89,8</w:t>
            </w:r>
          </w:p>
        </w:tc>
        <w:tc>
          <w:tcPr>
            <w:tcW w:w="937" w:type="dxa"/>
            <w:vAlign w:val="center"/>
          </w:tcPr>
          <w:p w14:paraId="14F1936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12B1424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35490998"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Przy silosie</w:t>
            </w:r>
          </w:p>
        </w:tc>
      </w:tr>
      <w:tr w:rsidR="00D91F40" w:rsidRPr="00CA52DD" w14:paraId="21D46A3F" w14:textId="77777777" w:rsidTr="006C6240">
        <w:trPr>
          <w:trHeight w:val="340"/>
        </w:trPr>
        <w:tc>
          <w:tcPr>
            <w:tcW w:w="797" w:type="dxa"/>
            <w:vAlign w:val="center"/>
          </w:tcPr>
          <w:p w14:paraId="37B8D81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K.4.32.</w:t>
            </w:r>
          </w:p>
        </w:tc>
        <w:tc>
          <w:tcPr>
            <w:tcW w:w="1325" w:type="dxa"/>
            <w:vAlign w:val="center"/>
          </w:tcPr>
          <w:p w14:paraId="49466CC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TK_7f</w:t>
            </w:r>
          </w:p>
        </w:tc>
        <w:tc>
          <w:tcPr>
            <w:tcW w:w="1628" w:type="dxa"/>
            <w:vAlign w:val="center"/>
          </w:tcPr>
          <w:p w14:paraId="2DC6FAC3"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dachowy</w:t>
            </w:r>
          </w:p>
        </w:tc>
        <w:tc>
          <w:tcPr>
            <w:tcW w:w="807" w:type="dxa"/>
            <w:vAlign w:val="center"/>
          </w:tcPr>
          <w:p w14:paraId="458ECBB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22A83F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89,8</w:t>
            </w:r>
          </w:p>
        </w:tc>
        <w:tc>
          <w:tcPr>
            <w:tcW w:w="937" w:type="dxa"/>
            <w:vAlign w:val="center"/>
          </w:tcPr>
          <w:p w14:paraId="0414D1E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2DC54F7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0586DCE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Przy silosie</w:t>
            </w:r>
          </w:p>
        </w:tc>
      </w:tr>
      <w:tr w:rsidR="00D91F40" w:rsidRPr="00CA52DD" w14:paraId="40A883A5" w14:textId="77777777" w:rsidTr="006C6240">
        <w:trPr>
          <w:trHeight w:val="340"/>
        </w:trPr>
        <w:tc>
          <w:tcPr>
            <w:tcW w:w="797" w:type="dxa"/>
            <w:vAlign w:val="center"/>
          </w:tcPr>
          <w:p w14:paraId="6CFCC9C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K.4.33.</w:t>
            </w:r>
          </w:p>
        </w:tc>
        <w:tc>
          <w:tcPr>
            <w:tcW w:w="1325" w:type="dxa"/>
            <w:vAlign w:val="center"/>
          </w:tcPr>
          <w:p w14:paraId="38D6B24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TK_7g</w:t>
            </w:r>
          </w:p>
        </w:tc>
        <w:tc>
          <w:tcPr>
            <w:tcW w:w="1628" w:type="dxa"/>
            <w:vAlign w:val="center"/>
          </w:tcPr>
          <w:p w14:paraId="1F827B4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dachowy</w:t>
            </w:r>
          </w:p>
        </w:tc>
        <w:tc>
          <w:tcPr>
            <w:tcW w:w="807" w:type="dxa"/>
            <w:vAlign w:val="center"/>
          </w:tcPr>
          <w:p w14:paraId="6BBF333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211BE30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89,8</w:t>
            </w:r>
          </w:p>
        </w:tc>
        <w:tc>
          <w:tcPr>
            <w:tcW w:w="937" w:type="dxa"/>
            <w:vAlign w:val="center"/>
          </w:tcPr>
          <w:p w14:paraId="45E2342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11F697A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3C23B376"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Przy silosie</w:t>
            </w:r>
          </w:p>
        </w:tc>
      </w:tr>
      <w:tr w:rsidR="00D91F40" w:rsidRPr="00CA52DD" w14:paraId="5271A26B" w14:textId="77777777" w:rsidTr="006C6240">
        <w:trPr>
          <w:trHeight w:val="340"/>
        </w:trPr>
        <w:tc>
          <w:tcPr>
            <w:tcW w:w="797" w:type="dxa"/>
            <w:vAlign w:val="center"/>
          </w:tcPr>
          <w:p w14:paraId="1BCF194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K.4.34.</w:t>
            </w:r>
          </w:p>
        </w:tc>
        <w:tc>
          <w:tcPr>
            <w:tcW w:w="1325" w:type="dxa"/>
            <w:vAlign w:val="center"/>
          </w:tcPr>
          <w:p w14:paraId="73086A9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TK_32a</w:t>
            </w:r>
          </w:p>
        </w:tc>
        <w:tc>
          <w:tcPr>
            <w:tcW w:w="1628" w:type="dxa"/>
            <w:vAlign w:val="center"/>
          </w:tcPr>
          <w:p w14:paraId="24EE017E" w14:textId="20E7F1D3"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Zasyp klinkieru na P-70</w:t>
            </w:r>
          </w:p>
        </w:tc>
        <w:tc>
          <w:tcPr>
            <w:tcW w:w="807" w:type="dxa"/>
            <w:vAlign w:val="center"/>
          </w:tcPr>
          <w:p w14:paraId="59BC022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CAAB78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94,9</w:t>
            </w:r>
          </w:p>
        </w:tc>
        <w:tc>
          <w:tcPr>
            <w:tcW w:w="937" w:type="dxa"/>
            <w:vAlign w:val="center"/>
          </w:tcPr>
          <w:p w14:paraId="5C4EB1F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520D61D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Merge w:val="restart"/>
            <w:vAlign w:val="center"/>
          </w:tcPr>
          <w:p w14:paraId="666F2F2C"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Przenośnik rozsypujący P-70</w:t>
            </w:r>
          </w:p>
        </w:tc>
      </w:tr>
      <w:tr w:rsidR="00D91F40" w:rsidRPr="00CA52DD" w14:paraId="78DEF77D" w14:textId="77777777" w:rsidTr="006C6240">
        <w:trPr>
          <w:trHeight w:val="340"/>
        </w:trPr>
        <w:tc>
          <w:tcPr>
            <w:tcW w:w="797" w:type="dxa"/>
            <w:vAlign w:val="center"/>
          </w:tcPr>
          <w:p w14:paraId="6C70D13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K.4.35.</w:t>
            </w:r>
          </w:p>
        </w:tc>
        <w:tc>
          <w:tcPr>
            <w:tcW w:w="1325" w:type="dxa"/>
            <w:vAlign w:val="center"/>
          </w:tcPr>
          <w:p w14:paraId="3F18005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TK_32b</w:t>
            </w:r>
          </w:p>
        </w:tc>
        <w:tc>
          <w:tcPr>
            <w:tcW w:w="1628" w:type="dxa"/>
            <w:vAlign w:val="center"/>
          </w:tcPr>
          <w:p w14:paraId="16D26BD1" w14:textId="7D34DEE6"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Zasyp klinkieru na P-70</w:t>
            </w:r>
          </w:p>
        </w:tc>
        <w:tc>
          <w:tcPr>
            <w:tcW w:w="807" w:type="dxa"/>
            <w:vAlign w:val="center"/>
          </w:tcPr>
          <w:p w14:paraId="217EF2B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E321C6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94,9</w:t>
            </w:r>
          </w:p>
        </w:tc>
        <w:tc>
          <w:tcPr>
            <w:tcW w:w="937" w:type="dxa"/>
            <w:vAlign w:val="center"/>
          </w:tcPr>
          <w:p w14:paraId="0377EDD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2AED005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Merge/>
            <w:vAlign w:val="center"/>
          </w:tcPr>
          <w:p w14:paraId="6132E744" w14:textId="77777777" w:rsidR="00033E58" w:rsidRPr="00CA52DD" w:rsidRDefault="00033E58" w:rsidP="00CA52DD">
            <w:pPr>
              <w:spacing w:after="0" w:line="240" w:lineRule="auto"/>
              <w:jc w:val="center"/>
              <w:rPr>
                <w:rFonts w:ascii="Arial" w:hAnsi="Arial" w:cs="Arial"/>
                <w:sz w:val="18"/>
                <w:szCs w:val="18"/>
              </w:rPr>
            </w:pPr>
          </w:p>
        </w:tc>
      </w:tr>
      <w:tr w:rsidR="00D91F40" w:rsidRPr="00CA52DD" w14:paraId="721F0BB8" w14:textId="77777777" w:rsidTr="006C6240">
        <w:trPr>
          <w:trHeight w:val="340"/>
        </w:trPr>
        <w:tc>
          <w:tcPr>
            <w:tcW w:w="797" w:type="dxa"/>
            <w:vAlign w:val="center"/>
          </w:tcPr>
          <w:p w14:paraId="1CC963C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K.4.36.</w:t>
            </w:r>
          </w:p>
        </w:tc>
        <w:tc>
          <w:tcPr>
            <w:tcW w:w="1325" w:type="dxa"/>
            <w:vAlign w:val="center"/>
          </w:tcPr>
          <w:p w14:paraId="7506B72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TK_32c</w:t>
            </w:r>
          </w:p>
        </w:tc>
        <w:tc>
          <w:tcPr>
            <w:tcW w:w="1628" w:type="dxa"/>
            <w:vAlign w:val="center"/>
          </w:tcPr>
          <w:p w14:paraId="1DADC497" w14:textId="7058270C"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Zasyp klinkieru na P-70</w:t>
            </w:r>
          </w:p>
        </w:tc>
        <w:tc>
          <w:tcPr>
            <w:tcW w:w="807" w:type="dxa"/>
            <w:vAlign w:val="center"/>
          </w:tcPr>
          <w:p w14:paraId="2E5B91E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9F9E60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94,9</w:t>
            </w:r>
          </w:p>
        </w:tc>
        <w:tc>
          <w:tcPr>
            <w:tcW w:w="937" w:type="dxa"/>
            <w:vAlign w:val="center"/>
          </w:tcPr>
          <w:p w14:paraId="52F94A9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0B0673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Merge/>
            <w:vAlign w:val="center"/>
          </w:tcPr>
          <w:p w14:paraId="4A747E53" w14:textId="77777777" w:rsidR="00033E58" w:rsidRPr="00CA52DD" w:rsidRDefault="00033E58" w:rsidP="00CA52DD">
            <w:pPr>
              <w:spacing w:after="0" w:line="240" w:lineRule="auto"/>
              <w:jc w:val="center"/>
              <w:rPr>
                <w:rFonts w:ascii="Arial" w:hAnsi="Arial" w:cs="Arial"/>
                <w:sz w:val="18"/>
                <w:szCs w:val="18"/>
              </w:rPr>
            </w:pPr>
          </w:p>
        </w:tc>
      </w:tr>
      <w:tr w:rsidR="00D91F40" w:rsidRPr="00CA52DD" w14:paraId="64511986" w14:textId="77777777" w:rsidTr="006C6240">
        <w:trPr>
          <w:trHeight w:val="340"/>
        </w:trPr>
        <w:tc>
          <w:tcPr>
            <w:tcW w:w="797" w:type="dxa"/>
            <w:vAlign w:val="center"/>
          </w:tcPr>
          <w:p w14:paraId="2C117C5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lastRenderedPageBreak/>
              <w:t>K.4.37.</w:t>
            </w:r>
          </w:p>
        </w:tc>
        <w:tc>
          <w:tcPr>
            <w:tcW w:w="1325" w:type="dxa"/>
            <w:vAlign w:val="center"/>
          </w:tcPr>
          <w:p w14:paraId="35DB0D9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TK_32d</w:t>
            </w:r>
          </w:p>
        </w:tc>
        <w:tc>
          <w:tcPr>
            <w:tcW w:w="1628" w:type="dxa"/>
            <w:vAlign w:val="center"/>
          </w:tcPr>
          <w:p w14:paraId="2FA5FFE0" w14:textId="00DEDD31"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Zasyp klinkieru na P-70</w:t>
            </w:r>
          </w:p>
        </w:tc>
        <w:tc>
          <w:tcPr>
            <w:tcW w:w="807" w:type="dxa"/>
            <w:vAlign w:val="center"/>
          </w:tcPr>
          <w:p w14:paraId="0E5604E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507B5B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94,9</w:t>
            </w:r>
          </w:p>
        </w:tc>
        <w:tc>
          <w:tcPr>
            <w:tcW w:w="937" w:type="dxa"/>
            <w:vAlign w:val="center"/>
          </w:tcPr>
          <w:p w14:paraId="63D2069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0B54A18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Merge/>
            <w:vAlign w:val="center"/>
          </w:tcPr>
          <w:p w14:paraId="48C5B8D8" w14:textId="77777777" w:rsidR="00033E58" w:rsidRPr="00CA52DD" w:rsidRDefault="00033E58" w:rsidP="00CA52DD">
            <w:pPr>
              <w:spacing w:after="0" w:line="240" w:lineRule="auto"/>
              <w:jc w:val="center"/>
              <w:rPr>
                <w:rFonts w:ascii="Arial" w:hAnsi="Arial" w:cs="Arial"/>
                <w:sz w:val="18"/>
                <w:szCs w:val="18"/>
              </w:rPr>
            </w:pPr>
          </w:p>
        </w:tc>
      </w:tr>
      <w:tr w:rsidR="00D91F40" w:rsidRPr="00CA52DD" w14:paraId="0EEEC202" w14:textId="77777777" w:rsidTr="006C6240">
        <w:trPr>
          <w:trHeight w:val="340"/>
        </w:trPr>
        <w:tc>
          <w:tcPr>
            <w:tcW w:w="797" w:type="dxa"/>
            <w:vAlign w:val="center"/>
          </w:tcPr>
          <w:p w14:paraId="164D087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K.4.38.</w:t>
            </w:r>
          </w:p>
        </w:tc>
        <w:tc>
          <w:tcPr>
            <w:tcW w:w="1325" w:type="dxa"/>
            <w:vAlign w:val="center"/>
          </w:tcPr>
          <w:p w14:paraId="244A8E7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TK_32e</w:t>
            </w:r>
          </w:p>
        </w:tc>
        <w:tc>
          <w:tcPr>
            <w:tcW w:w="1628" w:type="dxa"/>
            <w:vAlign w:val="center"/>
          </w:tcPr>
          <w:p w14:paraId="5B47CE15" w14:textId="00D84E96"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Zasyp klinkieru na P-70</w:t>
            </w:r>
          </w:p>
        </w:tc>
        <w:tc>
          <w:tcPr>
            <w:tcW w:w="807" w:type="dxa"/>
            <w:vAlign w:val="center"/>
          </w:tcPr>
          <w:p w14:paraId="6CB9E29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323637A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94,9</w:t>
            </w:r>
          </w:p>
        </w:tc>
        <w:tc>
          <w:tcPr>
            <w:tcW w:w="937" w:type="dxa"/>
            <w:vAlign w:val="center"/>
          </w:tcPr>
          <w:p w14:paraId="6501230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77A9DA4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Merge/>
            <w:vAlign w:val="center"/>
          </w:tcPr>
          <w:p w14:paraId="4A288122" w14:textId="77777777" w:rsidR="00033E58" w:rsidRPr="00CA52DD" w:rsidRDefault="00033E58" w:rsidP="00CA52DD">
            <w:pPr>
              <w:spacing w:after="0" w:line="240" w:lineRule="auto"/>
              <w:jc w:val="center"/>
              <w:rPr>
                <w:rFonts w:ascii="Arial" w:hAnsi="Arial" w:cs="Arial"/>
                <w:sz w:val="18"/>
                <w:szCs w:val="18"/>
              </w:rPr>
            </w:pPr>
          </w:p>
        </w:tc>
      </w:tr>
      <w:tr w:rsidR="00D91F40" w:rsidRPr="00CA52DD" w14:paraId="3E247E2D" w14:textId="77777777" w:rsidTr="006C6240">
        <w:trPr>
          <w:trHeight w:val="340"/>
        </w:trPr>
        <w:tc>
          <w:tcPr>
            <w:tcW w:w="797" w:type="dxa"/>
            <w:vAlign w:val="center"/>
          </w:tcPr>
          <w:p w14:paraId="7895733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K.4.39.</w:t>
            </w:r>
          </w:p>
        </w:tc>
        <w:tc>
          <w:tcPr>
            <w:tcW w:w="1325" w:type="dxa"/>
            <w:vAlign w:val="center"/>
          </w:tcPr>
          <w:p w14:paraId="18729A9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TK_33a</w:t>
            </w:r>
          </w:p>
        </w:tc>
        <w:tc>
          <w:tcPr>
            <w:tcW w:w="1628" w:type="dxa"/>
            <w:vAlign w:val="center"/>
          </w:tcPr>
          <w:p w14:paraId="7FA16BF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w:t>
            </w:r>
          </w:p>
        </w:tc>
        <w:tc>
          <w:tcPr>
            <w:tcW w:w="807" w:type="dxa"/>
            <w:vAlign w:val="center"/>
          </w:tcPr>
          <w:p w14:paraId="6EB6FBA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7CE02BB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92,8</w:t>
            </w:r>
          </w:p>
        </w:tc>
        <w:tc>
          <w:tcPr>
            <w:tcW w:w="937" w:type="dxa"/>
            <w:vAlign w:val="center"/>
          </w:tcPr>
          <w:p w14:paraId="3EFA492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22D4204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Merge w:val="restart"/>
            <w:vAlign w:val="center"/>
          </w:tcPr>
          <w:p w14:paraId="3EE6FA7E"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Przenośnik rozsypujący P-70</w:t>
            </w:r>
          </w:p>
        </w:tc>
      </w:tr>
      <w:tr w:rsidR="00D91F40" w:rsidRPr="00CA52DD" w14:paraId="1FAD2867" w14:textId="77777777" w:rsidTr="006C6240">
        <w:trPr>
          <w:trHeight w:val="340"/>
        </w:trPr>
        <w:tc>
          <w:tcPr>
            <w:tcW w:w="797" w:type="dxa"/>
            <w:vAlign w:val="center"/>
          </w:tcPr>
          <w:p w14:paraId="19096C5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K.4.40.</w:t>
            </w:r>
          </w:p>
        </w:tc>
        <w:tc>
          <w:tcPr>
            <w:tcW w:w="1325" w:type="dxa"/>
            <w:vAlign w:val="center"/>
          </w:tcPr>
          <w:p w14:paraId="198E70A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TK_33b</w:t>
            </w:r>
          </w:p>
        </w:tc>
        <w:tc>
          <w:tcPr>
            <w:tcW w:w="1628" w:type="dxa"/>
            <w:vAlign w:val="center"/>
          </w:tcPr>
          <w:p w14:paraId="08851DE6"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w:t>
            </w:r>
          </w:p>
        </w:tc>
        <w:tc>
          <w:tcPr>
            <w:tcW w:w="807" w:type="dxa"/>
            <w:vAlign w:val="center"/>
          </w:tcPr>
          <w:p w14:paraId="75D8C8D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89E84A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92,8</w:t>
            </w:r>
          </w:p>
        </w:tc>
        <w:tc>
          <w:tcPr>
            <w:tcW w:w="937" w:type="dxa"/>
            <w:vAlign w:val="center"/>
          </w:tcPr>
          <w:p w14:paraId="1452CCC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786182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Merge/>
            <w:vAlign w:val="center"/>
          </w:tcPr>
          <w:p w14:paraId="7E5861CE" w14:textId="77777777" w:rsidR="00033E58" w:rsidRPr="00CA52DD" w:rsidRDefault="00033E58" w:rsidP="00CA52DD">
            <w:pPr>
              <w:spacing w:after="0" w:line="240" w:lineRule="auto"/>
              <w:jc w:val="center"/>
              <w:rPr>
                <w:rFonts w:ascii="Arial" w:hAnsi="Arial" w:cs="Arial"/>
                <w:sz w:val="18"/>
                <w:szCs w:val="18"/>
              </w:rPr>
            </w:pPr>
          </w:p>
        </w:tc>
      </w:tr>
      <w:tr w:rsidR="00D91F40" w:rsidRPr="00CA52DD" w14:paraId="00E3C001" w14:textId="77777777" w:rsidTr="006C6240">
        <w:trPr>
          <w:trHeight w:val="340"/>
        </w:trPr>
        <w:tc>
          <w:tcPr>
            <w:tcW w:w="797" w:type="dxa"/>
            <w:vAlign w:val="center"/>
          </w:tcPr>
          <w:p w14:paraId="50F3C7F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K.4.41.</w:t>
            </w:r>
          </w:p>
        </w:tc>
        <w:tc>
          <w:tcPr>
            <w:tcW w:w="1325" w:type="dxa"/>
            <w:vAlign w:val="center"/>
          </w:tcPr>
          <w:p w14:paraId="334B32B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TK_33c</w:t>
            </w:r>
          </w:p>
        </w:tc>
        <w:tc>
          <w:tcPr>
            <w:tcW w:w="1628" w:type="dxa"/>
            <w:vAlign w:val="center"/>
          </w:tcPr>
          <w:p w14:paraId="66E44940"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w:t>
            </w:r>
          </w:p>
        </w:tc>
        <w:tc>
          <w:tcPr>
            <w:tcW w:w="807" w:type="dxa"/>
            <w:vAlign w:val="center"/>
          </w:tcPr>
          <w:p w14:paraId="5EDB08B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3EB61D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92,8</w:t>
            </w:r>
          </w:p>
        </w:tc>
        <w:tc>
          <w:tcPr>
            <w:tcW w:w="937" w:type="dxa"/>
            <w:vAlign w:val="center"/>
          </w:tcPr>
          <w:p w14:paraId="4814BEB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5EE5048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Merge/>
            <w:vAlign w:val="center"/>
          </w:tcPr>
          <w:p w14:paraId="12EBF35C" w14:textId="77777777" w:rsidR="00033E58" w:rsidRPr="00CA52DD" w:rsidRDefault="00033E58" w:rsidP="00CA52DD">
            <w:pPr>
              <w:spacing w:after="0" w:line="240" w:lineRule="auto"/>
              <w:jc w:val="center"/>
              <w:rPr>
                <w:rFonts w:ascii="Arial" w:hAnsi="Arial" w:cs="Arial"/>
                <w:sz w:val="18"/>
                <w:szCs w:val="18"/>
              </w:rPr>
            </w:pPr>
          </w:p>
        </w:tc>
      </w:tr>
      <w:tr w:rsidR="00D91F40" w:rsidRPr="00CA52DD" w14:paraId="762F1DCB" w14:textId="77777777" w:rsidTr="006C6240">
        <w:trPr>
          <w:trHeight w:val="340"/>
        </w:trPr>
        <w:tc>
          <w:tcPr>
            <w:tcW w:w="797" w:type="dxa"/>
            <w:vAlign w:val="center"/>
          </w:tcPr>
          <w:p w14:paraId="3C49A6F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K.4.42.</w:t>
            </w:r>
          </w:p>
        </w:tc>
        <w:tc>
          <w:tcPr>
            <w:tcW w:w="1325" w:type="dxa"/>
            <w:vAlign w:val="center"/>
          </w:tcPr>
          <w:p w14:paraId="7096A82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TK_33d</w:t>
            </w:r>
          </w:p>
        </w:tc>
        <w:tc>
          <w:tcPr>
            <w:tcW w:w="1628" w:type="dxa"/>
            <w:vAlign w:val="center"/>
          </w:tcPr>
          <w:p w14:paraId="5EBD8003"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w:t>
            </w:r>
          </w:p>
        </w:tc>
        <w:tc>
          <w:tcPr>
            <w:tcW w:w="807" w:type="dxa"/>
            <w:vAlign w:val="center"/>
          </w:tcPr>
          <w:p w14:paraId="26E4D49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33BBCAF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92,8</w:t>
            </w:r>
          </w:p>
        </w:tc>
        <w:tc>
          <w:tcPr>
            <w:tcW w:w="937" w:type="dxa"/>
            <w:vAlign w:val="center"/>
          </w:tcPr>
          <w:p w14:paraId="46655A9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395120E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Merge/>
            <w:vAlign w:val="center"/>
          </w:tcPr>
          <w:p w14:paraId="78692EA3" w14:textId="77777777" w:rsidR="00033E58" w:rsidRPr="00CA52DD" w:rsidRDefault="00033E58" w:rsidP="00CA52DD">
            <w:pPr>
              <w:spacing w:after="0" w:line="240" w:lineRule="auto"/>
              <w:jc w:val="center"/>
              <w:rPr>
                <w:rFonts w:ascii="Arial" w:hAnsi="Arial" w:cs="Arial"/>
                <w:sz w:val="18"/>
                <w:szCs w:val="18"/>
              </w:rPr>
            </w:pPr>
          </w:p>
        </w:tc>
      </w:tr>
      <w:tr w:rsidR="00D91F40" w:rsidRPr="00CA52DD" w14:paraId="00F45716" w14:textId="77777777" w:rsidTr="006C6240">
        <w:trPr>
          <w:trHeight w:val="340"/>
        </w:trPr>
        <w:tc>
          <w:tcPr>
            <w:tcW w:w="797" w:type="dxa"/>
            <w:vAlign w:val="center"/>
          </w:tcPr>
          <w:p w14:paraId="0896FB3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K.4.43.</w:t>
            </w:r>
          </w:p>
        </w:tc>
        <w:tc>
          <w:tcPr>
            <w:tcW w:w="1325" w:type="dxa"/>
            <w:vAlign w:val="center"/>
          </w:tcPr>
          <w:p w14:paraId="2331552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TK_33e</w:t>
            </w:r>
          </w:p>
        </w:tc>
        <w:tc>
          <w:tcPr>
            <w:tcW w:w="1628" w:type="dxa"/>
            <w:vAlign w:val="center"/>
          </w:tcPr>
          <w:p w14:paraId="369CE55B"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w:t>
            </w:r>
          </w:p>
        </w:tc>
        <w:tc>
          <w:tcPr>
            <w:tcW w:w="807" w:type="dxa"/>
            <w:vAlign w:val="center"/>
          </w:tcPr>
          <w:p w14:paraId="3C17974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7013094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92,8</w:t>
            </w:r>
          </w:p>
        </w:tc>
        <w:tc>
          <w:tcPr>
            <w:tcW w:w="937" w:type="dxa"/>
            <w:vAlign w:val="center"/>
          </w:tcPr>
          <w:p w14:paraId="2557F97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3B0AB3E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Merge/>
            <w:vAlign w:val="center"/>
          </w:tcPr>
          <w:p w14:paraId="24A59FE8" w14:textId="77777777" w:rsidR="00033E58" w:rsidRPr="00CA52DD" w:rsidRDefault="00033E58" w:rsidP="00CA52DD">
            <w:pPr>
              <w:spacing w:after="0" w:line="240" w:lineRule="auto"/>
              <w:jc w:val="center"/>
              <w:rPr>
                <w:rFonts w:ascii="Arial" w:hAnsi="Arial" w:cs="Arial"/>
                <w:sz w:val="18"/>
                <w:szCs w:val="18"/>
              </w:rPr>
            </w:pPr>
          </w:p>
        </w:tc>
      </w:tr>
      <w:tr w:rsidR="00D91F40" w:rsidRPr="00CA52DD" w14:paraId="740AF8BD" w14:textId="77777777" w:rsidTr="006C6240">
        <w:trPr>
          <w:trHeight w:val="340"/>
        </w:trPr>
        <w:tc>
          <w:tcPr>
            <w:tcW w:w="797" w:type="dxa"/>
            <w:vAlign w:val="center"/>
          </w:tcPr>
          <w:p w14:paraId="38BD854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K.4.44.</w:t>
            </w:r>
          </w:p>
        </w:tc>
        <w:tc>
          <w:tcPr>
            <w:tcW w:w="1325" w:type="dxa"/>
            <w:vAlign w:val="center"/>
          </w:tcPr>
          <w:p w14:paraId="59AE43D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TK_33f</w:t>
            </w:r>
          </w:p>
        </w:tc>
        <w:tc>
          <w:tcPr>
            <w:tcW w:w="1628" w:type="dxa"/>
            <w:vAlign w:val="center"/>
          </w:tcPr>
          <w:p w14:paraId="0D6E698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w:t>
            </w:r>
          </w:p>
        </w:tc>
        <w:tc>
          <w:tcPr>
            <w:tcW w:w="807" w:type="dxa"/>
            <w:vAlign w:val="center"/>
          </w:tcPr>
          <w:p w14:paraId="5FD222C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B8CE68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92,8</w:t>
            </w:r>
          </w:p>
        </w:tc>
        <w:tc>
          <w:tcPr>
            <w:tcW w:w="937" w:type="dxa"/>
            <w:vAlign w:val="center"/>
          </w:tcPr>
          <w:p w14:paraId="07740E9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0A60E9B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Merge/>
            <w:vAlign w:val="center"/>
          </w:tcPr>
          <w:p w14:paraId="42F2B4B2" w14:textId="77777777" w:rsidR="00033E58" w:rsidRPr="00CA52DD" w:rsidRDefault="00033E58" w:rsidP="00CA52DD">
            <w:pPr>
              <w:spacing w:after="0" w:line="240" w:lineRule="auto"/>
              <w:jc w:val="center"/>
              <w:rPr>
                <w:rFonts w:ascii="Arial" w:hAnsi="Arial" w:cs="Arial"/>
                <w:sz w:val="18"/>
                <w:szCs w:val="18"/>
              </w:rPr>
            </w:pPr>
          </w:p>
        </w:tc>
      </w:tr>
      <w:tr w:rsidR="00D91F40" w:rsidRPr="00CA52DD" w14:paraId="1D1C2FFF" w14:textId="77777777" w:rsidTr="006C6240">
        <w:tc>
          <w:tcPr>
            <w:tcW w:w="797" w:type="dxa"/>
            <w:vAlign w:val="center"/>
          </w:tcPr>
          <w:p w14:paraId="63F54FF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K.4.45.</w:t>
            </w:r>
          </w:p>
        </w:tc>
        <w:tc>
          <w:tcPr>
            <w:tcW w:w="1325" w:type="dxa"/>
            <w:vAlign w:val="center"/>
          </w:tcPr>
          <w:p w14:paraId="5509806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IRK</w:t>
            </w:r>
          </w:p>
        </w:tc>
        <w:tc>
          <w:tcPr>
            <w:tcW w:w="1628" w:type="dxa"/>
            <w:vAlign w:val="center"/>
          </w:tcPr>
          <w:p w14:paraId="688F1EA5"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instalacji rozładunku klinkieru</w:t>
            </w:r>
          </w:p>
        </w:tc>
        <w:tc>
          <w:tcPr>
            <w:tcW w:w="807" w:type="dxa"/>
            <w:vAlign w:val="center"/>
          </w:tcPr>
          <w:p w14:paraId="5597811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304172A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96,5</w:t>
            </w:r>
          </w:p>
        </w:tc>
        <w:tc>
          <w:tcPr>
            <w:tcW w:w="937" w:type="dxa"/>
            <w:vAlign w:val="center"/>
          </w:tcPr>
          <w:p w14:paraId="59D85C3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240</w:t>
            </w:r>
          </w:p>
        </w:tc>
        <w:tc>
          <w:tcPr>
            <w:tcW w:w="797" w:type="dxa"/>
            <w:vAlign w:val="center"/>
          </w:tcPr>
          <w:p w14:paraId="5C55906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30</w:t>
            </w:r>
          </w:p>
        </w:tc>
        <w:tc>
          <w:tcPr>
            <w:tcW w:w="1618" w:type="dxa"/>
            <w:vAlign w:val="center"/>
          </w:tcPr>
          <w:p w14:paraId="5990A52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Przy silosie klinkieru</w:t>
            </w:r>
          </w:p>
        </w:tc>
      </w:tr>
      <w:tr w:rsidR="00D91F40" w:rsidRPr="00CA52DD" w14:paraId="178A0EE6" w14:textId="77777777" w:rsidTr="006C6240">
        <w:tc>
          <w:tcPr>
            <w:tcW w:w="797" w:type="dxa"/>
            <w:vAlign w:val="center"/>
          </w:tcPr>
          <w:p w14:paraId="5D69FBE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K.4.46.</w:t>
            </w:r>
          </w:p>
        </w:tc>
        <w:tc>
          <w:tcPr>
            <w:tcW w:w="1325" w:type="dxa"/>
            <w:vAlign w:val="center"/>
          </w:tcPr>
          <w:p w14:paraId="45F2154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ZZ3</w:t>
            </w:r>
          </w:p>
        </w:tc>
        <w:tc>
          <w:tcPr>
            <w:tcW w:w="1628" w:type="dxa"/>
            <w:vAlign w:val="center"/>
          </w:tcPr>
          <w:p w14:paraId="7327136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Wyrzutnia wentylatorów</w:t>
            </w:r>
          </w:p>
        </w:tc>
        <w:tc>
          <w:tcPr>
            <w:tcW w:w="807" w:type="dxa"/>
            <w:vAlign w:val="center"/>
          </w:tcPr>
          <w:p w14:paraId="3D1FD1E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8C5287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80,2</w:t>
            </w:r>
          </w:p>
        </w:tc>
        <w:tc>
          <w:tcPr>
            <w:tcW w:w="937" w:type="dxa"/>
            <w:vAlign w:val="center"/>
          </w:tcPr>
          <w:p w14:paraId="0EAE665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53994D9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3B43150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Transport klinkieru</w:t>
            </w:r>
          </w:p>
        </w:tc>
      </w:tr>
      <w:tr w:rsidR="00D91F40" w:rsidRPr="00CA52DD" w14:paraId="63DF1A6F" w14:textId="77777777" w:rsidTr="006C6240">
        <w:tc>
          <w:tcPr>
            <w:tcW w:w="797" w:type="dxa"/>
            <w:vAlign w:val="center"/>
          </w:tcPr>
          <w:p w14:paraId="266A5C3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K.4.47.</w:t>
            </w:r>
          </w:p>
        </w:tc>
        <w:tc>
          <w:tcPr>
            <w:tcW w:w="1325" w:type="dxa"/>
            <w:vAlign w:val="center"/>
          </w:tcPr>
          <w:p w14:paraId="596112A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TK_1</w:t>
            </w:r>
          </w:p>
        </w:tc>
        <w:tc>
          <w:tcPr>
            <w:tcW w:w="1628" w:type="dxa"/>
            <w:vAlign w:val="center"/>
          </w:tcPr>
          <w:p w14:paraId="7C14AA76"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Przenośnik płytowy klinkieru P-60</w:t>
            </w:r>
          </w:p>
        </w:tc>
        <w:tc>
          <w:tcPr>
            <w:tcW w:w="807" w:type="dxa"/>
            <w:vAlign w:val="center"/>
          </w:tcPr>
          <w:p w14:paraId="3FDC7A5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LIN</w:t>
            </w:r>
          </w:p>
        </w:tc>
        <w:tc>
          <w:tcPr>
            <w:tcW w:w="1237" w:type="dxa"/>
            <w:vAlign w:val="center"/>
          </w:tcPr>
          <w:p w14:paraId="084F014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88,4</w:t>
            </w:r>
          </w:p>
        </w:tc>
        <w:tc>
          <w:tcPr>
            <w:tcW w:w="937" w:type="dxa"/>
            <w:vAlign w:val="center"/>
          </w:tcPr>
          <w:p w14:paraId="59EFC85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5EE4C3F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093F7E5B"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Przy silosie</w:t>
            </w:r>
          </w:p>
        </w:tc>
      </w:tr>
      <w:tr w:rsidR="00D91F40" w:rsidRPr="00CA52DD" w14:paraId="42440EBA" w14:textId="77777777" w:rsidTr="006C6240">
        <w:tc>
          <w:tcPr>
            <w:tcW w:w="797" w:type="dxa"/>
            <w:vAlign w:val="center"/>
          </w:tcPr>
          <w:p w14:paraId="0106091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K.4.48.</w:t>
            </w:r>
          </w:p>
        </w:tc>
        <w:tc>
          <w:tcPr>
            <w:tcW w:w="1325" w:type="dxa"/>
            <w:vAlign w:val="center"/>
          </w:tcPr>
          <w:p w14:paraId="5F96848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TK_31</w:t>
            </w:r>
          </w:p>
        </w:tc>
        <w:tc>
          <w:tcPr>
            <w:tcW w:w="1628" w:type="dxa"/>
            <w:vAlign w:val="center"/>
          </w:tcPr>
          <w:p w14:paraId="2C660C9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Przenośnik rozsypujący klinkieru P-70</w:t>
            </w:r>
          </w:p>
        </w:tc>
        <w:tc>
          <w:tcPr>
            <w:tcW w:w="807" w:type="dxa"/>
            <w:vAlign w:val="center"/>
          </w:tcPr>
          <w:p w14:paraId="61FE36A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LIN</w:t>
            </w:r>
          </w:p>
        </w:tc>
        <w:tc>
          <w:tcPr>
            <w:tcW w:w="1237" w:type="dxa"/>
            <w:vAlign w:val="center"/>
          </w:tcPr>
          <w:p w14:paraId="708476A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95,1</w:t>
            </w:r>
          </w:p>
        </w:tc>
        <w:tc>
          <w:tcPr>
            <w:tcW w:w="937" w:type="dxa"/>
            <w:vAlign w:val="center"/>
          </w:tcPr>
          <w:p w14:paraId="24C9669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5D70D0F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4C0DA37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Przy silosie</w:t>
            </w:r>
          </w:p>
        </w:tc>
      </w:tr>
      <w:tr w:rsidR="00D91F40" w:rsidRPr="00CA52DD" w14:paraId="41543707" w14:textId="77777777" w:rsidTr="006C6240">
        <w:tc>
          <w:tcPr>
            <w:tcW w:w="797" w:type="dxa"/>
            <w:vAlign w:val="center"/>
          </w:tcPr>
          <w:p w14:paraId="47F5C5E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K.4.49.</w:t>
            </w:r>
          </w:p>
        </w:tc>
        <w:tc>
          <w:tcPr>
            <w:tcW w:w="1325" w:type="dxa"/>
            <w:vAlign w:val="center"/>
          </w:tcPr>
          <w:p w14:paraId="3AB5B13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TK_6a</w:t>
            </w:r>
          </w:p>
        </w:tc>
        <w:tc>
          <w:tcPr>
            <w:tcW w:w="1628" w:type="dxa"/>
            <w:vAlign w:val="center"/>
          </w:tcPr>
          <w:p w14:paraId="675D6333" w14:textId="054B834C"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Przenośnik płytowy skośny klinkieru P-10</w:t>
            </w:r>
          </w:p>
        </w:tc>
        <w:tc>
          <w:tcPr>
            <w:tcW w:w="807" w:type="dxa"/>
            <w:vAlign w:val="center"/>
          </w:tcPr>
          <w:p w14:paraId="04B386E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LIN</w:t>
            </w:r>
          </w:p>
        </w:tc>
        <w:tc>
          <w:tcPr>
            <w:tcW w:w="1237" w:type="dxa"/>
            <w:vAlign w:val="center"/>
          </w:tcPr>
          <w:p w14:paraId="764B0A8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92,0</w:t>
            </w:r>
          </w:p>
        </w:tc>
        <w:tc>
          <w:tcPr>
            <w:tcW w:w="937" w:type="dxa"/>
            <w:vAlign w:val="center"/>
          </w:tcPr>
          <w:p w14:paraId="37E0E41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99B45F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64D7AEA7"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Rejon pieca obrotowego</w:t>
            </w:r>
          </w:p>
        </w:tc>
      </w:tr>
      <w:tr w:rsidR="00D91F40" w:rsidRPr="00CA52DD" w14:paraId="280DAE4C" w14:textId="77777777" w:rsidTr="006C6240">
        <w:tc>
          <w:tcPr>
            <w:tcW w:w="797" w:type="dxa"/>
            <w:vAlign w:val="center"/>
          </w:tcPr>
          <w:p w14:paraId="56CFD2C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K.4.50.</w:t>
            </w:r>
          </w:p>
        </w:tc>
        <w:tc>
          <w:tcPr>
            <w:tcW w:w="1325" w:type="dxa"/>
            <w:vAlign w:val="center"/>
          </w:tcPr>
          <w:p w14:paraId="7DD5B77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E1</w:t>
            </w:r>
          </w:p>
        </w:tc>
        <w:tc>
          <w:tcPr>
            <w:tcW w:w="1628" w:type="dxa"/>
            <w:vAlign w:val="center"/>
          </w:tcPr>
          <w:p w14:paraId="0AED3425" w14:textId="769026A4"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Elewacja E hali chłodnika klinkieru </w:t>
            </w:r>
            <w:r w:rsidR="00CA52DD">
              <w:rPr>
                <w:rFonts w:ascii="Arial" w:hAnsi="Arial" w:cs="Arial"/>
                <w:sz w:val="18"/>
                <w:szCs w:val="18"/>
              </w:rPr>
              <w:br/>
            </w:r>
            <w:r w:rsidRPr="00CA52DD">
              <w:rPr>
                <w:rFonts w:ascii="Arial" w:hAnsi="Arial" w:cs="Arial"/>
                <w:sz w:val="18"/>
                <w:szCs w:val="18"/>
              </w:rPr>
              <w:t>- pieca nr 5</w:t>
            </w:r>
          </w:p>
        </w:tc>
        <w:tc>
          <w:tcPr>
            <w:tcW w:w="807" w:type="dxa"/>
            <w:vAlign w:val="center"/>
          </w:tcPr>
          <w:p w14:paraId="48F61B2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247B707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95,8</w:t>
            </w:r>
          </w:p>
        </w:tc>
        <w:tc>
          <w:tcPr>
            <w:tcW w:w="937" w:type="dxa"/>
            <w:vAlign w:val="center"/>
          </w:tcPr>
          <w:p w14:paraId="2E9771C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02F3ED1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62DBDF2D"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Chłodnik klinkieru</w:t>
            </w:r>
          </w:p>
        </w:tc>
      </w:tr>
      <w:tr w:rsidR="00D91F40" w:rsidRPr="00CA52DD" w14:paraId="05F39385" w14:textId="77777777" w:rsidTr="006C6240">
        <w:tc>
          <w:tcPr>
            <w:tcW w:w="797" w:type="dxa"/>
            <w:vAlign w:val="center"/>
          </w:tcPr>
          <w:p w14:paraId="2FE4682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K.4.51.</w:t>
            </w:r>
          </w:p>
        </w:tc>
        <w:tc>
          <w:tcPr>
            <w:tcW w:w="1325" w:type="dxa"/>
            <w:vAlign w:val="center"/>
          </w:tcPr>
          <w:p w14:paraId="687BC7F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E2</w:t>
            </w:r>
          </w:p>
        </w:tc>
        <w:tc>
          <w:tcPr>
            <w:tcW w:w="1628" w:type="dxa"/>
            <w:vAlign w:val="center"/>
          </w:tcPr>
          <w:p w14:paraId="6FB3A3AD" w14:textId="2DD4AEBC"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Elewacja W hali suszarni żużla</w:t>
            </w:r>
          </w:p>
        </w:tc>
        <w:tc>
          <w:tcPr>
            <w:tcW w:w="807" w:type="dxa"/>
            <w:vAlign w:val="center"/>
          </w:tcPr>
          <w:p w14:paraId="599B063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2B4ACBF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91,9</w:t>
            </w:r>
          </w:p>
        </w:tc>
        <w:tc>
          <w:tcPr>
            <w:tcW w:w="937" w:type="dxa"/>
            <w:vAlign w:val="center"/>
          </w:tcPr>
          <w:p w14:paraId="6F7EB37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6AB7D10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28DB73BB"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Suszarnia żużla</w:t>
            </w:r>
          </w:p>
        </w:tc>
      </w:tr>
      <w:tr w:rsidR="00D91F40" w:rsidRPr="00CA52DD" w14:paraId="5EDC5014" w14:textId="77777777" w:rsidTr="006C6240">
        <w:tc>
          <w:tcPr>
            <w:tcW w:w="797" w:type="dxa"/>
            <w:vAlign w:val="center"/>
          </w:tcPr>
          <w:p w14:paraId="6C6F0CD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K.4.52.</w:t>
            </w:r>
          </w:p>
        </w:tc>
        <w:tc>
          <w:tcPr>
            <w:tcW w:w="1325" w:type="dxa"/>
            <w:vAlign w:val="center"/>
          </w:tcPr>
          <w:p w14:paraId="7B4C5E6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E3</w:t>
            </w:r>
          </w:p>
        </w:tc>
        <w:tc>
          <w:tcPr>
            <w:tcW w:w="1628" w:type="dxa"/>
            <w:vAlign w:val="center"/>
          </w:tcPr>
          <w:p w14:paraId="3BCFA95B" w14:textId="53401F83"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Elewacja S hali odpylaczy workowych</w:t>
            </w:r>
          </w:p>
        </w:tc>
        <w:tc>
          <w:tcPr>
            <w:tcW w:w="807" w:type="dxa"/>
            <w:vAlign w:val="center"/>
          </w:tcPr>
          <w:p w14:paraId="28A0EA9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4054773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90,8</w:t>
            </w:r>
          </w:p>
        </w:tc>
        <w:tc>
          <w:tcPr>
            <w:tcW w:w="937" w:type="dxa"/>
            <w:vAlign w:val="center"/>
          </w:tcPr>
          <w:p w14:paraId="036EB3C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8F3AC9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4731DC46"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Suszarnia żużla</w:t>
            </w:r>
          </w:p>
        </w:tc>
      </w:tr>
      <w:tr w:rsidR="00D91F40" w:rsidRPr="00CA52DD" w14:paraId="7024BACF" w14:textId="77777777" w:rsidTr="006C6240">
        <w:tc>
          <w:tcPr>
            <w:tcW w:w="797" w:type="dxa"/>
            <w:vAlign w:val="center"/>
          </w:tcPr>
          <w:p w14:paraId="44F909A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K.4.53.</w:t>
            </w:r>
          </w:p>
        </w:tc>
        <w:tc>
          <w:tcPr>
            <w:tcW w:w="1325" w:type="dxa"/>
            <w:vAlign w:val="center"/>
          </w:tcPr>
          <w:p w14:paraId="20F30A5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Z4a</w:t>
            </w:r>
          </w:p>
        </w:tc>
        <w:tc>
          <w:tcPr>
            <w:tcW w:w="1628" w:type="dxa"/>
            <w:vAlign w:val="center"/>
          </w:tcPr>
          <w:p w14:paraId="26E1069F" w14:textId="213D032C"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Czerpnie powietrza </w:t>
            </w:r>
            <w:r w:rsidR="00084839">
              <w:rPr>
                <w:rFonts w:ascii="Arial" w:hAnsi="Arial" w:cs="Arial"/>
                <w:sz w:val="18"/>
                <w:szCs w:val="18"/>
              </w:rPr>
              <w:br/>
            </w:r>
            <w:r w:rsidRPr="00CA52DD">
              <w:rPr>
                <w:rFonts w:ascii="Arial" w:hAnsi="Arial" w:cs="Arial"/>
                <w:sz w:val="18"/>
                <w:szCs w:val="18"/>
              </w:rPr>
              <w:t>do sprężarek (mniejsza)</w:t>
            </w:r>
          </w:p>
        </w:tc>
        <w:tc>
          <w:tcPr>
            <w:tcW w:w="807" w:type="dxa"/>
            <w:vAlign w:val="center"/>
          </w:tcPr>
          <w:p w14:paraId="21C7D92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0AE198E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82,4</w:t>
            </w:r>
          </w:p>
        </w:tc>
        <w:tc>
          <w:tcPr>
            <w:tcW w:w="937" w:type="dxa"/>
            <w:vAlign w:val="center"/>
          </w:tcPr>
          <w:p w14:paraId="0BB3046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6DBC7EE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735DCA3F"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Suszarnia żużla</w:t>
            </w:r>
          </w:p>
        </w:tc>
      </w:tr>
      <w:tr w:rsidR="00D91F40" w:rsidRPr="00CA52DD" w14:paraId="4FFFA73E" w14:textId="77777777" w:rsidTr="006C6240">
        <w:tc>
          <w:tcPr>
            <w:tcW w:w="797" w:type="dxa"/>
            <w:vAlign w:val="center"/>
          </w:tcPr>
          <w:p w14:paraId="4C1F950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K.4.54.</w:t>
            </w:r>
          </w:p>
        </w:tc>
        <w:tc>
          <w:tcPr>
            <w:tcW w:w="1325" w:type="dxa"/>
            <w:vAlign w:val="center"/>
          </w:tcPr>
          <w:p w14:paraId="72A4204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Z4b</w:t>
            </w:r>
          </w:p>
        </w:tc>
        <w:tc>
          <w:tcPr>
            <w:tcW w:w="1628" w:type="dxa"/>
            <w:vAlign w:val="center"/>
          </w:tcPr>
          <w:p w14:paraId="1D781B1E" w14:textId="3CAF648F"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Czerpnie powietrza </w:t>
            </w:r>
            <w:r w:rsidR="00084839">
              <w:rPr>
                <w:rFonts w:ascii="Arial" w:hAnsi="Arial" w:cs="Arial"/>
                <w:sz w:val="18"/>
                <w:szCs w:val="18"/>
              </w:rPr>
              <w:br/>
            </w:r>
            <w:r w:rsidRPr="00CA52DD">
              <w:rPr>
                <w:rFonts w:ascii="Arial" w:hAnsi="Arial" w:cs="Arial"/>
                <w:sz w:val="18"/>
                <w:szCs w:val="18"/>
              </w:rPr>
              <w:t>do sprężarek (większa)</w:t>
            </w:r>
          </w:p>
        </w:tc>
        <w:tc>
          <w:tcPr>
            <w:tcW w:w="807" w:type="dxa"/>
            <w:vAlign w:val="center"/>
          </w:tcPr>
          <w:p w14:paraId="23B50C2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73A07EE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82,4</w:t>
            </w:r>
          </w:p>
        </w:tc>
        <w:tc>
          <w:tcPr>
            <w:tcW w:w="937" w:type="dxa"/>
            <w:vAlign w:val="center"/>
          </w:tcPr>
          <w:p w14:paraId="6F32118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6ED65FB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31241328"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Suszarnia żużla</w:t>
            </w:r>
          </w:p>
        </w:tc>
      </w:tr>
      <w:tr w:rsidR="00D91F40" w:rsidRPr="00CA52DD" w14:paraId="22EDF96B" w14:textId="77777777" w:rsidTr="006C6240">
        <w:tc>
          <w:tcPr>
            <w:tcW w:w="797" w:type="dxa"/>
            <w:vAlign w:val="center"/>
          </w:tcPr>
          <w:p w14:paraId="1DBFDAD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K.4.55.</w:t>
            </w:r>
          </w:p>
        </w:tc>
        <w:tc>
          <w:tcPr>
            <w:tcW w:w="1325" w:type="dxa"/>
            <w:vAlign w:val="center"/>
          </w:tcPr>
          <w:p w14:paraId="643AC0A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N1-1</w:t>
            </w:r>
          </w:p>
        </w:tc>
        <w:tc>
          <w:tcPr>
            <w:tcW w:w="1628" w:type="dxa"/>
            <w:vAlign w:val="center"/>
          </w:tcPr>
          <w:p w14:paraId="3CFE4F2A" w14:textId="6CE70AA4"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Wieża wymienników - elewacja </w:t>
            </w:r>
            <w:r w:rsidR="00CA52DD">
              <w:rPr>
                <w:rFonts w:ascii="Arial" w:hAnsi="Arial" w:cs="Arial"/>
                <w:sz w:val="18"/>
                <w:szCs w:val="18"/>
              </w:rPr>
              <w:br/>
            </w:r>
            <w:r w:rsidRPr="00CA52DD">
              <w:rPr>
                <w:rFonts w:ascii="Arial" w:hAnsi="Arial" w:cs="Arial"/>
                <w:sz w:val="18"/>
                <w:szCs w:val="18"/>
              </w:rPr>
              <w:t>poziom 1-3</w:t>
            </w:r>
          </w:p>
        </w:tc>
        <w:tc>
          <w:tcPr>
            <w:tcW w:w="807" w:type="dxa"/>
            <w:vAlign w:val="center"/>
          </w:tcPr>
          <w:p w14:paraId="032FDF7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5E9BBC1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103,7</w:t>
            </w:r>
          </w:p>
        </w:tc>
        <w:tc>
          <w:tcPr>
            <w:tcW w:w="937" w:type="dxa"/>
            <w:vAlign w:val="center"/>
          </w:tcPr>
          <w:p w14:paraId="178B36C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52C1C6F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6EFAB490"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Rejon pieca obrotowego nr 5</w:t>
            </w:r>
          </w:p>
        </w:tc>
      </w:tr>
      <w:tr w:rsidR="00D91F40" w:rsidRPr="00CA52DD" w14:paraId="433588A2" w14:textId="77777777" w:rsidTr="006C6240">
        <w:tc>
          <w:tcPr>
            <w:tcW w:w="797" w:type="dxa"/>
            <w:vAlign w:val="center"/>
          </w:tcPr>
          <w:p w14:paraId="1E86302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K.4.56.</w:t>
            </w:r>
          </w:p>
        </w:tc>
        <w:tc>
          <w:tcPr>
            <w:tcW w:w="1325" w:type="dxa"/>
            <w:vAlign w:val="center"/>
          </w:tcPr>
          <w:p w14:paraId="1CF1F71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N1-2</w:t>
            </w:r>
          </w:p>
        </w:tc>
        <w:tc>
          <w:tcPr>
            <w:tcW w:w="1628" w:type="dxa"/>
            <w:vAlign w:val="center"/>
          </w:tcPr>
          <w:p w14:paraId="09A06281" w14:textId="779A1365"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Wieża wymienników - elewacja </w:t>
            </w:r>
            <w:r w:rsidR="00CA52DD">
              <w:rPr>
                <w:rFonts w:ascii="Arial" w:hAnsi="Arial" w:cs="Arial"/>
                <w:sz w:val="18"/>
                <w:szCs w:val="18"/>
              </w:rPr>
              <w:br/>
            </w:r>
            <w:r w:rsidRPr="00CA52DD">
              <w:rPr>
                <w:rFonts w:ascii="Arial" w:hAnsi="Arial" w:cs="Arial"/>
                <w:sz w:val="18"/>
                <w:szCs w:val="18"/>
              </w:rPr>
              <w:t>poziom 4</w:t>
            </w:r>
          </w:p>
        </w:tc>
        <w:tc>
          <w:tcPr>
            <w:tcW w:w="807" w:type="dxa"/>
            <w:vAlign w:val="center"/>
          </w:tcPr>
          <w:p w14:paraId="68EFB71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POW</w:t>
            </w:r>
          </w:p>
        </w:tc>
        <w:tc>
          <w:tcPr>
            <w:tcW w:w="1237" w:type="dxa"/>
            <w:vAlign w:val="center"/>
          </w:tcPr>
          <w:p w14:paraId="4F4FF17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94,9</w:t>
            </w:r>
          </w:p>
        </w:tc>
        <w:tc>
          <w:tcPr>
            <w:tcW w:w="937" w:type="dxa"/>
            <w:vAlign w:val="center"/>
          </w:tcPr>
          <w:p w14:paraId="48EED1E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0CF7277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00B1E1F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Rejon pieca obrotowego nr 5</w:t>
            </w:r>
          </w:p>
        </w:tc>
      </w:tr>
      <w:tr w:rsidR="00D91F40" w:rsidRPr="00CA52DD" w14:paraId="7534B77F" w14:textId="77777777" w:rsidTr="00687143">
        <w:trPr>
          <w:trHeight w:val="340"/>
        </w:trPr>
        <w:tc>
          <w:tcPr>
            <w:tcW w:w="797" w:type="dxa"/>
            <w:shd w:val="clear" w:color="auto" w:fill="D9D9D9" w:themeFill="background1" w:themeFillShade="D9"/>
            <w:vAlign w:val="center"/>
          </w:tcPr>
          <w:p w14:paraId="77C77D86" w14:textId="77777777" w:rsidR="00033E58" w:rsidRPr="00CA52DD" w:rsidRDefault="00033E58" w:rsidP="00CA52DD">
            <w:pPr>
              <w:spacing w:after="0" w:line="240" w:lineRule="auto"/>
              <w:rPr>
                <w:rFonts w:ascii="Arial" w:hAnsi="Arial" w:cs="Arial"/>
                <w:b/>
                <w:bCs/>
                <w:sz w:val="18"/>
                <w:szCs w:val="18"/>
              </w:rPr>
            </w:pPr>
            <w:r w:rsidRPr="00CA52DD">
              <w:rPr>
                <w:rFonts w:ascii="Arial" w:hAnsi="Arial" w:cs="Arial"/>
                <w:b/>
                <w:bCs/>
                <w:sz w:val="18"/>
                <w:szCs w:val="18"/>
              </w:rPr>
              <w:t>C</w:t>
            </w:r>
          </w:p>
        </w:tc>
        <w:tc>
          <w:tcPr>
            <w:tcW w:w="8349" w:type="dxa"/>
            <w:gridSpan w:val="7"/>
            <w:shd w:val="clear" w:color="auto" w:fill="D9D9D9" w:themeFill="background1" w:themeFillShade="D9"/>
            <w:vAlign w:val="center"/>
          </w:tcPr>
          <w:p w14:paraId="3B277EB5" w14:textId="77777777" w:rsidR="00033E58" w:rsidRPr="00CA52DD" w:rsidRDefault="00033E58" w:rsidP="002D4500">
            <w:pPr>
              <w:spacing w:after="0" w:line="240" w:lineRule="auto"/>
              <w:jc w:val="center"/>
              <w:rPr>
                <w:rFonts w:ascii="Arial" w:hAnsi="Arial" w:cs="Arial"/>
                <w:b/>
                <w:bCs/>
                <w:sz w:val="18"/>
                <w:szCs w:val="18"/>
              </w:rPr>
            </w:pPr>
            <w:r w:rsidRPr="00CA52DD">
              <w:rPr>
                <w:rFonts w:ascii="Arial" w:hAnsi="Arial" w:cs="Arial"/>
                <w:b/>
                <w:bCs/>
                <w:sz w:val="18"/>
                <w:szCs w:val="18"/>
              </w:rPr>
              <w:t>Instalacja do produkcji cementu</w:t>
            </w:r>
          </w:p>
        </w:tc>
      </w:tr>
      <w:tr w:rsidR="00D91F40" w:rsidRPr="00CA52DD" w14:paraId="24BE5F76" w14:textId="77777777" w:rsidTr="006C6240">
        <w:tc>
          <w:tcPr>
            <w:tcW w:w="797" w:type="dxa"/>
            <w:vAlign w:val="center"/>
          </w:tcPr>
          <w:p w14:paraId="027089D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C.1.1.</w:t>
            </w:r>
          </w:p>
        </w:tc>
        <w:tc>
          <w:tcPr>
            <w:tcW w:w="1325" w:type="dxa"/>
            <w:vAlign w:val="center"/>
          </w:tcPr>
          <w:p w14:paraId="3265872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ISM_5</w:t>
            </w:r>
          </w:p>
        </w:tc>
        <w:tc>
          <w:tcPr>
            <w:tcW w:w="1628" w:type="dxa"/>
            <w:vAlign w:val="center"/>
          </w:tcPr>
          <w:p w14:paraId="7BFFA369"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Napęd separatora wraz </w:t>
            </w:r>
            <w:r w:rsidRPr="00CA52DD">
              <w:rPr>
                <w:rFonts w:ascii="Arial" w:hAnsi="Arial" w:cs="Arial"/>
                <w:sz w:val="18"/>
                <w:szCs w:val="18"/>
              </w:rPr>
              <w:br/>
              <w:t>z przenośnikiem cementu</w:t>
            </w:r>
          </w:p>
        </w:tc>
        <w:tc>
          <w:tcPr>
            <w:tcW w:w="807" w:type="dxa"/>
            <w:vAlign w:val="center"/>
          </w:tcPr>
          <w:p w14:paraId="192CF0B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6C1BD38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82,3</w:t>
            </w:r>
          </w:p>
        </w:tc>
        <w:tc>
          <w:tcPr>
            <w:tcW w:w="937" w:type="dxa"/>
            <w:vAlign w:val="center"/>
          </w:tcPr>
          <w:p w14:paraId="028ED89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3D178D6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4B981730"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Instalacja separatora młynów cementu </w:t>
            </w:r>
            <w:r w:rsidRPr="00CA52DD">
              <w:rPr>
                <w:rFonts w:ascii="Arial" w:hAnsi="Arial" w:cs="Arial"/>
                <w:sz w:val="18"/>
                <w:szCs w:val="18"/>
              </w:rPr>
              <w:br/>
              <w:t>5 i 6</w:t>
            </w:r>
          </w:p>
        </w:tc>
      </w:tr>
      <w:tr w:rsidR="00D91F40" w:rsidRPr="00CA52DD" w14:paraId="594DCE19" w14:textId="77777777" w:rsidTr="006C6240">
        <w:tc>
          <w:tcPr>
            <w:tcW w:w="797" w:type="dxa"/>
            <w:vAlign w:val="center"/>
          </w:tcPr>
          <w:p w14:paraId="3660EF3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C.1.2.</w:t>
            </w:r>
          </w:p>
        </w:tc>
        <w:tc>
          <w:tcPr>
            <w:tcW w:w="1325" w:type="dxa"/>
            <w:vAlign w:val="center"/>
          </w:tcPr>
          <w:p w14:paraId="3FC6A19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ISM_7a</w:t>
            </w:r>
          </w:p>
        </w:tc>
        <w:tc>
          <w:tcPr>
            <w:tcW w:w="1628" w:type="dxa"/>
            <w:vAlign w:val="center"/>
          </w:tcPr>
          <w:p w14:paraId="42313089"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Otrzepywacze filtra</w:t>
            </w:r>
          </w:p>
        </w:tc>
        <w:tc>
          <w:tcPr>
            <w:tcW w:w="807" w:type="dxa"/>
            <w:vAlign w:val="center"/>
          </w:tcPr>
          <w:p w14:paraId="741FD11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3A5004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89,3</w:t>
            </w:r>
          </w:p>
        </w:tc>
        <w:tc>
          <w:tcPr>
            <w:tcW w:w="937" w:type="dxa"/>
            <w:vAlign w:val="center"/>
          </w:tcPr>
          <w:p w14:paraId="6C07673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730EE21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1D04B98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Instalacja separatora młynów cementu </w:t>
            </w:r>
            <w:r w:rsidRPr="00CA52DD">
              <w:rPr>
                <w:rFonts w:ascii="Arial" w:hAnsi="Arial" w:cs="Arial"/>
                <w:sz w:val="18"/>
                <w:szCs w:val="18"/>
              </w:rPr>
              <w:br/>
              <w:t>5 i 6</w:t>
            </w:r>
          </w:p>
        </w:tc>
      </w:tr>
      <w:tr w:rsidR="00D91F40" w:rsidRPr="00CA52DD" w14:paraId="2A36C1CD" w14:textId="77777777" w:rsidTr="006C6240">
        <w:tc>
          <w:tcPr>
            <w:tcW w:w="797" w:type="dxa"/>
            <w:vAlign w:val="center"/>
          </w:tcPr>
          <w:p w14:paraId="18E88A6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C.1.3.</w:t>
            </w:r>
          </w:p>
        </w:tc>
        <w:tc>
          <w:tcPr>
            <w:tcW w:w="1325" w:type="dxa"/>
            <w:vAlign w:val="center"/>
          </w:tcPr>
          <w:p w14:paraId="2C1315F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ISM_7b</w:t>
            </w:r>
          </w:p>
        </w:tc>
        <w:tc>
          <w:tcPr>
            <w:tcW w:w="1628" w:type="dxa"/>
            <w:vAlign w:val="center"/>
          </w:tcPr>
          <w:p w14:paraId="733DAE0B"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Otrzepywacze filtra</w:t>
            </w:r>
          </w:p>
        </w:tc>
        <w:tc>
          <w:tcPr>
            <w:tcW w:w="807" w:type="dxa"/>
            <w:vAlign w:val="center"/>
          </w:tcPr>
          <w:p w14:paraId="204AC0A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6ECC91D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89,3</w:t>
            </w:r>
          </w:p>
        </w:tc>
        <w:tc>
          <w:tcPr>
            <w:tcW w:w="937" w:type="dxa"/>
            <w:vAlign w:val="center"/>
          </w:tcPr>
          <w:p w14:paraId="3904C006" w14:textId="77777777" w:rsidR="00033E58" w:rsidRPr="00CA52DD" w:rsidRDefault="00033E58" w:rsidP="00CA52DD">
            <w:pPr>
              <w:spacing w:after="0" w:line="240" w:lineRule="auto"/>
              <w:rPr>
                <w:rFonts w:ascii="Arial" w:hAnsi="Arial" w:cs="Arial"/>
                <w:b/>
                <w:bCs/>
                <w:sz w:val="18"/>
                <w:szCs w:val="18"/>
              </w:rPr>
            </w:pPr>
            <w:r w:rsidRPr="00CA52DD">
              <w:rPr>
                <w:rFonts w:ascii="Arial" w:hAnsi="Arial" w:cs="Arial"/>
                <w:sz w:val="18"/>
                <w:szCs w:val="18"/>
              </w:rPr>
              <w:t>480</w:t>
            </w:r>
          </w:p>
        </w:tc>
        <w:tc>
          <w:tcPr>
            <w:tcW w:w="797" w:type="dxa"/>
            <w:vAlign w:val="center"/>
          </w:tcPr>
          <w:p w14:paraId="0647800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0007117E"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Instalacja separatora </w:t>
            </w:r>
            <w:r w:rsidRPr="00CA52DD">
              <w:rPr>
                <w:rFonts w:ascii="Arial" w:hAnsi="Arial" w:cs="Arial"/>
                <w:sz w:val="18"/>
                <w:szCs w:val="18"/>
              </w:rPr>
              <w:lastRenderedPageBreak/>
              <w:t xml:space="preserve">młynów cementu </w:t>
            </w:r>
            <w:r w:rsidRPr="00CA52DD">
              <w:rPr>
                <w:rFonts w:ascii="Arial" w:hAnsi="Arial" w:cs="Arial"/>
                <w:sz w:val="18"/>
                <w:szCs w:val="18"/>
              </w:rPr>
              <w:br/>
              <w:t>5 i 6</w:t>
            </w:r>
          </w:p>
        </w:tc>
      </w:tr>
      <w:tr w:rsidR="00D91F40" w:rsidRPr="00CA52DD" w14:paraId="1C31B14C" w14:textId="77777777" w:rsidTr="006C6240">
        <w:tc>
          <w:tcPr>
            <w:tcW w:w="797" w:type="dxa"/>
            <w:vAlign w:val="center"/>
          </w:tcPr>
          <w:p w14:paraId="11B5A3B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lastRenderedPageBreak/>
              <w:t>C.1.4.</w:t>
            </w:r>
          </w:p>
        </w:tc>
        <w:tc>
          <w:tcPr>
            <w:tcW w:w="1325" w:type="dxa"/>
            <w:vAlign w:val="center"/>
          </w:tcPr>
          <w:p w14:paraId="0055E36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IZP_2</w:t>
            </w:r>
          </w:p>
        </w:tc>
        <w:tc>
          <w:tcPr>
            <w:tcW w:w="1628" w:type="dxa"/>
            <w:vAlign w:val="center"/>
          </w:tcPr>
          <w:p w14:paraId="7A024E18" w14:textId="29F8643F"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Rozładunek samochodu </w:t>
            </w:r>
            <w:r w:rsidR="00084839">
              <w:rPr>
                <w:rFonts w:ascii="Arial" w:hAnsi="Arial" w:cs="Arial"/>
                <w:sz w:val="18"/>
                <w:szCs w:val="18"/>
              </w:rPr>
              <w:br/>
            </w:r>
            <w:r w:rsidRPr="00CA52DD">
              <w:rPr>
                <w:rFonts w:ascii="Arial" w:hAnsi="Arial" w:cs="Arial"/>
                <w:sz w:val="18"/>
                <w:szCs w:val="18"/>
              </w:rPr>
              <w:t>z pyłami cementu</w:t>
            </w:r>
          </w:p>
        </w:tc>
        <w:tc>
          <w:tcPr>
            <w:tcW w:w="807" w:type="dxa"/>
            <w:vAlign w:val="center"/>
          </w:tcPr>
          <w:p w14:paraId="457AE0D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6104C2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102,2</w:t>
            </w:r>
          </w:p>
        </w:tc>
        <w:tc>
          <w:tcPr>
            <w:tcW w:w="937" w:type="dxa"/>
            <w:vAlign w:val="center"/>
          </w:tcPr>
          <w:p w14:paraId="0A4763C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120</w:t>
            </w:r>
          </w:p>
        </w:tc>
        <w:tc>
          <w:tcPr>
            <w:tcW w:w="797" w:type="dxa"/>
            <w:vAlign w:val="center"/>
          </w:tcPr>
          <w:p w14:paraId="6FCB34F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0</w:t>
            </w:r>
          </w:p>
        </w:tc>
        <w:tc>
          <w:tcPr>
            <w:tcW w:w="1618" w:type="dxa"/>
            <w:vAlign w:val="center"/>
          </w:tcPr>
          <w:p w14:paraId="61BC9F2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Instalacja załadunku pyłów z pakowni</w:t>
            </w:r>
          </w:p>
        </w:tc>
      </w:tr>
      <w:tr w:rsidR="00D91F40" w:rsidRPr="00CA52DD" w14:paraId="442E5CE1" w14:textId="77777777" w:rsidTr="006C6240">
        <w:tc>
          <w:tcPr>
            <w:tcW w:w="797" w:type="dxa"/>
            <w:vAlign w:val="center"/>
          </w:tcPr>
          <w:p w14:paraId="396B713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C.1.5.</w:t>
            </w:r>
          </w:p>
        </w:tc>
        <w:tc>
          <w:tcPr>
            <w:tcW w:w="1325" w:type="dxa"/>
            <w:vAlign w:val="center"/>
          </w:tcPr>
          <w:p w14:paraId="69E27B0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NZ_3</w:t>
            </w:r>
          </w:p>
        </w:tc>
        <w:tc>
          <w:tcPr>
            <w:tcW w:w="1628" w:type="dxa"/>
            <w:vAlign w:val="center"/>
          </w:tcPr>
          <w:p w14:paraId="3096C30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Sprężarka śrubowa</w:t>
            </w:r>
          </w:p>
        </w:tc>
        <w:tc>
          <w:tcPr>
            <w:tcW w:w="807" w:type="dxa"/>
            <w:vAlign w:val="center"/>
          </w:tcPr>
          <w:p w14:paraId="22C4338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5BF9183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85,5</w:t>
            </w:r>
          </w:p>
        </w:tc>
        <w:tc>
          <w:tcPr>
            <w:tcW w:w="937" w:type="dxa"/>
            <w:vAlign w:val="center"/>
          </w:tcPr>
          <w:p w14:paraId="7E2381F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333F096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145962C2"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Przy hali młynów cementu</w:t>
            </w:r>
          </w:p>
        </w:tc>
      </w:tr>
      <w:tr w:rsidR="00D91F40" w:rsidRPr="00CA52DD" w14:paraId="2E044F53" w14:textId="77777777" w:rsidTr="006C6240">
        <w:tc>
          <w:tcPr>
            <w:tcW w:w="797" w:type="dxa"/>
            <w:vAlign w:val="center"/>
          </w:tcPr>
          <w:p w14:paraId="41AE0A9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C.1.6.</w:t>
            </w:r>
          </w:p>
        </w:tc>
        <w:tc>
          <w:tcPr>
            <w:tcW w:w="1325" w:type="dxa"/>
            <w:vAlign w:val="center"/>
          </w:tcPr>
          <w:p w14:paraId="4CDA11E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NZ_5a</w:t>
            </w:r>
          </w:p>
        </w:tc>
        <w:tc>
          <w:tcPr>
            <w:tcW w:w="1628" w:type="dxa"/>
            <w:vAlign w:val="center"/>
          </w:tcPr>
          <w:p w14:paraId="64EEE30D" w14:textId="392A9223"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Czerpnia powietrza </w:t>
            </w:r>
            <w:r w:rsidR="00084839">
              <w:rPr>
                <w:rFonts w:ascii="Arial" w:hAnsi="Arial" w:cs="Arial"/>
                <w:sz w:val="18"/>
                <w:szCs w:val="18"/>
              </w:rPr>
              <w:br/>
            </w:r>
            <w:r w:rsidRPr="00CA52DD">
              <w:rPr>
                <w:rFonts w:ascii="Arial" w:hAnsi="Arial" w:cs="Arial"/>
                <w:sz w:val="18"/>
                <w:szCs w:val="18"/>
              </w:rPr>
              <w:t>do sprężarek</w:t>
            </w:r>
          </w:p>
        </w:tc>
        <w:tc>
          <w:tcPr>
            <w:tcW w:w="807" w:type="dxa"/>
            <w:vAlign w:val="center"/>
          </w:tcPr>
          <w:p w14:paraId="3B8952C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E3942B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85,0</w:t>
            </w:r>
          </w:p>
        </w:tc>
        <w:tc>
          <w:tcPr>
            <w:tcW w:w="937" w:type="dxa"/>
            <w:vAlign w:val="center"/>
          </w:tcPr>
          <w:p w14:paraId="15C1E0B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9D7A69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711E2F2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Przy hali młynów cementu</w:t>
            </w:r>
          </w:p>
        </w:tc>
      </w:tr>
      <w:tr w:rsidR="00D91F40" w:rsidRPr="00CA52DD" w14:paraId="013C54F8" w14:textId="77777777" w:rsidTr="006C6240">
        <w:tc>
          <w:tcPr>
            <w:tcW w:w="797" w:type="dxa"/>
            <w:vAlign w:val="center"/>
          </w:tcPr>
          <w:p w14:paraId="766400B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C.1.7.</w:t>
            </w:r>
          </w:p>
        </w:tc>
        <w:tc>
          <w:tcPr>
            <w:tcW w:w="1325" w:type="dxa"/>
            <w:vAlign w:val="center"/>
          </w:tcPr>
          <w:p w14:paraId="757D277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NZ_5b</w:t>
            </w:r>
          </w:p>
        </w:tc>
        <w:tc>
          <w:tcPr>
            <w:tcW w:w="1628" w:type="dxa"/>
            <w:vAlign w:val="center"/>
          </w:tcPr>
          <w:p w14:paraId="5D6064D6" w14:textId="31352CF8"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Czerpnia powietrza </w:t>
            </w:r>
            <w:r w:rsidR="00084839">
              <w:rPr>
                <w:rFonts w:ascii="Arial" w:hAnsi="Arial" w:cs="Arial"/>
                <w:sz w:val="18"/>
                <w:szCs w:val="18"/>
              </w:rPr>
              <w:br/>
            </w:r>
            <w:r w:rsidRPr="00CA52DD">
              <w:rPr>
                <w:rFonts w:ascii="Arial" w:hAnsi="Arial" w:cs="Arial"/>
                <w:sz w:val="18"/>
                <w:szCs w:val="18"/>
              </w:rPr>
              <w:t>do sprężarek</w:t>
            </w:r>
          </w:p>
        </w:tc>
        <w:tc>
          <w:tcPr>
            <w:tcW w:w="807" w:type="dxa"/>
            <w:vAlign w:val="center"/>
          </w:tcPr>
          <w:p w14:paraId="560946C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3CECFC6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85,0</w:t>
            </w:r>
          </w:p>
        </w:tc>
        <w:tc>
          <w:tcPr>
            <w:tcW w:w="937" w:type="dxa"/>
            <w:vAlign w:val="center"/>
          </w:tcPr>
          <w:p w14:paraId="6A9B2F5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5E74F4F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47E6EDC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Przy hali młynów cementu</w:t>
            </w:r>
          </w:p>
        </w:tc>
      </w:tr>
      <w:tr w:rsidR="00D91F40" w:rsidRPr="00CA52DD" w14:paraId="4C51ACF5" w14:textId="77777777" w:rsidTr="006C6240">
        <w:tc>
          <w:tcPr>
            <w:tcW w:w="797" w:type="dxa"/>
            <w:vAlign w:val="center"/>
          </w:tcPr>
          <w:p w14:paraId="02945CA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C.1.8.</w:t>
            </w:r>
          </w:p>
        </w:tc>
        <w:tc>
          <w:tcPr>
            <w:tcW w:w="1325" w:type="dxa"/>
            <w:vAlign w:val="center"/>
          </w:tcPr>
          <w:p w14:paraId="10B2384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Z6</w:t>
            </w:r>
          </w:p>
        </w:tc>
        <w:tc>
          <w:tcPr>
            <w:tcW w:w="1628" w:type="dxa"/>
            <w:vAlign w:val="center"/>
          </w:tcPr>
          <w:p w14:paraId="2024B139" w14:textId="600B0148"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Wejście galerii </w:t>
            </w:r>
            <w:r w:rsidR="00084839">
              <w:rPr>
                <w:rFonts w:ascii="Arial" w:hAnsi="Arial" w:cs="Arial"/>
                <w:sz w:val="18"/>
                <w:szCs w:val="18"/>
              </w:rPr>
              <w:br/>
            </w:r>
            <w:r w:rsidRPr="00CA52DD">
              <w:rPr>
                <w:rFonts w:ascii="Arial" w:hAnsi="Arial" w:cs="Arial"/>
                <w:sz w:val="18"/>
                <w:szCs w:val="18"/>
              </w:rPr>
              <w:t>do hali młynowni cementu</w:t>
            </w:r>
          </w:p>
        </w:tc>
        <w:tc>
          <w:tcPr>
            <w:tcW w:w="807" w:type="dxa"/>
            <w:vAlign w:val="center"/>
          </w:tcPr>
          <w:p w14:paraId="3AAFAB3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048347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89,2</w:t>
            </w:r>
          </w:p>
        </w:tc>
        <w:tc>
          <w:tcPr>
            <w:tcW w:w="937" w:type="dxa"/>
            <w:vAlign w:val="center"/>
          </w:tcPr>
          <w:p w14:paraId="6D115BF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240</w:t>
            </w:r>
          </w:p>
        </w:tc>
        <w:tc>
          <w:tcPr>
            <w:tcW w:w="797" w:type="dxa"/>
            <w:vAlign w:val="center"/>
          </w:tcPr>
          <w:p w14:paraId="4E032A4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30</w:t>
            </w:r>
          </w:p>
        </w:tc>
        <w:tc>
          <w:tcPr>
            <w:tcW w:w="1618" w:type="dxa"/>
            <w:vAlign w:val="center"/>
          </w:tcPr>
          <w:p w14:paraId="6A7958D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cementu</w:t>
            </w:r>
          </w:p>
        </w:tc>
      </w:tr>
      <w:tr w:rsidR="00D91F40" w:rsidRPr="00CA52DD" w14:paraId="277390BE" w14:textId="77777777" w:rsidTr="006C6240">
        <w:tc>
          <w:tcPr>
            <w:tcW w:w="797" w:type="dxa"/>
            <w:vAlign w:val="center"/>
          </w:tcPr>
          <w:p w14:paraId="74651B1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C.1.9.</w:t>
            </w:r>
          </w:p>
        </w:tc>
        <w:tc>
          <w:tcPr>
            <w:tcW w:w="1325" w:type="dxa"/>
            <w:vAlign w:val="center"/>
          </w:tcPr>
          <w:p w14:paraId="65CCB39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ZZ6</w:t>
            </w:r>
          </w:p>
        </w:tc>
        <w:tc>
          <w:tcPr>
            <w:tcW w:w="1628" w:type="dxa"/>
            <w:vAlign w:val="center"/>
          </w:tcPr>
          <w:p w14:paraId="7911B1B1" w14:textId="4788FBA2"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Wentylator wyciągowy </w:t>
            </w:r>
            <w:r w:rsidR="00EB055C">
              <w:rPr>
                <w:rFonts w:ascii="Arial" w:hAnsi="Arial" w:cs="Arial"/>
                <w:sz w:val="18"/>
                <w:szCs w:val="18"/>
              </w:rPr>
              <w:br/>
            </w:r>
            <w:r w:rsidRPr="00CA52DD">
              <w:rPr>
                <w:rFonts w:ascii="Arial" w:hAnsi="Arial" w:cs="Arial"/>
                <w:sz w:val="18"/>
                <w:szCs w:val="18"/>
              </w:rPr>
              <w:t>przy silosach cementu N</w:t>
            </w:r>
          </w:p>
        </w:tc>
        <w:tc>
          <w:tcPr>
            <w:tcW w:w="807" w:type="dxa"/>
            <w:vAlign w:val="center"/>
          </w:tcPr>
          <w:p w14:paraId="36DAC25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15E8B4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100,7</w:t>
            </w:r>
          </w:p>
        </w:tc>
        <w:tc>
          <w:tcPr>
            <w:tcW w:w="937" w:type="dxa"/>
            <w:vAlign w:val="center"/>
          </w:tcPr>
          <w:p w14:paraId="2312E0F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300</w:t>
            </w:r>
          </w:p>
        </w:tc>
        <w:tc>
          <w:tcPr>
            <w:tcW w:w="797" w:type="dxa"/>
            <w:vAlign w:val="center"/>
          </w:tcPr>
          <w:p w14:paraId="264C3A7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0</w:t>
            </w:r>
          </w:p>
        </w:tc>
        <w:tc>
          <w:tcPr>
            <w:tcW w:w="1618" w:type="dxa"/>
            <w:vAlign w:val="center"/>
          </w:tcPr>
          <w:p w14:paraId="556BE66C"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Silosy cementu</w:t>
            </w:r>
          </w:p>
        </w:tc>
      </w:tr>
      <w:tr w:rsidR="00D91F40" w:rsidRPr="00CA52DD" w14:paraId="1074D5AF" w14:textId="77777777" w:rsidTr="006C6240">
        <w:tc>
          <w:tcPr>
            <w:tcW w:w="797" w:type="dxa"/>
            <w:vAlign w:val="center"/>
          </w:tcPr>
          <w:p w14:paraId="1784A08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C.1.10.</w:t>
            </w:r>
          </w:p>
        </w:tc>
        <w:tc>
          <w:tcPr>
            <w:tcW w:w="1325" w:type="dxa"/>
            <w:vAlign w:val="center"/>
          </w:tcPr>
          <w:p w14:paraId="560FADF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ZZ7</w:t>
            </w:r>
          </w:p>
        </w:tc>
        <w:tc>
          <w:tcPr>
            <w:tcW w:w="1628" w:type="dxa"/>
            <w:vAlign w:val="center"/>
          </w:tcPr>
          <w:p w14:paraId="3291C2C9" w14:textId="6D2A43D9"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Wentylator wyciągowy przy silosach </w:t>
            </w:r>
            <w:r w:rsidR="00EB055C">
              <w:rPr>
                <w:rFonts w:ascii="Arial" w:hAnsi="Arial" w:cs="Arial"/>
                <w:sz w:val="18"/>
                <w:szCs w:val="18"/>
              </w:rPr>
              <w:t>|</w:t>
            </w:r>
            <w:r w:rsidRPr="00CA52DD">
              <w:rPr>
                <w:rFonts w:ascii="Arial" w:hAnsi="Arial" w:cs="Arial"/>
                <w:sz w:val="18"/>
                <w:szCs w:val="18"/>
              </w:rPr>
              <w:t>cementu S</w:t>
            </w:r>
          </w:p>
        </w:tc>
        <w:tc>
          <w:tcPr>
            <w:tcW w:w="807" w:type="dxa"/>
            <w:vAlign w:val="center"/>
          </w:tcPr>
          <w:p w14:paraId="1CEA5BA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65CA1BA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102,7</w:t>
            </w:r>
          </w:p>
        </w:tc>
        <w:tc>
          <w:tcPr>
            <w:tcW w:w="937" w:type="dxa"/>
            <w:vAlign w:val="center"/>
          </w:tcPr>
          <w:p w14:paraId="1594ED8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300</w:t>
            </w:r>
          </w:p>
        </w:tc>
        <w:tc>
          <w:tcPr>
            <w:tcW w:w="797" w:type="dxa"/>
            <w:vAlign w:val="center"/>
          </w:tcPr>
          <w:p w14:paraId="0D683B0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0</w:t>
            </w:r>
          </w:p>
        </w:tc>
        <w:tc>
          <w:tcPr>
            <w:tcW w:w="1618" w:type="dxa"/>
            <w:vAlign w:val="center"/>
          </w:tcPr>
          <w:p w14:paraId="72ADCBE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Silosy cementu</w:t>
            </w:r>
          </w:p>
        </w:tc>
      </w:tr>
      <w:tr w:rsidR="00D91F40" w:rsidRPr="00CA52DD" w14:paraId="5CAD0523" w14:textId="77777777" w:rsidTr="006C6240">
        <w:tc>
          <w:tcPr>
            <w:tcW w:w="797" w:type="dxa"/>
            <w:vAlign w:val="center"/>
          </w:tcPr>
          <w:p w14:paraId="6D364FD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C.1.11.</w:t>
            </w:r>
          </w:p>
        </w:tc>
        <w:tc>
          <w:tcPr>
            <w:tcW w:w="1325" w:type="dxa"/>
            <w:vAlign w:val="center"/>
          </w:tcPr>
          <w:p w14:paraId="57A2174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ZZ8</w:t>
            </w:r>
          </w:p>
        </w:tc>
        <w:tc>
          <w:tcPr>
            <w:tcW w:w="1628" w:type="dxa"/>
            <w:vAlign w:val="center"/>
          </w:tcPr>
          <w:p w14:paraId="00645B9C"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Czerpnia sprężarek przy silosach cementu</w:t>
            </w:r>
          </w:p>
        </w:tc>
        <w:tc>
          <w:tcPr>
            <w:tcW w:w="807" w:type="dxa"/>
            <w:vAlign w:val="center"/>
          </w:tcPr>
          <w:p w14:paraId="251B2E7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ED246F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96,8</w:t>
            </w:r>
          </w:p>
        </w:tc>
        <w:tc>
          <w:tcPr>
            <w:tcW w:w="937" w:type="dxa"/>
            <w:vAlign w:val="center"/>
          </w:tcPr>
          <w:p w14:paraId="03F8B79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77A7D12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7C0EBE72"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Silosy cementu</w:t>
            </w:r>
          </w:p>
        </w:tc>
      </w:tr>
      <w:tr w:rsidR="00D91F40" w:rsidRPr="00CA52DD" w14:paraId="5447684F" w14:textId="77777777" w:rsidTr="006C6240">
        <w:tc>
          <w:tcPr>
            <w:tcW w:w="797" w:type="dxa"/>
            <w:vAlign w:val="center"/>
          </w:tcPr>
          <w:p w14:paraId="74AAF4F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C.1.12.</w:t>
            </w:r>
          </w:p>
        </w:tc>
        <w:tc>
          <w:tcPr>
            <w:tcW w:w="1325" w:type="dxa"/>
            <w:vAlign w:val="center"/>
          </w:tcPr>
          <w:p w14:paraId="5D83AA9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ZPF1</w:t>
            </w:r>
          </w:p>
        </w:tc>
        <w:tc>
          <w:tcPr>
            <w:tcW w:w="1628" w:type="dxa"/>
            <w:vAlign w:val="center"/>
          </w:tcPr>
          <w:p w14:paraId="1F34A2E6"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Wentylator filtra workowego</w:t>
            </w:r>
          </w:p>
        </w:tc>
        <w:tc>
          <w:tcPr>
            <w:tcW w:w="807" w:type="dxa"/>
            <w:vAlign w:val="center"/>
          </w:tcPr>
          <w:p w14:paraId="415A19F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38A1D17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88,6</w:t>
            </w:r>
          </w:p>
        </w:tc>
        <w:tc>
          <w:tcPr>
            <w:tcW w:w="937" w:type="dxa"/>
            <w:vAlign w:val="center"/>
          </w:tcPr>
          <w:p w14:paraId="32EECFA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0EA0FD5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51235A2E"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Moduł magazynowania </w:t>
            </w:r>
            <w:r w:rsidRPr="00CA52DD">
              <w:rPr>
                <w:rFonts w:ascii="Arial" w:hAnsi="Arial" w:cs="Arial"/>
                <w:sz w:val="18"/>
                <w:szCs w:val="18"/>
              </w:rPr>
              <w:br/>
              <w:t>i dozowania piasków ze złóż fluidalnych</w:t>
            </w:r>
          </w:p>
        </w:tc>
      </w:tr>
      <w:tr w:rsidR="00D91F40" w:rsidRPr="00CA52DD" w14:paraId="7C31253A" w14:textId="77777777" w:rsidTr="006C6240">
        <w:tc>
          <w:tcPr>
            <w:tcW w:w="797" w:type="dxa"/>
            <w:vAlign w:val="center"/>
          </w:tcPr>
          <w:p w14:paraId="5279711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C.1.13.</w:t>
            </w:r>
          </w:p>
        </w:tc>
        <w:tc>
          <w:tcPr>
            <w:tcW w:w="1325" w:type="dxa"/>
            <w:vAlign w:val="center"/>
          </w:tcPr>
          <w:p w14:paraId="17F5849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ZPF2</w:t>
            </w:r>
          </w:p>
        </w:tc>
        <w:tc>
          <w:tcPr>
            <w:tcW w:w="1628" w:type="dxa"/>
            <w:vAlign w:val="center"/>
          </w:tcPr>
          <w:p w14:paraId="40ED200D"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Odpylacz filtrujący Nederman 1</w:t>
            </w:r>
          </w:p>
        </w:tc>
        <w:tc>
          <w:tcPr>
            <w:tcW w:w="807" w:type="dxa"/>
            <w:vAlign w:val="center"/>
          </w:tcPr>
          <w:p w14:paraId="63F3623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0B0BF3D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84,0</w:t>
            </w:r>
          </w:p>
        </w:tc>
        <w:tc>
          <w:tcPr>
            <w:tcW w:w="937" w:type="dxa"/>
            <w:vAlign w:val="center"/>
          </w:tcPr>
          <w:p w14:paraId="6496050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6A4B9E6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7209C756"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Moduł magazynowania </w:t>
            </w:r>
            <w:r w:rsidRPr="00CA52DD">
              <w:rPr>
                <w:rFonts w:ascii="Arial" w:hAnsi="Arial" w:cs="Arial"/>
                <w:sz w:val="18"/>
                <w:szCs w:val="18"/>
              </w:rPr>
              <w:br/>
              <w:t>i dozowania piasków ze złóż fluidalnych</w:t>
            </w:r>
          </w:p>
        </w:tc>
      </w:tr>
      <w:tr w:rsidR="00D91F40" w:rsidRPr="00CA52DD" w14:paraId="4C9020C9" w14:textId="77777777" w:rsidTr="006C6240">
        <w:tc>
          <w:tcPr>
            <w:tcW w:w="797" w:type="dxa"/>
            <w:vAlign w:val="center"/>
          </w:tcPr>
          <w:p w14:paraId="046E0CF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C.1.14.</w:t>
            </w:r>
          </w:p>
        </w:tc>
        <w:tc>
          <w:tcPr>
            <w:tcW w:w="1325" w:type="dxa"/>
            <w:vAlign w:val="center"/>
          </w:tcPr>
          <w:p w14:paraId="0CF54DE9"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ZPF3</w:t>
            </w:r>
          </w:p>
        </w:tc>
        <w:tc>
          <w:tcPr>
            <w:tcW w:w="1628" w:type="dxa"/>
            <w:vAlign w:val="center"/>
          </w:tcPr>
          <w:p w14:paraId="39BA8AC2"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Odpylacz filtrujący Nederman 2</w:t>
            </w:r>
          </w:p>
        </w:tc>
        <w:tc>
          <w:tcPr>
            <w:tcW w:w="807" w:type="dxa"/>
            <w:vAlign w:val="center"/>
          </w:tcPr>
          <w:p w14:paraId="446A074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32A5D74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84,0</w:t>
            </w:r>
          </w:p>
        </w:tc>
        <w:tc>
          <w:tcPr>
            <w:tcW w:w="937" w:type="dxa"/>
            <w:vAlign w:val="center"/>
          </w:tcPr>
          <w:p w14:paraId="1F3FB5C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6A2C581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423D812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Moduł magazynowania </w:t>
            </w:r>
            <w:r w:rsidRPr="00CA52DD">
              <w:rPr>
                <w:rFonts w:ascii="Arial" w:hAnsi="Arial" w:cs="Arial"/>
                <w:sz w:val="18"/>
                <w:szCs w:val="18"/>
              </w:rPr>
              <w:br/>
              <w:t>i dozowania piasków ze złóż fluidalnych</w:t>
            </w:r>
          </w:p>
        </w:tc>
      </w:tr>
      <w:tr w:rsidR="00D91F40" w:rsidRPr="00CA52DD" w14:paraId="32376953" w14:textId="77777777" w:rsidTr="006C6240">
        <w:tc>
          <w:tcPr>
            <w:tcW w:w="797" w:type="dxa"/>
            <w:vAlign w:val="center"/>
          </w:tcPr>
          <w:p w14:paraId="5046AFA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C.1.15.</w:t>
            </w:r>
          </w:p>
        </w:tc>
        <w:tc>
          <w:tcPr>
            <w:tcW w:w="1325" w:type="dxa"/>
            <w:vAlign w:val="center"/>
          </w:tcPr>
          <w:p w14:paraId="42CCDA4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ZPF9</w:t>
            </w:r>
          </w:p>
        </w:tc>
        <w:tc>
          <w:tcPr>
            <w:tcW w:w="1628" w:type="dxa"/>
            <w:vAlign w:val="center"/>
          </w:tcPr>
          <w:p w14:paraId="47DEBC5F"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Rozładunek samochodu</w:t>
            </w:r>
          </w:p>
        </w:tc>
        <w:tc>
          <w:tcPr>
            <w:tcW w:w="807" w:type="dxa"/>
            <w:vAlign w:val="center"/>
          </w:tcPr>
          <w:p w14:paraId="46ED558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19F75E7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99,8</w:t>
            </w:r>
          </w:p>
        </w:tc>
        <w:tc>
          <w:tcPr>
            <w:tcW w:w="937" w:type="dxa"/>
            <w:vAlign w:val="center"/>
          </w:tcPr>
          <w:p w14:paraId="41F07C3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797" w:type="dxa"/>
            <w:vAlign w:val="center"/>
          </w:tcPr>
          <w:p w14:paraId="41DAE4A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0</w:t>
            </w:r>
          </w:p>
        </w:tc>
        <w:tc>
          <w:tcPr>
            <w:tcW w:w="1618" w:type="dxa"/>
            <w:vAlign w:val="center"/>
          </w:tcPr>
          <w:p w14:paraId="0583F41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Moduł magazynowania </w:t>
            </w:r>
            <w:r w:rsidRPr="00CA52DD">
              <w:rPr>
                <w:rFonts w:ascii="Arial" w:hAnsi="Arial" w:cs="Arial"/>
                <w:sz w:val="18"/>
                <w:szCs w:val="18"/>
              </w:rPr>
              <w:br/>
              <w:t>i dozowania piasków ze złóż fluidalnych</w:t>
            </w:r>
          </w:p>
        </w:tc>
      </w:tr>
      <w:tr w:rsidR="00D91F40" w:rsidRPr="00CA52DD" w14:paraId="623C9559" w14:textId="77777777" w:rsidTr="006C6240">
        <w:tc>
          <w:tcPr>
            <w:tcW w:w="797" w:type="dxa"/>
            <w:vAlign w:val="center"/>
          </w:tcPr>
          <w:p w14:paraId="12D068A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C.1.16.</w:t>
            </w:r>
          </w:p>
        </w:tc>
        <w:tc>
          <w:tcPr>
            <w:tcW w:w="1325" w:type="dxa"/>
            <w:vAlign w:val="center"/>
          </w:tcPr>
          <w:p w14:paraId="604A82F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TK_5a</w:t>
            </w:r>
          </w:p>
        </w:tc>
        <w:tc>
          <w:tcPr>
            <w:tcW w:w="1628" w:type="dxa"/>
            <w:vAlign w:val="center"/>
          </w:tcPr>
          <w:p w14:paraId="258E0F99"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Napędy przenośnika kubełkowego gipsu P110</w:t>
            </w:r>
          </w:p>
        </w:tc>
        <w:tc>
          <w:tcPr>
            <w:tcW w:w="807" w:type="dxa"/>
            <w:vAlign w:val="center"/>
          </w:tcPr>
          <w:p w14:paraId="55F9355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547F9BB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91,5</w:t>
            </w:r>
          </w:p>
        </w:tc>
        <w:tc>
          <w:tcPr>
            <w:tcW w:w="937" w:type="dxa"/>
            <w:vAlign w:val="center"/>
          </w:tcPr>
          <w:p w14:paraId="3E85071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106E71E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78153FC6"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Instalacja dozowania gipsu</w:t>
            </w:r>
          </w:p>
        </w:tc>
      </w:tr>
      <w:tr w:rsidR="00D91F40" w:rsidRPr="00CA52DD" w14:paraId="7D9F7F54" w14:textId="77777777" w:rsidTr="006C6240">
        <w:tc>
          <w:tcPr>
            <w:tcW w:w="797" w:type="dxa"/>
            <w:vAlign w:val="center"/>
          </w:tcPr>
          <w:p w14:paraId="493A727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C.1.17.</w:t>
            </w:r>
          </w:p>
        </w:tc>
        <w:tc>
          <w:tcPr>
            <w:tcW w:w="1325" w:type="dxa"/>
            <w:vAlign w:val="center"/>
          </w:tcPr>
          <w:p w14:paraId="62451D3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TK_5b</w:t>
            </w:r>
          </w:p>
        </w:tc>
        <w:tc>
          <w:tcPr>
            <w:tcW w:w="1628" w:type="dxa"/>
            <w:vAlign w:val="center"/>
          </w:tcPr>
          <w:p w14:paraId="107F6BE1" w14:textId="1A264A8B"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Przenośnik ślimakowy gipsu P120</w:t>
            </w:r>
          </w:p>
        </w:tc>
        <w:tc>
          <w:tcPr>
            <w:tcW w:w="807" w:type="dxa"/>
            <w:vAlign w:val="center"/>
          </w:tcPr>
          <w:p w14:paraId="035A4B7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3A0ECF7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94,8</w:t>
            </w:r>
          </w:p>
        </w:tc>
        <w:tc>
          <w:tcPr>
            <w:tcW w:w="937" w:type="dxa"/>
            <w:vAlign w:val="center"/>
          </w:tcPr>
          <w:p w14:paraId="6539753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6851FA1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2BF553E0"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Instalacja dozowania gipsu</w:t>
            </w:r>
          </w:p>
        </w:tc>
      </w:tr>
      <w:tr w:rsidR="00D91F40" w:rsidRPr="00CA52DD" w14:paraId="394D33BB" w14:textId="77777777" w:rsidTr="006C6240">
        <w:tc>
          <w:tcPr>
            <w:tcW w:w="797" w:type="dxa"/>
            <w:vAlign w:val="center"/>
          </w:tcPr>
          <w:p w14:paraId="6AE4BA3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C.1.18.</w:t>
            </w:r>
          </w:p>
        </w:tc>
        <w:tc>
          <w:tcPr>
            <w:tcW w:w="1325" w:type="dxa"/>
            <w:vAlign w:val="center"/>
          </w:tcPr>
          <w:p w14:paraId="63C9B8C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Z28</w:t>
            </w:r>
          </w:p>
        </w:tc>
        <w:tc>
          <w:tcPr>
            <w:tcW w:w="1628" w:type="dxa"/>
            <w:vAlign w:val="center"/>
          </w:tcPr>
          <w:p w14:paraId="4CC1DB65"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Wyrzutnia dachowa powietrza (młyny cementu)</w:t>
            </w:r>
          </w:p>
        </w:tc>
        <w:tc>
          <w:tcPr>
            <w:tcW w:w="807" w:type="dxa"/>
            <w:vAlign w:val="center"/>
          </w:tcPr>
          <w:p w14:paraId="440A814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PKT</w:t>
            </w:r>
          </w:p>
        </w:tc>
        <w:tc>
          <w:tcPr>
            <w:tcW w:w="1237" w:type="dxa"/>
            <w:vAlign w:val="center"/>
          </w:tcPr>
          <w:p w14:paraId="620DE3C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84,7</w:t>
            </w:r>
          </w:p>
        </w:tc>
        <w:tc>
          <w:tcPr>
            <w:tcW w:w="937" w:type="dxa"/>
            <w:vAlign w:val="center"/>
          </w:tcPr>
          <w:p w14:paraId="49E8D7A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04A5497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5400AF2D"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cementu</w:t>
            </w:r>
          </w:p>
        </w:tc>
      </w:tr>
      <w:tr w:rsidR="00D91F40" w:rsidRPr="00CA52DD" w14:paraId="6167B90D" w14:textId="77777777" w:rsidTr="006C6240">
        <w:tc>
          <w:tcPr>
            <w:tcW w:w="797" w:type="dxa"/>
            <w:vAlign w:val="center"/>
          </w:tcPr>
          <w:p w14:paraId="61C6535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C.2.1.</w:t>
            </w:r>
          </w:p>
        </w:tc>
        <w:tc>
          <w:tcPr>
            <w:tcW w:w="1325" w:type="dxa"/>
            <w:vAlign w:val="center"/>
          </w:tcPr>
          <w:p w14:paraId="10790D1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ZPF6</w:t>
            </w:r>
          </w:p>
        </w:tc>
        <w:tc>
          <w:tcPr>
            <w:tcW w:w="1628" w:type="dxa"/>
            <w:vAlign w:val="center"/>
          </w:tcPr>
          <w:p w14:paraId="0EF84AA8" w14:textId="4A0687F1"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Przenośnik elewatora piasku</w:t>
            </w:r>
          </w:p>
        </w:tc>
        <w:tc>
          <w:tcPr>
            <w:tcW w:w="807" w:type="dxa"/>
            <w:vAlign w:val="center"/>
          </w:tcPr>
          <w:p w14:paraId="6654C8F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LIN</w:t>
            </w:r>
          </w:p>
        </w:tc>
        <w:tc>
          <w:tcPr>
            <w:tcW w:w="1237" w:type="dxa"/>
            <w:vAlign w:val="center"/>
          </w:tcPr>
          <w:p w14:paraId="5DADFBC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94,6</w:t>
            </w:r>
          </w:p>
        </w:tc>
        <w:tc>
          <w:tcPr>
            <w:tcW w:w="937" w:type="dxa"/>
            <w:vAlign w:val="center"/>
          </w:tcPr>
          <w:p w14:paraId="76A0D18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1293899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4111C2B7"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Moduł magazynowania </w:t>
            </w:r>
            <w:r w:rsidRPr="00CA52DD">
              <w:rPr>
                <w:rFonts w:ascii="Arial" w:hAnsi="Arial" w:cs="Arial"/>
                <w:sz w:val="18"/>
                <w:szCs w:val="18"/>
              </w:rPr>
              <w:br/>
              <w:t>i dozowania piasków ze złóż fluidalnych</w:t>
            </w:r>
          </w:p>
        </w:tc>
      </w:tr>
      <w:tr w:rsidR="00D91F40" w:rsidRPr="00CA52DD" w14:paraId="04B5729B" w14:textId="77777777" w:rsidTr="006C6240">
        <w:tc>
          <w:tcPr>
            <w:tcW w:w="797" w:type="dxa"/>
            <w:vAlign w:val="center"/>
          </w:tcPr>
          <w:p w14:paraId="6333080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C.3.1.</w:t>
            </w:r>
          </w:p>
        </w:tc>
        <w:tc>
          <w:tcPr>
            <w:tcW w:w="1325" w:type="dxa"/>
            <w:vAlign w:val="center"/>
          </w:tcPr>
          <w:p w14:paraId="37C6F7D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B2a</w:t>
            </w:r>
          </w:p>
        </w:tc>
        <w:tc>
          <w:tcPr>
            <w:tcW w:w="1628" w:type="dxa"/>
            <w:vAlign w:val="center"/>
          </w:tcPr>
          <w:p w14:paraId="671FA988"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Brama 1 w hali młynów cementu (elew. W)</w:t>
            </w:r>
          </w:p>
        </w:tc>
        <w:tc>
          <w:tcPr>
            <w:tcW w:w="807" w:type="dxa"/>
            <w:vAlign w:val="center"/>
          </w:tcPr>
          <w:p w14:paraId="44B7B4D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KUB</w:t>
            </w:r>
          </w:p>
        </w:tc>
        <w:tc>
          <w:tcPr>
            <w:tcW w:w="1237" w:type="dxa"/>
            <w:vAlign w:val="center"/>
          </w:tcPr>
          <w:p w14:paraId="56A1DEF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91,6</w:t>
            </w:r>
          </w:p>
        </w:tc>
        <w:tc>
          <w:tcPr>
            <w:tcW w:w="937" w:type="dxa"/>
            <w:vAlign w:val="center"/>
          </w:tcPr>
          <w:p w14:paraId="1AF4A14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35DBBC9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49DED59B"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cementu</w:t>
            </w:r>
          </w:p>
        </w:tc>
      </w:tr>
      <w:tr w:rsidR="00D91F40" w:rsidRPr="00CA52DD" w14:paraId="610475F4" w14:textId="77777777" w:rsidTr="006C6240">
        <w:tc>
          <w:tcPr>
            <w:tcW w:w="797" w:type="dxa"/>
            <w:vAlign w:val="center"/>
          </w:tcPr>
          <w:p w14:paraId="3FFA48E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lastRenderedPageBreak/>
              <w:t>C.3.2.</w:t>
            </w:r>
          </w:p>
        </w:tc>
        <w:tc>
          <w:tcPr>
            <w:tcW w:w="1325" w:type="dxa"/>
            <w:vAlign w:val="center"/>
          </w:tcPr>
          <w:p w14:paraId="7FCA856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B2b</w:t>
            </w:r>
          </w:p>
        </w:tc>
        <w:tc>
          <w:tcPr>
            <w:tcW w:w="1628" w:type="dxa"/>
            <w:vAlign w:val="center"/>
          </w:tcPr>
          <w:p w14:paraId="176D8E73"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Brama 2 w hali młynów cementu (elew. W)</w:t>
            </w:r>
          </w:p>
        </w:tc>
        <w:tc>
          <w:tcPr>
            <w:tcW w:w="807" w:type="dxa"/>
            <w:vAlign w:val="center"/>
          </w:tcPr>
          <w:p w14:paraId="60FEA25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KUB</w:t>
            </w:r>
          </w:p>
        </w:tc>
        <w:tc>
          <w:tcPr>
            <w:tcW w:w="1237" w:type="dxa"/>
            <w:vAlign w:val="center"/>
          </w:tcPr>
          <w:p w14:paraId="23A62E1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90,6</w:t>
            </w:r>
          </w:p>
        </w:tc>
        <w:tc>
          <w:tcPr>
            <w:tcW w:w="937" w:type="dxa"/>
            <w:vAlign w:val="center"/>
          </w:tcPr>
          <w:p w14:paraId="3943A77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737D2C8A"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2422AAF0"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cementu</w:t>
            </w:r>
          </w:p>
        </w:tc>
      </w:tr>
      <w:tr w:rsidR="00D91F40" w:rsidRPr="00CA52DD" w14:paraId="63B39AE9" w14:textId="77777777" w:rsidTr="006C6240">
        <w:tc>
          <w:tcPr>
            <w:tcW w:w="797" w:type="dxa"/>
            <w:vAlign w:val="center"/>
          </w:tcPr>
          <w:p w14:paraId="032DF76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C.3.3.</w:t>
            </w:r>
          </w:p>
        </w:tc>
        <w:tc>
          <w:tcPr>
            <w:tcW w:w="1325" w:type="dxa"/>
            <w:vAlign w:val="center"/>
          </w:tcPr>
          <w:p w14:paraId="1578AAC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B3</w:t>
            </w:r>
          </w:p>
        </w:tc>
        <w:tc>
          <w:tcPr>
            <w:tcW w:w="1628" w:type="dxa"/>
            <w:vAlign w:val="center"/>
          </w:tcPr>
          <w:p w14:paraId="513D0411" w14:textId="0979DF69"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Brama do sprężarek w hali młynowni cementu </w:t>
            </w:r>
            <w:r w:rsidR="00EB055C">
              <w:rPr>
                <w:rFonts w:ascii="Arial" w:hAnsi="Arial" w:cs="Arial"/>
                <w:sz w:val="18"/>
                <w:szCs w:val="18"/>
              </w:rPr>
              <w:br/>
            </w:r>
            <w:r w:rsidRPr="00CA52DD">
              <w:rPr>
                <w:rFonts w:ascii="Arial" w:hAnsi="Arial" w:cs="Arial"/>
                <w:sz w:val="18"/>
                <w:szCs w:val="18"/>
              </w:rPr>
              <w:t>(elew. W)</w:t>
            </w:r>
          </w:p>
        </w:tc>
        <w:tc>
          <w:tcPr>
            <w:tcW w:w="807" w:type="dxa"/>
            <w:vAlign w:val="center"/>
          </w:tcPr>
          <w:p w14:paraId="2CD1D43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KUB</w:t>
            </w:r>
          </w:p>
        </w:tc>
        <w:tc>
          <w:tcPr>
            <w:tcW w:w="1237" w:type="dxa"/>
            <w:vAlign w:val="center"/>
          </w:tcPr>
          <w:p w14:paraId="08C8471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80,3</w:t>
            </w:r>
          </w:p>
        </w:tc>
        <w:tc>
          <w:tcPr>
            <w:tcW w:w="937" w:type="dxa"/>
            <w:vAlign w:val="center"/>
          </w:tcPr>
          <w:p w14:paraId="065BD47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0BF17E1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4A7E208D"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cementu</w:t>
            </w:r>
          </w:p>
        </w:tc>
      </w:tr>
      <w:tr w:rsidR="00D91F40" w:rsidRPr="00CA52DD" w14:paraId="39EFB2D8" w14:textId="77777777" w:rsidTr="006C6240">
        <w:tc>
          <w:tcPr>
            <w:tcW w:w="797" w:type="dxa"/>
            <w:vAlign w:val="center"/>
          </w:tcPr>
          <w:p w14:paraId="7C4AC6B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C.3.4.</w:t>
            </w:r>
          </w:p>
        </w:tc>
        <w:tc>
          <w:tcPr>
            <w:tcW w:w="1325" w:type="dxa"/>
            <w:vAlign w:val="center"/>
          </w:tcPr>
          <w:p w14:paraId="5BB748A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B6a</w:t>
            </w:r>
          </w:p>
        </w:tc>
        <w:tc>
          <w:tcPr>
            <w:tcW w:w="1628" w:type="dxa"/>
            <w:vAlign w:val="center"/>
          </w:tcPr>
          <w:p w14:paraId="216B2296"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Brama 1 w hali młynów cementu (elewacja E)</w:t>
            </w:r>
          </w:p>
        </w:tc>
        <w:tc>
          <w:tcPr>
            <w:tcW w:w="807" w:type="dxa"/>
            <w:vAlign w:val="center"/>
          </w:tcPr>
          <w:p w14:paraId="261A87E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KUB</w:t>
            </w:r>
          </w:p>
        </w:tc>
        <w:tc>
          <w:tcPr>
            <w:tcW w:w="1237" w:type="dxa"/>
            <w:vAlign w:val="center"/>
          </w:tcPr>
          <w:p w14:paraId="62DC26E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93,1</w:t>
            </w:r>
          </w:p>
        </w:tc>
        <w:tc>
          <w:tcPr>
            <w:tcW w:w="937" w:type="dxa"/>
            <w:vAlign w:val="center"/>
          </w:tcPr>
          <w:p w14:paraId="32CCFCB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7D07533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1D1140CD"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cementu</w:t>
            </w:r>
          </w:p>
        </w:tc>
      </w:tr>
      <w:tr w:rsidR="00D91F40" w:rsidRPr="00CA52DD" w14:paraId="15BC8C99" w14:textId="77777777" w:rsidTr="006C6240">
        <w:tc>
          <w:tcPr>
            <w:tcW w:w="797" w:type="dxa"/>
            <w:vAlign w:val="center"/>
          </w:tcPr>
          <w:p w14:paraId="3BACCF0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C.3.5.</w:t>
            </w:r>
          </w:p>
        </w:tc>
        <w:tc>
          <w:tcPr>
            <w:tcW w:w="1325" w:type="dxa"/>
            <w:vAlign w:val="center"/>
          </w:tcPr>
          <w:p w14:paraId="6F90039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B6b</w:t>
            </w:r>
          </w:p>
        </w:tc>
        <w:tc>
          <w:tcPr>
            <w:tcW w:w="1628" w:type="dxa"/>
            <w:vAlign w:val="center"/>
          </w:tcPr>
          <w:p w14:paraId="02E74201"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Brama 2 w hali młynów cementu (elewacja E)</w:t>
            </w:r>
          </w:p>
        </w:tc>
        <w:tc>
          <w:tcPr>
            <w:tcW w:w="807" w:type="dxa"/>
            <w:vAlign w:val="center"/>
          </w:tcPr>
          <w:p w14:paraId="7CDBDB0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KUB</w:t>
            </w:r>
          </w:p>
        </w:tc>
        <w:tc>
          <w:tcPr>
            <w:tcW w:w="1237" w:type="dxa"/>
            <w:vAlign w:val="center"/>
          </w:tcPr>
          <w:p w14:paraId="196EA45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93,1</w:t>
            </w:r>
          </w:p>
        </w:tc>
        <w:tc>
          <w:tcPr>
            <w:tcW w:w="937" w:type="dxa"/>
            <w:vAlign w:val="center"/>
          </w:tcPr>
          <w:p w14:paraId="44A4684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7240C26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396FEBF9"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cementu</w:t>
            </w:r>
          </w:p>
        </w:tc>
      </w:tr>
      <w:tr w:rsidR="00D91F40" w:rsidRPr="00CA52DD" w14:paraId="6381F086" w14:textId="77777777" w:rsidTr="006C6240">
        <w:tc>
          <w:tcPr>
            <w:tcW w:w="797" w:type="dxa"/>
            <w:vAlign w:val="center"/>
          </w:tcPr>
          <w:p w14:paraId="7D6A749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C.3.6.</w:t>
            </w:r>
          </w:p>
        </w:tc>
        <w:tc>
          <w:tcPr>
            <w:tcW w:w="1325" w:type="dxa"/>
            <w:vAlign w:val="center"/>
          </w:tcPr>
          <w:p w14:paraId="7807A8B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B7</w:t>
            </w:r>
          </w:p>
        </w:tc>
        <w:tc>
          <w:tcPr>
            <w:tcW w:w="1628" w:type="dxa"/>
            <w:vAlign w:val="center"/>
          </w:tcPr>
          <w:p w14:paraId="58E1131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Brama w hali młynowni cementu</w:t>
            </w:r>
          </w:p>
        </w:tc>
        <w:tc>
          <w:tcPr>
            <w:tcW w:w="807" w:type="dxa"/>
            <w:vAlign w:val="center"/>
          </w:tcPr>
          <w:p w14:paraId="4DA5DDED"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KUB</w:t>
            </w:r>
          </w:p>
        </w:tc>
        <w:tc>
          <w:tcPr>
            <w:tcW w:w="1237" w:type="dxa"/>
            <w:vAlign w:val="center"/>
          </w:tcPr>
          <w:p w14:paraId="6F3FAA0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84,9</w:t>
            </w:r>
          </w:p>
        </w:tc>
        <w:tc>
          <w:tcPr>
            <w:tcW w:w="937" w:type="dxa"/>
            <w:vAlign w:val="center"/>
          </w:tcPr>
          <w:p w14:paraId="7869F18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1364C4E8"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1BE2B68D"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cementu</w:t>
            </w:r>
          </w:p>
        </w:tc>
      </w:tr>
      <w:tr w:rsidR="00D91F40" w:rsidRPr="00CA52DD" w14:paraId="741D3732" w14:textId="77777777" w:rsidTr="006C6240">
        <w:tc>
          <w:tcPr>
            <w:tcW w:w="797" w:type="dxa"/>
            <w:vAlign w:val="center"/>
          </w:tcPr>
          <w:p w14:paraId="0AF5327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C.3.7.</w:t>
            </w:r>
          </w:p>
        </w:tc>
        <w:tc>
          <w:tcPr>
            <w:tcW w:w="1325" w:type="dxa"/>
            <w:vAlign w:val="center"/>
          </w:tcPr>
          <w:p w14:paraId="7B9D439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E5</w:t>
            </w:r>
          </w:p>
        </w:tc>
        <w:tc>
          <w:tcPr>
            <w:tcW w:w="1628" w:type="dxa"/>
            <w:vAlign w:val="center"/>
          </w:tcPr>
          <w:p w14:paraId="5B36BB37"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Elewacja E młynowni cementu</w:t>
            </w:r>
          </w:p>
        </w:tc>
        <w:tc>
          <w:tcPr>
            <w:tcW w:w="807" w:type="dxa"/>
            <w:vAlign w:val="center"/>
          </w:tcPr>
          <w:p w14:paraId="5DB91235"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KUB</w:t>
            </w:r>
          </w:p>
        </w:tc>
        <w:tc>
          <w:tcPr>
            <w:tcW w:w="1237" w:type="dxa"/>
            <w:vAlign w:val="center"/>
          </w:tcPr>
          <w:p w14:paraId="1FFC644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82,9</w:t>
            </w:r>
          </w:p>
        </w:tc>
        <w:tc>
          <w:tcPr>
            <w:tcW w:w="937" w:type="dxa"/>
            <w:vAlign w:val="center"/>
          </w:tcPr>
          <w:p w14:paraId="30A0D12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24840C8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78E13E3A"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Młynownia cementu</w:t>
            </w:r>
          </w:p>
        </w:tc>
      </w:tr>
      <w:tr w:rsidR="00D91F40" w:rsidRPr="00CA52DD" w14:paraId="69E9F7CA" w14:textId="77777777" w:rsidTr="006C6240">
        <w:tc>
          <w:tcPr>
            <w:tcW w:w="797" w:type="dxa"/>
            <w:vAlign w:val="center"/>
          </w:tcPr>
          <w:p w14:paraId="1FDB6A6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C.3.8.</w:t>
            </w:r>
          </w:p>
        </w:tc>
        <w:tc>
          <w:tcPr>
            <w:tcW w:w="1325" w:type="dxa"/>
            <w:vAlign w:val="center"/>
          </w:tcPr>
          <w:p w14:paraId="3F8CF6C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ISM_1</w:t>
            </w:r>
          </w:p>
        </w:tc>
        <w:tc>
          <w:tcPr>
            <w:tcW w:w="1628" w:type="dxa"/>
            <w:vAlign w:val="center"/>
          </w:tcPr>
          <w:p w14:paraId="1DE3636B"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Emisja okien elewacji N młynowni cementu</w:t>
            </w:r>
          </w:p>
        </w:tc>
        <w:tc>
          <w:tcPr>
            <w:tcW w:w="807" w:type="dxa"/>
            <w:vAlign w:val="center"/>
          </w:tcPr>
          <w:p w14:paraId="3769CBC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KUB</w:t>
            </w:r>
          </w:p>
        </w:tc>
        <w:tc>
          <w:tcPr>
            <w:tcW w:w="1237" w:type="dxa"/>
            <w:vAlign w:val="center"/>
          </w:tcPr>
          <w:p w14:paraId="70BB44D7"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87,0</w:t>
            </w:r>
          </w:p>
        </w:tc>
        <w:tc>
          <w:tcPr>
            <w:tcW w:w="937" w:type="dxa"/>
            <w:vAlign w:val="center"/>
          </w:tcPr>
          <w:p w14:paraId="5B4CEB1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30E4668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453DAB85"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Elewacja N młynowni cementu</w:t>
            </w:r>
          </w:p>
        </w:tc>
      </w:tr>
      <w:tr w:rsidR="00D91F40" w:rsidRPr="00CA52DD" w14:paraId="13E744C0" w14:textId="77777777" w:rsidTr="006C6240">
        <w:tc>
          <w:tcPr>
            <w:tcW w:w="797" w:type="dxa"/>
            <w:vAlign w:val="center"/>
          </w:tcPr>
          <w:p w14:paraId="4FD3DE7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C.3.9.</w:t>
            </w:r>
          </w:p>
        </w:tc>
        <w:tc>
          <w:tcPr>
            <w:tcW w:w="1325" w:type="dxa"/>
            <w:vAlign w:val="center"/>
          </w:tcPr>
          <w:p w14:paraId="0E0B670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ISM_2</w:t>
            </w:r>
          </w:p>
        </w:tc>
        <w:tc>
          <w:tcPr>
            <w:tcW w:w="1628" w:type="dxa"/>
            <w:vAlign w:val="center"/>
          </w:tcPr>
          <w:p w14:paraId="667B8C65" w14:textId="237C7120"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Emisja blachy </w:t>
            </w:r>
            <w:r w:rsidR="00EB055C">
              <w:rPr>
                <w:rFonts w:ascii="Arial" w:hAnsi="Arial" w:cs="Arial"/>
                <w:sz w:val="18"/>
                <w:szCs w:val="18"/>
              </w:rPr>
              <w:br/>
            </w:r>
            <w:r w:rsidRPr="00CA52DD">
              <w:rPr>
                <w:rFonts w:ascii="Arial" w:hAnsi="Arial" w:cs="Arial"/>
                <w:sz w:val="18"/>
                <w:szCs w:val="18"/>
              </w:rPr>
              <w:t>na elewacji N młynowni cementu</w:t>
            </w:r>
          </w:p>
        </w:tc>
        <w:tc>
          <w:tcPr>
            <w:tcW w:w="807" w:type="dxa"/>
            <w:vAlign w:val="center"/>
          </w:tcPr>
          <w:p w14:paraId="2CC5E24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KUB</w:t>
            </w:r>
          </w:p>
        </w:tc>
        <w:tc>
          <w:tcPr>
            <w:tcW w:w="1237" w:type="dxa"/>
            <w:vAlign w:val="center"/>
          </w:tcPr>
          <w:p w14:paraId="3E865A44"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84,9</w:t>
            </w:r>
          </w:p>
        </w:tc>
        <w:tc>
          <w:tcPr>
            <w:tcW w:w="937" w:type="dxa"/>
            <w:vAlign w:val="center"/>
          </w:tcPr>
          <w:p w14:paraId="4341BD7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C0D709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3AA62BB3"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Elewacja N młynowni cementu</w:t>
            </w:r>
          </w:p>
        </w:tc>
      </w:tr>
      <w:tr w:rsidR="00D91F40" w:rsidRPr="00CA52DD" w14:paraId="03934EEA" w14:textId="77777777" w:rsidTr="006C6240">
        <w:tc>
          <w:tcPr>
            <w:tcW w:w="797" w:type="dxa"/>
            <w:vAlign w:val="center"/>
          </w:tcPr>
          <w:p w14:paraId="2A45419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C.3.10.</w:t>
            </w:r>
          </w:p>
        </w:tc>
        <w:tc>
          <w:tcPr>
            <w:tcW w:w="1325" w:type="dxa"/>
            <w:vAlign w:val="center"/>
          </w:tcPr>
          <w:p w14:paraId="3DF2B89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ISM_3</w:t>
            </w:r>
          </w:p>
        </w:tc>
        <w:tc>
          <w:tcPr>
            <w:tcW w:w="1628" w:type="dxa"/>
            <w:vAlign w:val="center"/>
          </w:tcPr>
          <w:p w14:paraId="239F63AD"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Elewacja W młynowni cementu</w:t>
            </w:r>
          </w:p>
        </w:tc>
        <w:tc>
          <w:tcPr>
            <w:tcW w:w="807" w:type="dxa"/>
            <w:vAlign w:val="center"/>
          </w:tcPr>
          <w:p w14:paraId="34BFA4E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KUB</w:t>
            </w:r>
          </w:p>
        </w:tc>
        <w:tc>
          <w:tcPr>
            <w:tcW w:w="1237" w:type="dxa"/>
            <w:vAlign w:val="center"/>
          </w:tcPr>
          <w:p w14:paraId="3725656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94,5</w:t>
            </w:r>
          </w:p>
        </w:tc>
        <w:tc>
          <w:tcPr>
            <w:tcW w:w="937" w:type="dxa"/>
            <w:vAlign w:val="center"/>
          </w:tcPr>
          <w:p w14:paraId="30B08241"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7E81BCE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5239843F"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 rejonie instalacji separatora młynów </w:t>
            </w:r>
            <w:r w:rsidRPr="00CA52DD">
              <w:rPr>
                <w:rFonts w:ascii="Arial" w:hAnsi="Arial" w:cs="Arial"/>
                <w:sz w:val="18"/>
                <w:szCs w:val="18"/>
              </w:rPr>
              <w:br/>
              <w:t>5 i 6</w:t>
            </w:r>
          </w:p>
        </w:tc>
      </w:tr>
      <w:tr w:rsidR="00D91F40" w:rsidRPr="00CA52DD" w14:paraId="4334EC2F" w14:textId="77777777" w:rsidTr="006C6240">
        <w:tc>
          <w:tcPr>
            <w:tcW w:w="797" w:type="dxa"/>
            <w:vAlign w:val="center"/>
          </w:tcPr>
          <w:p w14:paraId="45471B4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C.3.11.</w:t>
            </w:r>
          </w:p>
        </w:tc>
        <w:tc>
          <w:tcPr>
            <w:tcW w:w="1325" w:type="dxa"/>
            <w:vAlign w:val="center"/>
          </w:tcPr>
          <w:p w14:paraId="53EF774C"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ISM_4</w:t>
            </w:r>
          </w:p>
        </w:tc>
        <w:tc>
          <w:tcPr>
            <w:tcW w:w="1628" w:type="dxa"/>
            <w:vAlign w:val="center"/>
          </w:tcPr>
          <w:p w14:paraId="24C07108"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Elewacja WS młynowni cementu</w:t>
            </w:r>
          </w:p>
        </w:tc>
        <w:tc>
          <w:tcPr>
            <w:tcW w:w="807" w:type="dxa"/>
            <w:vAlign w:val="center"/>
          </w:tcPr>
          <w:p w14:paraId="05BD124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KUB</w:t>
            </w:r>
          </w:p>
        </w:tc>
        <w:tc>
          <w:tcPr>
            <w:tcW w:w="1237" w:type="dxa"/>
            <w:vAlign w:val="center"/>
          </w:tcPr>
          <w:p w14:paraId="417212FE"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89,6</w:t>
            </w:r>
          </w:p>
        </w:tc>
        <w:tc>
          <w:tcPr>
            <w:tcW w:w="937" w:type="dxa"/>
            <w:vAlign w:val="center"/>
          </w:tcPr>
          <w:p w14:paraId="504F69C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1199A00F"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4D9E0BBB"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 xml:space="preserve">W rejonie instalacji separatora młynów </w:t>
            </w:r>
            <w:r w:rsidRPr="00CA52DD">
              <w:rPr>
                <w:rFonts w:ascii="Arial" w:hAnsi="Arial" w:cs="Arial"/>
                <w:sz w:val="18"/>
                <w:szCs w:val="18"/>
              </w:rPr>
              <w:br/>
              <w:t>5 i 6</w:t>
            </w:r>
          </w:p>
        </w:tc>
      </w:tr>
      <w:tr w:rsidR="00D91F40" w:rsidRPr="00CA52DD" w14:paraId="32E6A475" w14:textId="77777777" w:rsidTr="006C6240">
        <w:tc>
          <w:tcPr>
            <w:tcW w:w="797" w:type="dxa"/>
            <w:vAlign w:val="center"/>
          </w:tcPr>
          <w:p w14:paraId="6055AC7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C.3.12.</w:t>
            </w:r>
          </w:p>
        </w:tc>
        <w:tc>
          <w:tcPr>
            <w:tcW w:w="1325" w:type="dxa"/>
            <w:vAlign w:val="center"/>
          </w:tcPr>
          <w:p w14:paraId="51C5AEC3"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IZP_1</w:t>
            </w:r>
          </w:p>
        </w:tc>
        <w:tc>
          <w:tcPr>
            <w:tcW w:w="1628" w:type="dxa"/>
            <w:vAlign w:val="center"/>
          </w:tcPr>
          <w:p w14:paraId="27CE59C4"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Emisja elewacji instalacji załadunku pyłów z pakowni</w:t>
            </w:r>
          </w:p>
        </w:tc>
        <w:tc>
          <w:tcPr>
            <w:tcW w:w="807" w:type="dxa"/>
            <w:vAlign w:val="center"/>
          </w:tcPr>
          <w:p w14:paraId="32566F66"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KUB</w:t>
            </w:r>
          </w:p>
        </w:tc>
        <w:tc>
          <w:tcPr>
            <w:tcW w:w="1237" w:type="dxa"/>
            <w:vAlign w:val="center"/>
          </w:tcPr>
          <w:p w14:paraId="38FC6290"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87,4</w:t>
            </w:r>
          </w:p>
        </w:tc>
        <w:tc>
          <w:tcPr>
            <w:tcW w:w="937" w:type="dxa"/>
            <w:vAlign w:val="center"/>
          </w:tcPr>
          <w:p w14:paraId="455E053B"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480</w:t>
            </w:r>
          </w:p>
        </w:tc>
        <w:tc>
          <w:tcPr>
            <w:tcW w:w="797" w:type="dxa"/>
            <w:vAlign w:val="center"/>
          </w:tcPr>
          <w:p w14:paraId="42FB76E2" w14:textId="77777777" w:rsidR="00033E58" w:rsidRPr="00CA52DD" w:rsidRDefault="00033E58" w:rsidP="00CA52DD">
            <w:pPr>
              <w:spacing w:after="0" w:line="240" w:lineRule="auto"/>
              <w:rPr>
                <w:rFonts w:ascii="Arial" w:hAnsi="Arial" w:cs="Arial"/>
                <w:sz w:val="18"/>
                <w:szCs w:val="18"/>
              </w:rPr>
            </w:pPr>
            <w:r w:rsidRPr="00CA52DD">
              <w:rPr>
                <w:rFonts w:ascii="Arial" w:hAnsi="Arial" w:cs="Arial"/>
                <w:sz w:val="18"/>
                <w:szCs w:val="18"/>
              </w:rPr>
              <w:t>60</w:t>
            </w:r>
          </w:p>
        </w:tc>
        <w:tc>
          <w:tcPr>
            <w:tcW w:w="1618" w:type="dxa"/>
            <w:vAlign w:val="center"/>
          </w:tcPr>
          <w:p w14:paraId="440C9CC2" w14:textId="77777777" w:rsidR="00033E58" w:rsidRPr="00CA52DD" w:rsidRDefault="00033E58" w:rsidP="00CA52DD">
            <w:pPr>
              <w:spacing w:after="0" w:line="240" w:lineRule="auto"/>
              <w:jc w:val="center"/>
              <w:rPr>
                <w:rFonts w:ascii="Arial" w:hAnsi="Arial" w:cs="Arial"/>
                <w:sz w:val="18"/>
                <w:szCs w:val="18"/>
              </w:rPr>
            </w:pPr>
            <w:r w:rsidRPr="00CA52DD">
              <w:rPr>
                <w:rFonts w:ascii="Arial" w:hAnsi="Arial" w:cs="Arial"/>
                <w:sz w:val="18"/>
                <w:szCs w:val="18"/>
              </w:rPr>
              <w:t>Instalacja załadunku pyłów z pakowni</w:t>
            </w:r>
          </w:p>
        </w:tc>
      </w:tr>
    </w:tbl>
    <w:p w14:paraId="553FD825" w14:textId="77777777" w:rsidR="00033E58" w:rsidRPr="00D91F40" w:rsidRDefault="00033E58" w:rsidP="003463F2">
      <w:pPr>
        <w:pStyle w:val="Tekstpodstawowy"/>
        <w:rPr>
          <w:rFonts w:ascii="Arial" w:hAnsi="Arial" w:cs="Arial"/>
          <w:b/>
          <w:i/>
          <w:iCs/>
          <w:color w:val="auto"/>
          <w:sz w:val="18"/>
          <w:szCs w:val="18"/>
        </w:rPr>
      </w:pPr>
      <w:r w:rsidRPr="00D91F40">
        <w:rPr>
          <w:rFonts w:ascii="Arial" w:hAnsi="Arial" w:cs="Arial"/>
          <w:i/>
          <w:iCs/>
          <w:color w:val="auto"/>
          <w:sz w:val="18"/>
          <w:szCs w:val="18"/>
        </w:rPr>
        <w:t>Objaśnienia do kolumny „Rodzaje źródeł hałasu”:</w:t>
      </w:r>
    </w:p>
    <w:p w14:paraId="0D53F3C3" w14:textId="77777777" w:rsidR="00033E58" w:rsidRPr="00D91F40" w:rsidRDefault="00033E58" w:rsidP="003463F2">
      <w:pPr>
        <w:spacing w:after="0" w:line="240" w:lineRule="auto"/>
        <w:jc w:val="both"/>
        <w:rPr>
          <w:rFonts w:ascii="Arial" w:hAnsi="Arial" w:cs="Arial"/>
          <w:i/>
          <w:iCs/>
          <w:sz w:val="18"/>
          <w:szCs w:val="18"/>
        </w:rPr>
      </w:pPr>
      <w:r w:rsidRPr="00D91F40">
        <w:rPr>
          <w:rFonts w:ascii="Arial" w:hAnsi="Arial" w:cs="Arial"/>
          <w:i/>
          <w:iCs/>
          <w:sz w:val="18"/>
          <w:szCs w:val="18"/>
        </w:rPr>
        <w:t>PKT – źródło punktowe,</w:t>
      </w:r>
    </w:p>
    <w:p w14:paraId="68BB3E07" w14:textId="77777777" w:rsidR="00033E58" w:rsidRPr="00D91F40" w:rsidRDefault="00033E58" w:rsidP="003463F2">
      <w:pPr>
        <w:spacing w:after="0" w:line="240" w:lineRule="auto"/>
        <w:jc w:val="both"/>
        <w:rPr>
          <w:rFonts w:ascii="Arial" w:hAnsi="Arial" w:cs="Arial"/>
          <w:i/>
          <w:iCs/>
          <w:sz w:val="18"/>
          <w:szCs w:val="18"/>
        </w:rPr>
      </w:pPr>
      <w:r w:rsidRPr="00D91F40">
        <w:rPr>
          <w:rFonts w:ascii="Arial" w:hAnsi="Arial" w:cs="Arial"/>
          <w:i/>
          <w:iCs/>
          <w:sz w:val="18"/>
          <w:szCs w:val="18"/>
        </w:rPr>
        <w:t>POW – źródło powierzchniowe,</w:t>
      </w:r>
    </w:p>
    <w:p w14:paraId="7247899A" w14:textId="77777777" w:rsidR="00033E58" w:rsidRPr="00D91F40" w:rsidRDefault="00033E58" w:rsidP="003463F2">
      <w:pPr>
        <w:spacing w:after="0" w:line="240" w:lineRule="auto"/>
        <w:jc w:val="both"/>
        <w:rPr>
          <w:rFonts w:ascii="Arial" w:hAnsi="Arial" w:cs="Arial"/>
          <w:i/>
          <w:iCs/>
          <w:sz w:val="18"/>
          <w:szCs w:val="18"/>
        </w:rPr>
      </w:pPr>
      <w:r w:rsidRPr="00D91F40">
        <w:rPr>
          <w:rFonts w:ascii="Arial" w:hAnsi="Arial" w:cs="Arial"/>
          <w:i/>
          <w:iCs/>
          <w:sz w:val="18"/>
          <w:szCs w:val="18"/>
        </w:rPr>
        <w:t>LIN – źródło liniowe,</w:t>
      </w:r>
    </w:p>
    <w:p w14:paraId="0603BDBB" w14:textId="60D2DF4E" w:rsidR="002A2D9E" w:rsidRPr="002A2D9E" w:rsidRDefault="00033E58" w:rsidP="003463F2">
      <w:pPr>
        <w:pStyle w:val="Arial10i50"/>
        <w:spacing w:after="120" w:line="240" w:lineRule="auto"/>
        <w:rPr>
          <w:color w:val="auto"/>
          <w:sz w:val="18"/>
          <w:szCs w:val="18"/>
        </w:rPr>
      </w:pPr>
      <w:r w:rsidRPr="00D91F40">
        <w:rPr>
          <w:color w:val="auto"/>
          <w:sz w:val="18"/>
          <w:szCs w:val="18"/>
        </w:rPr>
        <w:t>KUB – źródło kubaturowe</w:t>
      </w:r>
      <w:r w:rsidR="002A2D9E">
        <w:rPr>
          <w:color w:val="auto"/>
          <w:sz w:val="18"/>
          <w:szCs w:val="18"/>
        </w:rPr>
        <w:t>.</w:t>
      </w:r>
    </w:p>
    <w:p w14:paraId="1150512E" w14:textId="5D7396D9" w:rsidR="00033E58" w:rsidRPr="00D91F40" w:rsidRDefault="00033E58" w:rsidP="008F0F87">
      <w:pPr>
        <w:pStyle w:val="Arial10i50"/>
        <w:spacing w:after="120" w:line="320" w:lineRule="exact"/>
        <w:rPr>
          <w:color w:val="auto"/>
          <w:sz w:val="24"/>
          <w:szCs w:val="24"/>
        </w:rPr>
      </w:pPr>
      <w:r w:rsidRPr="00D91F40">
        <w:rPr>
          <w:b/>
          <w:bCs/>
          <w:color w:val="auto"/>
          <w:sz w:val="24"/>
          <w:szCs w:val="24"/>
        </w:rPr>
        <w:t>3.3.</w:t>
      </w:r>
      <w:r w:rsidRPr="00D91F40">
        <w:rPr>
          <w:color w:val="auto"/>
          <w:sz w:val="24"/>
          <w:szCs w:val="24"/>
        </w:rPr>
        <w:t xml:space="preserve"> </w:t>
      </w:r>
      <w:r w:rsidRPr="00D91F40">
        <w:rPr>
          <w:b/>
          <w:color w:val="auto"/>
          <w:sz w:val="24"/>
          <w:szCs w:val="24"/>
        </w:rPr>
        <w:t>Dopuszczalne poziomy hałasu w środowisku</w:t>
      </w:r>
      <w:r w:rsidR="00042E9E" w:rsidRPr="00D91F40">
        <w:rPr>
          <w:b/>
          <w:color w:val="auto"/>
          <w:sz w:val="24"/>
          <w:szCs w:val="24"/>
        </w:rPr>
        <w:t>.</w:t>
      </w:r>
    </w:p>
    <w:p w14:paraId="51471898" w14:textId="77777777" w:rsidR="00033E58" w:rsidRPr="00D91F40" w:rsidRDefault="00033E58" w:rsidP="00033E58">
      <w:pPr>
        <w:spacing w:after="0"/>
        <w:jc w:val="both"/>
        <w:rPr>
          <w:rFonts w:ascii="Arial" w:hAnsi="Arial" w:cs="Arial"/>
          <w:sz w:val="24"/>
          <w:szCs w:val="24"/>
        </w:rPr>
      </w:pPr>
      <w:r w:rsidRPr="00D91F40">
        <w:rPr>
          <w:rFonts w:ascii="Arial" w:hAnsi="Arial" w:cs="Arial"/>
          <w:sz w:val="24"/>
          <w:szCs w:val="24"/>
        </w:rPr>
        <w:t xml:space="preserve">Równoważny poziom dźwięku „A", mogącego przenikać do środowiska od instalacji do produkcji klinkieru cementowego i mączki wapiennej, instalacji do produkcji cementu oraz innych instalacji </w:t>
      </w:r>
      <w:r w:rsidRPr="00D91F40">
        <w:rPr>
          <w:rFonts w:ascii="Arial" w:hAnsi="Arial" w:cs="Arial"/>
          <w:sz w:val="24"/>
          <w:szCs w:val="24"/>
        </w:rPr>
        <w:br/>
        <w:t xml:space="preserve">i urządzeń eksploatowanych w Zakładzie Cementownia Rudniki nie może przekraczać: </w:t>
      </w:r>
    </w:p>
    <w:p w14:paraId="73870843" w14:textId="77777777" w:rsidR="007F1413" w:rsidRDefault="007F1413" w:rsidP="007F1413">
      <w:pPr>
        <w:spacing w:after="0"/>
        <w:jc w:val="both"/>
        <w:rPr>
          <w:rFonts w:ascii="Arial" w:hAnsi="Arial" w:cs="Arial"/>
          <w:color w:val="00B050"/>
          <w:sz w:val="20"/>
          <w:szCs w:val="20"/>
        </w:rPr>
      </w:pPr>
      <w:r>
        <w:rPr>
          <w:rFonts w:ascii="Arial" w:hAnsi="Arial" w:cs="Arial"/>
          <w:color w:val="00B050"/>
          <w:sz w:val="20"/>
          <w:szCs w:val="20"/>
        </w:rPr>
        <w:t xml:space="preserve">Równoważny poziom dźwięku „A", mogącego przenikać do środowiska od instalacji do produkcji klinkieru cementowego i mączki wapiennej, instalacji do produkcji cementu oraz innych instalacji </w:t>
      </w:r>
      <w:r>
        <w:rPr>
          <w:rFonts w:ascii="Arial" w:hAnsi="Arial" w:cs="Arial"/>
          <w:color w:val="00B050"/>
          <w:sz w:val="20"/>
          <w:szCs w:val="20"/>
        </w:rPr>
        <w:br/>
        <w:t xml:space="preserve">i urządzeń eksploatowanych w Zakładzie Cementownia Rudniki nie może przekraczać: </w:t>
      </w:r>
    </w:p>
    <w:p w14:paraId="10DED4CA" w14:textId="66AE5031" w:rsidR="007F1413" w:rsidRPr="007F1413" w:rsidRDefault="007F1413" w:rsidP="007F1413">
      <w:pPr>
        <w:pStyle w:val="Akapitzlist"/>
        <w:spacing w:line="276" w:lineRule="auto"/>
        <w:ind w:left="0"/>
        <w:jc w:val="left"/>
        <w:rPr>
          <w:rFonts w:ascii="Arial" w:hAnsi="Arial" w:cs="Arial"/>
        </w:rPr>
      </w:pPr>
      <w:r w:rsidRPr="007F1413">
        <w:rPr>
          <w:rFonts w:ascii="Arial" w:hAnsi="Arial" w:cs="Arial"/>
        </w:rPr>
        <w:t xml:space="preserve">Równoważny poziom dźwięku „A", mogącego przenikać do środowiska od instalacji </w:t>
      </w:r>
      <w:r>
        <w:rPr>
          <w:rFonts w:ascii="Arial" w:hAnsi="Arial" w:cs="Arial"/>
        </w:rPr>
        <w:br/>
      </w:r>
      <w:r w:rsidRPr="007F1413">
        <w:rPr>
          <w:rFonts w:ascii="Arial" w:hAnsi="Arial" w:cs="Arial"/>
        </w:rPr>
        <w:t>do produkcji klinkieru cementowego i mączki wapiennej, instalacji do produkcji cementu oraz innych instalacji i urządzeń</w:t>
      </w:r>
      <w:r>
        <w:rPr>
          <w:rFonts w:ascii="Arial" w:hAnsi="Arial" w:cs="Arial"/>
        </w:rPr>
        <w:t>,</w:t>
      </w:r>
      <w:r w:rsidRPr="007F1413">
        <w:rPr>
          <w:rFonts w:ascii="Arial" w:hAnsi="Arial" w:cs="Arial"/>
        </w:rPr>
        <w:t xml:space="preserve"> eksploatowanych w Zakładzie Cementownia Rudniki</w:t>
      </w:r>
      <w:r>
        <w:rPr>
          <w:rFonts w:ascii="Arial" w:hAnsi="Arial" w:cs="Arial"/>
        </w:rPr>
        <w:t>,</w:t>
      </w:r>
      <w:r w:rsidRPr="007F1413">
        <w:rPr>
          <w:rFonts w:ascii="Arial" w:hAnsi="Arial" w:cs="Arial"/>
        </w:rPr>
        <w:t xml:space="preserve"> </w:t>
      </w:r>
      <w:r>
        <w:rPr>
          <w:rFonts w:ascii="Arial" w:hAnsi="Arial" w:cs="Arial"/>
        </w:rPr>
        <w:br/>
      </w:r>
      <w:r w:rsidRPr="007F1413">
        <w:rPr>
          <w:rFonts w:ascii="Arial" w:hAnsi="Arial" w:cs="Arial"/>
        </w:rPr>
        <w:t>nie może przekraczać:</w:t>
      </w:r>
    </w:p>
    <w:p w14:paraId="2F87529E" w14:textId="37C4B84B" w:rsidR="00033E58" w:rsidRPr="00D91F40" w:rsidRDefault="00033E58" w:rsidP="00EA62CC">
      <w:pPr>
        <w:pStyle w:val="Akapitzlist"/>
        <w:numPr>
          <w:ilvl w:val="0"/>
          <w:numId w:val="98"/>
        </w:numPr>
        <w:spacing w:line="276" w:lineRule="auto"/>
        <w:rPr>
          <w:rFonts w:ascii="Arial" w:hAnsi="Arial" w:cs="Arial"/>
        </w:rPr>
      </w:pPr>
      <w:r w:rsidRPr="00D91F40">
        <w:rPr>
          <w:rFonts w:ascii="Arial" w:hAnsi="Arial" w:cs="Arial"/>
        </w:rPr>
        <w:t xml:space="preserve">w porze dziennej – 55 </w:t>
      </w:r>
      <w:proofErr w:type="spellStart"/>
      <w:r w:rsidRPr="00D91F40">
        <w:rPr>
          <w:rFonts w:ascii="Arial" w:hAnsi="Arial" w:cs="Arial"/>
        </w:rPr>
        <w:t>dB</w:t>
      </w:r>
      <w:proofErr w:type="spellEnd"/>
      <w:r w:rsidRPr="00D91F40">
        <w:rPr>
          <w:rFonts w:ascii="Arial" w:hAnsi="Arial" w:cs="Arial"/>
        </w:rPr>
        <w:t>,</w:t>
      </w:r>
    </w:p>
    <w:p w14:paraId="7579313D" w14:textId="77777777" w:rsidR="00033E58" w:rsidRPr="00D91F40" w:rsidRDefault="00033E58" w:rsidP="00EA62CC">
      <w:pPr>
        <w:pStyle w:val="Akapitzlist"/>
        <w:numPr>
          <w:ilvl w:val="0"/>
          <w:numId w:val="98"/>
        </w:numPr>
        <w:spacing w:line="276" w:lineRule="auto"/>
        <w:rPr>
          <w:rFonts w:ascii="Arial" w:hAnsi="Arial" w:cs="Arial"/>
        </w:rPr>
      </w:pPr>
      <w:r w:rsidRPr="00D91F40">
        <w:rPr>
          <w:rFonts w:ascii="Arial" w:hAnsi="Arial" w:cs="Arial"/>
        </w:rPr>
        <w:t xml:space="preserve">w porze nocnej - 45 </w:t>
      </w:r>
      <w:proofErr w:type="spellStart"/>
      <w:r w:rsidRPr="00D91F40">
        <w:rPr>
          <w:rFonts w:ascii="Arial" w:hAnsi="Arial" w:cs="Arial"/>
        </w:rPr>
        <w:t>dB</w:t>
      </w:r>
      <w:proofErr w:type="spellEnd"/>
      <w:r w:rsidRPr="00D91F40">
        <w:rPr>
          <w:rFonts w:ascii="Arial" w:hAnsi="Arial" w:cs="Arial"/>
        </w:rPr>
        <w:t>.”</w:t>
      </w:r>
    </w:p>
    <w:p w14:paraId="4562FA0E" w14:textId="77777777" w:rsidR="00033E58" w:rsidRPr="00D91F40" w:rsidRDefault="00033E58" w:rsidP="00033E58">
      <w:pPr>
        <w:jc w:val="both"/>
        <w:rPr>
          <w:rFonts w:ascii="Arial" w:hAnsi="Arial" w:cs="Arial"/>
          <w:sz w:val="24"/>
          <w:szCs w:val="24"/>
        </w:rPr>
      </w:pPr>
    </w:p>
    <w:p w14:paraId="011FBF89" w14:textId="77777777" w:rsidR="00033E58" w:rsidRPr="00D91F40" w:rsidRDefault="00033E58" w:rsidP="00033E58">
      <w:pPr>
        <w:rPr>
          <w:rFonts w:ascii="Arial" w:hAnsi="Arial" w:cs="Arial"/>
          <w:b/>
          <w:sz w:val="24"/>
          <w:szCs w:val="24"/>
        </w:rPr>
      </w:pPr>
    </w:p>
    <w:p w14:paraId="0C5971E8" w14:textId="484751F9" w:rsidR="0095596D" w:rsidRPr="00D91F40" w:rsidRDefault="00033E58" w:rsidP="00EA62CC">
      <w:pPr>
        <w:pStyle w:val="Akapitzlist"/>
        <w:numPr>
          <w:ilvl w:val="0"/>
          <w:numId w:val="115"/>
        </w:numPr>
        <w:spacing w:before="120" w:line="320" w:lineRule="exact"/>
        <w:ind w:left="714" w:hanging="357"/>
        <w:contextualSpacing w:val="0"/>
        <w:jc w:val="left"/>
        <w:rPr>
          <w:rFonts w:ascii="Arial" w:hAnsi="Arial" w:cs="Arial"/>
        </w:rPr>
      </w:pPr>
      <w:r w:rsidRPr="004944CA">
        <w:rPr>
          <w:rFonts w:ascii="Arial" w:hAnsi="Arial" w:cs="Arial"/>
          <w:bCs/>
        </w:rPr>
        <w:t>W części III</w:t>
      </w:r>
      <w:r w:rsidRPr="00D91F40">
        <w:rPr>
          <w:rFonts w:ascii="Arial" w:hAnsi="Arial" w:cs="Arial"/>
          <w:b/>
        </w:rPr>
        <w:t xml:space="preserve"> „Źródła emisji, urządzenia ochronne oraz warunki wprowadzania </w:t>
      </w:r>
      <w:r w:rsidR="007F1413">
        <w:rPr>
          <w:rFonts w:ascii="Arial" w:hAnsi="Arial" w:cs="Arial"/>
          <w:b/>
        </w:rPr>
        <w:br/>
      </w:r>
      <w:r w:rsidRPr="00D91F40">
        <w:rPr>
          <w:rFonts w:ascii="Arial" w:hAnsi="Arial" w:cs="Arial"/>
          <w:b/>
        </w:rPr>
        <w:t>do środowiska substancji</w:t>
      </w:r>
      <w:r w:rsidR="00EB055C">
        <w:rPr>
          <w:rFonts w:ascii="Arial" w:hAnsi="Arial" w:cs="Arial"/>
          <w:b/>
        </w:rPr>
        <w:t>.</w:t>
      </w:r>
      <w:r w:rsidRPr="00D91F40">
        <w:rPr>
          <w:rFonts w:ascii="Arial" w:hAnsi="Arial" w:cs="Arial"/>
          <w:b/>
        </w:rPr>
        <w:t xml:space="preserve">”, </w:t>
      </w:r>
      <w:r w:rsidRPr="004944CA">
        <w:rPr>
          <w:rFonts w:ascii="Arial" w:hAnsi="Arial" w:cs="Arial"/>
          <w:bCs/>
        </w:rPr>
        <w:t>punkt 4.</w:t>
      </w:r>
      <w:r w:rsidRPr="00D91F40">
        <w:rPr>
          <w:rFonts w:ascii="Arial" w:hAnsi="Arial" w:cs="Arial"/>
          <w:b/>
        </w:rPr>
        <w:t xml:space="preserve"> „Gospodarka odpadami</w:t>
      </w:r>
      <w:r w:rsidR="00EB055C">
        <w:rPr>
          <w:rFonts w:ascii="Arial" w:hAnsi="Arial" w:cs="Arial"/>
          <w:b/>
        </w:rPr>
        <w:t>.</w:t>
      </w:r>
      <w:r w:rsidRPr="00D91F40">
        <w:rPr>
          <w:rFonts w:ascii="Arial" w:hAnsi="Arial" w:cs="Arial"/>
          <w:b/>
        </w:rPr>
        <w:t xml:space="preserve">” </w:t>
      </w:r>
    </w:p>
    <w:p w14:paraId="362E5BD5" w14:textId="47802A02" w:rsidR="00033E58" w:rsidRPr="00EB055C" w:rsidRDefault="00033E58" w:rsidP="008F0F87">
      <w:pPr>
        <w:spacing w:before="120" w:after="120" w:line="320" w:lineRule="exact"/>
        <w:rPr>
          <w:rFonts w:ascii="Arial" w:hAnsi="Arial" w:cs="Arial"/>
          <w:sz w:val="24"/>
          <w:szCs w:val="24"/>
          <w:u w:val="single"/>
        </w:rPr>
      </w:pPr>
      <w:r w:rsidRPr="00D91F40">
        <w:rPr>
          <w:rFonts w:ascii="Arial" w:hAnsi="Arial" w:cs="Arial"/>
          <w:b/>
          <w:sz w:val="24"/>
          <w:szCs w:val="24"/>
          <w:u w:val="single"/>
        </w:rPr>
        <w:t>otrzymuje brzmienie:</w:t>
      </w:r>
    </w:p>
    <w:p w14:paraId="2B85B918" w14:textId="77777777" w:rsidR="00033E58" w:rsidRPr="00D91F40" w:rsidRDefault="00033E58" w:rsidP="008F0F87">
      <w:pPr>
        <w:pStyle w:val="Arial10i50"/>
        <w:spacing w:after="120" w:line="320" w:lineRule="exact"/>
        <w:rPr>
          <w:b/>
          <w:bCs/>
          <w:color w:val="auto"/>
          <w:sz w:val="24"/>
          <w:szCs w:val="24"/>
        </w:rPr>
      </w:pPr>
      <w:r w:rsidRPr="00D91F40">
        <w:rPr>
          <w:b/>
          <w:bCs/>
          <w:color w:val="auto"/>
          <w:sz w:val="24"/>
          <w:szCs w:val="24"/>
        </w:rPr>
        <w:lastRenderedPageBreak/>
        <w:t>„4. Gospodarka odpadami.</w:t>
      </w:r>
    </w:p>
    <w:p w14:paraId="441AA8D5" w14:textId="77777777" w:rsidR="00033E58" w:rsidRPr="00D91F40" w:rsidRDefault="00033E58" w:rsidP="00EB055C">
      <w:pPr>
        <w:pStyle w:val="Arial10i50"/>
        <w:spacing w:line="320" w:lineRule="exact"/>
        <w:rPr>
          <w:color w:val="auto"/>
          <w:sz w:val="24"/>
          <w:szCs w:val="24"/>
        </w:rPr>
      </w:pPr>
      <w:r w:rsidRPr="00D91F40">
        <w:rPr>
          <w:color w:val="auto"/>
          <w:sz w:val="24"/>
          <w:szCs w:val="24"/>
        </w:rPr>
        <w:t>W Zakładzie Cementownia Rudniki gospodarka odpadami polega na:</w:t>
      </w:r>
    </w:p>
    <w:p w14:paraId="4DCBC86C" w14:textId="77777777" w:rsidR="00033E58" w:rsidRPr="00D91F40" w:rsidRDefault="00033E58" w:rsidP="00EB055C">
      <w:pPr>
        <w:pStyle w:val="Arial10i50"/>
        <w:spacing w:line="320" w:lineRule="exact"/>
        <w:rPr>
          <w:color w:val="auto"/>
          <w:sz w:val="24"/>
          <w:szCs w:val="24"/>
        </w:rPr>
      </w:pPr>
      <w:r w:rsidRPr="00D91F40">
        <w:rPr>
          <w:color w:val="auto"/>
          <w:sz w:val="24"/>
          <w:szCs w:val="24"/>
        </w:rPr>
        <w:t>a)</w:t>
      </w:r>
      <w:r w:rsidRPr="00D91F40">
        <w:rPr>
          <w:color w:val="auto"/>
          <w:sz w:val="24"/>
          <w:szCs w:val="24"/>
        </w:rPr>
        <w:tab/>
        <w:t>wytwarzaniu odpadów,</w:t>
      </w:r>
    </w:p>
    <w:p w14:paraId="1DD4B74B" w14:textId="77777777" w:rsidR="00033E58" w:rsidRPr="00D91F40" w:rsidRDefault="00033E58" w:rsidP="00EB055C">
      <w:pPr>
        <w:pStyle w:val="Arial10i50"/>
        <w:spacing w:line="320" w:lineRule="exact"/>
        <w:rPr>
          <w:color w:val="auto"/>
          <w:sz w:val="24"/>
          <w:szCs w:val="24"/>
        </w:rPr>
      </w:pPr>
      <w:r w:rsidRPr="00D91F40">
        <w:rPr>
          <w:color w:val="auto"/>
          <w:sz w:val="24"/>
          <w:szCs w:val="24"/>
        </w:rPr>
        <w:t>b)</w:t>
      </w:r>
      <w:r w:rsidRPr="00D91F40">
        <w:rPr>
          <w:color w:val="auto"/>
          <w:sz w:val="24"/>
          <w:szCs w:val="24"/>
        </w:rPr>
        <w:tab/>
        <w:t>magazynowaniu odpadów,</w:t>
      </w:r>
    </w:p>
    <w:p w14:paraId="04888CD8" w14:textId="77777777" w:rsidR="00033E58" w:rsidRPr="00D91F40" w:rsidRDefault="00033E58" w:rsidP="00EB055C">
      <w:pPr>
        <w:pStyle w:val="Arial10i50"/>
        <w:spacing w:line="320" w:lineRule="exact"/>
        <w:rPr>
          <w:color w:val="auto"/>
          <w:sz w:val="24"/>
          <w:szCs w:val="24"/>
        </w:rPr>
      </w:pPr>
      <w:r w:rsidRPr="00D91F40">
        <w:rPr>
          <w:color w:val="auto"/>
          <w:sz w:val="24"/>
          <w:szCs w:val="24"/>
        </w:rPr>
        <w:t>c)</w:t>
      </w:r>
      <w:r w:rsidRPr="00D91F40">
        <w:rPr>
          <w:color w:val="auto"/>
          <w:sz w:val="24"/>
          <w:szCs w:val="24"/>
        </w:rPr>
        <w:tab/>
        <w:t>przetwarzaniu odpadów, w tym:</w:t>
      </w:r>
    </w:p>
    <w:p w14:paraId="058FF0B9" w14:textId="77777777" w:rsidR="00033E58" w:rsidRPr="00D91F40" w:rsidRDefault="00033E58" w:rsidP="00EA62CC">
      <w:pPr>
        <w:pStyle w:val="Arial10i50"/>
        <w:numPr>
          <w:ilvl w:val="0"/>
          <w:numId w:val="119"/>
        </w:numPr>
        <w:spacing w:line="320" w:lineRule="exact"/>
        <w:rPr>
          <w:color w:val="auto"/>
          <w:sz w:val="24"/>
          <w:szCs w:val="24"/>
        </w:rPr>
      </w:pPr>
      <w:r w:rsidRPr="00D91F40">
        <w:rPr>
          <w:color w:val="auto"/>
          <w:sz w:val="24"/>
          <w:szCs w:val="24"/>
        </w:rPr>
        <w:t xml:space="preserve">odzysku odpadów w procesie R1 (jako źródło ciepła do wypalania klinkieru </w:t>
      </w:r>
      <w:r w:rsidRPr="00D91F40">
        <w:rPr>
          <w:color w:val="auto"/>
          <w:sz w:val="24"/>
          <w:szCs w:val="24"/>
        </w:rPr>
        <w:br/>
        <w:t>w instalacji do produkcji klinkieru cementowego i mączki wapiennej),</w:t>
      </w:r>
    </w:p>
    <w:p w14:paraId="7E1289CC" w14:textId="05A0F00D" w:rsidR="00033E58" w:rsidRPr="00D91F40" w:rsidRDefault="00033E58" w:rsidP="00EA62CC">
      <w:pPr>
        <w:pStyle w:val="Arial10i50"/>
        <w:numPr>
          <w:ilvl w:val="0"/>
          <w:numId w:val="119"/>
        </w:numPr>
        <w:spacing w:line="320" w:lineRule="exact"/>
        <w:rPr>
          <w:color w:val="auto"/>
          <w:sz w:val="24"/>
          <w:szCs w:val="24"/>
        </w:rPr>
      </w:pPr>
      <w:r w:rsidRPr="00D91F40">
        <w:rPr>
          <w:color w:val="auto"/>
          <w:sz w:val="24"/>
          <w:szCs w:val="24"/>
        </w:rPr>
        <w:t xml:space="preserve">odzysku odpadów w procesie R5 (w instalacji do produkcji klinkieru cementowego </w:t>
      </w:r>
      <w:r w:rsidR="00C54AEC" w:rsidRPr="00D91F40">
        <w:rPr>
          <w:color w:val="auto"/>
          <w:sz w:val="24"/>
          <w:szCs w:val="24"/>
        </w:rPr>
        <w:br/>
      </w:r>
      <w:r w:rsidRPr="00D91F40">
        <w:rPr>
          <w:color w:val="auto"/>
          <w:sz w:val="24"/>
          <w:szCs w:val="24"/>
        </w:rPr>
        <w:t>i mączki wapiennej oraz w instalacji do produkcji cementu),</w:t>
      </w:r>
    </w:p>
    <w:p w14:paraId="545F88FA" w14:textId="09DFD5EF" w:rsidR="00033E58" w:rsidRPr="00126800" w:rsidRDefault="00033E58" w:rsidP="00126800">
      <w:pPr>
        <w:pStyle w:val="Arial10i50"/>
        <w:spacing w:after="120" w:line="320" w:lineRule="exact"/>
        <w:rPr>
          <w:color w:val="auto"/>
          <w:sz w:val="24"/>
          <w:szCs w:val="24"/>
        </w:rPr>
      </w:pPr>
      <w:r w:rsidRPr="00D91F40">
        <w:rPr>
          <w:color w:val="auto"/>
          <w:sz w:val="24"/>
          <w:szCs w:val="24"/>
        </w:rPr>
        <w:t>d)</w:t>
      </w:r>
      <w:r w:rsidRPr="00D91F40">
        <w:rPr>
          <w:color w:val="auto"/>
          <w:sz w:val="24"/>
          <w:szCs w:val="24"/>
        </w:rPr>
        <w:tab/>
        <w:t>zbieraniu odpadów.</w:t>
      </w:r>
    </w:p>
    <w:p w14:paraId="7016CFA9" w14:textId="700C54F0" w:rsidR="00033E58" w:rsidRPr="00D91F40" w:rsidRDefault="00033E58" w:rsidP="00EA62CC">
      <w:pPr>
        <w:pStyle w:val="Arial10i50"/>
        <w:numPr>
          <w:ilvl w:val="1"/>
          <w:numId w:val="112"/>
        </w:numPr>
        <w:spacing w:after="120" w:line="320" w:lineRule="exact"/>
        <w:ind w:left="567" w:hanging="567"/>
        <w:rPr>
          <w:b/>
          <w:color w:val="auto"/>
          <w:sz w:val="24"/>
          <w:szCs w:val="24"/>
        </w:rPr>
      </w:pPr>
      <w:r w:rsidRPr="00D91F40">
        <w:rPr>
          <w:b/>
          <w:color w:val="auto"/>
          <w:sz w:val="24"/>
          <w:szCs w:val="24"/>
        </w:rPr>
        <w:t>Wytwarzanie odpadów</w:t>
      </w:r>
      <w:r w:rsidR="00126800">
        <w:rPr>
          <w:b/>
          <w:color w:val="auto"/>
          <w:sz w:val="24"/>
          <w:szCs w:val="24"/>
        </w:rPr>
        <w:t>.</w:t>
      </w:r>
    </w:p>
    <w:p w14:paraId="3629755D" w14:textId="37AF2325" w:rsidR="00033E58" w:rsidRPr="00D91F40" w:rsidRDefault="00033E58" w:rsidP="00126800">
      <w:pPr>
        <w:pStyle w:val="Arial10i50"/>
        <w:spacing w:line="320" w:lineRule="exact"/>
        <w:rPr>
          <w:color w:val="auto"/>
          <w:sz w:val="24"/>
          <w:szCs w:val="24"/>
        </w:rPr>
      </w:pPr>
      <w:r w:rsidRPr="00D91F40">
        <w:rPr>
          <w:color w:val="auto"/>
          <w:sz w:val="24"/>
          <w:szCs w:val="24"/>
        </w:rPr>
        <w:t>Odpady w Zakładzie Cementownia Rudniki powstają w urządzeniach technologicznych</w:t>
      </w:r>
      <w:r w:rsidR="00165795">
        <w:rPr>
          <w:color w:val="auto"/>
          <w:sz w:val="24"/>
          <w:szCs w:val="24"/>
        </w:rPr>
        <w:t>,</w:t>
      </w:r>
      <w:r w:rsidRPr="00D91F40">
        <w:rPr>
          <w:color w:val="auto"/>
          <w:sz w:val="24"/>
          <w:szCs w:val="24"/>
        </w:rPr>
        <w:t xml:space="preserve"> </w:t>
      </w:r>
      <w:r w:rsidR="00C54AEC" w:rsidRPr="00D91F40">
        <w:rPr>
          <w:color w:val="auto"/>
          <w:sz w:val="24"/>
          <w:szCs w:val="24"/>
        </w:rPr>
        <w:br/>
      </w:r>
      <w:r w:rsidRPr="00D91F40">
        <w:rPr>
          <w:color w:val="auto"/>
          <w:sz w:val="24"/>
          <w:szCs w:val="24"/>
        </w:rPr>
        <w:t>w trakcie realizowanych procesów zachodzących w następujących instalacjach produkcyjnych:</w:t>
      </w:r>
    </w:p>
    <w:p w14:paraId="6F884B12" w14:textId="77777777" w:rsidR="00033E58" w:rsidRPr="00D91F40" w:rsidRDefault="00033E58" w:rsidP="00EA62CC">
      <w:pPr>
        <w:pStyle w:val="Arial10i50"/>
        <w:numPr>
          <w:ilvl w:val="0"/>
          <w:numId w:val="135"/>
        </w:numPr>
        <w:spacing w:line="320" w:lineRule="exact"/>
        <w:rPr>
          <w:color w:val="auto"/>
          <w:sz w:val="24"/>
          <w:szCs w:val="24"/>
        </w:rPr>
      </w:pPr>
      <w:r w:rsidRPr="00D91F40">
        <w:rPr>
          <w:color w:val="auto"/>
          <w:sz w:val="24"/>
          <w:szCs w:val="24"/>
        </w:rPr>
        <w:t>w instalacji produkcji klinkieru i mączki wapiennej,</w:t>
      </w:r>
    </w:p>
    <w:p w14:paraId="69F5BFD7" w14:textId="3B990B2A" w:rsidR="00033E58" w:rsidRPr="00126800" w:rsidRDefault="00033E58" w:rsidP="00EA62CC">
      <w:pPr>
        <w:pStyle w:val="Arial10i50"/>
        <w:numPr>
          <w:ilvl w:val="0"/>
          <w:numId w:val="135"/>
        </w:numPr>
        <w:spacing w:after="120" w:line="320" w:lineRule="exact"/>
        <w:rPr>
          <w:color w:val="auto"/>
          <w:sz w:val="24"/>
          <w:szCs w:val="24"/>
        </w:rPr>
      </w:pPr>
      <w:r w:rsidRPr="00D91F40">
        <w:rPr>
          <w:color w:val="auto"/>
          <w:sz w:val="24"/>
          <w:szCs w:val="24"/>
        </w:rPr>
        <w:t>w instalacji do produkcji cementu.</w:t>
      </w:r>
    </w:p>
    <w:p w14:paraId="13CD91F2" w14:textId="125DE88D" w:rsidR="00033E58" w:rsidRPr="00D91F40" w:rsidRDefault="00033E58" w:rsidP="00126800">
      <w:pPr>
        <w:pStyle w:val="akapit"/>
        <w:spacing w:before="0" w:after="120" w:line="320" w:lineRule="exact"/>
        <w:jc w:val="left"/>
        <w:rPr>
          <w:b/>
          <w:bCs/>
        </w:rPr>
      </w:pPr>
      <w:bookmarkStart w:id="1" w:name="_Hlk38615811"/>
      <w:r w:rsidRPr="00D91F40">
        <w:rPr>
          <w:b/>
          <w:bCs/>
        </w:rPr>
        <w:t xml:space="preserve">4.1.1. Rodzaje i ilości odpadów </w:t>
      </w:r>
      <w:r w:rsidR="00165795">
        <w:rPr>
          <w:b/>
          <w:bCs/>
        </w:rPr>
        <w:t>przewidzianych</w:t>
      </w:r>
      <w:r w:rsidRPr="00D91F40">
        <w:rPr>
          <w:b/>
          <w:bCs/>
        </w:rPr>
        <w:t xml:space="preserve"> do wytwarzania w ciągu roku.</w:t>
      </w:r>
    </w:p>
    <w:bookmarkEnd w:id="1"/>
    <w:p w14:paraId="5064A789" w14:textId="6F3EB128" w:rsidR="00033E58" w:rsidRPr="00FC2FAA" w:rsidRDefault="00FC2FAA" w:rsidP="00EA62CC">
      <w:pPr>
        <w:pStyle w:val="akapit"/>
        <w:numPr>
          <w:ilvl w:val="0"/>
          <w:numId w:val="120"/>
        </w:numPr>
        <w:tabs>
          <w:tab w:val="left" w:pos="284"/>
        </w:tabs>
        <w:spacing w:before="0" w:after="120" w:line="320" w:lineRule="exact"/>
        <w:ind w:left="0" w:firstLine="0"/>
        <w:jc w:val="left"/>
      </w:pPr>
      <w:r w:rsidRPr="00FC2FAA">
        <w:t xml:space="preserve"> </w:t>
      </w:r>
      <w:r w:rsidR="00033E58" w:rsidRPr="00FC2FAA">
        <w:t>Odpady niebezpieczne.</w:t>
      </w:r>
    </w:p>
    <w:p w14:paraId="407C1C92" w14:textId="77777777" w:rsidR="00033E58" w:rsidRPr="00FC2FAA" w:rsidRDefault="00033E58" w:rsidP="00126800">
      <w:pPr>
        <w:pStyle w:val="akapit"/>
        <w:spacing w:before="0" w:after="120" w:line="320" w:lineRule="exact"/>
        <w:jc w:val="left"/>
      </w:pPr>
      <w:r w:rsidRPr="00FC2FAA">
        <w:t>Zakład Cementownia Rudniki nie będzie wytwórcą odpadów niebezpiecznych.</w:t>
      </w:r>
    </w:p>
    <w:p w14:paraId="7460D2CB" w14:textId="77777777" w:rsidR="00033E58" w:rsidRPr="00FC2FAA" w:rsidRDefault="00033E58" w:rsidP="00EA62CC">
      <w:pPr>
        <w:pStyle w:val="akapit"/>
        <w:numPr>
          <w:ilvl w:val="0"/>
          <w:numId w:val="120"/>
        </w:numPr>
        <w:spacing w:before="0" w:after="120" w:line="320" w:lineRule="exact"/>
        <w:ind w:left="351" w:hanging="357"/>
        <w:jc w:val="left"/>
      </w:pPr>
      <w:r w:rsidRPr="00FC2FAA">
        <w:t>Odpady inne niż niebezpieczne.</w:t>
      </w:r>
    </w:p>
    <w:tbl>
      <w:tblPr>
        <w:tblStyle w:val="Tabela-Siatka"/>
        <w:tblW w:w="0" w:type="auto"/>
        <w:tblLook w:val="04A0" w:firstRow="1" w:lastRow="0" w:firstColumn="1" w:lastColumn="0" w:noHBand="0" w:noVBand="1"/>
      </w:tblPr>
      <w:tblGrid>
        <w:gridCol w:w="562"/>
        <w:gridCol w:w="1418"/>
        <w:gridCol w:w="2693"/>
        <w:gridCol w:w="1404"/>
        <w:gridCol w:w="1856"/>
        <w:gridCol w:w="1380"/>
      </w:tblGrid>
      <w:tr w:rsidR="00D91F40" w:rsidRPr="00D91F40" w14:paraId="0E1D4488" w14:textId="77777777" w:rsidTr="00FC2FAA">
        <w:tc>
          <w:tcPr>
            <w:tcW w:w="562" w:type="dxa"/>
            <w:vMerge w:val="restart"/>
            <w:shd w:val="clear" w:color="auto" w:fill="BFBFBF" w:themeFill="background1" w:themeFillShade="BF"/>
            <w:vAlign w:val="center"/>
          </w:tcPr>
          <w:p w14:paraId="4183BA12" w14:textId="77777777" w:rsidR="00033E58" w:rsidRPr="00D91F40" w:rsidRDefault="00033E58" w:rsidP="00A43C85">
            <w:pPr>
              <w:jc w:val="center"/>
              <w:rPr>
                <w:rFonts w:ascii="Arial" w:hAnsi="Arial" w:cs="Arial"/>
                <w:b/>
                <w:bCs/>
                <w:sz w:val="18"/>
                <w:szCs w:val="18"/>
              </w:rPr>
            </w:pPr>
            <w:r w:rsidRPr="00D91F40">
              <w:rPr>
                <w:rFonts w:ascii="Arial" w:hAnsi="Arial" w:cs="Arial"/>
                <w:b/>
                <w:bCs/>
                <w:sz w:val="18"/>
                <w:szCs w:val="18"/>
              </w:rPr>
              <w:t>Lp.</w:t>
            </w:r>
          </w:p>
        </w:tc>
        <w:tc>
          <w:tcPr>
            <w:tcW w:w="1418" w:type="dxa"/>
            <w:vMerge w:val="restart"/>
            <w:shd w:val="clear" w:color="auto" w:fill="BFBFBF" w:themeFill="background1" w:themeFillShade="BF"/>
            <w:vAlign w:val="center"/>
          </w:tcPr>
          <w:p w14:paraId="758615FC" w14:textId="77777777" w:rsidR="00033E58" w:rsidRPr="00D91F40" w:rsidRDefault="00033E58" w:rsidP="00A43C85">
            <w:pPr>
              <w:jc w:val="center"/>
              <w:rPr>
                <w:rFonts w:ascii="Arial" w:hAnsi="Arial" w:cs="Arial"/>
                <w:b/>
                <w:bCs/>
                <w:sz w:val="18"/>
                <w:szCs w:val="18"/>
              </w:rPr>
            </w:pPr>
            <w:r w:rsidRPr="00D91F40">
              <w:rPr>
                <w:rFonts w:ascii="Arial" w:hAnsi="Arial" w:cs="Arial"/>
                <w:b/>
                <w:bCs/>
                <w:sz w:val="18"/>
                <w:szCs w:val="18"/>
              </w:rPr>
              <w:t>Kod odpadu</w:t>
            </w:r>
          </w:p>
        </w:tc>
        <w:tc>
          <w:tcPr>
            <w:tcW w:w="2693" w:type="dxa"/>
            <w:vMerge w:val="restart"/>
            <w:shd w:val="clear" w:color="auto" w:fill="BFBFBF" w:themeFill="background1" w:themeFillShade="BF"/>
            <w:vAlign w:val="center"/>
          </w:tcPr>
          <w:p w14:paraId="34064F65" w14:textId="77777777" w:rsidR="00033E58" w:rsidRPr="00D91F40" w:rsidRDefault="00033E58" w:rsidP="00A43C85">
            <w:pPr>
              <w:jc w:val="center"/>
              <w:rPr>
                <w:rFonts w:ascii="Arial" w:hAnsi="Arial" w:cs="Arial"/>
                <w:b/>
                <w:bCs/>
                <w:sz w:val="18"/>
                <w:szCs w:val="18"/>
              </w:rPr>
            </w:pPr>
            <w:r w:rsidRPr="00D91F40">
              <w:rPr>
                <w:rFonts w:ascii="Arial" w:hAnsi="Arial" w:cs="Arial"/>
                <w:b/>
                <w:bCs/>
                <w:sz w:val="18"/>
                <w:szCs w:val="18"/>
              </w:rPr>
              <w:t>Rodzaj odpadu</w:t>
            </w:r>
          </w:p>
        </w:tc>
        <w:tc>
          <w:tcPr>
            <w:tcW w:w="4640" w:type="dxa"/>
            <w:gridSpan w:val="3"/>
            <w:shd w:val="clear" w:color="auto" w:fill="BFBFBF" w:themeFill="background1" w:themeFillShade="BF"/>
            <w:vAlign w:val="center"/>
          </w:tcPr>
          <w:p w14:paraId="7120B06D" w14:textId="77777777" w:rsidR="00033E58" w:rsidRPr="00D91F40" w:rsidRDefault="00033E58" w:rsidP="00FC2FAA">
            <w:pPr>
              <w:spacing w:before="60" w:after="60"/>
              <w:jc w:val="center"/>
              <w:rPr>
                <w:rFonts w:ascii="Arial" w:hAnsi="Arial" w:cs="Arial"/>
                <w:b/>
                <w:bCs/>
                <w:sz w:val="18"/>
                <w:szCs w:val="18"/>
              </w:rPr>
            </w:pPr>
            <w:r w:rsidRPr="00D91F40">
              <w:rPr>
                <w:rFonts w:ascii="Arial" w:hAnsi="Arial" w:cs="Arial"/>
                <w:b/>
                <w:bCs/>
                <w:sz w:val="18"/>
                <w:szCs w:val="18"/>
              </w:rPr>
              <w:t>Ilość dopuszczona do wytwarzania [Mg/rok]</w:t>
            </w:r>
          </w:p>
        </w:tc>
      </w:tr>
      <w:tr w:rsidR="00D91F40" w:rsidRPr="00D91F40" w14:paraId="40802ED7" w14:textId="77777777" w:rsidTr="00FC2FAA">
        <w:tc>
          <w:tcPr>
            <w:tcW w:w="562" w:type="dxa"/>
            <w:vMerge/>
            <w:shd w:val="clear" w:color="auto" w:fill="BFBFBF" w:themeFill="background1" w:themeFillShade="BF"/>
            <w:vAlign w:val="center"/>
          </w:tcPr>
          <w:p w14:paraId="13DABD7F" w14:textId="77777777" w:rsidR="00033E58" w:rsidRPr="00D91F40" w:rsidRDefault="00033E58" w:rsidP="00A43C85">
            <w:pPr>
              <w:jc w:val="center"/>
              <w:rPr>
                <w:rFonts w:ascii="Arial" w:hAnsi="Arial" w:cs="Arial"/>
                <w:b/>
                <w:bCs/>
                <w:sz w:val="18"/>
                <w:szCs w:val="18"/>
              </w:rPr>
            </w:pPr>
          </w:p>
        </w:tc>
        <w:tc>
          <w:tcPr>
            <w:tcW w:w="1418" w:type="dxa"/>
            <w:vMerge/>
            <w:shd w:val="clear" w:color="auto" w:fill="BFBFBF" w:themeFill="background1" w:themeFillShade="BF"/>
            <w:vAlign w:val="center"/>
          </w:tcPr>
          <w:p w14:paraId="49A46B6E" w14:textId="77777777" w:rsidR="00033E58" w:rsidRPr="00D91F40" w:rsidRDefault="00033E58" w:rsidP="00A43C85">
            <w:pPr>
              <w:jc w:val="center"/>
              <w:rPr>
                <w:rFonts w:ascii="Arial" w:hAnsi="Arial" w:cs="Arial"/>
                <w:b/>
                <w:bCs/>
                <w:sz w:val="18"/>
                <w:szCs w:val="18"/>
              </w:rPr>
            </w:pPr>
          </w:p>
        </w:tc>
        <w:tc>
          <w:tcPr>
            <w:tcW w:w="2693" w:type="dxa"/>
            <w:vMerge/>
            <w:shd w:val="clear" w:color="auto" w:fill="BFBFBF" w:themeFill="background1" w:themeFillShade="BF"/>
            <w:vAlign w:val="center"/>
          </w:tcPr>
          <w:p w14:paraId="43BA40F0" w14:textId="77777777" w:rsidR="00033E58" w:rsidRPr="00D91F40" w:rsidRDefault="00033E58" w:rsidP="00A43C85">
            <w:pPr>
              <w:jc w:val="center"/>
              <w:rPr>
                <w:rFonts w:ascii="Arial" w:hAnsi="Arial" w:cs="Arial"/>
                <w:b/>
                <w:bCs/>
                <w:sz w:val="18"/>
                <w:szCs w:val="18"/>
              </w:rPr>
            </w:pPr>
          </w:p>
        </w:tc>
        <w:tc>
          <w:tcPr>
            <w:tcW w:w="1404" w:type="dxa"/>
            <w:shd w:val="clear" w:color="auto" w:fill="BFBFBF" w:themeFill="background1" w:themeFillShade="BF"/>
            <w:vAlign w:val="center"/>
          </w:tcPr>
          <w:p w14:paraId="5B5A1931" w14:textId="77777777" w:rsidR="00033E58" w:rsidRPr="00D91F40" w:rsidRDefault="00033E58" w:rsidP="00FC2FAA">
            <w:pPr>
              <w:spacing w:before="60" w:after="60"/>
              <w:jc w:val="center"/>
              <w:rPr>
                <w:rFonts w:ascii="Arial" w:hAnsi="Arial" w:cs="Arial"/>
                <w:b/>
                <w:bCs/>
                <w:sz w:val="18"/>
                <w:szCs w:val="18"/>
              </w:rPr>
            </w:pPr>
            <w:r w:rsidRPr="00D91F40">
              <w:rPr>
                <w:rFonts w:ascii="Arial" w:hAnsi="Arial" w:cs="Arial"/>
                <w:b/>
                <w:bCs/>
                <w:sz w:val="18"/>
                <w:szCs w:val="18"/>
              </w:rPr>
              <w:t xml:space="preserve">w instalacji do produkcji klinkieru </w:t>
            </w:r>
            <w:r w:rsidRPr="00D91F40">
              <w:rPr>
                <w:rFonts w:ascii="Arial" w:hAnsi="Arial" w:cs="Arial"/>
                <w:b/>
                <w:bCs/>
                <w:sz w:val="18"/>
                <w:szCs w:val="18"/>
              </w:rPr>
              <w:br/>
              <w:t>i mączki wapiennej</w:t>
            </w:r>
          </w:p>
        </w:tc>
        <w:tc>
          <w:tcPr>
            <w:tcW w:w="1856" w:type="dxa"/>
            <w:shd w:val="clear" w:color="auto" w:fill="BFBFBF" w:themeFill="background1" w:themeFillShade="BF"/>
          </w:tcPr>
          <w:p w14:paraId="2A855D1F" w14:textId="03046602" w:rsidR="00033E58" w:rsidRPr="00D91F40" w:rsidRDefault="00033E58" w:rsidP="00FC2FAA">
            <w:pPr>
              <w:spacing w:before="60"/>
              <w:jc w:val="center"/>
              <w:rPr>
                <w:rFonts w:ascii="Arial" w:hAnsi="Arial" w:cs="Arial"/>
                <w:b/>
                <w:bCs/>
                <w:sz w:val="18"/>
                <w:szCs w:val="18"/>
              </w:rPr>
            </w:pPr>
            <w:r w:rsidRPr="00D91F40">
              <w:rPr>
                <w:rFonts w:ascii="Arial" w:hAnsi="Arial" w:cs="Arial"/>
                <w:b/>
                <w:bCs/>
                <w:sz w:val="18"/>
                <w:szCs w:val="18"/>
              </w:rPr>
              <w:t xml:space="preserve">w instalacji </w:t>
            </w:r>
            <w:r w:rsidR="00FC2FAA">
              <w:rPr>
                <w:rFonts w:ascii="Arial" w:hAnsi="Arial" w:cs="Arial"/>
                <w:b/>
                <w:bCs/>
                <w:sz w:val="18"/>
                <w:szCs w:val="18"/>
              </w:rPr>
              <w:br/>
            </w:r>
            <w:r w:rsidRPr="00D91F40">
              <w:rPr>
                <w:rFonts w:ascii="Arial" w:hAnsi="Arial" w:cs="Arial"/>
                <w:b/>
                <w:bCs/>
                <w:sz w:val="18"/>
                <w:szCs w:val="18"/>
              </w:rPr>
              <w:t>do produkcji cementu</w:t>
            </w:r>
          </w:p>
        </w:tc>
        <w:tc>
          <w:tcPr>
            <w:tcW w:w="1380" w:type="dxa"/>
            <w:shd w:val="clear" w:color="auto" w:fill="BFBFBF" w:themeFill="background1" w:themeFillShade="BF"/>
          </w:tcPr>
          <w:p w14:paraId="59522C73" w14:textId="77777777" w:rsidR="00033E58" w:rsidRPr="00D91F40" w:rsidRDefault="00033E58" w:rsidP="00FC2FAA">
            <w:pPr>
              <w:spacing w:before="60"/>
              <w:jc w:val="center"/>
              <w:rPr>
                <w:rFonts w:ascii="Arial" w:hAnsi="Arial" w:cs="Arial"/>
                <w:b/>
                <w:bCs/>
                <w:sz w:val="18"/>
                <w:szCs w:val="18"/>
              </w:rPr>
            </w:pPr>
            <w:r w:rsidRPr="00D91F40">
              <w:rPr>
                <w:rFonts w:ascii="Arial" w:hAnsi="Arial" w:cs="Arial"/>
                <w:b/>
                <w:bCs/>
                <w:sz w:val="18"/>
                <w:szCs w:val="18"/>
              </w:rPr>
              <w:t>ogółem</w:t>
            </w:r>
          </w:p>
        </w:tc>
      </w:tr>
      <w:tr w:rsidR="00D91F40" w:rsidRPr="00D91F40" w14:paraId="20C2D161" w14:textId="77777777" w:rsidTr="00687143">
        <w:trPr>
          <w:trHeight w:val="283"/>
        </w:trPr>
        <w:tc>
          <w:tcPr>
            <w:tcW w:w="562" w:type="dxa"/>
            <w:vAlign w:val="center"/>
          </w:tcPr>
          <w:p w14:paraId="1091B9A3" w14:textId="77777777" w:rsidR="00033E58" w:rsidRPr="00D91F40" w:rsidRDefault="00033E58" w:rsidP="00A43C85">
            <w:pPr>
              <w:jc w:val="center"/>
              <w:rPr>
                <w:rFonts w:ascii="Arial" w:hAnsi="Arial" w:cs="Arial"/>
                <w:sz w:val="18"/>
                <w:szCs w:val="18"/>
              </w:rPr>
            </w:pPr>
            <w:r w:rsidRPr="00D91F40">
              <w:rPr>
                <w:rFonts w:ascii="Arial" w:hAnsi="Arial" w:cs="Arial"/>
                <w:sz w:val="18"/>
                <w:szCs w:val="18"/>
              </w:rPr>
              <w:t>1</w:t>
            </w:r>
          </w:p>
        </w:tc>
        <w:tc>
          <w:tcPr>
            <w:tcW w:w="1418" w:type="dxa"/>
            <w:vAlign w:val="center"/>
          </w:tcPr>
          <w:p w14:paraId="418B594A" w14:textId="77777777" w:rsidR="00033E58" w:rsidRPr="00043884" w:rsidRDefault="00033E58" w:rsidP="00A43C85">
            <w:pPr>
              <w:jc w:val="center"/>
              <w:rPr>
                <w:rFonts w:ascii="Arial" w:hAnsi="Arial" w:cs="Arial"/>
                <w:sz w:val="18"/>
                <w:szCs w:val="18"/>
              </w:rPr>
            </w:pPr>
            <w:r w:rsidRPr="00043884">
              <w:rPr>
                <w:rFonts w:ascii="Arial" w:hAnsi="Arial" w:cs="Arial"/>
                <w:sz w:val="18"/>
                <w:szCs w:val="18"/>
              </w:rPr>
              <w:t>19 12 02</w:t>
            </w:r>
          </w:p>
        </w:tc>
        <w:tc>
          <w:tcPr>
            <w:tcW w:w="2693" w:type="dxa"/>
            <w:vAlign w:val="center"/>
          </w:tcPr>
          <w:p w14:paraId="19ED32C5" w14:textId="77777777" w:rsidR="00033E58" w:rsidRPr="00D91F40" w:rsidRDefault="00033E58" w:rsidP="00A43C85">
            <w:pPr>
              <w:jc w:val="center"/>
              <w:rPr>
                <w:rFonts w:ascii="Arial" w:hAnsi="Arial" w:cs="Arial"/>
                <w:sz w:val="18"/>
                <w:szCs w:val="18"/>
              </w:rPr>
            </w:pPr>
            <w:r w:rsidRPr="00D91F40">
              <w:rPr>
                <w:rFonts w:ascii="Arial" w:hAnsi="Arial" w:cs="Arial"/>
                <w:sz w:val="18"/>
                <w:szCs w:val="18"/>
              </w:rPr>
              <w:t>Metale żelazne</w:t>
            </w:r>
          </w:p>
        </w:tc>
        <w:tc>
          <w:tcPr>
            <w:tcW w:w="1404" w:type="dxa"/>
            <w:vAlign w:val="center"/>
          </w:tcPr>
          <w:p w14:paraId="73C1CF89" w14:textId="77777777" w:rsidR="00A43C85" w:rsidRDefault="00A43C85" w:rsidP="00A43C85">
            <w:pPr>
              <w:jc w:val="center"/>
              <w:rPr>
                <w:rFonts w:ascii="Arial" w:hAnsi="Arial" w:cs="Arial"/>
                <w:sz w:val="18"/>
                <w:szCs w:val="18"/>
              </w:rPr>
            </w:pPr>
          </w:p>
          <w:p w14:paraId="52519295" w14:textId="6E7E063A" w:rsidR="00A43C85" w:rsidRDefault="00A43C85" w:rsidP="00A43C85">
            <w:pPr>
              <w:jc w:val="center"/>
              <w:rPr>
                <w:rFonts w:ascii="Arial" w:hAnsi="Arial" w:cs="Arial"/>
                <w:sz w:val="18"/>
                <w:szCs w:val="18"/>
              </w:rPr>
            </w:pPr>
            <w:r w:rsidRPr="00D91F40">
              <w:rPr>
                <w:rFonts w:ascii="Arial" w:hAnsi="Arial" w:cs="Arial"/>
                <w:sz w:val="18"/>
                <w:szCs w:val="18"/>
              </w:rPr>
              <w:t>5 150,00</w:t>
            </w:r>
          </w:p>
          <w:p w14:paraId="3BC15C99" w14:textId="5298FDE8" w:rsidR="00033E58" w:rsidRPr="00A43C85" w:rsidRDefault="00033E58" w:rsidP="00A43C85">
            <w:pPr>
              <w:jc w:val="center"/>
              <w:rPr>
                <w:rFonts w:ascii="Arial" w:hAnsi="Arial" w:cs="Arial"/>
                <w:b/>
                <w:bCs/>
                <w:sz w:val="18"/>
                <w:szCs w:val="18"/>
              </w:rPr>
            </w:pPr>
          </w:p>
        </w:tc>
        <w:tc>
          <w:tcPr>
            <w:tcW w:w="1856" w:type="dxa"/>
            <w:vAlign w:val="center"/>
          </w:tcPr>
          <w:p w14:paraId="040A39CB" w14:textId="3D1259E7" w:rsidR="00033E58" w:rsidRPr="00D91F40" w:rsidRDefault="00A43C85" w:rsidP="00A43C85">
            <w:pPr>
              <w:jc w:val="center"/>
              <w:rPr>
                <w:rFonts w:ascii="Arial" w:hAnsi="Arial" w:cs="Arial"/>
                <w:sz w:val="18"/>
                <w:szCs w:val="18"/>
              </w:rPr>
            </w:pPr>
            <w:r w:rsidRPr="00D91F40">
              <w:rPr>
                <w:rFonts w:ascii="Arial" w:hAnsi="Arial" w:cs="Arial"/>
                <w:sz w:val="18"/>
                <w:szCs w:val="18"/>
              </w:rPr>
              <w:t>50,00</w:t>
            </w:r>
          </w:p>
        </w:tc>
        <w:tc>
          <w:tcPr>
            <w:tcW w:w="1380" w:type="dxa"/>
            <w:vAlign w:val="center"/>
          </w:tcPr>
          <w:p w14:paraId="1757DCEB" w14:textId="5EDF7EBE" w:rsidR="00033E58" w:rsidRPr="00D91F40" w:rsidRDefault="00A43C85" w:rsidP="00A43C85">
            <w:pPr>
              <w:jc w:val="center"/>
              <w:rPr>
                <w:rFonts w:ascii="Arial" w:hAnsi="Arial" w:cs="Arial"/>
                <w:sz w:val="18"/>
                <w:szCs w:val="18"/>
              </w:rPr>
            </w:pPr>
            <w:r w:rsidRPr="00D91F40">
              <w:rPr>
                <w:rFonts w:ascii="Arial" w:hAnsi="Arial" w:cs="Arial"/>
                <w:sz w:val="18"/>
                <w:szCs w:val="18"/>
              </w:rPr>
              <w:t>5 200,00</w:t>
            </w:r>
          </w:p>
        </w:tc>
      </w:tr>
      <w:tr w:rsidR="00A43C85" w:rsidRPr="00D91F40" w14:paraId="77021D30" w14:textId="77777777" w:rsidTr="00687143">
        <w:trPr>
          <w:trHeight w:val="283"/>
        </w:trPr>
        <w:tc>
          <w:tcPr>
            <w:tcW w:w="562" w:type="dxa"/>
            <w:vAlign w:val="center"/>
          </w:tcPr>
          <w:p w14:paraId="6CE73DF1" w14:textId="77777777" w:rsidR="00033E58" w:rsidRPr="00D91F40" w:rsidRDefault="00033E58" w:rsidP="00A43C85">
            <w:pPr>
              <w:jc w:val="center"/>
              <w:rPr>
                <w:rFonts w:ascii="Arial" w:hAnsi="Arial" w:cs="Arial"/>
                <w:sz w:val="18"/>
                <w:szCs w:val="18"/>
              </w:rPr>
            </w:pPr>
            <w:r w:rsidRPr="00D91F40">
              <w:rPr>
                <w:rFonts w:ascii="Arial" w:hAnsi="Arial" w:cs="Arial"/>
                <w:sz w:val="18"/>
                <w:szCs w:val="18"/>
              </w:rPr>
              <w:t>2</w:t>
            </w:r>
          </w:p>
        </w:tc>
        <w:tc>
          <w:tcPr>
            <w:tcW w:w="1418" w:type="dxa"/>
            <w:vAlign w:val="center"/>
          </w:tcPr>
          <w:p w14:paraId="7E40403B" w14:textId="77777777" w:rsidR="00033E58" w:rsidRPr="00043884" w:rsidRDefault="00033E58" w:rsidP="00A43C85">
            <w:pPr>
              <w:jc w:val="center"/>
              <w:rPr>
                <w:rFonts w:ascii="Arial" w:hAnsi="Arial" w:cs="Arial"/>
                <w:sz w:val="18"/>
                <w:szCs w:val="18"/>
              </w:rPr>
            </w:pPr>
            <w:r w:rsidRPr="00043884">
              <w:rPr>
                <w:rFonts w:ascii="Arial" w:hAnsi="Arial" w:cs="Arial"/>
                <w:sz w:val="18"/>
                <w:szCs w:val="18"/>
              </w:rPr>
              <w:t>19 12 10</w:t>
            </w:r>
          </w:p>
        </w:tc>
        <w:tc>
          <w:tcPr>
            <w:tcW w:w="2693" w:type="dxa"/>
            <w:vAlign w:val="center"/>
          </w:tcPr>
          <w:p w14:paraId="01ED170A" w14:textId="77777777" w:rsidR="00033E58" w:rsidRPr="00D91F40" w:rsidRDefault="00033E58" w:rsidP="00A43C85">
            <w:pPr>
              <w:jc w:val="center"/>
              <w:rPr>
                <w:rFonts w:ascii="Arial" w:hAnsi="Arial" w:cs="Arial"/>
                <w:sz w:val="18"/>
                <w:szCs w:val="18"/>
              </w:rPr>
            </w:pPr>
            <w:r w:rsidRPr="00D91F40">
              <w:rPr>
                <w:rFonts w:ascii="Arial" w:hAnsi="Arial" w:cs="Arial"/>
                <w:sz w:val="18"/>
                <w:szCs w:val="18"/>
              </w:rPr>
              <w:t>Odpady palne (paliwo alternatywne)</w:t>
            </w:r>
          </w:p>
        </w:tc>
        <w:tc>
          <w:tcPr>
            <w:tcW w:w="1404" w:type="dxa"/>
            <w:vAlign w:val="center"/>
          </w:tcPr>
          <w:p w14:paraId="7F999AFE" w14:textId="0257288B" w:rsidR="00A43C85" w:rsidRPr="00D91F40" w:rsidRDefault="00A43C85" w:rsidP="00A43C85">
            <w:pPr>
              <w:jc w:val="center"/>
              <w:rPr>
                <w:rFonts w:ascii="Arial" w:hAnsi="Arial" w:cs="Arial"/>
                <w:sz w:val="18"/>
                <w:szCs w:val="18"/>
              </w:rPr>
            </w:pPr>
            <w:r w:rsidRPr="00D91F40">
              <w:rPr>
                <w:rFonts w:ascii="Arial" w:hAnsi="Arial" w:cs="Arial"/>
                <w:sz w:val="18"/>
                <w:szCs w:val="18"/>
              </w:rPr>
              <w:t>1 500,00</w:t>
            </w:r>
          </w:p>
        </w:tc>
        <w:tc>
          <w:tcPr>
            <w:tcW w:w="1856" w:type="dxa"/>
            <w:vAlign w:val="center"/>
          </w:tcPr>
          <w:p w14:paraId="42DC039A" w14:textId="2096323F" w:rsidR="00033E58" w:rsidRPr="00D91F40" w:rsidRDefault="00A43C85" w:rsidP="00A43C85">
            <w:pPr>
              <w:jc w:val="center"/>
              <w:rPr>
                <w:rFonts w:ascii="Arial" w:hAnsi="Arial" w:cs="Arial"/>
                <w:sz w:val="18"/>
                <w:szCs w:val="18"/>
              </w:rPr>
            </w:pPr>
            <w:r w:rsidRPr="00D91F40">
              <w:rPr>
                <w:rFonts w:ascii="Arial" w:hAnsi="Arial" w:cs="Arial"/>
                <w:sz w:val="18"/>
                <w:szCs w:val="18"/>
              </w:rPr>
              <w:t>-</w:t>
            </w:r>
          </w:p>
        </w:tc>
        <w:tc>
          <w:tcPr>
            <w:tcW w:w="1380" w:type="dxa"/>
            <w:vAlign w:val="center"/>
          </w:tcPr>
          <w:p w14:paraId="0D830922" w14:textId="469ACC6F" w:rsidR="00A43C85" w:rsidRPr="00D91F40" w:rsidRDefault="00A43C85" w:rsidP="00A43C85">
            <w:pPr>
              <w:jc w:val="center"/>
              <w:rPr>
                <w:rFonts w:ascii="Arial" w:hAnsi="Arial" w:cs="Arial"/>
                <w:sz w:val="18"/>
                <w:szCs w:val="18"/>
              </w:rPr>
            </w:pPr>
            <w:r w:rsidRPr="00D91F40">
              <w:rPr>
                <w:rFonts w:ascii="Arial" w:hAnsi="Arial" w:cs="Arial"/>
                <w:sz w:val="18"/>
                <w:szCs w:val="18"/>
              </w:rPr>
              <w:t>1 500,00</w:t>
            </w:r>
          </w:p>
        </w:tc>
      </w:tr>
    </w:tbl>
    <w:p w14:paraId="2726B15A" w14:textId="77777777" w:rsidR="00033E58" w:rsidRPr="00D91F40" w:rsidRDefault="00033E58" w:rsidP="00C72FCB">
      <w:pPr>
        <w:rPr>
          <w:rFonts w:ascii="Arial" w:hAnsi="Arial" w:cs="Arial"/>
          <w:sz w:val="24"/>
          <w:szCs w:val="24"/>
        </w:rPr>
      </w:pPr>
    </w:p>
    <w:p w14:paraId="1CCFFE0F" w14:textId="007150F8" w:rsidR="004E09F5" w:rsidRDefault="00033E58" w:rsidP="00C72FCB">
      <w:pPr>
        <w:spacing w:after="0"/>
        <w:rPr>
          <w:rFonts w:ascii="Arial" w:hAnsi="Arial" w:cs="Arial"/>
          <w:b/>
          <w:sz w:val="24"/>
          <w:szCs w:val="24"/>
        </w:rPr>
      </w:pPr>
      <w:r w:rsidRPr="00D91F40">
        <w:rPr>
          <w:rFonts w:ascii="Arial" w:hAnsi="Arial" w:cs="Arial"/>
          <w:b/>
          <w:sz w:val="24"/>
          <w:szCs w:val="24"/>
        </w:rPr>
        <w:t xml:space="preserve">4.1.2. Miejsce i źródła powstawania odpadów, podstawowy skład chemiczny </w:t>
      </w:r>
      <w:r w:rsidRPr="00D91F40">
        <w:rPr>
          <w:rFonts w:ascii="Arial" w:hAnsi="Arial" w:cs="Arial"/>
          <w:b/>
          <w:sz w:val="24"/>
          <w:szCs w:val="24"/>
        </w:rPr>
        <w:br/>
        <w:t>i właściwości, miejsce i sposób magazynowania odpadów, sposoby gospodarowania odpadami.</w:t>
      </w:r>
    </w:p>
    <w:p w14:paraId="363A918D" w14:textId="73E386E6" w:rsidR="00033E58" w:rsidRDefault="00033E58" w:rsidP="00C72FCB">
      <w:pPr>
        <w:spacing w:after="120" w:line="320" w:lineRule="exact"/>
        <w:rPr>
          <w:rFonts w:ascii="Arial" w:hAnsi="Arial" w:cs="Arial"/>
          <w:b/>
          <w:sz w:val="24"/>
          <w:szCs w:val="24"/>
        </w:rPr>
      </w:pPr>
      <w:r w:rsidRPr="00D91F40">
        <w:rPr>
          <w:rFonts w:ascii="Arial" w:hAnsi="Arial" w:cs="Arial"/>
          <w:b/>
          <w:sz w:val="24"/>
          <w:szCs w:val="24"/>
        </w:rPr>
        <w:t>4.1.2.</w:t>
      </w:r>
      <w:r w:rsidR="00233E89">
        <w:rPr>
          <w:rFonts w:ascii="Arial" w:hAnsi="Arial" w:cs="Arial"/>
          <w:b/>
          <w:sz w:val="24"/>
          <w:szCs w:val="24"/>
        </w:rPr>
        <w:t xml:space="preserve"> </w:t>
      </w:r>
      <w:r w:rsidR="00233E89" w:rsidRPr="00233E89">
        <w:rPr>
          <w:rFonts w:ascii="Arial" w:hAnsi="Arial" w:cs="Arial"/>
          <w:b/>
          <w:sz w:val="24"/>
          <w:szCs w:val="24"/>
        </w:rPr>
        <w:t xml:space="preserve">Miejsce i źródła powstawania odpadów, podstawowy skład chemiczny </w:t>
      </w:r>
      <w:r w:rsidR="00C72FCB">
        <w:rPr>
          <w:rFonts w:ascii="Arial" w:hAnsi="Arial" w:cs="Arial"/>
          <w:b/>
          <w:sz w:val="24"/>
          <w:szCs w:val="24"/>
        </w:rPr>
        <w:br/>
      </w:r>
      <w:r w:rsidR="00233E89" w:rsidRPr="00233E89">
        <w:rPr>
          <w:rFonts w:ascii="Arial" w:hAnsi="Arial" w:cs="Arial"/>
          <w:b/>
          <w:sz w:val="24"/>
          <w:szCs w:val="24"/>
        </w:rPr>
        <w:t>i właściwości, miejsce i sposób magazynowania odpadów, sposoby gospodarowania odpadami.</w:t>
      </w:r>
    </w:p>
    <w:p w14:paraId="7ABB26A7" w14:textId="2DB62C57" w:rsidR="00D71771" w:rsidRPr="00D91F40" w:rsidRDefault="00D71771" w:rsidP="00C72FCB">
      <w:pPr>
        <w:spacing w:after="120" w:line="320" w:lineRule="exact"/>
        <w:rPr>
          <w:rFonts w:ascii="Arial" w:hAnsi="Arial" w:cs="Arial"/>
          <w:b/>
          <w:sz w:val="24"/>
          <w:szCs w:val="24"/>
        </w:rPr>
      </w:pPr>
      <w:r>
        <w:rPr>
          <w:rFonts w:ascii="Arial" w:hAnsi="Arial" w:cs="Arial"/>
          <w:b/>
          <w:sz w:val="24"/>
          <w:szCs w:val="24"/>
        </w:rPr>
        <w:t xml:space="preserve">4.1.2.1. </w:t>
      </w:r>
      <w:r w:rsidRPr="00D71771">
        <w:rPr>
          <w:rFonts w:ascii="Arial" w:hAnsi="Arial" w:cs="Arial"/>
          <w:b/>
          <w:sz w:val="24"/>
          <w:szCs w:val="24"/>
        </w:rPr>
        <w:t>Miejsce i źródła powstawania odpadów.</w:t>
      </w:r>
    </w:p>
    <w:tbl>
      <w:tblPr>
        <w:tblStyle w:val="Tabela-Siatka"/>
        <w:tblW w:w="0" w:type="auto"/>
        <w:tblLook w:val="04A0" w:firstRow="1" w:lastRow="0" w:firstColumn="1" w:lastColumn="0" w:noHBand="0" w:noVBand="1"/>
      </w:tblPr>
      <w:tblGrid>
        <w:gridCol w:w="576"/>
        <w:gridCol w:w="1134"/>
        <w:gridCol w:w="2410"/>
        <w:gridCol w:w="4956"/>
      </w:tblGrid>
      <w:tr w:rsidR="00D91F40" w:rsidRPr="00D91F40" w14:paraId="663B6473" w14:textId="77777777" w:rsidTr="00043884">
        <w:tc>
          <w:tcPr>
            <w:tcW w:w="576" w:type="dxa"/>
            <w:shd w:val="clear" w:color="auto" w:fill="BFBFBF" w:themeFill="background1" w:themeFillShade="BF"/>
            <w:vAlign w:val="center"/>
          </w:tcPr>
          <w:p w14:paraId="7FEEA908" w14:textId="77777777" w:rsidR="00033E58" w:rsidRPr="00D91F40" w:rsidRDefault="00033E58" w:rsidP="00687143">
            <w:pPr>
              <w:jc w:val="center"/>
              <w:rPr>
                <w:rFonts w:ascii="Arial" w:hAnsi="Arial" w:cs="Arial"/>
                <w:b/>
                <w:bCs/>
                <w:sz w:val="18"/>
                <w:szCs w:val="18"/>
              </w:rPr>
            </w:pPr>
            <w:r w:rsidRPr="00D91F40">
              <w:rPr>
                <w:rFonts w:ascii="Arial" w:hAnsi="Arial" w:cs="Arial"/>
                <w:b/>
                <w:bCs/>
                <w:sz w:val="18"/>
                <w:szCs w:val="18"/>
              </w:rPr>
              <w:t>Lp.</w:t>
            </w:r>
          </w:p>
        </w:tc>
        <w:tc>
          <w:tcPr>
            <w:tcW w:w="1134" w:type="dxa"/>
            <w:shd w:val="clear" w:color="auto" w:fill="BFBFBF" w:themeFill="background1" w:themeFillShade="BF"/>
            <w:vAlign w:val="center"/>
          </w:tcPr>
          <w:p w14:paraId="01D79DCF" w14:textId="77777777" w:rsidR="00033E58" w:rsidRPr="00D91F40" w:rsidRDefault="00033E58" w:rsidP="00687143">
            <w:pPr>
              <w:jc w:val="center"/>
              <w:rPr>
                <w:rFonts w:ascii="Arial" w:hAnsi="Arial" w:cs="Arial"/>
                <w:b/>
                <w:bCs/>
                <w:sz w:val="18"/>
                <w:szCs w:val="18"/>
              </w:rPr>
            </w:pPr>
            <w:r w:rsidRPr="00D91F40">
              <w:rPr>
                <w:rFonts w:ascii="Arial" w:hAnsi="Arial" w:cs="Arial"/>
                <w:b/>
                <w:bCs/>
                <w:sz w:val="18"/>
                <w:szCs w:val="18"/>
              </w:rPr>
              <w:t>Kod odpadu</w:t>
            </w:r>
          </w:p>
        </w:tc>
        <w:tc>
          <w:tcPr>
            <w:tcW w:w="2410" w:type="dxa"/>
            <w:shd w:val="clear" w:color="auto" w:fill="BFBFBF" w:themeFill="background1" w:themeFillShade="BF"/>
            <w:vAlign w:val="center"/>
          </w:tcPr>
          <w:p w14:paraId="47CDB217" w14:textId="77777777" w:rsidR="00033E58" w:rsidRPr="00D91F40" w:rsidRDefault="00033E58" w:rsidP="00687143">
            <w:pPr>
              <w:jc w:val="center"/>
              <w:rPr>
                <w:rFonts w:ascii="Arial" w:hAnsi="Arial" w:cs="Arial"/>
                <w:b/>
                <w:bCs/>
                <w:sz w:val="18"/>
                <w:szCs w:val="18"/>
              </w:rPr>
            </w:pPr>
            <w:r w:rsidRPr="00D91F40">
              <w:rPr>
                <w:rFonts w:ascii="Arial" w:hAnsi="Arial" w:cs="Arial"/>
                <w:b/>
                <w:bCs/>
                <w:sz w:val="18"/>
                <w:szCs w:val="18"/>
              </w:rPr>
              <w:t>Rodzaj odpadu</w:t>
            </w:r>
          </w:p>
        </w:tc>
        <w:tc>
          <w:tcPr>
            <w:tcW w:w="4956" w:type="dxa"/>
            <w:shd w:val="clear" w:color="auto" w:fill="BFBFBF" w:themeFill="background1" w:themeFillShade="BF"/>
            <w:vAlign w:val="center"/>
          </w:tcPr>
          <w:p w14:paraId="3935F66C" w14:textId="77777777" w:rsidR="00033E58" w:rsidRPr="00D91F40" w:rsidRDefault="00033E58" w:rsidP="00687143">
            <w:pPr>
              <w:jc w:val="center"/>
              <w:rPr>
                <w:rFonts w:ascii="Arial" w:hAnsi="Arial" w:cs="Arial"/>
                <w:b/>
                <w:bCs/>
                <w:sz w:val="18"/>
                <w:szCs w:val="18"/>
              </w:rPr>
            </w:pPr>
            <w:r w:rsidRPr="00D91F40">
              <w:rPr>
                <w:rFonts w:ascii="Arial" w:hAnsi="Arial" w:cs="Arial"/>
                <w:b/>
                <w:bCs/>
                <w:sz w:val="18"/>
                <w:szCs w:val="18"/>
              </w:rPr>
              <w:t>Miejsce i źródło powstawania odpadu</w:t>
            </w:r>
          </w:p>
        </w:tc>
      </w:tr>
      <w:tr w:rsidR="00D91F40" w:rsidRPr="00D91F40" w14:paraId="1DFB2FDF" w14:textId="77777777" w:rsidTr="00687143">
        <w:tc>
          <w:tcPr>
            <w:tcW w:w="576" w:type="dxa"/>
            <w:vAlign w:val="center"/>
          </w:tcPr>
          <w:p w14:paraId="0F897A1B"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w:t>
            </w:r>
          </w:p>
        </w:tc>
        <w:tc>
          <w:tcPr>
            <w:tcW w:w="1134" w:type="dxa"/>
            <w:vAlign w:val="center"/>
          </w:tcPr>
          <w:p w14:paraId="281E079F" w14:textId="77777777" w:rsidR="00033E58" w:rsidRPr="00043884" w:rsidRDefault="00033E58" w:rsidP="00687143">
            <w:pPr>
              <w:jc w:val="center"/>
              <w:rPr>
                <w:rFonts w:ascii="Arial" w:hAnsi="Arial" w:cs="Arial"/>
                <w:sz w:val="18"/>
                <w:szCs w:val="18"/>
              </w:rPr>
            </w:pPr>
            <w:r w:rsidRPr="00043884">
              <w:rPr>
                <w:rFonts w:ascii="Arial" w:hAnsi="Arial" w:cs="Arial"/>
                <w:sz w:val="18"/>
                <w:szCs w:val="18"/>
              </w:rPr>
              <w:t>19 12 02</w:t>
            </w:r>
          </w:p>
        </w:tc>
        <w:tc>
          <w:tcPr>
            <w:tcW w:w="2410" w:type="dxa"/>
            <w:vAlign w:val="center"/>
          </w:tcPr>
          <w:p w14:paraId="23171FE0" w14:textId="77777777" w:rsidR="00033E58" w:rsidRPr="00D91F40" w:rsidRDefault="00033E58" w:rsidP="00687143">
            <w:pPr>
              <w:rPr>
                <w:rFonts w:ascii="Arial" w:hAnsi="Arial" w:cs="Arial"/>
                <w:sz w:val="18"/>
                <w:szCs w:val="18"/>
              </w:rPr>
            </w:pPr>
            <w:r w:rsidRPr="00D91F40">
              <w:rPr>
                <w:rFonts w:ascii="Arial" w:hAnsi="Arial" w:cs="Arial"/>
                <w:sz w:val="18"/>
                <w:szCs w:val="18"/>
              </w:rPr>
              <w:t>Metale żelazne</w:t>
            </w:r>
          </w:p>
        </w:tc>
        <w:tc>
          <w:tcPr>
            <w:tcW w:w="4956" w:type="dxa"/>
            <w:vAlign w:val="center"/>
          </w:tcPr>
          <w:p w14:paraId="492EA84B" w14:textId="2159809D" w:rsidR="00033E58" w:rsidRPr="00D91F40" w:rsidRDefault="00033E58" w:rsidP="00043884">
            <w:pPr>
              <w:spacing w:before="60" w:after="60"/>
              <w:rPr>
                <w:rFonts w:ascii="Arial" w:hAnsi="Arial" w:cs="Arial"/>
                <w:sz w:val="18"/>
                <w:szCs w:val="18"/>
              </w:rPr>
            </w:pPr>
            <w:r w:rsidRPr="0069692C">
              <w:rPr>
                <w:rFonts w:ascii="Arial" w:hAnsi="Arial" w:cs="Arial"/>
                <w:sz w:val="18"/>
                <w:szCs w:val="18"/>
                <w:u w:val="single"/>
              </w:rPr>
              <w:t>Odpady będą powstawały</w:t>
            </w:r>
            <w:r w:rsidR="0069692C">
              <w:rPr>
                <w:rFonts w:ascii="Arial" w:hAnsi="Arial" w:cs="Arial"/>
                <w:sz w:val="18"/>
                <w:szCs w:val="18"/>
              </w:rPr>
              <w:t>:</w:t>
            </w:r>
            <w:r w:rsidRPr="00D91F40">
              <w:rPr>
                <w:rFonts w:ascii="Arial" w:hAnsi="Arial" w:cs="Arial"/>
                <w:sz w:val="18"/>
                <w:szCs w:val="18"/>
              </w:rPr>
              <w:t xml:space="preserve"> podczas usuwania elementów </w:t>
            </w:r>
            <w:r w:rsidRPr="00D91F40">
              <w:rPr>
                <w:rFonts w:ascii="Arial" w:hAnsi="Arial" w:cs="Arial"/>
                <w:sz w:val="18"/>
                <w:szCs w:val="18"/>
              </w:rPr>
              <w:br/>
              <w:t>z metali żelaznych</w:t>
            </w:r>
            <w:r w:rsidR="0069692C">
              <w:rPr>
                <w:rFonts w:ascii="Arial" w:hAnsi="Arial" w:cs="Arial"/>
                <w:sz w:val="18"/>
                <w:szCs w:val="18"/>
              </w:rPr>
              <w:t>,</w:t>
            </w:r>
            <w:r w:rsidRPr="00D91F40">
              <w:rPr>
                <w:rFonts w:ascii="Arial" w:hAnsi="Arial" w:cs="Arial"/>
                <w:sz w:val="18"/>
                <w:szCs w:val="18"/>
              </w:rPr>
              <w:t xml:space="preserve"> znajdujących się w żużlach (kierowanych do wytwarzania mąki surowcowej oraz </w:t>
            </w:r>
            <w:r w:rsidRPr="00D91F40">
              <w:rPr>
                <w:rFonts w:ascii="Arial" w:hAnsi="Arial" w:cs="Arial"/>
                <w:sz w:val="18"/>
                <w:szCs w:val="18"/>
              </w:rPr>
              <w:br/>
              <w:t>do młynów cementu) oraz ze strumienia paliw alternatywnych (na linii dozowania paliw alternatywnych).</w:t>
            </w:r>
          </w:p>
        </w:tc>
      </w:tr>
      <w:tr w:rsidR="00033E58" w:rsidRPr="00D91F40" w14:paraId="1A1A6F6B" w14:textId="77777777" w:rsidTr="00687143">
        <w:tc>
          <w:tcPr>
            <w:tcW w:w="576" w:type="dxa"/>
            <w:vAlign w:val="center"/>
          </w:tcPr>
          <w:p w14:paraId="486843B2"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w:t>
            </w:r>
          </w:p>
        </w:tc>
        <w:tc>
          <w:tcPr>
            <w:tcW w:w="1134" w:type="dxa"/>
            <w:vAlign w:val="center"/>
          </w:tcPr>
          <w:p w14:paraId="62F9DAA7" w14:textId="77777777" w:rsidR="00033E58" w:rsidRPr="00043884" w:rsidRDefault="00033E58" w:rsidP="00687143">
            <w:pPr>
              <w:jc w:val="center"/>
              <w:rPr>
                <w:rFonts w:ascii="Arial" w:hAnsi="Arial" w:cs="Arial"/>
                <w:sz w:val="18"/>
                <w:szCs w:val="18"/>
              </w:rPr>
            </w:pPr>
            <w:r w:rsidRPr="00043884">
              <w:rPr>
                <w:rFonts w:ascii="Arial" w:hAnsi="Arial" w:cs="Arial"/>
                <w:sz w:val="18"/>
                <w:szCs w:val="18"/>
              </w:rPr>
              <w:t>19 12 10</w:t>
            </w:r>
          </w:p>
        </w:tc>
        <w:tc>
          <w:tcPr>
            <w:tcW w:w="2410" w:type="dxa"/>
            <w:vAlign w:val="center"/>
          </w:tcPr>
          <w:p w14:paraId="26463474" w14:textId="77777777" w:rsidR="00033E58" w:rsidRPr="00D91F40" w:rsidRDefault="00033E58" w:rsidP="00687143">
            <w:pPr>
              <w:rPr>
                <w:rFonts w:ascii="Arial" w:hAnsi="Arial" w:cs="Arial"/>
                <w:sz w:val="18"/>
                <w:szCs w:val="18"/>
              </w:rPr>
            </w:pPr>
            <w:r w:rsidRPr="00D91F40">
              <w:rPr>
                <w:rFonts w:ascii="Arial" w:hAnsi="Arial" w:cs="Arial"/>
                <w:sz w:val="18"/>
                <w:szCs w:val="18"/>
              </w:rPr>
              <w:t>Odpady palne (paliwo alternatywne)</w:t>
            </w:r>
          </w:p>
        </w:tc>
        <w:tc>
          <w:tcPr>
            <w:tcW w:w="4956" w:type="dxa"/>
            <w:vAlign w:val="center"/>
          </w:tcPr>
          <w:p w14:paraId="6E56FC50" w14:textId="4EB1C7B6" w:rsidR="00033E58" w:rsidRPr="00D91F40" w:rsidRDefault="00033E58" w:rsidP="00043884">
            <w:pPr>
              <w:spacing w:before="60" w:after="60"/>
              <w:rPr>
                <w:rFonts w:ascii="Arial" w:hAnsi="Arial" w:cs="Arial"/>
                <w:sz w:val="18"/>
                <w:szCs w:val="18"/>
              </w:rPr>
            </w:pPr>
            <w:r w:rsidRPr="0069692C">
              <w:rPr>
                <w:rFonts w:ascii="Arial" w:hAnsi="Arial" w:cs="Arial"/>
                <w:sz w:val="18"/>
                <w:szCs w:val="18"/>
                <w:u w:val="single"/>
              </w:rPr>
              <w:t>Odpady będą powstawały</w:t>
            </w:r>
            <w:r w:rsidR="0069692C" w:rsidRPr="0069692C">
              <w:rPr>
                <w:rFonts w:ascii="Arial" w:hAnsi="Arial" w:cs="Arial"/>
                <w:sz w:val="18"/>
                <w:szCs w:val="18"/>
                <w:u w:val="single"/>
              </w:rPr>
              <w:t>:</w:t>
            </w:r>
            <w:r w:rsidRPr="00D91F40">
              <w:rPr>
                <w:rFonts w:ascii="Arial" w:hAnsi="Arial" w:cs="Arial"/>
                <w:sz w:val="18"/>
                <w:szCs w:val="18"/>
              </w:rPr>
              <w:t xml:space="preserve"> podczas usuwania </w:t>
            </w:r>
            <w:r w:rsidR="0069692C">
              <w:rPr>
                <w:rFonts w:ascii="Arial" w:hAnsi="Arial" w:cs="Arial"/>
                <w:sz w:val="18"/>
                <w:szCs w:val="18"/>
              </w:rPr>
              <w:br/>
            </w:r>
            <w:r w:rsidRPr="00D91F40">
              <w:rPr>
                <w:rFonts w:ascii="Arial" w:hAnsi="Arial" w:cs="Arial"/>
                <w:sz w:val="18"/>
                <w:szCs w:val="18"/>
              </w:rPr>
              <w:t>ze strumienia paliw alternatywnych</w:t>
            </w:r>
            <w:r w:rsidR="00B32EFD">
              <w:rPr>
                <w:rFonts w:ascii="Arial" w:hAnsi="Arial" w:cs="Arial"/>
                <w:sz w:val="18"/>
                <w:szCs w:val="18"/>
              </w:rPr>
              <w:t>,</w:t>
            </w:r>
            <w:r w:rsidRPr="00D91F40">
              <w:rPr>
                <w:rFonts w:ascii="Arial" w:hAnsi="Arial" w:cs="Arial"/>
                <w:sz w:val="18"/>
                <w:szCs w:val="18"/>
              </w:rPr>
              <w:t xml:space="preserve"> elementów ponadwymiarowych (najczęściej duże kawałki drewna</w:t>
            </w:r>
            <w:r w:rsidR="0069692C">
              <w:rPr>
                <w:rFonts w:ascii="Arial" w:hAnsi="Arial" w:cs="Arial"/>
                <w:sz w:val="18"/>
                <w:szCs w:val="18"/>
              </w:rPr>
              <w:br/>
            </w:r>
            <w:r w:rsidRPr="00D91F40">
              <w:rPr>
                <w:rFonts w:ascii="Arial" w:hAnsi="Arial" w:cs="Arial"/>
                <w:sz w:val="18"/>
                <w:szCs w:val="18"/>
              </w:rPr>
              <w:lastRenderedPageBreak/>
              <w:t>i tworzyw sztucznych</w:t>
            </w:r>
            <w:r w:rsidR="00B42FED">
              <w:rPr>
                <w:rFonts w:ascii="Arial" w:hAnsi="Arial" w:cs="Arial"/>
                <w:sz w:val="18"/>
                <w:szCs w:val="18"/>
              </w:rPr>
              <w:t>,</w:t>
            </w:r>
            <w:r w:rsidR="00042498">
              <w:rPr>
                <w:rFonts w:ascii="Arial" w:hAnsi="Arial" w:cs="Arial"/>
                <w:sz w:val="18"/>
                <w:szCs w:val="18"/>
              </w:rPr>
              <w:t xml:space="preserve"> </w:t>
            </w:r>
            <w:r w:rsidRPr="00D91F40">
              <w:rPr>
                <w:rFonts w:ascii="Arial" w:hAnsi="Arial" w:cs="Arial"/>
                <w:sz w:val="18"/>
                <w:szCs w:val="18"/>
              </w:rPr>
              <w:t>o wymiarach większych niż 30 mm)</w:t>
            </w:r>
            <w:r w:rsidR="00B42FED">
              <w:rPr>
                <w:rFonts w:ascii="Arial" w:hAnsi="Arial" w:cs="Arial"/>
                <w:sz w:val="18"/>
                <w:szCs w:val="18"/>
              </w:rPr>
              <w:t>,</w:t>
            </w:r>
            <w:r w:rsidRPr="00D91F40">
              <w:rPr>
                <w:rFonts w:ascii="Arial" w:hAnsi="Arial" w:cs="Arial"/>
                <w:sz w:val="18"/>
                <w:szCs w:val="18"/>
              </w:rPr>
              <w:t xml:space="preserve"> na separatorze dyskowym (wchodzącym w skład strefy transportu paliw alternatywnych do pieca obrotowego </w:t>
            </w:r>
            <w:r w:rsidR="004F31BF">
              <w:rPr>
                <w:rFonts w:ascii="Arial" w:hAnsi="Arial" w:cs="Arial"/>
                <w:sz w:val="18"/>
                <w:szCs w:val="18"/>
              </w:rPr>
              <w:br/>
            </w:r>
            <w:r w:rsidRPr="00D91F40">
              <w:rPr>
                <w:rFonts w:ascii="Arial" w:hAnsi="Arial" w:cs="Arial"/>
                <w:sz w:val="18"/>
                <w:szCs w:val="18"/>
              </w:rPr>
              <w:t xml:space="preserve">i </w:t>
            </w:r>
            <w:proofErr w:type="spellStart"/>
            <w:r w:rsidRPr="00D91F40">
              <w:rPr>
                <w:rFonts w:ascii="Arial" w:hAnsi="Arial" w:cs="Arial"/>
                <w:sz w:val="18"/>
                <w:szCs w:val="18"/>
              </w:rPr>
              <w:t>prekalcynatora</w:t>
            </w:r>
            <w:proofErr w:type="spellEnd"/>
            <w:r w:rsidRPr="00D91F40">
              <w:rPr>
                <w:rFonts w:ascii="Arial" w:hAnsi="Arial" w:cs="Arial"/>
                <w:sz w:val="18"/>
                <w:szCs w:val="18"/>
              </w:rPr>
              <w:t xml:space="preserve">). </w:t>
            </w:r>
          </w:p>
        </w:tc>
      </w:tr>
    </w:tbl>
    <w:p w14:paraId="60F3B196" w14:textId="748C24D5" w:rsidR="00986127" w:rsidRPr="00D91F40" w:rsidRDefault="00033E58" w:rsidP="00FF23A9">
      <w:pPr>
        <w:spacing w:before="120" w:after="120" w:line="320" w:lineRule="exact"/>
        <w:rPr>
          <w:rFonts w:ascii="Arial" w:hAnsi="Arial" w:cs="Arial"/>
          <w:b/>
          <w:bCs/>
          <w:sz w:val="24"/>
          <w:szCs w:val="24"/>
        </w:rPr>
      </w:pPr>
      <w:bookmarkStart w:id="2" w:name="_Hlk38615869"/>
      <w:r w:rsidRPr="00D91F40">
        <w:rPr>
          <w:rFonts w:ascii="Arial" w:hAnsi="Arial" w:cs="Arial"/>
          <w:b/>
          <w:bCs/>
          <w:sz w:val="24"/>
          <w:szCs w:val="24"/>
        </w:rPr>
        <w:lastRenderedPageBreak/>
        <w:t>4.1.</w:t>
      </w:r>
      <w:r w:rsidR="00FF23A9">
        <w:rPr>
          <w:rFonts w:ascii="Arial" w:hAnsi="Arial" w:cs="Arial"/>
          <w:b/>
          <w:bCs/>
          <w:sz w:val="24"/>
          <w:szCs w:val="24"/>
        </w:rPr>
        <w:t>2.</w:t>
      </w:r>
      <w:r w:rsidR="000F50C7">
        <w:rPr>
          <w:rFonts w:ascii="Arial" w:hAnsi="Arial" w:cs="Arial"/>
          <w:b/>
          <w:bCs/>
          <w:sz w:val="24"/>
          <w:szCs w:val="24"/>
        </w:rPr>
        <w:t>2</w:t>
      </w:r>
      <w:r w:rsidR="00986127">
        <w:rPr>
          <w:rFonts w:ascii="Arial" w:hAnsi="Arial" w:cs="Arial"/>
          <w:b/>
          <w:bCs/>
          <w:sz w:val="24"/>
          <w:szCs w:val="24"/>
        </w:rPr>
        <w:t>.</w:t>
      </w:r>
      <w:r w:rsidRPr="00D91F40">
        <w:rPr>
          <w:rFonts w:ascii="Arial" w:hAnsi="Arial" w:cs="Arial"/>
          <w:sz w:val="24"/>
          <w:szCs w:val="24"/>
        </w:rPr>
        <w:t xml:space="preserve"> </w:t>
      </w:r>
      <w:r w:rsidRPr="00D91F40">
        <w:rPr>
          <w:rFonts w:ascii="Arial" w:hAnsi="Arial" w:cs="Arial"/>
          <w:b/>
          <w:bCs/>
          <w:sz w:val="24"/>
          <w:szCs w:val="24"/>
        </w:rPr>
        <w:t>Podstawowy skład chemiczny i właściwości odpadów.</w:t>
      </w:r>
      <w:bookmarkEnd w:id="2"/>
    </w:p>
    <w:tbl>
      <w:tblPr>
        <w:tblStyle w:val="Tabela-Siatka"/>
        <w:tblW w:w="9066" w:type="dxa"/>
        <w:tblLook w:val="04A0" w:firstRow="1" w:lastRow="0" w:firstColumn="1" w:lastColumn="0" w:noHBand="0" w:noVBand="1"/>
      </w:tblPr>
      <w:tblGrid>
        <w:gridCol w:w="562"/>
        <w:gridCol w:w="1134"/>
        <w:gridCol w:w="1985"/>
        <w:gridCol w:w="2380"/>
        <w:gridCol w:w="3005"/>
      </w:tblGrid>
      <w:tr w:rsidR="00D91F40" w:rsidRPr="00D91F40" w14:paraId="12EFAF13" w14:textId="77777777" w:rsidTr="004F31BF">
        <w:tc>
          <w:tcPr>
            <w:tcW w:w="562" w:type="dxa"/>
            <w:shd w:val="clear" w:color="auto" w:fill="BFBFBF" w:themeFill="background1" w:themeFillShade="BF"/>
            <w:vAlign w:val="center"/>
          </w:tcPr>
          <w:p w14:paraId="51AFC7C2" w14:textId="77777777" w:rsidR="00033E58" w:rsidRPr="00D91F40" w:rsidRDefault="00033E58" w:rsidP="00687143">
            <w:pPr>
              <w:jc w:val="center"/>
              <w:rPr>
                <w:rFonts w:ascii="Arial" w:hAnsi="Arial" w:cs="Arial"/>
                <w:b/>
                <w:bCs/>
                <w:sz w:val="18"/>
                <w:szCs w:val="18"/>
              </w:rPr>
            </w:pPr>
            <w:r w:rsidRPr="00D91F40">
              <w:rPr>
                <w:rFonts w:ascii="Arial" w:hAnsi="Arial" w:cs="Arial"/>
                <w:b/>
                <w:bCs/>
                <w:sz w:val="18"/>
                <w:szCs w:val="18"/>
              </w:rPr>
              <w:t>Lp.</w:t>
            </w:r>
          </w:p>
        </w:tc>
        <w:tc>
          <w:tcPr>
            <w:tcW w:w="1134" w:type="dxa"/>
            <w:shd w:val="clear" w:color="auto" w:fill="BFBFBF" w:themeFill="background1" w:themeFillShade="BF"/>
            <w:vAlign w:val="center"/>
          </w:tcPr>
          <w:p w14:paraId="5F8F344F" w14:textId="77777777" w:rsidR="00033E58" w:rsidRPr="00D91F40" w:rsidRDefault="00033E58" w:rsidP="00687143">
            <w:pPr>
              <w:jc w:val="center"/>
              <w:rPr>
                <w:rFonts w:ascii="Arial" w:hAnsi="Arial" w:cs="Arial"/>
                <w:b/>
                <w:bCs/>
                <w:sz w:val="18"/>
                <w:szCs w:val="18"/>
              </w:rPr>
            </w:pPr>
            <w:r w:rsidRPr="00D91F40">
              <w:rPr>
                <w:rFonts w:ascii="Arial" w:hAnsi="Arial" w:cs="Arial"/>
                <w:b/>
                <w:bCs/>
                <w:sz w:val="18"/>
                <w:szCs w:val="18"/>
              </w:rPr>
              <w:t>Kod odpadu</w:t>
            </w:r>
          </w:p>
        </w:tc>
        <w:tc>
          <w:tcPr>
            <w:tcW w:w="1985" w:type="dxa"/>
            <w:shd w:val="clear" w:color="auto" w:fill="BFBFBF" w:themeFill="background1" w:themeFillShade="BF"/>
            <w:vAlign w:val="center"/>
          </w:tcPr>
          <w:p w14:paraId="13D69943" w14:textId="77777777" w:rsidR="00033E58" w:rsidRPr="00D91F40" w:rsidRDefault="00033E58" w:rsidP="00687143">
            <w:pPr>
              <w:jc w:val="center"/>
              <w:rPr>
                <w:rFonts w:ascii="Arial" w:hAnsi="Arial" w:cs="Arial"/>
                <w:b/>
                <w:bCs/>
                <w:sz w:val="18"/>
                <w:szCs w:val="18"/>
              </w:rPr>
            </w:pPr>
            <w:r w:rsidRPr="00D91F40">
              <w:rPr>
                <w:rFonts w:ascii="Arial" w:hAnsi="Arial" w:cs="Arial"/>
                <w:b/>
                <w:bCs/>
                <w:sz w:val="18"/>
                <w:szCs w:val="18"/>
              </w:rPr>
              <w:t>Rodzaj odpadu</w:t>
            </w:r>
          </w:p>
        </w:tc>
        <w:tc>
          <w:tcPr>
            <w:tcW w:w="2380" w:type="dxa"/>
            <w:shd w:val="clear" w:color="auto" w:fill="BFBFBF" w:themeFill="background1" w:themeFillShade="BF"/>
            <w:vAlign w:val="center"/>
          </w:tcPr>
          <w:p w14:paraId="2AC25BA9" w14:textId="77777777" w:rsidR="00033E58" w:rsidRPr="00D91F40" w:rsidRDefault="00033E58" w:rsidP="00687143">
            <w:pPr>
              <w:jc w:val="center"/>
              <w:rPr>
                <w:rFonts w:ascii="Arial" w:hAnsi="Arial" w:cs="Arial"/>
                <w:b/>
                <w:bCs/>
                <w:sz w:val="18"/>
                <w:szCs w:val="18"/>
              </w:rPr>
            </w:pPr>
            <w:r w:rsidRPr="00D91F40">
              <w:rPr>
                <w:rFonts w:ascii="Arial" w:hAnsi="Arial" w:cs="Arial"/>
                <w:b/>
                <w:bCs/>
                <w:sz w:val="18"/>
                <w:szCs w:val="18"/>
              </w:rPr>
              <w:t>Podstawowy skład chemiczny</w:t>
            </w:r>
          </w:p>
        </w:tc>
        <w:tc>
          <w:tcPr>
            <w:tcW w:w="3005" w:type="dxa"/>
            <w:shd w:val="clear" w:color="auto" w:fill="BFBFBF" w:themeFill="background1" w:themeFillShade="BF"/>
            <w:vAlign w:val="center"/>
          </w:tcPr>
          <w:p w14:paraId="7D431E55" w14:textId="77777777" w:rsidR="00033E58" w:rsidRPr="00D91F40" w:rsidRDefault="00033E58" w:rsidP="00687143">
            <w:pPr>
              <w:jc w:val="center"/>
              <w:rPr>
                <w:rFonts w:ascii="Arial" w:hAnsi="Arial" w:cs="Arial"/>
                <w:b/>
                <w:bCs/>
                <w:sz w:val="18"/>
                <w:szCs w:val="18"/>
              </w:rPr>
            </w:pPr>
            <w:r w:rsidRPr="00D91F40">
              <w:rPr>
                <w:rFonts w:ascii="Arial" w:hAnsi="Arial" w:cs="Arial"/>
                <w:b/>
                <w:bCs/>
                <w:sz w:val="18"/>
                <w:szCs w:val="18"/>
              </w:rPr>
              <w:t>Właściwości</w:t>
            </w:r>
          </w:p>
        </w:tc>
      </w:tr>
      <w:tr w:rsidR="00D91F40" w:rsidRPr="00D91F40" w14:paraId="650260EA" w14:textId="77777777" w:rsidTr="004F31BF">
        <w:tc>
          <w:tcPr>
            <w:tcW w:w="562" w:type="dxa"/>
            <w:vAlign w:val="center"/>
          </w:tcPr>
          <w:p w14:paraId="101C19B0"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w:t>
            </w:r>
          </w:p>
        </w:tc>
        <w:tc>
          <w:tcPr>
            <w:tcW w:w="1134" w:type="dxa"/>
            <w:vAlign w:val="center"/>
          </w:tcPr>
          <w:p w14:paraId="211227BE" w14:textId="77777777" w:rsidR="00033E58" w:rsidRPr="00043884" w:rsidRDefault="00033E58" w:rsidP="00687143">
            <w:pPr>
              <w:jc w:val="center"/>
              <w:rPr>
                <w:rFonts w:ascii="Arial" w:hAnsi="Arial" w:cs="Arial"/>
                <w:sz w:val="18"/>
                <w:szCs w:val="18"/>
              </w:rPr>
            </w:pPr>
            <w:r w:rsidRPr="00043884">
              <w:rPr>
                <w:rFonts w:ascii="Arial" w:hAnsi="Arial" w:cs="Arial"/>
                <w:sz w:val="18"/>
                <w:szCs w:val="18"/>
              </w:rPr>
              <w:t>19 12 02</w:t>
            </w:r>
          </w:p>
        </w:tc>
        <w:tc>
          <w:tcPr>
            <w:tcW w:w="1985" w:type="dxa"/>
            <w:vAlign w:val="center"/>
          </w:tcPr>
          <w:p w14:paraId="508B5D58" w14:textId="77777777" w:rsidR="00033E58" w:rsidRPr="00D91F40" w:rsidRDefault="00033E58" w:rsidP="00687143">
            <w:pPr>
              <w:rPr>
                <w:rFonts w:ascii="Arial" w:hAnsi="Arial" w:cs="Arial"/>
                <w:sz w:val="18"/>
                <w:szCs w:val="18"/>
              </w:rPr>
            </w:pPr>
            <w:r w:rsidRPr="00D91F40">
              <w:rPr>
                <w:rFonts w:ascii="Arial" w:hAnsi="Arial" w:cs="Arial"/>
                <w:sz w:val="18"/>
                <w:szCs w:val="18"/>
              </w:rPr>
              <w:t>Metale żelazne</w:t>
            </w:r>
          </w:p>
        </w:tc>
        <w:tc>
          <w:tcPr>
            <w:tcW w:w="2380" w:type="dxa"/>
            <w:vAlign w:val="center"/>
          </w:tcPr>
          <w:p w14:paraId="0D88D116" w14:textId="77777777" w:rsidR="00033E58" w:rsidRPr="00D91F40" w:rsidRDefault="00033E58" w:rsidP="00553024">
            <w:pPr>
              <w:spacing w:before="60"/>
              <w:rPr>
                <w:rFonts w:ascii="Arial" w:hAnsi="Arial" w:cs="Arial"/>
                <w:sz w:val="18"/>
                <w:szCs w:val="18"/>
              </w:rPr>
            </w:pPr>
            <w:r w:rsidRPr="00D91F40">
              <w:rPr>
                <w:rFonts w:ascii="Arial" w:hAnsi="Arial" w:cs="Arial"/>
                <w:sz w:val="18"/>
                <w:szCs w:val="18"/>
              </w:rPr>
              <w:t>Żelazo</w:t>
            </w:r>
          </w:p>
        </w:tc>
        <w:tc>
          <w:tcPr>
            <w:tcW w:w="3005" w:type="dxa"/>
          </w:tcPr>
          <w:p w14:paraId="54CA03D8" w14:textId="63692B0A" w:rsidR="00033E58" w:rsidRPr="00D91F40" w:rsidRDefault="00033E58" w:rsidP="00043884">
            <w:pPr>
              <w:spacing w:before="60" w:after="60"/>
              <w:rPr>
                <w:rFonts w:ascii="Arial" w:hAnsi="Arial" w:cs="Arial"/>
                <w:sz w:val="18"/>
                <w:szCs w:val="18"/>
              </w:rPr>
            </w:pPr>
            <w:r w:rsidRPr="00D91F40">
              <w:rPr>
                <w:rFonts w:ascii="Arial" w:hAnsi="Arial" w:cs="Arial"/>
                <w:sz w:val="18"/>
                <w:szCs w:val="18"/>
              </w:rPr>
              <w:t xml:space="preserve">Nie wykazują właściwości odpadów niebezpiecznych, </w:t>
            </w:r>
            <w:r w:rsidRPr="00D91F40">
              <w:rPr>
                <w:rFonts w:ascii="Arial" w:hAnsi="Arial" w:cs="Arial"/>
                <w:sz w:val="18"/>
                <w:szCs w:val="18"/>
              </w:rPr>
              <w:br/>
              <w:t>nie stwarza</w:t>
            </w:r>
            <w:r w:rsidR="003B21AC">
              <w:rPr>
                <w:rFonts w:ascii="Arial" w:hAnsi="Arial" w:cs="Arial"/>
                <w:sz w:val="18"/>
                <w:szCs w:val="18"/>
              </w:rPr>
              <w:t>ją</w:t>
            </w:r>
            <w:r w:rsidRPr="00D91F40">
              <w:rPr>
                <w:rFonts w:ascii="Arial" w:hAnsi="Arial" w:cs="Arial"/>
                <w:sz w:val="18"/>
                <w:szCs w:val="18"/>
              </w:rPr>
              <w:t xml:space="preserve"> bezpośredniego  zagrożenia dla środowiska oraz dla życia i zdrowia ludzi.</w:t>
            </w:r>
          </w:p>
        </w:tc>
      </w:tr>
      <w:tr w:rsidR="00D91F40" w:rsidRPr="00D91F40" w14:paraId="0D945B43" w14:textId="77777777" w:rsidTr="00687143">
        <w:tc>
          <w:tcPr>
            <w:tcW w:w="562" w:type="dxa"/>
            <w:vAlign w:val="center"/>
          </w:tcPr>
          <w:p w14:paraId="274CDCFB"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w:t>
            </w:r>
          </w:p>
        </w:tc>
        <w:tc>
          <w:tcPr>
            <w:tcW w:w="1134" w:type="dxa"/>
            <w:vAlign w:val="center"/>
          </w:tcPr>
          <w:p w14:paraId="4AC65935" w14:textId="77777777" w:rsidR="00033E58" w:rsidRPr="00043884" w:rsidRDefault="00033E58" w:rsidP="00687143">
            <w:pPr>
              <w:jc w:val="center"/>
              <w:rPr>
                <w:rFonts w:ascii="Arial" w:hAnsi="Arial" w:cs="Arial"/>
                <w:sz w:val="18"/>
                <w:szCs w:val="18"/>
              </w:rPr>
            </w:pPr>
            <w:r w:rsidRPr="00043884">
              <w:rPr>
                <w:rFonts w:ascii="Arial" w:hAnsi="Arial" w:cs="Arial"/>
                <w:sz w:val="18"/>
                <w:szCs w:val="18"/>
              </w:rPr>
              <w:t>19 12 10</w:t>
            </w:r>
          </w:p>
        </w:tc>
        <w:tc>
          <w:tcPr>
            <w:tcW w:w="1985" w:type="dxa"/>
            <w:vAlign w:val="center"/>
          </w:tcPr>
          <w:p w14:paraId="36591FCB" w14:textId="77777777" w:rsidR="00033E58" w:rsidRPr="00D91F40" w:rsidRDefault="00033E58" w:rsidP="00687143">
            <w:pPr>
              <w:rPr>
                <w:rFonts w:ascii="Arial" w:hAnsi="Arial" w:cs="Arial"/>
                <w:sz w:val="18"/>
                <w:szCs w:val="18"/>
              </w:rPr>
            </w:pPr>
            <w:r w:rsidRPr="00D91F40">
              <w:rPr>
                <w:rFonts w:ascii="Arial" w:hAnsi="Arial" w:cs="Arial"/>
                <w:sz w:val="18"/>
                <w:szCs w:val="18"/>
              </w:rPr>
              <w:t>Odpady palne (paliwo alternatywne)</w:t>
            </w:r>
          </w:p>
        </w:tc>
        <w:tc>
          <w:tcPr>
            <w:tcW w:w="2380" w:type="dxa"/>
          </w:tcPr>
          <w:p w14:paraId="14258AE9" w14:textId="54B931C9" w:rsidR="00033E58" w:rsidRPr="00D91F40" w:rsidRDefault="00033E58" w:rsidP="00043884">
            <w:pPr>
              <w:spacing w:before="60" w:after="60"/>
              <w:rPr>
                <w:rFonts w:ascii="Arial" w:hAnsi="Arial" w:cs="Arial"/>
                <w:sz w:val="18"/>
                <w:szCs w:val="18"/>
              </w:rPr>
            </w:pPr>
            <w:r w:rsidRPr="00D91F40">
              <w:rPr>
                <w:rFonts w:ascii="Arial" w:eastAsia="Times New Roman" w:hAnsi="Arial" w:cs="Arial"/>
                <w:sz w:val="18"/>
                <w:szCs w:val="18"/>
              </w:rPr>
              <w:t xml:space="preserve">Kawałki drewna (celuloza, hemiceluloza, lignina), tworzyw sztucznych (polimery) i tkanin </w:t>
            </w:r>
            <w:r w:rsidRPr="00D91F40">
              <w:rPr>
                <w:rFonts w:ascii="Arial" w:eastAsia="Times New Roman" w:hAnsi="Arial" w:cs="Arial"/>
                <w:sz w:val="18"/>
                <w:szCs w:val="18"/>
              </w:rPr>
              <w:br/>
              <w:t xml:space="preserve">oraz inne elementy </w:t>
            </w:r>
            <w:r w:rsidRPr="00D91F40">
              <w:rPr>
                <w:rFonts w:ascii="Arial" w:eastAsia="Times New Roman" w:hAnsi="Arial" w:cs="Arial"/>
                <w:sz w:val="18"/>
                <w:szCs w:val="18"/>
              </w:rPr>
              <w:br/>
              <w:t xml:space="preserve">o wymiarach większych </w:t>
            </w:r>
            <w:r w:rsidRPr="00D91F40">
              <w:rPr>
                <w:rFonts w:ascii="Arial" w:eastAsia="Times New Roman" w:hAnsi="Arial" w:cs="Arial"/>
                <w:sz w:val="18"/>
                <w:szCs w:val="18"/>
              </w:rPr>
              <w:br/>
              <w:t>niż 30 mm (są to materiały, które wchodzą w skład paliwa alternatywnego)</w:t>
            </w:r>
            <w:r w:rsidR="00043884">
              <w:rPr>
                <w:rFonts w:ascii="Arial" w:eastAsia="Times New Roman" w:hAnsi="Arial" w:cs="Arial"/>
                <w:sz w:val="18"/>
                <w:szCs w:val="18"/>
              </w:rPr>
              <w:t>.</w:t>
            </w:r>
          </w:p>
        </w:tc>
        <w:tc>
          <w:tcPr>
            <w:tcW w:w="3005" w:type="dxa"/>
          </w:tcPr>
          <w:p w14:paraId="7F4ED027" w14:textId="1B731733" w:rsidR="00033E58" w:rsidRPr="00D91F40" w:rsidRDefault="00033E58" w:rsidP="00043884">
            <w:pPr>
              <w:spacing w:before="60"/>
              <w:rPr>
                <w:rFonts w:ascii="Arial" w:hAnsi="Arial" w:cs="Arial"/>
                <w:sz w:val="18"/>
                <w:szCs w:val="18"/>
              </w:rPr>
            </w:pPr>
            <w:r w:rsidRPr="00D91F40">
              <w:rPr>
                <w:rFonts w:ascii="Arial" w:hAnsi="Arial" w:cs="Arial"/>
                <w:sz w:val="18"/>
                <w:szCs w:val="18"/>
              </w:rPr>
              <w:t xml:space="preserve">Nie wykazują właściwości odpadów niebezpiecznych, </w:t>
            </w:r>
            <w:r w:rsidRPr="00D91F40">
              <w:rPr>
                <w:rFonts w:ascii="Arial" w:hAnsi="Arial" w:cs="Arial"/>
                <w:sz w:val="18"/>
                <w:szCs w:val="18"/>
              </w:rPr>
              <w:br/>
              <w:t>nie stwarza</w:t>
            </w:r>
            <w:r w:rsidR="00C63612">
              <w:rPr>
                <w:rFonts w:ascii="Arial" w:hAnsi="Arial" w:cs="Arial"/>
                <w:sz w:val="18"/>
                <w:szCs w:val="18"/>
              </w:rPr>
              <w:t>ją</w:t>
            </w:r>
            <w:r w:rsidRPr="00D91F40">
              <w:rPr>
                <w:rFonts w:ascii="Arial" w:hAnsi="Arial" w:cs="Arial"/>
                <w:sz w:val="18"/>
                <w:szCs w:val="18"/>
              </w:rPr>
              <w:t xml:space="preserve"> bezpośredniego  zagrożenia dla środowiska oraz dla życia i zdrowia ludzi.</w:t>
            </w:r>
          </w:p>
        </w:tc>
      </w:tr>
    </w:tbl>
    <w:p w14:paraId="0F7DCCD2" w14:textId="7610359F" w:rsidR="00033E58" w:rsidRPr="00D91F40" w:rsidRDefault="00033E58" w:rsidP="003B1032">
      <w:pPr>
        <w:pStyle w:val="akapit"/>
        <w:spacing w:before="120" w:after="120" w:line="320" w:lineRule="exact"/>
        <w:jc w:val="left"/>
        <w:rPr>
          <w:b/>
          <w:bCs/>
          <w:noProof/>
        </w:rPr>
      </w:pPr>
      <w:bookmarkStart w:id="3" w:name="_Hlk38615893"/>
      <w:r w:rsidRPr="00D91F40">
        <w:rPr>
          <w:b/>
          <w:bCs/>
          <w:noProof/>
        </w:rPr>
        <w:t>4.1.</w:t>
      </w:r>
      <w:r w:rsidR="000F50C7">
        <w:rPr>
          <w:b/>
          <w:bCs/>
          <w:noProof/>
        </w:rPr>
        <w:t>2</w:t>
      </w:r>
      <w:r w:rsidR="00986127">
        <w:rPr>
          <w:b/>
          <w:bCs/>
          <w:noProof/>
        </w:rPr>
        <w:t>.</w:t>
      </w:r>
      <w:r w:rsidR="000F50C7">
        <w:rPr>
          <w:b/>
          <w:bCs/>
          <w:noProof/>
        </w:rPr>
        <w:t>3.</w:t>
      </w:r>
      <w:r w:rsidR="00986127">
        <w:rPr>
          <w:b/>
          <w:bCs/>
          <w:noProof/>
        </w:rPr>
        <w:t xml:space="preserve"> </w:t>
      </w:r>
      <w:r w:rsidRPr="00D91F40">
        <w:rPr>
          <w:b/>
          <w:bCs/>
          <w:noProof/>
        </w:rPr>
        <w:t>Miejsce i sposób magazynowania odpadów, sposób dalszego gospodarowania odpadami</w:t>
      </w:r>
      <w:r w:rsidR="00006B24" w:rsidRPr="00D91F40">
        <w:rPr>
          <w:b/>
          <w:bCs/>
          <w:noProof/>
        </w:rPr>
        <w:t>.</w:t>
      </w:r>
    </w:p>
    <w:bookmarkEnd w:id="3"/>
    <w:p w14:paraId="68273F98" w14:textId="62234F60" w:rsidR="00033E58" w:rsidRPr="00D91F40" w:rsidRDefault="00033E58" w:rsidP="00FF48FD">
      <w:pPr>
        <w:pStyle w:val="akapit"/>
        <w:spacing w:before="0" w:after="0" w:line="320" w:lineRule="exact"/>
        <w:jc w:val="left"/>
        <w:rPr>
          <w:noProof/>
        </w:rPr>
      </w:pPr>
      <w:r w:rsidRPr="00D91F40">
        <w:rPr>
          <w:noProof/>
        </w:rPr>
        <w:t>Wszystkie wytwarzane odpady</w:t>
      </w:r>
      <w:r w:rsidR="003B1032">
        <w:rPr>
          <w:noProof/>
        </w:rPr>
        <w:t>,</w:t>
      </w:r>
      <w:r w:rsidRPr="00D91F40">
        <w:rPr>
          <w:noProof/>
        </w:rPr>
        <w:t xml:space="preserve"> powstające w wyniku eksploatacji instalacji</w:t>
      </w:r>
      <w:r w:rsidR="00FE0FE9">
        <w:rPr>
          <w:noProof/>
        </w:rPr>
        <w:t>,</w:t>
      </w:r>
      <w:r w:rsidRPr="00D91F40">
        <w:rPr>
          <w:noProof/>
        </w:rPr>
        <w:t xml:space="preserve"> będą magazynowane w sposób bezpieczny dla środowiska (ze szczególnym uwzględnieniem środowiska gruntowo-wodnego)</w:t>
      </w:r>
      <w:r w:rsidR="00FF0204">
        <w:rPr>
          <w:noProof/>
        </w:rPr>
        <w:t>,</w:t>
      </w:r>
      <w:r w:rsidRPr="00D91F40">
        <w:rPr>
          <w:noProof/>
        </w:rPr>
        <w:t xml:space="preserve"> w sposób zgodny z opisem w tabeli poniżej</w:t>
      </w:r>
      <w:r w:rsidR="00FF0204">
        <w:rPr>
          <w:noProof/>
        </w:rPr>
        <w:t>,</w:t>
      </w:r>
      <w:r w:rsidRPr="00D91F40">
        <w:rPr>
          <w:noProof/>
        </w:rPr>
        <w:br/>
        <w:t>w następujących magazynach odpadów:</w:t>
      </w:r>
    </w:p>
    <w:p w14:paraId="6AF140A7" w14:textId="7FA8FC86" w:rsidR="00292986" w:rsidRDefault="00033E58" w:rsidP="00EA62CC">
      <w:pPr>
        <w:pStyle w:val="akapit"/>
        <w:numPr>
          <w:ilvl w:val="0"/>
          <w:numId w:val="133"/>
        </w:numPr>
        <w:spacing w:before="0" w:after="0" w:line="320" w:lineRule="exact"/>
        <w:jc w:val="left"/>
        <w:rPr>
          <w:noProof/>
        </w:rPr>
      </w:pPr>
      <w:r w:rsidRPr="00E35725">
        <w:rPr>
          <w:b/>
          <w:bCs/>
          <w:noProof/>
        </w:rPr>
        <w:t>MMO-15</w:t>
      </w:r>
      <w:r w:rsidRPr="00D91F40">
        <w:rPr>
          <w:noProof/>
        </w:rPr>
        <w:t xml:space="preserve"> – wiata</w:t>
      </w:r>
      <w:r w:rsidR="00FF0204">
        <w:rPr>
          <w:noProof/>
        </w:rPr>
        <w:t>,</w:t>
      </w:r>
      <w:r w:rsidRPr="00D91F40">
        <w:rPr>
          <w:noProof/>
        </w:rPr>
        <w:t xml:space="preserve"> o powierzchni użytkowej ok. 100 m</w:t>
      </w:r>
      <w:r w:rsidRPr="00FF0204">
        <w:rPr>
          <w:noProof/>
          <w:vertAlign w:val="superscript"/>
        </w:rPr>
        <w:t>2</w:t>
      </w:r>
      <w:r w:rsidRPr="00D91F40">
        <w:rPr>
          <w:noProof/>
        </w:rPr>
        <w:t xml:space="preserve"> i wysokości ok. 5 m, zmontowana na płycie żelbetowej, w której ustawione są dwa kontenery </w:t>
      </w:r>
      <w:r w:rsidR="00292986">
        <w:rPr>
          <w:noProof/>
        </w:rPr>
        <w:br/>
      </w:r>
      <w:r w:rsidRPr="00D91F40">
        <w:rPr>
          <w:noProof/>
        </w:rPr>
        <w:t xml:space="preserve">do selektwnego magazynowania odpadów o kodach 19 12 02 i 19 12 10. Ściany </w:t>
      </w:r>
      <w:r w:rsidR="00292986">
        <w:rPr>
          <w:noProof/>
        </w:rPr>
        <w:br/>
      </w:r>
      <w:r w:rsidRPr="00D91F40">
        <w:rPr>
          <w:noProof/>
        </w:rPr>
        <w:t>i dach wiaty wykonane są z blachy trapezowej. Wiata posiada zamykane bramy.</w:t>
      </w:r>
    </w:p>
    <w:p w14:paraId="2C476B29" w14:textId="4CCAD612" w:rsidR="00B417E3" w:rsidRDefault="00033E58" w:rsidP="00EA62CC">
      <w:pPr>
        <w:pStyle w:val="akapit"/>
        <w:numPr>
          <w:ilvl w:val="0"/>
          <w:numId w:val="133"/>
        </w:numPr>
        <w:spacing w:before="0" w:after="120" w:line="320" w:lineRule="exact"/>
        <w:ind w:left="714" w:hanging="357"/>
        <w:jc w:val="left"/>
        <w:rPr>
          <w:noProof/>
        </w:rPr>
      </w:pPr>
      <w:r w:rsidRPr="00E35725">
        <w:rPr>
          <w:b/>
          <w:bCs/>
          <w:noProof/>
        </w:rPr>
        <w:t>MMO-16</w:t>
      </w:r>
      <w:r w:rsidRPr="00D91F40">
        <w:rPr>
          <w:noProof/>
        </w:rPr>
        <w:t xml:space="preserve"> – pomieszczenie do magazynowania odpadów metali (19 12 02) i paliw</w:t>
      </w:r>
      <w:r w:rsidR="00292986">
        <w:rPr>
          <w:noProof/>
        </w:rPr>
        <w:t xml:space="preserve"> </w:t>
      </w:r>
      <w:r w:rsidRPr="00D91F40">
        <w:rPr>
          <w:noProof/>
        </w:rPr>
        <w:t xml:space="preserve">alternatywnych (19 12 10), wydzielonych ze strumienia paliw altrnatywnych </w:t>
      </w:r>
      <w:r w:rsidR="00292986">
        <w:rPr>
          <w:noProof/>
        </w:rPr>
        <w:br/>
      </w:r>
      <w:r w:rsidRPr="00D91F40">
        <w:rPr>
          <w:noProof/>
        </w:rPr>
        <w:t>na separatorach: magnetycznym i dyskowym, przylegające do nowej hali magazynowej paliw alternatywnych.</w:t>
      </w:r>
    </w:p>
    <w:p w14:paraId="26D68A11" w14:textId="6DD16422" w:rsidR="00B417E3" w:rsidRDefault="00033E58" w:rsidP="00292986">
      <w:pPr>
        <w:pStyle w:val="akapit"/>
        <w:spacing w:before="0" w:after="120" w:line="320" w:lineRule="exact"/>
        <w:jc w:val="left"/>
        <w:rPr>
          <w:noProof/>
        </w:rPr>
      </w:pPr>
      <w:r w:rsidRPr="00D91F40">
        <w:rPr>
          <w:noProof/>
        </w:rPr>
        <w:t>Tabela: Miejsca magzynowania odpadów i sposób dalszego gospodarowania odpadami.</w:t>
      </w:r>
    </w:p>
    <w:tbl>
      <w:tblPr>
        <w:tblStyle w:val="Tabela-Siatka"/>
        <w:tblW w:w="0" w:type="auto"/>
        <w:tblLook w:val="04A0" w:firstRow="1" w:lastRow="0" w:firstColumn="1" w:lastColumn="0" w:noHBand="0" w:noVBand="1"/>
      </w:tblPr>
      <w:tblGrid>
        <w:gridCol w:w="541"/>
        <w:gridCol w:w="1297"/>
        <w:gridCol w:w="1701"/>
        <w:gridCol w:w="3575"/>
        <w:gridCol w:w="2469"/>
      </w:tblGrid>
      <w:tr w:rsidR="00BF0242" w:rsidRPr="00BF0242" w14:paraId="73DE8F3A" w14:textId="77777777" w:rsidTr="00BF0242">
        <w:tc>
          <w:tcPr>
            <w:tcW w:w="541" w:type="dxa"/>
            <w:shd w:val="clear" w:color="auto" w:fill="BFBFBF" w:themeFill="background1" w:themeFillShade="BF"/>
            <w:vAlign w:val="center"/>
          </w:tcPr>
          <w:p w14:paraId="71EFB7DC" w14:textId="77777777" w:rsidR="00BF0242" w:rsidRPr="00BF0242" w:rsidRDefault="00BF0242" w:rsidP="00BF0242">
            <w:pPr>
              <w:jc w:val="center"/>
              <w:rPr>
                <w:rFonts w:ascii="Arial" w:hAnsi="Arial" w:cs="Arial"/>
                <w:b/>
                <w:bCs/>
                <w:iCs/>
                <w:sz w:val="18"/>
                <w:szCs w:val="18"/>
              </w:rPr>
            </w:pPr>
            <w:r w:rsidRPr="00BF0242">
              <w:rPr>
                <w:rFonts w:ascii="Arial" w:hAnsi="Arial" w:cs="Arial"/>
                <w:b/>
                <w:bCs/>
                <w:iCs/>
                <w:sz w:val="18"/>
                <w:szCs w:val="18"/>
              </w:rPr>
              <w:t>Lp.</w:t>
            </w:r>
          </w:p>
        </w:tc>
        <w:tc>
          <w:tcPr>
            <w:tcW w:w="1297" w:type="dxa"/>
            <w:shd w:val="clear" w:color="auto" w:fill="BFBFBF" w:themeFill="background1" w:themeFillShade="BF"/>
            <w:vAlign w:val="center"/>
          </w:tcPr>
          <w:p w14:paraId="146D5DD9" w14:textId="77777777" w:rsidR="00BF0242" w:rsidRPr="00BF0242" w:rsidRDefault="00BF0242" w:rsidP="00BF0242">
            <w:pPr>
              <w:jc w:val="center"/>
              <w:rPr>
                <w:rFonts w:ascii="Arial" w:hAnsi="Arial" w:cs="Arial"/>
                <w:b/>
                <w:bCs/>
                <w:iCs/>
                <w:sz w:val="18"/>
                <w:szCs w:val="18"/>
              </w:rPr>
            </w:pPr>
            <w:r w:rsidRPr="00BF0242">
              <w:rPr>
                <w:rFonts w:ascii="Arial" w:hAnsi="Arial" w:cs="Arial"/>
                <w:b/>
                <w:bCs/>
                <w:iCs/>
                <w:sz w:val="18"/>
                <w:szCs w:val="18"/>
              </w:rPr>
              <w:t>Kod odpadu</w:t>
            </w:r>
          </w:p>
        </w:tc>
        <w:tc>
          <w:tcPr>
            <w:tcW w:w="1701" w:type="dxa"/>
            <w:shd w:val="clear" w:color="auto" w:fill="BFBFBF" w:themeFill="background1" w:themeFillShade="BF"/>
            <w:vAlign w:val="center"/>
          </w:tcPr>
          <w:p w14:paraId="42B6091A" w14:textId="77777777" w:rsidR="00BF0242" w:rsidRPr="00BF0242" w:rsidRDefault="00BF0242" w:rsidP="00BF0242">
            <w:pPr>
              <w:jc w:val="center"/>
              <w:rPr>
                <w:rFonts w:ascii="Arial" w:hAnsi="Arial" w:cs="Arial"/>
                <w:b/>
                <w:bCs/>
                <w:iCs/>
                <w:sz w:val="18"/>
                <w:szCs w:val="18"/>
              </w:rPr>
            </w:pPr>
            <w:r w:rsidRPr="00BF0242">
              <w:rPr>
                <w:rFonts w:ascii="Arial" w:hAnsi="Arial" w:cs="Arial"/>
                <w:b/>
                <w:bCs/>
                <w:iCs/>
                <w:sz w:val="18"/>
                <w:szCs w:val="18"/>
              </w:rPr>
              <w:t>Rodzaj odpadu</w:t>
            </w:r>
          </w:p>
        </w:tc>
        <w:tc>
          <w:tcPr>
            <w:tcW w:w="3575" w:type="dxa"/>
            <w:shd w:val="clear" w:color="auto" w:fill="BFBFBF" w:themeFill="background1" w:themeFillShade="BF"/>
            <w:vAlign w:val="center"/>
          </w:tcPr>
          <w:p w14:paraId="5C87F7EB" w14:textId="77777777" w:rsidR="00BF0242" w:rsidRPr="00BF0242" w:rsidRDefault="00BF0242" w:rsidP="00BF0242">
            <w:pPr>
              <w:jc w:val="center"/>
              <w:rPr>
                <w:rFonts w:ascii="Arial" w:hAnsi="Arial" w:cs="Arial"/>
                <w:b/>
                <w:bCs/>
                <w:iCs/>
                <w:sz w:val="18"/>
                <w:szCs w:val="18"/>
              </w:rPr>
            </w:pPr>
            <w:r w:rsidRPr="00BF0242">
              <w:rPr>
                <w:rFonts w:ascii="Arial" w:hAnsi="Arial" w:cs="Arial"/>
                <w:b/>
                <w:bCs/>
                <w:iCs/>
                <w:sz w:val="18"/>
                <w:szCs w:val="18"/>
              </w:rPr>
              <w:t>Sposób i miejsce magazynowania odpadów</w:t>
            </w:r>
          </w:p>
        </w:tc>
        <w:tc>
          <w:tcPr>
            <w:tcW w:w="2469" w:type="dxa"/>
            <w:shd w:val="clear" w:color="auto" w:fill="BFBFBF" w:themeFill="background1" w:themeFillShade="BF"/>
            <w:vAlign w:val="center"/>
          </w:tcPr>
          <w:p w14:paraId="673EEB87" w14:textId="77777777" w:rsidR="00BF0242" w:rsidRPr="00BF0242" w:rsidRDefault="00BF0242" w:rsidP="00BF0242">
            <w:pPr>
              <w:jc w:val="center"/>
              <w:rPr>
                <w:rFonts w:ascii="Arial" w:hAnsi="Arial" w:cs="Arial"/>
                <w:b/>
                <w:bCs/>
                <w:iCs/>
                <w:sz w:val="18"/>
                <w:szCs w:val="18"/>
              </w:rPr>
            </w:pPr>
            <w:r w:rsidRPr="00BF0242">
              <w:rPr>
                <w:rFonts w:ascii="Arial" w:hAnsi="Arial" w:cs="Arial"/>
                <w:b/>
                <w:bCs/>
                <w:iCs/>
                <w:sz w:val="18"/>
                <w:szCs w:val="18"/>
              </w:rPr>
              <w:t>Sposób dalszego gospodarowania odpadami</w:t>
            </w:r>
          </w:p>
        </w:tc>
      </w:tr>
      <w:tr w:rsidR="00BF0242" w:rsidRPr="00BF0242" w14:paraId="0A54C911" w14:textId="77777777" w:rsidTr="00A13372">
        <w:tc>
          <w:tcPr>
            <w:tcW w:w="541" w:type="dxa"/>
            <w:vAlign w:val="center"/>
          </w:tcPr>
          <w:p w14:paraId="3C29A792" w14:textId="77777777" w:rsidR="00BF0242" w:rsidRPr="00BF0242" w:rsidRDefault="00BF0242" w:rsidP="00BF0242">
            <w:pPr>
              <w:rPr>
                <w:rFonts w:ascii="Arial" w:hAnsi="Arial" w:cs="Arial"/>
                <w:sz w:val="18"/>
                <w:szCs w:val="18"/>
              </w:rPr>
            </w:pPr>
            <w:r w:rsidRPr="00BF0242">
              <w:rPr>
                <w:rFonts w:ascii="Arial" w:hAnsi="Arial" w:cs="Arial"/>
                <w:sz w:val="18"/>
                <w:szCs w:val="18"/>
              </w:rPr>
              <w:t>1.</w:t>
            </w:r>
          </w:p>
        </w:tc>
        <w:tc>
          <w:tcPr>
            <w:tcW w:w="1297" w:type="dxa"/>
            <w:vAlign w:val="center"/>
          </w:tcPr>
          <w:p w14:paraId="250E5D7D" w14:textId="77777777" w:rsidR="00BF0242" w:rsidRPr="008A1D37" w:rsidRDefault="00BF0242" w:rsidP="00BF0242">
            <w:pPr>
              <w:rPr>
                <w:rFonts w:ascii="Arial" w:hAnsi="Arial" w:cs="Arial"/>
                <w:sz w:val="18"/>
                <w:szCs w:val="18"/>
              </w:rPr>
            </w:pPr>
            <w:r w:rsidRPr="008A1D37">
              <w:rPr>
                <w:rFonts w:ascii="Arial" w:hAnsi="Arial" w:cs="Arial"/>
                <w:sz w:val="18"/>
                <w:szCs w:val="18"/>
              </w:rPr>
              <w:t>19 12 02</w:t>
            </w:r>
          </w:p>
        </w:tc>
        <w:tc>
          <w:tcPr>
            <w:tcW w:w="1701" w:type="dxa"/>
            <w:vAlign w:val="center"/>
          </w:tcPr>
          <w:p w14:paraId="332548E5" w14:textId="77777777" w:rsidR="00BF0242" w:rsidRPr="00BF0242" w:rsidRDefault="00BF0242" w:rsidP="00BF0242">
            <w:pPr>
              <w:rPr>
                <w:rFonts w:ascii="Arial" w:hAnsi="Arial" w:cs="Arial"/>
                <w:sz w:val="18"/>
                <w:szCs w:val="18"/>
              </w:rPr>
            </w:pPr>
            <w:r w:rsidRPr="00BF0242">
              <w:rPr>
                <w:rFonts w:ascii="Arial" w:hAnsi="Arial" w:cs="Arial"/>
                <w:sz w:val="18"/>
                <w:szCs w:val="18"/>
              </w:rPr>
              <w:t>Metale żelazne</w:t>
            </w:r>
          </w:p>
        </w:tc>
        <w:tc>
          <w:tcPr>
            <w:tcW w:w="3575" w:type="dxa"/>
            <w:vAlign w:val="center"/>
          </w:tcPr>
          <w:p w14:paraId="386A53C8" w14:textId="4851619F" w:rsidR="00BF0242" w:rsidRPr="00BF0242" w:rsidRDefault="00BF0242" w:rsidP="00325187">
            <w:pPr>
              <w:spacing w:before="60" w:after="60"/>
              <w:rPr>
                <w:rFonts w:ascii="Arial" w:hAnsi="Arial" w:cs="Arial"/>
                <w:sz w:val="18"/>
                <w:szCs w:val="18"/>
              </w:rPr>
            </w:pPr>
            <w:r w:rsidRPr="00BF0242">
              <w:rPr>
                <w:rFonts w:ascii="Arial" w:hAnsi="Arial" w:cs="Arial"/>
                <w:sz w:val="18"/>
                <w:szCs w:val="18"/>
              </w:rPr>
              <w:t xml:space="preserve">Odpady będą magazynowane </w:t>
            </w:r>
            <w:r w:rsidRPr="00BF0242">
              <w:rPr>
                <w:rFonts w:ascii="Arial" w:hAnsi="Arial" w:cs="Arial"/>
                <w:sz w:val="18"/>
                <w:szCs w:val="18"/>
              </w:rPr>
              <w:br/>
              <w:t>w kontenerze</w:t>
            </w:r>
            <w:r>
              <w:rPr>
                <w:rFonts w:ascii="Arial" w:hAnsi="Arial" w:cs="Arial"/>
                <w:sz w:val="18"/>
                <w:szCs w:val="18"/>
              </w:rPr>
              <w:t>,</w:t>
            </w:r>
            <w:r w:rsidRPr="00BF0242">
              <w:rPr>
                <w:rFonts w:ascii="Arial" w:hAnsi="Arial" w:cs="Arial"/>
                <w:sz w:val="18"/>
                <w:szCs w:val="18"/>
              </w:rPr>
              <w:t xml:space="preserve"> ulokowanym w wiacie (MMO-15</w:t>
            </w:r>
            <w:r w:rsidRPr="00BF0242">
              <w:rPr>
                <w:rFonts w:ascii="Arial" w:hAnsi="Arial" w:cs="Arial"/>
                <w:color w:val="000000" w:themeColor="text1"/>
                <w:sz w:val="18"/>
                <w:szCs w:val="18"/>
              </w:rPr>
              <w:t>) i pomieszczeniu do magazynowania odpadów</w:t>
            </w:r>
            <w:r>
              <w:rPr>
                <w:rFonts w:ascii="Arial" w:hAnsi="Arial" w:cs="Arial"/>
                <w:color w:val="000000" w:themeColor="text1"/>
                <w:sz w:val="18"/>
                <w:szCs w:val="18"/>
              </w:rPr>
              <w:t>,</w:t>
            </w:r>
            <w:r w:rsidRPr="00BF0242">
              <w:rPr>
                <w:rFonts w:ascii="Arial" w:hAnsi="Arial" w:cs="Arial"/>
                <w:color w:val="000000" w:themeColor="text1"/>
                <w:sz w:val="18"/>
                <w:szCs w:val="18"/>
              </w:rPr>
              <w:t xml:space="preserve"> przylegającym do nowej hali magazynowej paliw alternatywnych (MMO-16). Odpady po napełnieniu kontenera</w:t>
            </w:r>
            <w:r w:rsidR="00325187">
              <w:rPr>
                <w:rFonts w:ascii="Arial" w:hAnsi="Arial" w:cs="Arial"/>
                <w:color w:val="000000" w:themeColor="text1"/>
                <w:sz w:val="18"/>
                <w:szCs w:val="18"/>
              </w:rPr>
              <w:t xml:space="preserve"> </w:t>
            </w:r>
            <w:r w:rsidR="00CC27AC">
              <w:rPr>
                <w:rFonts w:ascii="Arial" w:hAnsi="Arial" w:cs="Arial"/>
                <w:color w:val="000000" w:themeColor="text1"/>
                <w:sz w:val="18"/>
                <w:szCs w:val="18"/>
              </w:rPr>
              <w:t>(</w:t>
            </w:r>
            <w:r w:rsidRPr="00BF0242">
              <w:rPr>
                <w:rFonts w:ascii="Arial" w:hAnsi="Arial" w:cs="Arial"/>
                <w:color w:val="000000" w:themeColor="text1"/>
                <w:sz w:val="18"/>
                <w:szCs w:val="18"/>
              </w:rPr>
              <w:t>ustawionego pod separatorem  magnetycznym)</w:t>
            </w:r>
            <w:r w:rsidR="006F4BE9">
              <w:rPr>
                <w:rFonts w:ascii="Arial" w:hAnsi="Arial" w:cs="Arial"/>
                <w:color w:val="000000" w:themeColor="text1"/>
                <w:sz w:val="18"/>
                <w:szCs w:val="18"/>
              </w:rPr>
              <w:t>,</w:t>
            </w:r>
            <w:r w:rsidRPr="00BF0242">
              <w:rPr>
                <w:rFonts w:ascii="Arial" w:hAnsi="Arial" w:cs="Arial"/>
                <w:color w:val="000000" w:themeColor="text1"/>
                <w:sz w:val="18"/>
                <w:szCs w:val="18"/>
              </w:rPr>
              <w:t xml:space="preserve"> będą przewożone do miejsc magazynowania i umieszczane w kontenerze</w:t>
            </w:r>
            <w:r w:rsidR="006F4BE9">
              <w:rPr>
                <w:rFonts w:ascii="Arial" w:hAnsi="Arial" w:cs="Arial"/>
                <w:color w:val="000000" w:themeColor="text1"/>
                <w:sz w:val="18"/>
                <w:szCs w:val="18"/>
              </w:rPr>
              <w:t>,</w:t>
            </w:r>
            <w:r w:rsidRPr="00BF0242">
              <w:rPr>
                <w:rFonts w:ascii="Arial" w:hAnsi="Arial" w:cs="Arial"/>
                <w:color w:val="000000" w:themeColor="text1"/>
                <w:sz w:val="18"/>
                <w:szCs w:val="18"/>
              </w:rPr>
              <w:t xml:space="preserve"> o pojemności 22 m</w:t>
            </w:r>
            <w:r w:rsidRPr="00BF0242">
              <w:rPr>
                <w:rFonts w:ascii="Arial" w:hAnsi="Arial" w:cs="Arial"/>
                <w:color w:val="000000" w:themeColor="text1"/>
                <w:sz w:val="18"/>
                <w:szCs w:val="18"/>
                <w:vertAlign w:val="superscript"/>
              </w:rPr>
              <w:t>3</w:t>
            </w:r>
            <w:r w:rsidRPr="00BF0242">
              <w:rPr>
                <w:rFonts w:ascii="Arial" w:hAnsi="Arial" w:cs="Arial"/>
                <w:color w:val="000000" w:themeColor="text1"/>
                <w:sz w:val="18"/>
                <w:szCs w:val="18"/>
              </w:rPr>
              <w:t xml:space="preserve"> (maksymalna ilość magazynowanych odpadów – 20 Mg). </w:t>
            </w:r>
            <w:r w:rsidRPr="00BF0242">
              <w:rPr>
                <w:rFonts w:ascii="Arial" w:hAnsi="Arial" w:cs="Arial"/>
                <w:sz w:val="18"/>
                <w:szCs w:val="18"/>
              </w:rPr>
              <w:lastRenderedPageBreak/>
              <w:t>Po wypełnieniu kontenera będą odbierane przez uprawniony podmiot.</w:t>
            </w:r>
          </w:p>
        </w:tc>
        <w:tc>
          <w:tcPr>
            <w:tcW w:w="2469" w:type="dxa"/>
          </w:tcPr>
          <w:p w14:paraId="621CEA48" w14:textId="11B0462D" w:rsidR="00BF0242" w:rsidRPr="00BF0242" w:rsidRDefault="00BF0242" w:rsidP="00A13372">
            <w:pPr>
              <w:rPr>
                <w:rFonts w:ascii="Arial" w:hAnsi="Arial" w:cs="Arial"/>
                <w:sz w:val="18"/>
                <w:szCs w:val="18"/>
              </w:rPr>
            </w:pPr>
            <w:r w:rsidRPr="00BF0242">
              <w:rPr>
                <w:rFonts w:ascii="Arial" w:hAnsi="Arial" w:cs="Arial"/>
                <w:sz w:val="18"/>
                <w:szCs w:val="18"/>
              </w:rPr>
              <w:lastRenderedPageBreak/>
              <w:t>Odpady będą przekazywane do przetwarzania firmom posiadającym stosowne zezwolenia na prowadzenie działalności w zakresie zbierania i/lub przetwarzania tego rodzaju odpadów</w:t>
            </w:r>
            <w:r w:rsidR="00A13372">
              <w:rPr>
                <w:rFonts w:ascii="Arial" w:hAnsi="Arial" w:cs="Arial"/>
                <w:sz w:val="18"/>
                <w:szCs w:val="18"/>
              </w:rPr>
              <w:t>.</w:t>
            </w:r>
          </w:p>
        </w:tc>
      </w:tr>
      <w:tr w:rsidR="00BF0242" w:rsidRPr="00BF0242" w14:paraId="6BAD06A2" w14:textId="77777777" w:rsidTr="00687143">
        <w:tc>
          <w:tcPr>
            <w:tcW w:w="541" w:type="dxa"/>
            <w:vAlign w:val="center"/>
          </w:tcPr>
          <w:p w14:paraId="71B23CC8" w14:textId="77777777" w:rsidR="00BF0242" w:rsidRPr="00BF0242" w:rsidRDefault="00BF0242" w:rsidP="00BF0242">
            <w:pPr>
              <w:rPr>
                <w:rFonts w:ascii="Arial" w:hAnsi="Arial" w:cs="Arial"/>
                <w:sz w:val="18"/>
                <w:szCs w:val="18"/>
              </w:rPr>
            </w:pPr>
            <w:r w:rsidRPr="00BF0242">
              <w:rPr>
                <w:rFonts w:ascii="Arial" w:hAnsi="Arial" w:cs="Arial"/>
                <w:sz w:val="18"/>
                <w:szCs w:val="18"/>
              </w:rPr>
              <w:t>2.</w:t>
            </w:r>
          </w:p>
        </w:tc>
        <w:tc>
          <w:tcPr>
            <w:tcW w:w="1297" w:type="dxa"/>
            <w:vAlign w:val="center"/>
          </w:tcPr>
          <w:p w14:paraId="5DD2B9EB" w14:textId="77777777" w:rsidR="00BF0242" w:rsidRPr="008A1D37" w:rsidRDefault="00BF0242" w:rsidP="00BF0242">
            <w:pPr>
              <w:rPr>
                <w:rFonts w:ascii="Arial" w:hAnsi="Arial" w:cs="Arial"/>
                <w:sz w:val="18"/>
                <w:szCs w:val="18"/>
              </w:rPr>
            </w:pPr>
            <w:r w:rsidRPr="008A1D37">
              <w:rPr>
                <w:rFonts w:ascii="Arial" w:hAnsi="Arial" w:cs="Arial"/>
                <w:sz w:val="18"/>
                <w:szCs w:val="18"/>
              </w:rPr>
              <w:t>19 12 10</w:t>
            </w:r>
          </w:p>
        </w:tc>
        <w:tc>
          <w:tcPr>
            <w:tcW w:w="1701" w:type="dxa"/>
            <w:vAlign w:val="center"/>
          </w:tcPr>
          <w:p w14:paraId="7833508C" w14:textId="77777777" w:rsidR="00BF0242" w:rsidRPr="00BF0242" w:rsidRDefault="00BF0242" w:rsidP="00BF0242">
            <w:pPr>
              <w:rPr>
                <w:rFonts w:ascii="Arial" w:hAnsi="Arial" w:cs="Arial"/>
                <w:sz w:val="18"/>
                <w:szCs w:val="18"/>
              </w:rPr>
            </w:pPr>
            <w:r w:rsidRPr="00BF0242">
              <w:rPr>
                <w:rFonts w:ascii="Arial" w:hAnsi="Arial" w:cs="Arial"/>
                <w:sz w:val="18"/>
                <w:szCs w:val="18"/>
              </w:rPr>
              <w:t xml:space="preserve">Odpady palne </w:t>
            </w:r>
            <w:r w:rsidRPr="00BF0242">
              <w:rPr>
                <w:rFonts w:ascii="Arial" w:hAnsi="Arial" w:cs="Arial"/>
                <w:sz w:val="18"/>
                <w:szCs w:val="18"/>
              </w:rPr>
              <w:br/>
              <w:t>(paliwo alternatywne)</w:t>
            </w:r>
          </w:p>
        </w:tc>
        <w:tc>
          <w:tcPr>
            <w:tcW w:w="3575" w:type="dxa"/>
            <w:vAlign w:val="center"/>
          </w:tcPr>
          <w:p w14:paraId="63A60571" w14:textId="77777777" w:rsidR="00BF0242" w:rsidRPr="00BF0242" w:rsidRDefault="00BF0242" w:rsidP="00A13372">
            <w:pPr>
              <w:spacing w:before="60" w:after="60"/>
              <w:rPr>
                <w:rFonts w:ascii="Arial" w:hAnsi="Arial" w:cs="Arial"/>
                <w:sz w:val="18"/>
                <w:szCs w:val="18"/>
              </w:rPr>
            </w:pPr>
            <w:r w:rsidRPr="00BF0242">
              <w:rPr>
                <w:rFonts w:ascii="Arial" w:hAnsi="Arial" w:cs="Arial"/>
                <w:sz w:val="18"/>
                <w:szCs w:val="18"/>
              </w:rPr>
              <w:t xml:space="preserve">Odpady będą magazynowane </w:t>
            </w:r>
            <w:r w:rsidRPr="00BF0242">
              <w:rPr>
                <w:rFonts w:ascii="Arial" w:hAnsi="Arial" w:cs="Arial"/>
                <w:sz w:val="18"/>
                <w:szCs w:val="18"/>
              </w:rPr>
              <w:br/>
              <w:t>w kontenerze ulokowanym w wiacie (MMO-</w:t>
            </w:r>
            <w:r w:rsidRPr="00BF0242">
              <w:rPr>
                <w:rFonts w:ascii="Arial" w:hAnsi="Arial" w:cs="Arial"/>
                <w:color w:val="000000" w:themeColor="text1"/>
                <w:sz w:val="18"/>
                <w:szCs w:val="18"/>
              </w:rPr>
              <w:t>15) i pomieszczeniu do magazynowania  odpadów przylegającym do nowej hali magazynowej paliw alternatywnych (MMO-16). Odpady po napełnieniu kontenera ustawionego pod separatorem  dyskowym będą przewożone do miejsca magazynowania i umieszczane w kontenerze o pojemności 29 m</w:t>
            </w:r>
            <w:r w:rsidRPr="00BF0242">
              <w:rPr>
                <w:rFonts w:ascii="Arial" w:hAnsi="Arial" w:cs="Arial"/>
                <w:color w:val="000000" w:themeColor="text1"/>
                <w:sz w:val="18"/>
                <w:szCs w:val="18"/>
                <w:vertAlign w:val="superscript"/>
              </w:rPr>
              <w:t>3</w:t>
            </w:r>
            <w:r w:rsidRPr="00BF0242">
              <w:rPr>
                <w:rFonts w:ascii="Arial" w:hAnsi="Arial" w:cs="Arial"/>
                <w:color w:val="000000" w:themeColor="text1"/>
                <w:sz w:val="18"/>
                <w:szCs w:val="18"/>
              </w:rPr>
              <w:t xml:space="preserve"> (maksymalna ilość magazynowanych odpadów – 10 Mg).  Po wypełnieniu kontenera będą </w:t>
            </w:r>
            <w:r w:rsidRPr="00BF0242">
              <w:rPr>
                <w:rFonts w:ascii="Arial" w:hAnsi="Arial" w:cs="Arial"/>
                <w:sz w:val="18"/>
                <w:szCs w:val="18"/>
              </w:rPr>
              <w:t>odbierane przez uprawniony podmiot.</w:t>
            </w:r>
          </w:p>
        </w:tc>
        <w:tc>
          <w:tcPr>
            <w:tcW w:w="2469" w:type="dxa"/>
            <w:vAlign w:val="center"/>
          </w:tcPr>
          <w:p w14:paraId="732BA02E" w14:textId="5594C619" w:rsidR="00BF0242" w:rsidRPr="00BF0242" w:rsidRDefault="00A13372" w:rsidP="00BF0242">
            <w:pPr>
              <w:rPr>
                <w:rFonts w:ascii="Arial" w:hAnsi="Arial" w:cs="Arial"/>
                <w:sz w:val="18"/>
                <w:szCs w:val="18"/>
              </w:rPr>
            </w:pPr>
            <w:r w:rsidRPr="00BF0242">
              <w:rPr>
                <w:rFonts w:ascii="Arial" w:hAnsi="Arial" w:cs="Arial"/>
                <w:sz w:val="18"/>
                <w:szCs w:val="18"/>
              </w:rPr>
              <w:t>Odpady będą przekazywane do przetwarzania firmom posiadającym stosowne zezwolenia na prowadzenie działalności w zakresie zbierania i/lub przetwarzania tego rodzaju odpadów</w:t>
            </w:r>
            <w:r>
              <w:rPr>
                <w:rFonts w:ascii="Arial" w:hAnsi="Arial" w:cs="Arial"/>
                <w:sz w:val="18"/>
                <w:szCs w:val="18"/>
              </w:rPr>
              <w:t>.</w:t>
            </w:r>
          </w:p>
        </w:tc>
      </w:tr>
    </w:tbl>
    <w:p w14:paraId="4C78C1DF" w14:textId="77777777" w:rsidR="00033E58" w:rsidRPr="00D91F40" w:rsidRDefault="00033E58" w:rsidP="00033E58">
      <w:pPr>
        <w:spacing w:after="0"/>
        <w:jc w:val="both"/>
        <w:rPr>
          <w:rFonts w:ascii="Arial" w:hAnsi="Arial" w:cs="Arial"/>
          <w:b/>
          <w:bCs/>
          <w:noProof/>
          <w:sz w:val="24"/>
          <w:szCs w:val="24"/>
        </w:rPr>
      </w:pPr>
      <w:bookmarkStart w:id="4" w:name="_Hlk38616142"/>
      <w:bookmarkStart w:id="5" w:name="_Hlk38615927"/>
    </w:p>
    <w:p w14:paraId="4FB272DC" w14:textId="77777777" w:rsidR="00033E58" w:rsidRPr="00D91F40" w:rsidRDefault="00033E58" w:rsidP="00084839">
      <w:pPr>
        <w:spacing w:before="120" w:after="120" w:line="320" w:lineRule="exact"/>
        <w:rPr>
          <w:rFonts w:ascii="Arial" w:hAnsi="Arial" w:cs="Arial"/>
          <w:b/>
          <w:bCs/>
          <w:noProof/>
          <w:sz w:val="24"/>
          <w:szCs w:val="24"/>
        </w:rPr>
      </w:pPr>
      <w:r w:rsidRPr="00D91F40">
        <w:rPr>
          <w:rFonts w:ascii="Arial" w:hAnsi="Arial" w:cs="Arial"/>
          <w:b/>
          <w:bCs/>
          <w:noProof/>
          <w:sz w:val="24"/>
          <w:szCs w:val="24"/>
        </w:rPr>
        <w:t>4.2. Przetwarzanie odpadów.</w:t>
      </w:r>
      <w:bookmarkEnd w:id="4"/>
    </w:p>
    <w:p w14:paraId="0BED3C84" w14:textId="5E9E15C2" w:rsidR="00033E58" w:rsidRPr="00D91F40" w:rsidRDefault="00033E58" w:rsidP="00F241A8">
      <w:pPr>
        <w:spacing w:after="120" w:line="320" w:lineRule="exact"/>
        <w:rPr>
          <w:rFonts w:ascii="Arial" w:hAnsi="Arial" w:cs="Arial"/>
          <w:b/>
          <w:bCs/>
          <w:noProof/>
          <w:sz w:val="24"/>
          <w:szCs w:val="24"/>
        </w:rPr>
      </w:pPr>
      <w:r w:rsidRPr="00D91F40">
        <w:rPr>
          <w:rFonts w:ascii="Arial" w:hAnsi="Arial" w:cs="Arial"/>
          <w:b/>
          <w:bCs/>
          <w:noProof/>
          <w:sz w:val="24"/>
          <w:szCs w:val="24"/>
        </w:rPr>
        <w:t xml:space="preserve">4.2.1. Rodzaj i ilość odpadów </w:t>
      </w:r>
      <w:r w:rsidR="00DB0FD5">
        <w:rPr>
          <w:rFonts w:ascii="Arial" w:hAnsi="Arial" w:cs="Arial"/>
          <w:b/>
          <w:bCs/>
          <w:noProof/>
          <w:sz w:val="24"/>
          <w:szCs w:val="24"/>
        </w:rPr>
        <w:t>przewidzianych</w:t>
      </w:r>
      <w:r w:rsidRPr="00D91F40">
        <w:rPr>
          <w:rFonts w:ascii="Arial" w:hAnsi="Arial" w:cs="Arial"/>
          <w:b/>
          <w:bCs/>
          <w:noProof/>
          <w:sz w:val="24"/>
          <w:szCs w:val="24"/>
        </w:rPr>
        <w:t xml:space="preserve"> do przetwarzania i powstających </w:t>
      </w:r>
      <w:r w:rsidRPr="00D91F40">
        <w:rPr>
          <w:rFonts w:ascii="Arial" w:hAnsi="Arial" w:cs="Arial"/>
          <w:b/>
          <w:bCs/>
          <w:noProof/>
          <w:sz w:val="24"/>
          <w:szCs w:val="24"/>
        </w:rPr>
        <w:br/>
        <w:t>w wyniku przetwarzania w okresie roku.</w:t>
      </w:r>
    </w:p>
    <w:p w14:paraId="27373838" w14:textId="77777777" w:rsidR="00033E58" w:rsidRPr="00D91F40" w:rsidRDefault="00033E58" w:rsidP="00EA62CC">
      <w:pPr>
        <w:pStyle w:val="Akapitzlist"/>
        <w:numPr>
          <w:ilvl w:val="0"/>
          <w:numId w:val="66"/>
        </w:numPr>
        <w:spacing w:after="120" w:line="320" w:lineRule="exact"/>
        <w:ind w:left="357" w:hanging="357"/>
        <w:contextualSpacing w:val="0"/>
        <w:jc w:val="left"/>
        <w:rPr>
          <w:rFonts w:ascii="Arial" w:hAnsi="Arial" w:cs="Arial"/>
          <w:b/>
          <w:bCs/>
          <w:noProof/>
        </w:rPr>
      </w:pPr>
      <w:r w:rsidRPr="00D91F40">
        <w:rPr>
          <w:rFonts w:ascii="Arial" w:hAnsi="Arial" w:cs="Arial"/>
          <w:b/>
          <w:bCs/>
          <w:noProof/>
        </w:rPr>
        <w:t>Proces przetwarzania R1.</w:t>
      </w:r>
    </w:p>
    <w:tbl>
      <w:tblPr>
        <w:tblStyle w:val="Tabela-Siatka"/>
        <w:tblW w:w="0" w:type="auto"/>
        <w:tblLook w:val="04A0" w:firstRow="1" w:lastRow="0" w:firstColumn="1" w:lastColumn="0" w:noHBand="0" w:noVBand="1"/>
      </w:tblPr>
      <w:tblGrid>
        <w:gridCol w:w="576"/>
        <w:gridCol w:w="1276"/>
        <w:gridCol w:w="5103"/>
        <w:gridCol w:w="2121"/>
      </w:tblGrid>
      <w:tr w:rsidR="00D91F40" w:rsidRPr="00D027B8" w14:paraId="55ADAFB4" w14:textId="77777777" w:rsidTr="003C460B">
        <w:tc>
          <w:tcPr>
            <w:tcW w:w="576" w:type="dxa"/>
            <w:shd w:val="clear" w:color="auto" w:fill="BFBFBF" w:themeFill="background1" w:themeFillShade="BF"/>
            <w:vAlign w:val="center"/>
          </w:tcPr>
          <w:bookmarkEnd w:id="5"/>
          <w:p w14:paraId="0C7492E4" w14:textId="77777777" w:rsidR="00033E58" w:rsidRPr="00D027B8" w:rsidRDefault="00033E58" w:rsidP="00687143">
            <w:pPr>
              <w:jc w:val="center"/>
              <w:rPr>
                <w:rFonts w:ascii="Arial" w:hAnsi="Arial" w:cs="Arial"/>
                <w:b/>
                <w:bCs/>
                <w:noProof/>
                <w:sz w:val="18"/>
                <w:szCs w:val="18"/>
              </w:rPr>
            </w:pPr>
            <w:r w:rsidRPr="00D027B8">
              <w:rPr>
                <w:rFonts w:ascii="Arial" w:hAnsi="Arial" w:cs="Arial"/>
                <w:b/>
                <w:bCs/>
                <w:noProof/>
                <w:sz w:val="18"/>
                <w:szCs w:val="18"/>
              </w:rPr>
              <w:t>Lp.</w:t>
            </w:r>
          </w:p>
        </w:tc>
        <w:tc>
          <w:tcPr>
            <w:tcW w:w="1276" w:type="dxa"/>
            <w:shd w:val="clear" w:color="auto" w:fill="BFBFBF" w:themeFill="background1" w:themeFillShade="BF"/>
            <w:vAlign w:val="center"/>
          </w:tcPr>
          <w:p w14:paraId="6F33E06F" w14:textId="77777777" w:rsidR="00033E58" w:rsidRPr="00D027B8" w:rsidRDefault="00033E58" w:rsidP="00687143">
            <w:pPr>
              <w:jc w:val="center"/>
              <w:rPr>
                <w:rFonts w:ascii="Arial" w:hAnsi="Arial" w:cs="Arial"/>
                <w:b/>
                <w:bCs/>
                <w:noProof/>
                <w:sz w:val="18"/>
                <w:szCs w:val="18"/>
              </w:rPr>
            </w:pPr>
            <w:r w:rsidRPr="00D027B8">
              <w:rPr>
                <w:rFonts w:ascii="Arial" w:hAnsi="Arial" w:cs="Arial"/>
                <w:b/>
                <w:bCs/>
                <w:noProof/>
                <w:sz w:val="18"/>
                <w:szCs w:val="18"/>
              </w:rPr>
              <w:t>Kod odpadu</w:t>
            </w:r>
          </w:p>
        </w:tc>
        <w:tc>
          <w:tcPr>
            <w:tcW w:w="5103" w:type="dxa"/>
            <w:shd w:val="clear" w:color="auto" w:fill="BFBFBF" w:themeFill="background1" w:themeFillShade="BF"/>
            <w:vAlign w:val="center"/>
          </w:tcPr>
          <w:p w14:paraId="3435F797" w14:textId="579E7391" w:rsidR="00033E58" w:rsidRPr="00D027B8" w:rsidRDefault="00033E58" w:rsidP="00687143">
            <w:pPr>
              <w:jc w:val="center"/>
              <w:rPr>
                <w:rFonts w:ascii="Arial" w:hAnsi="Arial" w:cs="Arial"/>
                <w:b/>
                <w:bCs/>
                <w:noProof/>
                <w:sz w:val="18"/>
                <w:szCs w:val="18"/>
              </w:rPr>
            </w:pPr>
            <w:r w:rsidRPr="00D027B8">
              <w:rPr>
                <w:rFonts w:ascii="Arial" w:hAnsi="Arial" w:cs="Arial"/>
                <w:b/>
                <w:bCs/>
                <w:noProof/>
                <w:sz w:val="18"/>
                <w:szCs w:val="18"/>
              </w:rPr>
              <w:t>Rodzaj odpad</w:t>
            </w:r>
            <w:r w:rsidR="00DB0FD5">
              <w:rPr>
                <w:rFonts w:ascii="Arial" w:hAnsi="Arial" w:cs="Arial"/>
                <w:b/>
                <w:bCs/>
                <w:noProof/>
                <w:sz w:val="18"/>
                <w:szCs w:val="18"/>
              </w:rPr>
              <w:t>ów</w:t>
            </w:r>
            <w:r w:rsidRPr="00D027B8">
              <w:rPr>
                <w:rFonts w:ascii="Arial" w:hAnsi="Arial" w:cs="Arial"/>
                <w:b/>
                <w:bCs/>
                <w:noProof/>
                <w:sz w:val="18"/>
                <w:szCs w:val="18"/>
              </w:rPr>
              <w:t xml:space="preserve"> </w:t>
            </w:r>
            <w:r w:rsidR="00DB0FD5">
              <w:rPr>
                <w:rFonts w:ascii="Arial" w:hAnsi="Arial" w:cs="Arial"/>
                <w:b/>
                <w:bCs/>
                <w:noProof/>
                <w:sz w:val="18"/>
                <w:szCs w:val="18"/>
              </w:rPr>
              <w:t>przewidzianych</w:t>
            </w:r>
            <w:r w:rsidRPr="00D027B8">
              <w:rPr>
                <w:rFonts w:ascii="Arial" w:hAnsi="Arial" w:cs="Arial"/>
                <w:b/>
                <w:bCs/>
                <w:noProof/>
                <w:sz w:val="18"/>
                <w:szCs w:val="18"/>
              </w:rPr>
              <w:t xml:space="preserve"> do przetwarzania</w:t>
            </w:r>
          </w:p>
        </w:tc>
        <w:tc>
          <w:tcPr>
            <w:tcW w:w="2121" w:type="dxa"/>
            <w:shd w:val="clear" w:color="auto" w:fill="BFBFBF" w:themeFill="background1" w:themeFillShade="BF"/>
            <w:vAlign w:val="center"/>
          </w:tcPr>
          <w:p w14:paraId="156819AD" w14:textId="297082FB" w:rsidR="00033E58" w:rsidRPr="00D027B8" w:rsidRDefault="00033E58" w:rsidP="00DB0FD5">
            <w:pPr>
              <w:spacing w:before="60" w:after="60"/>
              <w:jc w:val="center"/>
              <w:rPr>
                <w:rFonts w:ascii="Arial" w:hAnsi="Arial" w:cs="Arial"/>
                <w:b/>
                <w:bCs/>
                <w:noProof/>
                <w:sz w:val="18"/>
                <w:szCs w:val="18"/>
              </w:rPr>
            </w:pPr>
            <w:r w:rsidRPr="00D027B8">
              <w:rPr>
                <w:rFonts w:ascii="Arial" w:hAnsi="Arial" w:cs="Arial"/>
                <w:b/>
                <w:bCs/>
                <w:noProof/>
                <w:sz w:val="18"/>
                <w:szCs w:val="18"/>
              </w:rPr>
              <w:t xml:space="preserve">Ilość odpadu </w:t>
            </w:r>
            <w:r w:rsidR="00DB0FD5">
              <w:rPr>
                <w:rFonts w:ascii="Arial" w:hAnsi="Arial" w:cs="Arial"/>
                <w:b/>
                <w:bCs/>
                <w:noProof/>
                <w:sz w:val="18"/>
                <w:szCs w:val="18"/>
              </w:rPr>
              <w:t>przewidzianego</w:t>
            </w:r>
            <w:r w:rsidR="003C460B">
              <w:rPr>
                <w:rFonts w:ascii="Arial" w:hAnsi="Arial" w:cs="Arial"/>
                <w:b/>
                <w:bCs/>
                <w:noProof/>
                <w:sz w:val="18"/>
                <w:szCs w:val="18"/>
              </w:rPr>
              <w:br/>
            </w:r>
            <w:r w:rsidRPr="00D027B8">
              <w:rPr>
                <w:rFonts w:ascii="Arial" w:hAnsi="Arial" w:cs="Arial"/>
                <w:b/>
                <w:bCs/>
                <w:noProof/>
                <w:sz w:val="18"/>
                <w:szCs w:val="18"/>
              </w:rPr>
              <w:t xml:space="preserve">do przetwarzania </w:t>
            </w:r>
            <w:r w:rsidR="003C460B">
              <w:rPr>
                <w:rFonts w:ascii="Arial" w:hAnsi="Arial" w:cs="Arial"/>
                <w:b/>
                <w:bCs/>
                <w:noProof/>
                <w:sz w:val="18"/>
                <w:szCs w:val="18"/>
              </w:rPr>
              <w:br/>
            </w:r>
            <w:r w:rsidRPr="00D027B8">
              <w:rPr>
                <w:rFonts w:ascii="Arial" w:hAnsi="Arial" w:cs="Arial"/>
                <w:b/>
                <w:bCs/>
                <w:noProof/>
                <w:sz w:val="18"/>
                <w:szCs w:val="18"/>
              </w:rPr>
              <w:t>w ciagu roku [Mg]</w:t>
            </w:r>
          </w:p>
        </w:tc>
      </w:tr>
      <w:tr w:rsidR="00D91F40" w:rsidRPr="00D027B8" w14:paraId="5F3CA528" w14:textId="77777777" w:rsidTr="00687143">
        <w:tc>
          <w:tcPr>
            <w:tcW w:w="576" w:type="dxa"/>
            <w:vAlign w:val="center"/>
          </w:tcPr>
          <w:p w14:paraId="033A6C87" w14:textId="77777777" w:rsidR="00033E58" w:rsidRPr="00D027B8" w:rsidRDefault="00033E58" w:rsidP="00687143">
            <w:pPr>
              <w:jc w:val="center"/>
              <w:rPr>
                <w:rFonts w:ascii="Arial" w:hAnsi="Arial" w:cs="Arial"/>
                <w:noProof/>
                <w:sz w:val="18"/>
                <w:szCs w:val="18"/>
              </w:rPr>
            </w:pPr>
            <w:r w:rsidRPr="00D027B8">
              <w:rPr>
                <w:rFonts w:ascii="Arial" w:hAnsi="Arial" w:cs="Arial"/>
                <w:noProof/>
                <w:sz w:val="18"/>
                <w:szCs w:val="18"/>
              </w:rPr>
              <w:t>1</w:t>
            </w:r>
          </w:p>
        </w:tc>
        <w:tc>
          <w:tcPr>
            <w:tcW w:w="1276" w:type="dxa"/>
            <w:vAlign w:val="center"/>
          </w:tcPr>
          <w:p w14:paraId="73622C3D" w14:textId="77777777" w:rsidR="00033E58" w:rsidRPr="003C460B" w:rsidRDefault="00033E58" w:rsidP="00687143">
            <w:pPr>
              <w:jc w:val="center"/>
              <w:rPr>
                <w:rFonts w:ascii="Arial" w:hAnsi="Arial" w:cs="Arial"/>
                <w:sz w:val="18"/>
                <w:szCs w:val="18"/>
              </w:rPr>
            </w:pPr>
            <w:r w:rsidRPr="003C460B">
              <w:rPr>
                <w:rFonts w:ascii="Arial" w:hAnsi="Arial" w:cs="Arial"/>
                <w:sz w:val="18"/>
                <w:szCs w:val="18"/>
              </w:rPr>
              <w:t>02 01 03</w:t>
            </w:r>
          </w:p>
        </w:tc>
        <w:tc>
          <w:tcPr>
            <w:tcW w:w="5103" w:type="dxa"/>
            <w:vAlign w:val="center"/>
          </w:tcPr>
          <w:p w14:paraId="18481F05" w14:textId="77777777" w:rsidR="00033E58" w:rsidRPr="00D027B8" w:rsidRDefault="00033E58" w:rsidP="00485DCA">
            <w:pPr>
              <w:spacing w:before="60" w:after="60"/>
              <w:rPr>
                <w:rFonts w:ascii="Arial" w:hAnsi="Arial" w:cs="Arial"/>
                <w:sz w:val="18"/>
                <w:szCs w:val="18"/>
              </w:rPr>
            </w:pPr>
            <w:r w:rsidRPr="00D027B8">
              <w:rPr>
                <w:rFonts w:ascii="Arial" w:hAnsi="Arial" w:cs="Arial"/>
                <w:sz w:val="18"/>
                <w:szCs w:val="18"/>
              </w:rPr>
              <w:t>Odpadowa masa roślinna</w:t>
            </w:r>
          </w:p>
        </w:tc>
        <w:tc>
          <w:tcPr>
            <w:tcW w:w="2121" w:type="dxa"/>
            <w:vAlign w:val="center"/>
          </w:tcPr>
          <w:p w14:paraId="21DABACA" w14:textId="77777777" w:rsidR="00033E58" w:rsidRPr="00D027B8" w:rsidRDefault="00033E58" w:rsidP="00687143">
            <w:pPr>
              <w:jc w:val="center"/>
              <w:rPr>
                <w:rFonts w:ascii="Arial" w:hAnsi="Arial" w:cs="Arial"/>
                <w:sz w:val="18"/>
                <w:szCs w:val="18"/>
              </w:rPr>
            </w:pPr>
            <w:r w:rsidRPr="00D027B8">
              <w:rPr>
                <w:rFonts w:ascii="Arial" w:hAnsi="Arial" w:cs="Arial"/>
                <w:sz w:val="18"/>
                <w:szCs w:val="18"/>
              </w:rPr>
              <w:t>12 000</w:t>
            </w:r>
          </w:p>
        </w:tc>
      </w:tr>
      <w:tr w:rsidR="00D91F40" w:rsidRPr="00D027B8" w14:paraId="001FCED7" w14:textId="77777777" w:rsidTr="00687143">
        <w:tc>
          <w:tcPr>
            <w:tcW w:w="576" w:type="dxa"/>
            <w:vAlign w:val="center"/>
          </w:tcPr>
          <w:p w14:paraId="3498DE34" w14:textId="77777777" w:rsidR="00033E58" w:rsidRPr="00D027B8" w:rsidRDefault="00033E58" w:rsidP="00687143">
            <w:pPr>
              <w:jc w:val="center"/>
              <w:rPr>
                <w:rFonts w:ascii="Arial" w:hAnsi="Arial" w:cs="Arial"/>
                <w:noProof/>
                <w:sz w:val="18"/>
                <w:szCs w:val="18"/>
              </w:rPr>
            </w:pPr>
            <w:r w:rsidRPr="00D027B8">
              <w:rPr>
                <w:rFonts w:ascii="Arial" w:hAnsi="Arial" w:cs="Arial"/>
                <w:noProof/>
                <w:sz w:val="18"/>
                <w:szCs w:val="18"/>
              </w:rPr>
              <w:t>2</w:t>
            </w:r>
          </w:p>
        </w:tc>
        <w:tc>
          <w:tcPr>
            <w:tcW w:w="1276" w:type="dxa"/>
            <w:vAlign w:val="center"/>
          </w:tcPr>
          <w:p w14:paraId="67912F3B" w14:textId="77777777" w:rsidR="00033E58" w:rsidRPr="003C460B" w:rsidRDefault="00033E58" w:rsidP="00687143">
            <w:pPr>
              <w:jc w:val="center"/>
              <w:rPr>
                <w:rFonts w:ascii="Arial" w:hAnsi="Arial" w:cs="Arial"/>
                <w:sz w:val="18"/>
                <w:szCs w:val="18"/>
              </w:rPr>
            </w:pPr>
            <w:r w:rsidRPr="003C460B">
              <w:rPr>
                <w:rFonts w:ascii="Arial" w:hAnsi="Arial" w:cs="Arial"/>
                <w:sz w:val="18"/>
                <w:szCs w:val="18"/>
              </w:rPr>
              <w:t>03 01 05</w:t>
            </w:r>
          </w:p>
        </w:tc>
        <w:tc>
          <w:tcPr>
            <w:tcW w:w="5103" w:type="dxa"/>
            <w:vAlign w:val="center"/>
          </w:tcPr>
          <w:p w14:paraId="47CDC911" w14:textId="142B7D02" w:rsidR="00033E58" w:rsidRPr="00D027B8" w:rsidRDefault="00033E58" w:rsidP="00485DCA">
            <w:pPr>
              <w:spacing w:before="60" w:after="60"/>
              <w:rPr>
                <w:rFonts w:ascii="Arial" w:hAnsi="Arial" w:cs="Arial"/>
                <w:sz w:val="18"/>
                <w:szCs w:val="18"/>
              </w:rPr>
            </w:pPr>
            <w:r w:rsidRPr="00D027B8">
              <w:rPr>
                <w:rFonts w:ascii="Arial" w:hAnsi="Arial" w:cs="Arial"/>
                <w:sz w:val="18"/>
                <w:szCs w:val="18"/>
              </w:rPr>
              <w:t xml:space="preserve">Trociny, wióry, ścinki, drewno, płyta wiórowa i fornir inne </w:t>
            </w:r>
            <w:r w:rsidR="00DD2246">
              <w:rPr>
                <w:rFonts w:ascii="Arial" w:hAnsi="Arial" w:cs="Arial"/>
                <w:sz w:val="18"/>
                <w:szCs w:val="18"/>
              </w:rPr>
              <w:br/>
            </w:r>
            <w:r w:rsidRPr="00D027B8">
              <w:rPr>
                <w:rFonts w:ascii="Arial" w:hAnsi="Arial" w:cs="Arial"/>
                <w:sz w:val="18"/>
                <w:szCs w:val="18"/>
              </w:rPr>
              <w:t>niż wymienione w 03 01 04</w:t>
            </w:r>
          </w:p>
        </w:tc>
        <w:tc>
          <w:tcPr>
            <w:tcW w:w="2121" w:type="dxa"/>
            <w:vAlign w:val="center"/>
          </w:tcPr>
          <w:p w14:paraId="3CA77AD3" w14:textId="77777777" w:rsidR="00033E58" w:rsidRPr="00D027B8" w:rsidRDefault="00033E58" w:rsidP="00687143">
            <w:pPr>
              <w:jc w:val="center"/>
              <w:rPr>
                <w:rFonts w:ascii="Arial" w:hAnsi="Arial" w:cs="Arial"/>
                <w:sz w:val="18"/>
                <w:szCs w:val="18"/>
              </w:rPr>
            </w:pPr>
            <w:r w:rsidRPr="00D027B8">
              <w:rPr>
                <w:rFonts w:ascii="Arial" w:hAnsi="Arial" w:cs="Arial"/>
                <w:sz w:val="18"/>
                <w:szCs w:val="18"/>
              </w:rPr>
              <w:t>12 000</w:t>
            </w:r>
          </w:p>
        </w:tc>
      </w:tr>
      <w:tr w:rsidR="00D91F40" w:rsidRPr="00D027B8" w14:paraId="0F2346FB" w14:textId="77777777" w:rsidTr="00687143">
        <w:tc>
          <w:tcPr>
            <w:tcW w:w="576" w:type="dxa"/>
            <w:vAlign w:val="center"/>
          </w:tcPr>
          <w:p w14:paraId="5F4ECDF1" w14:textId="77777777" w:rsidR="00033E58" w:rsidRPr="00D027B8" w:rsidRDefault="00033E58" w:rsidP="00687143">
            <w:pPr>
              <w:jc w:val="center"/>
              <w:rPr>
                <w:rFonts w:ascii="Arial" w:hAnsi="Arial" w:cs="Arial"/>
                <w:noProof/>
                <w:sz w:val="18"/>
                <w:szCs w:val="18"/>
              </w:rPr>
            </w:pPr>
            <w:r w:rsidRPr="00D027B8">
              <w:rPr>
                <w:rFonts w:ascii="Arial" w:hAnsi="Arial" w:cs="Arial"/>
                <w:noProof/>
                <w:sz w:val="18"/>
                <w:szCs w:val="18"/>
              </w:rPr>
              <w:t>3</w:t>
            </w:r>
          </w:p>
        </w:tc>
        <w:tc>
          <w:tcPr>
            <w:tcW w:w="1276" w:type="dxa"/>
            <w:vAlign w:val="center"/>
          </w:tcPr>
          <w:p w14:paraId="6D3F8D76" w14:textId="77777777" w:rsidR="00033E58" w:rsidRPr="003C460B" w:rsidRDefault="00033E58" w:rsidP="00687143">
            <w:pPr>
              <w:jc w:val="center"/>
              <w:rPr>
                <w:rFonts w:ascii="Arial" w:hAnsi="Arial" w:cs="Arial"/>
                <w:sz w:val="18"/>
                <w:szCs w:val="18"/>
              </w:rPr>
            </w:pPr>
            <w:r w:rsidRPr="003C460B">
              <w:rPr>
                <w:rFonts w:ascii="Arial" w:hAnsi="Arial" w:cs="Arial"/>
                <w:sz w:val="18"/>
                <w:szCs w:val="18"/>
              </w:rPr>
              <w:t>07 02 80</w:t>
            </w:r>
          </w:p>
        </w:tc>
        <w:tc>
          <w:tcPr>
            <w:tcW w:w="5103" w:type="dxa"/>
            <w:vAlign w:val="center"/>
          </w:tcPr>
          <w:p w14:paraId="3A22DA35" w14:textId="77777777" w:rsidR="00033E58" w:rsidRPr="00D027B8" w:rsidRDefault="00033E58" w:rsidP="00485DCA">
            <w:pPr>
              <w:spacing w:before="60" w:after="60"/>
              <w:rPr>
                <w:rFonts w:ascii="Arial" w:hAnsi="Arial" w:cs="Arial"/>
                <w:sz w:val="18"/>
                <w:szCs w:val="18"/>
              </w:rPr>
            </w:pPr>
            <w:r w:rsidRPr="00D027B8">
              <w:rPr>
                <w:rFonts w:ascii="Arial" w:hAnsi="Arial" w:cs="Arial"/>
                <w:sz w:val="18"/>
                <w:szCs w:val="18"/>
              </w:rPr>
              <w:t>Odpady z przemysłu gumowego i produkcji gumy</w:t>
            </w:r>
          </w:p>
        </w:tc>
        <w:tc>
          <w:tcPr>
            <w:tcW w:w="2121" w:type="dxa"/>
            <w:vAlign w:val="center"/>
          </w:tcPr>
          <w:p w14:paraId="661A0449" w14:textId="77777777" w:rsidR="00033E58" w:rsidRPr="00D027B8" w:rsidRDefault="00033E58" w:rsidP="00687143">
            <w:pPr>
              <w:jc w:val="center"/>
              <w:rPr>
                <w:rFonts w:ascii="Arial" w:hAnsi="Arial" w:cs="Arial"/>
                <w:sz w:val="18"/>
                <w:szCs w:val="18"/>
              </w:rPr>
            </w:pPr>
            <w:r w:rsidRPr="00D027B8">
              <w:rPr>
                <w:rFonts w:ascii="Arial" w:hAnsi="Arial" w:cs="Arial"/>
                <w:sz w:val="18"/>
                <w:szCs w:val="18"/>
              </w:rPr>
              <w:t>5 000</w:t>
            </w:r>
          </w:p>
        </w:tc>
      </w:tr>
      <w:tr w:rsidR="00D91F40" w:rsidRPr="00D027B8" w14:paraId="07404E6C" w14:textId="77777777" w:rsidTr="00687143">
        <w:tc>
          <w:tcPr>
            <w:tcW w:w="576" w:type="dxa"/>
            <w:vAlign w:val="center"/>
          </w:tcPr>
          <w:p w14:paraId="5766B238" w14:textId="77777777" w:rsidR="00033E58" w:rsidRPr="00D027B8" w:rsidRDefault="00033E58" w:rsidP="00687143">
            <w:pPr>
              <w:jc w:val="center"/>
              <w:rPr>
                <w:rFonts w:ascii="Arial" w:hAnsi="Arial" w:cs="Arial"/>
                <w:noProof/>
                <w:sz w:val="18"/>
                <w:szCs w:val="18"/>
              </w:rPr>
            </w:pPr>
            <w:r w:rsidRPr="00D027B8">
              <w:rPr>
                <w:rFonts w:ascii="Arial" w:hAnsi="Arial" w:cs="Arial"/>
                <w:noProof/>
                <w:sz w:val="18"/>
                <w:szCs w:val="18"/>
              </w:rPr>
              <w:t>4</w:t>
            </w:r>
          </w:p>
        </w:tc>
        <w:tc>
          <w:tcPr>
            <w:tcW w:w="1276" w:type="dxa"/>
            <w:vAlign w:val="center"/>
          </w:tcPr>
          <w:p w14:paraId="19D0008A" w14:textId="77777777" w:rsidR="00033E58" w:rsidRPr="003C460B" w:rsidRDefault="00033E58" w:rsidP="00687143">
            <w:pPr>
              <w:jc w:val="center"/>
              <w:rPr>
                <w:rFonts w:ascii="Arial" w:hAnsi="Arial" w:cs="Arial"/>
                <w:sz w:val="18"/>
                <w:szCs w:val="18"/>
              </w:rPr>
            </w:pPr>
            <w:r w:rsidRPr="003C460B">
              <w:rPr>
                <w:rFonts w:ascii="Arial" w:hAnsi="Arial" w:cs="Arial"/>
                <w:sz w:val="18"/>
                <w:szCs w:val="18"/>
              </w:rPr>
              <w:t>19 12 04</w:t>
            </w:r>
          </w:p>
        </w:tc>
        <w:tc>
          <w:tcPr>
            <w:tcW w:w="5103" w:type="dxa"/>
            <w:vAlign w:val="center"/>
          </w:tcPr>
          <w:p w14:paraId="5BB15AB7" w14:textId="77777777" w:rsidR="00033E58" w:rsidRPr="00D027B8" w:rsidRDefault="00033E58" w:rsidP="00485DCA">
            <w:pPr>
              <w:spacing w:before="60" w:after="60"/>
              <w:rPr>
                <w:rFonts w:ascii="Arial" w:hAnsi="Arial" w:cs="Arial"/>
                <w:sz w:val="18"/>
                <w:szCs w:val="18"/>
              </w:rPr>
            </w:pPr>
            <w:r w:rsidRPr="00D027B8">
              <w:rPr>
                <w:rFonts w:ascii="Arial" w:hAnsi="Arial" w:cs="Arial"/>
                <w:sz w:val="18"/>
                <w:szCs w:val="18"/>
              </w:rPr>
              <w:t>Tworzywa sztuczne i guma</w:t>
            </w:r>
          </w:p>
        </w:tc>
        <w:tc>
          <w:tcPr>
            <w:tcW w:w="2121" w:type="dxa"/>
            <w:vAlign w:val="center"/>
          </w:tcPr>
          <w:p w14:paraId="3DF1FB3E" w14:textId="77777777" w:rsidR="00033E58" w:rsidRPr="00D027B8" w:rsidRDefault="00033E58" w:rsidP="00687143">
            <w:pPr>
              <w:jc w:val="center"/>
              <w:rPr>
                <w:rFonts w:ascii="Arial" w:hAnsi="Arial" w:cs="Arial"/>
                <w:sz w:val="18"/>
                <w:szCs w:val="18"/>
              </w:rPr>
            </w:pPr>
            <w:r w:rsidRPr="00D027B8">
              <w:rPr>
                <w:rFonts w:ascii="Arial" w:hAnsi="Arial" w:cs="Arial"/>
                <w:sz w:val="18"/>
                <w:szCs w:val="18"/>
              </w:rPr>
              <w:t>5 000</w:t>
            </w:r>
          </w:p>
        </w:tc>
      </w:tr>
      <w:tr w:rsidR="00D91F40" w:rsidRPr="00D027B8" w14:paraId="6CFA2E5A" w14:textId="77777777" w:rsidTr="00687143">
        <w:tc>
          <w:tcPr>
            <w:tcW w:w="576" w:type="dxa"/>
            <w:vAlign w:val="center"/>
          </w:tcPr>
          <w:p w14:paraId="490D30FE" w14:textId="77777777" w:rsidR="00033E58" w:rsidRPr="00D027B8" w:rsidRDefault="00033E58" w:rsidP="00687143">
            <w:pPr>
              <w:jc w:val="center"/>
              <w:rPr>
                <w:rFonts w:ascii="Arial" w:hAnsi="Arial" w:cs="Arial"/>
                <w:noProof/>
                <w:sz w:val="18"/>
                <w:szCs w:val="18"/>
              </w:rPr>
            </w:pPr>
            <w:r w:rsidRPr="00D027B8">
              <w:rPr>
                <w:rFonts w:ascii="Arial" w:hAnsi="Arial" w:cs="Arial"/>
                <w:noProof/>
                <w:sz w:val="18"/>
                <w:szCs w:val="18"/>
              </w:rPr>
              <w:t>5</w:t>
            </w:r>
          </w:p>
        </w:tc>
        <w:tc>
          <w:tcPr>
            <w:tcW w:w="1276" w:type="dxa"/>
            <w:vAlign w:val="center"/>
          </w:tcPr>
          <w:p w14:paraId="1A1D5D1D" w14:textId="77777777" w:rsidR="00033E58" w:rsidRPr="003C460B" w:rsidRDefault="00033E58" w:rsidP="00687143">
            <w:pPr>
              <w:jc w:val="center"/>
              <w:rPr>
                <w:rFonts w:ascii="Arial" w:hAnsi="Arial" w:cs="Arial"/>
                <w:sz w:val="18"/>
                <w:szCs w:val="18"/>
              </w:rPr>
            </w:pPr>
            <w:r w:rsidRPr="003C460B">
              <w:rPr>
                <w:rFonts w:ascii="Arial" w:hAnsi="Arial" w:cs="Arial"/>
                <w:sz w:val="18"/>
                <w:szCs w:val="18"/>
              </w:rPr>
              <w:t>19 12 10</w:t>
            </w:r>
          </w:p>
        </w:tc>
        <w:tc>
          <w:tcPr>
            <w:tcW w:w="5103" w:type="dxa"/>
            <w:vAlign w:val="center"/>
          </w:tcPr>
          <w:p w14:paraId="7389D708" w14:textId="77777777" w:rsidR="00033E58" w:rsidRPr="00D027B8" w:rsidRDefault="00033E58" w:rsidP="00485DCA">
            <w:pPr>
              <w:spacing w:before="60" w:after="60"/>
              <w:rPr>
                <w:rFonts w:ascii="Arial" w:hAnsi="Arial" w:cs="Arial"/>
                <w:sz w:val="18"/>
                <w:szCs w:val="18"/>
              </w:rPr>
            </w:pPr>
            <w:r w:rsidRPr="00D027B8">
              <w:rPr>
                <w:rFonts w:ascii="Arial" w:hAnsi="Arial" w:cs="Arial"/>
                <w:sz w:val="18"/>
                <w:szCs w:val="18"/>
              </w:rPr>
              <w:t>Odpady palne (paliwo alternatywne)</w:t>
            </w:r>
          </w:p>
        </w:tc>
        <w:tc>
          <w:tcPr>
            <w:tcW w:w="2121" w:type="dxa"/>
            <w:vAlign w:val="center"/>
          </w:tcPr>
          <w:p w14:paraId="0A0B4246" w14:textId="77777777" w:rsidR="00033E58" w:rsidRPr="00D027B8" w:rsidRDefault="00033E58" w:rsidP="00687143">
            <w:pPr>
              <w:jc w:val="center"/>
              <w:rPr>
                <w:rFonts w:ascii="Arial" w:hAnsi="Arial" w:cs="Arial"/>
                <w:sz w:val="18"/>
                <w:szCs w:val="18"/>
              </w:rPr>
            </w:pPr>
            <w:r w:rsidRPr="00D027B8">
              <w:rPr>
                <w:rFonts w:ascii="Arial" w:hAnsi="Arial" w:cs="Arial"/>
                <w:sz w:val="18"/>
                <w:szCs w:val="18"/>
              </w:rPr>
              <w:t>150 000</w:t>
            </w:r>
          </w:p>
        </w:tc>
      </w:tr>
    </w:tbl>
    <w:p w14:paraId="54D11201" w14:textId="21847FAB" w:rsidR="00033E58" w:rsidRPr="00D91F40" w:rsidRDefault="00033E58" w:rsidP="00033E58">
      <w:pPr>
        <w:pStyle w:val="Arial10i50"/>
        <w:spacing w:before="120" w:after="120" w:line="320" w:lineRule="exact"/>
        <w:rPr>
          <w:b/>
          <w:color w:val="auto"/>
          <w:sz w:val="24"/>
          <w:szCs w:val="24"/>
        </w:rPr>
      </w:pPr>
      <w:r w:rsidRPr="00D91F40">
        <w:rPr>
          <w:color w:val="auto"/>
          <w:sz w:val="24"/>
          <w:szCs w:val="24"/>
        </w:rPr>
        <w:t>Łączna masa odpadów przewidzianych do przetworzenia w procesie odzysku R1</w:t>
      </w:r>
      <w:r w:rsidR="00374D7E">
        <w:rPr>
          <w:color w:val="auto"/>
          <w:sz w:val="24"/>
          <w:szCs w:val="24"/>
        </w:rPr>
        <w:t>,</w:t>
      </w:r>
      <w:r w:rsidRPr="00D91F40">
        <w:rPr>
          <w:color w:val="auto"/>
          <w:sz w:val="24"/>
          <w:szCs w:val="24"/>
        </w:rPr>
        <w:t xml:space="preserve"> </w:t>
      </w:r>
      <w:r w:rsidRPr="00D91F40">
        <w:rPr>
          <w:color w:val="auto"/>
          <w:sz w:val="24"/>
          <w:szCs w:val="24"/>
        </w:rPr>
        <w:br/>
        <w:t xml:space="preserve">nie przekroczy </w:t>
      </w:r>
      <w:r w:rsidRPr="00D91F40">
        <w:rPr>
          <w:b/>
          <w:color w:val="auto"/>
          <w:sz w:val="24"/>
          <w:szCs w:val="24"/>
        </w:rPr>
        <w:t>184 000,00 Mg/rok.</w:t>
      </w:r>
    </w:p>
    <w:p w14:paraId="73AC8BFF" w14:textId="77777777" w:rsidR="00033E58" w:rsidRPr="00D91F40" w:rsidRDefault="00033E58" w:rsidP="00033E58">
      <w:pPr>
        <w:spacing w:after="0" w:line="312" w:lineRule="auto"/>
        <w:jc w:val="both"/>
        <w:rPr>
          <w:rFonts w:ascii="Arial" w:hAnsi="Arial" w:cs="Arial"/>
          <w:b/>
          <w:bCs/>
          <w:sz w:val="24"/>
          <w:szCs w:val="24"/>
        </w:rPr>
      </w:pPr>
      <w:r w:rsidRPr="00D91F40">
        <w:rPr>
          <w:rFonts w:ascii="Arial" w:hAnsi="Arial" w:cs="Arial"/>
          <w:b/>
          <w:bCs/>
          <w:sz w:val="24"/>
          <w:szCs w:val="24"/>
        </w:rPr>
        <w:t>B. Proces przetwarzania R5.</w:t>
      </w:r>
    </w:p>
    <w:tbl>
      <w:tblPr>
        <w:tblStyle w:val="Tabela-Siatka"/>
        <w:tblW w:w="0" w:type="auto"/>
        <w:jc w:val="center"/>
        <w:tblLook w:val="04A0" w:firstRow="1" w:lastRow="0" w:firstColumn="1" w:lastColumn="0" w:noHBand="0" w:noVBand="1"/>
      </w:tblPr>
      <w:tblGrid>
        <w:gridCol w:w="562"/>
        <w:gridCol w:w="1276"/>
        <w:gridCol w:w="4394"/>
        <w:gridCol w:w="1414"/>
        <w:gridCol w:w="1414"/>
      </w:tblGrid>
      <w:tr w:rsidR="00D91F40" w:rsidRPr="00D027B8" w14:paraId="1D1D144D" w14:textId="77777777" w:rsidTr="00DD2246">
        <w:trPr>
          <w:jc w:val="center"/>
        </w:trPr>
        <w:tc>
          <w:tcPr>
            <w:tcW w:w="562" w:type="dxa"/>
            <w:vMerge w:val="restart"/>
            <w:shd w:val="clear" w:color="auto" w:fill="BFBFBF" w:themeFill="background1" w:themeFillShade="BF"/>
            <w:vAlign w:val="center"/>
          </w:tcPr>
          <w:p w14:paraId="3D83BB76" w14:textId="77777777" w:rsidR="00033E58" w:rsidRPr="00DD2246" w:rsidRDefault="00033E58" w:rsidP="00687143">
            <w:pPr>
              <w:jc w:val="center"/>
              <w:rPr>
                <w:rFonts w:ascii="Arial" w:hAnsi="Arial" w:cs="Arial"/>
                <w:b/>
                <w:bCs/>
                <w:sz w:val="18"/>
                <w:szCs w:val="18"/>
              </w:rPr>
            </w:pPr>
            <w:r w:rsidRPr="00DD2246">
              <w:rPr>
                <w:rFonts w:ascii="Arial" w:hAnsi="Arial" w:cs="Arial"/>
                <w:b/>
                <w:bCs/>
                <w:sz w:val="18"/>
                <w:szCs w:val="18"/>
              </w:rPr>
              <w:t>Lp.</w:t>
            </w:r>
          </w:p>
        </w:tc>
        <w:tc>
          <w:tcPr>
            <w:tcW w:w="1276" w:type="dxa"/>
            <w:vMerge w:val="restart"/>
            <w:shd w:val="clear" w:color="auto" w:fill="BFBFBF" w:themeFill="background1" w:themeFillShade="BF"/>
            <w:vAlign w:val="center"/>
          </w:tcPr>
          <w:p w14:paraId="01BB613B" w14:textId="77777777" w:rsidR="00033E58" w:rsidRPr="00DD2246" w:rsidRDefault="00033E58" w:rsidP="00687143">
            <w:pPr>
              <w:jc w:val="center"/>
              <w:rPr>
                <w:rFonts w:ascii="Arial" w:hAnsi="Arial" w:cs="Arial"/>
                <w:b/>
                <w:bCs/>
                <w:sz w:val="18"/>
                <w:szCs w:val="18"/>
              </w:rPr>
            </w:pPr>
            <w:r w:rsidRPr="00DD2246">
              <w:rPr>
                <w:rFonts w:ascii="Arial" w:hAnsi="Arial" w:cs="Arial"/>
                <w:b/>
                <w:bCs/>
                <w:sz w:val="18"/>
                <w:szCs w:val="18"/>
              </w:rPr>
              <w:t>Kod</w:t>
            </w:r>
          </w:p>
        </w:tc>
        <w:tc>
          <w:tcPr>
            <w:tcW w:w="4394" w:type="dxa"/>
            <w:vMerge w:val="restart"/>
            <w:shd w:val="clear" w:color="auto" w:fill="BFBFBF" w:themeFill="background1" w:themeFillShade="BF"/>
            <w:vAlign w:val="center"/>
          </w:tcPr>
          <w:p w14:paraId="0C8DD33A" w14:textId="277A3B2E" w:rsidR="00033E58" w:rsidRPr="00DD2246" w:rsidRDefault="00374D7E" w:rsidP="00687143">
            <w:pPr>
              <w:jc w:val="center"/>
              <w:rPr>
                <w:rFonts w:ascii="Arial" w:hAnsi="Arial" w:cs="Arial"/>
                <w:b/>
                <w:bCs/>
                <w:sz w:val="18"/>
                <w:szCs w:val="18"/>
              </w:rPr>
            </w:pPr>
            <w:r w:rsidRPr="00D027B8">
              <w:rPr>
                <w:rFonts w:ascii="Arial" w:hAnsi="Arial" w:cs="Arial"/>
                <w:b/>
                <w:bCs/>
                <w:noProof/>
                <w:sz w:val="18"/>
                <w:szCs w:val="18"/>
              </w:rPr>
              <w:t>Rodzaj odpad</w:t>
            </w:r>
            <w:r>
              <w:rPr>
                <w:rFonts w:ascii="Arial" w:hAnsi="Arial" w:cs="Arial"/>
                <w:b/>
                <w:bCs/>
                <w:noProof/>
                <w:sz w:val="18"/>
                <w:szCs w:val="18"/>
              </w:rPr>
              <w:t>ów</w:t>
            </w:r>
            <w:r w:rsidRPr="00D027B8">
              <w:rPr>
                <w:rFonts w:ascii="Arial" w:hAnsi="Arial" w:cs="Arial"/>
                <w:b/>
                <w:bCs/>
                <w:noProof/>
                <w:sz w:val="18"/>
                <w:szCs w:val="18"/>
              </w:rPr>
              <w:t xml:space="preserve"> </w:t>
            </w:r>
            <w:r>
              <w:rPr>
                <w:rFonts w:ascii="Arial" w:hAnsi="Arial" w:cs="Arial"/>
                <w:b/>
                <w:bCs/>
                <w:noProof/>
                <w:sz w:val="18"/>
                <w:szCs w:val="18"/>
              </w:rPr>
              <w:t>przewidzianych</w:t>
            </w:r>
            <w:r w:rsidRPr="00D027B8">
              <w:rPr>
                <w:rFonts w:ascii="Arial" w:hAnsi="Arial" w:cs="Arial"/>
                <w:b/>
                <w:bCs/>
                <w:noProof/>
                <w:sz w:val="18"/>
                <w:szCs w:val="18"/>
              </w:rPr>
              <w:t xml:space="preserve"> </w:t>
            </w:r>
            <w:r>
              <w:rPr>
                <w:rFonts w:ascii="Arial" w:hAnsi="Arial" w:cs="Arial"/>
                <w:b/>
                <w:bCs/>
                <w:noProof/>
                <w:sz w:val="18"/>
                <w:szCs w:val="18"/>
              </w:rPr>
              <w:br/>
            </w:r>
            <w:r w:rsidRPr="00D027B8">
              <w:rPr>
                <w:rFonts w:ascii="Arial" w:hAnsi="Arial" w:cs="Arial"/>
                <w:b/>
                <w:bCs/>
                <w:noProof/>
                <w:sz w:val="18"/>
                <w:szCs w:val="18"/>
              </w:rPr>
              <w:t>do przetwarzania</w:t>
            </w:r>
          </w:p>
        </w:tc>
        <w:tc>
          <w:tcPr>
            <w:tcW w:w="2828" w:type="dxa"/>
            <w:gridSpan w:val="2"/>
            <w:shd w:val="clear" w:color="auto" w:fill="BFBFBF" w:themeFill="background1" w:themeFillShade="BF"/>
            <w:vAlign w:val="center"/>
          </w:tcPr>
          <w:p w14:paraId="37ED13CB" w14:textId="77777777" w:rsidR="00033E58" w:rsidRPr="00DD2246" w:rsidRDefault="00033E58" w:rsidP="00687143">
            <w:pPr>
              <w:jc w:val="center"/>
              <w:rPr>
                <w:rFonts w:ascii="Arial" w:hAnsi="Arial" w:cs="Arial"/>
                <w:b/>
                <w:bCs/>
                <w:sz w:val="18"/>
                <w:szCs w:val="18"/>
              </w:rPr>
            </w:pPr>
            <w:r w:rsidRPr="00DD2246">
              <w:rPr>
                <w:rFonts w:ascii="Arial" w:hAnsi="Arial" w:cs="Arial"/>
                <w:b/>
                <w:bCs/>
                <w:sz w:val="18"/>
                <w:szCs w:val="18"/>
              </w:rPr>
              <w:t>Ilość odpadów [Mg/rok]</w:t>
            </w:r>
          </w:p>
        </w:tc>
      </w:tr>
      <w:tr w:rsidR="00D91F40" w:rsidRPr="00D027B8" w14:paraId="5C546FF1" w14:textId="77777777" w:rsidTr="00DD2246">
        <w:trPr>
          <w:jc w:val="center"/>
        </w:trPr>
        <w:tc>
          <w:tcPr>
            <w:tcW w:w="562" w:type="dxa"/>
            <w:vMerge/>
            <w:shd w:val="clear" w:color="auto" w:fill="BFBFBF" w:themeFill="background1" w:themeFillShade="BF"/>
            <w:vAlign w:val="center"/>
          </w:tcPr>
          <w:p w14:paraId="7FA0960D" w14:textId="77777777" w:rsidR="00033E58" w:rsidRPr="00DD2246" w:rsidRDefault="00033E58" w:rsidP="00687143">
            <w:pPr>
              <w:jc w:val="center"/>
              <w:rPr>
                <w:rFonts w:ascii="Arial" w:hAnsi="Arial" w:cs="Arial"/>
                <w:b/>
                <w:bCs/>
                <w:sz w:val="18"/>
                <w:szCs w:val="18"/>
              </w:rPr>
            </w:pPr>
          </w:p>
        </w:tc>
        <w:tc>
          <w:tcPr>
            <w:tcW w:w="1276" w:type="dxa"/>
            <w:vMerge/>
            <w:shd w:val="clear" w:color="auto" w:fill="BFBFBF" w:themeFill="background1" w:themeFillShade="BF"/>
            <w:vAlign w:val="center"/>
          </w:tcPr>
          <w:p w14:paraId="4EA966E2" w14:textId="77777777" w:rsidR="00033E58" w:rsidRPr="00DD2246" w:rsidRDefault="00033E58" w:rsidP="00687143">
            <w:pPr>
              <w:jc w:val="center"/>
              <w:rPr>
                <w:rFonts w:ascii="Arial" w:hAnsi="Arial" w:cs="Arial"/>
                <w:b/>
                <w:bCs/>
                <w:sz w:val="18"/>
                <w:szCs w:val="18"/>
              </w:rPr>
            </w:pPr>
          </w:p>
        </w:tc>
        <w:tc>
          <w:tcPr>
            <w:tcW w:w="4394" w:type="dxa"/>
            <w:vMerge/>
            <w:shd w:val="clear" w:color="auto" w:fill="BFBFBF" w:themeFill="background1" w:themeFillShade="BF"/>
            <w:vAlign w:val="center"/>
          </w:tcPr>
          <w:p w14:paraId="53DCD72C" w14:textId="77777777" w:rsidR="00033E58" w:rsidRPr="00DD2246" w:rsidRDefault="00033E58" w:rsidP="00687143">
            <w:pPr>
              <w:jc w:val="center"/>
              <w:rPr>
                <w:rFonts w:ascii="Arial" w:hAnsi="Arial" w:cs="Arial"/>
                <w:b/>
                <w:bCs/>
                <w:sz w:val="18"/>
                <w:szCs w:val="18"/>
              </w:rPr>
            </w:pPr>
          </w:p>
        </w:tc>
        <w:tc>
          <w:tcPr>
            <w:tcW w:w="1414" w:type="dxa"/>
            <w:shd w:val="clear" w:color="auto" w:fill="BFBFBF" w:themeFill="background1" w:themeFillShade="BF"/>
            <w:vAlign w:val="center"/>
          </w:tcPr>
          <w:p w14:paraId="5A37A27A" w14:textId="77777777" w:rsidR="00033E58" w:rsidRPr="00DD2246" w:rsidRDefault="00033E58" w:rsidP="00687143">
            <w:pPr>
              <w:jc w:val="center"/>
              <w:rPr>
                <w:rFonts w:ascii="Arial" w:hAnsi="Arial" w:cs="Arial"/>
                <w:b/>
                <w:bCs/>
                <w:sz w:val="18"/>
                <w:szCs w:val="18"/>
              </w:rPr>
            </w:pPr>
            <w:r w:rsidRPr="00DD2246">
              <w:rPr>
                <w:rFonts w:ascii="Arial" w:hAnsi="Arial" w:cs="Arial"/>
                <w:b/>
                <w:bCs/>
                <w:sz w:val="18"/>
                <w:szCs w:val="18"/>
              </w:rPr>
              <w:t xml:space="preserve">Instalacja do produkcji klinkieru </w:t>
            </w:r>
            <w:r w:rsidRPr="00DD2246">
              <w:rPr>
                <w:rFonts w:ascii="Arial" w:hAnsi="Arial" w:cs="Arial"/>
                <w:b/>
                <w:bCs/>
                <w:sz w:val="18"/>
                <w:szCs w:val="18"/>
              </w:rPr>
              <w:br/>
              <w:t>i mączki wapiennej</w:t>
            </w:r>
          </w:p>
        </w:tc>
        <w:tc>
          <w:tcPr>
            <w:tcW w:w="1414" w:type="dxa"/>
            <w:shd w:val="clear" w:color="auto" w:fill="BFBFBF" w:themeFill="background1" w:themeFillShade="BF"/>
            <w:vAlign w:val="center"/>
          </w:tcPr>
          <w:p w14:paraId="236106F3" w14:textId="6367695A" w:rsidR="00033E58" w:rsidRPr="00DD2246" w:rsidRDefault="00033E58" w:rsidP="00687143">
            <w:pPr>
              <w:jc w:val="center"/>
              <w:rPr>
                <w:rFonts w:ascii="Arial" w:hAnsi="Arial" w:cs="Arial"/>
                <w:b/>
                <w:bCs/>
                <w:sz w:val="18"/>
                <w:szCs w:val="18"/>
              </w:rPr>
            </w:pPr>
            <w:r w:rsidRPr="00DD2246">
              <w:rPr>
                <w:rFonts w:ascii="Arial" w:hAnsi="Arial" w:cs="Arial"/>
                <w:b/>
                <w:bCs/>
                <w:sz w:val="18"/>
                <w:szCs w:val="18"/>
              </w:rPr>
              <w:t xml:space="preserve">Instalacja </w:t>
            </w:r>
            <w:r w:rsidR="00DD2246">
              <w:rPr>
                <w:rFonts w:ascii="Arial" w:hAnsi="Arial" w:cs="Arial"/>
                <w:b/>
                <w:bCs/>
                <w:sz w:val="18"/>
                <w:szCs w:val="18"/>
              </w:rPr>
              <w:br/>
            </w:r>
            <w:r w:rsidRPr="00DD2246">
              <w:rPr>
                <w:rFonts w:ascii="Arial" w:hAnsi="Arial" w:cs="Arial"/>
                <w:b/>
                <w:bCs/>
                <w:sz w:val="18"/>
                <w:szCs w:val="18"/>
              </w:rPr>
              <w:t>do produkcji cementu</w:t>
            </w:r>
          </w:p>
        </w:tc>
      </w:tr>
      <w:tr w:rsidR="00D91F40" w:rsidRPr="00D027B8" w14:paraId="0D06C8B3" w14:textId="77777777" w:rsidTr="00687143">
        <w:trPr>
          <w:jc w:val="center"/>
        </w:trPr>
        <w:tc>
          <w:tcPr>
            <w:tcW w:w="562" w:type="dxa"/>
            <w:vAlign w:val="center"/>
          </w:tcPr>
          <w:p w14:paraId="2E575E52"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w:t>
            </w:r>
          </w:p>
        </w:tc>
        <w:tc>
          <w:tcPr>
            <w:tcW w:w="1276" w:type="dxa"/>
            <w:vAlign w:val="center"/>
          </w:tcPr>
          <w:p w14:paraId="68CA4D99"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01 01 01</w:t>
            </w:r>
          </w:p>
        </w:tc>
        <w:tc>
          <w:tcPr>
            <w:tcW w:w="4394" w:type="dxa"/>
            <w:vAlign w:val="center"/>
          </w:tcPr>
          <w:p w14:paraId="340FD04F" w14:textId="63D0A8B5"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 xml:space="preserve">Odpady z wydobywania rud </w:t>
            </w:r>
            <w:r w:rsidR="00374D7E">
              <w:rPr>
                <w:rFonts w:ascii="Arial" w:hAnsi="Arial" w:cs="Arial"/>
                <w:sz w:val="18"/>
                <w:szCs w:val="18"/>
              </w:rPr>
              <w:t>metali</w:t>
            </w:r>
            <w:r w:rsidRPr="00DD2246">
              <w:rPr>
                <w:rFonts w:ascii="Arial" w:hAnsi="Arial" w:cs="Arial"/>
                <w:sz w:val="18"/>
                <w:szCs w:val="18"/>
              </w:rPr>
              <w:t xml:space="preserve"> (z wyłączeniem </w:t>
            </w:r>
            <w:r w:rsidRPr="00DD2246">
              <w:rPr>
                <w:rFonts w:ascii="Arial" w:hAnsi="Arial" w:cs="Arial"/>
                <w:sz w:val="18"/>
                <w:szCs w:val="18"/>
              </w:rPr>
              <w:br/>
              <w:t>01 01 80)</w:t>
            </w:r>
          </w:p>
        </w:tc>
        <w:tc>
          <w:tcPr>
            <w:tcW w:w="1414" w:type="dxa"/>
            <w:vAlign w:val="center"/>
          </w:tcPr>
          <w:p w14:paraId="5DB7257D"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23 000</w:t>
            </w:r>
          </w:p>
        </w:tc>
        <w:tc>
          <w:tcPr>
            <w:tcW w:w="1414" w:type="dxa"/>
            <w:vAlign w:val="center"/>
          </w:tcPr>
          <w:p w14:paraId="56260E7E"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r>
      <w:tr w:rsidR="00D91F40" w:rsidRPr="00D027B8" w14:paraId="47B8D533" w14:textId="77777777" w:rsidTr="00687143">
        <w:trPr>
          <w:jc w:val="center"/>
        </w:trPr>
        <w:tc>
          <w:tcPr>
            <w:tcW w:w="562" w:type="dxa"/>
            <w:vAlign w:val="center"/>
          </w:tcPr>
          <w:p w14:paraId="584E3518"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2</w:t>
            </w:r>
          </w:p>
        </w:tc>
        <w:tc>
          <w:tcPr>
            <w:tcW w:w="1276" w:type="dxa"/>
            <w:vAlign w:val="center"/>
          </w:tcPr>
          <w:p w14:paraId="4B57D127"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01 01 02</w:t>
            </w:r>
          </w:p>
        </w:tc>
        <w:tc>
          <w:tcPr>
            <w:tcW w:w="4394" w:type="dxa"/>
            <w:vAlign w:val="center"/>
          </w:tcPr>
          <w:p w14:paraId="02FFB38B"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Odpady z wydobywania kopalin innych niż rudy metali</w:t>
            </w:r>
          </w:p>
        </w:tc>
        <w:tc>
          <w:tcPr>
            <w:tcW w:w="1414" w:type="dxa"/>
            <w:vAlign w:val="center"/>
          </w:tcPr>
          <w:p w14:paraId="26977DF7"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20 000</w:t>
            </w:r>
          </w:p>
        </w:tc>
        <w:tc>
          <w:tcPr>
            <w:tcW w:w="1414" w:type="dxa"/>
            <w:vAlign w:val="center"/>
          </w:tcPr>
          <w:p w14:paraId="1CC8357E"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r>
      <w:tr w:rsidR="00D91F40" w:rsidRPr="00D027B8" w14:paraId="6F117255" w14:textId="77777777" w:rsidTr="00687143">
        <w:trPr>
          <w:jc w:val="center"/>
        </w:trPr>
        <w:tc>
          <w:tcPr>
            <w:tcW w:w="562" w:type="dxa"/>
            <w:vAlign w:val="center"/>
          </w:tcPr>
          <w:p w14:paraId="18D7E8BC"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3</w:t>
            </w:r>
          </w:p>
        </w:tc>
        <w:tc>
          <w:tcPr>
            <w:tcW w:w="1276" w:type="dxa"/>
            <w:vAlign w:val="center"/>
          </w:tcPr>
          <w:p w14:paraId="2E083AA8"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01 03 06</w:t>
            </w:r>
          </w:p>
        </w:tc>
        <w:tc>
          <w:tcPr>
            <w:tcW w:w="4394" w:type="dxa"/>
            <w:vAlign w:val="center"/>
          </w:tcPr>
          <w:p w14:paraId="0CBF0804" w14:textId="0683080C"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 xml:space="preserve">Inne odpady </w:t>
            </w:r>
            <w:r w:rsidR="00C836BE">
              <w:rPr>
                <w:rFonts w:ascii="Arial" w:hAnsi="Arial" w:cs="Arial"/>
                <w:sz w:val="18"/>
                <w:szCs w:val="18"/>
              </w:rPr>
              <w:t xml:space="preserve">po </w:t>
            </w:r>
            <w:r w:rsidRPr="00DD2246">
              <w:rPr>
                <w:rFonts w:ascii="Arial" w:hAnsi="Arial" w:cs="Arial"/>
                <w:sz w:val="18"/>
                <w:szCs w:val="18"/>
              </w:rPr>
              <w:t xml:space="preserve">przeróbcze niż wymienione </w:t>
            </w:r>
            <w:r w:rsidR="00C836BE">
              <w:rPr>
                <w:rFonts w:ascii="Arial" w:hAnsi="Arial" w:cs="Arial"/>
                <w:sz w:val="18"/>
                <w:szCs w:val="18"/>
              </w:rPr>
              <w:br/>
            </w:r>
            <w:r w:rsidRPr="00DD2246">
              <w:rPr>
                <w:rFonts w:ascii="Arial" w:hAnsi="Arial" w:cs="Arial"/>
                <w:sz w:val="18"/>
                <w:szCs w:val="18"/>
              </w:rPr>
              <w:t>w 01 03 04, 01 03 05, 01 03 80 i 01 03 81</w:t>
            </w:r>
          </w:p>
        </w:tc>
        <w:tc>
          <w:tcPr>
            <w:tcW w:w="1414" w:type="dxa"/>
            <w:vAlign w:val="center"/>
          </w:tcPr>
          <w:p w14:paraId="17A331C9"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23 000</w:t>
            </w:r>
          </w:p>
        </w:tc>
        <w:tc>
          <w:tcPr>
            <w:tcW w:w="1414" w:type="dxa"/>
            <w:vAlign w:val="center"/>
          </w:tcPr>
          <w:p w14:paraId="6AB9A590"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r>
      <w:tr w:rsidR="00D91F40" w:rsidRPr="00D027B8" w14:paraId="4719D955" w14:textId="77777777" w:rsidTr="00687143">
        <w:trPr>
          <w:jc w:val="center"/>
        </w:trPr>
        <w:tc>
          <w:tcPr>
            <w:tcW w:w="562" w:type="dxa"/>
            <w:vAlign w:val="center"/>
          </w:tcPr>
          <w:p w14:paraId="0B5C0BBC"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4</w:t>
            </w:r>
          </w:p>
        </w:tc>
        <w:tc>
          <w:tcPr>
            <w:tcW w:w="1276" w:type="dxa"/>
            <w:vAlign w:val="center"/>
          </w:tcPr>
          <w:p w14:paraId="653AF1A7"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01 04 09</w:t>
            </w:r>
          </w:p>
        </w:tc>
        <w:tc>
          <w:tcPr>
            <w:tcW w:w="4394" w:type="dxa"/>
            <w:vAlign w:val="center"/>
          </w:tcPr>
          <w:p w14:paraId="21558303"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Odpadowe piaski i iły</w:t>
            </w:r>
          </w:p>
        </w:tc>
        <w:tc>
          <w:tcPr>
            <w:tcW w:w="1414" w:type="dxa"/>
            <w:vAlign w:val="center"/>
          </w:tcPr>
          <w:p w14:paraId="688FE0C8"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17 000</w:t>
            </w:r>
          </w:p>
        </w:tc>
        <w:tc>
          <w:tcPr>
            <w:tcW w:w="1414" w:type="dxa"/>
            <w:vAlign w:val="center"/>
          </w:tcPr>
          <w:p w14:paraId="72AF3890"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r>
      <w:tr w:rsidR="00D91F40" w:rsidRPr="00D027B8" w14:paraId="71C07C80" w14:textId="77777777" w:rsidTr="00687143">
        <w:trPr>
          <w:jc w:val="center"/>
        </w:trPr>
        <w:tc>
          <w:tcPr>
            <w:tcW w:w="562" w:type="dxa"/>
            <w:vAlign w:val="center"/>
          </w:tcPr>
          <w:p w14:paraId="45B376CF"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5</w:t>
            </w:r>
          </w:p>
        </w:tc>
        <w:tc>
          <w:tcPr>
            <w:tcW w:w="1276" w:type="dxa"/>
            <w:vAlign w:val="center"/>
          </w:tcPr>
          <w:p w14:paraId="10E1B061"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01 04 10</w:t>
            </w:r>
          </w:p>
        </w:tc>
        <w:tc>
          <w:tcPr>
            <w:tcW w:w="4394" w:type="dxa"/>
            <w:vAlign w:val="center"/>
          </w:tcPr>
          <w:p w14:paraId="1D87C888" w14:textId="77777777" w:rsidR="00EC42C6" w:rsidRDefault="00033E58" w:rsidP="00485DCA">
            <w:pPr>
              <w:snapToGrid w:val="0"/>
              <w:spacing w:before="60" w:after="60"/>
              <w:rPr>
                <w:rFonts w:ascii="Arial" w:hAnsi="Arial" w:cs="Arial"/>
                <w:sz w:val="18"/>
                <w:szCs w:val="18"/>
              </w:rPr>
            </w:pPr>
            <w:r w:rsidRPr="00DD2246">
              <w:rPr>
                <w:rFonts w:ascii="Arial" w:hAnsi="Arial" w:cs="Arial"/>
                <w:sz w:val="18"/>
                <w:szCs w:val="18"/>
              </w:rPr>
              <w:t xml:space="preserve">Odpady w postaci pyłów i proszków inne </w:t>
            </w:r>
          </w:p>
          <w:p w14:paraId="3D383029" w14:textId="6ECF3095" w:rsidR="00033E58" w:rsidRPr="00DD2246" w:rsidRDefault="00033E58" w:rsidP="00485DCA">
            <w:pPr>
              <w:snapToGrid w:val="0"/>
              <w:spacing w:before="60" w:after="60"/>
              <w:rPr>
                <w:rFonts w:ascii="Arial" w:hAnsi="Arial" w:cs="Arial"/>
                <w:sz w:val="18"/>
                <w:szCs w:val="18"/>
              </w:rPr>
            </w:pPr>
            <w:r w:rsidRPr="00DD2246">
              <w:rPr>
                <w:rFonts w:ascii="Arial" w:hAnsi="Arial" w:cs="Arial"/>
                <w:sz w:val="18"/>
                <w:szCs w:val="18"/>
              </w:rPr>
              <w:t>niż wymienione w 01 04 07</w:t>
            </w:r>
          </w:p>
        </w:tc>
        <w:tc>
          <w:tcPr>
            <w:tcW w:w="1414" w:type="dxa"/>
            <w:vAlign w:val="center"/>
          </w:tcPr>
          <w:p w14:paraId="2F9C7434"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10 000</w:t>
            </w:r>
          </w:p>
        </w:tc>
        <w:tc>
          <w:tcPr>
            <w:tcW w:w="1414" w:type="dxa"/>
            <w:vAlign w:val="center"/>
          </w:tcPr>
          <w:p w14:paraId="2022CA88"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r>
      <w:tr w:rsidR="00D91F40" w:rsidRPr="00D027B8" w14:paraId="3892354B" w14:textId="77777777" w:rsidTr="00687143">
        <w:trPr>
          <w:jc w:val="center"/>
        </w:trPr>
        <w:tc>
          <w:tcPr>
            <w:tcW w:w="562" w:type="dxa"/>
            <w:vAlign w:val="center"/>
          </w:tcPr>
          <w:p w14:paraId="00752414"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6</w:t>
            </w:r>
          </w:p>
        </w:tc>
        <w:tc>
          <w:tcPr>
            <w:tcW w:w="1276" w:type="dxa"/>
            <w:vAlign w:val="center"/>
          </w:tcPr>
          <w:p w14:paraId="28F5C432"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06 03 16</w:t>
            </w:r>
          </w:p>
        </w:tc>
        <w:tc>
          <w:tcPr>
            <w:tcW w:w="4394" w:type="dxa"/>
            <w:vAlign w:val="center"/>
          </w:tcPr>
          <w:p w14:paraId="77747D17"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Tlenki metali inne niż wymienione w 06 03 15</w:t>
            </w:r>
          </w:p>
        </w:tc>
        <w:tc>
          <w:tcPr>
            <w:tcW w:w="1414" w:type="dxa"/>
            <w:vAlign w:val="center"/>
          </w:tcPr>
          <w:p w14:paraId="4AEFD946"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1 500</w:t>
            </w:r>
          </w:p>
        </w:tc>
        <w:tc>
          <w:tcPr>
            <w:tcW w:w="1414" w:type="dxa"/>
            <w:vAlign w:val="center"/>
          </w:tcPr>
          <w:p w14:paraId="6E6F22AD"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r>
      <w:tr w:rsidR="00D91F40" w:rsidRPr="00D027B8" w14:paraId="5E74939C" w14:textId="77777777" w:rsidTr="00687143">
        <w:trPr>
          <w:jc w:val="center"/>
        </w:trPr>
        <w:tc>
          <w:tcPr>
            <w:tcW w:w="562" w:type="dxa"/>
            <w:vAlign w:val="center"/>
          </w:tcPr>
          <w:p w14:paraId="5C134E31"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7</w:t>
            </w:r>
          </w:p>
        </w:tc>
        <w:tc>
          <w:tcPr>
            <w:tcW w:w="1276" w:type="dxa"/>
            <w:vAlign w:val="center"/>
          </w:tcPr>
          <w:p w14:paraId="6BABA6BC"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06 09 80</w:t>
            </w:r>
          </w:p>
        </w:tc>
        <w:tc>
          <w:tcPr>
            <w:tcW w:w="4394" w:type="dxa"/>
            <w:vAlign w:val="center"/>
          </w:tcPr>
          <w:p w14:paraId="33285A95"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Fosfogipsy</w:t>
            </w:r>
          </w:p>
        </w:tc>
        <w:tc>
          <w:tcPr>
            <w:tcW w:w="1414" w:type="dxa"/>
            <w:vAlign w:val="center"/>
          </w:tcPr>
          <w:p w14:paraId="2E27C957"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c>
          <w:tcPr>
            <w:tcW w:w="1414" w:type="dxa"/>
            <w:vAlign w:val="center"/>
          </w:tcPr>
          <w:p w14:paraId="4763E5D2" w14:textId="01002337" w:rsidR="00033E58" w:rsidRPr="00DD2246" w:rsidRDefault="00033E58" w:rsidP="00687143">
            <w:pPr>
              <w:jc w:val="center"/>
              <w:rPr>
                <w:rFonts w:ascii="Arial" w:hAnsi="Arial" w:cs="Arial"/>
                <w:sz w:val="18"/>
                <w:szCs w:val="18"/>
              </w:rPr>
            </w:pPr>
            <w:r w:rsidRPr="00DD2246">
              <w:rPr>
                <w:rFonts w:ascii="Arial" w:hAnsi="Arial" w:cs="Arial"/>
                <w:sz w:val="18"/>
                <w:szCs w:val="18"/>
              </w:rPr>
              <w:t>3</w:t>
            </w:r>
            <w:r w:rsidR="006C4C54">
              <w:rPr>
                <w:rFonts w:ascii="Arial" w:hAnsi="Arial" w:cs="Arial"/>
                <w:sz w:val="18"/>
                <w:szCs w:val="18"/>
              </w:rPr>
              <w:t xml:space="preserve"> </w:t>
            </w:r>
            <w:r w:rsidRPr="00DD2246">
              <w:rPr>
                <w:rFonts w:ascii="Arial" w:hAnsi="Arial" w:cs="Arial"/>
                <w:sz w:val="18"/>
                <w:szCs w:val="18"/>
              </w:rPr>
              <w:t>500</w:t>
            </w:r>
          </w:p>
        </w:tc>
      </w:tr>
      <w:tr w:rsidR="00D91F40" w:rsidRPr="00D027B8" w14:paraId="41B8C873" w14:textId="77777777" w:rsidTr="00687143">
        <w:trPr>
          <w:jc w:val="center"/>
        </w:trPr>
        <w:tc>
          <w:tcPr>
            <w:tcW w:w="562" w:type="dxa"/>
            <w:vAlign w:val="center"/>
          </w:tcPr>
          <w:p w14:paraId="394FBE36"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lastRenderedPageBreak/>
              <w:t>8</w:t>
            </w:r>
          </w:p>
        </w:tc>
        <w:tc>
          <w:tcPr>
            <w:tcW w:w="1276" w:type="dxa"/>
            <w:vAlign w:val="center"/>
          </w:tcPr>
          <w:p w14:paraId="4340DEBB"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07 01 80</w:t>
            </w:r>
          </w:p>
        </w:tc>
        <w:tc>
          <w:tcPr>
            <w:tcW w:w="4394" w:type="dxa"/>
            <w:vAlign w:val="center"/>
          </w:tcPr>
          <w:p w14:paraId="2AAD7FDB" w14:textId="77777777" w:rsidR="00033E58" w:rsidRPr="00DD2246" w:rsidRDefault="00033E58" w:rsidP="00687143">
            <w:pPr>
              <w:rPr>
                <w:rFonts w:ascii="Arial" w:hAnsi="Arial" w:cs="Arial"/>
                <w:sz w:val="18"/>
                <w:szCs w:val="18"/>
              </w:rPr>
            </w:pPr>
            <w:r w:rsidRPr="00DD2246">
              <w:rPr>
                <w:rFonts w:ascii="Arial" w:hAnsi="Arial" w:cs="Arial"/>
                <w:sz w:val="18"/>
                <w:szCs w:val="18"/>
              </w:rPr>
              <w:t xml:space="preserve">Wapno </w:t>
            </w:r>
            <w:proofErr w:type="spellStart"/>
            <w:r w:rsidRPr="00DD2246">
              <w:rPr>
                <w:rFonts w:ascii="Arial" w:hAnsi="Arial" w:cs="Arial"/>
                <w:sz w:val="18"/>
                <w:szCs w:val="18"/>
              </w:rPr>
              <w:t>pokarbidowe</w:t>
            </w:r>
            <w:proofErr w:type="spellEnd"/>
            <w:r w:rsidRPr="00DD2246">
              <w:rPr>
                <w:rFonts w:ascii="Arial" w:hAnsi="Arial" w:cs="Arial"/>
                <w:sz w:val="18"/>
                <w:szCs w:val="18"/>
              </w:rPr>
              <w:t xml:space="preserve"> niezawierające substancji niebezpiecznych (inne niż wymienione w 07 01 08) </w:t>
            </w:r>
          </w:p>
        </w:tc>
        <w:tc>
          <w:tcPr>
            <w:tcW w:w="1414" w:type="dxa"/>
            <w:vAlign w:val="center"/>
          </w:tcPr>
          <w:p w14:paraId="5D0EB8D1"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5 000</w:t>
            </w:r>
          </w:p>
        </w:tc>
        <w:tc>
          <w:tcPr>
            <w:tcW w:w="1414" w:type="dxa"/>
            <w:vAlign w:val="center"/>
          </w:tcPr>
          <w:p w14:paraId="18D515FA"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r>
      <w:tr w:rsidR="00D91F40" w:rsidRPr="00D027B8" w14:paraId="25741CCD" w14:textId="77777777" w:rsidTr="00687143">
        <w:trPr>
          <w:jc w:val="center"/>
        </w:trPr>
        <w:tc>
          <w:tcPr>
            <w:tcW w:w="562" w:type="dxa"/>
            <w:vAlign w:val="center"/>
          </w:tcPr>
          <w:p w14:paraId="68EEB932"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9</w:t>
            </w:r>
          </w:p>
        </w:tc>
        <w:tc>
          <w:tcPr>
            <w:tcW w:w="1276" w:type="dxa"/>
            <w:vAlign w:val="center"/>
          </w:tcPr>
          <w:p w14:paraId="29438FB4"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10 01 01</w:t>
            </w:r>
          </w:p>
        </w:tc>
        <w:tc>
          <w:tcPr>
            <w:tcW w:w="4394" w:type="dxa"/>
            <w:vAlign w:val="center"/>
          </w:tcPr>
          <w:p w14:paraId="1FECAC62" w14:textId="4A5FAB9D"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Żużle, popioły paleniskowe i pyły z kotłów (z wyłączeniem pył</w:t>
            </w:r>
            <w:r w:rsidR="00C836BE">
              <w:rPr>
                <w:rFonts w:ascii="Arial" w:hAnsi="Arial" w:cs="Arial"/>
                <w:sz w:val="18"/>
                <w:szCs w:val="18"/>
              </w:rPr>
              <w:t>ów</w:t>
            </w:r>
            <w:r w:rsidRPr="00DD2246">
              <w:rPr>
                <w:rFonts w:ascii="Arial" w:hAnsi="Arial" w:cs="Arial"/>
                <w:sz w:val="18"/>
                <w:szCs w:val="18"/>
              </w:rPr>
              <w:t xml:space="preserve"> z kotłów wymienionych </w:t>
            </w:r>
            <w:r w:rsidRPr="00DD2246">
              <w:rPr>
                <w:rFonts w:ascii="Arial" w:hAnsi="Arial" w:cs="Arial"/>
                <w:sz w:val="18"/>
                <w:szCs w:val="18"/>
              </w:rPr>
              <w:br/>
              <w:t>w 10 01 04)</w:t>
            </w:r>
          </w:p>
        </w:tc>
        <w:tc>
          <w:tcPr>
            <w:tcW w:w="1414" w:type="dxa"/>
            <w:vAlign w:val="center"/>
          </w:tcPr>
          <w:p w14:paraId="559DE3B9"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15 000</w:t>
            </w:r>
          </w:p>
        </w:tc>
        <w:tc>
          <w:tcPr>
            <w:tcW w:w="1414" w:type="dxa"/>
            <w:vAlign w:val="center"/>
          </w:tcPr>
          <w:p w14:paraId="25360BEC"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r>
      <w:tr w:rsidR="00D91F40" w:rsidRPr="00D027B8" w14:paraId="4C935190" w14:textId="77777777" w:rsidTr="00687143">
        <w:trPr>
          <w:jc w:val="center"/>
        </w:trPr>
        <w:tc>
          <w:tcPr>
            <w:tcW w:w="562" w:type="dxa"/>
            <w:vAlign w:val="center"/>
          </w:tcPr>
          <w:p w14:paraId="7281A38F"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w:t>
            </w:r>
          </w:p>
        </w:tc>
        <w:tc>
          <w:tcPr>
            <w:tcW w:w="1276" w:type="dxa"/>
            <w:vAlign w:val="center"/>
          </w:tcPr>
          <w:p w14:paraId="726CA2E7"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10 01 02</w:t>
            </w:r>
          </w:p>
        </w:tc>
        <w:tc>
          <w:tcPr>
            <w:tcW w:w="4394" w:type="dxa"/>
            <w:vAlign w:val="center"/>
          </w:tcPr>
          <w:p w14:paraId="4CB25ECB"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Popioły lotne z węgla</w:t>
            </w:r>
          </w:p>
        </w:tc>
        <w:tc>
          <w:tcPr>
            <w:tcW w:w="1414" w:type="dxa"/>
            <w:vAlign w:val="center"/>
          </w:tcPr>
          <w:p w14:paraId="71EB7AB8"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70 000</w:t>
            </w:r>
          </w:p>
        </w:tc>
        <w:tc>
          <w:tcPr>
            <w:tcW w:w="1414" w:type="dxa"/>
            <w:vAlign w:val="center"/>
          </w:tcPr>
          <w:p w14:paraId="71CFD10A"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150 000</w:t>
            </w:r>
          </w:p>
        </w:tc>
      </w:tr>
      <w:tr w:rsidR="00D91F40" w:rsidRPr="00D027B8" w14:paraId="48B993D4" w14:textId="77777777" w:rsidTr="00687143">
        <w:trPr>
          <w:jc w:val="center"/>
        </w:trPr>
        <w:tc>
          <w:tcPr>
            <w:tcW w:w="562" w:type="dxa"/>
            <w:vAlign w:val="center"/>
          </w:tcPr>
          <w:p w14:paraId="4AACCE90"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11</w:t>
            </w:r>
          </w:p>
        </w:tc>
        <w:tc>
          <w:tcPr>
            <w:tcW w:w="1276" w:type="dxa"/>
            <w:vAlign w:val="center"/>
          </w:tcPr>
          <w:p w14:paraId="627D4E91"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10 01 05</w:t>
            </w:r>
          </w:p>
        </w:tc>
        <w:tc>
          <w:tcPr>
            <w:tcW w:w="4394" w:type="dxa"/>
            <w:vAlign w:val="center"/>
          </w:tcPr>
          <w:p w14:paraId="7C3BEBDC"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Stałe odpady z wapniowych metod odsiarczania gazów odlotowych</w:t>
            </w:r>
          </w:p>
        </w:tc>
        <w:tc>
          <w:tcPr>
            <w:tcW w:w="1414" w:type="dxa"/>
            <w:vAlign w:val="center"/>
          </w:tcPr>
          <w:p w14:paraId="21D4594D"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c>
          <w:tcPr>
            <w:tcW w:w="1414" w:type="dxa"/>
            <w:vAlign w:val="center"/>
          </w:tcPr>
          <w:p w14:paraId="6A72948B"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20 000</w:t>
            </w:r>
          </w:p>
        </w:tc>
      </w:tr>
      <w:tr w:rsidR="00D91F40" w:rsidRPr="00D027B8" w14:paraId="4ABE97B0" w14:textId="77777777" w:rsidTr="00687143">
        <w:trPr>
          <w:jc w:val="center"/>
        </w:trPr>
        <w:tc>
          <w:tcPr>
            <w:tcW w:w="562" w:type="dxa"/>
            <w:vAlign w:val="center"/>
          </w:tcPr>
          <w:p w14:paraId="1269051C"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12</w:t>
            </w:r>
          </w:p>
        </w:tc>
        <w:tc>
          <w:tcPr>
            <w:tcW w:w="1276" w:type="dxa"/>
            <w:vAlign w:val="center"/>
          </w:tcPr>
          <w:p w14:paraId="61F5B586"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10 01 15</w:t>
            </w:r>
          </w:p>
        </w:tc>
        <w:tc>
          <w:tcPr>
            <w:tcW w:w="4394" w:type="dxa"/>
            <w:vAlign w:val="center"/>
          </w:tcPr>
          <w:p w14:paraId="2A41B1EB" w14:textId="2D556C95"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 xml:space="preserve">Popioły paleniskowe, żużle i pyły z kotłów </w:t>
            </w:r>
            <w:r w:rsidR="0086597C">
              <w:rPr>
                <w:rFonts w:ascii="Arial" w:hAnsi="Arial" w:cs="Arial"/>
                <w:sz w:val="18"/>
                <w:szCs w:val="18"/>
              </w:rPr>
              <w:br/>
            </w:r>
            <w:r w:rsidRPr="00DD2246">
              <w:rPr>
                <w:rFonts w:ascii="Arial" w:hAnsi="Arial" w:cs="Arial"/>
                <w:sz w:val="18"/>
                <w:szCs w:val="18"/>
              </w:rPr>
              <w:t>ze współspalania inne niż wymienione w 10 01 14</w:t>
            </w:r>
          </w:p>
        </w:tc>
        <w:tc>
          <w:tcPr>
            <w:tcW w:w="1414" w:type="dxa"/>
            <w:vAlign w:val="center"/>
          </w:tcPr>
          <w:p w14:paraId="35534EDA"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15 000</w:t>
            </w:r>
          </w:p>
        </w:tc>
        <w:tc>
          <w:tcPr>
            <w:tcW w:w="1414" w:type="dxa"/>
            <w:vAlign w:val="center"/>
          </w:tcPr>
          <w:p w14:paraId="5804C9CD"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r>
      <w:tr w:rsidR="00D91F40" w:rsidRPr="00D027B8" w14:paraId="17588FD5" w14:textId="77777777" w:rsidTr="00687143">
        <w:trPr>
          <w:jc w:val="center"/>
        </w:trPr>
        <w:tc>
          <w:tcPr>
            <w:tcW w:w="562" w:type="dxa"/>
            <w:vAlign w:val="center"/>
          </w:tcPr>
          <w:p w14:paraId="0CCE0917"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13</w:t>
            </w:r>
          </w:p>
        </w:tc>
        <w:tc>
          <w:tcPr>
            <w:tcW w:w="1276" w:type="dxa"/>
            <w:vAlign w:val="center"/>
          </w:tcPr>
          <w:p w14:paraId="573F7C23"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10 01 17</w:t>
            </w:r>
          </w:p>
        </w:tc>
        <w:tc>
          <w:tcPr>
            <w:tcW w:w="4394" w:type="dxa"/>
            <w:vAlign w:val="center"/>
          </w:tcPr>
          <w:p w14:paraId="398A412D"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Popioły lotne ze współspalania inne niż wymienione w 10 01 16</w:t>
            </w:r>
          </w:p>
        </w:tc>
        <w:tc>
          <w:tcPr>
            <w:tcW w:w="1414" w:type="dxa"/>
            <w:vAlign w:val="center"/>
          </w:tcPr>
          <w:p w14:paraId="07F33BDC"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80 000</w:t>
            </w:r>
          </w:p>
        </w:tc>
        <w:tc>
          <w:tcPr>
            <w:tcW w:w="1414" w:type="dxa"/>
            <w:vAlign w:val="center"/>
          </w:tcPr>
          <w:p w14:paraId="194C189A"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50 000</w:t>
            </w:r>
          </w:p>
        </w:tc>
      </w:tr>
      <w:tr w:rsidR="00D91F40" w:rsidRPr="00D027B8" w14:paraId="68DB9B9E" w14:textId="77777777" w:rsidTr="00687143">
        <w:trPr>
          <w:jc w:val="center"/>
        </w:trPr>
        <w:tc>
          <w:tcPr>
            <w:tcW w:w="562" w:type="dxa"/>
            <w:vAlign w:val="center"/>
          </w:tcPr>
          <w:p w14:paraId="3B92A796"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14</w:t>
            </w:r>
          </w:p>
        </w:tc>
        <w:tc>
          <w:tcPr>
            <w:tcW w:w="1276" w:type="dxa"/>
            <w:vAlign w:val="center"/>
          </w:tcPr>
          <w:p w14:paraId="0433EABB"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10 01 19</w:t>
            </w:r>
          </w:p>
        </w:tc>
        <w:tc>
          <w:tcPr>
            <w:tcW w:w="4394" w:type="dxa"/>
            <w:vAlign w:val="center"/>
          </w:tcPr>
          <w:p w14:paraId="56C0B51D" w14:textId="4133610D"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 xml:space="preserve">Odpady z oczyszczania gazów odlotowych inne </w:t>
            </w:r>
            <w:r w:rsidR="0086597C">
              <w:rPr>
                <w:rFonts w:ascii="Arial" w:hAnsi="Arial" w:cs="Arial"/>
                <w:sz w:val="18"/>
                <w:szCs w:val="18"/>
              </w:rPr>
              <w:br/>
            </w:r>
            <w:r w:rsidRPr="00DD2246">
              <w:rPr>
                <w:rFonts w:ascii="Arial" w:hAnsi="Arial" w:cs="Arial"/>
                <w:sz w:val="18"/>
                <w:szCs w:val="18"/>
              </w:rPr>
              <w:t>niż wymienione w 10 01 05, 10 01 07 i 10 01 18</w:t>
            </w:r>
          </w:p>
        </w:tc>
        <w:tc>
          <w:tcPr>
            <w:tcW w:w="1414" w:type="dxa"/>
            <w:vAlign w:val="center"/>
          </w:tcPr>
          <w:p w14:paraId="39F107AE"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15 000</w:t>
            </w:r>
          </w:p>
        </w:tc>
        <w:tc>
          <w:tcPr>
            <w:tcW w:w="1414" w:type="dxa"/>
            <w:vAlign w:val="center"/>
          </w:tcPr>
          <w:p w14:paraId="6EC0787F"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r>
      <w:tr w:rsidR="00D91F40" w:rsidRPr="00D027B8" w14:paraId="34CBFE2E" w14:textId="77777777" w:rsidTr="00687143">
        <w:trPr>
          <w:jc w:val="center"/>
        </w:trPr>
        <w:tc>
          <w:tcPr>
            <w:tcW w:w="562" w:type="dxa"/>
            <w:vAlign w:val="center"/>
          </w:tcPr>
          <w:p w14:paraId="4BEDE36D"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15</w:t>
            </w:r>
          </w:p>
        </w:tc>
        <w:tc>
          <w:tcPr>
            <w:tcW w:w="1276" w:type="dxa"/>
            <w:vAlign w:val="center"/>
          </w:tcPr>
          <w:p w14:paraId="003A9D13"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10 01 24</w:t>
            </w:r>
          </w:p>
        </w:tc>
        <w:tc>
          <w:tcPr>
            <w:tcW w:w="4394" w:type="dxa"/>
            <w:vAlign w:val="center"/>
          </w:tcPr>
          <w:p w14:paraId="63A89886"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Piaski ze złóż fluidalnych (z wyłączeniem 10 01 82)</w:t>
            </w:r>
          </w:p>
        </w:tc>
        <w:tc>
          <w:tcPr>
            <w:tcW w:w="1414" w:type="dxa"/>
            <w:vAlign w:val="center"/>
          </w:tcPr>
          <w:p w14:paraId="55F0367B"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20 000</w:t>
            </w:r>
          </w:p>
        </w:tc>
        <w:tc>
          <w:tcPr>
            <w:tcW w:w="1414" w:type="dxa"/>
            <w:vAlign w:val="center"/>
          </w:tcPr>
          <w:p w14:paraId="7B66E0D3"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85 000</w:t>
            </w:r>
          </w:p>
        </w:tc>
      </w:tr>
      <w:tr w:rsidR="00D91F40" w:rsidRPr="00D027B8" w14:paraId="29F009F3" w14:textId="77777777" w:rsidTr="00687143">
        <w:trPr>
          <w:jc w:val="center"/>
        </w:trPr>
        <w:tc>
          <w:tcPr>
            <w:tcW w:w="562" w:type="dxa"/>
            <w:vAlign w:val="center"/>
          </w:tcPr>
          <w:p w14:paraId="10E30A8C"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16</w:t>
            </w:r>
          </w:p>
        </w:tc>
        <w:tc>
          <w:tcPr>
            <w:tcW w:w="1276" w:type="dxa"/>
            <w:vAlign w:val="center"/>
          </w:tcPr>
          <w:p w14:paraId="71185C8C"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10 01 80</w:t>
            </w:r>
          </w:p>
        </w:tc>
        <w:tc>
          <w:tcPr>
            <w:tcW w:w="4394" w:type="dxa"/>
            <w:vAlign w:val="center"/>
          </w:tcPr>
          <w:p w14:paraId="4EA34FD5"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Mieszanki popiołowo-żużlowe z mokrego odprowadzania odpadów paleniskowych</w:t>
            </w:r>
          </w:p>
        </w:tc>
        <w:tc>
          <w:tcPr>
            <w:tcW w:w="1414" w:type="dxa"/>
            <w:vAlign w:val="center"/>
          </w:tcPr>
          <w:p w14:paraId="6A3A8AA6"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15 000</w:t>
            </w:r>
          </w:p>
        </w:tc>
        <w:tc>
          <w:tcPr>
            <w:tcW w:w="1414" w:type="dxa"/>
            <w:vAlign w:val="center"/>
          </w:tcPr>
          <w:p w14:paraId="62E5EE33"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r>
      <w:tr w:rsidR="00D91F40" w:rsidRPr="00D027B8" w14:paraId="1248C21D" w14:textId="77777777" w:rsidTr="00687143">
        <w:trPr>
          <w:jc w:val="center"/>
        </w:trPr>
        <w:tc>
          <w:tcPr>
            <w:tcW w:w="562" w:type="dxa"/>
            <w:vAlign w:val="center"/>
          </w:tcPr>
          <w:p w14:paraId="78BA6692"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17</w:t>
            </w:r>
          </w:p>
        </w:tc>
        <w:tc>
          <w:tcPr>
            <w:tcW w:w="1276" w:type="dxa"/>
            <w:vAlign w:val="center"/>
          </w:tcPr>
          <w:p w14:paraId="21FDF131"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10 01 82</w:t>
            </w:r>
          </w:p>
        </w:tc>
        <w:tc>
          <w:tcPr>
            <w:tcW w:w="4394" w:type="dxa"/>
            <w:vAlign w:val="center"/>
          </w:tcPr>
          <w:p w14:paraId="261AABE9"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Mieszaniny popiołów lotnych i odpadów stałych z wapniowych metod odsiarczania gazów odlotowych (metody suche i półsuche odsiarczania spalin oraz spalanie w złożu fluidalnym)</w:t>
            </w:r>
          </w:p>
        </w:tc>
        <w:tc>
          <w:tcPr>
            <w:tcW w:w="1414" w:type="dxa"/>
            <w:vAlign w:val="center"/>
          </w:tcPr>
          <w:p w14:paraId="6841CB94"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30 000</w:t>
            </w:r>
          </w:p>
        </w:tc>
        <w:tc>
          <w:tcPr>
            <w:tcW w:w="1414" w:type="dxa"/>
            <w:vAlign w:val="center"/>
          </w:tcPr>
          <w:p w14:paraId="3F2BE6F9"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85 000</w:t>
            </w:r>
          </w:p>
        </w:tc>
      </w:tr>
      <w:tr w:rsidR="00D91F40" w:rsidRPr="00D027B8" w14:paraId="55C51BE6" w14:textId="77777777" w:rsidTr="00687143">
        <w:trPr>
          <w:jc w:val="center"/>
        </w:trPr>
        <w:tc>
          <w:tcPr>
            <w:tcW w:w="562" w:type="dxa"/>
            <w:vAlign w:val="center"/>
          </w:tcPr>
          <w:p w14:paraId="0C4B9C58"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18</w:t>
            </w:r>
          </w:p>
        </w:tc>
        <w:tc>
          <w:tcPr>
            <w:tcW w:w="1276" w:type="dxa"/>
            <w:vAlign w:val="center"/>
          </w:tcPr>
          <w:p w14:paraId="4BB98C39"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10 02 01</w:t>
            </w:r>
          </w:p>
        </w:tc>
        <w:tc>
          <w:tcPr>
            <w:tcW w:w="4394" w:type="dxa"/>
            <w:vAlign w:val="center"/>
          </w:tcPr>
          <w:p w14:paraId="28453FA6"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Żużle z procesów wytapiania (wielkopiecowe i stalownicze)</w:t>
            </w:r>
          </w:p>
        </w:tc>
        <w:tc>
          <w:tcPr>
            <w:tcW w:w="1414" w:type="dxa"/>
            <w:vAlign w:val="center"/>
          </w:tcPr>
          <w:p w14:paraId="03A78E16"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100 000</w:t>
            </w:r>
          </w:p>
        </w:tc>
        <w:tc>
          <w:tcPr>
            <w:tcW w:w="1414" w:type="dxa"/>
            <w:vAlign w:val="center"/>
          </w:tcPr>
          <w:p w14:paraId="4E02A01B"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380 000</w:t>
            </w:r>
          </w:p>
        </w:tc>
      </w:tr>
      <w:tr w:rsidR="00D91F40" w:rsidRPr="00D027B8" w14:paraId="22F86355" w14:textId="77777777" w:rsidTr="00687143">
        <w:trPr>
          <w:jc w:val="center"/>
        </w:trPr>
        <w:tc>
          <w:tcPr>
            <w:tcW w:w="562" w:type="dxa"/>
            <w:vAlign w:val="center"/>
          </w:tcPr>
          <w:p w14:paraId="05CC3C92"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19</w:t>
            </w:r>
          </w:p>
        </w:tc>
        <w:tc>
          <w:tcPr>
            <w:tcW w:w="1276" w:type="dxa"/>
            <w:vAlign w:val="center"/>
          </w:tcPr>
          <w:p w14:paraId="073C63BE"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10 02 08</w:t>
            </w:r>
          </w:p>
        </w:tc>
        <w:tc>
          <w:tcPr>
            <w:tcW w:w="4394" w:type="dxa"/>
            <w:vAlign w:val="center"/>
          </w:tcPr>
          <w:p w14:paraId="32CB1411"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Odpady stałe z oczyszczania gazów odlotowych innych niż wymienione w 10 02 07</w:t>
            </w:r>
          </w:p>
        </w:tc>
        <w:tc>
          <w:tcPr>
            <w:tcW w:w="1414" w:type="dxa"/>
            <w:vAlign w:val="center"/>
          </w:tcPr>
          <w:p w14:paraId="33CD91D0"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23 000</w:t>
            </w:r>
          </w:p>
        </w:tc>
        <w:tc>
          <w:tcPr>
            <w:tcW w:w="1414" w:type="dxa"/>
            <w:vAlign w:val="center"/>
          </w:tcPr>
          <w:p w14:paraId="705FB6E5"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r>
      <w:tr w:rsidR="00D91F40" w:rsidRPr="00D027B8" w14:paraId="6319EFD0" w14:textId="77777777" w:rsidTr="00687143">
        <w:trPr>
          <w:jc w:val="center"/>
        </w:trPr>
        <w:tc>
          <w:tcPr>
            <w:tcW w:w="562" w:type="dxa"/>
            <w:vAlign w:val="center"/>
          </w:tcPr>
          <w:p w14:paraId="2E077C56"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20</w:t>
            </w:r>
          </w:p>
        </w:tc>
        <w:tc>
          <w:tcPr>
            <w:tcW w:w="1276" w:type="dxa"/>
            <w:vAlign w:val="center"/>
          </w:tcPr>
          <w:p w14:paraId="7039BB84"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10 02 14</w:t>
            </w:r>
          </w:p>
        </w:tc>
        <w:tc>
          <w:tcPr>
            <w:tcW w:w="4394" w:type="dxa"/>
            <w:vAlign w:val="center"/>
          </w:tcPr>
          <w:p w14:paraId="71DBB3B5"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 xml:space="preserve">Szlamy i osady </w:t>
            </w:r>
            <w:proofErr w:type="spellStart"/>
            <w:r w:rsidRPr="00DD2246">
              <w:rPr>
                <w:rFonts w:ascii="Arial" w:hAnsi="Arial" w:cs="Arial"/>
                <w:sz w:val="18"/>
                <w:szCs w:val="18"/>
              </w:rPr>
              <w:t>pofiltracyjne</w:t>
            </w:r>
            <w:proofErr w:type="spellEnd"/>
            <w:r w:rsidRPr="00DD2246">
              <w:rPr>
                <w:rFonts w:ascii="Arial" w:hAnsi="Arial" w:cs="Arial"/>
                <w:sz w:val="18"/>
                <w:szCs w:val="18"/>
              </w:rPr>
              <w:t xml:space="preserve"> z oczyszczania gazów odlotowych inne niż wymienione w 10 02 13</w:t>
            </w:r>
          </w:p>
        </w:tc>
        <w:tc>
          <w:tcPr>
            <w:tcW w:w="1414" w:type="dxa"/>
            <w:vAlign w:val="center"/>
          </w:tcPr>
          <w:p w14:paraId="148A113B"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15 000</w:t>
            </w:r>
          </w:p>
        </w:tc>
        <w:tc>
          <w:tcPr>
            <w:tcW w:w="1414" w:type="dxa"/>
            <w:vAlign w:val="center"/>
          </w:tcPr>
          <w:p w14:paraId="0FC3BC42"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r>
      <w:tr w:rsidR="00D91F40" w:rsidRPr="00D027B8" w14:paraId="5864F877" w14:textId="77777777" w:rsidTr="00687143">
        <w:trPr>
          <w:jc w:val="center"/>
        </w:trPr>
        <w:tc>
          <w:tcPr>
            <w:tcW w:w="562" w:type="dxa"/>
            <w:vAlign w:val="center"/>
          </w:tcPr>
          <w:p w14:paraId="7511F579"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21</w:t>
            </w:r>
          </w:p>
        </w:tc>
        <w:tc>
          <w:tcPr>
            <w:tcW w:w="1276" w:type="dxa"/>
            <w:vAlign w:val="center"/>
          </w:tcPr>
          <w:p w14:paraId="4D0306E9"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10 09 99</w:t>
            </w:r>
          </w:p>
        </w:tc>
        <w:tc>
          <w:tcPr>
            <w:tcW w:w="4394" w:type="dxa"/>
            <w:vAlign w:val="center"/>
          </w:tcPr>
          <w:p w14:paraId="082CFE7A" w14:textId="53478D49"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Inne niewymienione odpady</w:t>
            </w:r>
          </w:p>
        </w:tc>
        <w:tc>
          <w:tcPr>
            <w:tcW w:w="1414" w:type="dxa"/>
            <w:vAlign w:val="center"/>
          </w:tcPr>
          <w:p w14:paraId="412B3C07"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5 000</w:t>
            </w:r>
          </w:p>
        </w:tc>
        <w:tc>
          <w:tcPr>
            <w:tcW w:w="1414" w:type="dxa"/>
            <w:vAlign w:val="center"/>
          </w:tcPr>
          <w:p w14:paraId="32AAAABE"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r>
      <w:tr w:rsidR="00D91F40" w:rsidRPr="00D027B8" w14:paraId="1804912F" w14:textId="77777777" w:rsidTr="00687143">
        <w:trPr>
          <w:jc w:val="center"/>
        </w:trPr>
        <w:tc>
          <w:tcPr>
            <w:tcW w:w="562" w:type="dxa"/>
            <w:vAlign w:val="center"/>
          </w:tcPr>
          <w:p w14:paraId="349CC4F9"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22</w:t>
            </w:r>
          </w:p>
        </w:tc>
        <w:tc>
          <w:tcPr>
            <w:tcW w:w="1276" w:type="dxa"/>
            <w:vAlign w:val="center"/>
          </w:tcPr>
          <w:p w14:paraId="7D3D52D4"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10 12 06</w:t>
            </w:r>
          </w:p>
        </w:tc>
        <w:tc>
          <w:tcPr>
            <w:tcW w:w="4394" w:type="dxa"/>
            <w:vAlign w:val="center"/>
          </w:tcPr>
          <w:p w14:paraId="349F8F12"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Zużyte formy</w:t>
            </w:r>
          </w:p>
        </w:tc>
        <w:tc>
          <w:tcPr>
            <w:tcW w:w="1414" w:type="dxa"/>
            <w:vAlign w:val="center"/>
          </w:tcPr>
          <w:p w14:paraId="68406959"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c>
          <w:tcPr>
            <w:tcW w:w="1414" w:type="dxa"/>
            <w:vAlign w:val="center"/>
          </w:tcPr>
          <w:p w14:paraId="0A1663EF"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12 500</w:t>
            </w:r>
          </w:p>
        </w:tc>
      </w:tr>
      <w:tr w:rsidR="00D91F40" w:rsidRPr="00D027B8" w14:paraId="358ECC4D" w14:textId="77777777" w:rsidTr="00687143">
        <w:trPr>
          <w:jc w:val="center"/>
        </w:trPr>
        <w:tc>
          <w:tcPr>
            <w:tcW w:w="562" w:type="dxa"/>
            <w:vAlign w:val="center"/>
          </w:tcPr>
          <w:p w14:paraId="024264E3"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23</w:t>
            </w:r>
          </w:p>
        </w:tc>
        <w:tc>
          <w:tcPr>
            <w:tcW w:w="1276" w:type="dxa"/>
            <w:vAlign w:val="center"/>
          </w:tcPr>
          <w:p w14:paraId="4824FD68"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10 13 80</w:t>
            </w:r>
          </w:p>
        </w:tc>
        <w:tc>
          <w:tcPr>
            <w:tcW w:w="4394" w:type="dxa"/>
            <w:vAlign w:val="center"/>
          </w:tcPr>
          <w:p w14:paraId="4E1A4750"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Odpady z produkcji cementu</w:t>
            </w:r>
          </w:p>
        </w:tc>
        <w:tc>
          <w:tcPr>
            <w:tcW w:w="1414" w:type="dxa"/>
            <w:vAlign w:val="center"/>
          </w:tcPr>
          <w:p w14:paraId="612EB24F"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1 000</w:t>
            </w:r>
          </w:p>
        </w:tc>
        <w:tc>
          <w:tcPr>
            <w:tcW w:w="1414" w:type="dxa"/>
            <w:vAlign w:val="center"/>
          </w:tcPr>
          <w:p w14:paraId="577B7044"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r>
      <w:tr w:rsidR="00D91F40" w:rsidRPr="00D027B8" w14:paraId="7EC1146C" w14:textId="77777777" w:rsidTr="00687143">
        <w:trPr>
          <w:jc w:val="center"/>
        </w:trPr>
        <w:tc>
          <w:tcPr>
            <w:tcW w:w="562" w:type="dxa"/>
            <w:vAlign w:val="center"/>
          </w:tcPr>
          <w:p w14:paraId="42407985"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24</w:t>
            </w:r>
          </w:p>
        </w:tc>
        <w:tc>
          <w:tcPr>
            <w:tcW w:w="1276" w:type="dxa"/>
            <w:vAlign w:val="center"/>
          </w:tcPr>
          <w:p w14:paraId="3E82AB19"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10 13 82</w:t>
            </w:r>
          </w:p>
        </w:tc>
        <w:tc>
          <w:tcPr>
            <w:tcW w:w="4394" w:type="dxa"/>
            <w:vAlign w:val="center"/>
          </w:tcPr>
          <w:p w14:paraId="35EAB85F"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Wybrakowane wyroby</w:t>
            </w:r>
          </w:p>
        </w:tc>
        <w:tc>
          <w:tcPr>
            <w:tcW w:w="1414" w:type="dxa"/>
            <w:vAlign w:val="center"/>
          </w:tcPr>
          <w:p w14:paraId="08AFE9A2"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c>
          <w:tcPr>
            <w:tcW w:w="1414" w:type="dxa"/>
            <w:vAlign w:val="center"/>
          </w:tcPr>
          <w:p w14:paraId="5FA2AC83"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12 500</w:t>
            </w:r>
          </w:p>
        </w:tc>
      </w:tr>
      <w:tr w:rsidR="00D91F40" w:rsidRPr="00D027B8" w14:paraId="20D9E522" w14:textId="77777777" w:rsidTr="00687143">
        <w:trPr>
          <w:jc w:val="center"/>
        </w:trPr>
        <w:tc>
          <w:tcPr>
            <w:tcW w:w="562" w:type="dxa"/>
            <w:vAlign w:val="center"/>
          </w:tcPr>
          <w:p w14:paraId="50397695"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25</w:t>
            </w:r>
          </w:p>
        </w:tc>
        <w:tc>
          <w:tcPr>
            <w:tcW w:w="1276" w:type="dxa"/>
            <w:vAlign w:val="center"/>
          </w:tcPr>
          <w:p w14:paraId="47871C01"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ex 17 01 01</w:t>
            </w:r>
          </w:p>
        </w:tc>
        <w:tc>
          <w:tcPr>
            <w:tcW w:w="4394" w:type="dxa"/>
            <w:vAlign w:val="center"/>
          </w:tcPr>
          <w:p w14:paraId="254A1F18"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Odpady betonu oraz gruz betonowy z rozbiórek i remontów* - beton</w:t>
            </w:r>
          </w:p>
        </w:tc>
        <w:tc>
          <w:tcPr>
            <w:tcW w:w="1414" w:type="dxa"/>
            <w:vAlign w:val="center"/>
          </w:tcPr>
          <w:p w14:paraId="27978F32"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12 000</w:t>
            </w:r>
          </w:p>
        </w:tc>
        <w:tc>
          <w:tcPr>
            <w:tcW w:w="1414" w:type="dxa"/>
            <w:vAlign w:val="center"/>
          </w:tcPr>
          <w:p w14:paraId="7C5D42D5"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8 000</w:t>
            </w:r>
          </w:p>
        </w:tc>
      </w:tr>
      <w:tr w:rsidR="00D91F40" w:rsidRPr="00D027B8" w14:paraId="53F645DA" w14:textId="77777777" w:rsidTr="00687143">
        <w:trPr>
          <w:jc w:val="center"/>
        </w:trPr>
        <w:tc>
          <w:tcPr>
            <w:tcW w:w="562" w:type="dxa"/>
            <w:vAlign w:val="center"/>
          </w:tcPr>
          <w:p w14:paraId="623817A6"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26</w:t>
            </w:r>
          </w:p>
        </w:tc>
        <w:tc>
          <w:tcPr>
            <w:tcW w:w="1276" w:type="dxa"/>
            <w:vAlign w:val="center"/>
          </w:tcPr>
          <w:p w14:paraId="1CF03464"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17 01 82</w:t>
            </w:r>
          </w:p>
        </w:tc>
        <w:tc>
          <w:tcPr>
            <w:tcW w:w="4394" w:type="dxa"/>
            <w:vAlign w:val="center"/>
          </w:tcPr>
          <w:p w14:paraId="4616A82F" w14:textId="77777777" w:rsidR="00033E58" w:rsidRPr="00DD2246" w:rsidRDefault="00033E58" w:rsidP="00485DCA">
            <w:pPr>
              <w:spacing w:before="60" w:after="60"/>
              <w:rPr>
                <w:rFonts w:ascii="Arial" w:hAnsi="Arial" w:cs="Arial"/>
                <w:sz w:val="18"/>
                <w:szCs w:val="18"/>
              </w:rPr>
            </w:pPr>
            <w:r w:rsidRPr="00DD2246">
              <w:rPr>
                <w:rFonts w:ascii="Arial" w:hAnsi="Arial" w:cs="Arial"/>
                <w:sz w:val="18"/>
                <w:szCs w:val="18"/>
              </w:rPr>
              <w:t xml:space="preserve">Inne niewymienione odpady </w:t>
            </w:r>
          </w:p>
        </w:tc>
        <w:tc>
          <w:tcPr>
            <w:tcW w:w="1414" w:type="dxa"/>
            <w:vAlign w:val="center"/>
          </w:tcPr>
          <w:p w14:paraId="6E3EF454"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10 000</w:t>
            </w:r>
          </w:p>
        </w:tc>
        <w:tc>
          <w:tcPr>
            <w:tcW w:w="1414" w:type="dxa"/>
            <w:vAlign w:val="center"/>
          </w:tcPr>
          <w:p w14:paraId="003031E1"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w:t>
            </w:r>
          </w:p>
        </w:tc>
      </w:tr>
      <w:tr w:rsidR="00D91F40" w:rsidRPr="00D027B8" w14:paraId="4B0D2C81" w14:textId="77777777" w:rsidTr="00687143">
        <w:trPr>
          <w:jc w:val="center"/>
        </w:trPr>
        <w:tc>
          <w:tcPr>
            <w:tcW w:w="562" w:type="dxa"/>
            <w:vAlign w:val="center"/>
          </w:tcPr>
          <w:p w14:paraId="29E2901E"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27</w:t>
            </w:r>
          </w:p>
        </w:tc>
        <w:tc>
          <w:tcPr>
            <w:tcW w:w="1276" w:type="dxa"/>
            <w:vAlign w:val="center"/>
          </w:tcPr>
          <w:p w14:paraId="73BFA18B"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19 08 14</w:t>
            </w:r>
          </w:p>
        </w:tc>
        <w:tc>
          <w:tcPr>
            <w:tcW w:w="4394" w:type="dxa"/>
            <w:vAlign w:val="center"/>
          </w:tcPr>
          <w:p w14:paraId="19A538C0" w14:textId="4287596A" w:rsidR="00033E58" w:rsidRPr="00DD2246" w:rsidRDefault="00C836BE" w:rsidP="00485DCA">
            <w:pPr>
              <w:spacing w:before="60" w:after="60"/>
              <w:rPr>
                <w:rFonts w:ascii="Arial" w:hAnsi="Arial" w:cs="Arial"/>
                <w:sz w:val="18"/>
                <w:szCs w:val="18"/>
              </w:rPr>
            </w:pPr>
            <w:r w:rsidRPr="00C836BE">
              <w:rPr>
                <w:rFonts w:ascii="Arial" w:hAnsi="Arial" w:cs="Arial"/>
                <w:sz w:val="18"/>
                <w:szCs w:val="18"/>
              </w:rPr>
              <w:t xml:space="preserve">Szlamy z innego niż biologiczne oczyszczania ścieków przemysłowych inne niż wymienione </w:t>
            </w:r>
            <w:r>
              <w:rPr>
                <w:rFonts w:ascii="Arial" w:hAnsi="Arial" w:cs="Arial"/>
                <w:sz w:val="18"/>
                <w:szCs w:val="18"/>
              </w:rPr>
              <w:br/>
            </w:r>
            <w:r w:rsidRPr="00C836BE">
              <w:rPr>
                <w:rFonts w:ascii="Arial" w:hAnsi="Arial" w:cs="Arial"/>
                <w:sz w:val="18"/>
                <w:szCs w:val="18"/>
              </w:rPr>
              <w:t>w 19 08 13</w:t>
            </w:r>
          </w:p>
        </w:tc>
        <w:tc>
          <w:tcPr>
            <w:tcW w:w="1414" w:type="dxa"/>
            <w:vAlign w:val="center"/>
          </w:tcPr>
          <w:p w14:paraId="727EDCE9"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1 115</w:t>
            </w:r>
          </w:p>
        </w:tc>
        <w:tc>
          <w:tcPr>
            <w:tcW w:w="1414" w:type="dxa"/>
            <w:vAlign w:val="center"/>
          </w:tcPr>
          <w:p w14:paraId="07EDDB92" w14:textId="77777777" w:rsidR="00033E58" w:rsidRPr="00DD2246" w:rsidRDefault="00033E58" w:rsidP="00687143">
            <w:pPr>
              <w:jc w:val="center"/>
              <w:rPr>
                <w:rFonts w:ascii="Arial" w:hAnsi="Arial" w:cs="Arial"/>
                <w:sz w:val="18"/>
                <w:szCs w:val="18"/>
              </w:rPr>
            </w:pPr>
            <w:r w:rsidRPr="00DD2246">
              <w:rPr>
                <w:rFonts w:ascii="Arial" w:hAnsi="Arial" w:cs="Arial"/>
                <w:sz w:val="18"/>
                <w:szCs w:val="18"/>
              </w:rPr>
              <w:t>4 000</w:t>
            </w:r>
          </w:p>
        </w:tc>
      </w:tr>
    </w:tbl>
    <w:p w14:paraId="5371411B" w14:textId="3A072A5B" w:rsidR="00033E58" w:rsidRPr="00D91F40" w:rsidRDefault="00033E58" w:rsidP="0086597C">
      <w:pPr>
        <w:pStyle w:val="Arial10i50"/>
        <w:spacing w:before="60" w:line="240" w:lineRule="auto"/>
        <w:rPr>
          <w:color w:val="auto"/>
          <w:sz w:val="18"/>
          <w:szCs w:val="18"/>
        </w:rPr>
      </w:pPr>
      <w:r w:rsidRPr="00D91F40">
        <w:rPr>
          <w:color w:val="auto"/>
          <w:sz w:val="18"/>
          <w:szCs w:val="18"/>
        </w:rPr>
        <w:t>*- beton spełniający wymagania określone dla odpadów obojętnych, określone w załączniku nr 1 do rozporządzenia Ministra Gospodarki z 16 lipca 2015 r</w:t>
      </w:r>
      <w:r w:rsidR="008338AE">
        <w:rPr>
          <w:color w:val="auto"/>
          <w:sz w:val="18"/>
          <w:szCs w:val="18"/>
        </w:rPr>
        <w:t>.</w:t>
      </w:r>
      <w:r w:rsidRPr="00D91F40">
        <w:rPr>
          <w:color w:val="auto"/>
          <w:sz w:val="18"/>
          <w:szCs w:val="18"/>
        </w:rPr>
        <w:t xml:space="preserve"> w sprawie dopuszczenia odpadów do składowania na składowiskach </w:t>
      </w:r>
      <w:r w:rsidRPr="00D91F40">
        <w:rPr>
          <w:color w:val="auto"/>
          <w:sz w:val="18"/>
          <w:szCs w:val="18"/>
        </w:rPr>
        <w:br/>
        <w:t>(Dz. U. z 2015 r</w:t>
      </w:r>
      <w:r w:rsidR="008338AE">
        <w:rPr>
          <w:color w:val="auto"/>
          <w:sz w:val="18"/>
          <w:szCs w:val="18"/>
        </w:rPr>
        <w:t>.</w:t>
      </w:r>
      <w:r w:rsidRPr="00D91F40">
        <w:rPr>
          <w:color w:val="auto"/>
          <w:sz w:val="18"/>
          <w:szCs w:val="18"/>
        </w:rPr>
        <w:t>, poz. 1277).</w:t>
      </w:r>
    </w:p>
    <w:p w14:paraId="38F8B39C" w14:textId="26822A34" w:rsidR="00653185" w:rsidRPr="00D91F40" w:rsidRDefault="00033E58" w:rsidP="00FE1076">
      <w:pPr>
        <w:pStyle w:val="Arial10i50"/>
        <w:spacing w:before="120" w:after="120" w:line="320" w:lineRule="exact"/>
        <w:rPr>
          <w:b/>
          <w:color w:val="auto"/>
          <w:sz w:val="24"/>
          <w:szCs w:val="24"/>
        </w:rPr>
      </w:pPr>
      <w:r w:rsidRPr="00D91F40">
        <w:rPr>
          <w:color w:val="auto"/>
          <w:sz w:val="24"/>
          <w:szCs w:val="24"/>
        </w:rPr>
        <w:t>Łączna masa odpadów przewidzianych do przetworzenia w procesie odzysku R5</w:t>
      </w:r>
      <w:r w:rsidR="00F6474A">
        <w:rPr>
          <w:color w:val="auto"/>
          <w:sz w:val="24"/>
          <w:szCs w:val="24"/>
        </w:rPr>
        <w:t>,</w:t>
      </w:r>
      <w:r w:rsidRPr="00D91F40">
        <w:rPr>
          <w:color w:val="auto"/>
          <w:sz w:val="24"/>
          <w:szCs w:val="24"/>
        </w:rPr>
        <w:t xml:space="preserve"> </w:t>
      </w:r>
      <w:r w:rsidR="0091705F">
        <w:rPr>
          <w:color w:val="auto"/>
          <w:sz w:val="24"/>
          <w:szCs w:val="24"/>
        </w:rPr>
        <w:br/>
      </w:r>
      <w:r w:rsidRPr="00D91F40">
        <w:rPr>
          <w:color w:val="auto"/>
          <w:sz w:val="24"/>
          <w:szCs w:val="24"/>
        </w:rPr>
        <w:t xml:space="preserve">nie przekroczy </w:t>
      </w:r>
      <w:r w:rsidRPr="00D91F40">
        <w:rPr>
          <w:b/>
          <w:color w:val="auto"/>
          <w:sz w:val="24"/>
          <w:szCs w:val="24"/>
        </w:rPr>
        <w:t>1 337 115,00 Mg/rok.</w:t>
      </w:r>
    </w:p>
    <w:p w14:paraId="1F3554AB" w14:textId="29B76DD4" w:rsidR="00A25120" w:rsidRDefault="00033E58" w:rsidP="00343140">
      <w:pPr>
        <w:pStyle w:val="Akapitzlist"/>
        <w:numPr>
          <w:ilvl w:val="2"/>
          <w:numId w:val="67"/>
        </w:numPr>
        <w:spacing w:after="120" w:line="320" w:lineRule="exact"/>
        <w:ind w:left="0" w:firstLine="0"/>
        <w:contextualSpacing w:val="0"/>
        <w:jc w:val="left"/>
        <w:rPr>
          <w:rFonts w:ascii="Arial" w:hAnsi="Arial" w:cs="Arial"/>
          <w:b/>
          <w:bCs/>
          <w:noProof/>
        </w:rPr>
      </w:pPr>
      <w:bookmarkStart w:id="6" w:name="_Hlk38616121"/>
      <w:r w:rsidRPr="00D91F40">
        <w:rPr>
          <w:rFonts w:ascii="Arial" w:hAnsi="Arial" w:cs="Arial"/>
          <w:b/>
          <w:bCs/>
          <w:noProof/>
        </w:rPr>
        <w:t xml:space="preserve">W wyniku przetwarzania odpadów w instalacjach będą powstawały odpady </w:t>
      </w:r>
      <w:r w:rsidRPr="00D91F40">
        <w:rPr>
          <w:rFonts w:ascii="Arial" w:hAnsi="Arial" w:cs="Arial"/>
          <w:b/>
          <w:bCs/>
          <w:noProof/>
        </w:rPr>
        <w:br/>
        <w:t>w ilościach nie wi</w:t>
      </w:r>
      <w:r w:rsidR="00F6474A">
        <w:rPr>
          <w:rFonts w:ascii="Arial" w:hAnsi="Arial" w:cs="Arial"/>
          <w:b/>
          <w:bCs/>
          <w:noProof/>
        </w:rPr>
        <w:t>ę</w:t>
      </w:r>
      <w:r w:rsidRPr="00D91F40">
        <w:rPr>
          <w:rFonts w:ascii="Arial" w:hAnsi="Arial" w:cs="Arial"/>
          <w:b/>
          <w:bCs/>
          <w:noProof/>
        </w:rPr>
        <w:t>kszych niż określone w poniższej tabeli</w:t>
      </w:r>
      <w:r w:rsidR="00A25120">
        <w:rPr>
          <w:rFonts w:ascii="Arial" w:hAnsi="Arial" w:cs="Arial"/>
          <w:b/>
          <w:bCs/>
          <w:noProof/>
        </w:rPr>
        <w:t>.</w:t>
      </w:r>
    </w:p>
    <w:p w14:paraId="71FA95DD" w14:textId="77777777" w:rsidR="001B1D73" w:rsidRDefault="001B1D73" w:rsidP="001B1D73">
      <w:pPr>
        <w:spacing w:after="120" w:line="320" w:lineRule="exact"/>
        <w:rPr>
          <w:rFonts w:ascii="Arial" w:hAnsi="Arial" w:cs="Arial"/>
          <w:b/>
          <w:bCs/>
          <w:noProof/>
        </w:rPr>
      </w:pPr>
    </w:p>
    <w:p w14:paraId="31BB5139" w14:textId="77777777" w:rsidR="001B1D73" w:rsidRDefault="001B1D73" w:rsidP="001B1D73">
      <w:pPr>
        <w:spacing w:after="120" w:line="320" w:lineRule="exact"/>
        <w:rPr>
          <w:rFonts w:ascii="Arial" w:hAnsi="Arial" w:cs="Arial"/>
          <w:b/>
          <w:bCs/>
          <w:noProof/>
        </w:rPr>
      </w:pPr>
    </w:p>
    <w:p w14:paraId="34D2DCEC" w14:textId="77777777" w:rsidR="001B1D73" w:rsidRPr="001B1D73" w:rsidRDefault="001B1D73" w:rsidP="001B1D73">
      <w:pPr>
        <w:spacing w:after="120" w:line="320" w:lineRule="exact"/>
        <w:rPr>
          <w:rFonts w:ascii="Arial" w:hAnsi="Arial" w:cs="Arial"/>
          <w:b/>
          <w:bCs/>
          <w:noProof/>
        </w:rPr>
      </w:pPr>
    </w:p>
    <w:tbl>
      <w:tblPr>
        <w:tblStyle w:val="Tabela-Siatka"/>
        <w:tblW w:w="0" w:type="auto"/>
        <w:tblLook w:val="04A0" w:firstRow="1" w:lastRow="0" w:firstColumn="1" w:lastColumn="0" w:noHBand="0" w:noVBand="1"/>
      </w:tblPr>
      <w:tblGrid>
        <w:gridCol w:w="704"/>
        <w:gridCol w:w="1134"/>
        <w:gridCol w:w="2268"/>
        <w:gridCol w:w="1559"/>
        <w:gridCol w:w="1418"/>
        <w:gridCol w:w="1979"/>
      </w:tblGrid>
      <w:tr w:rsidR="00D91F40" w:rsidRPr="00D91F40" w14:paraId="7D52FC2E" w14:textId="77777777" w:rsidTr="00AE649E">
        <w:tc>
          <w:tcPr>
            <w:tcW w:w="704" w:type="dxa"/>
            <w:vMerge w:val="restart"/>
            <w:shd w:val="clear" w:color="auto" w:fill="BFBFBF" w:themeFill="background1" w:themeFillShade="BF"/>
            <w:vAlign w:val="center"/>
          </w:tcPr>
          <w:bookmarkEnd w:id="6"/>
          <w:p w14:paraId="5D3D5DBE" w14:textId="77777777" w:rsidR="00033E58" w:rsidRPr="00D91F40" w:rsidRDefault="00033E58" w:rsidP="00687143">
            <w:pPr>
              <w:jc w:val="center"/>
              <w:rPr>
                <w:rFonts w:ascii="Arial" w:hAnsi="Arial" w:cs="Arial"/>
                <w:b/>
                <w:bCs/>
                <w:sz w:val="18"/>
                <w:szCs w:val="18"/>
              </w:rPr>
            </w:pPr>
            <w:r w:rsidRPr="00D91F40">
              <w:rPr>
                <w:rFonts w:ascii="Arial" w:hAnsi="Arial" w:cs="Arial"/>
                <w:b/>
                <w:bCs/>
                <w:sz w:val="18"/>
                <w:szCs w:val="18"/>
              </w:rPr>
              <w:lastRenderedPageBreak/>
              <w:t>Lp.</w:t>
            </w:r>
          </w:p>
        </w:tc>
        <w:tc>
          <w:tcPr>
            <w:tcW w:w="1134" w:type="dxa"/>
            <w:vMerge w:val="restart"/>
            <w:shd w:val="clear" w:color="auto" w:fill="BFBFBF" w:themeFill="background1" w:themeFillShade="BF"/>
            <w:vAlign w:val="center"/>
          </w:tcPr>
          <w:p w14:paraId="164222FC" w14:textId="77777777" w:rsidR="00033E58" w:rsidRPr="00D91F40" w:rsidRDefault="00033E58" w:rsidP="00687143">
            <w:pPr>
              <w:jc w:val="center"/>
              <w:rPr>
                <w:rFonts w:ascii="Arial" w:hAnsi="Arial" w:cs="Arial"/>
                <w:b/>
                <w:bCs/>
                <w:sz w:val="18"/>
                <w:szCs w:val="18"/>
              </w:rPr>
            </w:pPr>
            <w:r w:rsidRPr="00D91F40">
              <w:rPr>
                <w:rFonts w:ascii="Arial" w:hAnsi="Arial" w:cs="Arial"/>
                <w:b/>
                <w:bCs/>
                <w:sz w:val="18"/>
                <w:szCs w:val="18"/>
              </w:rPr>
              <w:t>Kod</w:t>
            </w:r>
          </w:p>
        </w:tc>
        <w:tc>
          <w:tcPr>
            <w:tcW w:w="2268" w:type="dxa"/>
            <w:vMerge w:val="restart"/>
            <w:shd w:val="clear" w:color="auto" w:fill="BFBFBF" w:themeFill="background1" w:themeFillShade="BF"/>
            <w:vAlign w:val="center"/>
          </w:tcPr>
          <w:p w14:paraId="0244D2AD" w14:textId="77777777" w:rsidR="00033E58" w:rsidRPr="00D91F40" w:rsidRDefault="00033E58" w:rsidP="00687143">
            <w:pPr>
              <w:jc w:val="center"/>
              <w:rPr>
                <w:rFonts w:ascii="Arial" w:hAnsi="Arial" w:cs="Arial"/>
                <w:b/>
                <w:bCs/>
                <w:sz w:val="18"/>
                <w:szCs w:val="18"/>
              </w:rPr>
            </w:pPr>
            <w:r w:rsidRPr="00D91F40">
              <w:rPr>
                <w:rFonts w:ascii="Arial" w:hAnsi="Arial" w:cs="Arial"/>
                <w:b/>
                <w:bCs/>
                <w:sz w:val="18"/>
                <w:szCs w:val="18"/>
              </w:rPr>
              <w:t>Rodzaj odpadów</w:t>
            </w:r>
          </w:p>
        </w:tc>
        <w:tc>
          <w:tcPr>
            <w:tcW w:w="2977" w:type="dxa"/>
            <w:gridSpan w:val="2"/>
            <w:shd w:val="clear" w:color="auto" w:fill="BFBFBF" w:themeFill="background1" w:themeFillShade="BF"/>
            <w:vAlign w:val="center"/>
          </w:tcPr>
          <w:p w14:paraId="2552E202" w14:textId="77777777" w:rsidR="00033E58" w:rsidRPr="00D91F40" w:rsidRDefault="00033E58" w:rsidP="00A25120">
            <w:pPr>
              <w:spacing w:before="60" w:after="60"/>
              <w:jc w:val="center"/>
              <w:rPr>
                <w:rFonts w:ascii="Arial" w:hAnsi="Arial" w:cs="Arial"/>
                <w:b/>
                <w:bCs/>
                <w:noProof/>
                <w:sz w:val="18"/>
                <w:szCs w:val="18"/>
              </w:rPr>
            </w:pPr>
            <w:r w:rsidRPr="00D91F40">
              <w:rPr>
                <w:rFonts w:ascii="Arial" w:hAnsi="Arial" w:cs="Arial"/>
                <w:b/>
                <w:bCs/>
                <w:noProof/>
                <w:sz w:val="18"/>
                <w:szCs w:val="18"/>
              </w:rPr>
              <w:t>Ilość odpadów</w:t>
            </w:r>
          </w:p>
        </w:tc>
        <w:tc>
          <w:tcPr>
            <w:tcW w:w="1979" w:type="dxa"/>
            <w:vMerge w:val="restart"/>
            <w:shd w:val="clear" w:color="auto" w:fill="BFBFBF" w:themeFill="background1" w:themeFillShade="BF"/>
            <w:vAlign w:val="center"/>
          </w:tcPr>
          <w:p w14:paraId="77B5322E" w14:textId="77777777" w:rsidR="00033E58" w:rsidRPr="00D91F40" w:rsidRDefault="00033E58" w:rsidP="00687143">
            <w:pPr>
              <w:jc w:val="center"/>
              <w:rPr>
                <w:rFonts w:ascii="Arial" w:hAnsi="Arial" w:cs="Arial"/>
                <w:b/>
                <w:bCs/>
                <w:noProof/>
                <w:sz w:val="18"/>
                <w:szCs w:val="18"/>
              </w:rPr>
            </w:pPr>
            <w:r w:rsidRPr="00D91F40">
              <w:rPr>
                <w:rFonts w:ascii="Arial" w:hAnsi="Arial" w:cs="Arial"/>
                <w:b/>
                <w:bCs/>
                <w:noProof/>
                <w:sz w:val="18"/>
                <w:szCs w:val="18"/>
              </w:rPr>
              <w:t>Suma odpadów</w:t>
            </w:r>
          </w:p>
        </w:tc>
      </w:tr>
      <w:tr w:rsidR="00D91F40" w:rsidRPr="00D91F40" w14:paraId="2F279842" w14:textId="77777777" w:rsidTr="00AE649E">
        <w:tc>
          <w:tcPr>
            <w:tcW w:w="704" w:type="dxa"/>
            <w:vMerge/>
            <w:shd w:val="clear" w:color="auto" w:fill="BFBFBF" w:themeFill="background1" w:themeFillShade="BF"/>
          </w:tcPr>
          <w:p w14:paraId="73A15915" w14:textId="77777777" w:rsidR="00033E58" w:rsidRPr="00D91F40" w:rsidRDefault="00033E58" w:rsidP="00687143">
            <w:pPr>
              <w:jc w:val="center"/>
              <w:rPr>
                <w:rFonts w:ascii="Arial" w:hAnsi="Arial" w:cs="Arial"/>
                <w:b/>
                <w:bCs/>
                <w:noProof/>
                <w:sz w:val="18"/>
                <w:szCs w:val="18"/>
              </w:rPr>
            </w:pPr>
          </w:p>
        </w:tc>
        <w:tc>
          <w:tcPr>
            <w:tcW w:w="1134" w:type="dxa"/>
            <w:vMerge/>
            <w:shd w:val="clear" w:color="auto" w:fill="BFBFBF" w:themeFill="background1" w:themeFillShade="BF"/>
          </w:tcPr>
          <w:p w14:paraId="0FE37BE2" w14:textId="77777777" w:rsidR="00033E58" w:rsidRPr="00D91F40" w:rsidRDefault="00033E58" w:rsidP="00687143">
            <w:pPr>
              <w:jc w:val="center"/>
              <w:rPr>
                <w:rFonts w:ascii="Arial" w:hAnsi="Arial" w:cs="Arial"/>
                <w:b/>
                <w:bCs/>
                <w:noProof/>
                <w:sz w:val="18"/>
                <w:szCs w:val="18"/>
              </w:rPr>
            </w:pPr>
          </w:p>
        </w:tc>
        <w:tc>
          <w:tcPr>
            <w:tcW w:w="2268" w:type="dxa"/>
            <w:vMerge/>
            <w:shd w:val="clear" w:color="auto" w:fill="BFBFBF" w:themeFill="background1" w:themeFillShade="BF"/>
          </w:tcPr>
          <w:p w14:paraId="25144D51" w14:textId="77777777" w:rsidR="00033E58" w:rsidRPr="00D91F40" w:rsidRDefault="00033E58" w:rsidP="00687143">
            <w:pPr>
              <w:jc w:val="center"/>
              <w:rPr>
                <w:rFonts w:ascii="Arial" w:hAnsi="Arial" w:cs="Arial"/>
                <w:b/>
                <w:bCs/>
                <w:noProof/>
                <w:sz w:val="18"/>
                <w:szCs w:val="18"/>
              </w:rPr>
            </w:pPr>
          </w:p>
        </w:tc>
        <w:tc>
          <w:tcPr>
            <w:tcW w:w="1559" w:type="dxa"/>
            <w:shd w:val="clear" w:color="auto" w:fill="BFBFBF" w:themeFill="background1" w:themeFillShade="BF"/>
            <w:vAlign w:val="center"/>
          </w:tcPr>
          <w:p w14:paraId="16E6E974" w14:textId="77777777" w:rsidR="00033E58" w:rsidRPr="00D91F40" w:rsidRDefault="00033E58" w:rsidP="00A25120">
            <w:pPr>
              <w:spacing w:before="60" w:after="60"/>
              <w:jc w:val="center"/>
              <w:rPr>
                <w:rFonts w:ascii="Arial" w:hAnsi="Arial" w:cs="Arial"/>
                <w:b/>
                <w:bCs/>
                <w:sz w:val="18"/>
                <w:szCs w:val="18"/>
              </w:rPr>
            </w:pPr>
            <w:r w:rsidRPr="00D91F40">
              <w:rPr>
                <w:rFonts w:ascii="Arial" w:hAnsi="Arial" w:cs="Arial"/>
                <w:b/>
                <w:bCs/>
                <w:sz w:val="18"/>
                <w:szCs w:val="18"/>
              </w:rPr>
              <w:t>Instalacja  produkcji klinkieru</w:t>
            </w:r>
          </w:p>
        </w:tc>
        <w:tc>
          <w:tcPr>
            <w:tcW w:w="1418" w:type="dxa"/>
            <w:shd w:val="clear" w:color="auto" w:fill="BFBFBF" w:themeFill="background1" w:themeFillShade="BF"/>
            <w:vAlign w:val="center"/>
          </w:tcPr>
          <w:p w14:paraId="3396D67E" w14:textId="77777777" w:rsidR="00033E58" w:rsidRPr="00D91F40" w:rsidRDefault="00033E58" w:rsidP="00A25120">
            <w:pPr>
              <w:spacing w:before="60" w:after="60"/>
              <w:jc w:val="center"/>
              <w:rPr>
                <w:rFonts w:ascii="Arial" w:hAnsi="Arial" w:cs="Arial"/>
                <w:b/>
                <w:bCs/>
                <w:sz w:val="18"/>
                <w:szCs w:val="18"/>
              </w:rPr>
            </w:pPr>
            <w:r w:rsidRPr="00D91F40">
              <w:rPr>
                <w:rFonts w:ascii="Arial" w:hAnsi="Arial" w:cs="Arial"/>
                <w:b/>
                <w:bCs/>
                <w:sz w:val="18"/>
                <w:szCs w:val="18"/>
              </w:rPr>
              <w:t>Instalacja  produkcji cementu</w:t>
            </w:r>
          </w:p>
        </w:tc>
        <w:tc>
          <w:tcPr>
            <w:tcW w:w="1979" w:type="dxa"/>
            <w:vMerge/>
            <w:shd w:val="clear" w:color="auto" w:fill="BFBFBF" w:themeFill="background1" w:themeFillShade="BF"/>
            <w:vAlign w:val="center"/>
          </w:tcPr>
          <w:p w14:paraId="3CAF60F6" w14:textId="77777777" w:rsidR="00033E58" w:rsidRPr="00D91F40" w:rsidRDefault="00033E58" w:rsidP="00A25120">
            <w:pPr>
              <w:spacing w:before="60" w:after="60"/>
              <w:jc w:val="center"/>
              <w:rPr>
                <w:rFonts w:ascii="Arial" w:hAnsi="Arial" w:cs="Arial"/>
                <w:b/>
                <w:bCs/>
                <w:noProof/>
                <w:sz w:val="18"/>
                <w:szCs w:val="18"/>
              </w:rPr>
            </w:pPr>
          </w:p>
        </w:tc>
      </w:tr>
      <w:tr w:rsidR="00D91F40" w:rsidRPr="00D91F40" w14:paraId="17136EFA" w14:textId="77777777" w:rsidTr="00AE649E">
        <w:tc>
          <w:tcPr>
            <w:tcW w:w="704" w:type="dxa"/>
            <w:vMerge/>
            <w:shd w:val="clear" w:color="auto" w:fill="BFBFBF" w:themeFill="background1" w:themeFillShade="BF"/>
          </w:tcPr>
          <w:p w14:paraId="1D08DC1E" w14:textId="77777777" w:rsidR="00033E58" w:rsidRPr="00D91F40" w:rsidRDefault="00033E58" w:rsidP="00687143">
            <w:pPr>
              <w:jc w:val="center"/>
              <w:rPr>
                <w:rFonts w:ascii="Arial" w:hAnsi="Arial" w:cs="Arial"/>
                <w:b/>
                <w:bCs/>
                <w:noProof/>
                <w:sz w:val="18"/>
                <w:szCs w:val="18"/>
              </w:rPr>
            </w:pPr>
          </w:p>
        </w:tc>
        <w:tc>
          <w:tcPr>
            <w:tcW w:w="1134" w:type="dxa"/>
            <w:vMerge/>
            <w:shd w:val="clear" w:color="auto" w:fill="BFBFBF" w:themeFill="background1" w:themeFillShade="BF"/>
          </w:tcPr>
          <w:p w14:paraId="77F130F4" w14:textId="77777777" w:rsidR="00033E58" w:rsidRPr="00D91F40" w:rsidRDefault="00033E58" w:rsidP="00687143">
            <w:pPr>
              <w:jc w:val="center"/>
              <w:rPr>
                <w:rFonts w:ascii="Arial" w:hAnsi="Arial" w:cs="Arial"/>
                <w:b/>
                <w:bCs/>
                <w:noProof/>
                <w:sz w:val="18"/>
                <w:szCs w:val="18"/>
              </w:rPr>
            </w:pPr>
          </w:p>
        </w:tc>
        <w:tc>
          <w:tcPr>
            <w:tcW w:w="2268" w:type="dxa"/>
            <w:vMerge/>
            <w:shd w:val="clear" w:color="auto" w:fill="BFBFBF" w:themeFill="background1" w:themeFillShade="BF"/>
          </w:tcPr>
          <w:p w14:paraId="7AEFFA79" w14:textId="77777777" w:rsidR="00033E58" w:rsidRPr="00D91F40" w:rsidRDefault="00033E58" w:rsidP="00687143">
            <w:pPr>
              <w:jc w:val="center"/>
              <w:rPr>
                <w:rFonts w:ascii="Arial" w:hAnsi="Arial" w:cs="Arial"/>
                <w:b/>
                <w:bCs/>
                <w:noProof/>
                <w:sz w:val="18"/>
                <w:szCs w:val="18"/>
              </w:rPr>
            </w:pPr>
          </w:p>
        </w:tc>
        <w:tc>
          <w:tcPr>
            <w:tcW w:w="1559" w:type="dxa"/>
            <w:shd w:val="clear" w:color="auto" w:fill="BFBFBF" w:themeFill="background1" w:themeFillShade="BF"/>
            <w:vAlign w:val="center"/>
          </w:tcPr>
          <w:p w14:paraId="6368DB48" w14:textId="77777777" w:rsidR="00033E58" w:rsidRPr="00D91F40" w:rsidRDefault="00033E58" w:rsidP="00A25120">
            <w:pPr>
              <w:spacing w:before="60" w:after="60"/>
              <w:jc w:val="center"/>
              <w:rPr>
                <w:rFonts w:ascii="Arial" w:hAnsi="Arial" w:cs="Arial"/>
                <w:b/>
                <w:bCs/>
                <w:noProof/>
                <w:sz w:val="18"/>
                <w:szCs w:val="18"/>
              </w:rPr>
            </w:pPr>
            <w:r w:rsidRPr="00D91F40">
              <w:rPr>
                <w:rFonts w:ascii="Arial" w:hAnsi="Arial" w:cs="Arial"/>
                <w:b/>
                <w:bCs/>
                <w:noProof/>
                <w:sz w:val="18"/>
                <w:szCs w:val="18"/>
              </w:rPr>
              <w:t>[Mg/rok]</w:t>
            </w:r>
          </w:p>
        </w:tc>
        <w:tc>
          <w:tcPr>
            <w:tcW w:w="1418" w:type="dxa"/>
            <w:shd w:val="clear" w:color="auto" w:fill="BFBFBF" w:themeFill="background1" w:themeFillShade="BF"/>
            <w:vAlign w:val="center"/>
          </w:tcPr>
          <w:p w14:paraId="48B14594" w14:textId="77777777" w:rsidR="00033E58" w:rsidRPr="00D91F40" w:rsidRDefault="00033E58" w:rsidP="00A25120">
            <w:pPr>
              <w:spacing w:before="60" w:after="60"/>
              <w:jc w:val="center"/>
              <w:rPr>
                <w:rFonts w:ascii="Arial" w:hAnsi="Arial" w:cs="Arial"/>
                <w:b/>
                <w:bCs/>
                <w:noProof/>
                <w:sz w:val="18"/>
                <w:szCs w:val="18"/>
              </w:rPr>
            </w:pPr>
            <w:r w:rsidRPr="00D91F40">
              <w:rPr>
                <w:rFonts w:ascii="Arial" w:hAnsi="Arial" w:cs="Arial"/>
                <w:b/>
                <w:bCs/>
                <w:noProof/>
                <w:sz w:val="18"/>
                <w:szCs w:val="18"/>
              </w:rPr>
              <w:t>[Mg/rok]</w:t>
            </w:r>
          </w:p>
        </w:tc>
        <w:tc>
          <w:tcPr>
            <w:tcW w:w="1979" w:type="dxa"/>
            <w:shd w:val="clear" w:color="auto" w:fill="BFBFBF" w:themeFill="background1" w:themeFillShade="BF"/>
            <w:vAlign w:val="center"/>
          </w:tcPr>
          <w:p w14:paraId="53C7123C" w14:textId="77777777" w:rsidR="00033E58" w:rsidRPr="00D91F40" w:rsidRDefault="00033E58" w:rsidP="00A25120">
            <w:pPr>
              <w:spacing w:before="60" w:after="60"/>
              <w:jc w:val="center"/>
              <w:rPr>
                <w:rFonts w:ascii="Arial" w:hAnsi="Arial" w:cs="Arial"/>
                <w:b/>
                <w:bCs/>
                <w:noProof/>
                <w:sz w:val="18"/>
                <w:szCs w:val="18"/>
              </w:rPr>
            </w:pPr>
            <w:r w:rsidRPr="00D91F40">
              <w:rPr>
                <w:rFonts w:ascii="Arial" w:hAnsi="Arial" w:cs="Arial"/>
                <w:b/>
                <w:bCs/>
                <w:noProof/>
                <w:sz w:val="18"/>
                <w:szCs w:val="18"/>
              </w:rPr>
              <w:t>[Mg/rok]</w:t>
            </w:r>
          </w:p>
        </w:tc>
      </w:tr>
      <w:tr w:rsidR="00D91F40" w:rsidRPr="00D91F40" w14:paraId="5DA7597E" w14:textId="77777777" w:rsidTr="00D027B8">
        <w:tc>
          <w:tcPr>
            <w:tcW w:w="704" w:type="dxa"/>
            <w:vAlign w:val="center"/>
          </w:tcPr>
          <w:p w14:paraId="5F9524DD"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w:t>
            </w:r>
          </w:p>
        </w:tc>
        <w:tc>
          <w:tcPr>
            <w:tcW w:w="1134" w:type="dxa"/>
            <w:vAlign w:val="center"/>
          </w:tcPr>
          <w:p w14:paraId="77B42D64" w14:textId="77777777" w:rsidR="00033E58" w:rsidRPr="00DC475B" w:rsidRDefault="00033E58" w:rsidP="00A25120">
            <w:pPr>
              <w:spacing w:before="60" w:after="60"/>
              <w:jc w:val="center"/>
              <w:rPr>
                <w:rFonts w:ascii="Arial" w:hAnsi="Arial" w:cs="Arial"/>
                <w:noProof/>
                <w:sz w:val="18"/>
                <w:szCs w:val="18"/>
              </w:rPr>
            </w:pPr>
            <w:r w:rsidRPr="00DC475B">
              <w:rPr>
                <w:rFonts w:ascii="Arial" w:hAnsi="Arial" w:cs="Arial"/>
                <w:noProof/>
                <w:sz w:val="18"/>
                <w:szCs w:val="18"/>
              </w:rPr>
              <w:t>19 12 02</w:t>
            </w:r>
          </w:p>
        </w:tc>
        <w:tc>
          <w:tcPr>
            <w:tcW w:w="2268" w:type="dxa"/>
            <w:vAlign w:val="center"/>
          </w:tcPr>
          <w:p w14:paraId="563E3FE0" w14:textId="77777777" w:rsidR="00033E58" w:rsidRPr="00D91F40" w:rsidRDefault="00033E58" w:rsidP="00A25120">
            <w:pPr>
              <w:jc w:val="center"/>
              <w:rPr>
                <w:rFonts w:ascii="Arial" w:hAnsi="Arial" w:cs="Arial"/>
                <w:noProof/>
                <w:sz w:val="18"/>
                <w:szCs w:val="18"/>
              </w:rPr>
            </w:pPr>
            <w:r w:rsidRPr="00D91F40">
              <w:rPr>
                <w:rFonts w:ascii="Arial" w:hAnsi="Arial" w:cs="Arial"/>
                <w:noProof/>
                <w:sz w:val="18"/>
                <w:szCs w:val="18"/>
              </w:rPr>
              <w:t>Metale żelazne</w:t>
            </w:r>
          </w:p>
        </w:tc>
        <w:tc>
          <w:tcPr>
            <w:tcW w:w="1559" w:type="dxa"/>
            <w:vAlign w:val="center"/>
          </w:tcPr>
          <w:p w14:paraId="2D25599B" w14:textId="53549920" w:rsidR="00D027B8" w:rsidRPr="00D91F40" w:rsidRDefault="00D027B8" w:rsidP="00D027B8">
            <w:pPr>
              <w:jc w:val="center"/>
              <w:rPr>
                <w:rFonts w:ascii="Arial" w:hAnsi="Arial" w:cs="Arial"/>
                <w:noProof/>
                <w:sz w:val="18"/>
                <w:szCs w:val="18"/>
              </w:rPr>
            </w:pPr>
            <w:r w:rsidRPr="00D91F40">
              <w:rPr>
                <w:rFonts w:ascii="Arial" w:hAnsi="Arial" w:cs="Arial"/>
                <w:noProof/>
                <w:sz w:val="18"/>
                <w:szCs w:val="18"/>
              </w:rPr>
              <w:t>5 150,00</w:t>
            </w:r>
          </w:p>
        </w:tc>
        <w:tc>
          <w:tcPr>
            <w:tcW w:w="1418" w:type="dxa"/>
            <w:vAlign w:val="center"/>
          </w:tcPr>
          <w:p w14:paraId="0CEB5200" w14:textId="04E7A455" w:rsidR="00D027B8" w:rsidRPr="00D91F40" w:rsidRDefault="00D027B8" w:rsidP="00D027B8">
            <w:pPr>
              <w:jc w:val="center"/>
              <w:rPr>
                <w:rFonts w:ascii="Arial" w:hAnsi="Arial" w:cs="Arial"/>
                <w:noProof/>
                <w:sz w:val="18"/>
                <w:szCs w:val="18"/>
              </w:rPr>
            </w:pPr>
            <w:r w:rsidRPr="00D91F40">
              <w:rPr>
                <w:rFonts w:ascii="Arial" w:hAnsi="Arial" w:cs="Arial"/>
                <w:noProof/>
                <w:sz w:val="18"/>
                <w:szCs w:val="18"/>
              </w:rPr>
              <w:t>50,00</w:t>
            </w:r>
          </w:p>
        </w:tc>
        <w:tc>
          <w:tcPr>
            <w:tcW w:w="1979" w:type="dxa"/>
            <w:vAlign w:val="center"/>
          </w:tcPr>
          <w:p w14:paraId="3AB57070" w14:textId="0194D9E9" w:rsidR="00D027B8" w:rsidRPr="00D91F40" w:rsidRDefault="00D027B8" w:rsidP="00D027B8">
            <w:pPr>
              <w:jc w:val="center"/>
              <w:rPr>
                <w:rFonts w:ascii="Arial" w:hAnsi="Arial" w:cs="Arial"/>
                <w:noProof/>
                <w:sz w:val="18"/>
                <w:szCs w:val="18"/>
              </w:rPr>
            </w:pPr>
            <w:r w:rsidRPr="00D91F40">
              <w:rPr>
                <w:rFonts w:ascii="Arial" w:hAnsi="Arial" w:cs="Arial"/>
                <w:noProof/>
                <w:sz w:val="18"/>
                <w:szCs w:val="18"/>
              </w:rPr>
              <w:t>5 200,00</w:t>
            </w:r>
          </w:p>
        </w:tc>
      </w:tr>
      <w:tr w:rsidR="00D91F40" w:rsidRPr="00D91F40" w14:paraId="3C21F000" w14:textId="77777777" w:rsidTr="00A25120">
        <w:trPr>
          <w:trHeight w:val="272"/>
        </w:trPr>
        <w:tc>
          <w:tcPr>
            <w:tcW w:w="704" w:type="dxa"/>
            <w:vAlign w:val="center"/>
          </w:tcPr>
          <w:p w14:paraId="78212AAF"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w:t>
            </w:r>
          </w:p>
        </w:tc>
        <w:tc>
          <w:tcPr>
            <w:tcW w:w="1134" w:type="dxa"/>
            <w:vAlign w:val="center"/>
          </w:tcPr>
          <w:p w14:paraId="2B6F7BB4" w14:textId="77777777" w:rsidR="00033E58" w:rsidRPr="00DC475B" w:rsidRDefault="00033E58" w:rsidP="00687143">
            <w:pPr>
              <w:jc w:val="center"/>
              <w:rPr>
                <w:rFonts w:ascii="Arial" w:hAnsi="Arial" w:cs="Arial"/>
                <w:sz w:val="18"/>
                <w:szCs w:val="18"/>
              </w:rPr>
            </w:pPr>
            <w:r w:rsidRPr="00DC475B">
              <w:rPr>
                <w:rFonts w:ascii="Arial" w:hAnsi="Arial" w:cs="Arial"/>
                <w:sz w:val="18"/>
                <w:szCs w:val="18"/>
              </w:rPr>
              <w:t>19 12 10</w:t>
            </w:r>
          </w:p>
        </w:tc>
        <w:tc>
          <w:tcPr>
            <w:tcW w:w="2268" w:type="dxa"/>
            <w:vAlign w:val="center"/>
          </w:tcPr>
          <w:p w14:paraId="6EE9733E" w14:textId="77777777" w:rsidR="00033E58" w:rsidRPr="00D91F40" w:rsidRDefault="00033E58" w:rsidP="00A25120">
            <w:pPr>
              <w:spacing w:before="60" w:after="60"/>
              <w:jc w:val="center"/>
              <w:rPr>
                <w:rFonts w:ascii="Arial" w:hAnsi="Arial" w:cs="Arial"/>
                <w:sz w:val="18"/>
                <w:szCs w:val="18"/>
              </w:rPr>
            </w:pPr>
            <w:r w:rsidRPr="00D91F40">
              <w:rPr>
                <w:rFonts w:ascii="Arial" w:hAnsi="Arial" w:cs="Arial"/>
                <w:noProof/>
                <w:sz w:val="18"/>
                <w:szCs w:val="18"/>
              </w:rPr>
              <w:t>Odpady palne (paliwo alternatywne)</w:t>
            </w:r>
          </w:p>
        </w:tc>
        <w:tc>
          <w:tcPr>
            <w:tcW w:w="1559" w:type="dxa"/>
            <w:vAlign w:val="center"/>
          </w:tcPr>
          <w:p w14:paraId="76C3324A" w14:textId="0535FCE5" w:rsidR="00D027B8" w:rsidRDefault="00D027B8" w:rsidP="00D027B8">
            <w:pPr>
              <w:jc w:val="center"/>
              <w:rPr>
                <w:rFonts w:ascii="Arial" w:hAnsi="Arial" w:cs="Arial"/>
                <w:noProof/>
                <w:sz w:val="18"/>
                <w:szCs w:val="18"/>
              </w:rPr>
            </w:pPr>
            <w:r w:rsidRPr="00D91F40">
              <w:rPr>
                <w:rFonts w:ascii="Arial" w:hAnsi="Arial" w:cs="Arial"/>
                <w:noProof/>
                <w:sz w:val="18"/>
                <w:szCs w:val="18"/>
              </w:rPr>
              <w:t>1 500,0</w:t>
            </w:r>
            <w:r>
              <w:rPr>
                <w:rFonts w:ascii="Arial" w:hAnsi="Arial" w:cs="Arial"/>
                <w:noProof/>
                <w:sz w:val="18"/>
                <w:szCs w:val="18"/>
              </w:rPr>
              <w:t>0</w:t>
            </w:r>
          </w:p>
          <w:p w14:paraId="0CF6FCF9" w14:textId="4BD24685" w:rsidR="00033E58" w:rsidRPr="00D91F40" w:rsidRDefault="00033E58" w:rsidP="00D027B8">
            <w:pPr>
              <w:jc w:val="center"/>
              <w:rPr>
                <w:rFonts w:ascii="Arial" w:hAnsi="Arial" w:cs="Arial"/>
                <w:noProof/>
                <w:sz w:val="18"/>
                <w:szCs w:val="18"/>
              </w:rPr>
            </w:pPr>
          </w:p>
        </w:tc>
        <w:tc>
          <w:tcPr>
            <w:tcW w:w="1418" w:type="dxa"/>
            <w:vAlign w:val="center"/>
          </w:tcPr>
          <w:p w14:paraId="45654AC6" w14:textId="77777777" w:rsidR="00D027B8" w:rsidRDefault="00D027B8" w:rsidP="00D027B8">
            <w:pPr>
              <w:jc w:val="center"/>
              <w:rPr>
                <w:rFonts w:ascii="Arial" w:hAnsi="Arial" w:cs="Arial"/>
                <w:noProof/>
                <w:sz w:val="18"/>
                <w:szCs w:val="18"/>
              </w:rPr>
            </w:pPr>
            <w:r w:rsidRPr="00D91F40">
              <w:rPr>
                <w:rFonts w:ascii="Arial" w:hAnsi="Arial" w:cs="Arial"/>
                <w:noProof/>
                <w:sz w:val="18"/>
                <w:szCs w:val="18"/>
              </w:rPr>
              <w:t>-</w:t>
            </w:r>
          </w:p>
          <w:p w14:paraId="7A53A236" w14:textId="5CE82D03" w:rsidR="00033E58" w:rsidRPr="00D91F40" w:rsidRDefault="00033E58" w:rsidP="00D027B8">
            <w:pPr>
              <w:jc w:val="center"/>
              <w:rPr>
                <w:rFonts w:ascii="Arial" w:hAnsi="Arial" w:cs="Arial"/>
                <w:noProof/>
                <w:sz w:val="18"/>
                <w:szCs w:val="18"/>
              </w:rPr>
            </w:pPr>
          </w:p>
        </w:tc>
        <w:tc>
          <w:tcPr>
            <w:tcW w:w="1979" w:type="dxa"/>
            <w:vAlign w:val="center"/>
          </w:tcPr>
          <w:p w14:paraId="580BFA56" w14:textId="03338043" w:rsidR="00D027B8" w:rsidRDefault="00D027B8" w:rsidP="00D027B8">
            <w:pPr>
              <w:jc w:val="center"/>
              <w:rPr>
                <w:rFonts w:ascii="Arial" w:hAnsi="Arial" w:cs="Arial"/>
                <w:noProof/>
                <w:sz w:val="18"/>
                <w:szCs w:val="18"/>
              </w:rPr>
            </w:pPr>
            <w:r w:rsidRPr="00D91F40">
              <w:rPr>
                <w:rFonts w:ascii="Arial" w:hAnsi="Arial" w:cs="Arial"/>
                <w:noProof/>
                <w:sz w:val="18"/>
                <w:szCs w:val="18"/>
              </w:rPr>
              <w:t>1 500,0</w:t>
            </w:r>
            <w:r>
              <w:rPr>
                <w:rFonts w:ascii="Arial" w:hAnsi="Arial" w:cs="Arial"/>
                <w:noProof/>
                <w:sz w:val="18"/>
                <w:szCs w:val="18"/>
              </w:rPr>
              <w:t>0</w:t>
            </w:r>
          </w:p>
          <w:p w14:paraId="7582F5F0" w14:textId="5213BDFB" w:rsidR="00033E58" w:rsidRPr="00D91F40" w:rsidRDefault="00033E58" w:rsidP="00D027B8">
            <w:pPr>
              <w:jc w:val="center"/>
              <w:rPr>
                <w:rFonts w:ascii="Arial" w:hAnsi="Arial" w:cs="Arial"/>
                <w:noProof/>
                <w:sz w:val="18"/>
                <w:szCs w:val="18"/>
              </w:rPr>
            </w:pPr>
          </w:p>
        </w:tc>
      </w:tr>
    </w:tbl>
    <w:p w14:paraId="28B2F382" w14:textId="4ABFA18E" w:rsidR="00033E58" w:rsidRPr="00D91F40" w:rsidRDefault="00033E58" w:rsidP="00653185">
      <w:pPr>
        <w:spacing w:before="120" w:after="120" w:line="320" w:lineRule="exact"/>
        <w:rPr>
          <w:rFonts w:ascii="Arial" w:hAnsi="Arial" w:cs="Arial"/>
          <w:b/>
          <w:bCs/>
          <w:noProof/>
          <w:sz w:val="24"/>
          <w:szCs w:val="24"/>
        </w:rPr>
      </w:pPr>
      <w:r w:rsidRPr="00653185">
        <w:rPr>
          <w:rFonts w:ascii="Arial" w:hAnsi="Arial" w:cs="Arial"/>
          <w:noProof/>
          <w:sz w:val="24"/>
          <w:szCs w:val="24"/>
        </w:rPr>
        <w:t>Łączna masa odpadów powstających w wyniku przetwarzania nie przekroczy</w:t>
      </w:r>
      <w:r w:rsidRPr="00D91F40">
        <w:rPr>
          <w:rFonts w:ascii="Arial" w:hAnsi="Arial" w:cs="Arial"/>
          <w:b/>
          <w:bCs/>
          <w:noProof/>
          <w:sz w:val="24"/>
          <w:szCs w:val="24"/>
        </w:rPr>
        <w:t xml:space="preserve"> </w:t>
      </w:r>
      <w:r w:rsidRPr="00D91F40">
        <w:rPr>
          <w:rFonts w:ascii="Arial" w:hAnsi="Arial" w:cs="Arial"/>
          <w:b/>
          <w:bCs/>
          <w:noProof/>
          <w:sz w:val="24"/>
          <w:szCs w:val="24"/>
        </w:rPr>
        <w:br/>
        <w:t>6 700,00 Mg/rok.</w:t>
      </w:r>
    </w:p>
    <w:p w14:paraId="743488E2" w14:textId="77777777" w:rsidR="00033E58" w:rsidRPr="00653185" w:rsidRDefault="00033E58" w:rsidP="00653185">
      <w:pPr>
        <w:pStyle w:val="akapit"/>
        <w:spacing w:before="0" w:after="120" w:line="320" w:lineRule="exact"/>
        <w:jc w:val="left"/>
        <w:rPr>
          <w:b/>
          <w:bCs/>
          <w:noProof/>
        </w:rPr>
      </w:pPr>
      <w:r w:rsidRPr="00653185">
        <w:rPr>
          <w:b/>
          <w:bCs/>
          <w:noProof/>
        </w:rPr>
        <w:t>4.2.3. Miejsce i dopuszczalne metody przetwarzania odpadów.</w:t>
      </w:r>
    </w:p>
    <w:p w14:paraId="69A0BF5C" w14:textId="014EBF70" w:rsidR="00033E58" w:rsidRPr="00D91F40" w:rsidRDefault="00033E58" w:rsidP="00FF1693">
      <w:pPr>
        <w:pStyle w:val="akapit"/>
        <w:spacing w:before="120" w:after="120" w:line="320" w:lineRule="exact"/>
        <w:jc w:val="left"/>
        <w:rPr>
          <w:noProof/>
        </w:rPr>
      </w:pPr>
      <w:r w:rsidRPr="00D91F40">
        <w:rPr>
          <w:noProof/>
        </w:rPr>
        <w:t xml:space="preserve">Odpady są poddawane przetwarzaniu przez Spółkę CEMEX Polska Sp. z o.o. </w:t>
      </w:r>
      <w:r w:rsidR="00653185">
        <w:rPr>
          <w:noProof/>
        </w:rPr>
        <w:br/>
      </w:r>
      <w:r w:rsidRPr="00D91F40">
        <w:rPr>
          <w:noProof/>
        </w:rPr>
        <w:t xml:space="preserve">w Zakładzie Cementownia Rudniki w Rudnikach, przy ul. Mstowskiej 10, na terenie będącym własnością spółki. Odpady są przetwarzane w instalacji produkcji klinkieru </w:t>
      </w:r>
      <w:r w:rsidR="00653185">
        <w:rPr>
          <w:noProof/>
        </w:rPr>
        <w:br/>
      </w:r>
      <w:r w:rsidRPr="00D91F40">
        <w:rPr>
          <w:noProof/>
        </w:rPr>
        <w:t>i mączki wapiennej (przy produkcji klinkieru) oraz w instalacji do produkcji cementu.</w:t>
      </w:r>
    </w:p>
    <w:p w14:paraId="56DA1BC4" w14:textId="5CB486A7" w:rsidR="00033E58" w:rsidRPr="00D91F40" w:rsidRDefault="00033E58" w:rsidP="00577E63">
      <w:pPr>
        <w:pStyle w:val="Akapitzlist"/>
        <w:numPr>
          <w:ilvl w:val="0"/>
          <w:numId w:val="68"/>
        </w:numPr>
        <w:tabs>
          <w:tab w:val="left" w:pos="284"/>
        </w:tabs>
        <w:spacing w:after="120" w:line="320" w:lineRule="exact"/>
        <w:ind w:left="0" w:firstLine="0"/>
        <w:contextualSpacing w:val="0"/>
        <w:jc w:val="left"/>
        <w:rPr>
          <w:rFonts w:ascii="Arial" w:hAnsi="Arial" w:cs="Arial"/>
          <w:b/>
          <w:bCs/>
          <w:noProof/>
        </w:rPr>
      </w:pPr>
      <w:r w:rsidRPr="00D91F40">
        <w:rPr>
          <w:rFonts w:ascii="Arial" w:hAnsi="Arial" w:cs="Arial"/>
          <w:b/>
          <w:bCs/>
          <w:noProof/>
        </w:rPr>
        <w:t xml:space="preserve">Proces odzysku R1 – wykorzystanie głównie jako paliwa lub innego środka </w:t>
      </w:r>
      <w:r w:rsidR="00375FEF">
        <w:rPr>
          <w:rFonts w:ascii="Arial" w:hAnsi="Arial" w:cs="Arial"/>
          <w:b/>
          <w:bCs/>
          <w:noProof/>
        </w:rPr>
        <w:t xml:space="preserve"> </w:t>
      </w:r>
      <w:r w:rsidRPr="00D91F40">
        <w:rPr>
          <w:rFonts w:ascii="Arial" w:hAnsi="Arial" w:cs="Arial"/>
          <w:b/>
          <w:bCs/>
          <w:noProof/>
        </w:rPr>
        <w:t>wytwarzania energii.</w:t>
      </w:r>
    </w:p>
    <w:p w14:paraId="4B55039E" w14:textId="6D297C17" w:rsidR="003D2E7E" w:rsidRPr="00375FEF" w:rsidRDefault="003D2E7E" w:rsidP="00375FEF">
      <w:pPr>
        <w:pStyle w:val="Akapitzlist"/>
        <w:spacing w:after="120" w:line="320" w:lineRule="exact"/>
        <w:ind w:left="0"/>
        <w:contextualSpacing w:val="0"/>
        <w:jc w:val="left"/>
        <w:rPr>
          <w:rFonts w:ascii="Arial" w:hAnsi="Arial" w:cs="Arial"/>
          <w:noProof/>
        </w:rPr>
      </w:pPr>
      <w:r w:rsidRPr="00D91F40">
        <w:rPr>
          <w:rFonts w:ascii="Arial" w:hAnsi="Arial" w:cs="Arial"/>
          <w:noProof/>
        </w:rPr>
        <w:t>Dopuszcza się termiczne przekształcanie odpadów</w:t>
      </w:r>
      <w:r w:rsidR="00F6474A">
        <w:rPr>
          <w:rFonts w:ascii="Arial" w:hAnsi="Arial" w:cs="Arial"/>
          <w:noProof/>
        </w:rPr>
        <w:t>,</w:t>
      </w:r>
      <w:r w:rsidRPr="00D91F40">
        <w:rPr>
          <w:rFonts w:ascii="Arial" w:hAnsi="Arial" w:cs="Arial"/>
          <w:noProof/>
        </w:rPr>
        <w:t xml:space="preserve"> powstających na terenie zakładu </w:t>
      </w:r>
      <w:r w:rsidR="00375FEF">
        <w:rPr>
          <w:rFonts w:ascii="Arial" w:hAnsi="Arial" w:cs="Arial"/>
          <w:noProof/>
        </w:rPr>
        <w:br/>
      </w:r>
      <w:r w:rsidRPr="00D91F40">
        <w:rPr>
          <w:rFonts w:ascii="Arial" w:hAnsi="Arial" w:cs="Arial"/>
          <w:noProof/>
        </w:rPr>
        <w:t>oraz pochodzących z zewnątrz – paliwa alternatywne</w:t>
      </w:r>
      <w:r w:rsidR="00F6474A">
        <w:rPr>
          <w:rFonts w:ascii="Arial" w:hAnsi="Arial" w:cs="Arial"/>
          <w:noProof/>
        </w:rPr>
        <w:t>,</w:t>
      </w:r>
      <w:r w:rsidRPr="00D91F40">
        <w:rPr>
          <w:rFonts w:ascii="Arial" w:hAnsi="Arial" w:cs="Arial"/>
          <w:noProof/>
        </w:rPr>
        <w:t xml:space="preserve"> w piecu do wypału klinkieru cementowego</w:t>
      </w:r>
      <w:r w:rsidR="00F6474A">
        <w:rPr>
          <w:rFonts w:ascii="Arial" w:hAnsi="Arial" w:cs="Arial"/>
          <w:noProof/>
        </w:rPr>
        <w:t>,</w:t>
      </w:r>
      <w:r w:rsidRPr="00D91F40">
        <w:rPr>
          <w:rFonts w:ascii="Arial" w:hAnsi="Arial" w:cs="Arial"/>
          <w:noProof/>
        </w:rPr>
        <w:t xml:space="preserve"> w celu odzysku z nich substancji i energii. Proces termicznego przekształcania odpadów jako współspalanie odpadów</w:t>
      </w:r>
      <w:r w:rsidR="00F6474A">
        <w:rPr>
          <w:rFonts w:ascii="Arial" w:hAnsi="Arial" w:cs="Arial"/>
          <w:noProof/>
        </w:rPr>
        <w:t>,</w:t>
      </w:r>
      <w:r w:rsidRPr="00D91F40">
        <w:rPr>
          <w:rFonts w:ascii="Arial" w:hAnsi="Arial" w:cs="Arial"/>
          <w:noProof/>
        </w:rPr>
        <w:t xml:space="preserve"> należy prowadzić zgodnie </w:t>
      </w:r>
      <w:r w:rsidR="00375FEF">
        <w:rPr>
          <w:rFonts w:ascii="Arial" w:hAnsi="Arial" w:cs="Arial"/>
          <w:noProof/>
        </w:rPr>
        <w:br/>
      </w:r>
      <w:r w:rsidRPr="00D91F40">
        <w:rPr>
          <w:rFonts w:ascii="Arial" w:hAnsi="Arial" w:cs="Arial"/>
          <w:noProof/>
        </w:rPr>
        <w:t>z obowiazującymi w tym zakresie przepisami.</w:t>
      </w:r>
    </w:p>
    <w:p w14:paraId="5D1A9D1A" w14:textId="1D4E3439" w:rsidR="00033E58" w:rsidRPr="00D91F40" w:rsidRDefault="00033E58" w:rsidP="00EA62CC">
      <w:pPr>
        <w:pStyle w:val="Akapitzlist"/>
        <w:numPr>
          <w:ilvl w:val="0"/>
          <w:numId w:val="68"/>
        </w:numPr>
        <w:tabs>
          <w:tab w:val="left" w:pos="284"/>
        </w:tabs>
        <w:spacing w:after="120" w:line="320" w:lineRule="exact"/>
        <w:ind w:left="0" w:firstLine="0"/>
        <w:contextualSpacing w:val="0"/>
        <w:jc w:val="left"/>
        <w:rPr>
          <w:rFonts w:ascii="Arial" w:hAnsi="Arial" w:cs="Arial"/>
          <w:b/>
          <w:bCs/>
          <w:noProof/>
        </w:rPr>
      </w:pPr>
      <w:r w:rsidRPr="00D91F40">
        <w:rPr>
          <w:rFonts w:ascii="Arial" w:hAnsi="Arial" w:cs="Arial"/>
          <w:b/>
          <w:bCs/>
          <w:noProof/>
        </w:rPr>
        <w:t>Proces odzysku R5 – recykling lub odzysk innych materiałów nieorganicznych</w:t>
      </w:r>
      <w:r w:rsidR="00375FEF">
        <w:rPr>
          <w:rFonts w:ascii="Arial" w:hAnsi="Arial" w:cs="Arial"/>
          <w:b/>
          <w:bCs/>
          <w:noProof/>
        </w:rPr>
        <w:t>.</w:t>
      </w:r>
    </w:p>
    <w:p w14:paraId="6109D34C" w14:textId="49F5A5D6" w:rsidR="00033E58" w:rsidRPr="00D91F40" w:rsidRDefault="00033E58" w:rsidP="00653185">
      <w:pPr>
        <w:spacing w:after="0" w:line="320" w:lineRule="exact"/>
        <w:rPr>
          <w:rFonts w:ascii="Arial" w:hAnsi="Arial" w:cs="Arial"/>
          <w:noProof/>
          <w:sz w:val="24"/>
          <w:szCs w:val="24"/>
        </w:rPr>
      </w:pPr>
      <w:r w:rsidRPr="00D91F40">
        <w:rPr>
          <w:rFonts w:ascii="Arial" w:hAnsi="Arial" w:cs="Arial"/>
          <w:noProof/>
          <w:sz w:val="24"/>
          <w:szCs w:val="24"/>
        </w:rPr>
        <w:t>Do produkcji klinkieru stosuje się mąkę surowcową, w której skład wchodzą kamień wapienny oraz substancje zawieraj</w:t>
      </w:r>
      <w:r w:rsidR="00F6474A">
        <w:rPr>
          <w:rFonts w:ascii="Arial" w:hAnsi="Arial" w:cs="Arial"/>
          <w:noProof/>
          <w:sz w:val="24"/>
          <w:szCs w:val="24"/>
        </w:rPr>
        <w:t>ą</w:t>
      </w:r>
      <w:r w:rsidRPr="00D91F40">
        <w:rPr>
          <w:rFonts w:ascii="Arial" w:hAnsi="Arial" w:cs="Arial"/>
          <w:noProof/>
          <w:sz w:val="24"/>
          <w:szCs w:val="24"/>
        </w:rPr>
        <w:t>ce SiO</w:t>
      </w:r>
      <w:r w:rsidRPr="00D91F40">
        <w:rPr>
          <w:rFonts w:ascii="Arial" w:hAnsi="Arial" w:cs="Arial"/>
          <w:noProof/>
          <w:sz w:val="24"/>
          <w:szCs w:val="24"/>
          <w:vertAlign w:val="subscript"/>
        </w:rPr>
        <w:t>2</w:t>
      </w:r>
      <w:r w:rsidRPr="00D91F40">
        <w:rPr>
          <w:rFonts w:ascii="Arial" w:hAnsi="Arial" w:cs="Arial"/>
          <w:noProof/>
          <w:sz w:val="24"/>
          <w:szCs w:val="24"/>
        </w:rPr>
        <w:t>, Al</w:t>
      </w:r>
      <w:r w:rsidRPr="00D91F40">
        <w:rPr>
          <w:rFonts w:ascii="Arial" w:hAnsi="Arial" w:cs="Arial"/>
          <w:noProof/>
          <w:sz w:val="24"/>
          <w:szCs w:val="24"/>
          <w:vertAlign w:val="subscript"/>
        </w:rPr>
        <w:t>2</w:t>
      </w:r>
      <w:r w:rsidRPr="00D91F40">
        <w:rPr>
          <w:rFonts w:ascii="Arial" w:hAnsi="Arial" w:cs="Arial"/>
          <w:noProof/>
          <w:sz w:val="24"/>
          <w:szCs w:val="24"/>
        </w:rPr>
        <w:t>O</w:t>
      </w:r>
      <w:r w:rsidRPr="00D91F40">
        <w:rPr>
          <w:rFonts w:ascii="Arial" w:hAnsi="Arial" w:cs="Arial"/>
          <w:noProof/>
          <w:sz w:val="24"/>
          <w:szCs w:val="24"/>
          <w:vertAlign w:val="subscript"/>
        </w:rPr>
        <w:t>3</w:t>
      </w:r>
      <w:r w:rsidRPr="00D91F40">
        <w:rPr>
          <w:rFonts w:ascii="Arial" w:hAnsi="Arial" w:cs="Arial"/>
          <w:noProof/>
          <w:sz w:val="24"/>
          <w:szCs w:val="24"/>
        </w:rPr>
        <w:t>, Fe</w:t>
      </w:r>
      <w:r w:rsidRPr="00D91F40">
        <w:rPr>
          <w:rFonts w:ascii="Arial" w:hAnsi="Arial" w:cs="Arial"/>
          <w:noProof/>
          <w:sz w:val="24"/>
          <w:szCs w:val="24"/>
          <w:vertAlign w:val="subscript"/>
        </w:rPr>
        <w:t>2</w:t>
      </w:r>
      <w:r w:rsidRPr="00D91F40">
        <w:rPr>
          <w:rFonts w:ascii="Arial" w:hAnsi="Arial" w:cs="Arial"/>
          <w:noProof/>
          <w:sz w:val="24"/>
          <w:szCs w:val="24"/>
        </w:rPr>
        <w:t>O</w:t>
      </w:r>
      <w:r w:rsidRPr="00D91F40">
        <w:rPr>
          <w:rFonts w:ascii="Arial" w:hAnsi="Arial" w:cs="Arial"/>
          <w:noProof/>
          <w:sz w:val="24"/>
          <w:szCs w:val="24"/>
          <w:vertAlign w:val="subscript"/>
        </w:rPr>
        <w:t>3</w:t>
      </w:r>
      <w:r w:rsidRPr="00D91F40">
        <w:rPr>
          <w:rFonts w:ascii="Arial" w:hAnsi="Arial" w:cs="Arial"/>
          <w:noProof/>
          <w:sz w:val="24"/>
          <w:szCs w:val="24"/>
        </w:rPr>
        <w:t>. Wykorzystuje się odpady</w:t>
      </w:r>
      <w:r w:rsidR="00F6474A">
        <w:rPr>
          <w:rFonts w:ascii="Arial" w:hAnsi="Arial" w:cs="Arial"/>
          <w:noProof/>
          <w:sz w:val="24"/>
          <w:szCs w:val="24"/>
        </w:rPr>
        <w:t>,</w:t>
      </w:r>
      <w:r w:rsidRPr="00D91F40">
        <w:rPr>
          <w:rFonts w:ascii="Arial" w:hAnsi="Arial" w:cs="Arial"/>
          <w:noProof/>
          <w:sz w:val="24"/>
          <w:szCs w:val="24"/>
        </w:rPr>
        <w:t xml:space="preserve"> wymienione w tabeli ”B”, które ze względu na swój skład chemiczny</w:t>
      </w:r>
      <w:r w:rsidR="00F6474A">
        <w:rPr>
          <w:rFonts w:ascii="Arial" w:hAnsi="Arial" w:cs="Arial"/>
          <w:noProof/>
          <w:sz w:val="24"/>
          <w:szCs w:val="24"/>
        </w:rPr>
        <w:t>,</w:t>
      </w:r>
      <w:r w:rsidRPr="00D91F40">
        <w:rPr>
          <w:rFonts w:ascii="Arial" w:hAnsi="Arial" w:cs="Arial"/>
          <w:noProof/>
          <w:sz w:val="24"/>
          <w:szCs w:val="24"/>
        </w:rPr>
        <w:t xml:space="preserve"> są cennym surowcem.</w:t>
      </w:r>
    </w:p>
    <w:p w14:paraId="50FBF72E" w14:textId="2D762CC2" w:rsidR="00033E58" w:rsidRPr="00D91F40" w:rsidRDefault="00033E58" w:rsidP="00653185">
      <w:pPr>
        <w:spacing w:after="0" w:line="320" w:lineRule="exact"/>
        <w:rPr>
          <w:rFonts w:ascii="Arial" w:hAnsi="Arial" w:cs="Arial"/>
          <w:noProof/>
          <w:sz w:val="24"/>
          <w:szCs w:val="24"/>
        </w:rPr>
      </w:pPr>
      <w:r w:rsidRPr="00D91F40">
        <w:rPr>
          <w:rFonts w:ascii="Arial" w:hAnsi="Arial" w:cs="Arial"/>
          <w:noProof/>
          <w:sz w:val="24"/>
          <w:szCs w:val="24"/>
        </w:rPr>
        <w:t>Odpady, które wykorzystywane są do produkcji klinkieru razem z surowcem</w:t>
      </w:r>
      <w:r w:rsidR="00AE649E">
        <w:rPr>
          <w:rFonts w:ascii="Arial" w:hAnsi="Arial" w:cs="Arial"/>
          <w:noProof/>
          <w:sz w:val="24"/>
          <w:szCs w:val="24"/>
        </w:rPr>
        <w:t xml:space="preserve"> </w:t>
      </w:r>
      <w:r w:rsidRPr="00D91F40">
        <w:rPr>
          <w:rFonts w:ascii="Arial" w:hAnsi="Arial" w:cs="Arial"/>
          <w:noProof/>
          <w:sz w:val="24"/>
          <w:szCs w:val="24"/>
        </w:rPr>
        <w:t>podstawowym, czyli kamieniem wapiennym, dozowane są do młyna surowca, a następnie poddawane procesowi wypału w piecu obrotowym</w:t>
      </w:r>
      <w:r w:rsidR="00F6474A">
        <w:rPr>
          <w:rFonts w:ascii="Arial" w:hAnsi="Arial" w:cs="Arial"/>
          <w:noProof/>
          <w:sz w:val="24"/>
          <w:szCs w:val="24"/>
        </w:rPr>
        <w:t>,</w:t>
      </w:r>
      <w:r w:rsidRPr="00D91F40">
        <w:rPr>
          <w:rFonts w:ascii="Arial" w:hAnsi="Arial" w:cs="Arial"/>
          <w:noProof/>
          <w:sz w:val="24"/>
          <w:szCs w:val="24"/>
        </w:rPr>
        <w:t xml:space="preserve"> w temperaturze ok. 1</w:t>
      </w:r>
      <w:r w:rsidR="00F6474A">
        <w:rPr>
          <w:rFonts w:ascii="Arial" w:hAnsi="Arial" w:cs="Arial"/>
          <w:noProof/>
          <w:sz w:val="24"/>
          <w:szCs w:val="24"/>
        </w:rPr>
        <w:t xml:space="preserve"> </w:t>
      </w:r>
      <w:r w:rsidRPr="00D91F40">
        <w:rPr>
          <w:rFonts w:ascii="Arial" w:hAnsi="Arial" w:cs="Arial"/>
          <w:noProof/>
          <w:sz w:val="24"/>
          <w:szCs w:val="24"/>
        </w:rPr>
        <w:t>450</w:t>
      </w:r>
      <w:r w:rsidRPr="00D91F40">
        <w:rPr>
          <w:rFonts w:ascii="Arial" w:hAnsi="Arial" w:cs="Arial"/>
          <w:noProof/>
          <w:sz w:val="24"/>
          <w:szCs w:val="24"/>
          <w:vertAlign w:val="superscript"/>
        </w:rPr>
        <w:t>o</w:t>
      </w:r>
      <w:r w:rsidRPr="00D91F40">
        <w:rPr>
          <w:rFonts w:ascii="Arial" w:hAnsi="Arial" w:cs="Arial"/>
          <w:noProof/>
          <w:sz w:val="24"/>
          <w:szCs w:val="24"/>
        </w:rPr>
        <w:t>C. Odpady poddane odzyskowi pozwalają na uzyskanie klinkieru o odpowiednim składzie.</w:t>
      </w:r>
    </w:p>
    <w:p w14:paraId="6D46811E" w14:textId="0A271894" w:rsidR="00033E58" w:rsidRPr="00D91F40" w:rsidRDefault="00033E58" w:rsidP="00653185">
      <w:pPr>
        <w:spacing w:after="0" w:line="320" w:lineRule="exact"/>
        <w:rPr>
          <w:rFonts w:ascii="Arial" w:hAnsi="Arial" w:cs="Arial"/>
          <w:noProof/>
          <w:sz w:val="24"/>
          <w:szCs w:val="24"/>
        </w:rPr>
      </w:pPr>
      <w:r w:rsidRPr="00D91F40">
        <w:rPr>
          <w:rFonts w:ascii="Arial" w:hAnsi="Arial" w:cs="Arial"/>
          <w:noProof/>
          <w:sz w:val="24"/>
          <w:szCs w:val="24"/>
        </w:rPr>
        <w:t>Produkcja cementu polega na przemiale klinkieru</w:t>
      </w:r>
      <w:r w:rsidR="00F6474A">
        <w:rPr>
          <w:rFonts w:ascii="Arial" w:hAnsi="Arial" w:cs="Arial"/>
          <w:noProof/>
          <w:sz w:val="24"/>
          <w:szCs w:val="24"/>
        </w:rPr>
        <w:t>,</w:t>
      </w:r>
      <w:r w:rsidRPr="00D91F40">
        <w:rPr>
          <w:rFonts w:ascii="Arial" w:hAnsi="Arial" w:cs="Arial"/>
          <w:noProof/>
          <w:sz w:val="24"/>
          <w:szCs w:val="24"/>
        </w:rPr>
        <w:t xml:space="preserve"> wraz z różnymi dodatkami koryguj</w:t>
      </w:r>
      <w:r w:rsidR="00F6474A">
        <w:rPr>
          <w:rFonts w:ascii="Arial" w:hAnsi="Arial" w:cs="Arial"/>
          <w:noProof/>
          <w:sz w:val="24"/>
          <w:szCs w:val="24"/>
        </w:rPr>
        <w:t>ą</w:t>
      </w:r>
      <w:r w:rsidRPr="00D91F40">
        <w:rPr>
          <w:rFonts w:ascii="Arial" w:hAnsi="Arial" w:cs="Arial"/>
          <w:noProof/>
          <w:sz w:val="24"/>
          <w:szCs w:val="24"/>
        </w:rPr>
        <w:t xml:space="preserve">cymi. </w:t>
      </w:r>
      <w:r w:rsidRPr="00D91F40">
        <w:rPr>
          <w:rFonts w:ascii="Arial" w:hAnsi="Arial" w:cs="Arial"/>
          <w:noProof/>
          <w:sz w:val="24"/>
          <w:szCs w:val="24"/>
        </w:rPr>
        <w:br/>
        <w:t>W zalezności od składu i ilości dodatków otrzymywany jest cement</w:t>
      </w:r>
      <w:r w:rsidR="00F6474A">
        <w:rPr>
          <w:rFonts w:ascii="Arial" w:hAnsi="Arial" w:cs="Arial"/>
          <w:noProof/>
          <w:sz w:val="24"/>
          <w:szCs w:val="24"/>
        </w:rPr>
        <w:t>,</w:t>
      </w:r>
      <w:r w:rsidRPr="00D91F40">
        <w:rPr>
          <w:rFonts w:ascii="Arial" w:hAnsi="Arial" w:cs="Arial"/>
          <w:noProof/>
          <w:sz w:val="24"/>
          <w:szCs w:val="24"/>
        </w:rPr>
        <w:t xml:space="preserve"> o danych właściwościach. Dodatkami tymi są odpady o odpowiednim składzie.</w:t>
      </w:r>
    </w:p>
    <w:p w14:paraId="1CE1DC9D" w14:textId="604F489A" w:rsidR="00033E58" w:rsidRPr="00D91F40" w:rsidRDefault="00033E58" w:rsidP="00375FEF">
      <w:pPr>
        <w:spacing w:after="120" w:line="320" w:lineRule="exact"/>
        <w:rPr>
          <w:rFonts w:ascii="Arial" w:hAnsi="Arial" w:cs="Arial"/>
          <w:noProof/>
          <w:sz w:val="24"/>
          <w:szCs w:val="24"/>
        </w:rPr>
      </w:pPr>
      <w:r w:rsidRPr="00D91F40">
        <w:rPr>
          <w:rFonts w:ascii="Arial" w:hAnsi="Arial" w:cs="Arial"/>
          <w:noProof/>
          <w:sz w:val="24"/>
          <w:szCs w:val="24"/>
        </w:rPr>
        <w:t>Odpady najczęściej wykorzystywane do produkcji cementu są określone w normie przedmiotowej „Cementy powszechnego użytku” PN-EN 197-1</w:t>
      </w:r>
      <w:r w:rsidR="00F6474A">
        <w:rPr>
          <w:rFonts w:ascii="Arial" w:hAnsi="Arial" w:cs="Arial"/>
          <w:noProof/>
          <w:sz w:val="24"/>
          <w:szCs w:val="24"/>
        </w:rPr>
        <w:t>,</w:t>
      </w:r>
      <w:r w:rsidRPr="00D91F40">
        <w:rPr>
          <w:rFonts w:ascii="Arial" w:hAnsi="Arial" w:cs="Arial"/>
          <w:noProof/>
          <w:sz w:val="24"/>
          <w:szCs w:val="24"/>
        </w:rPr>
        <w:t xml:space="preserve"> jako składniki niezb</w:t>
      </w:r>
      <w:r w:rsidR="00F6474A">
        <w:rPr>
          <w:rFonts w:ascii="Arial" w:hAnsi="Arial" w:cs="Arial"/>
          <w:noProof/>
          <w:sz w:val="24"/>
          <w:szCs w:val="24"/>
        </w:rPr>
        <w:t>ę</w:t>
      </w:r>
      <w:r w:rsidRPr="00D91F40">
        <w:rPr>
          <w:rFonts w:ascii="Arial" w:hAnsi="Arial" w:cs="Arial"/>
          <w:noProof/>
          <w:sz w:val="24"/>
          <w:szCs w:val="24"/>
        </w:rPr>
        <w:t xml:space="preserve">dne </w:t>
      </w:r>
      <w:r w:rsidR="00D10BA6">
        <w:rPr>
          <w:rFonts w:ascii="Arial" w:hAnsi="Arial" w:cs="Arial"/>
          <w:noProof/>
          <w:sz w:val="24"/>
          <w:szCs w:val="24"/>
        </w:rPr>
        <w:br/>
      </w:r>
      <w:r w:rsidRPr="00D91F40">
        <w:rPr>
          <w:rFonts w:ascii="Arial" w:hAnsi="Arial" w:cs="Arial"/>
          <w:noProof/>
          <w:sz w:val="24"/>
          <w:szCs w:val="24"/>
        </w:rPr>
        <w:t>do produkcji niektórych gatunków cementu.</w:t>
      </w:r>
    </w:p>
    <w:p w14:paraId="1FD947B5" w14:textId="45640398" w:rsidR="00033E58" w:rsidRPr="00D91F40" w:rsidRDefault="00033E58" w:rsidP="00375FEF">
      <w:pPr>
        <w:spacing w:after="120" w:line="320" w:lineRule="exact"/>
        <w:rPr>
          <w:rFonts w:ascii="Arial" w:hAnsi="Arial" w:cs="Arial"/>
          <w:b/>
          <w:bCs/>
          <w:noProof/>
          <w:sz w:val="24"/>
          <w:szCs w:val="24"/>
        </w:rPr>
      </w:pPr>
      <w:r w:rsidRPr="00D91F40">
        <w:rPr>
          <w:rFonts w:ascii="Arial" w:hAnsi="Arial" w:cs="Arial"/>
          <w:b/>
          <w:bCs/>
          <w:noProof/>
          <w:sz w:val="24"/>
          <w:szCs w:val="24"/>
        </w:rPr>
        <w:t xml:space="preserve">4.2.4. </w:t>
      </w:r>
      <w:bookmarkStart w:id="7" w:name="_Hlk38475606"/>
      <w:r w:rsidRPr="00D91F40">
        <w:rPr>
          <w:rFonts w:ascii="Arial" w:hAnsi="Arial" w:cs="Arial"/>
          <w:b/>
          <w:bCs/>
          <w:noProof/>
          <w:sz w:val="24"/>
          <w:szCs w:val="24"/>
        </w:rPr>
        <w:t>Miejsca magazynowania odpadów przeznaczonych do przetwarzania</w:t>
      </w:r>
      <w:bookmarkEnd w:id="7"/>
      <w:r w:rsidR="00375FEF">
        <w:rPr>
          <w:rFonts w:ascii="Arial" w:hAnsi="Arial" w:cs="Arial"/>
          <w:b/>
          <w:bCs/>
          <w:noProof/>
          <w:sz w:val="24"/>
          <w:szCs w:val="24"/>
        </w:rPr>
        <w:t>.</w:t>
      </w:r>
    </w:p>
    <w:p w14:paraId="6DA0A7F8" w14:textId="70FD1270" w:rsidR="00033E58" w:rsidRPr="00D91F40" w:rsidRDefault="00033E58" w:rsidP="00653185">
      <w:pPr>
        <w:spacing w:after="0" w:line="320" w:lineRule="exact"/>
        <w:rPr>
          <w:rFonts w:ascii="Arial" w:hAnsi="Arial" w:cs="Arial"/>
          <w:noProof/>
          <w:sz w:val="24"/>
          <w:szCs w:val="24"/>
        </w:rPr>
      </w:pPr>
      <w:r w:rsidRPr="00D91F40">
        <w:rPr>
          <w:rFonts w:ascii="Arial" w:hAnsi="Arial" w:cs="Arial"/>
          <w:noProof/>
          <w:sz w:val="24"/>
          <w:szCs w:val="24"/>
        </w:rPr>
        <w:t>Odpady przeznaczone do przetwarzania w Zakładzie Cementownia Rudniki</w:t>
      </w:r>
      <w:r w:rsidR="00AB50E6">
        <w:rPr>
          <w:rFonts w:ascii="Arial" w:hAnsi="Arial" w:cs="Arial"/>
          <w:noProof/>
          <w:sz w:val="24"/>
          <w:szCs w:val="24"/>
        </w:rPr>
        <w:t>,</w:t>
      </w:r>
      <w:r w:rsidRPr="00D91F40">
        <w:rPr>
          <w:rFonts w:ascii="Arial" w:hAnsi="Arial" w:cs="Arial"/>
          <w:noProof/>
          <w:sz w:val="24"/>
          <w:szCs w:val="24"/>
        </w:rPr>
        <w:t xml:space="preserve"> będą magazynowane w następuj</w:t>
      </w:r>
      <w:r w:rsidR="00F6474A">
        <w:rPr>
          <w:rFonts w:ascii="Arial" w:hAnsi="Arial" w:cs="Arial"/>
          <w:noProof/>
          <w:sz w:val="24"/>
          <w:szCs w:val="24"/>
        </w:rPr>
        <w:t>ą</w:t>
      </w:r>
      <w:r w:rsidRPr="00D91F40">
        <w:rPr>
          <w:rFonts w:ascii="Arial" w:hAnsi="Arial" w:cs="Arial"/>
          <w:noProof/>
          <w:sz w:val="24"/>
          <w:szCs w:val="24"/>
        </w:rPr>
        <w:t>cych miejscach magazynowania:</w:t>
      </w:r>
    </w:p>
    <w:p w14:paraId="48B7E592" w14:textId="65DF23E3" w:rsidR="00506C21" w:rsidRDefault="00033E58" w:rsidP="00EA62CC">
      <w:pPr>
        <w:pStyle w:val="Akapitzlist"/>
        <w:numPr>
          <w:ilvl w:val="0"/>
          <w:numId w:val="134"/>
        </w:numPr>
        <w:spacing w:line="320" w:lineRule="exact"/>
        <w:contextualSpacing w:val="0"/>
        <w:jc w:val="left"/>
        <w:rPr>
          <w:rFonts w:ascii="Arial" w:hAnsi="Arial" w:cs="Arial"/>
          <w:noProof/>
        </w:rPr>
      </w:pPr>
      <w:r w:rsidRPr="00D91F40">
        <w:rPr>
          <w:rFonts w:ascii="Arial" w:hAnsi="Arial" w:cs="Arial"/>
          <w:b/>
          <w:bCs/>
          <w:noProof/>
        </w:rPr>
        <w:lastRenderedPageBreak/>
        <w:t>MMO-1</w:t>
      </w:r>
      <w:r w:rsidRPr="00D91F40">
        <w:rPr>
          <w:rFonts w:ascii="Arial" w:hAnsi="Arial" w:cs="Arial"/>
          <w:noProof/>
        </w:rPr>
        <w:t xml:space="preserve"> – otwarty plac magazynowy </w:t>
      </w:r>
      <w:r w:rsidR="00477DE2">
        <w:rPr>
          <w:rFonts w:ascii="Arial" w:hAnsi="Arial" w:cs="Arial"/>
          <w:noProof/>
        </w:rPr>
        <w:t>na</w:t>
      </w:r>
      <w:r w:rsidRPr="00D91F40">
        <w:rPr>
          <w:rFonts w:ascii="Arial" w:hAnsi="Arial" w:cs="Arial"/>
          <w:noProof/>
        </w:rPr>
        <w:t xml:space="preserve"> uszczelnionym podłożu</w:t>
      </w:r>
      <w:r w:rsidR="00477DE2">
        <w:rPr>
          <w:rFonts w:ascii="Arial" w:hAnsi="Arial" w:cs="Arial"/>
          <w:noProof/>
        </w:rPr>
        <w:t>,</w:t>
      </w:r>
      <w:r w:rsidRPr="00D91F40">
        <w:rPr>
          <w:rFonts w:ascii="Arial" w:hAnsi="Arial" w:cs="Arial"/>
          <w:noProof/>
        </w:rPr>
        <w:t xml:space="preserve"> zlokalizowany </w:t>
      </w:r>
      <w:r w:rsidR="00477DE2">
        <w:rPr>
          <w:rFonts w:ascii="Arial" w:hAnsi="Arial" w:cs="Arial"/>
          <w:noProof/>
        </w:rPr>
        <w:br/>
      </w:r>
      <w:r w:rsidRPr="00D91F40">
        <w:rPr>
          <w:rFonts w:ascii="Arial" w:hAnsi="Arial" w:cs="Arial"/>
          <w:noProof/>
        </w:rPr>
        <w:t>na terenie Wydziału Przygotowania Surowca</w:t>
      </w:r>
      <w:r w:rsidR="00F6474A">
        <w:rPr>
          <w:rFonts w:ascii="Arial" w:hAnsi="Arial" w:cs="Arial"/>
          <w:noProof/>
        </w:rPr>
        <w:t>,</w:t>
      </w:r>
      <w:r w:rsidRPr="00D91F40">
        <w:rPr>
          <w:rFonts w:ascii="Arial" w:hAnsi="Arial" w:cs="Arial"/>
          <w:noProof/>
        </w:rPr>
        <w:t xml:space="preserve"> o wymiarach</w:t>
      </w:r>
      <w:r w:rsidR="00477DE2">
        <w:rPr>
          <w:rFonts w:ascii="Arial" w:hAnsi="Arial" w:cs="Arial"/>
          <w:noProof/>
        </w:rPr>
        <w:t>:</w:t>
      </w:r>
      <w:r w:rsidRPr="00D91F40">
        <w:rPr>
          <w:rFonts w:ascii="Arial" w:hAnsi="Arial" w:cs="Arial"/>
          <w:noProof/>
        </w:rPr>
        <w:t xml:space="preserve"> 45 x 30 m</w:t>
      </w:r>
      <w:r w:rsidR="00477DE2">
        <w:rPr>
          <w:rFonts w:ascii="Arial" w:hAnsi="Arial" w:cs="Arial"/>
          <w:noProof/>
        </w:rPr>
        <w:t>,</w:t>
      </w:r>
      <w:r w:rsidRPr="00D91F40">
        <w:rPr>
          <w:rFonts w:ascii="Arial" w:hAnsi="Arial" w:cs="Arial"/>
          <w:noProof/>
        </w:rPr>
        <w:t xml:space="preserve"> wysokości składowania 1,2 m, pojemność ok. 650 m</w:t>
      </w:r>
      <w:r w:rsidRPr="00D91F40">
        <w:rPr>
          <w:rFonts w:ascii="Arial" w:hAnsi="Arial" w:cs="Arial"/>
          <w:noProof/>
          <w:vertAlign w:val="superscript"/>
        </w:rPr>
        <w:t>3</w:t>
      </w:r>
      <w:r w:rsidRPr="00D91F40">
        <w:rPr>
          <w:rFonts w:ascii="Arial" w:hAnsi="Arial" w:cs="Arial"/>
          <w:noProof/>
        </w:rPr>
        <w:t>.</w:t>
      </w:r>
    </w:p>
    <w:p w14:paraId="0B1EA37A" w14:textId="3C70AD5B" w:rsidR="00506C21" w:rsidRDefault="00033E58" w:rsidP="00EA62CC">
      <w:pPr>
        <w:pStyle w:val="Akapitzlist"/>
        <w:numPr>
          <w:ilvl w:val="0"/>
          <w:numId w:val="134"/>
        </w:numPr>
        <w:spacing w:line="320" w:lineRule="exact"/>
        <w:contextualSpacing w:val="0"/>
        <w:jc w:val="left"/>
        <w:rPr>
          <w:rFonts w:ascii="Arial" w:hAnsi="Arial" w:cs="Arial"/>
          <w:noProof/>
        </w:rPr>
      </w:pPr>
      <w:r w:rsidRPr="00375FEF">
        <w:rPr>
          <w:rFonts w:ascii="Arial" w:hAnsi="Arial" w:cs="Arial"/>
          <w:b/>
          <w:bCs/>
          <w:noProof/>
        </w:rPr>
        <w:t>MMO-2</w:t>
      </w:r>
      <w:r w:rsidRPr="00375FEF">
        <w:rPr>
          <w:rFonts w:ascii="Arial" w:hAnsi="Arial" w:cs="Arial"/>
          <w:noProof/>
        </w:rPr>
        <w:t xml:space="preserve"> – otwarty plac magazynowy </w:t>
      </w:r>
      <w:r w:rsidR="00477DE2">
        <w:rPr>
          <w:rFonts w:ascii="Arial" w:hAnsi="Arial" w:cs="Arial"/>
          <w:noProof/>
        </w:rPr>
        <w:t>na</w:t>
      </w:r>
      <w:r w:rsidRPr="00375FEF">
        <w:rPr>
          <w:rFonts w:ascii="Arial" w:hAnsi="Arial" w:cs="Arial"/>
          <w:noProof/>
        </w:rPr>
        <w:t xml:space="preserve"> uszczelnionym podłożu</w:t>
      </w:r>
      <w:r w:rsidR="00477DE2">
        <w:rPr>
          <w:rFonts w:ascii="Arial" w:hAnsi="Arial" w:cs="Arial"/>
          <w:noProof/>
        </w:rPr>
        <w:t>,</w:t>
      </w:r>
      <w:r w:rsidRPr="00375FEF">
        <w:rPr>
          <w:rFonts w:ascii="Arial" w:hAnsi="Arial" w:cs="Arial"/>
          <w:noProof/>
        </w:rPr>
        <w:t xml:space="preserve"> zlokalizowany </w:t>
      </w:r>
      <w:r w:rsidR="00477DE2">
        <w:rPr>
          <w:rFonts w:ascii="Arial" w:hAnsi="Arial" w:cs="Arial"/>
          <w:noProof/>
        </w:rPr>
        <w:br/>
      </w:r>
      <w:r w:rsidRPr="00375FEF">
        <w:rPr>
          <w:rFonts w:ascii="Arial" w:hAnsi="Arial" w:cs="Arial"/>
          <w:noProof/>
        </w:rPr>
        <w:t>na terenie Wydziału Przygotowania Surowca (obok łamacza kamienia)</w:t>
      </w:r>
      <w:r w:rsidR="00F6474A">
        <w:rPr>
          <w:rFonts w:ascii="Arial" w:hAnsi="Arial" w:cs="Arial"/>
          <w:noProof/>
        </w:rPr>
        <w:t>,</w:t>
      </w:r>
      <w:r w:rsidRPr="00375FEF">
        <w:rPr>
          <w:rFonts w:ascii="Arial" w:hAnsi="Arial" w:cs="Arial"/>
          <w:noProof/>
        </w:rPr>
        <w:t xml:space="preserve"> w kształcie trójkąta o wymiarach: podstawa trójkąta 50 m, wysokość trójkąta 60 m, wysokość składowania 1,5 m, pojemność ok. 900 m</w:t>
      </w:r>
      <w:r w:rsidRPr="00375FEF">
        <w:rPr>
          <w:rFonts w:ascii="Arial" w:hAnsi="Arial" w:cs="Arial"/>
          <w:noProof/>
          <w:vertAlign w:val="superscript"/>
        </w:rPr>
        <w:t>3</w:t>
      </w:r>
      <w:r w:rsidR="00477DE2">
        <w:rPr>
          <w:rFonts w:ascii="Arial" w:hAnsi="Arial" w:cs="Arial"/>
          <w:noProof/>
        </w:rPr>
        <w:t>.</w:t>
      </w:r>
    </w:p>
    <w:p w14:paraId="1F8BE6F5" w14:textId="52FFA736" w:rsidR="00506C21" w:rsidRDefault="00033E58" w:rsidP="00EA62CC">
      <w:pPr>
        <w:pStyle w:val="Akapitzlist"/>
        <w:numPr>
          <w:ilvl w:val="0"/>
          <w:numId w:val="134"/>
        </w:numPr>
        <w:spacing w:line="320" w:lineRule="exact"/>
        <w:contextualSpacing w:val="0"/>
        <w:jc w:val="left"/>
        <w:rPr>
          <w:rFonts w:ascii="Arial" w:hAnsi="Arial" w:cs="Arial"/>
          <w:noProof/>
        </w:rPr>
      </w:pPr>
      <w:r w:rsidRPr="00506C21">
        <w:rPr>
          <w:rFonts w:ascii="Arial" w:hAnsi="Arial" w:cs="Arial"/>
          <w:b/>
          <w:bCs/>
          <w:noProof/>
        </w:rPr>
        <w:t>MMO-3</w:t>
      </w:r>
      <w:r w:rsidRPr="00506C21">
        <w:rPr>
          <w:rFonts w:ascii="Arial" w:hAnsi="Arial" w:cs="Arial"/>
          <w:noProof/>
        </w:rPr>
        <w:t xml:space="preserve"> – plac magazynowy </w:t>
      </w:r>
      <w:r w:rsidR="00477DE2">
        <w:rPr>
          <w:rFonts w:ascii="Arial" w:hAnsi="Arial" w:cs="Arial"/>
          <w:noProof/>
        </w:rPr>
        <w:t>na</w:t>
      </w:r>
      <w:r w:rsidRPr="00506C21">
        <w:rPr>
          <w:rFonts w:ascii="Arial" w:hAnsi="Arial" w:cs="Arial"/>
          <w:noProof/>
        </w:rPr>
        <w:t xml:space="preserve"> uszczelnionym podłożu</w:t>
      </w:r>
      <w:r w:rsidR="00F6474A">
        <w:rPr>
          <w:rFonts w:ascii="Arial" w:hAnsi="Arial" w:cs="Arial"/>
          <w:noProof/>
        </w:rPr>
        <w:t>,</w:t>
      </w:r>
      <w:r w:rsidRPr="00506C21">
        <w:rPr>
          <w:rFonts w:ascii="Arial" w:hAnsi="Arial" w:cs="Arial"/>
          <w:noProof/>
        </w:rPr>
        <w:t xml:space="preserve"> zlokalizowany w pobliżu Hali Młynów Cementu (częściowo zadaszony)</w:t>
      </w:r>
      <w:r w:rsidR="00F6474A">
        <w:rPr>
          <w:rFonts w:ascii="Arial" w:hAnsi="Arial" w:cs="Arial"/>
          <w:noProof/>
        </w:rPr>
        <w:t>,</w:t>
      </w:r>
      <w:r w:rsidRPr="00506C21">
        <w:rPr>
          <w:rFonts w:ascii="Arial" w:hAnsi="Arial" w:cs="Arial"/>
          <w:noProof/>
        </w:rPr>
        <w:t xml:space="preserve"> o wymiarach</w:t>
      </w:r>
      <w:r w:rsidR="00477DE2">
        <w:rPr>
          <w:rFonts w:ascii="Arial" w:hAnsi="Arial" w:cs="Arial"/>
          <w:noProof/>
        </w:rPr>
        <w:t>:</w:t>
      </w:r>
      <w:r w:rsidRPr="00506C21">
        <w:rPr>
          <w:rFonts w:ascii="Arial" w:hAnsi="Arial" w:cs="Arial"/>
          <w:noProof/>
        </w:rPr>
        <w:t xml:space="preserve"> 72x26 m</w:t>
      </w:r>
      <w:r w:rsidR="00477DE2">
        <w:rPr>
          <w:rFonts w:ascii="Arial" w:hAnsi="Arial" w:cs="Arial"/>
          <w:noProof/>
        </w:rPr>
        <w:t>,</w:t>
      </w:r>
      <w:r w:rsidRPr="00506C21">
        <w:rPr>
          <w:rFonts w:ascii="Arial" w:hAnsi="Arial" w:cs="Arial"/>
          <w:noProof/>
        </w:rPr>
        <w:t xml:space="preserve"> wysokości składowania 0,6 m, pojemność ok. 400 m</w:t>
      </w:r>
      <w:r w:rsidRPr="00506C21">
        <w:rPr>
          <w:rFonts w:ascii="Arial" w:hAnsi="Arial" w:cs="Arial"/>
          <w:noProof/>
          <w:vertAlign w:val="superscript"/>
        </w:rPr>
        <w:t>3</w:t>
      </w:r>
      <w:r w:rsidRPr="00506C21">
        <w:rPr>
          <w:rFonts w:ascii="Arial" w:hAnsi="Arial" w:cs="Arial"/>
          <w:noProof/>
        </w:rPr>
        <w:t xml:space="preserve"> oraz zbiornik</w:t>
      </w:r>
      <w:r w:rsidR="00F6474A">
        <w:rPr>
          <w:rFonts w:ascii="Arial" w:hAnsi="Arial" w:cs="Arial"/>
          <w:noProof/>
        </w:rPr>
        <w:t>,</w:t>
      </w:r>
      <w:r w:rsidRPr="00506C21">
        <w:rPr>
          <w:rFonts w:ascii="Arial" w:hAnsi="Arial" w:cs="Arial"/>
          <w:noProof/>
        </w:rPr>
        <w:t xml:space="preserve"> o pojemności 900 m</w:t>
      </w:r>
      <w:r w:rsidRPr="00506C21">
        <w:rPr>
          <w:rFonts w:ascii="Arial" w:hAnsi="Arial" w:cs="Arial"/>
          <w:noProof/>
          <w:vertAlign w:val="superscript"/>
        </w:rPr>
        <w:t>3</w:t>
      </w:r>
      <w:r w:rsidR="00477DE2">
        <w:rPr>
          <w:rFonts w:ascii="Arial" w:hAnsi="Arial" w:cs="Arial"/>
          <w:noProof/>
        </w:rPr>
        <w:t>.</w:t>
      </w:r>
    </w:p>
    <w:p w14:paraId="474A7071" w14:textId="7CA864E7" w:rsidR="00506C21" w:rsidRDefault="00033E58" w:rsidP="00EA62CC">
      <w:pPr>
        <w:pStyle w:val="Akapitzlist"/>
        <w:numPr>
          <w:ilvl w:val="0"/>
          <w:numId w:val="134"/>
        </w:numPr>
        <w:spacing w:line="320" w:lineRule="exact"/>
        <w:contextualSpacing w:val="0"/>
        <w:jc w:val="left"/>
        <w:rPr>
          <w:rFonts w:ascii="Arial" w:hAnsi="Arial" w:cs="Arial"/>
          <w:noProof/>
        </w:rPr>
      </w:pPr>
      <w:r w:rsidRPr="00506C21">
        <w:rPr>
          <w:rFonts w:ascii="Arial" w:hAnsi="Arial" w:cs="Arial"/>
          <w:b/>
          <w:bCs/>
          <w:noProof/>
        </w:rPr>
        <w:t>MMO-4</w:t>
      </w:r>
      <w:r w:rsidRPr="00506C21">
        <w:rPr>
          <w:rFonts w:ascii="Arial" w:hAnsi="Arial" w:cs="Arial"/>
          <w:noProof/>
        </w:rPr>
        <w:t xml:space="preserve"> – otwarty plac magazynowy </w:t>
      </w:r>
      <w:r w:rsidR="00477DE2">
        <w:rPr>
          <w:rFonts w:ascii="Arial" w:hAnsi="Arial" w:cs="Arial"/>
          <w:noProof/>
        </w:rPr>
        <w:t xml:space="preserve">na </w:t>
      </w:r>
      <w:r w:rsidRPr="00506C21">
        <w:rPr>
          <w:rFonts w:ascii="Arial" w:hAnsi="Arial" w:cs="Arial"/>
          <w:noProof/>
        </w:rPr>
        <w:t xml:space="preserve">uszczelnionym podłożu, zlokalizowany </w:t>
      </w:r>
      <w:r w:rsidR="00477DE2">
        <w:rPr>
          <w:rFonts w:ascii="Arial" w:hAnsi="Arial" w:cs="Arial"/>
          <w:noProof/>
        </w:rPr>
        <w:br/>
      </w:r>
      <w:r w:rsidRPr="00506C21">
        <w:rPr>
          <w:rFonts w:ascii="Arial" w:hAnsi="Arial" w:cs="Arial"/>
          <w:noProof/>
        </w:rPr>
        <w:t>na terenie Wydziału Przygotowania Surowca</w:t>
      </w:r>
      <w:r w:rsidR="00477DE2">
        <w:rPr>
          <w:rFonts w:ascii="Arial" w:hAnsi="Arial" w:cs="Arial"/>
          <w:noProof/>
        </w:rPr>
        <w:t>,</w:t>
      </w:r>
      <w:r w:rsidRPr="00506C21">
        <w:rPr>
          <w:rFonts w:ascii="Arial" w:hAnsi="Arial" w:cs="Arial"/>
          <w:noProof/>
        </w:rPr>
        <w:t xml:space="preserve"> o wymiarach</w:t>
      </w:r>
      <w:r w:rsidR="00477DE2">
        <w:rPr>
          <w:rFonts w:ascii="Arial" w:hAnsi="Arial" w:cs="Arial"/>
          <w:noProof/>
        </w:rPr>
        <w:t>:</w:t>
      </w:r>
      <w:r w:rsidRPr="00506C21">
        <w:rPr>
          <w:rFonts w:ascii="Arial" w:hAnsi="Arial" w:cs="Arial"/>
          <w:noProof/>
        </w:rPr>
        <w:t xml:space="preserve"> 28x14 m, wysokosć składowania 2,0 m, pojemność ok. 350 m</w:t>
      </w:r>
      <w:r w:rsidRPr="00506C21">
        <w:rPr>
          <w:rFonts w:ascii="Arial" w:hAnsi="Arial" w:cs="Arial"/>
          <w:noProof/>
          <w:vertAlign w:val="superscript"/>
        </w:rPr>
        <w:t>3</w:t>
      </w:r>
      <w:r w:rsidR="00477DE2">
        <w:rPr>
          <w:rFonts w:ascii="Arial" w:hAnsi="Arial" w:cs="Arial"/>
          <w:noProof/>
        </w:rPr>
        <w:t>.</w:t>
      </w:r>
    </w:p>
    <w:p w14:paraId="42C49506" w14:textId="556C9F95" w:rsidR="00506C21" w:rsidRDefault="00033E58" w:rsidP="00EA62CC">
      <w:pPr>
        <w:pStyle w:val="Akapitzlist"/>
        <w:numPr>
          <w:ilvl w:val="0"/>
          <w:numId w:val="134"/>
        </w:numPr>
        <w:spacing w:line="320" w:lineRule="exact"/>
        <w:contextualSpacing w:val="0"/>
        <w:jc w:val="left"/>
        <w:rPr>
          <w:rFonts w:ascii="Arial" w:hAnsi="Arial" w:cs="Arial"/>
          <w:noProof/>
        </w:rPr>
      </w:pPr>
      <w:r w:rsidRPr="00506C21">
        <w:rPr>
          <w:rFonts w:ascii="Arial" w:hAnsi="Arial" w:cs="Arial"/>
          <w:b/>
          <w:bCs/>
          <w:noProof/>
        </w:rPr>
        <w:t>MMO-6</w:t>
      </w:r>
      <w:r w:rsidRPr="00506C21">
        <w:rPr>
          <w:rFonts w:ascii="Arial" w:hAnsi="Arial" w:cs="Arial"/>
          <w:noProof/>
        </w:rPr>
        <w:t xml:space="preserve"> – otwarty plac magazynowy</w:t>
      </w:r>
      <w:r w:rsidR="00AB50E6">
        <w:rPr>
          <w:rFonts w:ascii="Arial" w:hAnsi="Arial" w:cs="Arial"/>
          <w:noProof/>
        </w:rPr>
        <w:t>,</w:t>
      </w:r>
      <w:r w:rsidRPr="00506C21">
        <w:rPr>
          <w:rFonts w:ascii="Arial" w:hAnsi="Arial" w:cs="Arial"/>
          <w:noProof/>
        </w:rPr>
        <w:t xml:space="preserve"> o powierzchni ok. 370 m</w:t>
      </w:r>
      <w:r w:rsidRPr="00506C21">
        <w:rPr>
          <w:rFonts w:ascii="Arial" w:hAnsi="Arial" w:cs="Arial"/>
          <w:noProof/>
          <w:vertAlign w:val="superscript"/>
        </w:rPr>
        <w:t>2</w:t>
      </w:r>
      <w:r w:rsidRPr="00506C21">
        <w:rPr>
          <w:rFonts w:ascii="Arial" w:hAnsi="Arial" w:cs="Arial"/>
          <w:noProof/>
        </w:rPr>
        <w:t xml:space="preserve"> (w formie trapezu </w:t>
      </w:r>
      <w:r w:rsidRPr="00506C21">
        <w:rPr>
          <w:rFonts w:ascii="Arial" w:hAnsi="Arial" w:cs="Arial"/>
          <w:noProof/>
        </w:rPr>
        <w:br/>
        <w:t xml:space="preserve">o wymiarach boki trapezu: 22 i 15 m, wysokość 20 m), </w:t>
      </w:r>
      <w:r w:rsidR="00477DE2">
        <w:rPr>
          <w:rFonts w:ascii="Arial" w:hAnsi="Arial" w:cs="Arial"/>
          <w:noProof/>
        </w:rPr>
        <w:t>na</w:t>
      </w:r>
      <w:r w:rsidRPr="00506C21">
        <w:rPr>
          <w:rFonts w:ascii="Arial" w:hAnsi="Arial" w:cs="Arial"/>
          <w:noProof/>
        </w:rPr>
        <w:t xml:space="preserve"> uszczelnionym podłożu, zlokalizowany na terenie Wydziału Przygotowania Surowca (obok łamacza kamienia), wysokość magazynowania 2,0 m, pojemność ok. 300 m</w:t>
      </w:r>
      <w:r w:rsidRPr="00506C21">
        <w:rPr>
          <w:rFonts w:ascii="Arial" w:hAnsi="Arial" w:cs="Arial"/>
          <w:noProof/>
          <w:vertAlign w:val="superscript"/>
        </w:rPr>
        <w:t>3</w:t>
      </w:r>
      <w:r w:rsidR="00DE2651">
        <w:rPr>
          <w:rFonts w:ascii="Arial" w:hAnsi="Arial" w:cs="Arial"/>
          <w:noProof/>
        </w:rPr>
        <w:t>.</w:t>
      </w:r>
    </w:p>
    <w:p w14:paraId="05754F02" w14:textId="4332F05E" w:rsidR="00506C21" w:rsidRDefault="00033E58" w:rsidP="00EA62CC">
      <w:pPr>
        <w:pStyle w:val="Akapitzlist"/>
        <w:numPr>
          <w:ilvl w:val="0"/>
          <w:numId w:val="134"/>
        </w:numPr>
        <w:spacing w:line="320" w:lineRule="exact"/>
        <w:contextualSpacing w:val="0"/>
        <w:jc w:val="left"/>
        <w:rPr>
          <w:rFonts w:ascii="Arial" w:hAnsi="Arial" w:cs="Arial"/>
          <w:noProof/>
        </w:rPr>
      </w:pPr>
      <w:r w:rsidRPr="00506C21">
        <w:rPr>
          <w:rFonts w:ascii="Arial" w:hAnsi="Arial" w:cs="Arial"/>
          <w:b/>
          <w:bCs/>
          <w:noProof/>
        </w:rPr>
        <w:t>MMO-7a</w:t>
      </w:r>
      <w:r w:rsidRPr="00506C21">
        <w:rPr>
          <w:rFonts w:ascii="Arial" w:hAnsi="Arial" w:cs="Arial"/>
          <w:noProof/>
        </w:rPr>
        <w:t xml:space="preserve"> – zbiornik</w:t>
      </w:r>
      <w:r w:rsidR="00AB50E6">
        <w:rPr>
          <w:rFonts w:ascii="Arial" w:hAnsi="Arial" w:cs="Arial"/>
          <w:noProof/>
        </w:rPr>
        <w:t>,</w:t>
      </w:r>
      <w:r w:rsidRPr="00506C21">
        <w:rPr>
          <w:rFonts w:ascii="Arial" w:hAnsi="Arial" w:cs="Arial"/>
          <w:noProof/>
        </w:rPr>
        <w:t xml:space="preserve"> o pojemności 70 m</w:t>
      </w:r>
      <w:r w:rsidRPr="00506C21">
        <w:rPr>
          <w:rFonts w:ascii="Arial" w:hAnsi="Arial" w:cs="Arial"/>
          <w:noProof/>
          <w:vertAlign w:val="superscript"/>
        </w:rPr>
        <w:t>3</w:t>
      </w:r>
      <w:r w:rsidR="00DE2651">
        <w:rPr>
          <w:rFonts w:ascii="Arial" w:hAnsi="Arial" w:cs="Arial"/>
          <w:noProof/>
        </w:rPr>
        <w:t>.</w:t>
      </w:r>
    </w:p>
    <w:p w14:paraId="4817D800" w14:textId="143C2CCE" w:rsidR="00506C21" w:rsidRDefault="00033E58" w:rsidP="00EA62CC">
      <w:pPr>
        <w:pStyle w:val="Akapitzlist"/>
        <w:numPr>
          <w:ilvl w:val="0"/>
          <w:numId w:val="134"/>
        </w:numPr>
        <w:spacing w:line="320" w:lineRule="exact"/>
        <w:contextualSpacing w:val="0"/>
        <w:jc w:val="left"/>
        <w:rPr>
          <w:rFonts w:ascii="Arial" w:hAnsi="Arial" w:cs="Arial"/>
          <w:noProof/>
        </w:rPr>
      </w:pPr>
      <w:r w:rsidRPr="00506C21">
        <w:rPr>
          <w:rFonts w:ascii="Arial" w:hAnsi="Arial" w:cs="Arial"/>
          <w:b/>
          <w:bCs/>
          <w:noProof/>
        </w:rPr>
        <w:t>MMO-7b</w:t>
      </w:r>
      <w:r w:rsidRPr="00506C21">
        <w:rPr>
          <w:rFonts w:ascii="Arial" w:hAnsi="Arial" w:cs="Arial"/>
          <w:noProof/>
        </w:rPr>
        <w:t xml:space="preserve"> – zbiornik</w:t>
      </w:r>
      <w:r w:rsidR="00AB50E6">
        <w:rPr>
          <w:rFonts w:ascii="Arial" w:hAnsi="Arial" w:cs="Arial"/>
          <w:noProof/>
        </w:rPr>
        <w:t>,</w:t>
      </w:r>
      <w:r w:rsidRPr="00506C21">
        <w:rPr>
          <w:rFonts w:ascii="Arial" w:hAnsi="Arial" w:cs="Arial"/>
          <w:noProof/>
        </w:rPr>
        <w:t xml:space="preserve"> o pojekności 240 m</w:t>
      </w:r>
      <w:r w:rsidRPr="00506C21">
        <w:rPr>
          <w:rFonts w:ascii="Arial" w:hAnsi="Arial" w:cs="Arial"/>
          <w:noProof/>
          <w:vertAlign w:val="superscript"/>
        </w:rPr>
        <w:t>3</w:t>
      </w:r>
      <w:r w:rsidR="00DE2651">
        <w:rPr>
          <w:rFonts w:ascii="Arial" w:hAnsi="Arial" w:cs="Arial"/>
          <w:noProof/>
        </w:rPr>
        <w:t>.</w:t>
      </w:r>
    </w:p>
    <w:p w14:paraId="16E4D233" w14:textId="14732ED3" w:rsidR="00506C21" w:rsidRDefault="00033E58" w:rsidP="00EA62CC">
      <w:pPr>
        <w:pStyle w:val="Akapitzlist"/>
        <w:numPr>
          <w:ilvl w:val="0"/>
          <w:numId w:val="134"/>
        </w:numPr>
        <w:spacing w:line="320" w:lineRule="exact"/>
        <w:contextualSpacing w:val="0"/>
        <w:jc w:val="left"/>
        <w:rPr>
          <w:rFonts w:ascii="Arial" w:hAnsi="Arial" w:cs="Arial"/>
          <w:noProof/>
        </w:rPr>
      </w:pPr>
      <w:r w:rsidRPr="00506C21">
        <w:rPr>
          <w:rFonts w:ascii="Arial" w:hAnsi="Arial" w:cs="Arial"/>
          <w:b/>
          <w:bCs/>
          <w:noProof/>
        </w:rPr>
        <w:t>MMO-8</w:t>
      </w:r>
      <w:r w:rsidRPr="00506C21">
        <w:rPr>
          <w:rFonts w:ascii="Arial" w:hAnsi="Arial" w:cs="Arial"/>
          <w:noProof/>
        </w:rPr>
        <w:t xml:space="preserve"> – dwa hermetyczne zbiorniki</w:t>
      </w:r>
      <w:r w:rsidR="00AB50E6">
        <w:rPr>
          <w:rFonts w:ascii="Arial" w:hAnsi="Arial" w:cs="Arial"/>
          <w:noProof/>
        </w:rPr>
        <w:t>,</w:t>
      </w:r>
      <w:r w:rsidRPr="00506C21">
        <w:rPr>
          <w:rFonts w:ascii="Arial" w:hAnsi="Arial" w:cs="Arial"/>
          <w:noProof/>
        </w:rPr>
        <w:t xml:space="preserve"> o pojemności 200 m</w:t>
      </w:r>
      <w:r w:rsidRPr="00506C21">
        <w:rPr>
          <w:rFonts w:ascii="Arial" w:hAnsi="Arial" w:cs="Arial"/>
          <w:noProof/>
          <w:vertAlign w:val="superscript"/>
        </w:rPr>
        <w:t>3</w:t>
      </w:r>
      <w:r w:rsidRPr="00506C21">
        <w:rPr>
          <w:rFonts w:ascii="Arial" w:hAnsi="Arial" w:cs="Arial"/>
          <w:noProof/>
        </w:rPr>
        <w:t xml:space="preserve"> każdy, czyli łącznie </w:t>
      </w:r>
      <w:r w:rsidRPr="00506C21">
        <w:rPr>
          <w:rFonts w:ascii="Arial" w:hAnsi="Arial" w:cs="Arial"/>
          <w:noProof/>
        </w:rPr>
        <w:br/>
        <w:t>400 m</w:t>
      </w:r>
      <w:r w:rsidRPr="00506C21">
        <w:rPr>
          <w:rFonts w:ascii="Arial" w:hAnsi="Arial" w:cs="Arial"/>
          <w:noProof/>
          <w:vertAlign w:val="superscript"/>
        </w:rPr>
        <w:t>3</w:t>
      </w:r>
      <w:r w:rsidR="00DE2651">
        <w:rPr>
          <w:rFonts w:ascii="Arial" w:hAnsi="Arial" w:cs="Arial"/>
          <w:noProof/>
        </w:rPr>
        <w:t>.</w:t>
      </w:r>
    </w:p>
    <w:p w14:paraId="1A22EB3E" w14:textId="1CDE7C04" w:rsidR="00506C21" w:rsidRDefault="00033E58" w:rsidP="00EA62CC">
      <w:pPr>
        <w:pStyle w:val="Akapitzlist"/>
        <w:numPr>
          <w:ilvl w:val="0"/>
          <w:numId w:val="134"/>
        </w:numPr>
        <w:spacing w:line="320" w:lineRule="exact"/>
        <w:contextualSpacing w:val="0"/>
        <w:jc w:val="left"/>
        <w:rPr>
          <w:rFonts w:ascii="Arial" w:hAnsi="Arial" w:cs="Arial"/>
          <w:noProof/>
        </w:rPr>
      </w:pPr>
      <w:r w:rsidRPr="00506C21">
        <w:rPr>
          <w:rFonts w:ascii="Arial" w:hAnsi="Arial" w:cs="Arial"/>
          <w:b/>
          <w:bCs/>
          <w:noProof/>
        </w:rPr>
        <w:t>MMO-9a</w:t>
      </w:r>
      <w:r w:rsidRPr="00506C21">
        <w:rPr>
          <w:rFonts w:ascii="Arial" w:hAnsi="Arial" w:cs="Arial"/>
          <w:noProof/>
        </w:rPr>
        <w:t xml:space="preserve">  – hala magazynowa</w:t>
      </w:r>
      <w:r w:rsidR="00AB50E6">
        <w:rPr>
          <w:rFonts w:ascii="Arial" w:hAnsi="Arial" w:cs="Arial"/>
          <w:noProof/>
        </w:rPr>
        <w:t>,</w:t>
      </w:r>
      <w:r w:rsidRPr="00506C21">
        <w:rPr>
          <w:rFonts w:ascii="Arial" w:hAnsi="Arial" w:cs="Arial"/>
          <w:noProof/>
        </w:rPr>
        <w:t xml:space="preserve"> o wymiarach</w:t>
      </w:r>
      <w:r w:rsidR="00DE2651">
        <w:rPr>
          <w:rFonts w:ascii="Arial" w:hAnsi="Arial" w:cs="Arial"/>
          <w:noProof/>
        </w:rPr>
        <w:t>:</w:t>
      </w:r>
      <w:r w:rsidRPr="00506C21">
        <w:rPr>
          <w:rFonts w:ascii="Arial" w:hAnsi="Arial" w:cs="Arial"/>
          <w:noProof/>
        </w:rPr>
        <w:t xml:space="preserve"> 90x12,5 m, wysokości składowania </w:t>
      </w:r>
      <w:r w:rsidRPr="00506C21">
        <w:rPr>
          <w:rFonts w:ascii="Arial" w:hAnsi="Arial" w:cs="Arial"/>
          <w:noProof/>
        </w:rPr>
        <w:br/>
        <w:t>2,5 m, pojemność ok. 1</w:t>
      </w:r>
      <w:r w:rsidR="00644170">
        <w:rPr>
          <w:rFonts w:ascii="Arial" w:hAnsi="Arial" w:cs="Arial"/>
          <w:noProof/>
        </w:rPr>
        <w:t xml:space="preserve"> </w:t>
      </w:r>
      <w:r w:rsidRPr="00506C21">
        <w:rPr>
          <w:rFonts w:ascii="Arial" w:hAnsi="Arial" w:cs="Arial"/>
          <w:noProof/>
        </w:rPr>
        <w:t>690 m</w:t>
      </w:r>
      <w:r w:rsidRPr="00506C21">
        <w:rPr>
          <w:rFonts w:ascii="Arial" w:hAnsi="Arial" w:cs="Arial"/>
          <w:noProof/>
          <w:vertAlign w:val="superscript"/>
        </w:rPr>
        <w:t>3</w:t>
      </w:r>
      <w:r w:rsidR="00DE2651">
        <w:rPr>
          <w:rFonts w:ascii="Arial" w:hAnsi="Arial" w:cs="Arial"/>
          <w:noProof/>
        </w:rPr>
        <w:t>.</w:t>
      </w:r>
    </w:p>
    <w:p w14:paraId="3DEEB562" w14:textId="70CC9F48" w:rsidR="00506C21" w:rsidRDefault="00033E58" w:rsidP="00EA62CC">
      <w:pPr>
        <w:pStyle w:val="Akapitzlist"/>
        <w:numPr>
          <w:ilvl w:val="0"/>
          <w:numId w:val="134"/>
        </w:numPr>
        <w:spacing w:line="320" w:lineRule="exact"/>
        <w:contextualSpacing w:val="0"/>
        <w:jc w:val="left"/>
        <w:rPr>
          <w:rFonts w:ascii="Arial" w:hAnsi="Arial" w:cs="Arial"/>
          <w:noProof/>
        </w:rPr>
      </w:pPr>
      <w:r w:rsidRPr="00506C21">
        <w:rPr>
          <w:rFonts w:ascii="Arial" w:hAnsi="Arial" w:cs="Arial"/>
          <w:b/>
          <w:bCs/>
          <w:noProof/>
        </w:rPr>
        <w:t>MMO-9b</w:t>
      </w:r>
      <w:r w:rsidRPr="00506C21">
        <w:rPr>
          <w:rFonts w:ascii="Arial" w:hAnsi="Arial" w:cs="Arial"/>
          <w:noProof/>
        </w:rPr>
        <w:t xml:space="preserve"> – hala magazynowa „nowa”</w:t>
      </w:r>
      <w:r w:rsidR="00AB50E6">
        <w:rPr>
          <w:rFonts w:ascii="Arial" w:hAnsi="Arial" w:cs="Arial"/>
          <w:noProof/>
        </w:rPr>
        <w:t>,</w:t>
      </w:r>
      <w:r w:rsidRPr="00506C21">
        <w:rPr>
          <w:rFonts w:ascii="Arial" w:hAnsi="Arial" w:cs="Arial"/>
          <w:noProof/>
        </w:rPr>
        <w:t xml:space="preserve"> o wymiarach</w:t>
      </w:r>
      <w:r w:rsidR="00DE2651">
        <w:rPr>
          <w:rFonts w:ascii="Arial" w:hAnsi="Arial" w:cs="Arial"/>
          <w:noProof/>
        </w:rPr>
        <w:t>:</w:t>
      </w:r>
      <w:r w:rsidRPr="00506C21">
        <w:rPr>
          <w:rFonts w:ascii="Arial" w:hAnsi="Arial" w:cs="Arial"/>
          <w:noProof/>
        </w:rPr>
        <w:t xml:space="preserve"> 60,7 x 13,1 m (w obszarze magazynowania odpadów – 42,0 m) i wysokości (w obszarze magazynowania paliw alternwtycnych) – 11,5 m. Wysokość składowania odpadów – 3,0 m. Pojemność magazynowa – ok. 1</w:t>
      </w:r>
      <w:r w:rsidR="007F3693">
        <w:rPr>
          <w:rFonts w:ascii="Arial" w:hAnsi="Arial" w:cs="Arial"/>
          <w:noProof/>
        </w:rPr>
        <w:t xml:space="preserve"> </w:t>
      </w:r>
      <w:r w:rsidRPr="00506C21">
        <w:rPr>
          <w:rFonts w:ascii="Arial" w:hAnsi="Arial" w:cs="Arial"/>
          <w:noProof/>
        </w:rPr>
        <w:t>310 m</w:t>
      </w:r>
      <w:r w:rsidRPr="00506C21">
        <w:rPr>
          <w:rFonts w:ascii="Arial" w:hAnsi="Arial" w:cs="Arial"/>
          <w:noProof/>
          <w:vertAlign w:val="superscript"/>
        </w:rPr>
        <w:t>3</w:t>
      </w:r>
      <w:r w:rsidR="00DE2651">
        <w:rPr>
          <w:rFonts w:ascii="Arial" w:hAnsi="Arial" w:cs="Arial"/>
          <w:noProof/>
        </w:rPr>
        <w:t>.</w:t>
      </w:r>
    </w:p>
    <w:p w14:paraId="47B87DE3" w14:textId="5C5CA808" w:rsidR="0051031C" w:rsidRPr="00413D8C" w:rsidRDefault="00033E58" w:rsidP="00EA62CC">
      <w:pPr>
        <w:pStyle w:val="Akapitzlist"/>
        <w:numPr>
          <w:ilvl w:val="0"/>
          <w:numId w:val="134"/>
        </w:numPr>
        <w:spacing w:after="120" w:line="320" w:lineRule="exact"/>
        <w:ind w:left="714" w:hanging="357"/>
        <w:contextualSpacing w:val="0"/>
        <w:jc w:val="left"/>
        <w:rPr>
          <w:rFonts w:ascii="Arial" w:hAnsi="Arial" w:cs="Arial"/>
          <w:noProof/>
        </w:rPr>
      </w:pPr>
      <w:r w:rsidRPr="00506C21">
        <w:rPr>
          <w:rFonts w:ascii="Arial" w:hAnsi="Arial" w:cs="Arial"/>
          <w:b/>
          <w:bCs/>
          <w:noProof/>
        </w:rPr>
        <w:t>MMO</w:t>
      </w:r>
      <w:r w:rsidRPr="00506C21">
        <w:rPr>
          <w:rFonts w:ascii="Arial" w:hAnsi="Arial" w:cs="Arial"/>
          <w:noProof/>
        </w:rPr>
        <w:t>-</w:t>
      </w:r>
      <w:r w:rsidRPr="002C359E">
        <w:rPr>
          <w:rFonts w:ascii="Arial" w:hAnsi="Arial" w:cs="Arial"/>
          <w:b/>
          <w:bCs/>
          <w:noProof/>
        </w:rPr>
        <w:t>14</w:t>
      </w:r>
      <w:r w:rsidRPr="00506C21">
        <w:rPr>
          <w:rFonts w:ascii="Arial" w:hAnsi="Arial" w:cs="Arial"/>
          <w:noProof/>
        </w:rPr>
        <w:t xml:space="preserve"> – otwarty plac magazynowy o kształcie zbliżonym do trapezu</w:t>
      </w:r>
      <w:r w:rsidR="00AB50E6">
        <w:rPr>
          <w:rFonts w:ascii="Arial" w:hAnsi="Arial" w:cs="Arial"/>
          <w:noProof/>
        </w:rPr>
        <w:t>,</w:t>
      </w:r>
      <w:r w:rsidRPr="00506C21">
        <w:rPr>
          <w:rFonts w:ascii="Arial" w:hAnsi="Arial" w:cs="Arial"/>
          <w:noProof/>
        </w:rPr>
        <w:t xml:space="preserve"> zlokalizowany na terenie Wydziału Przygotowania Surowca</w:t>
      </w:r>
      <w:r w:rsidR="00AB50E6">
        <w:rPr>
          <w:rFonts w:ascii="Arial" w:hAnsi="Arial" w:cs="Arial"/>
          <w:noProof/>
        </w:rPr>
        <w:t>,</w:t>
      </w:r>
      <w:r w:rsidRPr="00506C21">
        <w:rPr>
          <w:rFonts w:ascii="Arial" w:hAnsi="Arial" w:cs="Arial"/>
          <w:noProof/>
        </w:rPr>
        <w:t xml:space="preserve"> o wymiarach: podstwa „a” = 38 m, podstawa „b” = 18 m, wysokość trapezu – 95 m, wysokość składowania – 5 m, pojdmność ok. 1</w:t>
      </w:r>
      <w:r w:rsidR="00644170">
        <w:rPr>
          <w:rFonts w:ascii="Arial" w:hAnsi="Arial" w:cs="Arial"/>
          <w:noProof/>
        </w:rPr>
        <w:t xml:space="preserve"> </w:t>
      </w:r>
      <w:r w:rsidRPr="00506C21">
        <w:rPr>
          <w:rFonts w:ascii="Arial" w:hAnsi="Arial" w:cs="Arial"/>
          <w:noProof/>
        </w:rPr>
        <w:t>1970 m</w:t>
      </w:r>
      <w:r w:rsidRPr="00506C21">
        <w:rPr>
          <w:rFonts w:ascii="Arial" w:hAnsi="Arial" w:cs="Arial"/>
          <w:noProof/>
          <w:vertAlign w:val="superscript"/>
        </w:rPr>
        <w:t>3</w:t>
      </w:r>
      <w:r w:rsidRPr="00506C21">
        <w:rPr>
          <w:rFonts w:ascii="Arial" w:hAnsi="Arial" w:cs="Arial"/>
          <w:noProof/>
        </w:rPr>
        <w:t>.</w:t>
      </w:r>
    </w:p>
    <w:p w14:paraId="02E2FCAC" w14:textId="25AFF66C" w:rsidR="0051031C" w:rsidRPr="0051031C" w:rsidRDefault="00033E58" w:rsidP="00FF65F3">
      <w:pPr>
        <w:pStyle w:val="Akapitzlist"/>
        <w:numPr>
          <w:ilvl w:val="3"/>
          <w:numId w:val="69"/>
        </w:numPr>
        <w:tabs>
          <w:tab w:val="left" w:pos="567"/>
          <w:tab w:val="left" w:pos="851"/>
        </w:tabs>
        <w:spacing w:after="120" w:line="320" w:lineRule="exact"/>
        <w:ind w:left="0" w:firstLine="0"/>
        <w:contextualSpacing w:val="0"/>
        <w:jc w:val="left"/>
        <w:rPr>
          <w:rFonts w:ascii="Arial" w:hAnsi="Arial" w:cs="Arial"/>
          <w:b/>
          <w:bCs/>
          <w:noProof/>
        </w:rPr>
      </w:pPr>
      <w:r w:rsidRPr="00D91F40">
        <w:rPr>
          <w:rFonts w:ascii="Arial" w:hAnsi="Arial" w:cs="Arial"/>
          <w:b/>
          <w:bCs/>
          <w:noProof/>
        </w:rPr>
        <w:t xml:space="preserve">Miejsce i sposób magazynowania odpadów przeznaczonych </w:t>
      </w:r>
      <w:r w:rsidR="00506C21">
        <w:rPr>
          <w:rFonts w:ascii="Arial" w:hAnsi="Arial" w:cs="Arial"/>
          <w:b/>
          <w:bCs/>
          <w:noProof/>
        </w:rPr>
        <w:br/>
      </w:r>
      <w:r w:rsidRPr="00D91F40">
        <w:rPr>
          <w:rFonts w:ascii="Arial" w:hAnsi="Arial" w:cs="Arial"/>
          <w:b/>
          <w:bCs/>
          <w:noProof/>
        </w:rPr>
        <w:t>do przetwarzania – proces odzysku R1.</w:t>
      </w:r>
    </w:p>
    <w:p w14:paraId="0BCF255F" w14:textId="1FFF0EDF" w:rsidR="00033E58" w:rsidRPr="00D91F40" w:rsidRDefault="00033E58" w:rsidP="00506C21">
      <w:pPr>
        <w:pStyle w:val="Akapitzlist"/>
        <w:tabs>
          <w:tab w:val="left" w:pos="851"/>
        </w:tabs>
        <w:spacing w:after="120" w:line="320" w:lineRule="exact"/>
        <w:ind w:left="0"/>
        <w:contextualSpacing w:val="0"/>
        <w:jc w:val="left"/>
        <w:rPr>
          <w:rFonts w:ascii="Arial" w:hAnsi="Arial" w:cs="Arial"/>
          <w:b/>
          <w:bCs/>
          <w:noProof/>
        </w:rPr>
      </w:pPr>
      <w:r w:rsidRPr="00D91F40">
        <w:rPr>
          <w:rFonts w:ascii="Arial" w:hAnsi="Arial" w:cs="Arial"/>
          <w:noProof/>
        </w:rPr>
        <w:t>Tabela:</w:t>
      </w:r>
      <w:r w:rsidRPr="00D91F40">
        <w:rPr>
          <w:rFonts w:ascii="Arial" w:hAnsi="Arial" w:cs="Arial"/>
          <w:b/>
          <w:bCs/>
          <w:noProof/>
        </w:rPr>
        <w:t xml:space="preserve"> </w:t>
      </w:r>
      <w:r w:rsidRPr="00D91F40">
        <w:rPr>
          <w:rFonts w:ascii="Arial" w:hAnsi="Arial" w:cs="Arial"/>
          <w:noProof/>
        </w:rPr>
        <w:t>Miejsce i sposób magazynowania odpadów</w:t>
      </w:r>
      <w:r w:rsidR="00894DC5">
        <w:rPr>
          <w:rFonts w:ascii="Arial" w:hAnsi="Arial" w:cs="Arial"/>
          <w:noProof/>
        </w:rPr>
        <w:t xml:space="preserve"> - </w:t>
      </w:r>
      <w:r w:rsidR="00894DC5" w:rsidRPr="00894DC5">
        <w:rPr>
          <w:rFonts w:ascii="Arial" w:hAnsi="Arial" w:cs="Arial"/>
          <w:noProof/>
        </w:rPr>
        <w:t>proces odzysku R1</w:t>
      </w:r>
      <w:r w:rsidRPr="00894DC5">
        <w:rPr>
          <w:rFonts w:ascii="Arial" w:hAnsi="Arial" w:cs="Arial"/>
          <w:noProof/>
        </w:rPr>
        <w:t>.</w:t>
      </w:r>
    </w:p>
    <w:tbl>
      <w:tblPr>
        <w:tblStyle w:val="Tabela-Siatka"/>
        <w:tblW w:w="0" w:type="auto"/>
        <w:tblLook w:val="04A0" w:firstRow="1" w:lastRow="0" w:firstColumn="1" w:lastColumn="0" w:noHBand="0" w:noVBand="1"/>
      </w:tblPr>
      <w:tblGrid>
        <w:gridCol w:w="562"/>
        <w:gridCol w:w="1191"/>
        <w:gridCol w:w="3204"/>
        <w:gridCol w:w="4303"/>
      </w:tblGrid>
      <w:tr w:rsidR="00D91F40" w:rsidRPr="00506C21" w14:paraId="28D5BDA9" w14:textId="77777777" w:rsidTr="00506C21">
        <w:tc>
          <w:tcPr>
            <w:tcW w:w="562" w:type="dxa"/>
            <w:shd w:val="clear" w:color="auto" w:fill="BFBFBF" w:themeFill="background1" w:themeFillShade="BF"/>
            <w:vAlign w:val="center"/>
          </w:tcPr>
          <w:p w14:paraId="24D958BF" w14:textId="77777777" w:rsidR="00033E58" w:rsidRPr="00506C21" w:rsidRDefault="00033E58" w:rsidP="00687143">
            <w:pPr>
              <w:jc w:val="center"/>
              <w:rPr>
                <w:rFonts w:ascii="Arial" w:hAnsi="Arial" w:cs="Arial"/>
                <w:b/>
                <w:bCs/>
                <w:noProof/>
                <w:sz w:val="18"/>
                <w:szCs w:val="18"/>
              </w:rPr>
            </w:pPr>
            <w:r w:rsidRPr="00506C21">
              <w:rPr>
                <w:rFonts w:ascii="Arial" w:hAnsi="Arial" w:cs="Arial"/>
                <w:b/>
                <w:bCs/>
                <w:noProof/>
                <w:sz w:val="18"/>
                <w:szCs w:val="18"/>
              </w:rPr>
              <w:t>Lp.</w:t>
            </w:r>
          </w:p>
        </w:tc>
        <w:tc>
          <w:tcPr>
            <w:tcW w:w="1191" w:type="dxa"/>
            <w:shd w:val="clear" w:color="auto" w:fill="BFBFBF" w:themeFill="background1" w:themeFillShade="BF"/>
            <w:vAlign w:val="center"/>
          </w:tcPr>
          <w:p w14:paraId="412E69CF" w14:textId="77777777" w:rsidR="00033E58" w:rsidRPr="00506C21" w:rsidRDefault="00033E58" w:rsidP="00687143">
            <w:pPr>
              <w:jc w:val="center"/>
              <w:rPr>
                <w:rFonts w:ascii="Arial" w:hAnsi="Arial" w:cs="Arial"/>
                <w:b/>
                <w:bCs/>
                <w:noProof/>
                <w:sz w:val="18"/>
                <w:szCs w:val="18"/>
              </w:rPr>
            </w:pPr>
            <w:r w:rsidRPr="00506C21">
              <w:rPr>
                <w:rFonts w:ascii="Arial" w:hAnsi="Arial" w:cs="Arial"/>
                <w:b/>
                <w:bCs/>
                <w:noProof/>
                <w:sz w:val="18"/>
                <w:szCs w:val="18"/>
              </w:rPr>
              <w:t>Kod odpadów</w:t>
            </w:r>
          </w:p>
        </w:tc>
        <w:tc>
          <w:tcPr>
            <w:tcW w:w="3204" w:type="dxa"/>
            <w:shd w:val="clear" w:color="auto" w:fill="BFBFBF" w:themeFill="background1" w:themeFillShade="BF"/>
            <w:vAlign w:val="center"/>
          </w:tcPr>
          <w:p w14:paraId="2C9DFC8C" w14:textId="77777777" w:rsidR="00033E58" w:rsidRPr="00506C21" w:rsidRDefault="00033E58" w:rsidP="00687143">
            <w:pPr>
              <w:jc w:val="center"/>
              <w:rPr>
                <w:rFonts w:ascii="Arial" w:hAnsi="Arial" w:cs="Arial"/>
                <w:b/>
                <w:bCs/>
                <w:noProof/>
                <w:sz w:val="18"/>
                <w:szCs w:val="18"/>
              </w:rPr>
            </w:pPr>
            <w:r w:rsidRPr="00506C21">
              <w:rPr>
                <w:rFonts w:ascii="Arial" w:hAnsi="Arial" w:cs="Arial"/>
                <w:b/>
                <w:bCs/>
                <w:noProof/>
                <w:sz w:val="18"/>
                <w:szCs w:val="18"/>
              </w:rPr>
              <w:t>Rodzaj odpadów</w:t>
            </w:r>
          </w:p>
        </w:tc>
        <w:tc>
          <w:tcPr>
            <w:tcW w:w="4303" w:type="dxa"/>
            <w:shd w:val="clear" w:color="auto" w:fill="BFBFBF" w:themeFill="background1" w:themeFillShade="BF"/>
            <w:vAlign w:val="center"/>
          </w:tcPr>
          <w:p w14:paraId="43EE523D" w14:textId="77777777" w:rsidR="00033E58" w:rsidRPr="00506C21" w:rsidRDefault="00033E58" w:rsidP="00687143">
            <w:pPr>
              <w:jc w:val="center"/>
              <w:rPr>
                <w:rFonts w:ascii="Arial" w:hAnsi="Arial" w:cs="Arial"/>
                <w:b/>
                <w:bCs/>
                <w:noProof/>
                <w:sz w:val="18"/>
                <w:szCs w:val="18"/>
              </w:rPr>
            </w:pPr>
            <w:r w:rsidRPr="00506C21">
              <w:rPr>
                <w:rFonts w:ascii="Arial" w:hAnsi="Arial" w:cs="Arial"/>
                <w:b/>
                <w:bCs/>
                <w:noProof/>
                <w:sz w:val="18"/>
                <w:szCs w:val="18"/>
              </w:rPr>
              <w:t>Miejsce i sposób magazynowania odpadów</w:t>
            </w:r>
          </w:p>
        </w:tc>
      </w:tr>
      <w:tr w:rsidR="00D91F40" w:rsidRPr="00506C21" w14:paraId="6A8DC906" w14:textId="77777777" w:rsidTr="00687143">
        <w:tc>
          <w:tcPr>
            <w:tcW w:w="562" w:type="dxa"/>
            <w:vAlign w:val="center"/>
          </w:tcPr>
          <w:p w14:paraId="2AD9CB85" w14:textId="77777777" w:rsidR="00033E58" w:rsidRPr="00506C21" w:rsidRDefault="00033E58" w:rsidP="00687143">
            <w:pPr>
              <w:jc w:val="center"/>
              <w:rPr>
                <w:rFonts w:ascii="Arial" w:hAnsi="Arial" w:cs="Arial"/>
                <w:noProof/>
                <w:sz w:val="18"/>
                <w:szCs w:val="18"/>
              </w:rPr>
            </w:pPr>
            <w:r w:rsidRPr="00506C21">
              <w:rPr>
                <w:rFonts w:ascii="Arial" w:hAnsi="Arial" w:cs="Arial"/>
                <w:noProof/>
                <w:sz w:val="18"/>
                <w:szCs w:val="18"/>
              </w:rPr>
              <w:t>1</w:t>
            </w:r>
          </w:p>
        </w:tc>
        <w:tc>
          <w:tcPr>
            <w:tcW w:w="1191" w:type="dxa"/>
            <w:vAlign w:val="center"/>
          </w:tcPr>
          <w:p w14:paraId="00617FF7" w14:textId="77777777" w:rsidR="00033E58" w:rsidRPr="009728D4" w:rsidRDefault="00033E58" w:rsidP="009728D4">
            <w:pPr>
              <w:spacing w:before="60" w:after="60"/>
              <w:jc w:val="center"/>
              <w:rPr>
                <w:rFonts w:ascii="Arial" w:hAnsi="Arial" w:cs="Arial"/>
                <w:noProof/>
                <w:sz w:val="18"/>
                <w:szCs w:val="18"/>
              </w:rPr>
            </w:pPr>
            <w:r w:rsidRPr="009728D4">
              <w:rPr>
                <w:rFonts w:ascii="Arial" w:hAnsi="Arial" w:cs="Arial"/>
                <w:noProof/>
                <w:sz w:val="18"/>
                <w:szCs w:val="18"/>
              </w:rPr>
              <w:t>02 01 03</w:t>
            </w:r>
          </w:p>
        </w:tc>
        <w:tc>
          <w:tcPr>
            <w:tcW w:w="3204" w:type="dxa"/>
            <w:vAlign w:val="center"/>
          </w:tcPr>
          <w:p w14:paraId="3776E79F" w14:textId="77777777" w:rsidR="00033E58" w:rsidRPr="00506C21" w:rsidRDefault="00033E58" w:rsidP="00687143">
            <w:pPr>
              <w:rPr>
                <w:rFonts w:ascii="Arial" w:hAnsi="Arial" w:cs="Arial"/>
                <w:noProof/>
                <w:sz w:val="18"/>
                <w:szCs w:val="18"/>
              </w:rPr>
            </w:pPr>
            <w:r w:rsidRPr="00506C21">
              <w:rPr>
                <w:rFonts w:ascii="Arial" w:hAnsi="Arial" w:cs="Arial"/>
                <w:noProof/>
                <w:sz w:val="18"/>
                <w:szCs w:val="18"/>
              </w:rPr>
              <w:t>Odpadowa masa roślinna</w:t>
            </w:r>
          </w:p>
        </w:tc>
        <w:tc>
          <w:tcPr>
            <w:tcW w:w="4303" w:type="dxa"/>
            <w:vMerge w:val="restart"/>
            <w:vAlign w:val="center"/>
          </w:tcPr>
          <w:p w14:paraId="13061A4E" w14:textId="600DBA30" w:rsidR="00033E58" w:rsidRPr="00741A56" w:rsidRDefault="00033E58" w:rsidP="00741A56">
            <w:pPr>
              <w:spacing w:before="60" w:after="60"/>
              <w:rPr>
                <w:rFonts w:ascii="Arial" w:hAnsi="Arial" w:cs="Arial"/>
                <w:noProof/>
                <w:sz w:val="18"/>
                <w:szCs w:val="18"/>
              </w:rPr>
            </w:pPr>
            <w:r w:rsidRPr="00506C21">
              <w:rPr>
                <w:rFonts w:ascii="Arial" w:hAnsi="Arial" w:cs="Arial"/>
                <w:noProof/>
                <w:sz w:val="18"/>
                <w:szCs w:val="18"/>
                <w:u w:val="single"/>
              </w:rPr>
              <w:t>Sposób magazynowania</w:t>
            </w:r>
            <w:r w:rsidRPr="00506C21">
              <w:rPr>
                <w:rFonts w:ascii="Arial" w:hAnsi="Arial" w:cs="Arial"/>
                <w:noProof/>
                <w:sz w:val="18"/>
                <w:szCs w:val="18"/>
              </w:rPr>
              <w:t xml:space="preserve">: odpady należy magazynować selektywnie, luzem </w:t>
            </w:r>
            <w:r w:rsidRPr="00506C21">
              <w:rPr>
                <w:rFonts w:ascii="Arial" w:hAnsi="Arial" w:cs="Arial"/>
                <w:noProof/>
                <w:sz w:val="18"/>
                <w:szCs w:val="18"/>
              </w:rPr>
              <w:br/>
              <w:t>(w pryzmach)</w:t>
            </w:r>
            <w:r w:rsidR="00741A56">
              <w:rPr>
                <w:rFonts w:ascii="Arial" w:hAnsi="Arial" w:cs="Arial"/>
                <w:noProof/>
                <w:sz w:val="18"/>
                <w:szCs w:val="18"/>
              </w:rPr>
              <w:t>.</w:t>
            </w:r>
          </w:p>
          <w:p w14:paraId="6C2BE219" w14:textId="7112EDD0" w:rsidR="00033E58" w:rsidRPr="00506C21" w:rsidRDefault="00033E58" w:rsidP="00741A56">
            <w:pPr>
              <w:spacing w:after="60"/>
              <w:rPr>
                <w:rFonts w:ascii="Arial" w:hAnsi="Arial" w:cs="Arial"/>
                <w:noProof/>
                <w:sz w:val="18"/>
                <w:szCs w:val="18"/>
              </w:rPr>
            </w:pPr>
            <w:r w:rsidRPr="00506C21">
              <w:rPr>
                <w:rFonts w:ascii="Arial" w:hAnsi="Arial" w:cs="Arial"/>
                <w:noProof/>
                <w:sz w:val="18"/>
                <w:szCs w:val="18"/>
                <w:u w:val="single"/>
              </w:rPr>
              <w:t>Miejsce magazynowania</w:t>
            </w:r>
            <w:r w:rsidRPr="00506C21">
              <w:rPr>
                <w:rFonts w:ascii="Arial" w:hAnsi="Arial" w:cs="Arial"/>
                <w:noProof/>
                <w:sz w:val="18"/>
                <w:szCs w:val="18"/>
              </w:rPr>
              <w:t xml:space="preserve">: wyznaczone </w:t>
            </w:r>
            <w:r w:rsidRPr="00506C21">
              <w:rPr>
                <w:rFonts w:ascii="Arial" w:hAnsi="Arial" w:cs="Arial"/>
                <w:noProof/>
                <w:sz w:val="18"/>
                <w:szCs w:val="18"/>
              </w:rPr>
              <w:br/>
              <w:t xml:space="preserve">i opisane miejsce w hali magzynowej </w:t>
            </w:r>
            <w:r w:rsidRPr="00506C21">
              <w:rPr>
                <w:rFonts w:ascii="Arial" w:hAnsi="Arial" w:cs="Arial"/>
                <w:noProof/>
                <w:sz w:val="18"/>
                <w:szCs w:val="18"/>
              </w:rPr>
              <w:br/>
              <w:t>MMO-9</w:t>
            </w:r>
            <w:r w:rsidR="002D5CB9">
              <w:rPr>
                <w:rFonts w:ascii="Arial" w:hAnsi="Arial" w:cs="Arial"/>
                <w:noProof/>
                <w:sz w:val="18"/>
                <w:szCs w:val="18"/>
              </w:rPr>
              <w:t>a i MMO</w:t>
            </w:r>
            <w:r w:rsidR="009121AB">
              <w:rPr>
                <w:rFonts w:ascii="Arial" w:hAnsi="Arial" w:cs="Arial"/>
                <w:noProof/>
                <w:sz w:val="18"/>
                <w:szCs w:val="18"/>
              </w:rPr>
              <w:t>-</w:t>
            </w:r>
            <w:r w:rsidR="002D5CB9">
              <w:rPr>
                <w:rFonts w:ascii="Arial" w:hAnsi="Arial" w:cs="Arial"/>
                <w:noProof/>
                <w:sz w:val="18"/>
                <w:szCs w:val="18"/>
              </w:rPr>
              <w:t>9b</w:t>
            </w:r>
            <w:r w:rsidRPr="00506C21">
              <w:rPr>
                <w:rFonts w:ascii="Arial" w:hAnsi="Arial" w:cs="Arial"/>
                <w:noProof/>
                <w:sz w:val="18"/>
                <w:szCs w:val="18"/>
              </w:rPr>
              <w:t>.</w:t>
            </w:r>
          </w:p>
        </w:tc>
      </w:tr>
      <w:tr w:rsidR="00D91F40" w:rsidRPr="00506C21" w14:paraId="1570B1A1" w14:textId="77777777" w:rsidTr="00687143">
        <w:tc>
          <w:tcPr>
            <w:tcW w:w="562" w:type="dxa"/>
            <w:vAlign w:val="center"/>
          </w:tcPr>
          <w:p w14:paraId="5C65D367" w14:textId="77777777" w:rsidR="00033E58" w:rsidRPr="00506C21" w:rsidRDefault="00033E58" w:rsidP="00687143">
            <w:pPr>
              <w:jc w:val="center"/>
              <w:rPr>
                <w:rFonts w:ascii="Arial" w:hAnsi="Arial" w:cs="Arial"/>
                <w:noProof/>
                <w:sz w:val="18"/>
                <w:szCs w:val="18"/>
              </w:rPr>
            </w:pPr>
            <w:r w:rsidRPr="00506C21">
              <w:rPr>
                <w:rFonts w:ascii="Arial" w:hAnsi="Arial" w:cs="Arial"/>
                <w:noProof/>
                <w:sz w:val="18"/>
                <w:szCs w:val="18"/>
              </w:rPr>
              <w:t>2</w:t>
            </w:r>
          </w:p>
        </w:tc>
        <w:tc>
          <w:tcPr>
            <w:tcW w:w="1191" w:type="dxa"/>
            <w:vAlign w:val="center"/>
          </w:tcPr>
          <w:p w14:paraId="496C09A8" w14:textId="77777777" w:rsidR="00033E58" w:rsidRPr="009728D4" w:rsidRDefault="00033E58" w:rsidP="009728D4">
            <w:pPr>
              <w:spacing w:before="60" w:after="60"/>
              <w:jc w:val="center"/>
              <w:rPr>
                <w:rFonts w:ascii="Arial" w:hAnsi="Arial" w:cs="Arial"/>
                <w:noProof/>
                <w:sz w:val="18"/>
                <w:szCs w:val="18"/>
              </w:rPr>
            </w:pPr>
            <w:r w:rsidRPr="009728D4">
              <w:rPr>
                <w:rFonts w:ascii="Arial" w:hAnsi="Arial" w:cs="Arial"/>
                <w:noProof/>
                <w:sz w:val="18"/>
                <w:szCs w:val="18"/>
              </w:rPr>
              <w:t>03 01 05</w:t>
            </w:r>
          </w:p>
        </w:tc>
        <w:tc>
          <w:tcPr>
            <w:tcW w:w="3204" w:type="dxa"/>
            <w:vAlign w:val="center"/>
          </w:tcPr>
          <w:p w14:paraId="50BB59CE" w14:textId="29CB4DA2" w:rsidR="00033E58" w:rsidRPr="00506C21" w:rsidRDefault="00033E58" w:rsidP="00687143">
            <w:pPr>
              <w:rPr>
                <w:rFonts w:ascii="Arial" w:hAnsi="Arial" w:cs="Arial"/>
                <w:noProof/>
                <w:sz w:val="18"/>
                <w:szCs w:val="18"/>
              </w:rPr>
            </w:pPr>
            <w:r w:rsidRPr="00506C21">
              <w:rPr>
                <w:rFonts w:ascii="Arial" w:hAnsi="Arial" w:cs="Arial"/>
                <w:noProof/>
                <w:sz w:val="18"/>
                <w:szCs w:val="18"/>
              </w:rPr>
              <w:t>Trociny, wióry, ścienki, drewno, płyta wiórowa i fornir inne niż wymienione w 03 01 04</w:t>
            </w:r>
          </w:p>
        </w:tc>
        <w:tc>
          <w:tcPr>
            <w:tcW w:w="4303" w:type="dxa"/>
            <w:vMerge/>
            <w:vAlign w:val="center"/>
          </w:tcPr>
          <w:p w14:paraId="3E7123A1" w14:textId="77777777" w:rsidR="00033E58" w:rsidRPr="00506C21" w:rsidRDefault="00033E58" w:rsidP="00687143">
            <w:pPr>
              <w:jc w:val="center"/>
              <w:rPr>
                <w:rFonts w:ascii="Arial" w:hAnsi="Arial" w:cs="Arial"/>
                <w:noProof/>
                <w:sz w:val="18"/>
                <w:szCs w:val="18"/>
              </w:rPr>
            </w:pPr>
          </w:p>
        </w:tc>
      </w:tr>
      <w:tr w:rsidR="00D91F40" w:rsidRPr="00506C21" w14:paraId="1B6CC308" w14:textId="77777777" w:rsidTr="00687143">
        <w:tc>
          <w:tcPr>
            <w:tcW w:w="562" w:type="dxa"/>
            <w:vAlign w:val="center"/>
          </w:tcPr>
          <w:p w14:paraId="1F5B34AC" w14:textId="77777777" w:rsidR="00033E58" w:rsidRPr="00506C21" w:rsidRDefault="00033E58" w:rsidP="00687143">
            <w:pPr>
              <w:jc w:val="center"/>
              <w:rPr>
                <w:rFonts w:ascii="Arial" w:hAnsi="Arial" w:cs="Arial"/>
                <w:noProof/>
                <w:sz w:val="18"/>
                <w:szCs w:val="18"/>
              </w:rPr>
            </w:pPr>
            <w:r w:rsidRPr="00506C21">
              <w:rPr>
                <w:rFonts w:ascii="Arial" w:hAnsi="Arial" w:cs="Arial"/>
                <w:noProof/>
                <w:sz w:val="18"/>
                <w:szCs w:val="18"/>
              </w:rPr>
              <w:t>3</w:t>
            </w:r>
          </w:p>
        </w:tc>
        <w:tc>
          <w:tcPr>
            <w:tcW w:w="1191" w:type="dxa"/>
            <w:vAlign w:val="center"/>
          </w:tcPr>
          <w:p w14:paraId="09007365" w14:textId="77777777" w:rsidR="00033E58" w:rsidRPr="009728D4" w:rsidRDefault="00033E58" w:rsidP="009728D4">
            <w:pPr>
              <w:jc w:val="center"/>
              <w:rPr>
                <w:rFonts w:ascii="Arial" w:hAnsi="Arial" w:cs="Arial"/>
                <w:noProof/>
                <w:sz w:val="18"/>
                <w:szCs w:val="18"/>
              </w:rPr>
            </w:pPr>
            <w:r w:rsidRPr="009728D4">
              <w:rPr>
                <w:rFonts w:ascii="Arial" w:hAnsi="Arial" w:cs="Arial"/>
                <w:noProof/>
                <w:sz w:val="18"/>
                <w:szCs w:val="18"/>
              </w:rPr>
              <w:t>07 02 80</w:t>
            </w:r>
          </w:p>
        </w:tc>
        <w:tc>
          <w:tcPr>
            <w:tcW w:w="3204" w:type="dxa"/>
            <w:vAlign w:val="center"/>
          </w:tcPr>
          <w:p w14:paraId="7157930D" w14:textId="776E1724" w:rsidR="00033E58" w:rsidRPr="00506C21" w:rsidRDefault="00033E58" w:rsidP="00687143">
            <w:pPr>
              <w:rPr>
                <w:rFonts w:ascii="Arial" w:hAnsi="Arial" w:cs="Arial"/>
                <w:noProof/>
                <w:sz w:val="18"/>
                <w:szCs w:val="18"/>
              </w:rPr>
            </w:pPr>
            <w:r w:rsidRPr="00506C21">
              <w:rPr>
                <w:rFonts w:ascii="Arial" w:hAnsi="Arial" w:cs="Arial"/>
                <w:noProof/>
                <w:sz w:val="18"/>
                <w:szCs w:val="18"/>
              </w:rPr>
              <w:t xml:space="preserve">Odpady z przemysłu gumowego </w:t>
            </w:r>
            <w:r w:rsidR="009728D4">
              <w:rPr>
                <w:rFonts w:ascii="Arial" w:hAnsi="Arial" w:cs="Arial"/>
                <w:noProof/>
                <w:sz w:val="18"/>
                <w:szCs w:val="18"/>
              </w:rPr>
              <w:br/>
            </w:r>
            <w:r w:rsidRPr="00506C21">
              <w:rPr>
                <w:rFonts w:ascii="Arial" w:hAnsi="Arial" w:cs="Arial"/>
                <w:noProof/>
                <w:sz w:val="18"/>
                <w:szCs w:val="18"/>
              </w:rPr>
              <w:t>i produkcji gumy</w:t>
            </w:r>
          </w:p>
        </w:tc>
        <w:tc>
          <w:tcPr>
            <w:tcW w:w="4303" w:type="dxa"/>
            <w:vAlign w:val="center"/>
          </w:tcPr>
          <w:p w14:paraId="759ADB78" w14:textId="2E0F6322" w:rsidR="00033E58" w:rsidRPr="00EF6E95" w:rsidRDefault="00033E58" w:rsidP="00EF6E95">
            <w:pPr>
              <w:spacing w:after="60"/>
              <w:rPr>
                <w:rFonts w:ascii="Arial" w:hAnsi="Arial" w:cs="Arial"/>
                <w:noProof/>
                <w:sz w:val="18"/>
                <w:szCs w:val="18"/>
              </w:rPr>
            </w:pPr>
            <w:r w:rsidRPr="00506C21">
              <w:rPr>
                <w:rFonts w:ascii="Arial" w:hAnsi="Arial" w:cs="Arial"/>
                <w:noProof/>
                <w:sz w:val="18"/>
                <w:szCs w:val="18"/>
                <w:u w:val="single"/>
              </w:rPr>
              <w:t>Sposób magazynowania</w:t>
            </w:r>
            <w:r w:rsidRPr="00506C21">
              <w:rPr>
                <w:rFonts w:ascii="Arial" w:hAnsi="Arial" w:cs="Arial"/>
                <w:noProof/>
                <w:sz w:val="18"/>
                <w:szCs w:val="18"/>
              </w:rPr>
              <w:t xml:space="preserve">: odpady należy magazynować selektywnie, luzem </w:t>
            </w:r>
            <w:r w:rsidRPr="00506C21">
              <w:rPr>
                <w:rFonts w:ascii="Arial" w:hAnsi="Arial" w:cs="Arial"/>
                <w:noProof/>
                <w:sz w:val="18"/>
                <w:szCs w:val="18"/>
              </w:rPr>
              <w:br/>
              <w:t>(w pryzmach)</w:t>
            </w:r>
            <w:r w:rsidR="00EF6E95">
              <w:rPr>
                <w:rFonts w:ascii="Arial" w:hAnsi="Arial" w:cs="Arial"/>
                <w:noProof/>
                <w:sz w:val="18"/>
                <w:szCs w:val="18"/>
              </w:rPr>
              <w:t>.</w:t>
            </w:r>
          </w:p>
          <w:p w14:paraId="50E279F0" w14:textId="7E3A3C4B" w:rsidR="00033E58" w:rsidRPr="00506C21" w:rsidRDefault="00033E58" w:rsidP="00EF6E95">
            <w:pPr>
              <w:spacing w:after="60"/>
              <w:rPr>
                <w:rFonts w:ascii="Arial" w:hAnsi="Arial" w:cs="Arial"/>
                <w:noProof/>
                <w:sz w:val="18"/>
                <w:szCs w:val="18"/>
              </w:rPr>
            </w:pPr>
            <w:r w:rsidRPr="00506C21">
              <w:rPr>
                <w:rFonts w:ascii="Arial" w:hAnsi="Arial" w:cs="Arial"/>
                <w:noProof/>
                <w:sz w:val="18"/>
                <w:szCs w:val="18"/>
                <w:u w:val="single"/>
              </w:rPr>
              <w:lastRenderedPageBreak/>
              <w:t>Miejsce magazynowania</w:t>
            </w:r>
            <w:r w:rsidRPr="00506C21">
              <w:rPr>
                <w:rFonts w:ascii="Arial" w:hAnsi="Arial" w:cs="Arial"/>
                <w:noProof/>
                <w:sz w:val="18"/>
                <w:szCs w:val="18"/>
              </w:rPr>
              <w:t xml:space="preserve">: wyznaczone </w:t>
            </w:r>
            <w:r w:rsidRPr="00506C21">
              <w:rPr>
                <w:rFonts w:ascii="Arial" w:hAnsi="Arial" w:cs="Arial"/>
                <w:noProof/>
                <w:sz w:val="18"/>
                <w:szCs w:val="18"/>
              </w:rPr>
              <w:br/>
              <w:t xml:space="preserve">i opisane miejsce w hali magzynowej </w:t>
            </w:r>
            <w:r w:rsidRPr="00506C21">
              <w:rPr>
                <w:rFonts w:ascii="Arial" w:hAnsi="Arial" w:cs="Arial"/>
                <w:noProof/>
                <w:sz w:val="18"/>
                <w:szCs w:val="18"/>
              </w:rPr>
              <w:br/>
            </w:r>
            <w:r w:rsidR="002D5CB9" w:rsidRPr="00506C21">
              <w:rPr>
                <w:rFonts w:ascii="Arial" w:hAnsi="Arial" w:cs="Arial"/>
                <w:noProof/>
                <w:sz w:val="18"/>
                <w:szCs w:val="18"/>
              </w:rPr>
              <w:t>MMO-9</w:t>
            </w:r>
            <w:r w:rsidR="002D5CB9">
              <w:rPr>
                <w:rFonts w:ascii="Arial" w:hAnsi="Arial" w:cs="Arial"/>
                <w:noProof/>
                <w:sz w:val="18"/>
                <w:szCs w:val="18"/>
              </w:rPr>
              <w:t>a i MMO</w:t>
            </w:r>
            <w:r w:rsidR="009121AB">
              <w:rPr>
                <w:rFonts w:ascii="Arial" w:hAnsi="Arial" w:cs="Arial"/>
                <w:noProof/>
                <w:sz w:val="18"/>
                <w:szCs w:val="18"/>
              </w:rPr>
              <w:t>-</w:t>
            </w:r>
            <w:r w:rsidR="002D5CB9">
              <w:rPr>
                <w:rFonts w:ascii="Arial" w:hAnsi="Arial" w:cs="Arial"/>
                <w:noProof/>
                <w:sz w:val="18"/>
                <w:szCs w:val="18"/>
              </w:rPr>
              <w:t>9b</w:t>
            </w:r>
            <w:r w:rsidRPr="00506C21">
              <w:rPr>
                <w:rFonts w:ascii="Arial" w:hAnsi="Arial" w:cs="Arial"/>
                <w:noProof/>
                <w:sz w:val="18"/>
                <w:szCs w:val="18"/>
              </w:rPr>
              <w:t>.</w:t>
            </w:r>
          </w:p>
        </w:tc>
      </w:tr>
      <w:tr w:rsidR="00D91F40" w:rsidRPr="00506C21" w14:paraId="1305900F" w14:textId="77777777" w:rsidTr="00687143">
        <w:tc>
          <w:tcPr>
            <w:tcW w:w="562" w:type="dxa"/>
            <w:vAlign w:val="center"/>
          </w:tcPr>
          <w:p w14:paraId="3682D164" w14:textId="77777777" w:rsidR="00033E58" w:rsidRPr="00506C21" w:rsidRDefault="00033E58" w:rsidP="00687143">
            <w:pPr>
              <w:jc w:val="center"/>
              <w:rPr>
                <w:rFonts w:ascii="Arial" w:hAnsi="Arial" w:cs="Arial"/>
                <w:noProof/>
                <w:sz w:val="18"/>
                <w:szCs w:val="18"/>
              </w:rPr>
            </w:pPr>
            <w:r w:rsidRPr="00506C21">
              <w:rPr>
                <w:rFonts w:ascii="Arial" w:hAnsi="Arial" w:cs="Arial"/>
                <w:noProof/>
                <w:sz w:val="18"/>
                <w:szCs w:val="18"/>
              </w:rPr>
              <w:lastRenderedPageBreak/>
              <w:t>4</w:t>
            </w:r>
          </w:p>
        </w:tc>
        <w:tc>
          <w:tcPr>
            <w:tcW w:w="1191" w:type="dxa"/>
            <w:vAlign w:val="center"/>
          </w:tcPr>
          <w:p w14:paraId="53A7A7BE" w14:textId="77777777" w:rsidR="00033E58" w:rsidRPr="009728D4" w:rsidRDefault="00033E58" w:rsidP="009728D4">
            <w:pPr>
              <w:spacing w:before="60" w:after="60"/>
              <w:jc w:val="center"/>
              <w:rPr>
                <w:rFonts w:ascii="Arial" w:hAnsi="Arial" w:cs="Arial"/>
                <w:noProof/>
                <w:sz w:val="18"/>
                <w:szCs w:val="18"/>
              </w:rPr>
            </w:pPr>
            <w:r w:rsidRPr="009728D4">
              <w:rPr>
                <w:rFonts w:ascii="Arial" w:hAnsi="Arial" w:cs="Arial"/>
                <w:noProof/>
                <w:sz w:val="18"/>
                <w:szCs w:val="18"/>
              </w:rPr>
              <w:t>19 12 04</w:t>
            </w:r>
          </w:p>
        </w:tc>
        <w:tc>
          <w:tcPr>
            <w:tcW w:w="3204" w:type="dxa"/>
            <w:vAlign w:val="center"/>
          </w:tcPr>
          <w:p w14:paraId="61DB09A0" w14:textId="77777777" w:rsidR="00033E58" w:rsidRPr="00506C21" w:rsidRDefault="00033E58" w:rsidP="00687143">
            <w:pPr>
              <w:rPr>
                <w:rFonts w:ascii="Arial" w:hAnsi="Arial" w:cs="Arial"/>
                <w:noProof/>
                <w:sz w:val="18"/>
                <w:szCs w:val="18"/>
              </w:rPr>
            </w:pPr>
            <w:r w:rsidRPr="00506C21">
              <w:rPr>
                <w:rFonts w:ascii="Arial" w:hAnsi="Arial" w:cs="Arial"/>
                <w:noProof/>
                <w:sz w:val="18"/>
                <w:szCs w:val="18"/>
              </w:rPr>
              <w:t>Tworzywa sztuczne i guma</w:t>
            </w:r>
          </w:p>
        </w:tc>
        <w:tc>
          <w:tcPr>
            <w:tcW w:w="4303" w:type="dxa"/>
            <w:vMerge w:val="restart"/>
            <w:vAlign w:val="center"/>
          </w:tcPr>
          <w:p w14:paraId="3243F93B" w14:textId="42E32940" w:rsidR="00033E58" w:rsidRPr="009728D4" w:rsidRDefault="00033E58" w:rsidP="00EF6E95">
            <w:pPr>
              <w:spacing w:before="60" w:after="60"/>
              <w:rPr>
                <w:rFonts w:ascii="Arial" w:hAnsi="Arial" w:cs="Arial"/>
                <w:noProof/>
                <w:sz w:val="18"/>
                <w:szCs w:val="18"/>
              </w:rPr>
            </w:pPr>
            <w:r w:rsidRPr="00506C21">
              <w:rPr>
                <w:rFonts w:ascii="Arial" w:hAnsi="Arial" w:cs="Arial"/>
                <w:noProof/>
                <w:sz w:val="18"/>
                <w:szCs w:val="18"/>
                <w:u w:val="single"/>
              </w:rPr>
              <w:t>Sposób magazynowania</w:t>
            </w:r>
            <w:r w:rsidRPr="00506C21">
              <w:rPr>
                <w:rFonts w:ascii="Arial" w:hAnsi="Arial" w:cs="Arial"/>
                <w:noProof/>
                <w:sz w:val="18"/>
                <w:szCs w:val="18"/>
              </w:rPr>
              <w:t>: odpady należy magazynować selektywnie, luzem (w pryzmach)</w:t>
            </w:r>
            <w:r w:rsidR="00EF6E95">
              <w:rPr>
                <w:rFonts w:ascii="Arial" w:hAnsi="Arial" w:cs="Arial"/>
                <w:noProof/>
                <w:sz w:val="18"/>
                <w:szCs w:val="18"/>
              </w:rPr>
              <w:t>.</w:t>
            </w:r>
          </w:p>
          <w:p w14:paraId="74BD08BF" w14:textId="1B2813A4" w:rsidR="00033E58" w:rsidRPr="00506C21" w:rsidRDefault="00033E58" w:rsidP="00EF6E95">
            <w:pPr>
              <w:spacing w:after="60"/>
              <w:rPr>
                <w:rFonts w:ascii="Arial" w:hAnsi="Arial" w:cs="Arial"/>
                <w:noProof/>
                <w:sz w:val="18"/>
                <w:szCs w:val="18"/>
              </w:rPr>
            </w:pPr>
            <w:r w:rsidRPr="00506C21">
              <w:rPr>
                <w:rFonts w:ascii="Arial" w:hAnsi="Arial" w:cs="Arial"/>
                <w:noProof/>
                <w:sz w:val="18"/>
                <w:szCs w:val="18"/>
                <w:u w:val="single"/>
              </w:rPr>
              <w:t>Miejsce magazynowania</w:t>
            </w:r>
            <w:r w:rsidRPr="00506C21">
              <w:rPr>
                <w:rFonts w:ascii="Arial" w:hAnsi="Arial" w:cs="Arial"/>
                <w:noProof/>
                <w:sz w:val="18"/>
                <w:szCs w:val="18"/>
              </w:rPr>
              <w:t xml:space="preserve">: wyznaczone </w:t>
            </w:r>
            <w:r w:rsidRPr="00506C21">
              <w:rPr>
                <w:rFonts w:ascii="Arial" w:hAnsi="Arial" w:cs="Arial"/>
                <w:noProof/>
                <w:sz w:val="18"/>
                <w:szCs w:val="18"/>
              </w:rPr>
              <w:br/>
              <w:t xml:space="preserve">i opisane miejsce w hali magzynowej </w:t>
            </w:r>
            <w:r w:rsidRPr="00506C21">
              <w:rPr>
                <w:rFonts w:ascii="Arial" w:hAnsi="Arial" w:cs="Arial"/>
                <w:noProof/>
                <w:sz w:val="18"/>
                <w:szCs w:val="18"/>
              </w:rPr>
              <w:br/>
            </w:r>
            <w:r w:rsidR="002D5CB9" w:rsidRPr="00506C21">
              <w:rPr>
                <w:rFonts w:ascii="Arial" w:hAnsi="Arial" w:cs="Arial"/>
                <w:noProof/>
                <w:sz w:val="18"/>
                <w:szCs w:val="18"/>
              </w:rPr>
              <w:t>MMO-9</w:t>
            </w:r>
            <w:r w:rsidR="002D5CB9">
              <w:rPr>
                <w:rFonts w:ascii="Arial" w:hAnsi="Arial" w:cs="Arial"/>
                <w:noProof/>
                <w:sz w:val="18"/>
                <w:szCs w:val="18"/>
              </w:rPr>
              <w:t>a i MMO</w:t>
            </w:r>
            <w:r w:rsidR="009121AB">
              <w:rPr>
                <w:rFonts w:ascii="Arial" w:hAnsi="Arial" w:cs="Arial"/>
                <w:noProof/>
                <w:sz w:val="18"/>
                <w:szCs w:val="18"/>
              </w:rPr>
              <w:t>-</w:t>
            </w:r>
            <w:r w:rsidR="002D5CB9">
              <w:rPr>
                <w:rFonts w:ascii="Arial" w:hAnsi="Arial" w:cs="Arial"/>
                <w:noProof/>
                <w:sz w:val="18"/>
                <w:szCs w:val="18"/>
              </w:rPr>
              <w:t>9b</w:t>
            </w:r>
            <w:r w:rsidRPr="00506C21">
              <w:rPr>
                <w:rFonts w:ascii="Arial" w:hAnsi="Arial" w:cs="Arial"/>
                <w:noProof/>
                <w:sz w:val="18"/>
                <w:szCs w:val="18"/>
              </w:rPr>
              <w:t>.</w:t>
            </w:r>
          </w:p>
        </w:tc>
      </w:tr>
      <w:tr w:rsidR="00D91F40" w:rsidRPr="00506C21" w14:paraId="7DD2E839" w14:textId="77777777" w:rsidTr="00687143">
        <w:tc>
          <w:tcPr>
            <w:tcW w:w="562" w:type="dxa"/>
            <w:vAlign w:val="center"/>
          </w:tcPr>
          <w:p w14:paraId="57744EEA" w14:textId="77777777" w:rsidR="00033E58" w:rsidRPr="00506C21" w:rsidRDefault="00033E58" w:rsidP="0062188F">
            <w:pPr>
              <w:spacing w:before="120" w:after="120" w:line="320" w:lineRule="exact"/>
              <w:jc w:val="center"/>
              <w:rPr>
                <w:rFonts w:ascii="Arial" w:hAnsi="Arial" w:cs="Arial"/>
                <w:noProof/>
                <w:sz w:val="18"/>
                <w:szCs w:val="18"/>
              </w:rPr>
            </w:pPr>
            <w:r w:rsidRPr="00506C21">
              <w:rPr>
                <w:rFonts w:ascii="Arial" w:hAnsi="Arial" w:cs="Arial"/>
                <w:noProof/>
                <w:sz w:val="18"/>
                <w:szCs w:val="18"/>
              </w:rPr>
              <w:t>5</w:t>
            </w:r>
          </w:p>
        </w:tc>
        <w:tc>
          <w:tcPr>
            <w:tcW w:w="1191" w:type="dxa"/>
            <w:vAlign w:val="center"/>
          </w:tcPr>
          <w:p w14:paraId="24043B14" w14:textId="77777777" w:rsidR="00033E58" w:rsidRPr="009728D4" w:rsidRDefault="00033E58" w:rsidP="009728D4">
            <w:pPr>
              <w:spacing w:before="120" w:after="120" w:line="320" w:lineRule="exact"/>
              <w:jc w:val="center"/>
              <w:rPr>
                <w:rFonts w:ascii="Arial" w:hAnsi="Arial" w:cs="Arial"/>
                <w:noProof/>
                <w:sz w:val="18"/>
                <w:szCs w:val="18"/>
              </w:rPr>
            </w:pPr>
            <w:r w:rsidRPr="009728D4">
              <w:rPr>
                <w:rFonts w:ascii="Arial" w:hAnsi="Arial" w:cs="Arial"/>
                <w:noProof/>
                <w:sz w:val="18"/>
                <w:szCs w:val="18"/>
              </w:rPr>
              <w:t>19 12 10</w:t>
            </w:r>
          </w:p>
        </w:tc>
        <w:tc>
          <w:tcPr>
            <w:tcW w:w="3204" w:type="dxa"/>
            <w:vAlign w:val="center"/>
          </w:tcPr>
          <w:p w14:paraId="515B4076" w14:textId="77777777" w:rsidR="00033E58" w:rsidRPr="00506C21" w:rsidRDefault="00033E58" w:rsidP="00956CBC">
            <w:pPr>
              <w:spacing w:before="120" w:after="120" w:line="320" w:lineRule="exact"/>
              <w:rPr>
                <w:rFonts w:ascii="Arial" w:hAnsi="Arial" w:cs="Arial"/>
                <w:noProof/>
                <w:sz w:val="18"/>
                <w:szCs w:val="18"/>
              </w:rPr>
            </w:pPr>
            <w:r w:rsidRPr="00506C21">
              <w:rPr>
                <w:rFonts w:ascii="Arial" w:hAnsi="Arial" w:cs="Arial"/>
                <w:noProof/>
                <w:sz w:val="18"/>
                <w:szCs w:val="18"/>
              </w:rPr>
              <w:t>Odpady palne (paliwo alternatywne)</w:t>
            </w:r>
          </w:p>
        </w:tc>
        <w:tc>
          <w:tcPr>
            <w:tcW w:w="4303" w:type="dxa"/>
            <w:vMerge/>
          </w:tcPr>
          <w:p w14:paraId="34C4D2AC" w14:textId="77777777" w:rsidR="00033E58" w:rsidRPr="00506C21" w:rsidRDefault="00033E58" w:rsidP="00956CBC">
            <w:pPr>
              <w:spacing w:before="120" w:after="120" w:line="320" w:lineRule="exact"/>
              <w:rPr>
                <w:rFonts w:ascii="Arial" w:hAnsi="Arial" w:cs="Arial"/>
                <w:noProof/>
                <w:sz w:val="18"/>
                <w:szCs w:val="18"/>
              </w:rPr>
            </w:pPr>
          </w:p>
        </w:tc>
      </w:tr>
    </w:tbl>
    <w:p w14:paraId="3C72A149" w14:textId="11DAB4C1" w:rsidR="00033E58" w:rsidRDefault="00033E58" w:rsidP="00B108BE">
      <w:pPr>
        <w:pStyle w:val="Akapitzlist"/>
        <w:numPr>
          <w:ilvl w:val="3"/>
          <w:numId w:val="69"/>
        </w:numPr>
        <w:tabs>
          <w:tab w:val="left" w:pos="993"/>
          <w:tab w:val="left" w:pos="1134"/>
        </w:tabs>
        <w:spacing w:before="120" w:after="120" w:line="320" w:lineRule="exact"/>
        <w:ind w:left="0" w:firstLine="0"/>
        <w:contextualSpacing w:val="0"/>
        <w:jc w:val="left"/>
        <w:rPr>
          <w:rFonts w:ascii="Arial" w:hAnsi="Arial" w:cs="Arial"/>
          <w:b/>
          <w:bCs/>
          <w:noProof/>
        </w:rPr>
      </w:pPr>
      <w:r w:rsidRPr="00D91F40">
        <w:rPr>
          <w:rFonts w:ascii="Arial" w:hAnsi="Arial" w:cs="Arial"/>
          <w:b/>
          <w:bCs/>
          <w:noProof/>
        </w:rPr>
        <w:t xml:space="preserve">Miejsce i sposób magazynowania odpadów przeznaczonych </w:t>
      </w:r>
      <w:r w:rsidR="00C2320D">
        <w:rPr>
          <w:rFonts w:ascii="Arial" w:hAnsi="Arial" w:cs="Arial"/>
          <w:b/>
          <w:bCs/>
          <w:noProof/>
        </w:rPr>
        <w:br/>
      </w:r>
      <w:r w:rsidRPr="00D91F40">
        <w:rPr>
          <w:rFonts w:ascii="Arial" w:hAnsi="Arial" w:cs="Arial"/>
          <w:b/>
          <w:bCs/>
          <w:noProof/>
        </w:rPr>
        <w:t>do przetwarzania – proces odzysku R5.</w:t>
      </w:r>
    </w:p>
    <w:p w14:paraId="0E5514FA" w14:textId="788AF85A" w:rsidR="00894DC5" w:rsidRPr="00894DC5" w:rsidRDefault="00894DC5" w:rsidP="00894DC5">
      <w:pPr>
        <w:tabs>
          <w:tab w:val="left" w:pos="851"/>
          <w:tab w:val="left" w:pos="1134"/>
        </w:tabs>
        <w:spacing w:before="120" w:after="120" w:line="320" w:lineRule="exact"/>
        <w:rPr>
          <w:rFonts w:ascii="Arial" w:hAnsi="Arial" w:cs="Arial"/>
          <w:noProof/>
        </w:rPr>
      </w:pPr>
      <w:r w:rsidRPr="00894DC5">
        <w:rPr>
          <w:rFonts w:ascii="Arial" w:hAnsi="Arial" w:cs="Arial"/>
          <w:noProof/>
        </w:rPr>
        <w:t>Tabela</w:t>
      </w:r>
      <w:r>
        <w:rPr>
          <w:rFonts w:ascii="Arial" w:hAnsi="Arial" w:cs="Arial"/>
          <w:noProof/>
        </w:rPr>
        <w:t>:</w:t>
      </w:r>
      <w:r w:rsidRPr="00894DC5">
        <w:rPr>
          <w:rFonts w:ascii="Arial" w:hAnsi="Arial" w:cs="Arial"/>
          <w:noProof/>
        </w:rPr>
        <w:t xml:space="preserve"> Miejsce i sposób magazynowania odpadów– proces odzysku R5.</w:t>
      </w:r>
    </w:p>
    <w:tbl>
      <w:tblPr>
        <w:tblStyle w:val="Tabela-Siatka"/>
        <w:tblW w:w="0" w:type="auto"/>
        <w:tblLook w:val="04A0" w:firstRow="1" w:lastRow="0" w:firstColumn="1" w:lastColumn="0" w:noHBand="0" w:noVBand="1"/>
      </w:tblPr>
      <w:tblGrid>
        <w:gridCol w:w="562"/>
        <w:gridCol w:w="1276"/>
        <w:gridCol w:w="3543"/>
        <w:gridCol w:w="3964"/>
      </w:tblGrid>
      <w:tr w:rsidR="00D91F40" w:rsidRPr="00D91F40" w14:paraId="55418898" w14:textId="77777777" w:rsidTr="00C06CA2">
        <w:tc>
          <w:tcPr>
            <w:tcW w:w="562" w:type="dxa"/>
            <w:shd w:val="clear" w:color="auto" w:fill="BFBFBF" w:themeFill="background1" w:themeFillShade="BF"/>
            <w:vAlign w:val="center"/>
          </w:tcPr>
          <w:p w14:paraId="14A246E9" w14:textId="77777777" w:rsidR="00033E58" w:rsidRPr="00D91F40" w:rsidRDefault="00033E58" w:rsidP="00687143">
            <w:pPr>
              <w:jc w:val="center"/>
              <w:rPr>
                <w:rFonts w:ascii="Arial" w:hAnsi="Arial" w:cs="Arial"/>
                <w:b/>
                <w:bCs/>
                <w:noProof/>
                <w:sz w:val="18"/>
                <w:szCs w:val="18"/>
              </w:rPr>
            </w:pPr>
            <w:r w:rsidRPr="00D91F40">
              <w:rPr>
                <w:rFonts w:ascii="Arial" w:hAnsi="Arial" w:cs="Arial"/>
                <w:b/>
                <w:bCs/>
                <w:noProof/>
                <w:sz w:val="18"/>
                <w:szCs w:val="18"/>
              </w:rPr>
              <w:t>Lp.</w:t>
            </w:r>
          </w:p>
        </w:tc>
        <w:tc>
          <w:tcPr>
            <w:tcW w:w="1276" w:type="dxa"/>
            <w:shd w:val="clear" w:color="auto" w:fill="BFBFBF" w:themeFill="background1" w:themeFillShade="BF"/>
            <w:vAlign w:val="center"/>
          </w:tcPr>
          <w:p w14:paraId="308726DF" w14:textId="77777777" w:rsidR="00033E58" w:rsidRPr="00D91F40" w:rsidRDefault="00033E58" w:rsidP="00687143">
            <w:pPr>
              <w:jc w:val="center"/>
              <w:rPr>
                <w:rFonts w:ascii="Arial" w:hAnsi="Arial" w:cs="Arial"/>
                <w:b/>
                <w:bCs/>
                <w:noProof/>
                <w:sz w:val="18"/>
                <w:szCs w:val="18"/>
              </w:rPr>
            </w:pPr>
            <w:r w:rsidRPr="00D91F40">
              <w:rPr>
                <w:rFonts w:ascii="Arial" w:hAnsi="Arial" w:cs="Arial"/>
                <w:b/>
                <w:bCs/>
                <w:noProof/>
                <w:sz w:val="18"/>
                <w:szCs w:val="18"/>
              </w:rPr>
              <w:t>Kod odpadów</w:t>
            </w:r>
          </w:p>
        </w:tc>
        <w:tc>
          <w:tcPr>
            <w:tcW w:w="3543" w:type="dxa"/>
            <w:shd w:val="clear" w:color="auto" w:fill="BFBFBF" w:themeFill="background1" w:themeFillShade="BF"/>
            <w:vAlign w:val="center"/>
          </w:tcPr>
          <w:p w14:paraId="4BEB04C4" w14:textId="77777777" w:rsidR="00033E58" w:rsidRPr="00D91F40" w:rsidRDefault="00033E58" w:rsidP="00687143">
            <w:pPr>
              <w:jc w:val="center"/>
              <w:rPr>
                <w:rFonts w:ascii="Arial" w:hAnsi="Arial" w:cs="Arial"/>
                <w:b/>
                <w:bCs/>
                <w:noProof/>
                <w:sz w:val="18"/>
                <w:szCs w:val="18"/>
              </w:rPr>
            </w:pPr>
            <w:r w:rsidRPr="00D91F40">
              <w:rPr>
                <w:rFonts w:ascii="Arial" w:hAnsi="Arial" w:cs="Arial"/>
                <w:b/>
                <w:bCs/>
                <w:noProof/>
                <w:sz w:val="18"/>
                <w:szCs w:val="18"/>
              </w:rPr>
              <w:t>Rodzaj odpadów</w:t>
            </w:r>
          </w:p>
        </w:tc>
        <w:tc>
          <w:tcPr>
            <w:tcW w:w="3964" w:type="dxa"/>
            <w:shd w:val="clear" w:color="auto" w:fill="BFBFBF" w:themeFill="background1" w:themeFillShade="BF"/>
            <w:vAlign w:val="center"/>
          </w:tcPr>
          <w:p w14:paraId="12229F2F" w14:textId="77777777" w:rsidR="00033E58" w:rsidRPr="00D91F40" w:rsidRDefault="00033E58" w:rsidP="00687143">
            <w:pPr>
              <w:jc w:val="center"/>
              <w:rPr>
                <w:rFonts w:ascii="Arial" w:hAnsi="Arial" w:cs="Arial"/>
                <w:b/>
                <w:bCs/>
                <w:noProof/>
                <w:sz w:val="18"/>
                <w:szCs w:val="18"/>
              </w:rPr>
            </w:pPr>
            <w:r w:rsidRPr="00D91F40">
              <w:rPr>
                <w:rFonts w:ascii="Arial" w:hAnsi="Arial" w:cs="Arial"/>
                <w:b/>
                <w:bCs/>
                <w:noProof/>
                <w:sz w:val="18"/>
                <w:szCs w:val="18"/>
              </w:rPr>
              <w:t>Miejsce i sposób magazynowania odpadów</w:t>
            </w:r>
          </w:p>
        </w:tc>
      </w:tr>
      <w:tr w:rsidR="00D91F40" w:rsidRPr="00D91F40" w14:paraId="7A8BCFBE" w14:textId="77777777" w:rsidTr="00687143">
        <w:tc>
          <w:tcPr>
            <w:tcW w:w="562" w:type="dxa"/>
            <w:vAlign w:val="center"/>
          </w:tcPr>
          <w:p w14:paraId="4E2203BD"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w:t>
            </w:r>
          </w:p>
        </w:tc>
        <w:tc>
          <w:tcPr>
            <w:tcW w:w="1276" w:type="dxa"/>
            <w:vAlign w:val="center"/>
          </w:tcPr>
          <w:p w14:paraId="09F63F4F"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01 01 01</w:t>
            </w:r>
          </w:p>
        </w:tc>
        <w:tc>
          <w:tcPr>
            <w:tcW w:w="3543" w:type="dxa"/>
            <w:vAlign w:val="center"/>
          </w:tcPr>
          <w:p w14:paraId="46E75E6A" w14:textId="13791052" w:rsidR="00033E58" w:rsidRPr="00D91F40" w:rsidRDefault="00033E58" w:rsidP="00687143">
            <w:pPr>
              <w:rPr>
                <w:rFonts w:ascii="Arial" w:hAnsi="Arial" w:cs="Arial"/>
                <w:sz w:val="18"/>
                <w:szCs w:val="18"/>
              </w:rPr>
            </w:pPr>
            <w:r w:rsidRPr="00D91F40">
              <w:rPr>
                <w:rFonts w:ascii="Arial" w:hAnsi="Arial" w:cs="Arial"/>
                <w:sz w:val="18"/>
                <w:szCs w:val="18"/>
              </w:rPr>
              <w:t xml:space="preserve">Odpady z wydobywania rud </w:t>
            </w:r>
            <w:r w:rsidR="005B3DE3">
              <w:rPr>
                <w:rFonts w:ascii="Arial" w:hAnsi="Arial" w:cs="Arial"/>
                <w:sz w:val="18"/>
                <w:szCs w:val="18"/>
              </w:rPr>
              <w:t>metali</w:t>
            </w:r>
            <w:r w:rsidRPr="00D91F40">
              <w:rPr>
                <w:rFonts w:ascii="Arial" w:hAnsi="Arial" w:cs="Arial"/>
                <w:sz w:val="18"/>
                <w:szCs w:val="18"/>
              </w:rPr>
              <w:t xml:space="preserve"> (z wyłączeniem 01 01 80)</w:t>
            </w:r>
          </w:p>
        </w:tc>
        <w:tc>
          <w:tcPr>
            <w:tcW w:w="3964" w:type="dxa"/>
            <w:vAlign w:val="center"/>
          </w:tcPr>
          <w:p w14:paraId="568701BF" w14:textId="4359C3E5" w:rsidR="00033E58" w:rsidRPr="004B4768"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D91F40">
              <w:rPr>
                <w:rFonts w:ascii="Arial" w:hAnsi="Arial" w:cs="Arial"/>
                <w:noProof/>
                <w:sz w:val="18"/>
                <w:szCs w:val="18"/>
              </w:rPr>
              <w:t xml:space="preserve">: odpady należy magazynować selektywnie, luzem </w:t>
            </w:r>
            <w:r w:rsidRPr="00D91F40">
              <w:rPr>
                <w:rFonts w:ascii="Arial" w:hAnsi="Arial" w:cs="Arial"/>
                <w:noProof/>
                <w:sz w:val="18"/>
                <w:szCs w:val="18"/>
              </w:rPr>
              <w:br/>
              <w:t>(w pryzmach)</w:t>
            </w:r>
            <w:r w:rsidR="00397F8C">
              <w:rPr>
                <w:rFonts w:ascii="Arial" w:hAnsi="Arial" w:cs="Arial"/>
                <w:noProof/>
                <w:sz w:val="18"/>
                <w:szCs w:val="18"/>
              </w:rPr>
              <w:t>.</w:t>
            </w:r>
          </w:p>
          <w:p w14:paraId="145ACD89" w14:textId="77777777" w:rsidR="00033E58" w:rsidRPr="00D91F40" w:rsidRDefault="00033E58" w:rsidP="004B4768">
            <w:pPr>
              <w:spacing w:after="60"/>
              <w:rPr>
                <w:rFonts w:ascii="Arial" w:hAnsi="Arial" w:cs="Arial"/>
                <w:noProof/>
                <w:sz w:val="18"/>
                <w:szCs w:val="18"/>
              </w:rPr>
            </w:pPr>
            <w:r w:rsidRPr="00D91F40">
              <w:rPr>
                <w:rFonts w:ascii="Arial" w:hAnsi="Arial" w:cs="Arial"/>
                <w:noProof/>
                <w:sz w:val="18"/>
                <w:szCs w:val="18"/>
                <w:u w:val="single"/>
              </w:rPr>
              <w:t>Miejsce magazynowania</w:t>
            </w:r>
            <w:r w:rsidRPr="00D91F40">
              <w:rPr>
                <w:rFonts w:ascii="Arial" w:hAnsi="Arial" w:cs="Arial"/>
                <w:noProof/>
                <w:sz w:val="18"/>
                <w:szCs w:val="18"/>
              </w:rPr>
              <w:t xml:space="preserve">: wyznaczone </w:t>
            </w:r>
            <w:r w:rsidRPr="00D91F40">
              <w:rPr>
                <w:rFonts w:ascii="Arial" w:hAnsi="Arial" w:cs="Arial"/>
                <w:noProof/>
                <w:sz w:val="18"/>
                <w:szCs w:val="18"/>
              </w:rPr>
              <w:br/>
              <w:t>i opisane miejsce magazynowania MMO-2.</w:t>
            </w:r>
          </w:p>
        </w:tc>
      </w:tr>
      <w:tr w:rsidR="00D91F40" w:rsidRPr="00D91F40" w14:paraId="1E649143" w14:textId="77777777" w:rsidTr="00687143">
        <w:tc>
          <w:tcPr>
            <w:tcW w:w="562" w:type="dxa"/>
            <w:vAlign w:val="center"/>
          </w:tcPr>
          <w:p w14:paraId="60AD9718"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w:t>
            </w:r>
          </w:p>
        </w:tc>
        <w:tc>
          <w:tcPr>
            <w:tcW w:w="1276" w:type="dxa"/>
            <w:vAlign w:val="center"/>
          </w:tcPr>
          <w:p w14:paraId="7E8A6349"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01 01 02</w:t>
            </w:r>
          </w:p>
        </w:tc>
        <w:tc>
          <w:tcPr>
            <w:tcW w:w="3543" w:type="dxa"/>
            <w:vAlign w:val="center"/>
          </w:tcPr>
          <w:p w14:paraId="1E0FD31E" w14:textId="77777777" w:rsidR="00033E58" w:rsidRPr="00D91F40" w:rsidRDefault="00033E58" w:rsidP="00687143">
            <w:pPr>
              <w:rPr>
                <w:rFonts w:ascii="Arial" w:hAnsi="Arial" w:cs="Arial"/>
                <w:sz w:val="18"/>
                <w:szCs w:val="18"/>
              </w:rPr>
            </w:pPr>
            <w:r w:rsidRPr="00D91F40">
              <w:rPr>
                <w:rFonts w:ascii="Arial" w:hAnsi="Arial" w:cs="Arial"/>
                <w:sz w:val="18"/>
                <w:szCs w:val="18"/>
              </w:rPr>
              <w:t>Odpady z wydobywania kopalin innych niż rudy metali</w:t>
            </w:r>
          </w:p>
        </w:tc>
        <w:tc>
          <w:tcPr>
            <w:tcW w:w="3964" w:type="dxa"/>
            <w:vAlign w:val="center"/>
          </w:tcPr>
          <w:p w14:paraId="38C85232" w14:textId="62DF66FE" w:rsidR="00033E58" w:rsidRPr="004B4768"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D91F40">
              <w:rPr>
                <w:rFonts w:ascii="Arial" w:hAnsi="Arial" w:cs="Arial"/>
                <w:noProof/>
                <w:sz w:val="18"/>
                <w:szCs w:val="18"/>
              </w:rPr>
              <w:t xml:space="preserve">: odpady należy magazynować selektywnie, luzem </w:t>
            </w:r>
            <w:r w:rsidRPr="00D91F40">
              <w:rPr>
                <w:rFonts w:ascii="Arial" w:hAnsi="Arial" w:cs="Arial"/>
                <w:noProof/>
                <w:sz w:val="18"/>
                <w:szCs w:val="18"/>
              </w:rPr>
              <w:br/>
              <w:t>(w pryzmach)</w:t>
            </w:r>
            <w:r w:rsidR="00397F8C">
              <w:rPr>
                <w:rFonts w:ascii="Arial" w:hAnsi="Arial" w:cs="Arial"/>
                <w:noProof/>
                <w:sz w:val="18"/>
                <w:szCs w:val="18"/>
              </w:rPr>
              <w:t>.</w:t>
            </w:r>
          </w:p>
          <w:p w14:paraId="78062273" w14:textId="77777777" w:rsidR="00033E58" w:rsidRPr="00D91F40" w:rsidRDefault="00033E58" w:rsidP="004B4768">
            <w:pPr>
              <w:spacing w:after="60"/>
              <w:rPr>
                <w:rFonts w:ascii="Arial" w:hAnsi="Arial" w:cs="Arial"/>
                <w:noProof/>
                <w:sz w:val="18"/>
                <w:szCs w:val="18"/>
              </w:rPr>
            </w:pPr>
            <w:r w:rsidRPr="00D91F40">
              <w:rPr>
                <w:rFonts w:ascii="Arial" w:hAnsi="Arial" w:cs="Arial"/>
                <w:noProof/>
                <w:sz w:val="18"/>
                <w:szCs w:val="18"/>
                <w:u w:val="single"/>
              </w:rPr>
              <w:t>Miejsce magazynowania</w:t>
            </w:r>
            <w:r w:rsidRPr="00D91F40">
              <w:rPr>
                <w:rFonts w:ascii="Arial" w:hAnsi="Arial" w:cs="Arial"/>
                <w:noProof/>
                <w:sz w:val="18"/>
                <w:szCs w:val="18"/>
              </w:rPr>
              <w:t xml:space="preserve">: wyznaczone </w:t>
            </w:r>
            <w:r w:rsidRPr="00D91F40">
              <w:rPr>
                <w:rFonts w:ascii="Arial" w:hAnsi="Arial" w:cs="Arial"/>
                <w:noProof/>
                <w:sz w:val="18"/>
                <w:szCs w:val="18"/>
              </w:rPr>
              <w:br/>
              <w:t>i opisane miejsce magazynowania MMO-2.</w:t>
            </w:r>
          </w:p>
        </w:tc>
      </w:tr>
      <w:tr w:rsidR="00D91F40" w:rsidRPr="00D91F40" w14:paraId="1A1D61D8" w14:textId="77777777" w:rsidTr="00687143">
        <w:tc>
          <w:tcPr>
            <w:tcW w:w="562" w:type="dxa"/>
            <w:vAlign w:val="center"/>
          </w:tcPr>
          <w:p w14:paraId="13257802"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3</w:t>
            </w:r>
          </w:p>
        </w:tc>
        <w:tc>
          <w:tcPr>
            <w:tcW w:w="1276" w:type="dxa"/>
            <w:vAlign w:val="center"/>
          </w:tcPr>
          <w:p w14:paraId="1F798ED7"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01 03 06</w:t>
            </w:r>
          </w:p>
        </w:tc>
        <w:tc>
          <w:tcPr>
            <w:tcW w:w="3543" w:type="dxa"/>
            <w:vAlign w:val="center"/>
          </w:tcPr>
          <w:p w14:paraId="156984BB" w14:textId="0500F41F" w:rsidR="00033E58" w:rsidRPr="00D91F40" w:rsidRDefault="00033E58" w:rsidP="00687143">
            <w:pPr>
              <w:rPr>
                <w:rFonts w:ascii="Arial" w:hAnsi="Arial" w:cs="Arial"/>
                <w:sz w:val="18"/>
                <w:szCs w:val="18"/>
              </w:rPr>
            </w:pPr>
            <w:r w:rsidRPr="00D91F40">
              <w:rPr>
                <w:rFonts w:ascii="Arial" w:hAnsi="Arial" w:cs="Arial"/>
                <w:sz w:val="18"/>
                <w:szCs w:val="18"/>
              </w:rPr>
              <w:t>Inne odpady</w:t>
            </w:r>
            <w:r w:rsidR="005B3DE3">
              <w:rPr>
                <w:rFonts w:ascii="Arial" w:hAnsi="Arial" w:cs="Arial"/>
                <w:sz w:val="18"/>
                <w:szCs w:val="18"/>
              </w:rPr>
              <w:t xml:space="preserve"> </w:t>
            </w:r>
            <w:proofErr w:type="spellStart"/>
            <w:r w:rsidR="005B3DE3">
              <w:rPr>
                <w:rFonts w:ascii="Arial" w:hAnsi="Arial" w:cs="Arial"/>
                <w:sz w:val="18"/>
                <w:szCs w:val="18"/>
              </w:rPr>
              <w:t>po</w:t>
            </w:r>
            <w:r w:rsidRPr="00D91F40">
              <w:rPr>
                <w:rFonts w:ascii="Arial" w:hAnsi="Arial" w:cs="Arial"/>
                <w:sz w:val="18"/>
                <w:szCs w:val="18"/>
              </w:rPr>
              <w:t>przeróbcze</w:t>
            </w:r>
            <w:proofErr w:type="spellEnd"/>
            <w:r w:rsidRPr="00D91F40">
              <w:rPr>
                <w:rFonts w:ascii="Arial" w:hAnsi="Arial" w:cs="Arial"/>
                <w:sz w:val="18"/>
                <w:szCs w:val="18"/>
              </w:rPr>
              <w:t xml:space="preserve"> niż wymienione w 01 03 04, 01 03 05, </w:t>
            </w:r>
            <w:r w:rsidR="005B3DE3">
              <w:rPr>
                <w:rFonts w:ascii="Arial" w:hAnsi="Arial" w:cs="Arial"/>
                <w:sz w:val="18"/>
                <w:szCs w:val="18"/>
              </w:rPr>
              <w:br/>
            </w:r>
            <w:r w:rsidRPr="00D91F40">
              <w:rPr>
                <w:rFonts w:ascii="Arial" w:hAnsi="Arial" w:cs="Arial"/>
                <w:sz w:val="18"/>
                <w:szCs w:val="18"/>
              </w:rPr>
              <w:t>01 03 80 i 01 03 81</w:t>
            </w:r>
          </w:p>
        </w:tc>
        <w:tc>
          <w:tcPr>
            <w:tcW w:w="3964" w:type="dxa"/>
            <w:vAlign w:val="center"/>
          </w:tcPr>
          <w:p w14:paraId="390EAB45" w14:textId="4AC54668" w:rsidR="00033E58" w:rsidRPr="004B4768"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D91F40">
              <w:rPr>
                <w:rFonts w:ascii="Arial" w:hAnsi="Arial" w:cs="Arial"/>
                <w:noProof/>
                <w:sz w:val="18"/>
                <w:szCs w:val="18"/>
              </w:rPr>
              <w:t xml:space="preserve">: odpady należy magazynować selektywnie, luzem </w:t>
            </w:r>
            <w:r w:rsidRPr="00D91F40">
              <w:rPr>
                <w:rFonts w:ascii="Arial" w:hAnsi="Arial" w:cs="Arial"/>
                <w:noProof/>
                <w:sz w:val="18"/>
                <w:szCs w:val="18"/>
              </w:rPr>
              <w:br/>
              <w:t>(w pryzmach) lub w zbiorniku.</w:t>
            </w:r>
          </w:p>
          <w:p w14:paraId="02CD5408" w14:textId="77777777" w:rsidR="00033E58" w:rsidRPr="00D91F40" w:rsidRDefault="00033E58" w:rsidP="004B4768">
            <w:pPr>
              <w:spacing w:after="60"/>
              <w:rPr>
                <w:rFonts w:ascii="Arial" w:hAnsi="Arial" w:cs="Arial"/>
                <w:noProof/>
                <w:sz w:val="18"/>
                <w:szCs w:val="18"/>
              </w:rPr>
            </w:pPr>
            <w:r w:rsidRPr="00D91F40">
              <w:rPr>
                <w:rFonts w:ascii="Arial" w:hAnsi="Arial" w:cs="Arial"/>
                <w:noProof/>
                <w:sz w:val="18"/>
                <w:szCs w:val="18"/>
                <w:u w:val="single"/>
              </w:rPr>
              <w:t>Miejsce magazynowania</w:t>
            </w:r>
            <w:r w:rsidRPr="00D91F40">
              <w:rPr>
                <w:rFonts w:ascii="Arial" w:hAnsi="Arial" w:cs="Arial"/>
                <w:noProof/>
                <w:sz w:val="18"/>
                <w:szCs w:val="18"/>
              </w:rPr>
              <w:t xml:space="preserve">: wyznaczone </w:t>
            </w:r>
            <w:r w:rsidRPr="00D91F40">
              <w:rPr>
                <w:rFonts w:ascii="Arial" w:hAnsi="Arial" w:cs="Arial"/>
                <w:noProof/>
                <w:sz w:val="18"/>
                <w:szCs w:val="18"/>
              </w:rPr>
              <w:br/>
              <w:t>i opisane miejsce magazynowania MMO-2.</w:t>
            </w:r>
          </w:p>
        </w:tc>
      </w:tr>
      <w:tr w:rsidR="00D91F40" w:rsidRPr="00D91F40" w14:paraId="68170F39" w14:textId="77777777" w:rsidTr="00687143">
        <w:tc>
          <w:tcPr>
            <w:tcW w:w="562" w:type="dxa"/>
            <w:vAlign w:val="center"/>
          </w:tcPr>
          <w:p w14:paraId="743F5204"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4</w:t>
            </w:r>
          </w:p>
        </w:tc>
        <w:tc>
          <w:tcPr>
            <w:tcW w:w="1276" w:type="dxa"/>
            <w:vAlign w:val="center"/>
          </w:tcPr>
          <w:p w14:paraId="3C3A5D49"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01 04 09</w:t>
            </w:r>
          </w:p>
        </w:tc>
        <w:tc>
          <w:tcPr>
            <w:tcW w:w="3543" w:type="dxa"/>
            <w:vAlign w:val="center"/>
          </w:tcPr>
          <w:p w14:paraId="2619A0D9" w14:textId="77777777" w:rsidR="00033E58" w:rsidRPr="00D91F40" w:rsidRDefault="00033E58" w:rsidP="00687143">
            <w:pPr>
              <w:rPr>
                <w:rFonts w:ascii="Arial" w:hAnsi="Arial" w:cs="Arial"/>
                <w:sz w:val="18"/>
                <w:szCs w:val="18"/>
              </w:rPr>
            </w:pPr>
            <w:r w:rsidRPr="00D91F40">
              <w:rPr>
                <w:rFonts w:ascii="Arial" w:hAnsi="Arial" w:cs="Arial"/>
                <w:sz w:val="18"/>
                <w:szCs w:val="18"/>
              </w:rPr>
              <w:t>Odpadowe piaski i iły</w:t>
            </w:r>
          </w:p>
        </w:tc>
        <w:tc>
          <w:tcPr>
            <w:tcW w:w="3964" w:type="dxa"/>
            <w:vAlign w:val="center"/>
          </w:tcPr>
          <w:p w14:paraId="68DAA06D" w14:textId="3357560D" w:rsidR="00033E58" w:rsidRPr="004B4768" w:rsidRDefault="00033E58" w:rsidP="004B4768">
            <w:pPr>
              <w:spacing w:before="60" w:after="60"/>
              <w:rPr>
                <w:rFonts w:ascii="Arial" w:hAnsi="Arial" w:cs="Arial"/>
                <w:noProof/>
                <w:sz w:val="18"/>
                <w:szCs w:val="18"/>
              </w:rPr>
            </w:pPr>
            <w:r w:rsidRPr="004B4768">
              <w:rPr>
                <w:rFonts w:ascii="Arial" w:hAnsi="Arial" w:cs="Arial"/>
                <w:noProof/>
                <w:sz w:val="18"/>
                <w:szCs w:val="18"/>
                <w:u w:val="single"/>
              </w:rPr>
              <w:t>Sposób magazynowania:</w:t>
            </w:r>
            <w:r w:rsidRPr="004B4768">
              <w:rPr>
                <w:rFonts w:ascii="Arial" w:hAnsi="Arial" w:cs="Arial"/>
                <w:noProof/>
                <w:sz w:val="18"/>
                <w:szCs w:val="18"/>
              </w:rPr>
              <w:t xml:space="preserve"> odpady należy magazynować selektywnie, luzem </w:t>
            </w:r>
            <w:r w:rsidRPr="004B4768">
              <w:rPr>
                <w:rFonts w:ascii="Arial" w:hAnsi="Arial" w:cs="Arial"/>
                <w:noProof/>
                <w:sz w:val="18"/>
                <w:szCs w:val="18"/>
              </w:rPr>
              <w:br/>
              <w:t>(w pryzmach) lub w zbiorniku.</w:t>
            </w:r>
          </w:p>
          <w:p w14:paraId="264960E6" w14:textId="4477D54E" w:rsidR="00033E58" w:rsidRPr="004B4768" w:rsidRDefault="00033E58" w:rsidP="004B4768">
            <w:pPr>
              <w:spacing w:before="60" w:after="60"/>
              <w:rPr>
                <w:rFonts w:ascii="Arial" w:hAnsi="Arial" w:cs="Arial"/>
                <w:noProof/>
                <w:sz w:val="18"/>
                <w:szCs w:val="18"/>
                <w:u w:val="single"/>
              </w:rPr>
            </w:pPr>
            <w:r w:rsidRPr="004B4768">
              <w:rPr>
                <w:rFonts w:ascii="Arial" w:hAnsi="Arial" w:cs="Arial"/>
                <w:noProof/>
                <w:sz w:val="18"/>
                <w:szCs w:val="18"/>
                <w:u w:val="single"/>
              </w:rPr>
              <w:t>Miejsce magazynowania:</w:t>
            </w:r>
            <w:r w:rsidRPr="004B4768">
              <w:rPr>
                <w:rFonts w:ascii="Arial" w:hAnsi="Arial" w:cs="Arial"/>
                <w:noProof/>
                <w:sz w:val="18"/>
                <w:szCs w:val="18"/>
              </w:rPr>
              <w:t xml:space="preserve"> wyznaczone </w:t>
            </w:r>
            <w:r w:rsidRPr="004B4768">
              <w:rPr>
                <w:rFonts w:ascii="Arial" w:hAnsi="Arial" w:cs="Arial"/>
                <w:noProof/>
                <w:sz w:val="18"/>
                <w:szCs w:val="18"/>
              </w:rPr>
              <w:br/>
              <w:t>i opisane miejsce magazynowania MMO-2 lub zbiornik MMO-7a</w:t>
            </w:r>
            <w:r w:rsidR="00397F8C" w:rsidRPr="004B4768">
              <w:rPr>
                <w:rFonts w:ascii="Arial" w:hAnsi="Arial" w:cs="Arial"/>
                <w:noProof/>
                <w:sz w:val="18"/>
                <w:szCs w:val="18"/>
              </w:rPr>
              <w:t>.</w:t>
            </w:r>
          </w:p>
        </w:tc>
      </w:tr>
      <w:tr w:rsidR="00D91F40" w:rsidRPr="00D91F40" w14:paraId="37AF2080" w14:textId="77777777" w:rsidTr="00687143">
        <w:tc>
          <w:tcPr>
            <w:tcW w:w="562" w:type="dxa"/>
            <w:vAlign w:val="center"/>
          </w:tcPr>
          <w:p w14:paraId="57AFFC56"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5</w:t>
            </w:r>
          </w:p>
        </w:tc>
        <w:tc>
          <w:tcPr>
            <w:tcW w:w="1276" w:type="dxa"/>
            <w:vAlign w:val="center"/>
          </w:tcPr>
          <w:p w14:paraId="15704809"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01 04 10</w:t>
            </w:r>
          </w:p>
        </w:tc>
        <w:tc>
          <w:tcPr>
            <w:tcW w:w="3543" w:type="dxa"/>
            <w:vAlign w:val="center"/>
          </w:tcPr>
          <w:p w14:paraId="0F883E1D" w14:textId="77777777" w:rsidR="00033E58" w:rsidRPr="00D91F40" w:rsidRDefault="00033E58" w:rsidP="00687143">
            <w:pPr>
              <w:snapToGrid w:val="0"/>
              <w:rPr>
                <w:rFonts w:ascii="Arial" w:hAnsi="Arial" w:cs="Arial"/>
                <w:sz w:val="18"/>
                <w:szCs w:val="18"/>
              </w:rPr>
            </w:pPr>
            <w:r w:rsidRPr="00D91F40">
              <w:rPr>
                <w:rFonts w:ascii="Arial" w:hAnsi="Arial" w:cs="Arial"/>
                <w:sz w:val="18"/>
                <w:szCs w:val="18"/>
              </w:rPr>
              <w:t>Odpady w postaci pyłów i proszków inne niż wymienione w 01 04 07</w:t>
            </w:r>
          </w:p>
        </w:tc>
        <w:tc>
          <w:tcPr>
            <w:tcW w:w="3964" w:type="dxa"/>
            <w:vAlign w:val="center"/>
          </w:tcPr>
          <w:p w14:paraId="0499AE2D" w14:textId="517826A0" w:rsidR="00033E58" w:rsidRPr="00CA0772"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CA0772">
              <w:rPr>
                <w:rFonts w:ascii="Arial" w:hAnsi="Arial" w:cs="Arial"/>
                <w:noProof/>
                <w:sz w:val="18"/>
                <w:szCs w:val="18"/>
              </w:rPr>
              <w:t xml:space="preserve">: </w:t>
            </w:r>
            <w:r w:rsidRPr="004B4768">
              <w:rPr>
                <w:rFonts w:ascii="Arial" w:hAnsi="Arial" w:cs="Arial"/>
                <w:noProof/>
                <w:sz w:val="18"/>
                <w:szCs w:val="18"/>
              </w:rPr>
              <w:t xml:space="preserve">odpady należy magazynować selektywnie, luzem </w:t>
            </w:r>
            <w:r w:rsidRPr="004B4768">
              <w:rPr>
                <w:rFonts w:ascii="Arial" w:hAnsi="Arial" w:cs="Arial"/>
                <w:noProof/>
                <w:sz w:val="18"/>
                <w:szCs w:val="18"/>
              </w:rPr>
              <w:br/>
              <w:t>(w pryzmach) lub w zbiorniku.</w:t>
            </w:r>
          </w:p>
          <w:p w14:paraId="16BBA4D4" w14:textId="443EF105" w:rsidR="00033E58" w:rsidRPr="004B4768"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CA0772">
              <w:rPr>
                <w:rFonts w:ascii="Arial" w:hAnsi="Arial" w:cs="Arial"/>
                <w:noProof/>
                <w:sz w:val="18"/>
                <w:szCs w:val="18"/>
              </w:rPr>
              <w:t xml:space="preserve">: wyznaczone </w:t>
            </w:r>
            <w:r w:rsidRPr="00CA0772">
              <w:rPr>
                <w:rFonts w:ascii="Arial" w:hAnsi="Arial" w:cs="Arial"/>
                <w:noProof/>
                <w:sz w:val="18"/>
                <w:szCs w:val="18"/>
              </w:rPr>
              <w:br/>
              <w:t>i opisane miejsce magazynowania MMO-2 lub zbiornik MMO-7a</w:t>
            </w:r>
            <w:r w:rsidR="00397F8C" w:rsidRPr="00CA0772">
              <w:rPr>
                <w:rFonts w:ascii="Arial" w:hAnsi="Arial" w:cs="Arial"/>
                <w:noProof/>
                <w:sz w:val="18"/>
                <w:szCs w:val="18"/>
              </w:rPr>
              <w:t>.</w:t>
            </w:r>
          </w:p>
        </w:tc>
      </w:tr>
      <w:tr w:rsidR="00D91F40" w:rsidRPr="00D91F40" w14:paraId="26807036" w14:textId="77777777" w:rsidTr="00687143">
        <w:tc>
          <w:tcPr>
            <w:tcW w:w="562" w:type="dxa"/>
            <w:vAlign w:val="center"/>
          </w:tcPr>
          <w:p w14:paraId="547E8CEA"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6</w:t>
            </w:r>
          </w:p>
        </w:tc>
        <w:tc>
          <w:tcPr>
            <w:tcW w:w="1276" w:type="dxa"/>
            <w:vAlign w:val="center"/>
          </w:tcPr>
          <w:p w14:paraId="15F0D29D"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06 03 16</w:t>
            </w:r>
          </w:p>
        </w:tc>
        <w:tc>
          <w:tcPr>
            <w:tcW w:w="3543" w:type="dxa"/>
            <w:vAlign w:val="center"/>
          </w:tcPr>
          <w:p w14:paraId="52CC9033" w14:textId="77777777" w:rsidR="00033E58" w:rsidRPr="00D91F40" w:rsidRDefault="00033E58" w:rsidP="00687143">
            <w:pPr>
              <w:rPr>
                <w:rFonts w:ascii="Arial" w:hAnsi="Arial" w:cs="Arial"/>
                <w:sz w:val="18"/>
                <w:szCs w:val="18"/>
              </w:rPr>
            </w:pPr>
            <w:r w:rsidRPr="00D91F40">
              <w:rPr>
                <w:rFonts w:ascii="Arial" w:hAnsi="Arial" w:cs="Arial"/>
                <w:sz w:val="18"/>
                <w:szCs w:val="18"/>
              </w:rPr>
              <w:t xml:space="preserve">Tlenki metali inne niż wymienione </w:t>
            </w:r>
            <w:r w:rsidRPr="00D91F40">
              <w:rPr>
                <w:rFonts w:ascii="Arial" w:hAnsi="Arial" w:cs="Arial"/>
                <w:sz w:val="18"/>
                <w:szCs w:val="18"/>
              </w:rPr>
              <w:br/>
              <w:t>w 06 03 15</w:t>
            </w:r>
          </w:p>
        </w:tc>
        <w:tc>
          <w:tcPr>
            <w:tcW w:w="3964" w:type="dxa"/>
            <w:vAlign w:val="center"/>
          </w:tcPr>
          <w:p w14:paraId="75E2D5AB" w14:textId="3127748F" w:rsidR="00033E58" w:rsidRPr="00CA0772"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4B4768">
              <w:rPr>
                <w:rFonts w:ascii="Arial" w:hAnsi="Arial" w:cs="Arial"/>
                <w:noProof/>
                <w:sz w:val="18"/>
                <w:szCs w:val="18"/>
                <w:u w:val="single"/>
              </w:rPr>
              <w:t>:</w:t>
            </w:r>
            <w:r w:rsidRPr="00CA0772">
              <w:rPr>
                <w:rFonts w:ascii="Arial" w:hAnsi="Arial" w:cs="Arial"/>
                <w:noProof/>
                <w:sz w:val="18"/>
                <w:szCs w:val="18"/>
              </w:rPr>
              <w:t xml:space="preserve"> odpady należy magazynować selektywnie, luzem </w:t>
            </w:r>
            <w:r w:rsidRPr="00CA0772">
              <w:rPr>
                <w:rFonts w:ascii="Arial" w:hAnsi="Arial" w:cs="Arial"/>
                <w:noProof/>
                <w:sz w:val="18"/>
                <w:szCs w:val="18"/>
              </w:rPr>
              <w:br/>
              <w:t>(w pryzmach)</w:t>
            </w:r>
            <w:r w:rsidR="00397F8C" w:rsidRPr="00CA0772">
              <w:rPr>
                <w:rFonts w:ascii="Arial" w:hAnsi="Arial" w:cs="Arial"/>
                <w:noProof/>
                <w:sz w:val="18"/>
                <w:szCs w:val="18"/>
              </w:rPr>
              <w:t>.</w:t>
            </w:r>
          </w:p>
          <w:p w14:paraId="1A2C09CB" w14:textId="77777777" w:rsidR="00033E58" w:rsidRPr="004B4768"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4B4768">
              <w:rPr>
                <w:rFonts w:ascii="Arial" w:hAnsi="Arial" w:cs="Arial"/>
                <w:noProof/>
                <w:sz w:val="18"/>
                <w:szCs w:val="18"/>
                <w:u w:val="single"/>
              </w:rPr>
              <w:t>:</w:t>
            </w:r>
            <w:r w:rsidRPr="00CA0772">
              <w:rPr>
                <w:rFonts w:ascii="Arial" w:hAnsi="Arial" w:cs="Arial"/>
                <w:noProof/>
                <w:sz w:val="18"/>
                <w:szCs w:val="18"/>
              </w:rPr>
              <w:t xml:space="preserve"> wyznaczone </w:t>
            </w:r>
            <w:r w:rsidRPr="00CA0772">
              <w:rPr>
                <w:rFonts w:ascii="Arial" w:hAnsi="Arial" w:cs="Arial"/>
                <w:noProof/>
                <w:sz w:val="18"/>
                <w:szCs w:val="18"/>
              </w:rPr>
              <w:br/>
              <w:t>i opisane miejsce magazynowania MMO-2.</w:t>
            </w:r>
          </w:p>
        </w:tc>
      </w:tr>
      <w:tr w:rsidR="00D91F40" w:rsidRPr="00D91F40" w14:paraId="48B210C7" w14:textId="77777777" w:rsidTr="00687143">
        <w:tc>
          <w:tcPr>
            <w:tcW w:w="562" w:type="dxa"/>
            <w:vAlign w:val="center"/>
          </w:tcPr>
          <w:p w14:paraId="285D9BB0"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7</w:t>
            </w:r>
          </w:p>
        </w:tc>
        <w:tc>
          <w:tcPr>
            <w:tcW w:w="1276" w:type="dxa"/>
            <w:vAlign w:val="center"/>
          </w:tcPr>
          <w:p w14:paraId="2A2A8123"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06 09 80</w:t>
            </w:r>
          </w:p>
        </w:tc>
        <w:tc>
          <w:tcPr>
            <w:tcW w:w="3543" w:type="dxa"/>
            <w:vAlign w:val="center"/>
          </w:tcPr>
          <w:p w14:paraId="3BA8D928" w14:textId="77777777" w:rsidR="00033E58" w:rsidRPr="00D91F40" w:rsidRDefault="00033E58" w:rsidP="00687143">
            <w:pPr>
              <w:rPr>
                <w:rFonts w:ascii="Arial" w:hAnsi="Arial" w:cs="Arial"/>
                <w:sz w:val="18"/>
                <w:szCs w:val="18"/>
              </w:rPr>
            </w:pPr>
            <w:r w:rsidRPr="00D91F40">
              <w:rPr>
                <w:rFonts w:ascii="Arial" w:hAnsi="Arial" w:cs="Arial"/>
                <w:sz w:val="18"/>
                <w:szCs w:val="18"/>
              </w:rPr>
              <w:t>Fosfogipsy</w:t>
            </w:r>
          </w:p>
        </w:tc>
        <w:tc>
          <w:tcPr>
            <w:tcW w:w="3964" w:type="dxa"/>
            <w:vAlign w:val="center"/>
          </w:tcPr>
          <w:p w14:paraId="4B26EE79" w14:textId="0C7D8610" w:rsidR="00397F8C" w:rsidRPr="00CA0772"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4B4768">
              <w:rPr>
                <w:rFonts w:ascii="Arial" w:hAnsi="Arial" w:cs="Arial"/>
                <w:noProof/>
                <w:sz w:val="18"/>
                <w:szCs w:val="18"/>
                <w:u w:val="single"/>
              </w:rPr>
              <w:t xml:space="preserve">: </w:t>
            </w:r>
            <w:r w:rsidRPr="00CA0772">
              <w:rPr>
                <w:rFonts w:ascii="Arial" w:hAnsi="Arial" w:cs="Arial"/>
                <w:noProof/>
                <w:sz w:val="18"/>
                <w:szCs w:val="18"/>
              </w:rPr>
              <w:t xml:space="preserve">odpady należy magazynować selektywnie, luzem </w:t>
            </w:r>
            <w:r w:rsidRPr="00CA0772">
              <w:rPr>
                <w:rFonts w:ascii="Arial" w:hAnsi="Arial" w:cs="Arial"/>
                <w:noProof/>
                <w:sz w:val="18"/>
                <w:szCs w:val="18"/>
              </w:rPr>
              <w:br/>
              <w:t>(w pryzmach)</w:t>
            </w:r>
            <w:r w:rsidR="00397F8C" w:rsidRPr="00CA0772">
              <w:rPr>
                <w:rFonts w:ascii="Arial" w:hAnsi="Arial" w:cs="Arial"/>
                <w:noProof/>
                <w:sz w:val="18"/>
                <w:szCs w:val="18"/>
              </w:rPr>
              <w:t>.</w:t>
            </w:r>
          </w:p>
          <w:p w14:paraId="2A603A87" w14:textId="77777777" w:rsidR="00033E58" w:rsidRPr="004B4768"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CA0772">
              <w:rPr>
                <w:rFonts w:ascii="Arial" w:hAnsi="Arial" w:cs="Arial"/>
                <w:noProof/>
                <w:sz w:val="18"/>
                <w:szCs w:val="18"/>
              </w:rPr>
              <w:t xml:space="preserve">: wyznaczone </w:t>
            </w:r>
            <w:r w:rsidRPr="00CA0772">
              <w:rPr>
                <w:rFonts w:ascii="Arial" w:hAnsi="Arial" w:cs="Arial"/>
                <w:noProof/>
                <w:sz w:val="18"/>
                <w:szCs w:val="18"/>
              </w:rPr>
              <w:br/>
              <w:t>i opisane miejsce magazynowania MMO-3.</w:t>
            </w:r>
          </w:p>
        </w:tc>
      </w:tr>
      <w:tr w:rsidR="00D91F40" w:rsidRPr="00D91F40" w14:paraId="7BBE91D4" w14:textId="77777777" w:rsidTr="00687143">
        <w:tc>
          <w:tcPr>
            <w:tcW w:w="562" w:type="dxa"/>
            <w:vAlign w:val="center"/>
          </w:tcPr>
          <w:p w14:paraId="723A83EC"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8</w:t>
            </w:r>
          </w:p>
        </w:tc>
        <w:tc>
          <w:tcPr>
            <w:tcW w:w="1276" w:type="dxa"/>
            <w:vAlign w:val="center"/>
          </w:tcPr>
          <w:p w14:paraId="49E3E893"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07 01 80</w:t>
            </w:r>
          </w:p>
        </w:tc>
        <w:tc>
          <w:tcPr>
            <w:tcW w:w="3543" w:type="dxa"/>
            <w:vAlign w:val="center"/>
          </w:tcPr>
          <w:p w14:paraId="475E2259" w14:textId="77777777" w:rsidR="00033E58" w:rsidRPr="00D91F40" w:rsidRDefault="00033E58" w:rsidP="00687143">
            <w:pPr>
              <w:rPr>
                <w:rFonts w:ascii="Arial" w:hAnsi="Arial" w:cs="Arial"/>
                <w:sz w:val="18"/>
                <w:szCs w:val="18"/>
              </w:rPr>
            </w:pPr>
            <w:r w:rsidRPr="00D91F40">
              <w:rPr>
                <w:rFonts w:ascii="Arial" w:hAnsi="Arial" w:cs="Arial"/>
                <w:sz w:val="18"/>
                <w:szCs w:val="18"/>
              </w:rPr>
              <w:t xml:space="preserve">Wapno </w:t>
            </w:r>
            <w:proofErr w:type="spellStart"/>
            <w:r w:rsidRPr="00D91F40">
              <w:rPr>
                <w:rFonts w:ascii="Arial" w:hAnsi="Arial" w:cs="Arial"/>
                <w:sz w:val="18"/>
                <w:szCs w:val="18"/>
              </w:rPr>
              <w:t>pokarbidowe</w:t>
            </w:r>
            <w:proofErr w:type="spellEnd"/>
            <w:r w:rsidRPr="00D91F40">
              <w:rPr>
                <w:rFonts w:ascii="Arial" w:hAnsi="Arial" w:cs="Arial"/>
                <w:sz w:val="18"/>
                <w:szCs w:val="18"/>
              </w:rPr>
              <w:t xml:space="preserve"> niezawierające substancji niebezpiecznych (inne niż wymienione w 07 01 08) </w:t>
            </w:r>
          </w:p>
        </w:tc>
        <w:tc>
          <w:tcPr>
            <w:tcW w:w="3964" w:type="dxa"/>
            <w:vAlign w:val="center"/>
          </w:tcPr>
          <w:p w14:paraId="3D29A69D" w14:textId="2FBDEEE8" w:rsidR="00033E58" w:rsidRPr="00CA0772"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4B4768">
              <w:rPr>
                <w:rFonts w:ascii="Arial" w:hAnsi="Arial" w:cs="Arial"/>
                <w:noProof/>
                <w:sz w:val="18"/>
                <w:szCs w:val="18"/>
                <w:u w:val="single"/>
              </w:rPr>
              <w:t xml:space="preserve">: </w:t>
            </w:r>
            <w:r w:rsidRPr="00CA0772">
              <w:rPr>
                <w:rFonts w:ascii="Arial" w:hAnsi="Arial" w:cs="Arial"/>
                <w:noProof/>
                <w:sz w:val="18"/>
                <w:szCs w:val="18"/>
              </w:rPr>
              <w:t xml:space="preserve">odpady należy magazynować selektywnie, luzem </w:t>
            </w:r>
            <w:r w:rsidRPr="00CA0772">
              <w:rPr>
                <w:rFonts w:ascii="Arial" w:hAnsi="Arial" w:cs="Arial"/>
                <w:noProof/>
                <w:sz w:val="18"/>
                <w:szCs w:val="18"/>
              </w:rPr>
              <w:br/>
              <w:t>(w pryzmach)</w:t>
            </w:r>
            <w:r w:rsidR="00397F8C" w:rsidRPr="00CA0772">
              <w:rPr>
                <w:rFonts w:ascii="Arial" w:hAnsi="Arial" w:cs="Arial"/>
                <w:noProof/>
                <w:sz w:val="18"/>
                <w:szCs w:val="18"/>
              </w:rPr>
              <w:t>.</w:t>
            </w:r>
          </w:p>
          <w:p w14:paraId="01E9A729" w14:textId="77777777"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CA0772">
              <w:rPr>
                <w:rFonts w:ascii="Arial" w:hAnsi="Arial" w:cs="Arial"/>
                <w:noProof/>
                <w:sz w:val="18"/>
                <w:szCs w:val="18"/>
              </w:rPr>
              <w:t xml:space="preserve">: wyznaczone </w:t>
            </w:r>
            <w:r w:rsidRPr="00CA0772">
              <w:rPr>
                <w:rFonts w:ascii="Arial" w:hAnsi="Arial" w:cs="Arial"/>
                <w:noProof/>
                <w:sz w:val="18"/>
                <w:szCs w:val="18"/>
              </w:rPr>
              <w:br/>
              <w:t>i opisane miejsce magazynowania MMO-2.</w:t>
            </w:r>
          </w:p>
        </w:tc>
      </w:tr>
      <w:tr w:rsidR="00D91F40" w:rsidRPr="00D91F40" w14:paraId="1B0EDFA3" w14:textId="77777777" w:rsidTr="00687143">
        <w:tc>
          <w:tcPr>
            <w:tcW w:w="562" w:type="dxa"/>
            <w:vAlign w:val="center"/>
          </w:tcPr>
          <w:p w14:paraId="58ED6C3A"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lastRenderedPageBreak/>
              <w:t>9</w:t>
            </w:r>
          </w:p>
        </w:tc>
        <w:tc>
          <w:tcPr>
            <w:tcW w:w="1276" w:type="dxa"/>
            <w:vAlign w:val="center"/>
          </w:tcPr>
          <w:p w14:paraId="275DC15E"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10 01 01</w:t>
            </w:r>
          </w:p>
        </w:tc>
        <w:tc>
          <w:tcPr>
            <w:tcW w:w="3543" w:type="dxa"/>
            <w:vAlign w:val="center"/>
          </w:tcPr>
          <w:p w14:paraId="52CFF3E3" w14:textId="05C318EC" w:rsidR="00033E58" w:rsidRPr="00D91F40" w:rsidRDefault="00033E58" w:rsidP="00687143">
            <w:pPr>
              <w:rPr>
                <w:rFonts w:ascii="Arial" w:hAnsi="Arial" w:cs="Arial"/>
                <w:sz w:val="18"/>
                <w:szCs w:val="18"/>
              </w:rPr>
            </w:pPr>
            <w:r w:rsidRPr="00D91F40">
              <w:rPr>
                <w:rFonts w:ascii="Arial" w:hAnsi="Arial" w:cs="Arial"/>
                <w:sz w:val="18"/>
                <w:szCs w:val="18"/>
              </w:rPr>
              <w:t>Żużle, popioły paleniskowe i pyły z kotłów (z wyłączeniem pył</w:t>
            </w:r>
            <w:r w:rsidR="005B3DE3">
              <w:rPr>
                <w:rFonts w:ascii="Arial" w:hAnsi="Arial" w:cs="Arial"/>
                <w:sz w:val="18"/>
                <w:szCs w:val="18"/>
              </w:rPr>
              <w:t>ów</w:t>
            </w:r>
            <w:r w:rsidRPr="00D91F40">
              <w:rPr>
                <w:rFonts w:ascii="Arial" w:hAnsi="Arial" w:cs="Arial"/>
                <w:sz w:val="18"/>
                <w:szCs w:val="18"/>
              </w:rPr>
              <w:t xml:space="preserve"> z kotłów wymienionych w 10 01 04)</w:t>
            </w:r>
          </w:p>
        </w:tc>
        <w:tc>
          <w:tcPr>
            <w:tcW w:w="3964" w:type="dxa"/>
            <w:vAlign w:val="center"/>
          </w:tcPr>
          <w:p w14:paraId="4863F725" w14:textId="7A9FF1C5" w:rsidR="00033E58" w:rsidRPr="00CA0772"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CA0772">
              <w:rPr>
                <w:rFonts w:ascii="Arial" w:hAnsi="Arial" w:cs="Arial"/>
                <w:noProof/>
                <w:sz w:val="18"/>
                <w:szCs w:val="18"/>
              </w:rPr>
              <w:t xml:space="preserve">: odpady należy magazynować selektywnie, luzem </w:t>
            </w:r>
            <w:r w:rsidRPr="00CA0772">
              <w:rPr>
                <w:rFonts w:ascii="Arial" w:hAnsi="Arial" w:cs="Arial"/>
                <w:noProof/>
                <w:sz w:val="18"/>
                <w:szCs w:val="18"/>
              </w:rPr>
              <w:br/>
              <w:t>(w pryzmach) lub w zbiorniku.</w:t>
            </w:r>
          </w:p>
          <w:p w14:paraId="3E0D309E" w14:textId="061CAD7B"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4B4768">
              <w:rPr>
                <w:rFonts w:ascii="Arial" w:hAnsi="Arial" w:cs="Arial"/>
                <w:noProof/>
                <w:sz w:val="18"/>
                <w:szCs w:val="18"/>
                <w:u w:val="single"/>
              </w:rPr>
              <w:t xml:space="preserve">: </w:t>
            </w:r>
            <w:r w:rsidRPr="00CA0772">
              <w:rPr>
                <w:rFonts w:ascii="Arial" w:hAnsi="Arial" w:cs="Arial"/>
                <w:noProof/>
                <w:sz w:val="18"/>
                <w:szCs w:val="18"/>
              </w:rPr>
              <w:t xml:space="preserve">wyznaczone </w:t>
            </w:r>
            <w:r w:rsidRPr="00CA0772">
              <w:rPr>
                <w:rFonts w:ascii="Arial" w:hAnsi="Arial" w:cs="Arial"/>
                <w:noProof/>
                <w:sz w:val="18"/>
                <w:szCs w:val="18"/>
              </w:rPr>
              <w:br/>
              <w:t xml:space="preserve">i opisane miejsce magazynowania MMO-1 </w:t>
            </w:r>
            <w:r w:rsidR="001D12CA">
              <w:rPr>
                <w:rFonts w:ascii="Arial" w:hAnsi="Arial" w:cs="Arial"/>
                <w:noProof/>
                <w:sz w:val="18"/>
                <w:szCs w:val="18"/>
              </w:rPr>
              <w:br/>
            </w:r>
            <w:r w:rsidRPr="00CA0772">
              <w:rPr>
                <w:rFonts w:ascii="Arial" w:hAnsi="Arial" w:cs="Arial"/>
                <w:noProof/>
                <w:sz w:val="18"/>
                <w:szCs w:val="18"/>
              </w:rPr>
              <w:t>i MMO-4 lub w zbiorniku MMO-7b.</w:t>
            </w:r>
          </w:p>
        </w:tc>
      </w:tr>
      <w:tr w:rsidR="00D91F40" w:rsidRPr="00D91F40" w14:paraId="37AC81A2" w14:textId="77777777" w:rsidTr="00687143">
        <w:tc>
          <w:tcPr>
            <w:tcW w:w="562" w:type="dxa"/>
            <w:vAlign w:val="center"/>
          </w:tcPr>
          <w:p w14:paraId="24A63992"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10</w:t>
            </w:r>
          </w:p>
        </w:tc>
        <w:tc>
          <w:tcPr>
            <w:tcW w:w="1276" w:type="dxa"/>
            <w:vAlign w:val="center"/>
          </w:tcPr>
          <w:p w14:paraId="17FB6936"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10 01 02</w:t>
            </w:r>
          </w:p>
        </w:tc>
        <w:tc>
          <w:tcPr>
            <w:tcW w:w="3543" w:type="dxa"/>
            <w:vAlign w:val="center"/>
          </w:tcPr>
          <w:p w14:paraId="230007EC" w14:textId="77777777" w:rsidR="00033E58" w:rsidRPr="00D91F40" w:rsidRDefault="00033E58" w:rsidP="00687143">
            <w:pPr>
              <w:rPr>
                <w:rFonts w:ascii="Arial" w:hAnsi="Arial" w:cs="Arial"/>
                <w:sz w:val="18"/>
                <w:szCs w:val="18"/>
              </w:rPr>
            </w:pPr>
            <w:r w:rsidRPr="00D91F40">
              <w:rPr>
                <w:rFonts w:ascii="Arial" w:hAnsi="Arial" w:cs="Arial"/>
                <w:sz w:val="18"/>
                <w:szCs w:val="18"/>
              </w:rPr>
              <w:t>Popioły lotne z węgla</w:t>
            </w:r>
          </w:p>
        </w:tc>
        <w:tc>
          <w:tcPr>
            <w:tcW w:w="3964" w:type="dxa"/>
            <w:vAlign w:val="center"/>
          </w:tcPr>
          <w:p w14:paraId="5A6950F2" w14:textId="6805F14E" w:rsidR="00033E58" w:rsidRPr="00CA0772"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CA0772">
              <w:rPr>
                <w:rFonts w:ascii="Arial" w:hAnsi="Arial" w:cs="Arial"/>
                <w:noProof/>
                <w:sz w:val="18"/>
                <w:szCs w:val="18"/>
              </w:rPr>
              <w:t>: odpady należy magazynować selektywnie w zbiorniku.</w:t>
            </w:r>
          </w:p>
          <w:p w14:paraId="15534C8D" w14:textId="5EB93F01"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CA0772">
              <w:rPr>
                <w:rFonts w:ascii="Arial" w:hAnsi="Arial" w:cs="Arial"/>
                <w:noProof/>
                <w:sz w:val="18"/>
                <w:szCs w:val="18"/>
              </w:rPr>
              <w:t>: zbiornik MMO-7b lub zbiornik MMO-8</w:t>
            </w:r>
            <w:r w:rsidR="00397F8C" w:rsidRPr="00CA0772">
              <w:rPr>
                <w:rFonts w:ascii="Arial" w:hAnsi="Arial" w:cs="Arial"/>
                <w:noProof/>
                <w:sz w:val="18"/>
                <w:szCs w:val="18"/>
              </w:rPr>
              <w:t>.</w:t>
            </w:r>
          </w:p>
        </w:tc>
      </w:tr>
      <w:tr w:rsidR="00D91F40" w:rsidRPr="00D91F40" w14:paraId="70D42914" w14:textId="77777777" w:rsidTr="00687143">
        <w:tc>
          <w:tcPr>
            <w:tcW w:w="562" w:type="dxa"/>
            <w:vAlign w:val="center"/>
          </w:tcPr>
          <w:p w14:paraId="6FF5F778"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11</w:t>
            </w:r>
          </w:p>
        </w:tc>
        <w:tc>
          <w:tcPr>
            <w:tcW w:w="1276" w:type="dxa"/>
            <w:vAlign w:val="center"/>
          </w:tcPr>
          <w:p w14:paraId="4A23ABB5"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10 01 05</w:t>
            </w:r>
          </w:p>
        </w:tc>
        <w:tc>
          <w:tcPr>
            <w:tcW w:w="3543" w:type="dxa"/>
            <w:vAlign w:val="center"/>
          </w:tcPr>
          <w:p w14:paraId="557F14FF" w14:textId="77777777" w:rsidR="00033E58" w:rsidRPr="00D91F40" w:rsidRDefault="00033E58" w:rsidP="00687143">
            <w:pPr>
              <w:rPr>
                <w:rFonts w:ascii="Arial" w:hAnsi="Arial" w:cs="Arial"/>
                <w:sz w:val="18"/>
                <w:szCs w:val="18"/>
              </w:rPr>
            </w:pPr>
            <w:r w:rsidRPr="00D91F40">
              <w:rPr>
                <w:rFonts w:ascii="Arial" w:hAnsi="Arial" w:cs="Arial"/>
                <w:sz w:val="18"/>
                <w:szCs w:val="18"/>
              </w:rPr>
              <w:t>Stałe odpady z wapniowych metod odsiarczania gazów odlotowych</w:t>
            </w:r>
          </w:p>
        </w:tc>
        <w:tc>
          <w:tcPr>
            <w:tcW w:w="3964" w:type="dxa"/>
            <w:vAlign w:val="center"/>
          </w:tcPr>
          <w:p w14:paraId="6FFB3977" w14:textId="231511D6" w:rsidR="00033E58" w:rsidRPr="001D12CA"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1D12CA">
              <w:rPr>
                <w:rFonts w:ascii="Arial" w:hAnsi="Arial" w:cs="Arial"/>
                <w:noProof/>
                <w:sz w:val="18"/>
                <w:szCs w:val="18"/>
              </w:rPr>
              <w:t xml:space="preserve">: odpady należy magazynować selektywnie, luzem </w:t>
            </w:r>
            <w:r w:rsidRPr="001D12CA">
              <w:rPr>
                <w:rFonts w:ascii="Arial" w:hAnsi="Arial" w:cs="Arial"/>
                <w:noProof/>
                <w:sz w:val="18"/>
                <w:szCs w:val="18"/>
              </w:rPr>
              <w:br/>
              <w:t>(w pryzmach)</w:t>
            </w:r>
            <w:r w:rsidR="00397F8C" w:rsidRPr="001D12CA">
              <w:rPr>
                <w:rFonts w:ascii="Arial" w:hAnsi="Arial" w:cs="Arial"/>
                <w:noProof/>
                <w:sz w:val="18"/>
                <w:szCs w:val="18"/>
              </w:rPr>
              <w:t>.</w:t>
            </w:r>
          </w:p>
          <w:p w14:paraId="13D86CD7" w14:textId="77777777"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1D12CA">
              <w:rPr>
                <w:rFonts w:ascii="Arial" w:hAnsi="Arial" w:cs="Arial"/>
                <w:noProof/>
                <w:sz w:val="18"/>
                <w:szCs w:val="18"/>
              </w:rPr>
              <w:t xml:space="preserve">: wyznaczone </w:t>
            </w:r>
            <w:r w:rsidRPr="001D12CA">
              <w:rPr>
                <w:rFonts w:ascii="Arial" w:hAnsi="Arial" w:cs="Arial"/>
                <w:noProof/>
                <w:sz w:val="18"/>
                <w:szCs w:val="18"/>
              </w:rPr>
              <w:br/>
              <w:t>i opisane miejsce magazynowania MMO-3.</w:t>
            </w:r>
          </w:p>
        </w:tc>
      </w:tr>
      <w:tr w:rsidR="00D91F40" w:rsidRPr="00D91F40" w14:paraId="29146FE8" w14:textId="77777777" w:rsidTr="00687143">
        <w:tc>
          <w:tcPr>
            <w:tcW w:w="562" w:type="dxa"/>
            <w:vAlign w:val="center"/>
          </w:tcPr>
          <w:p w14:paraId="1638CE38"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12</w:t>
            </w:r>
          </w:p>
        </w:tc>
        <w:tc>
          <w:tcPr>
            <w:tcW w:w="1276" w:type="dxa"/>
            <w:vAlign w:val="center"/>
          </w:tcPr>
          <w:p w14:paraId="1C4BE7D4"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10 01 15</w:t>
            </w:r>
          </w:p>
        </w:tc>
        <w:tc>
          <w:tcPr>
            <w:tcW w:w="3543" w:type="dxa"/>
            <w:vAlign w:val="center"/>
          </w:tcPr>
          <w:p w14:paraId="27096D4F" w14:textId="77777777" w:rsidR="00033E58" w:rsidRPr="00D91F40" w:rsidRDefault="00033E58" w:rsidP="00687143">
            <w:pPr>
              <w:rPr>
                <w:rFonts w:ascii="Arial" w:hAnsi="Arial" w:cs="Arial"/>
                <w:sz w:val="18"/>
                <w:szCs w:val="18"/>
              </w:rPr>
            </w:pPr>
            <w:r w:rsidRPr="00D91F40">
              <w:rPr>
                <w:rFonts w:ascii="Arial" w:hAnsi="Arial" w:cs="Arial"/>
                <w:sz w:val="18"/>
                <w:szCs w:val="18"/>
              </w:rPr>
              <w:t xml:space="preserve">Popioły paleniskowe, żużle i pyły z kotłów ze współspalania inne niż wymienione </w:t>
            </w:r>
            <w:r w:rsidRPr="00D91F40">
              <w:rPr>
                <w:rFonts w:ascii="Arial" w:hAnsi="Arial" w:cs="Arial"/>
                <w:sz w:val="18"/>
                <w:szCs w:val="18"/>
              </w:rPr>
              <w:br/>
              <w:t>w 10 01 14</w:t>
            </w:r>
          </w:p>
        </w:tc>
        <w:tc>
          <w:tcPr>
            <w:tcW w:w="3964" w:type="dxa"/>
            <w:vAlign w:val="center"/>
          </w:tcPr>
          <w:p w14:paraId="09B1E07C" w14:textId="75D535A3" w:rsidR="00033E58" w:rsidRPr="001D12CA"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1D12CA">
              <w:rPr>
                <w:rFonts w:ascii="Arial" w:hAnsi="Arial" w:cs="Arial"/>
                <w:noProof/>
                <w:sz w:val="18"/>
                <w:szCs w:val="18"/>
              </w:rPr>
              <w:t xml:space="preserve">: odpady należy magazynować selektywnie, luzem </w:t>
            </w:r>
            <w:r w:rsidRPr="001D12CA">
              <w:rPr>
                <w:rFonts w:ascii="Arial" w:hAnsi="Arial" w:cs="Arial"/>
                <w:noProof/>
                <w:sz w:val="18"/>
                <w:szCs w:val="18"/>
              </w:rPr>
              <w:br/>
              <w:t>(w pryzmach) lub w zbiorniku.</w:t>
            </w:r>
          </w:p>
          <w:p w14:paraId="07FDA7A1" w14:textId="05635E49"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1D12CA">
              <w:rPr>
                <w:rFonts w:ascii="Arial" w:hAnsi="Arial" w:cs="Arial"/>
                <w:noProof/>
                <w:sz w:val="18"/>
                <w:szCs w:val="18"/>
              </w:rPr>
              <w:t xml:space="preserve">: wyznaczone </w:t>
            </w:r>
            <w:r w:rsidRPr="001D12CA">
              <w:rPr>
                <w:rFonts w:ascii="Arial" w:hAnsi="Arial" w:cs="Arial"/>
                <w:noProof/>
                <w:sz w:val="18"/>
                <w:szCs w:val="18"/>
              </w:rPr>
              <w:br/>
              <w:t xml:space="preserve">i opisane miejsce magazynowania MMO-1 </w:t>
            </w:r>
            <w:r w:rsidR="00397F8C" w:rsidRPr="001D12CA">
              <w:rPr>
                <w:rFonts w:ascii="Arial" w:hAnsi="Arial" w:cs="Arial"/>
                <w:noProof/>
                <w:sz w:val="18"/>
                <w:szCs w:val="18"/>
              </w:rPr>
              <w:br/>
            </w:r>
            <w:r w:rsidRPr="001D12CA">
              <w:rPr>
                <w:rFonts w:ascii="Arial" w:hAnsi="Arial" w:cs="Arial"/>
                <w:noProof/>
                <w:sz w:val="18"/>
                <w:szCs w:val="18"/>
              </w:rPr>
              <w:t>i MMO-4 lub w zbiorniku MMO-7b.</w:t>
            </w:r>
          </w:p>
        </w:tc>
      </w:tr>
      <w:tr w:rsidR="00D91F40" w:rsidRPr="00D91F40" w14:paraId="26FE0B20" w14:textId="77777777" w:rsidTr="00687143">
        <w:tc>
          <w:tcPr>
            <w:tcW w:w="562" w:type="dxa"/>
            <w:vAlign w:val="center"/>
          </w:tcPr>
          <w:p w14:paraId="1015D566"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13</w:t>
            </w:r>
          </w:p>
        </w:tc>
        <w:tc>
          <w:tcPr>
            <w:tcW w:w="1276" w:type="dxa"/>
            <w:vAlign w:val="center"/>
          </w:tcPr>
          <w:p w14:paraId="30A873C9"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10 01 17</w:t>
            </w:r>
          </w:p>
        </w:tc>
        <w:tc>
          <w:tcPr>
            <w:tcW w:w="3543" w:type="dxa"/>
            <w:vAlign w:val="center"/>
          </w:tcPr>
          <w:p w14:paraId="496EB5AB" w14:textId="77777777" w:rsidR="00033E58" w:rsidRPr="00D91F40" w:rsidRDefault="00033E58" w:rsidP="00687143">
            <w:pPr>
              <w:rPr>
                <w:rFonts w:ascii="Arial" w:hAnsi="Arial" w:cs="Arial"/>
                <w:sz w:val="18"/>
                <w:szCs w:val="18"/>
              </w:rPr>
            </w:pPr>
            <w:r w:rsidRPr="00D91F40">
              <w:rPr>
                <w:rFonts w:ascii="Arial" w:hAnsi="Arial" w:cs="Arial"/>
                <w:sz w:val="18"/>
                <w:szCs w:val="18"/>
              </w:rPr>
              <w:t>Popioły lotne ze współspalania inne niż wymienione w 10 01 16</w:t>
            </w:r>
          </w:p>
        </w:tc>
        <w:tc>
          <w:tcPr>
            <w:tcW w:w="3964" w:type="dxa"/>
            <w:vAlign w:val="center"/>
          </w:tcPr>
          <w:p w14:paraId="1D2A5B7B" w14:textId="3C9D3882" w:rsidR="00033E58" w:rsidRPr="001D12CA"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1D12CA">
              <w:rPr>
                <w:rFonts w:ascii="Arial" w:hAnsi="Arial" w:cs="Arial"/>
                <w:noProof/>
                <w:sz w:val="18"/>
                <w:szCs w:val="18"/>
              </w:rPr>
              <w:t>: odpady należy magazynować selektywnie w zbiorniku.</w:t>
            </w:r>
          </w:p>
          <w:p w14:paraId="7D043F51" w14:textId="768DAF76"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1D12CA">
              <w:rPr>
                <w:rFonts w:ascii="Arial" w:hAnsi="Arial" w:cs="Arial"/>
                <w:noProof/>
                <w:sz w:val="18"/>
                <w:szCs w:val="18"/>
              </w:rPr>
              <w:t xml:space="preserve">: zbiornik MMO-7b </w:t>
            </w:r>
            <w:r w:rsidR="001D12CA">
              <w:rPr>
                <w:rFonts w:ascii="Arial" w:hAnsi="Arial" w:cs="Arial"/>
                <w:noProof/>
                <w:sz w:val="18"/>
                <w:szCs w:val="18"/>
              </w:rPr>
              <w:br/>
            </w:r>
            <w:r w:rsidRPr="001D12CA">
              <w:rPr>
                <w:rFonts w:ascii="Arial" w:hAnsi="Arial" w:cs="Arial"/>
                <w:noProof/>
                <w:sz w:val="18"/>
                <w:szCs w:val="18"/>
              </w:rPr>
              <w:t>lub zbiornik MMO-8</w:t>
            </w:r>
          </w:p>
        </w:tc>
      </w:tr>
      <w:tr w:rsidR="00D91F40" w:rsidRPr="00D91F40" w14:paraId="2DA76DD6" w14:textId="77777777" w:rsidTr="00687143">
        <w:tc>
          <w:tcPr>
            <w:tcW w:w="562" w:type="dxa"/>
            <w:vAlign w:val="center"/>
          </w:tcPr>
          <w:p w14:paraId="7AFD9879"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14</w:t>
            </w:r>
          </w:p>
        </w:tc>
        <w:tc>
          <w:tcPr>
            <w:tcW w:w="1276" w:type="dxa"/>
            <w:vAlign w:val="center"/>
          </w:tcPr>
          <w:p w14:paraId="6DCF4F98"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10 01 19</w:t>
            </w:r>
          </w:p>
        </w:tc>
        <w:tc>
          <w:tcPr>
            <w:tcW w:w="3543" w:type="dxa"/>
            <w:vAlign w:val="center"/>
          </w:tcPr>
          <w:p w14:paraId="452D5AF4" w14:textId="77777777" w:rsidR="00033E58" w:rsidRPr="00D91F40" w:rsidRDefault="00033E58" w:rsidP="00687143">
            <w:pPr>
              <w:rPr>
                <w:rFonts w:ascii="Arial" w:hAnsi="Arial" w:cs="Arial"/>
                <w:sz w:val="18"/>
                <w:szCs w:val="18"/>
              </w:rPr>
            </w:pPr>
            <w:r w:rsidRPr="00D91F40">
              <w:rPr>
                <w:rFonts w:ascii="Arial" w:hAnsi="Arial" w:cs="Arial"/>
                <w:sz w:val="18"/>
                <w:szCs w:val="18"/>
              </w:rPr>
              <w:t xml:space="preserve">Odpady z oczyszczania gazów odlotowych inne niż wymienione </w:t>
            </w:r>
            <w:r w:rsidRPr="00D91F40">
              <w:rPr>
                <w:rFonts w:ascii="Arial" w:hAnsi="Arial" w:cs="Arial"/>
                <w:sz w:val="18"/>
                <w:szCs w:val="18"/>
              </w:rPr>
              <w:br/>
              <w:t>w 10 01 05, 10 01 07 i 10 01 18</w:t>
            </w:r>
          </w:p>
        </w:tc>
        <w:tc>
          <w:tcPr>
            <w:tcW w:w="3964" w:type="dxa"/>
            <w:vAlign w:val="center"/>
          </w:tcPr>
          <w:p w14:paraId="40FC8D77" w14:textId="30B9AB2A" w:rsidR="00033E58" w:rsidRPr="001D12CA"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1D12CA">
              <w:rPr>
                <w:rFonts w:ascii="Arial" w:hAnsi="Arial" w:cs="Arial"/>
                <w:noProof/>
                <w:sz w:val="18"/>
                <w:szCs w:val="18"/>
              </w:rPr>
              <w:t xml:space="preserve">: odpady należy magazynować selektywnie, luzem </w:t>
            </w:r>
            <w:r w:rsidRPr="001D12CA">
              <w:rPr>
                <w:rFonts w:ascii="Arial" w:hAnsi="Arial" w:cs="Arial"/>
                <w:noProof/>
                <w:sz w:val="18"/>
                <w:szCs w:val="18"/>
              </w:rPr>
              <w:br/>
              <w:t>(w pryzmach) lub w zbiorniku.</w:t>
            </w:r>
          </w:p>
          <w:p w14:paraId="33CBD497" w14:textId="5DE8302A"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1D12CA">
              <w:rPr>
                <w:rFonts w:ascii="Arial" w:hAnsi="Arial" w:cs="Arial"/>
                <w:noProof/>
                <w:sz w:val="18"/>
                <w:szCs w:val="18"/>
              </w:rPr>
              <w:t xml:space="preserve">: wyznaczone </w:t>
            </w:r>
            <w:r w:rsidRPr="001D12CA">
              <w:rPr>
                <w:rFonts w:ascii="Arial" w:hAnsi="Arial" w:cs="Arial"/>
                <w:noProof/>
                <w:sz w:val="18"/>
                <w:szCs w:val="18"/>
              </w:rPr>
              <w:br/>
              <w:t xml:space="preserve">i opisane miejsce magazynowania MMO-2 </w:t>
            </w:r>
            <w:r w:rsidR="001D12CA">
              <w:rPr>
                <w:rFonts w:ascii="Arial" w:hAnsi="Arial" w:cs="Arial"/>
                <w:noProof/>
                <w:sz w:val="18"/>
                <w:szCs w:val="18"/>
              </w:rPr>
              <w:br/>
            </w:r>
            <w:r w:rsidRPr="001D12CA">
              <w:rPr>
                <w:rFonts w:ascii="Arial" w:hAnsi="Arial" w:cs="Arial"/>
                <w:noProof/>
                <w:sz w:val="18"/>
                <w:szCs w:val="18"/>
              </w:rPr>
              <w:t>lub zbiornik MMO-7a</w:t>
            </w:r>
            <w:r w:rsidR="00397F8C" w:rsidRPr="001D12CA">
              <w:rPr>
                <w:rFonts w:ascii="Arial" w:hAnsi="Arial" w:cs="Arial"/>
                <w:noProof/>
                <w:sz w:val="18"/>
                <w:szCs w:val="18"/>
              </w:rPr>
              <w:t>.</w:t>
            </w:r>
          </w:p>
        </w:tc>
      </w:tr>
      <w:tr w:rsidR="00D91F40" w:rsidRPr="00D91F40" w14:paraId="1C923E68" w14:textId="77777777" w:rsidTr="00687143">
        <w:tc>
          <w:tcPr>
            <w:tcW w:w="562" w:type="dxa"/>
            <w:vAlign w:val="center"/>
          </w:tcPr>
          <w:p w14:paraId="0B2D8170"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15</w:t>
            </w:r>
          </w:p>
        </w:tc>
        <w:tc>
          <w:tcPr>
            <w:tcW w:w="1276" w:type="dxa"/>
            <w:vAlign w:val="center"/>
          </w:tcPr>
          <w:p w14:paraId="6BCB5F3B"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10 01 24</w:t>
            </w:r>
          </w:p>
        </w:tc>
        <w:tc>
          <w:tcPr>
            <w:tcW w:w="3543" w:type="dxa"/>
            <w:vAlign w:val="center"/>
          </w:tcPr>
          <w:p w14:paraId="74114774" w14:textId="77777777" w:rsidR="00033E58" w:rsidRPr="00D91F40" w:rsidRDefault="00033E58" w:rsidP="00687143">
            <w:pPr>
              <w:rPr>
                <w:rFonts w:ascii="Arial" w:hAnsi="Arial" w:cs="Arial"/>
                <w:sz w:val="18"/>
                <w:szCs w:val="18"/>
              </w:rPr>
            </w:pPr>
            <w:r w:rsidRPr="00D91F40">
              <w:rPr>
                <w:rFonts w:ascii="Arial" w:hAnsi="Arial" w:cs="Arial"/>
                <w:sz w:val="18"/>
                <w:szCs w:val="18"/>
              </w:rPr>
              <w:t>Piaski ze złóż fluidalnych (z wyłączeniem 10 01 82)</w:t>
            </w:r>
          </w:p>
        </w:tc>
        <w:tc>
          <w:tcPr>
            <w:tcW w:w="3964" w:type="dxa"/>
            <w:vAlign w:val="center"/>
          </w:tcPr>
          <w:p w14:paraId="4F9509CA" w14:textId="0039C228" w:rsidR="00033E58" w:rsidRPr="001D12CA"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1D12CA">
              <w:rPr>
                <w:rFonts w:ascii="Arial" w:hAnsi="Arial" w:cs="Arial"/>
                <w:noProof/>
                <w:sz w:val="18"/>
                <w:szCs w:val="18"/>
              </w:rPr>
              <w:t xml:space="preserve">: odpady należy magazynować selektywnie, luzem </w:t>
            </w:r>
            <w:r w:rsidRPr="001D12CA">
              <w:rPr>
                <w:rFonts w:ascii="Arial" w:hAnsi="Arial" w:cs="Arial"/>
                <w:noProof/>
                <w:sz w:val="18"/>
                <w:szCs w:val="18"/>
              </w:rPr>
              <w:br/>
              <w:t>(w pryzmach) lub w zbiorniku.</w:t>
            </w:r>
          </w:p>
          <w:p w14:paraId="23A56EA4" w14:textId="2CD95F28"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1D12CA">
              <w:rPr>
                <w:rFonts w:ascii="Arial" w:hAnsi="Arial" w:cs="Arial"/>
                <w:noProof/>
                <w:sz w:val="18"/>
                <w:szCs w:val="18"/>
              </w:rPr>
              <w:t xml:space="preserve">: wyznaczone </w:t>
            </w:r>
            <w:r w:rsidRPr="001D12CA">
              <w:rPr>
                <w:rFonts w:ascii="Arial" w:hAnsi="Arial" w:cs="Arial"/>
                <w:noProof/>
                <w:sz w:val="18"/>
                <w:szCs w:val="18"/>
              </w:rPr>
              <w:br/>
              <w:t xml:space="preserve">i opisane miejsce magazynowania MMO-2 lub zbiornik MMO-3 (magazynowany zamiennie </w:t>
            </w:r>
            <w:r w:rsidRPr="001D12CA">
              <w:rPr>
                <w:rFonts w:ascii="Arial" w:hAnsi="Arial" w:cs="Arial"/>
                <w:noProof/>
                <w:sz w:val="18"/>
                <w:szCs w:val="18"/>
              </w:rPr>
              <w:br/>
              <w:t>z 10 01 82)</w:t>
            </w:r>
            <w:r w:rsidR="00397F8C" w:rsidRPr="001D12CA">
              <w:rPr>
                <w:rFonts w:ascii="Arial" w:hAnsi="Arial" w:cs="Arial"/>
                <w:noProof/>
                <w:sz w:val="18"/>
                <w:szCs w:val="18"/>
              </w:rPr>
              <w:t>.</w:t>
            </w:r>
          </w:p>
        </w:tc>
      </w:tr>
      <w:tr w:rsidR="00D91F40" w:rsidRPr="00D91F40" w14:paraId="5EE0AA2B" w14:textId="77777777" w:rsidTr="00687143">
        <w:tc>
          <w:tcPr>
            <w:tcW w:w="562" w:type="dxa"/>
            <w:vAlign w:val="center"/>
          </w:tcPr>
          <w:p w14:paraId="3170D16E"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16</w:t>
            </w:r>
          </w:p>
        </w:tc>
        <w:tc>
          <w:tcPr>
            <w:tcW w:w="1276" w:type="dxa"/>
            <w:vAlign w:val="center"/>
          </w:tcPr>
          <w:p w14:paraId="501F44E6"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10 01 80</w:t>
            </w:r>
          </w:p>
        </w:tc>
        <w:tc>
          <w:tcPr>
            <w:tcW w:w="3543" w:type="dxa"/>
            <w:vAlign w:val="center"/>
          </w:tcPr>
          <w:p w14:paraId="5AA30086" w14:textId="77777777" w:rsidR="00033E58" w:rsidRPr="00D91F40" w:rsidRDefault="00033E58" w:rsidP="00687143">
            <w:pPr>
              <w:rPr>
                <w:rFonts w:ascii="Arial" w:hAnsi="Arial" w:cs="Arial"/>
                <w:sz w:val="18"/>
                <w:szCs w:val="18"/>
              </w:rPr>
            </w:pPr>
            <w:r w:rsidRPr="00D91F40">
              <w:rPr>
                <w:rFonts w:ascii="Arial" w:hAnsi="Arial" w:cs="Arial"/>
                <w:sz w:val="18"/>
                <w:szCs w:val="18"/>
              </w:rPr>
              <w:t>Mieszanki popiołowo-żużlowe z mokrego odprowadzania odpadów paleniskowych</w:t>
            </w:r>
          </w:p>
        </w:tc>
        <w:tc>
          <w:tcPr>
            <w:tcW w:w="3964" w:type="dxa"/>
            <w:vAlign w:val="center"/>
          </w:tcPr>
          <w:p w14:paraId="5A497748" w14:textId="784363FC" w:rsidR="00033E58" w:rsidRPr="001D12CA"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1D12CA">
              <w:rPr>
                <w:rFonts w:ascii="Arial" w:hAnsi="Arial" w:cs="Arial"/>
                <w:noProof/>
                <w:sz w:val="18"/>
                <w:szCs w:val="18"/>
              </w:rPr>
              <w:t xml:space="preserve">: odpady należy magazynować selektywnie, luzem </w:t>
            </w:r>
            <w:r w:rsidRPr="001D12CA">
              <w:rPr>
                <w:rFonts w:ascii="Arial" w:hAnsi="Arial" w:cs="Arial"/>
                <w:noProof/>
                <w:sz w:val="18"/>
                <w:szCs w:val="18"/>
              </w:rPr>
              <w:br/>
              <w:t>(w pryzmach) lub w zbiorniku.</w:t>
            </w:r>
          </w:p>
          <w:p w14:paraId="4F71E164" w14:textId="4C5FB415"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1D12CA">
              <w:rPr>
                <w:rFonts w:ascii="Arial" w:hAnsi="Arial" w:cs="Arial"/>
                <w:noProof/>
                <w:sz w:val="18"/>
                <w:szCs w:val="18"/>
              </w:rPr>
              <w:t xml:space="preserve">: wyznaczone </w:t>
            </w:r>
            <w:r w:rsidRPr="001D12CA">
              <w:rPr>
                <w:rFonts w:ascii="Arial" w:hAnsi="Arial" w:cs="Arial"/>
                <w:noProof/>
                <w:sz w:val="18"/>
                <w:szCs w:val="18"/>
              </w:rPr>
              <w:br/>
              <w:t xml:space="preserve">i opisane miejsce magazynowania MMO-1 </w:t>
            </w:r>
            <w:r w:rsidR="001D12CA">
              <w:rPr>
                <w:rFonts w:ascii="Arial" w:hAnsi="Arial" w:cs="Arial"/>
                <w:noProof/>
                <w:sz w:val="18"/>
                <w:szCs w:val="18"/>
              </w:rPr>
              <w:br/>
            </w:r>
            <w:r w:rsidRPr="001D12CA">
              <w:rPr>
                <w:rFonts w:ascii="Arial" w:hAnsi="Arial" w:cs="Arial"/>
                <w:noProof/>
                <w:sz w:val="18"/>
                <w:szCs w:val="18"/>
              </w:rPr>
              <w:t>i MMO-4 lub w zbiorniku MMO-7b</w:t>
            </w:r>
            <w:r w:rsidR="00397F8C" w:rsidRPr="001D12CA">
              <w:rPr>
                <w:rFonts w:ascii="Arial" w:hAnsi="Arial" w:cs="Arial"/>
                <w:noProof/>
                <w:sz w:val="18"/>
                <w:szCs w:val="18"/>
              </w:rPr>
              <w:t>.</w:t>
            </w:r>
          </w:p>
        </w:tc>
      </w:tr>
      <w:tr w:rsidR="00D91F40" w:rsidRPr="00D91F40" w14:paraId="2A83E0C3" w14:textId="77777777" w:rsidTr="00687143">
        <w:tc>
          <w:tcPr>
            <w:tcW w:w="562" w:type="dxa"/>
            <w:vAlign w:val="center"/>
          </w:tcPr>
          <w:p w14:paraId="6BED2296"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17</w:t>
            </w:r>
          </w:p>
        </w:tc>
        <w:tc>
          <w:tcPr>
            <w:tcW w:w="1276" w:type="dxa"/>
            <w:vAlign w:val="center"/>
          </w:tcPr>
          <w:p w14:paraId="0354D513"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10 01 82</w:t>
            </w:r>
          </w:p>
        </w:tc>
        <w:tc>
          <w:tcPr>
            <w:tcW w:w="3543" w:type="dxa"/>
            <w:vAlign w:val="center"/>
          </w:tcPr>
          <w:p w14:paraId="687EE1B0" w14:textId="77777777" w:rsidR="00033E58" w:rsidRPr="00D91F40" w:rsidRDefault="00033E58" w:rsidP="00687143">
            <w:pPr>
              <w:rPr>
                <w:rFonts w:ascii="Arial" w:hAnsi="Arial" w:cs="Arial"/>
                <w:sz w:val="18"/>
                <w:szCs w:val="18"/>
              </w:rPr>
            </w:pPr>
            <w:r w:rsidRPr="00D91F40">
              <w:rPr>
                <w:rFonts w:ascii="Arial" w:hAnsi="Arial" w:cs="Arial"/>
                <w:sz w:val="18"/>
                <w:szCs w:val="18"/>
              </w:rPr>
              <w:t>Mieszaniny popiołów lotnych i odpadów stałych z wapniowych metod odsiarczania gazów odlotowych (metody suche i półsuche odsiarczania spalin oraz spalanie w złożu fluidalnym)</w:t>
            </w:r>
          </w:p>
        </w:tc>
        <w:tc>
          <w:tcPr>
            <w:tcW w:w="3964" w:type="dxa"/>
            <w:vAlign w:val="center"/>
          </w:tcPr>
          <w:p w14:paraId="64341B17" w14:textId="3F7B5767" w:rsidR="00033E58" w:rsidRPr="00D547F0"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D547F0">
              <w:rPr>
                <w:rFonts w:ascii="Arial" w:hAnsi="Arial" w:cs="Arial"/>
                <w:noProof/>
                <w:sz w:val="18"/>
                <w:szCs w:val="18"/>
              </w:rPr>
              <w:t>: odpady należy magazynować selektywnie w zbiorniku.</w:t>
            </w:r>
          </w:p>
          <w:p w14:paraId="3E003F29" w14:textId="4EBE2999"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D547F0">
              <w:rPr>
                <w:rFonts w:ascii="Arial" w:hAnsi="Arial" w:cs="Arial"/>
                <w:noProof/>
                <w:sz w:val="18"/>
                <w:szCs w:val="18"/>
              </w:rPr>
              <w:t>: zbiornik MMO-3 (magazynowany zamiennie z 10 01 24)</w:t>
            </w:r>
            <w:r w:rsidR="00397F8C" w:rsidRPr="00D547F0">
              <w:rPr>
                <w:rFonts w:ascii="Arial" w:hAnsi="Arial" w:cs="Arial"/>
                <w:noProof/>
                <w:sz w:val="18"/>
                <w:szCs w:val="18"/>
              </w:rPr>
              <w:t>.</w:t>
            </w:r>
          </w:p>
        </w:tc>
      </w:tr>
      <w:tr w:rsidR="00D91F40" w:rsidRPr="00D91F40" w14:paraId="339EEDD4" w14:textId="77777777" w:rsidTr="00687143">
        <w:tc>
          <w:tcPr>
            <w:tcW w:w="562" w:type="dxa"/>
            <w:vAlign w:val="center"/>
          </w:tcPr>
          <w:p w14:paraId="20525CA7"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18</w:t>
            </w:r>
          </w:p>
        </w:tc>
        <w:tc>
          <w:tcPr>
            <w:tcW w:w="1276" w:type="dxa"/>
            <w:vAlign w:val="center"/>
          </w:tcPr>
          <w:p w14:paraId="12B934E8"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10 02 01</w:t>
            </w:r>
          </w:p>
        </w:tc>
        <w:tc>
          <w:tcPr>
            <w:tcW w:w="3543" w:type="dxa"/>
            <w:vAlign w:val="center"/>
          </w:tcPr>
          <w:p w14:paraId="662F71A2" w14:textId="77777777" w:rsidR="00033E58" w:rsidRPr="00D91F40" w:rsidRDefault="00033E58" w:rsidP="00687143">
            <w:pPr>
              <w:rPr>
                <w:rFonts w:ascii="Arial" w:hAnsi="Arial" w:cs="Arial"/>
                <w:sz w:val="18"/>
                <w:szCs w:val="18"/>
              </w:rPr>
            </w:pPr>
            <w:r w:rsidRPr="00D91F40">
              <w:rPr>
                <w:rFonts w:ascii="Arial" w:hAnsi="Arial" w:cs="Arial"/>
                <w:sz w:val="18"/>
                <w:szCs w:val="18"/>
              </w:rPr>
              <w:t>Żużle z procesów wytapiania (wielkopiecowe i stalownicze)</w:t>
            </w:r>
          </w:p>
        </w:tc>
        <w:tc>
          <w:tcPr>
            <w:tcW w:w="3964" w:type="dxa"/>
            <w:vAlign w:val="center"/>
          </w:tcPr>
          <w:p w14:paraId="0FD09A45" w14:textId="7AB90939" w:rsidR="00033E58" w:rsidRPr="00D547F0"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D547F0">
              <w:rPr>
                <w:rFonts w:ascii="Arial" w:hAnsi="Arial" w:cs="Arial"/>
                <w:noProof/>
                <w:sz w:val="18"/>
                <w:szCs w:val="18"/>
              </w:rPr>
              <w:t xml:space="preserve">: odpady należy magazynować selektywnie, luzem </w:t>
            </w:r>
            <w:r w:rsidRPr="00D547F0">
              <w:rPr>
                <w:rFonts w:ascii="Arial" w:hAnsi="Arial" w:cs="Arial"/>
                <w:noProof/>
                <w:sz w:val="18"/>
                <w:szCs w:val="18"/>
              </w:rPr>
              <w:br/>
              <w:t>(w pryzmach)</w:t>
            </w:r>
            <w:r w:rsidR="00397F8C" w:rsidRPr="00D547F0">
              <w:rPr>
                <w:rFonts w:ascii="Arial" w:hAnsi="Arial" w:cs="Arial"/>
                <w:noProof/>
                <w:sz w:val="18"/>
                <w:szCs w:val="18"/>
              </w:rPr>
              <w:t>.</w:t>
            </w:r>
          </w:p>
          <w:p w14:paraId="50BB1199" w14:textId="77777777"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D547F0">
              <w:rPr>
                <w:rFonts w:ascii="Arial" w:hAnsi="Arial" w:cs="Arial"/>
                <w:noProof/>
                <w:sz w:val="18"/>
                <w:szCs w:val="18"/>
              </w:rPr>
              <w:t xml:space="preserve">: wyznaczone </w:t>
            </w:r>
            <w:r w:rsidRPr="00D547F0">
              <w:rPr>
                <w:rFonts w:ascii="Arial" w:hAnsi="Arial" w:cs="Arial"/>
                <w:noProof/>
                <w:sz w:val="18"/>
                <w:szCs w:val="18"/>
              </w:rPr>
              <w:br/>
              <w:t>i opisane miejsce magazynowania MMO-1, MMO-4 lub MMO-14.</w:t>
            </w:r>
          </w:p>
        </w:tc>
      </w:tr>
      <w:tr w:rsidR="00D91F40" w:rsidRPr="00D91F40" w14:paraId="5EA4F48D" w14:textId="77777777" w:rsidTr="00687143">
        <w:tc>
          <w:tcPr>
            <w:tcW w:w="562" w:type="dxa"/>
            <w:vAlign w:val="center"/>
          </w:tcPr>
          <w:p w14:paraId="7316B049"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19</w:t>
            </w:r>
          </w:p>
        </w:tc>
        <w:tc>
          <w:tcPr>
            <w:tcW w:w="1276" w:type="dxa"/>
            <w:vAlign w:val="center"/>
          </w:tcPr>
          <w:p w14:paraId="4875CB4B"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10 02 08</w:t>
            </w:r>
          </w:p>
        </w:tc>
        <w:tc>
          <w:tcPr>
            <w:tcW w:w="3543" w:type="dxa"/>
            <w:vAlign w:val="center"/>
          </w:tcPr>
          <w:p w14:paraId="6A04CFF0" w14:textId="77777777" w:rsidR="00033E58" w:rsidRPr="00D91F40" w:rsidRDefault="00033E58" w:rsidP="00687143">
            <w:pPr>
              <w:rPr>
                <w:rFonts w:ascii="Arial" w:hAnsi="Arial" w:cs="Arial"/>
                <w:sz w:val="18"/>
                <w:szCs w:val="18"/>
              </w:rPr>
            </w:pPr>
            <w:r w:rsidRPr="00D91F40">
              <w:rPr>
                <w:rFonts w:ascii="Arial" w:hAnsi="Arial" w:cs="Arial"/>
                <w:sz w:val="18"/>
                <w:szCs w:val="18"/>
              </w:rPr>
              <w:t>Odpady stałe z oczyszczania gazów odlotowych innych niż wymienione w 10 02 07</w:t>
            </w:r>
          </w:p>
        </w:tc>
        <w:tc>
          <w:tcPr>
            <w:tcW w:w="3964" w:type="dxa"/>
            <w:vAlign w:val="center"/>
          </w:tcPr>
          <w:p w14:paraId="7B8AF71C" w14:textId="5B15609D"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Sposób magazynowania</w:t>
            </w:r>
            <w:r w:rsidRPr="00D547F0">
              <w:rPr>
                <w:rFonts w:ascii="Arial" w:hAnsi="Arial" w:cs="Arial"/>
                <w:noProof/>
                <w:sz w:val="18"/>
                <w:szCs w:val="18"/>
              </w:rPr>
              <w:t>: odpady należy magazynować selektywnie w zbiorniku.</w:t>
            </w:r>
          </w:p>
          <w:p w14:paraId="1D36E968" w14:textId="77777777"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D547F0">
              <w:rPr>
                <w:rFonts w:ascii="Arial" w:hAnsi="Arial" w:cs="Arial"/>
                <w:noProof/>
                <w:sz w:val="18"/>
                <w:szCs w:val="18"/>
              </w:rPr>
              <w:t>: zbiornik MMO-7a.</w:t>
            </w:r>
          </w:p>
        </w:tc>
      </w:tr>
      <w:tr w:rsidR="00D91F40" w:rsidRPr="00D91F40" w14:paraId="5DC3ABE1" w14:textId="77777777" w:rsidTr="00687143">
        <w:tc>
          <w:tcPr>
            <w:tcW w:w="562" w:type="dxa"/>
            <w:vAlign w:val="center"/>
          </w:tcPr>
          <w:p w14:paraId="7946A0C8"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lastRenderedPageBreak/>
              <w:t>20</w:t>
            </w:r>
          </w:p>
        </w:tc>
        <w:tc>
          <w:tcPr>
            <w:tcW w:w="1276" w:type="dxa"/>
            <w:vAlign w:val="center"/>
          </w:tcPr>
          <w:p w14:paraId="25931783"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10 02 14</w:t>
            </w:r>
          </w:p>
        </w:tc>
        <w:tc>
          <w:tcPr>
            <w:tcW w:w="3543" w:type="dxa"/>
            <w:vAlign w:val="center"/>
          </w:tcPr>
          <w:p w14:paraId="16F9C400" w14:textId="77777777" w:rsidR="00033E58" w:rsidRPr="00D91F40" w:rsidRDefault="00033E58" w:rsidP="00687143">
            <w:pPr>
              <w:rPr>
                <w:rFonts w:ascii="Arial" w:hAnsi="Arial" w:cs="Arial"/>
                <w:sz w:val="18"/>
                <w:szCs w:val="18"/>
              </w:rPr>
            </w:pPr>
            <w:r w:rsidRPr="00D91F40">
              <w:rPr>
                <w:rFonts w:ascii="Arial" w:hAnsi="Arial" w:cs="Arial"/>
                <w:sz w:val="18"/>
                <w:szCs w:val="18"/>
              </w:rPr>
              <w:t xml:space="preserve">Szlamy i osady </w:t>
            </w:r>
            <w:proofErr w:type="spellStart"/>
            <w:r w:rsidRPr="00D91F40">
              <w:rPr>
                <w:rFonts w:ascii="Arial" w:hAnsi="Arial" w:cs="Arial"/>
                <w:sz w:val="18"/>
                <w:szCs w:val="18"/>
              </w:rPr>
              <w:t>pofiltracyjne</w:t>
            </w:r>
            <w:proofErr w:type="spellEnd"/>
            <w:r w:rsidRPr="00D91F40">
              <w:rPr>
                <w:rFonts w:ascii="Arial" w:hAnsi="Arial" w:cs="Arial"/>
                <w:sz w:val="18"/>
                <w:szCs w:val="18"/>
              </w:rPr>
              <w:t xml:space="preserve"> </w:t>
            </w:r>
            <w:r w:rsidRPr="00D91F40">
              <w:rPr>
                <w:rFonts w:ascii="Arial" w:hAnsi="Arial" w:cs="Arial"/>
                <w:sz w:val="18"/>
                <w:szCs w:val="18"/>
              </w:rPr>
              <w:br/>
              <w:t>z oczyszczania gazów odlotowych inne niż wymienione w 10 02 13</w:t>
            </w:r>
          </w:p>
        </w:tc>
        <w:tc>
          <w:tcPr>
            <w:tcW w:w="3964" w:type="dxa"/>
            <w:vAlign w:val="center"/>
          </w:tcPr>
          <w:p w14:paraId="7DB55E22" w14:textId="619DCC69" w:rsidR="00033E58" w:rsidRPr="00D547F0"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D547F0">
              <w:rPr>
                <w:rFonts w:ascii="Arial" w:hAnsi="Arial" w:cs="Arial"/>
                <w:noProof/>
                <w:sz w:val="18"/>
                <w:szCs w:val="18"/>
              </w:rPr>
              <w:t xml:space="preserve">: odpady należy magazynować selektywnie, luzem </w:t>
            </w:r>
            <w:r w:rsidRPr="00D547F0">
              <w:rPr>
                <w:rFonts w:ascii="Arial" w:hAnsi="Arial" w:cs="Arial"/>
                <w:noProof/>
                <w:sz w:val="18"/>
                <w:szCs w:val="18"/>
              </w:rPr>
              <w:br/>
              <w:t>(w pryzmach)</w:t>
            </w:r>
            <w:r w:rsidR="00397F8C" w:rsidRPr="00D547F0">
              <w:rPr>
                <w:rFonts w:ascii="Arial" w:hAnsi="Arial" w:cs="Arial"/>
                <w:noProof/>
                <w:sz w:val="18"/>
                <w:szCs w:val="18"/>
              </w:rPr>
              <w:t>.</w:t>
            </w:r>
          </w:p>
          <w:p w14:paraId="31E949DF" w14:textId="77777777"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D547F0">
              <w:rPr>
                <w:rFonts w:ascii="Arial" w:hAnsi="Arial" w:cs="Arial"/>
                <w:noProof/>
                <w:sz w:val="18"/>
                <w:szCs w:val="18"/>
              </w:rPr>
              <w:t xml:space="preserve">: wyznaczone </w:t>
            </w:r>
            <w:r w:rsidRPr="00D547F0">
              <w:rPr>
                <w:rFonts w:ascii="Arial" w:hAnsi="Arial" w:cs="Arial"/>
                <w:noProof/>
                <w:sz w:val="18"/>
                <w:szCs w:val="18"/>
              </w:rPr>
              <w:br/>
              <w:t>i opisane miejsce magazynowania MMO-2.</w:t>
            </w:r>
          </w:p>
        </w:tc>
      </w:tr>
      <w:tr w:rsidR="00D91F40" w:rsidRPr="00D91F40" w14:paraId="04CBD10D" w14:textId="77777777" w:rsidTr="00687143">
        <w:tc>
          <w:tcPr>
            <w:tcW w:w="562" w:type="dxa"/>
            <w:vAlign w:val="center"/>
          </w:tcPr>
          <w:p w14:paraId="36A5B599"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21</w:t>
            </w:r>
          </w:p>
        </w:tc>
        <w:tc>
          <w:tcPr>
            <w:tcW w:w="1276" w:type="dxa"/>
            <w:vAlign w:val="center"/>
          </w:tcPr>
          <w:p w14:paraId="0E3486C7"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10 09 99</w:t>
            </w:r>
          </w:p>
        </w:tc>
        <w:tc>
          <w:tcPr>
            <w:tcW w:w="3543" w:type="dxa"/>
            <w:vAlign w:val="center"/>
          </w:tcPr>
          <w:p w14:paraId="10232BC1" w14:textId="57256EB4" w:rsidR="00033E58" w:rsidRPr="00D91F40" w:rsidRDefault="00033E58" w:rsidP="00687143">
            <w:pPr>
              <w:rPr>
                <w:rFonts w:ascii="Arial" w:hAnsi="Arial" w:cs="Arial"/>
                <w:sz w:val="18"/>
                <w:szCs w:val="18"/>
              </w:rPr>
            </w:pPr>
            <w:r w:rsidRPr="00D91F40">
              <w:rPr>
                <w:rFonts w:ascii="Arial" w:hAnsi="Arial" w:cs="Arial"/>
                <w:sz w:val="18"/>
                <w:szCs w:val="18"/>
              </w:rPr>
              <w:t>Inne niewymienione odpady</w:t>
            </w:r>
          </w:p>
        </w:tc>
        <w:tc>
          <w:tcPr>
            <w:tcW w:w="3964" w:type="dxa"/>
            <w:vAlign w:val="center"/>
          </w:tcPr>
          <w:p w14:paraId="603D613F" w14:textId="2AD1210E" w:rsidR="00033E58" w:rsidRPr="00D547F0"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D547F0">
              <w:rPr>
                <w:rFonts w:ascii="Arial" w:hAnsi="Arial" w:cs="Arial"/>
                <w:noProof/>
                <w:sz w:val="18"/>
                <w:szCs w:val="18"/>
              </w:rPr>
              <w:t xml:space="preserve">: odpady należy magazynować selektywnie, luzem </w:t>
            </w:r>
            <w:r w:rsidRPr="00D547F0">
              <w:rPr>
                <w:rFonts w:ascii="Arial" w:hAnsi="Arial" w:cs="Arial"/>
                <w:noProof/>
                <w:sz w:val="18"/>
                <w:szCs w:val="18"/>
              </w:rPr>
              <w:br/>
              <w:t>(w pryzmach)</w:t>
            </w:r>
            <w:r w:rsidR="00397F8C" w:rsidRPr="00D547F0">
              <w:rPr>
                <w:rFonts w:ascii="Arial" w:hAnsi="Arial" w:cs="Arial"/>
                <w:noProof/>
                <w:sz w:val="18"/>
                <w:szCs w:val="18"/>
              </w:rPr>
              <w:t>.</w:t>
            </w:r>
          </w:p>
          <w:p w14:paraId="2DC8A0C1" w14:textId="77777777"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D547F0">
              <w:rPr>
                <w:rFonts w:ascii="Arial" w:hAnsi="Arial" w:cs="Arial"/>
                <w:noProof/>
                <w:sz w:val="18"/>
                <w:szCs w:val="18"/>
              </w:rPr>
              <w:t xml:space="preserve">: wyznaczone </w:t>
            </w:r>
            <w:r w:rsidRPr="00D547F0">
              <w:rPr>
                <w:rFonts w:ascii="Arial" w:hAnsi="Arial" w:cs="Arial"/>
                <w:noProof/>
                <w:sz w:val="18"/>
                <w:szCs w:val="18"/>
              </w:rPr>
              <w:br/>
              <w:t>i opisane miejsce magazynowania MMO-2.</w:t>
            </w:r>
          </w:p>
        </w:tc>
      </w:tr>
      <w:tr w:rsidR="00D91F40" w:rsidRPr="00D91F40" w14:paraId="6A8DC0BE" w14:textId="77777777" w:rsidTr="00687143">
        <w:tc>
          <w:tcPr>
            <w:tcW w:w="562" w:type="dxa"/>
            <w:vAlign w:val="center"/>
          </w:tcPr>
          <w:p w14:paraId="1A1F9766"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22</w:t>
            </w:r>
          </w:p>
        </w:tc>
        <w:tc>
          <w:tcPr>
            <w:tcW w:w="1276" w:type="dxa"/>
            <w:vAlign w:val="center"/>
          </w:tcPr>
          <w:p w14:paraId="48FFD5F5"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10 12 06</w:t>
            </w:r>
          </w:p>
        </w:tc>
        <w:tc>
          <w:tcPr>
            <w:tcW w:w="3543" w:type="dxa"/>
            <w:vAlign w:val="center"/>
          </w:tcPr>
          <w:p w14:paraId="19BFF0CC" w14:textId="77777777" w:rsidR="00033E58" w:rsidRPr="00D91F40" w:rsidRDefault="00033E58" w:rsidP="00687143">
            <w:pPr>
              <w:rPr>
                <w:rFonts w:ascii="Arial" w:hAnsi="Arial" w:cs="Arial"/>
                <w:sz w:val="18"/>
                <w:szCs w:val="18"/>
              </w:rPr>
            </w:pPr>
            <w:r w:rsidRPr="00D91F40">
              <w:rPr>
                <w:rFonts w:ascii="Arial" w:hAnsi="Arial" w:cs="Arial"/>
                <w:sz w:val="18"/>
                <w:szCs w:val="18"/>
              </w:rPr>
              <w:t>Zużyte formy</w:t>
            </w:r>
          </w:p>
        </w:tc>
        <w:tc>
          <w:tcPr>
            <w:tcW w:w="3964" w:type="dxa"/>
            <w:vAlign w:val="center"/>
          </w:tcPr>
          <w:p w14:paraId="63641CFF" w14:textId="00C3D7E7" w:rsidR="00033E58" w:rsidRPr="00D547F0"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D547F0">
              <w:rPr>
                <w:rFonts w:ascii="Arial" w:hAnsi="Arial" w:cs="Arial"/>
                <w:noProof/>
                <w:sz w:val="18"/>
                <w:szCs w:val="18"/>
              </w:rPr>
              <w:t xml:space="preserve">: odpady należy magazynować selektywnie, luzem </w:t>
            </w:r>
            <w:r w:rsidRPr="00D547F0">
              <w:rPr>
                <w:rFonts w:ascii="Arial" w:hAnsi="Arial" w:cs="Arial"/>
                <w:noProof/>
                <w:sz w:val="18"/>
                <w:szCs w:val="18"/>
              </w:rPr>
              <w:br/>
              <w:t>(w pryzmach)</w:t>
            </w:r>
            <w:r w:rsidR="00397F8C" w:rsidRPr="00D547F0">
              <w:rPr>
                <w:rFonts w:ascii="Arial" w:hAnsi="Arial" w:cs="Arial"/>
                <w:noProof/>
                <w:sz w:val="18"/>
                <w:szCs w:val="18"/>
              </w:rPr>
              <w:t>.</w:t>
            </w:r>
          </w:p>
          <w:p w14:paraId="12B9520F" w14:textId="77777777"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D547F0">
              <w:rPr>
                <w:rFonts w:ascii="Arial" w:hAnsi="Arial" w:cs="Arial"/>
                <w:noProof/>
                <w:sz w:val="18"/>
                <w:szCs w:val="18"/>
              </w:rPr>
              <w:t xml:space="preserve">: wyznaczone </w:t>
            </w:r>
            <w:r w:rsidRPr="00D547F0">
              <w:rPr>
                <w:rFonts w:ascii="Arial" w:hAnsi="Arial" w:cs="Arial"/>
                <w:noProof/>
                <w:sz w:val="18"/>
                <w:szCs w:val="18"/>
              </w:rPr>
              <w:br/>
              <w:t>i opisane miejsce magazynowania MMO-2, MMO-3, lub MMO-6.</w:t>
            </w:r>
          </w:p>
        </w:tc>
      </w:tr>
      <w:tr w:rsidR="00D91F40" w:rsidRPr="00D91F40" w14:paraId="347D42ED" w14:textId="77777777" w:rsidTr="00687143">
        <w:tc>
          <w:tcPr>
            <w:tcW w:w="562" w:type="dxa"/>
            <w:vAlign w:val="center"/>
          </w:tcPr>
          <w:p w14:paraId="5B283B2C"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23</w:t>
            </w:r>
          </w:p>
        </w:tc>
        <w:tc>
          <w:tcPr>
            <w:tcW w:w="1276" w:type="dxa"/>
            <w:vAlign w:val="center"/>
          </w:tcPr>
          <w:p w14:paraId="3172F462"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10 13 80</w:t>
            </w:r>
          </w:p>
        </w:tc>
        <w:tc>
          <w:tcPr>
            <w:tcW w:w="3543" w:type="dxa"/>
            <w:vAlign w:val="center"/>
          </w:tcPr>
          <w:p w14:paraId="22160E93" w14:textId="77777777" w:rsidR="00033E58" w:rsidRPr="00D91F40" w:rsidRDefault="00033E58" w:rsidP="00687143">
            <w:pPr>
              <w:rPr>
                <w:rFonts w:ascii="Arial" w:hAnsi="Arial" w:cs="Arial"/>
                <w:sz w:val="18"/>
                <w:szCs w:val="18"/>
              </w:rPr>
            </w:pPr>
            <w:r w:rsidRPr="00D91F40">
              <w:rPr>
                <w:rFonts w:ascii="Arial" w:hAnsi="Arial" w:cs="Arial"/>
                <w:sz w:val="18"/>
                <w:szCs w:val="18"/>
              </w:rPr>
              <w:t>Odpady z produkcji cementu</w:t>
            </w:r>
          </w:p>
        </w:tc>
        <w:tc>
          <w:tcPr>
            <w:tcW w:w="3964" w:type="dxa"/>
            <w:vAlign w:val="center"/>
          </w:tcPr>
          <w:p w14:paraId="1BC73CA5" w14:textId="63DF346E" w:rsidR="00033E58" w:rsidRPr="00D547F0"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D547F0">
              <w:rPr>
                <w:rFonts w:ascii="Arial" w:hAnsi="Arial" w:cs="Arial"/>
                <w:noProof/>
                <w:sz w:val="18"/>
                <w:szCs w:val="18"/>
              </w:rPr>
              <w:t xml:space="preserve">: odpady należy magazynować selektywnie, luzem </w:t>
            </w:r>
            <w:r w:rsidRPr="00D547F0">
              <w:rPr>
                <w:rFonts w:ascii="Arial" w:hAnsi="Arial" w:cs="Arial"/>
                <w:noProof/>
                <w:sz w:val="18"/>
                <w:szCs w:val="18"/>
              </w:rPr>
              <w:br/>
              <w:t>(w pryzmach)</w:t>
            </w:r>
            <w:r w:rsidR="00397F8C" w:rsidRPr="00D547F0">
              <w:rPr>
                <w:rFonts w:ascii="Arial" w:hAnsi="Arial" w:cs="Arial"/>
                <w:noProof/>
                <w:sz w:val="18"/>
                <w:szCs w:val="18"/>
              </w:rPr>
              <w:t>.</w:t>
            </w:r>
          </w:p>
          <w:p w14:paraId="456E5344" w14:textId="77777777"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D547F0">
              <w:rPr>
                <w:rFonts w:ascii="Arial" w:hAnsi="Arial" w:cs="Arial"/>
                <w:noProof/>
                <w:sz w:val="18"/>
                <w:szCs w:val="18"/>
              </w:rPr>
              <w:t xml:space="preserve">: wyznaczone </w:t>
            </w:r>
            <w:r w:rsidRPr="00D547F0">
              <w:rPr>
                <w:rFonts w:ascii="Arial" w:hAnsi="Arial" w:cs="Arial"/>
                <w:noProof/>
                <w:sz w:val="18"/>
                <w:szCs w:val="18"/>
              </w:rPr>
              <w:br/>
              <w:t>i opisane miejsce magazynowania MMO-2.</w:t>
            </w:r>
          </w:p>
        </w:tc>
      </w:tr>
      <w:tr w:rsidR="00D91F40" w:rsidRPr="00D91F40" w14:paraId="5CA65144" w14:textId="77777777" w:rsidTr="00687143">
        <w:tc>
          <w:tcPr>
            <w:tcW w:w="562" w:type="dxa"/>
            <w:vAlign w:val="center"/>
          </w:tcPr>
          <w:p w14:paraId="447D552A"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24</w:t>
            </w:r>
          </w:p>
        </w:tc>
        <w:tc>
          <w:tcPr>
            <w:tcW w:w="1276" w:type="dxa"/>
            <w:vAlign w:val="center"/>
          </w:tcPr>
          <w:p w14:paraId="173908A6"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10 13 82</w:t>
            </w:r>
          </w:p>
        </w:tc>
        <w:tc>
          <w:tcPr>
            <w:tcW w:w="3543" w:type="dxa"/>
            <w:vAlign w:val="center"/>
          </w:tcPr>
          <w:p w14:paraId="020D7A5C" w14:textId="77777777" w:rsidR="00033E58" w:rsidRPr="00D91F40" w:rsidRDefault="00033E58" w:rsidP="00687143">
            <w:pPr>
              <w:rPr>
                <w:rFonts w:ascii="Arial" w:hAnsi="Arial" w:cs="Arial"/>
                <w:sz w:val="18"/>
                <w:szCs w:val="18"/>
              </w:rPr>
            </w:pPr>
            <w:r w:rsidRPr="00D91F40">
              <w:rPr>
                <w:rFonts w:ascii="Arial" w:hAnsi="Arial" w:cs="Arial"/>
                <w:sz w:val="18"/>
                <w:szCs w:val="18"/>
              </w:rPr>
              <w:t>Wybrakowane wyroby</w:t>
            </w:r>
          </w:p>
        </w:tc>
        <w:tc>
          <w:tcPr>
            <w:tcW w:w="3964" w:type="dxa"/>
            <w:vAlign w:val="center"/>
          </w:tcPr>
          <w:p w14:paraId="79CB88FB" w14:textId="51231A3E" w:rsidR="00033E58" w:rsidRPr="00D547F0"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D547F0">
              <w:rPr>
                <w:rFonts w:ascii="Arial" w:hAnsi="Arial" w:cs="Arial"/>
                <w:noProof/>
                <w:sz w:val="18"/>
                <w:szCs w:val="18"/>
              </w:rPr>
              <w:t xml:space="preserve">: odpady należy magazynować selektywnie, luzem </w:t>
            </w:r>
            <w:r w:rsidRPr="00D547F0">
              <w:rPr>
                <w:rFonts w:ascii="Arial" w:hAnsi="Arial" w:cs="Arial"/>
                <w:noProof/>
                <w:sz w:val="18"/>
                <w:szCs w:val="18"/>
              </w:rPr>
              <w:br/>
              <w:t>(w pryzmach)</w:t>
            </w:r>
            <w:r w:rsidR="00397F8C" w:rsidRPr="00D547F0">
              <w:rPr>
                <w:rFonts w:ascii="Arial" w:hAnsi="Arial" w:cs="Arial"/>
                <w:noProof/>
                <w:sz w:val="18"/>
                <w:szCs w:val="18"/>
              </w:rPr>
              <w:t>.</w:t>
            </w:r>
          </w:p>
          <w:p w14:paraId="105309A9" w14:textId="77777777"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D547F0">
              <w:rPr>
                <w:rFonts w:ascii="Arial" w:hAnsi="Arial" w:cs="Arial"/>
                <w:noProof/>
                <w:sz w:val="18"/>
                <w:szCs w:val="18"/>
              </w:rPr>
              <w:t xml:space="preserve">: wyznaczone </w:t>
            </w:r>
            <w:r w:rsidRPr="00D547F0">
              <w:rPr>
                <w:rFonts w:ascii="Arial" w:hAnsi="Arial" w:cs="Arial"/>
                <w:noProof/>
                <w:sz w:val="18"/>
                <w:szCs w:val="18"/>
              </w:rPr>
              <w:br/>
              <w:t>i opisane miejsce magazynowania MMO-3.</w:t>
            </w:r>
          </w:p>
        </w:tc>
      </w:tr>
      <w:tr w:rsidR="00D91F40" w:rsidRPr="00D91F40" w14:paraId="15B2FC59" w14:textId="77777777" w:rsidTr="00687143">
        <w:tc>
          <w:tcPr>
            <w:tcW w:w="562" w:type="dxa"/>
            <w:vAlign w:val="center"/>
          </w:tcPr>
          <w:p w14:paraId="7388725F"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25</w:t>
            </w:r>
          </w:p>
        </w:tc>
        <w:tc>
          <w:tcPr>
            <w:tcW w:w="1276" w:type="dxa"/>
            <w:vAlign w:val="center"/>
          </w:tcPr>
          <w:p w14:paraId="54988A17"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ex 17 01 01</w:t>
            </w:r>
          </w:p>
        </w:tc>
        <w:tc>
          <w:tcPr>
            <w:tcW w:w="3543" w:type="dxa"/>
            <w:vAlign w:val="center"/>
          </w:tcPr>
          <w:p w14:paraId="7AF67DA0" w14:textId="77777777" w:rsidR="00033E58" w:rsidRPr="00D91F40" w:rsidRDefault="00033E58" w:rsidP="00687143">
            <w:pPr>
              <w:rPr>
                <w:rFonts w:ascii="Arial" w:hAnsi="Arial" w:cs="Arial"/>
                <w:sz w:val="18"/>
                <w:szCs w:val="18"/>
              </w:rPr>
            </w:pPr>
            <w:r w:rsidRPr="00D91F40">
              <w:rPr>
                <w:rFonts w:ascii="Arial" w:eastAsia="Times New Roman" w:hAnsi="Arial" w:cs="Arial"/>
                <w:sz w:val="18"/>
                <w:szCs w:val="18"/>
              </w:rPr>
              <w:t xml:space="preserve">Odpady betonu oraz gruz betonowy </w:t>
            </w:r>
            <w:r w:rsidRPr="00D91F40">
              <w:rPr>
                <w:rFonts w:ascii="Arial" w:eastAsia="Times New Roman" w:hAnsi="Arial" w:cs="Arial"/>
                <w:sz w:val="18"/>
                <w:szCs w:val="18"/>
              </w:rPr>
              <w:br/>
              <w:t>z rozbiórek i remontów - beton</w:t>
            </w:r>
          </w:p>
        </w:tc>
        <w:tc>
          <w:tcPr>
            <w:tcW w:w="3964" w:type="dxa"/>
            <w:vAlign w:val="center"/>
          </w:tcPr>
          <w:p w14:paraId="0107AC6D" w14:textId="6920DDAF" w:rsidR="00397F8C" w:rsidRPr="00D547F0"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D547F0">
              <w:rPr>
                <w:rFonts w:ascii="Arial" w:hAnsi="Arial" w:cs="Arial"/>
                <w:noProof/>
                <w:sz w:val="18"/>
                <w:szCs w:val="18"/>
              </w:rPr>
              <w:t xml:space="preserve">: odpady należy magazynować selektywnie, luzem </w:t>
            </w:r>
            <w:r w:rsidRPr="00D547F0">
              <w:rPr>
                <w:rFonts w:ascii="Arial" w:hAnsi="Arial" w:cs="Arial"/>
                <w:noProof/>
                <w:sz w:val="18"/>
                <w:szCs w:val="18"/>
              </w:rPr>
              <w:br/>
              <w:t>(w pryzmach).</w:t>
            </w:r>
          </w:p>
          <w:p w14:paraId="3EA3319C" w14:textId="23146A66"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D547F0">
              <w:rPr>
                <w:rFonts w:ascii="Arial" w:hAnsi="Arial" w:cs="Arial"/>
                <w:noProof/>
                <w:sz w:val="18"/>
                <w:szCs w:val="18"/>
              </w:rPr>
              <w:t xml:space="preserve">: wyznaczone </w:t>
            </w:r>
            <w:r w:rsidRPr="00D547F0">
              <w:rPr>
                <w:rFonts w:ascii="Arial" w:hAnsi="Arial" w:cs="Arial"/>
                <w:noProof/>
                <w:sz w:val="18"/>
                <w:szCs w:val="18"/>
              </w:rPr>
              <w:br/>
              <w:t xml:space="preserve">i opisane miejsce magazynowania MMO-4 </w:t>
            </w:r>
            <w:r w:rsidR="00D547F0">
              <w:rPr>
                <w:rFonts w:ascii="Arial" w:hAnsi="Arial" w:cs="Arial"/>
                <w:noProof/>
                <w:sz w:val="18"/>
                <w:szCs w:val="18"/>
              </w:rPr>
              <w:br/>
            </w:r>
            <w:r w:rsidRPr="00D547F0">
              <w:rPr>
                <w:rFonts w:ascii="Arial" w:hAnsi="Arial" w:cs="Arial"/>
                <w:noProof/>
                <w:sz w:val="18"/>
                <w:szCs w:val="18"/>
              </w:rPr>
              <w:t>lub MMO-14.</w:t>
            </w:r>
          </w:p>
        </w:tc>
      </w:tr>
      <w:tr w:rsidR="00D91F40" w:rsidRPr="00D91F40" w14:paraId="6D54727A" w14:textId="77777777" w:rsidTr="00687143">
        <w:tc>
          <w:tcPr>
            <w:tcW w:w="562" w:type="dxa"/>
            <w:vAlign w:val="center"/>
          </w:tcPr>
          <w:p w14:paraId="0E87B189"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26</w:t>
            </w:r>
          </w:p>
        </w:tc>
        <w:tc>
          <w:tcPr>
            <w:tcW w:w="1276" w:type="dxa"/>
            <w:vAlign w:val="center"/>
          </w:tcPr>
          <w:p w14:paraId="06B28806"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17 01 82</w:t>
            </w:r>
          </w:p>
        </w:tc>
        <w:tc>
          <w:tcPr>
            <w:tcW w:w="3543" w:type="dxa"/>
            <w:vAlign w:val="center"/>
          </w:tcPr>
          <w:p w14:paraId="0A190AF3" w14:textId="77777777" w:rsidR="00033E58" w:rsidRPr="00D91F40" w:rsidRDefault="00033E58" w:rsidP="00687143">
            <w:pPr>
              <w:rPr>
                <w:rFonts w:ascii="Arial" w:hAnsi="Arial" w:cs="Arial"/>
                <w:sz w:val="18"/>
                <w:szCs w:val="18"/>
              </w:rPr>
            </w:pPr>
            <w:r w:rsidRPr="00D91F40">
              <w:rPr>
                <w:rFonts w:ascii="Arial" w:hAnsi="Arial" w:cs="Arial"/>
                <w:sz w:val="18"/>
                <w:szCs w:val="18"/>
              </w:rPr>
              <w:t xml:space="preserve">Inne niewymienione odpady </w:t>
            </w:r>
          </w:p>
        </w:tc>
        <w:tc>
          <w:tcPr>
            <w:tcW w:w="3964" w:type="dxa"/>
            <w:vAlign w:val="center"/>
          </w:tcPr>
          <w:p w14:paraId="28232C39" w14:textId="2D02B0AF" w:rsidR="00033E58" w:rsidRPr="00D547F0"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D547F0">
              <w:rPr>
                <w:rFonts w:ascii="Arial" w:hAnsi="Arial" w:cs="Arial"/>
                <w:noProof/>
                <w:sz w:val="18"/>
                <w:szCs w:val="18"/>
              </w:rPr>
              <w:t>: odpady należy magazynować selektywnie w zbiorniku.</w:t>
            </w:r>
          </w:p>
          <w:p w14:paraId="68645D19" w14:textId="77777777" w:rsidR="00033E58" w:rsidRPr="00D91F40" w:rsidRDefault="00033E58" w:rsidP="004B4768">
            <w:pPr>
              <w:spacing w:before="60" w:after="60"/>
              <w:rPr>
                <w:rFonts w:ascii="Arial" w:hAnsi="Arial" w:cs="Arial"/>
                <w:noProof/>
                <w:sz w:val="18"/>
                <w:szCs w:val="18"/>
                <w:u w:val="single"/>
              </w:rPr>
            </w:pPr>
            <w:r w:rsidRPr="00D91F40">
              <w:rPr>
                <w:rFonts w:ascii="Arial" w:hAnsi="Arial" w:cs="Arial"/>
                <w:noProof/>
                <w:sz w:val="18"/>
                <w:szCs w:val="18"/>
                <w:u w:val="single"/>
              </w:rPr>
              <w:t>Miejsce magazynowania</w:t>
            </w:r>
            <w:r w:rsidRPr="00D547F0">
              <w:rPr>
                <w:rFonts w:ascii="Arial" w:hAnsi="Arial" w:cs="Arial"/>
                <w:noProof/>
                <w:sz w:val="18"/>
                <w:szCs w:val="18"/>
              </w:rPr>
              <w:t>: zbiornik MMO-7a.</w:t>
            </w:r>
          </w:p>
        </w:tc>
      </w:tr>
      <w:tr w:rsidR="00033E58" w:rsidRPr="00D91F40" w14:paraId="330294AE" w14:textId="77777777" w:rsidTr="00687143">
        <w:tc>
          <w:tcPr>
            <w:tcW w:w="562" w:type="dxa"/>
            <w:vAlign w:val="center"/>
          </w:tcPr>
          <w:p w14:paraId="5BB8AFD3"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27</w:t>
            </w:r>
          </w:p>
        </w:tc>
        <w:tc>
          <w:tcPr>
            <w:tcW w:w="1276" w:type="dxa"/>
            <w:vAlign w:val="center"/>
          </w:tcPr>
          <w:p w14:paraId="573E1515" w14:textId="77777777" w:rsidR="00033E58" w:rsidRPr="009F133F" w:rsidRDefault="00033E58" w:rsidP="00687143">
            <w:pPr>
              <w:jc w:val="center"/>
              <w:rPr>
                <w:rFonts w:ascii="Arial" w:hAnsi="Arial" w:cs="Arial"/>
                <w:sz w:val="18"/>
                <w:szCs w:val="18"/>
              </w:rPr>
            </w:pPr>
            <w:r w:rsidRPr="009F133F">
              <w:rPr>
                <w:rFonts w:ascii="Arial" w:hAnsi="Arial" w:cs="Arial"/>
                <w:sz w:val="18"/>
                <w:szCs w:val="18"/>
              </w:rPr>
              <w:t>19 08 14</w:t>
            </w:r>
          </w:p>
        </w:tc>
        <w:tc>
          <w:tcPr>
            <w:tcW w:w="3543" w:type="dxa"/>
            <w:vAlign w:val="center"/>
          </w:tcPr>
          <w:p w14:paraId="03BBA1E5" w14:textId="2AFD6C03" w:rsidR="00033E58" w:rsidRPr="00D91F40" w:rsidRDefault="00DC6651" w:rsidP="00DC6651">
            <w:pPr>
              <w:rPr>
                <w:rFonts w:ascii="Arial" w:hAnsi="Arial" w:cs="Arial"/>
                <w:sz w:val="18"/>
                <w:szCs w:val="18"/>
              </w:rPr>
            </w:pPr>
            <w:r w:rsidRPr="00DC6651">
              <w:rPr>
                <w:rFonts w:ascii="Arial" w:hAnsi="Arial" w:cs="Arial"/>
                <w:sz w:val="18"/>
                <w:szCs w:val="18"/>
              </w:rPr>
              <w:t>Szlamy z innego niż biologiczne oczyszczania ścieków przemysłowych inne niż</w:t>
            </w:r>
            <w:r>
              <w:rPr>
                <w:rFonts w:ascii="Arial" w:hAnsi="Arial" w:cs="Arial"/>
                <w:sz w:val="18"/>
                <w:szCs w:val="18"/>
              </w:rPr>
              <w:t xml:space="preserve"> </w:t>
            </w:r>
            <w:r w:rsidRPr="00DC6651">
              <w:rPr>
                <w:rFonts w:ascii="Arial" w:hAnsi="Arial" w:cs="Arial"/>
                <w:sz w:val="18"/>
                <w:szCs w:val="18"/>
              </w:rPr>
              <w:t>wymienione w 19 08 13</w:t>
            </w:r>
          </w:p>
        </w:tc>
        <w:tc>
          <w:tcPr>
            <w:tcW w:w="3964" w:type="dxa"/>
            <w:vAlign w:val="center"/>
          </w:tcPr>
          <w:p w14:paraId="0A5FFF05" w14:textId="547C08BA" w:rsidR="00033E58" w:rsidRPr="00D547F0"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Sposób magazynowania</w:t>
            </w:r>
            <w:r w:rsidRPr="00D547F0">
              <w:rPr>
                <w:rFonts w:ascii="Arial" w:hAnsi="Arial" w:cs="Arial"/>
                <w:noProof/>
                <w:sz w:val="18"/>
                <w:szCs w:val="18"/>
              </w:rPr>
              <w:t xml:space="preserve">: odpady należy magazynować selektywnie, luzem </w:t>
            </w:r>
            <w:r w:rsidRPr="00D547F0">
              <w:rPr>
                <w:rFonts w:ascii="Arial" w:hAnsi="Arial" w:cs="Arial"/>
                <w:noProof/>
                <w:sz w:val="18"/>
                <w:szCs w:val="18"/>
              </w:rPr>
              <w:br/>
              <w:t>(w pryzmach)</w:t>
            </w:r>
            <w:r w:rsidR="00397F8C" w:rsidRPr="00D547F0">
              <w:rPr>
                <w:rFonts w:ascii="Arial" w:hAnsi="Arial" w:cs="Arial"/>
                <w:noProof/>
                <w:sz w:val="18"/>
                <w:szCs w:val="18"/>
              </w:rPr>
              <w:t>.</w:t>
            </w:r>
          </w:p>
          <w:p w14:paraId="642964FF" w14:textId="77777777" w:rsidR="00D547F0" w:rsidRDefault="00033E58" w:rsidP="004B4768">
            <w:pPr>
              <w:spacing w:before="60" w:after="60"/>
              <w:rPr>
                <w:rFonts w:ascii="Arial" w:hAnsi="Arial" w:cs="Arial"/>
                <w:noProof/>
                <w:sz w:val="18"/>
                <w:szCs w:val="18"/>
              </w:rPr>
            </w:pPr>
            <w:r w:rsidRPr="00D91F40">
              <w:rPr>
                <w:rFonts w:ascii="Arial" w:hAnsi="Arial" w:cs="Arial"/>
                <w:noProof/>
                <w:sz w:val="18"/>
                <w:szCs w:val="18"/>
                <w:u w:val="single"/>
              </w:rPr>
              <w:t>Miejsce magazynowania</w:t>
            </w:r>
            <w:r w:rsidRPr="00D547F0">
              <w:rPr>
                <w:rFonts w:ascii="Arial" w:hAnsi="Arial" w:cs="Arial"/>
                <w:noProof/>
                <w:sz w:val="18"/>
                <w:szCs w:val="18"/>
              </w:rPr>
              <w:t xml:space="preserve">: wyznaczone </w:t>
            </w:r>
            <w:r w:rsidRPr="00D547F0">
              <w:rPr>
                <w:rFonts w:ascii="Arial" w:hAnsi="Arial" w:cs="Arial"/>
                <w:noProof/>
                <w:sz w:val="18"/>
                <w:szCs w:val="18"/>
              </w:rPr>
              <w:br/>
              <w:t xml:space="preserve">i opisane miejsce magazynowania MMO-2 </w:t>
            </w:r>
          </w:p>
          <w:p w14:paraId="1FC711CC" w14:textId="3567A4C8" w:rsidR="00033E58" w:rsidRPr="00D91F40" w:rsidRDefault="00033E58" w:rsidP="004B4768">
            <w:pPr>
              <w:spacing w:before="60" w:after="60"/>
              <w:rPr>
                <w:rFonts w:ascii="Arial" w:hAnsi="Arial" w:cs="Arial"/>
                <w:noProof/>
                <w:sz w:val="18"/>
                <w:szCs w:val="18"/>
                <w:u w:val="single"/>
              </w:rPr>
            </w:pPr>
            <w:r w:rsidRPr="00D547F0">
              <w:rPr>
                <w:rFonts w:ascii="Arial" w:hAnsi="Arial" w:cs="Arial"/>
                <w:noProof/>
                <w:sz w:val="18"/>
                <w:szCs w:val="18"/>
              </w:rPr>
              <w:t>lub MMO-3.</w:t>
            </w:r>
          </w:p>
        </w:tc>
      </w:tr>
    </w:tbl>
    <w:p w14:paraId="1A18B4AE" w14:textId="4673A568" w:rsidR="007C0D67" w:rsidRPr="005E60D8" w:rsidRDefault="00033E58" w:rsidP="007C0D67">
      <w:pPr>
        <w:pStyle w:val="Akapitzlist"/>
        <w:numPr>
          <w:ilvl w:val="3"/>
          <w:numId w:val="69"/>
        </w:numPr>
        <w:tabs>
          <w:tab w:val="left" w:pos="426"/>
          <w:tab w:val="left" w:pos="851"/>
        </w:tabs>
        <w:spacing w:before="120" w:after="120" w:line="320" w:lineRule="exact"/>
        <w:ind w:left="0" w:firstLine="0"/>
        <w:contextualSpacing w:val="0"/>
        <w:jc w:val="left"/>
        <w:rPr>
          <w:rFonts w:ascii="Arial" w:hAnsi="Arial" w:cs="Arial"/>
          <w:b/>
          <w:bCs/>
        </w:rPr>
      </w:pPr>
      <w:r w:rsidRPr="00D91F40">
        <w:rPr>
          <w:rFonts w:ascii="Arial" w:hAnsi="Arial" w:cs="Arial"/>
          <w:b/>
          <w:bCs/>
        </w:rPr>
        <w:t>Maksymalna masa poszczególnych rodzajów odpadów oraz maksymalna łączna masa wszystkich rodzajów odpadów, które mogą być magazynowane w tym samym czasie oraz które mogą być magazynowane w okresie roku.</w:t>
      </w:r>
    </w:p>
    <w:tbl>
      <w:tblPr>
        <w:tblStyle w:val="Tabela-Siatka"/>
        <w:tblW w:w="0" w:type="auto"/>
        <w:tblLook w:val="04A0" w:firstRow="1" w:lastRow="0" w:firstColumn="1" w:lastColumn="0" w:noHBand="0" w:noVBand="1"/>
      </w:tblPr>
      <w:tblGrid>
        <w:gridCol w:w="562"/>
        <w:gridCol w:w="1276"/>
        <w:gridCol w:w="3273"/>
        <w:gridCol w:w="2127"/>
        <w:gridCol w:w="1837"/>
      </w:tblGrid>
      <w:tr w:rsidR="00D91F40" w:rsidRPr="00D91F40" w14:paraId="51A6DA18" w14:textId="77777777" w:rsidTr="007C0D67">
        <w:tc>
          <w:tcPr>
            <w:tcW w:w="562" w:type="dxa"/>
            <w:shd w:val="clear" w:color="auto" w:fill="BFBFBF" w:themeFill="background1" w:themeFillShade="BF"/>
            <w:vAlign w:val="center"/>
          </w:tcPr>
          <w:p w14:paraId="6090AC09" w14:textId="77777777" w:rsidR="00033E58" w:rsidRPr="00D91F40" w:rsidRDefault="00033E58" w:rsidP="00687143">
            <w:pPr>
              <w:jc w:val="center"/>
              <w:rPr>
                <w:rFonts w:ascii="Arial" w:hAnsi="Arial" w:cs="Arial"/>
                <w:b/>
                <w:bCs/>
                <w:noProof/>
                <w:sz w:val="18"/>
                <w:szCs w:val="18"/>
              </w:rPr>
            </w:pPr>
            <w:r w:rsidRPr="00D91F40">
              <w:rPr>
                <w:rFonts w:ascii="Arial" w:hAnsi="Arial" w:cs="Arial"/>
                <w:b/>
                <w:bCs/>
                <w:noProof/>
                <w:sz w:val="18"/>
                <w:szCs w:val="18"/>
              </w:rPr>
              <w:t>Lp.</w:t>
            </w:r>
          </w:p>
        </w:tc>
        <w:tc>
          <w:tcPr>
            <w:tcW w:w="1276" w:type="dxa"/>
            <w:shd w:val="clear" w:color="auto" w:fill="BFBFBF" w:themeFill="background1" w:themeFillShade="BF"/>
            <w:vAlign w:val="center"/>
          </w:tcPr>
          <w:p w14:paraId="2924AD03" w14:textId="77777777" w:rsidR="00033E58" w:rsidRPr="00D91F40" w:rsidRDefault="00033E58" w:rsidP="00687143">
            <w:pPr>
              <w:jc w:val="center"/>
              <w:rPr>
                <w:rFonts w:ascii="Arial" w:hAnsi="Arial" w:cs="Arial"/>
                <w:b/>
                <w:bCs/>
                <w:noProof/>
                <w:sz w:val="18"/>
                <w:szCs w:val="18"/>
              </w:rPr>
            </w:pPr>
            <w:r w:rsidRPr="00D91F40">
              <w:rPr>
                <w:rFonts w:ascii="Arial" w:hAnsi="Arial" w:cs="Arial"/>
                <w:b/>
                <w:bCs/>
                <w:noProof/>
                <w:sz w:val="18"/>
                <w:szCs w:val="18"/>
              </w:rPr>
              <w:t>Kod odpadów</w:t>
            </w:r>
          </w:p>
        </w:tc>
        <w:tc>
          <w:tcPr>
            <w:tcW w:w="3273" w:type="dxa"/>
            <w:shd w:val="clear" w:color="auto" w:fill="BFBFBF" w:themeFill="background1" w:themeFillShade="BF"/>
            <w:vAlign w:val="center"/>
          </w:tcPr>
          <w:p w14:paraId="7F0E1A76" w14:textId="77777777" w:rsidR="00033E58" w:rsidRPr="00D91F40" w:rsidRDefault="00033E58" w:rsidP="00687143">
            <w:pPr>
              <w:jc w:val="center"/>
              <w:rPr>
                <w:rFonts w:ascii="Arial" w:hAnsi="Arial" w:cs="Arial"/>
                <w:b/>
                <w:bCs/>
                <w:noProof/>
                <w:sz w:val="18"/>
                <w:szCs w:val="18"/>
              </w:rPr>
            </w:pPr>
            <w:r w:rsidRPr="00D91F40">
              <w:rPr>
                <w:rFonts w:ascii="Arial" w:hAnsi="Arial" w:cs="Arial"/>
                <w:b/>
                <w:bCs/>
                <w:noProof/>
                <w:sz w:val="18"/>
                <w:szCs w:val="18"/>
              </w:rPr>
              <w:t>Rodzaj odpadów</w:t>
            </w:r>
          </w:p>
        </w:tc>
        <w:tc>
          <w:tcPr>
            <w:tcW w:w="2127" w:type="dxa"/>
            <w:shd w:val="clear" w:color="auto" w:fill="BFBFBF" w:themeFill="background1" w:themeFillShade="BF"/>
            <w:vAlign w:val="center"/>
          </w:tcPr>
          <w:p w14:paraId="5B1A20EB" w14:textId="77777777" w:rsidR="00033E58" w:rsidRPr="00D91F40" w:rsidRDefault="00033E58" w:rsidP="00687143">
            <w:pPr>
              <w:jc w:val="center"/>
              <w:rPr>
                <w:rFonts w:ascii="Arial" w:hAnsi="Arial" w:cs="Arial"/>
                <w:b/>
                <w:bCs/>
                <w:noProof/>
                <w:sz w:val="18"/>
                <w:szCs w:val="18"/>
              </w:rPr>
            </w:pPr>
            <w:bookmarkStart w:id="8" w:name="_Hlk38625731"/>
            <w:r w:rsidRPr="00D91F40">
              <w:rPr>
                <w:rFonts w:ascii="Arial" w:hAnsi="Arial" w:cs="Arial"/>
                <w:b/>
                <w:bCs/>
                <w:noProof/>
                <w:sz w:val="18"/>
                <w:szCs w:val="18"/>
              </w:rPr>
              <w:t xml:space="preserve">Maksymalna masa odpadów w Mg magazynowanych </w:t>
            </w:r>
            <w:r w:rsidRPr="00D91F40">
              <w:rPr>
                <w:rFonts w:ascii="Arial" w:hAnsi="Arial" w:cs="Arial"/>
                <w:b/>
                <w:bCs/>
                <w:noProof/>
                <w:sz w:val="18"/>
                <w:szCs w:val="18"/>
              </w:rPr>
              <w:br/>
              <w:t>w tym samym czasie</w:t>
            </w:r>
            <w:bookmarkEnd w:id="8"/>
          </w:p>
        </w:tc>
        <w:tc>
          <w:tcPr>
            <w:tcW w:w="1837" w:type="dxa"/>
            <w:shd w:val="clear" w:color="auto" w:fill="BFBFBF" w:themeFill="background1" w:themeFillShade="BF"/>
            <w:vAlign w:val="center"/>
          </w:tcPr>
          <w:p w14:paraId="146DC18C" w14:textId="77777777" w:rsidR="00033E58" w:rsidRPr="00D91F40" w:rsidRDefault="00033E58" w:rsidP="00687143">
            <w:pPr>
              <w:jc w:val="center"/>
              <w:rPr>
                <w:rFonts w:ascii="Arial" w:hAnsi="Arial" w:cs="Arial"/>
                <w:b/>
                <w:bCs/>
                <w:noProof/>
                <w:sz w:val="18"/>
                <w:szCs w:val="18"/>
              </w:rPr>
            </w:pPr>
            <w:r w:rsidRPr="00D91F40">
              <w:rPr>
                <w:rFonts w:ascii="Arial" w:hAnsi="Arial" w:cs="Arial"/>
                <w:b/>
                <w:bCs/>
                <w:noProof/>
                <w:sz w:val="18"/>
                <w:szCs w:val="18"/>
              </w:rPr>
              <w:t xml:space="preserve">Maksymalna masa odpadów magazynowanych </w:t>
            </w:r>
            <w:r w:rsidRPr="00D91F40">
              <w:rPr>
                <w:rFonts w:ascii="Arial" w:hAnsi="Arial" w:cs="Arial"/>
                <w:b/>
                <w:bCs/>
                <w:noProof/>
                <w:sz w:val="18"/>
                <w:szCs w:val="18"/>
              </w:rPr>
              <w:br/>
              <w:t>w ciągu roku w Mg</w:t>
            </w:r>
          </w:p>
        </w:tc>
      </w:tr>
      <w:tr w:rsidR="00D91F40" w:rsidRPr="00D91F40" w14:paraId="0CF8A213" w14:textId="77777777" w:rsidTr="00687143">
        <w:trPr>
          <w:trHeight w:val="567"/>
        </w:trPr>
        <w:tc>
          <w:tcPr>
            <w:tcW w:w="562" w:type="dxa"/>
            <w:vAlign w:val="center"/>
          </w:tcPr>
          <w:p w14:paraId="0909BA71"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w:t>
            </w:r>
          </w:p>
        </w:tc>
        <w:tc>
          <w:tcPr>
            <w:tcW w:w="1276" w:type="dxa"/>
            <w:vAlign w:val="center"/>
          </w:tcPr>
          <w:p w14:paraId="55422DDB"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01 01 01</w:t>
            </w:r>
          </w:p>
        </w:tc>
        <w:tc>
          <w:tcPr>
            <w:tcW w:w="3273" w:type="dxa"/>
            <w:vAlign w:val="center"/>
          </w:tcPr>
          <w:p w14:paraId="66E61C39" w14:textId="77777777" w:rsidR="00033E58" w:rsidRPr="00D91F40" w:rsidRDefault="00033E58" w:rsidP="00687143">
            <w:pPr>
              <w:rPr>
                <w:rFonts w:ascii="Arial" w:hAnsi="Arial" w:cs="Arial"/>
                <w:sz w:val="18"/>
                <w:szCs w:val="18"/>
              </w:rPr>
            </w:pPr>
            <w:r w:rsidRPr="00D91F40">
              <w:rPr>
                <w:rFonts w:ascii="Arial" w:hAnsi="Arial" w:cs="Arial"/>
                <w:sz w:val="18"/>
                <w:szCs w:val="18"/>
              </w:rPr>
              <w:t>Odpady z wydobywania rud żelaza (z wyłączeniem 01 01 80)</w:t>
            </w:r>
          </w:p>
        </w:tc>
        <w:tc>
          <w:tcPr>
            <w:tcW w:w="2127" w:type="dxa"/>
            <w:vAlign w:val="center"/>
          </w:tcPr>
          <w:p w14:paraId="24D5A59A"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50</w:t>
            </w:r>
          </w:p>
        </w:tc>
        <w:tc>
          <w:tcPr>
            <w:tcW w:w="1837" w:type="dxa"/>
            <w:vAlign w:val="center"/>
          </w:tcPr>
          <w:p w14:paraId="333ED831"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23 000</w:t>
            </w:r>
          </w:p>
        </w:tc>
      </w:tr>
      <w:tr w:rsidR="00D91F40" w:rsidRPr="00D91F40" w14:paraId="3CF509A9" w14:textId="77777777" w:rsidTr="00687143">
        <w:trPr>
          <w:trHeight w:val="567"/>
        </w:trPr>
        <w:tc>
          <w:tcPr>
            <w:tcW w:w="562" w:type="dxa"/>
            <w:vAlign w:val="center"/>
          </w:tcPr>
          <w:p w14:paraId="396E7750"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w:t>
            </w:r>
          </w:p>
        </w:tc>
        <w:tc>
          <w:tcPr>
            <w:tcW w:w="1276" w:type="dxa"/>
            <w:vAlign w:val="center"/>
          </w:tcPr>
          <w:p w14:paraId="5DE40BAE"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01 01 02</w:t>
            </w:r>
          </w:p>
        </w:tc>
        <w:tc>
          <w:tcPr>
            <w:tcW w:w="3273" w:type="dxa"/>
            <w:vAlign w:val="center"/>
          </w:tcPr>
          <w:p w14:paraId="10A10754" w14:textId="77777777" w:rsidR="00033E58" w:rsidRPr="00D91F40" w:rsidRDefault="00033E58" w:rsidP="00687143">
            <w:pPr>
              <w:rPr>
                <w:rFonts w:ascii="Arial" w:hAnsi="Arial" w:cs="Arial"/>
                <w:sz w:val="18"/>
                <w:szCs w:val="18"/>
              </w:rPr>
            </w:pPr>
            <w:r w:rsidRPr="00D91F40">
              <w:rPr>
                <w:rFonts w:ascii="Arial" w:hAnsi="Arial" w:cs="Arial"/>
                <w:sz w:val="18"/>
                <w:szCs w:val="18"/>
              </w:rPr>
              <w:t>Odpady z wydobywania kopalin innych niż rudy metali</w:t>
            </w:r>
          </w:p>
        </w:tc>
        <w:tc>
          <w:tcPr>
            <w:tcW w:w="2127" w:type="dxa"/>
            <w:vAlign w:val="center"/>
          </w:tcPr>
          <w:p w14:paraId="0CA2D153"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50</w:t>
            </w:r>
          </w:p>
        </w:tc>
        <w:tc>
          <w:tcPr>
            <w:tcW w:w="1837" w:type="dxa"/>
            <w:vAlign w:val="center"/>
          </w:tcPr>
          <w:p w14:paraId="5D450C48"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20 000</w:t>
            </w:r>
          </w:p>
        </w:tc>
      </w:tr>
      <w:tr w:rsidR="00D91F40" w:rsidRPr="00D91F40" w14:paraId="68AF0C12" w14:textId="77777777" w:rsidTr="00687143">
        <w:trPr>
          <w:trHeight w:val="567"/>
        </w:trPr>
        <w:tc>
          <w:tcPr>
            <w:tcW w:w="562" w:type="dxa"/>
            <w:vAlign w:val="center"/>
          </w:tcPr>
          <w:p w14:paraId="1F807AA1"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lastRenderedPageBreak/>
              <w:t>3</w:t>
            </w:r>
          </w:p>
        </w:tc>
        <w:tc>
          <w:tcPr>
            <w:tcW w:w="1276" w:type="dxa"/>
            <w:vAlign w:val="center"/>
          </w:tcPr>
          <w:p w14:paraId="1EED2AFD"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01 03 06</w:t>
            </w:r>
          </w:p>
        </w:tc>
        <w:tc>
          <w:tcPr>
            <w:tcW w:w="3273" w:type="dxa"/>
            <w:vAlign w:val="center"/>
          </w:tcPr>
          <w:p w14:paraId="0B96DDBE" w14:textId="40EBD82D"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 xml:space="preserve">Inne odpady przeróbcze </w:t>
            </w:r>
            <w:r w:rsidR="00EF5852">
              <w:rPr>
                <w:rFonts w:ascii="Arial" w:hAnsi="Arial" w:cs="Arial"/>
                <w:sz w:val="18"/>
                <w:szCs w:val="18"/>
              </w:rPr>
              <w:br/>
            </w:r>
            <w:r w:rsidRPr="00D91F40">
              <w:rPr>
                <w:rFonts w:ascii="Arial" w:hAnsi="Arial" w:cs="Arial"/>
                <w:sz w:val="18"/>
                <w:szCs w:val="18"/>
              </w:rPr>
              <w:t>niż wymienione w 01 03 04, 01 03 05, 01 03 80 i 01 03 81</w:t>
            </w:r>
          </w:p>
        </w:tc>
        <w:tc>
          <w:tcPr>
            <w:tcW w:w="2127" w:type="dxa"/>
            <w:vAlign w:val="center"/>
          </w:tcPr>
          <w:p w14:paraId="35C56D7C"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50</w:t>
            </w:r>
          </w:p>
        </w:tc>
        <w:tc>
          <w:tcPr>
            <w:tcW w:w="1837" w:type="dxa"/>
            <w:vAlign w:val="center"/>
          </w:tcPr>
          <w:p w14:paraId="7205EF02"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23 000</w:t>
            </w:r>
          </w:p>
        </w:tc>
      </w:tr>
      <w:tr w:rsidR="00D91F40" w:rsidRPr="00D91F40" w14:paraId="15D62373" w14:textId="77777777" w:rsidTr="00687143">
        <w:trPr>
          <w:trHeight w:val="340"/>
        </w:trPr>
        <w:tc>
          <w:tcPr>
            <w:tcW w:w="562" w:type="dxa"/>
            <w:vAlign w:val="center"/>
          </w:tcPr>
          <w:p w14:paraId="1E6F018E"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4</w:t>
            </w:r>
          </w:p>
        </w:tc>
        <w:tc>
          <w:tcPr>
            <w:tcW w:w="1276" w:type="dxa"/>
            <w:vAlign w:val="center"/>
          </w:tcPr>
          <w:p w14:paraId="239B7775"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01 04 09</w:t>
            </w:r>
          </w:p>
        </w:tc>
        <w:tc>
          <w:tcPr>
            <w:tcW w:w="3273" w:type="dxa"/>
            <w:vAlign w:val="center"/>
          </w:tcPr>
          <w:p w14:paraId="1E42994D"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Odpadowe piaski i iły</w:t>
            </w:r>
          </w:p>
        </w:tc>
        <w:tc>
          <w:tcPr>
            <w:tcW w:w="2127" w:type="dxa"/>
            <w:vAlign w:val="center"/>
          </w:tcPr>
          <w:p w14:paraId="7BFFD19F"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190</w:t>
            </w:r>
          </w:p>
        </w:tc>
        <w:tc>
          <w:tcPr>
            <w:tcW w:w="1837" w:type="dxa"/>
            <w:vAlign w:val="center"/>
          </w:tcPr>
          <w:p w14:paraId="2019B8E0"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17 000</w:t>
            </w:r>
          </w:p>
        </w:tc>
      </w:tr>
      <w:tr w:rsidR="00D91F40" w:rsidRPr="00D91F40" w14:paraId="49910720" w14:textId="77777777" w:rsidTr="00687143">
        <w:tc>
          <w:tcPr>
            <w:tcW w:w="562" w:type="dxa"/>
            <w:vAlign w:val="center"/>
          </w:tcPr>
          <w:p w14:paraId="531A9D7C"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5</w:t>
            </w:r>
          </w:p>
        </w:tc>
        <w:tc>
          <w:tcPr>
            <w:tcW w:w="1276" w:type="dxa"/>
            <w:vAlign w:val="center"/>
          </w:tcPr>
          <w:p w14:paraId="3F188C6B"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01 04 10</w:t>
            </w:r>
          </w:p>
        </w:tc>
        <w:tc>
          <w:tcPr>
            <w:tcW w:w="3273" w:type="dxa"/>
            <w:vAlign w:val="center"/>
          </w:tcPr>
          <w:p w14:paraId="2BCFADB4"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Odpady w postaci pyłów i proszków inne niż wymienione w 01 04 07</w:t>
            </w:r>
          </w:p>
        </w:tc>
        <w:tc>
          <w:tcPr>
            <w:tcW w:w="2127" w:type="dxa"/>
            <w:vAlign w:val="center"/>
          </w:tcPr>
          <w:p w14:paraId="59479B25"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190</w:t>
            </w:r>
          </w:p>
        </w:tc>
        <w:tc>
          <w:tcPr>
            <w:tcW w:w="1837" w:type="dxa"/>
            <w:vAlign w:val="center"/>
          </w:tcPr>
          <w:p w14:paraId="2B17C298"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10 000</w:t>
            </w:r>
          </w:p>
        </w:tc>
      </w:tr>
      <w:tr w:rsidR="00D91F40" w:rsidRPr="00D91F40" w14:paraId="603633A0" w14:textId="77777777" w:rsidTr="00687143">
        <w:trPr>
          <w:trHeight w:val="340"/>
        </w:trPr>
        <w:tc>
          <w:tcPr>
            <w:tcW w:w="562" w:type="dxa"/>
            <w:vAlign w:val="center"/>
          </w:tcPr>
          <w:p w14:paraId="5BCB4285"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6</w:t>
            </w:r>
          </w:p>
        </w:tc>
        <w:tc>
          <w:tcPr>
            <w:tcW w:w="1276" w:type="dxa"/>
            <w:vAlign w:val="center"/>
          </w:tcPr>
          <w:p w14:paraId="1FC3D7BD" w14:textId="77777777" w:rsidR="00033E58" w:rsidRPr="00EF5852" w:rsidRDefault="00033E58" w:rsidP="00EF5852">
            <w:pPr>
              <w:spacing w:before="60" w:after="60"/>
              <w:jc w:val="center"/>
              <w:rPr>
                <w:rFonts w:ascii="Arial" w:hAnsi="Arial" w:cs="Arial"/>
                <w:noProof/>
                <w:sz w:val="18"/>
                <w:szCs w:val="18"/>
              </w:rPr>
            </w:pPr>
            <w:r w:rsidRPr="00EF5852">
              <w:rPr>
                <w:rFonts w:ascii="Arial" w:hAnsi="Arial" w:cs="Arial"/>
                <w:noProof/>
                <w:sz w:val="18"/>
                <w:szCs w:val="18"/>
              </w:rPr>
              <w:t>02 01 03</w:t>
            </w:r>
          </w:p>
        </w:tc>
        <w:tc>
          <w:tcPr>
            <w:tcW w:w="3273" w:type="dxa"/>
            <w:vAlign w:val="center"/>
          </w:tcPr>
          <w:p w14:paraId="373824F5"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Odpadowa masa roślinna</w:t>
            </w:r>
          </w:p>
        </w:tc>
        <w:tc>
          <w:tcPr>
            <w:tcW w:w="2127" w:type="dxa"/>
            <w:vAlign w:val="center"/>
          </w:tcPr>
          <w:p w14:paraId="7FEEA6CA"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25</w:t>
            </w:r>
          </w:p>
        </w:tc>
        <w:tc>
          <w:tcPr>
            <w:tcW w:w="1837" w:type="dxa"/>
            <w:vAlign w:val="center"/>
          </w:tcPr>
          <w:p w14:paraId="018180C8"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12 000</w:t>
            </w:r>
          </w:p>
        </w:tc>
      </w:tr>
      <w:tr w:rsidR="00D91F40" w:rsidRPr="00D91F40" w14:paraId="24DEBE78" w14:textId="77777777" w:rsidTr="00687143">
        <w:tc>
          <w:tcPr>
            <w:tcW w:w="562" w:type="dxa"/>
            <w:vAlign w:val="center"/>
          </w:tcPr>
          <w:p w14:paraId="1A675918"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7</w:t>
            </w:r>
          </w:p>
        </w:tc>
        <w:tc>
          <w:tcPr>
            <w:tcW w:w="1276" w:type="dxa"/>
            <w:vAlign w:val="center"/>
          </w:tcPr>
          <w:p w14:paraId="09D1B61A" w14:textId="77777777" w:rsidR="00033E58" w:rsidRPr="00EF5852" w:rsidRDefault="00033E58" w:rsidP="00EF5852">
            <w:pPr>
              <w:spacing w:before="60" w:after="60"/>
              <w:jc w:val="center"/>
              <w:rPr>
                <w:rFonts w:ascii="Arial" w:hAnsi="Arial" w:cs="Arial"/>
                <w:noProof/>
                <w:sz w:val="18"/>
                <w:szCs w:val="18"/>
              </w:rPr>
            </w:pPr>
            <w:r w:rsidRPr="00EF5852">
              <w:rPr>
                <w:rFonts w:ascii="Arial" w:hAnsi="Arial" w:cs="Arial"/>
                <w:noProof/>
                <w:sz w:val="18"/>
                <w:szCs w:val="18"/>
              </w:rPr>
              <w:t>03 01 05</w:t>
            </w:r>
          </w:p>
        </w:tc>
        <w:tc>
          <w:tcPr>
            <w:tcW w:w="3273" w:type="dxa"/>
            <w:vAlign w:val="center"/>
          </w:tcPr>
          <w:p w14:paraId="4D43C8C1" w14:textId="0D0EE4D4"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 xml:space="preserve">Trociny, wióry, </w:t>
            </w:r>
            <w:proofErr w:type="spellStart"/>
            <w:r w:rsidRPr="00D91F40">
              <w:rPr>
                <w:rFonts w:ascii="Arial" w:hAnsi="Arial" w:cs="Arial"/>
                <w:sz w:val="18"/>
                <w:szCs w:val="18"/>
              </w:rPr>
              <w:t>ścienki</w:t>
            </w:r>
            <w:proofErr w:type="spellEnd"/>
            <w:r w:rsidRPr="00D91F40">
              <w:rPr>
                <w:rFonts w:ascii="Arial" w:hAnsi="Arial" w:cs="Arial"/>
                <w:sz w:val="18"/>
                <w:szCs w:val="18"/>
              </w:rPr>
              <w:t>, drewno, płyta wiórowa i fornir inne niż wymienione w 03 01 04</w:t>
            </w:r>
          </w:p>
        </w:tc>
        <w:tc>
          <w:tcPr>
            <w:tcW w:w="2127" w:type="dxa"/>
            <w:vAlign w:val="center"/>
          </w:tcPr>
          <w:p w14:paraId="3C796EA1"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25</w:t>
            </w:r>
          </w:p>
        </w:tc>
        <w:tc>
          <w:tcPr>
            <w:tcW w:w="1837" w:type="dxa"/>
            <w:vAlign w:val="center"/>
          </w:tcPr>
          <w:p w14:paraId="1995DA27"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12 000</w:t>
            </w:r>
          </w:p>
        </w:tc>
      </w:tr>
      <w:tr w:rsidR="00D91F40" w:rsidRPr="00D91F40" w14:paraId="0C46DF10" w14:textId="77777777" w:rsidTr="00687143">
        <w:tc>
          <w:tcPr>
            <w:tcW w:w="562" w:type="dxa"/>
            <w:vAlign w:val="center"/>
          </w:tcPr>
          <w:p w14:paraId="103DD332"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8</w:t>
            </w:r>
          </w:p>
        </w:tc>
        <w:tc>
          <w:tcPr>
            <w:tcW w:w="1276" w:type="dxa"/>
            <w:vAlign w:val="center"/>
          </w:tcPr>
          <w:p w14:paraId="2EDBD139"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06 03 16</w:t>
            </w:r>
          </w:p>
        </w:tc>
        <w:tc>
          <w:tcPr>
            <w:tcW w:w="3273" w:type="dxa"/>
            <w:vAlign w:val="center"/>
          </w:tcPr>
          <w:p w14:paraId="41F64A0E"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 xml:space="preserve">Tlenki metali inne niż wymienione </w:t>
            </w:r>
            <w:r w:rsidRPr="00D91F40">
              <w:rPr>
                <w:rFonts w:ascii="Arial" w:hAnsi="Arial" w:cs="Arial"/>
                <w:sz w:val="18"/>
                <w:szCs w:val="18"/>
              </w:rPr>
              <w:br/>
              <w:t>w 06 03 15</w:t>
            </w:r>
          </w:p>
        </w:tc>
        <w:tc>
          <w:tcPr>
            <w:tcW w:w="2127" w:type="dxa"/>
            <w:vAlign w:val="center"/>
          </w:tcPr>
          <w:p w14:paraId="2083C677"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50</w:t>
            </w:r>
          </w:p>
        </w:tc>
        <w:tc>
          <w:tcPr>
            <w:tcW w:w="1837" w:type="dxa"/>
            <w:vAlign w:val="center"/>
          </w:tcPr>
          <w:p w14:paraId="7A6192BA"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1 500</w:t>
            </w:r>
          </w:p>
        </w:tc>
      </w:tr>
      <w:tr w:rsidR="00D91F40" w:rsidRPr="00D91F40" w14:paraId="77F7667E" w14:textId="77777777" w:rsidTr="00687143">
        <w:trPr>
          <w:trHeight w:val="340"/>
        </w:trPr>
        <w:tc>
          <w:tcPr>
            <w:tcW w:w="562" w:type="dxa"/>
            <w:vAlign w:val="center"/>
          </w:tcPr>
          <w:p w14:paraId="15E81519"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9</w:t>
            </w:r>
          </w:p>
        </w:tc>
        <w:tc>
          <w:tcPr>
            <w:tcW w:w="1276" w:type="dxa"/>
            <w:vAlign w:val="center"/>
          </w:tcPr>
          <w:p w14:paraId="037E20F9"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06 09 80</w:t>
            </w:r>
          </w:p>
        </w:tc>
        <w:tc>
          <w:tcPr>
            <w:tcW w:w="3273" w:type="dxa"/>
            <w:vAlign w:val="center"/>
          </w:tcPr>
          <w:p w14:paraId="18C3AF79"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Fosfogipsy</w:t>
            </w:r>
          </w:p>
        </w:tc>
        <w:tc>
          <w:tcPr>
            <w:tcW w:w="2127" w:type="dxa"/>
            <w:vAlign w:val="center"/>
          </w:tcPr>
          <w:p w14:paraId="262F8595"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80</w:t>
            </w:r>
          </w:p>
        </w:tc>
        <w:tc>
          <w:tcPr>
            <w:tcW w:w="1837" w:type="dxa"/>
            <w:vAlign w:val="center"/>
          </w:tcPr>
          <w:p w14:paraId="082469B1"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3 500</w:t>
            </w:r>
          </w:p>
        </w:tc>
      </w:tr>
      <w:tr w:rsidR="00D91F40" w:rsidRPr="00D91F40" w14:paraId="3D5A20F5" w14:textId="77777777" w:rsidTr="00687143">
        <w:tc>
          <w:tcPr>
            <w:tcW w:w="562" w:type="dxa"/>
            <w:vAlign w:val="center"/>
          </w:tcPr>
          <w:p w14:paraId="6923DCA4"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10</w:t>
            </w:r>
          </w:p>
        </w:tc>
        <w:tc>
          <w:tcPr>
            <w:tcW w:w="1276" w:type="dxa"/>
            <w:vAlign w:val="center"/>
          </w:tcPr>
          <w:p w14:paraId="1FD47CEF"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07 01 80</w:t>
            </w:r>
          </w:p>
        </w:tc>
        <w:tc>
          <w:tcPr>
            <w:tcW w:w="3273" w:type="dxa"/>
            <w:vAlign w:val="center"/>
          </w:tcPr>
          <w:p w14:paraId="35C9B23E" w14:textId="70F3BA3C"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 xml:space="preserve">Wapno </w:t>
            </w:r>
            <w:proofErr w:type="spellStart"/>
            <w:r w:rsidRPr="00D91F40">
              <w:rPr>
                <w:rFonts w:ascii="Arial" w:hAnsi="Arial" w:cs="Arial"/>
                <w:sz w:val="18"/>
                <w:szCs w:val="18"/>
              </w:rPr>
              <w:t>pokarbidowe</w:t>
            </w:r>
            <w:proofErr w:type="spellEnd"/>
            <w:r w:rsidRPr="00D91F40">
              <w:rPr>
                <w:rFonts w:ascii="Arial" w:hAnsi="Arial" w:cs="Arial"/>
                <w:sz w:val="18"/>
                <w:szCs w:val="18"/>
              </w:rPr>
              <w:t xml:space="preserve"> niezawierające substancji niebezpiecznych (inne </w:t>
            </w:r>
            <w:r w:rsidR="00EF5852">
              <w:rPr>
                <w:rFonts w:ascii="Arial" w:hAnsi="Arial" w:cs="Arial"/>
                <w:sz w:val="18"/>
                <w:szCs w:val="18"/>
              </w:rPr>
              <w:br/>
            </w:r>
            <w:r w:rsidRPr="00D91F40">
              <w:rPr>
                <w:rFonts w:ascii="Arial" w:hAnsi="Arial" w:cs="Arial"/>
                <w:sz w:val="18"/>
                <w:szCs w:val="18"/>
              </w:rPr>
              <w:t xml:space="preserve">niż wymienione w 07 01 08) </w:t>
            </w:r>
          </w:p>
        </w:tc>
        <w:tc>
          <w:tcPr>
            <w:tcW w:w="2127" w:type="dxa"/>
            <w:vAlign w:val="center"/>
          </w:tcPr>
          <w:p w14:paraId="15C7D110"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50</w:t>
            </w:r>
          </w:p>
        </w:tc>
        <w:tc>
          <w:tcPr>
            <w:tcW w:w="1837" w:type="dxa"/>
            <w:vAlign w:val="center"/>
          </w:tcPr>
          <w:p w14:paraId="2DAC12CD"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5 000</w:t>
            </w:r>
          </w:p>
        </w:tc>
      </w:tr>
      <w:tr w:rsidR="00D91F40" w:rsidRPr="00D91F40" w14:paraId="01C4296B" w14:textId="77777777" w:rsidTr="00687143">
        <w:tc>
          <w:tcPr>
            <w:tcW w:w="562" w:type="dxa"/>
            <w:vAlign w:val="center"/>
          </w:tcPr>
          <w:p w14:paraId="45AF32B7"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11</w:t>
            </w:r>
          </w:p>
        </w:tc>
        <w:tc>
          <w:tcPr>
            <w:tcW w:w="1276" w:type="dxa"/>
            <w:vAlign w:val="center"/>
          </w:tcPr>
          <w:p w14:paraId="6D397CE8" w14:textId="77777777" w:rsidR="00033E58" w:rsidRPr="00EF5852" w:rsidRDefault="00033E58" w:rsidP="00EF5852">
            <w:pPr>
              <w:spacing w:before="60" w:after="60"/>
              <w:jc w:val="center"/>
              <w:rPr>
                <w:rFonts w:ascii="Arial" w:hAnsi="Arial" w:cs="Arial"/>
                <w:noProof/>
                <w:sz w:val="18"/>
                <w:szCs w:val="18"/>
              </w:rPr>
            </w:pPr>
            <w:r w:rsidRPr="00EF5852">
              <w:rPr>
                <w:rFonts w:ascii="Arial" w:hAnsi="Arial" w:cs="Arial"/>
                <w:noProof/>
                <w:sz w:val="18"/>
                <w:szCs w:val="18"/>
              </w:rPr>
              <w:t>07 02 80</w:t>
            </w:r>
          </w:p>
        </w:tc>
        <w:tc>
          <w:tcPr>
            <w:tcW w:w="3273" w:type="dxa"/>
            <w:vAlign w:val="center"/>
          </w:tcPr>
          <w:p w14:paraId="5179B5BC" w14:textId="513C77DF"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 xml:space="preserve">Odpady z przemysłu gumowego </w:t>
            </w:r>
            <w:r w:rsidR="00EF5852">
              <w:rPr>
                <w:rFonts w:ascii="Arial" w:hAnsi="Arial" w:cs="Arial"/>
                <w:sz w:val="18"/>
                <w:szCs w:val="18"/>
              </w:rPr>
              <w:br/>
            </w:r>
            <w:r w:rsidRPr="00D91F40">
              <w:rPr>
                <w:rFonts w:ascii="Arial" w:hAnsi="Arial" w:cs="Arial"/>
                <w:sz w:val="18"/>
                <w:szCs w:val="18"/>
              </w:rPr>
              <w:t>i produkcji gumy</w:t>
            </w:r>
          </w:p>
        </w:tc>
        <w:tc>
          <w:tcPr>
            <w:tcW w:w="2127" w:type="dxa"/>
            <w:vAlign w:val="center"/>
          </w:tcPr>
          <w:p w14:paraId="453DC50A"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25</w:t>
            </w:r>
          </w:p>
        </w:tc>
        <w:tc>
          <w:tcPr>
            <w:tcW w:w="1837" w:type="dxa"/>
            <w:vAlign w:val="center"/>
          </w:tcPr>
          <w:p w14:paraId="6DBCDF01"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5 000</w:t>
            </w:r>
          </w:p>
        </w:tc>
      </w:tr>
      <w:tr w:rsidR="00D91F40" w:rsidRPr="00D91F40" w14:paraId="24D6D841" w14:textId="77777777" w:rsidTr="00687143">
        <w:trPr>
          <w:trHeight w:val="901"/>
        </w:trPr>
        <w:tc>
          <w:tcPr>
            <w:tcW w:w="562" w:type="dxa"/>
            <w:vAlign w:val="center"/>
          </w:tcPr>
          <w:p w14:paraId="5D75B1AE"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12</w:t>
            </w:r>
          </w:p>
        </w:tc>
        <w:tc>
          <w:tcPr>
            <w:tcW w:w="1276" w:type="dxa"/>
            <w:vAlign w:val="center"/>
          </w:tcPr>
          <w:p w14:paraId="072E48D1"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10 01 01</w:t>
            </w:r>
          </w:p>
        </w:tc>
        <w:tc>
          <w:tcPr>
            <w:tcW w:w="3273" w:type="dxa"/>
            <w:vAlign w:val="center"/>
          </w:tcPr>
          <w:p w14:paraId="15AC33EC" w14:textId="10234BF4"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 xml:space="preserve">Żużle, popioły paleniskowe i pyły </w:t>
            </w:r>
            <w:r w:rsidR="00EF5852">
              <w:rPr>
                <w:rFonts w:ascii="Arial" w:hAnsi="Arial" w:cs="Arial"/>
                <w:sz w:val="18"/>
                <w:szCs w:val="18"/>
              </w:rPr>
              <w:br/>
            </w:r>
            <w:r w:rsidRPr="00D91F40">
              <w:rPr>
                <w:rFonts w:ascii="Arial" w:hAnsi="Arial" w:cs="Arial"/>
                <w:sz w:val="18"/>
                <w:szCs w:val="18"/>
              </w:rPr>
              <w:t>z kotłów (z wyłączeniem pyły z kotłów wymienionych w 10 01 04)</w:t>
            </w:r>
          </w:p>
        </w:tc>
        <w:tc>
          <w:tcPr>
            <w:tcW w:w="2127" w:type="dxa"/>
            <w:vAlign w:val="center"/>
          </w:tcPr>
          <w:p w14:paraId="0A50AED8" w14:textId="0675FDCD" w:rsidR="00033E58" w:rsidRPr="00D91F40" w:rsidRDefault="00033E58" w:rsidP="00687143">
            <w:pPr>
              <w:jc w:val="center"/>
              <w:rPr>
                <w:rFonts w:ascii="Arial" w:hAnsi="Arial" w:cs="Arial"/>
                <w:sz w:val="18"/>
                <w:szCs w:val="18"/>
              </w:rPr>
            </w:pPr>
            <w:r w:rsidRPr="00D91F40">
              <w:rPr>
                <w:rFonts w:ascii="Arial" w:hAnsi="Arial" w:cs="Arial"/>
                <w:sz w:val="18"/>
                <w:szCs w:val="18"/>
              </w:rPr>
              <w:t>1</w:t>
            </w:r>
            <w:r w:rsidR="00EF5852">
              <w:rPr>
                <w:rFonts w:ascii="Arial" w:hAnsi="Arial" w:cs="Arial"/>
                <w:sz w:val="18"/>
                <w:szCs w:val="18"/>
              </w:rPr>
              <w:t xml:space="preserve"> </w:t>
            </w:r>
            <w:r w:rsidRPr="00D91F40">
              <w:rPr>
                <w:rFonts w:ascii="Arial" w:hAnsi="Arial" w:cs="Arial"/>
                <w:sz w:val="18"/>
                <w:szCs w:val="18"/>
              </w:rPr>
              <w:t>140</w:t>
            </w:r>
          </w:p>
        </w:tc>
        <w:tc>
          <w:tcPr>
            <w:tcW w:w="1837" w:type="dxa"/>
            <w:vAlign w:val="center"/>
          </w:tcPr>
          <w:p w14:paraId="54503A3B"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15 000</w:t>
            </w:r>
          </w:p>
        </w:tc>
      </w:tr>
      <w:tr w:rsidR="00D91F40" w:rsidRPr="00D91F40" w14:paraId="1D85257B" w14:textId="77777777" w:rsidTr="00687143">
        <w:trPr>
          <w:trHeight w:val="340"/>
        </w:trPr>
        <w:tc>
          <w:tcPr>
            <w:tcW w:w="562" w:type="dxa"/>
            <w:vAlign w:val="center"/>
          </w:tcPr>
          <w:p w14:paraId="613301E3"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13</w:t>
            </w:r>
          </w:p>
        </w:tc>
        <w:tc>
          <w:tcPr>
            <w:tcW w:w="1276" w:type="dxa"/>
            <w:vAlign w:val="center"/>
          </w:tcPr>
          <w:p w14:paraId="7CDC5E38"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10 01 02</w:t>
            </w:r>
          </w:p>
        </w:tc>
        <w:tc>
          <w:tcPr>
            <w:tcW w:w="3273" w:type="dxa"/>
            <w:vAlign w:val="center"/>
          </w:tcPr>
          <w:p w14:paraId="2D1774BE"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Popioły lotne z węgla</w:t>
            </w:r>
          </w:p>
        </w:tc>
        <w:tc>
          <w:tcPr>
            <w:tcW w:w="2127" w:type="dxa"/>
            <w:vAlign w:val="center"/>
          </w:tcPr>
          <w:p w14:paraId="77E67429"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590</w:t>
            </w:r>
          </w:p>
        </w:tc>
        <w:tc>
          <w:tcPr>
            <w:tcW w:w="1837" w:type="dxa"/>
            <w:vAlign w:val="center"/>
          </w:tcPr>
          <w:p w14:paraId="5F03529C"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220 000</w:t>
            </w:r>
          </w:p>
        </w:tc>
      </w:tr>
      <w:tr w:rsidR="00D91F40" w:rsidRPr="00D91F40" w14:paraId="69342CFF" w14:textId="77777777" w:rsidTr="00687143">
        <w:tc>
          <w:tcPr>
            <w:tcW w:w="562" w:type="dxa"/>
            <w:vAlign w:val="center"/>
          </w:tcPr>
          <w:p w14:paraId="17FBAE5C"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14</w:t>
            </w:r>
          </w:p>
        </w:tc>
        <w:tc>
          <w:tcPr>
            <w:tcW w:w="1276" w:type="dxa"/>
            <w:vAlign w:val="center"/>
          </w:tcPr>
          <w:p w14:paraId="2D5CCE9F"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10 01 05</w:t>
            </w:r>
          </w:p>
        </w:tc>
        <w:tc>
          <w:tcPr>
            <w:tcW w:w="3273" w:type="dxa"/>
            <w:vAlign w:val="center"/>
          </w:tcPr>
          <w:p w14:paraId="5C6F8360"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Stałe odpady z wapniowych metod odsiarczania gazów odlotowych</w:t>
            </w:r>
          </w:p>
        </w:tc>
        <w:tc>
          <w:tcPr>
            <w:tcW w:w="2127" w:type="dxa"/>
            <w:vAlign w:val="center"/>
          </w:tcPr>
          <w:p w14:paraId="3D0FDD01"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150</w:t>
            </w:r>
          </w:p>
        </w:tc>
        <w:tc>
          <w:tcPr>
            <w:tcW w:w="1837" w:type="dxa"/>
            <w:vAlign w:val="center"/>
          </w:tcPr>
          <w:p w14:paraId="249E551E"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20 000</w:t>
            </w:r>
          </w:p>
        </w:tc>
      </w:tr>
      <w:tr w:rsidR="00D91F40" w:rsidRPr="00D91F40" w14:paraId="40428164" w14:textId="77777777" w:rsidTr="00687143">
        <w:tc>
          <w:tcPr>
            <w:tcW w:w="562" w:type="dxa"/>
            <w:vAlign w:val="center"/>
          </w:tcPr>
          <w:p w14:paraId="11AF2F52"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15</w:t>
            </w:r>
          </w:p>
        </w:tc>
        <w:tc>
          <w:tcPr>
            <w:tcW w:w="1276" w:type="dxa"/>
            <w:vAlign w:val="center"/>
          </w:tcPr>
          <w:p w14:paraId="08B719DC"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10 01 15</w:t>
            </w:r>
          </w:p>
        </w:tc>
        <w:tc>
          <w:tcPr>
            <w:tcW w:w="3273" w:type="dxa"/>
            <w:vAlign w:val="center"/>
          </w:tcPr>
          <w:p w14:paraId="7367C1D2" w14:textId="622DF47F"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 xml:space="preserve">Popioły paleniskowe, żużle i pyły </w:t>
            </w:r>
            <w:r w:rsidR="00EF5852">
              <w:rPr>
                <w:rFonts w:ascii="Arial" w:hAnsi="Arial" w:cs="Arial"/>
                <w:sz w:val="18"/>
                <w:szCs w:val="18"/>
              </w:rPr>
              <w:br/>
            </w:r>
            <w:r w:rsidRPr="00D91F40">
              <w:rPr>
                <w:rFonts w:ascii="Arial" w:hAnsi="Arial" w:cs="Arial"/>
                <w:sz w:val="18"/>
                <w:szCs w:val="18"/>
              </w:rPr>
              <w:t xml:space="preserve">z kotłów ze współspalania inne </w:t>
            </w:r>
            <w:r w:rsidR="00EF5852">
              <w:rPr>
                <w:rFonts w:ascii="Arial" w:hAnsi="Arial" w:cs="Arial"/>
                <w:sz w:val="18"/>
                <w:szCs w:val="18"/>
              </w:rPr>
              <w:br/>
            </w:r>
            <w:r w:rsidRPr="00D91F40">
              <w:rPr>
                <w:rFonts w:ascii="Arial" w:hAnsi="Arial" w:cs="Arial"/>
                <w:sz w:val="18"/>
                <w:szCs w:val="18"/>
              </w:rPr>
              <w:t>niż wymienione w 10 01 14</w:t>
            </w:r>
          </w:p>
        </w:tc>
        <w:tc>
          <w:tcPr>
            <w:tcW w:w="2127" w:type="dxa"/>
            <w:vAlign w:val="center"/>
          </w:tcPr>
          <w:p w14:paraId="6E837844"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840</w:t>
            </w:r>
          </w:p>
        </w:tc>
        <w:tc>
          <w:tcPr>
            <w:tcW w:w="1837" w:type="dxa"/>
            <w:vAlign w:val="center"/>
          </w:tcPr>
          <w:p w14:paraId="44A9C6F5"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15 000</w:t>
            </w:r>
          </w:p>
        </w:tc>
      </w:tr>
      <w:tr w:rsidR="00D91F40" w:rsidRPr="00D91F40" w14:paraId="585A7097" w14:textId="77777777" w:rsidTr="00687143">
        <w:trPr>
          <w:trHeight w:val="510"/>
        </w:trPr>
        <w:tc>
          <w:tcPr>
            <w:tcW w:w="562" w:type="dxa"/>
            <w:vAlign w:val="center"/>
          </w:tcPr>
          <w:p w14:paraId="526AB1BE"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16</w:t>
            </w:r>
          </w:p>
        </w:tc>
        <w:tc>
          <w:tcPr>
            <w:tcW w:w="1276" w:type="dxa"/>
            <w:vAlign w:val="center"/>
          </w:tcPr>
          <w:p w14:paraId="6231ACC0"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10 01 17</w:t>
            </w:r>
          </w:p>
        </w:tc>
        <w:tc>
          <w:tcPr>
            <w:tcW w:w="3273" w:type="dxa"/>
            <w:vAlign w:val="center"/>
          </w:tcPr>
          <w:p w14:paraId="26BD1CB7"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Popioły lotne ze współspalania inne niż wymienione w 10 01 16</w:t>
            </w:r>
          </w:p>
        </w:tc>
        <w:tc>
          <w:tcPr>
            <w:tcW w:w="2127" w:type="dxa"/>
            <w:vAlign w:val="center"/>
          </w:tcPr>
          <w:p w14:paraId="40035F96"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590</w:t>
            </w:r>
          </w:p>
        </w:tc>
        <w:tc>
          <w:tcPr>
            <w:tcW w:w="1837" w:type="dxa"/>
            <w:vAlign w:val="center"/>
          </w:tcPr>
          <w:p w14:paraId="5C76E5CA"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130 000</w:t>
            </w:r>
          </w:p>
        </w:tc>
      </w:tr>
      <w:tr w:rsidR="00D91F40" w:rsidRPr="00D91F40" w14:paraId="7A775068" w14:textId="77777777" w:rsidTr="00687143">
        <w:tc>
          <w:tcPr>
            <w:tcW w:w="562" w:type="dxa"/>
            <w:vAlign w:val="center"/>
          </w:tcPr>
          <w:p w14:paraId="209E3483"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17</w:t>
            </w:r>
          </w:p>
        </w:tc>
        <w:tc>
          <w:tcPr>
            <w:tcW w:w="1276" w:type="dxa"/>
            <w:vAlign w:val="center"/>
          </w:tcPr>
          <w:p w14:paraId="70514F64"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10 01 19</w:t>
            </w:r>
          </w:p>
        </w:tc>
        <w:tc>
          <w:tcPr>
            <w:tcW w:w="3273" w:type="dxa"/>
            <w:vAlign w:val="center"/>
          </w:tcPr>
          <w:p w14:paraId="7A5FAC4E" w14:textId="45B81C31"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 xml:space="preserve">Odpady z oczyszczania gazów odlotowych inne niż wymienione </w:t>
            </w:r>
            <w:r w:rsidR="00EF5852">
              <w:rPr>
                <w:rFonts w:ascii="Arial" w:hAnsi="Arial" w:cs="Arial"/>
                <w:sz w:val="18"/>
                <w:szCs w:val="18"/>
              </w:rPr>
              <w:br/>
            </w:r>
            <w:r w:rsidRPr="00D91F40">
              <w:rPr>
                <w:rFonts w:ascii="Arial" w:hAnsi="Arial" w:cs="Arial"/>
                <w:sz w:val="18"/>
                <w:szCs w:val="18"/>
              </w:rPr>
              <w:t>w 10 01 05, 10 01 07 i 10 01 18</w:t>
            </w:r>
          </w:p>
        </w:tc>
        <w:tc>
          <w:tcPr>
            <w:tcW w:w="2127" w:type="dxa"/>
            <w:vAlign w:val="center"/>
          </w:tcPr>
          <w:p w14:paraId="43622BA4"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240</w:t>
            </w:r>
          </w:p>
        </w:tc>
        <w:tc>
          <w:tcPr>
            <w:tcW w:w="1837" w:type="dxa"/>
            <w:vAlign w:val="center"/>
          </w:tcPr>
          <w:p w14:paraId="2830FD6F"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15 000</w:t>
            </w:r>
          </w:p>
        </w:tc>
      </w:tr>
      <w:tr w:rsidR="00D91F40" w:rsidRPr="00D91F40" w14:paraId="03ACF5EF" w14:textId="77777777" w:rsidTr="00687143">
        <w:trPr>
          <w:trHeight w:val="510"/>
        </w:trPr>
        <w:tc>
          <w:tcPr>
            <w:tcW w:w="562" w:type="dxa"/>
            <w:vAlign w:val="center"/>
          </w:tcPr>
          <w:p w14:paraId="4E5491C1"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18</w:t>
            </w:r>
          </w:p>
        </w:tc>
        <w:tc>
          <w:tcPr>
            <w:tcW w:w="1276" w:type="dxa"/>
            <w:vAlign w:val="center"/>
          </w:tcPr>
          <w:p w14:paraId="1D686937"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10 01 24</w:t>
            </w:r>
          </w:p>
        </w:tc>
        <w:tc>
          <w:tcPr>
            <w:tcW w:w="3273" w:type="dxa"/>
            <w:vAlign w:val="center"/>
          </w:tcPr>
          <w:p w14:paraId="49991D20" w14:textId="431E6056"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 xml:space="preserve">Piaski ze złóż fluidalnych </w:t>
            </w:r>
            <w:r w:rsidR="00EF5852">
              <w:rPr>
                <w:rFonts w:ascii="Arial" w:hAnsi="Arial" w:cs="Arial"/>
                <w:sz w:val="18"/>
                <w:szCs w:val="18"/>
              </w:rPr>
              <w:br/>
            </w:r>
            <w:r w:rsidRPr="00D91F40">
              <w:rPr>
                <w:rFonts w:ascii="Arial" w:hAnsi="Arial" w:cs="Arial"/>
                <w:sz w:val="18"/>
                <w:szCs w:val="18"/>
              </w:rPr>
              <w:t>(z wyłączeniem 10 01 82)</w:t>
            </w:r>
          </w:p>
        </w:tc>
        <w:tc>
          <w:tcPr>
            <w:tcW w:w="2127" w:type="dxa"/>
            <w:vAlign w:val="center"/>
          </w:tcPr>
          <w:p w14:paraId="11FF2CAB" w14:textId="585D1831" w:rsidR="00033E58" w:rsidRPr="00D91F40" w:rsidRDefault="00033E58" w:rsidP="00687143">
            <w:pPr>
              <w:jc w:val="center"/>
              <w:rPr>
                <w:rFonts w:ascii="Arial" w:hAnsi="Arial" w:cs="Arial"/>
                <w:sz w:val="18"/>
                <w:szCs w:val="18"/>
              </w:rPr>
            </w:pPr>
            <w:r w:rsidRPr="00D91F40">
              <w:rPr>
                <w:rFonts w:ascii="Arial" w:hAnsi="Arial" w:cs="Arial"/>
                <w:sz w:val="18"/>
                <w:szCs w:val="18"/>
              </w:rPr>
              <w:t>1</w:t>
            </w:r>
            <w:r w:rsidR="00EF5852">
              <w:rPr>
                <w:rFonts w:ascii="Arial" w:hAnsi="Arial" w:cs="Arial"/>
                <w:sz w:val="18"/>
                <w:szCs w:val="18"/>
              </w:rPr>
              <w:t xml:space="preserve"> </w:t>
            </w:r>
            <w:r w:rsidRPr="00D91F40">
              <w:rPr>
                <w:rFonts w:ascii="Arial" w:hAnsi="Arial" w:cs="Arial"/>
                <w:sz w:val="18"/>
                <w:szCs w:val="18"/>
              </w:rPr>
              <w:t>920</w:t>
            </w:r>
          </w:p>
        </w:tc>
        <w:tc>
          <w:tcPr>
            <w:tcW w:w="1837" w:type="dxa"/>
            <w:vAlign w:val="center"/>
          </w:tcPr>
          <w:p w14:paraId="05616003"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105 000</w:t>
            </w:r>
          </w:p>
        </w:tc>
      </w:tr>
      <w:tr w:rsidR="00D91F40" w:rsidRPr="00D91F40" w14:paraId="5667B9FC" w14:textId="77777777" w:rsidTr="00687143">
        <w:tc>
          <w:tcPr>
            <w:tcW w:w="562" w:type="dxa"/>
            <w:vAlign w:val="center"/>
          </w:tcPr>
          <w:p w14:paraId="1D63970F"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19</w:t>
            </w:r>
          </w:p>
        </w:tc>
        <w:tc>
          <w:tcPr>
            <w:tcW w:w="1276" w:type="dxa"/>
            <w:vAlign w:val="center"/>
          </w:tcPr>
          <w:p w14:paraId="10A6EDFF"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10 01 80</w:t>
            </w:r>
          </w:p>
        </w:tc>
        <w:tc>
          <w:tcPr>
            <w:tcW w:w="3273" w:type="dxa"/>
            <w:vAlign w:val="center"/>
          </w:tcPr>
          <w:p w14:paraId="6F05176A" w14:textId="7F62A99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 xml:space="preserve">Mieszanki popiołowo-żużlowe </w:t>
            </w:r>
            <w:r w:rsidR="00EF5852">
              <w:rPr>
                <w:rFonts w:ascii="Arial" w:hAnsi="Arial" w:cs="Arial"/>
                <w:sz w:val="18"/>
                <w:szCs w:val="18"/>
              </w:rPr>
              <w:br/>
            </w:r>
            <w:r w:rsidRPr="00D91F40">
              <w:rPr>
                <w:rFonts w:ascii="Arial" w:hAnsi="Arial" w:cs="Arial"/>
                <w:sz w:val="18"/>
                <w:szCs w:val="18"/>
              </w:rPr>
              <w:t>z mokrego odprowadzania odpadów paleniskowych</w:t>
            </w:r>
          </w:p>
        </w:tc>
        <w:tc>
          <w:tcPr>
            <w:tcW w:w="2127" w:type="dxa"/>
            <w:vAlign w:val="center"/>
          </w:tcPr>
          <w:p w14:paraId="31603E29"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540</w:t>
            </w:r>
          </w:p>
        </w:tc>
        <w:tc>
          <w:tcPr>
            <w:tcW w:w="1837" w:type="dxa"/>
            <w:vAlign w:val="center"/>
          </w:tcPr>
          <w:p w14:paraId="543D8016"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15 000</w:t>
            </w:r>
          </w:p>
        </w:tc>
      </w:tr>
      <w:tr w:rsidR="00D91F40" w:rsidRPr="00D91F40" w14:paraId="796C9D7C" w14:textId="77777777" w:rsidTr="00687143">
        <w:tc>
          <w:tcPr>
            <w:tcW w:w="562" w:type="dxa"/>
            <w:vAlign w:val="center"/>
          </w:tcPr>
          <w:p w14:paraId="6456EB43"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20</w:t>
            </w:r>
          </w:p>
        </w:tc>
        <w:tc>
          <w:tcPr>
            <w:tcW w:w="1276" w:type="dxa"/>
            <w:vAlign w:val="center"/>
          </w:tcPr>
          <w:p w14:paraId="758C46B3"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10 01 82</w:t>
            </w:r>
          </w:p>
        </w:tc>
        <w:tc>
          <w:tcPr>
            <w:tcW w:w="3273" w:type="dxa"/>
            <w:vAlign w:val="center"/>
          </w:tcPr>
          <w:p w14:paraId="2181274F" w14:textId="33D4772E"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 xml:space="preserve">Mieszaniny popiołów lotnych </w:t>
            </w:r>
            <w:r w:rsidR="00EF5852">
              <w:rPr>
                <w:rFonts w:ascii="Arial" w:hAnsi="Arial" w:cs="Arial"/>
                <w:sz w:val="18"/>
                <w:szCs w:val="18"/>
              </w:rPr>
              <w:br/>
            </w:r>
            <w:r w:rsidRPr="00D91F40">
              <w:rPr>
                <w:rFonts w:ascii="Arial" w:hAnsi="Arial" w:cs="Arial"/>
                <w:sz w:val="18"/>
                <w:szCs w:val="18"/>
              </w:rPr>
              <w:t xml:space="preserve">i odpadów stałych z wapniowych metod odsiarczania gazów odlotowych (metody suche i półsuche odsiarczania spalin oraz spalanie </w:t>
            </w:r>
            <w:r w:rsidR="00EF5852">
              <w:rPr>
                <w:rFonts w:ascii="Arial" w:hAnsi="Arial" w:cs="Arial"/>
                <w:sz w:val="18"/>
                <w:szCs w:val="18"/>
              </w:rPr>
              <w:br/>
            </w:r>
            <w:r w:rsidRPr="00D91F40">
              <w:rPr>
                <w:rFonts w:ascii="Arial" w:hAnsi="Arial" w:cs="Arial"/>
                <w:sz w:val="18"/>
                <w:szCs w:val="18"/>
              </w:rPr>
              <w:t>w złożu fluidalnym)</w:t>
            </w:r>
          </w:p>
        </w:tc>
        <w:tc>
          <w:tcPr>
            <w:tcW w:w="2127" w:type="dxa"/>
            <w:vAlign w:val="center"/>
          </w:tcPr>
          <w:p w14:paraId="72CDB2ED" w14:textId="71EAE02D" w:rsidR="00033E58" w:rsidRPr="00D91F40" w:rsidRDefault="00033E58" w:rsidP="00687143">
            <w:pPr>
              <w:jc w:val="center"/>
              <w:rPr>
                <w:rFonts w:ascii="Arial" w:hAnsi="Arial" w:cs="Arial"/>
                <w:sz w:val="18"/>
                <w:szCs w:val="18"/>
              </w:rPr>
            </w:pPr>
            <w:r w:rsidRPr="00D91F40">
              <w:rPr>
                <w:rFonts w:ascii="Arial" w:hAnsi="Arial" w:cs="Arial"/>
                <w:sz w:val="18"/>
                <w:szCs w:val="18"/>
              </w:rPr>
              <w:t>1</w:t>
            </w:r>
            <w:r w:rsidR="00EF5852">
              <w:rPr>
                <w:rFonts w:ascii="Arial" w:hAnsi="Arial" w:cs="Arial"/>
                <w:sz w:val="18"/>
                <w:szCs w:val="18"/>
              </w:rPr>
              <w:t xml:space="preserve"> </w:t>
            </w:r>
            <w:r w:rsidRPr="00D91F40">
              <w:rPr>
                <w:rFonts w:ascii="Arial" w:hAnsi="Arial" w:cs="Arial"/>
                <w:sz w:val="18"/>
                <w:szCs w:val="18"/>
              </w:rPr>
              <w:t>620</w:t>
            </w:r>
          </w:p>
        </w:tc>
        <w:tc>
          <w:tcPr>
            <w:tcW w:w="1837" w:type="dxa"/>
            <w:vAlign w:val="center"/>
          </w:tcPr>
          <w:p w14:paraId="585614E6"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115 000</w:t>
            </w:r>
          </w:p>
        </w:tc>
      </w:tr>
      <w:tr w:rsidR="00D91F40" w:rsidRPr="00D91F40" w14:paraId="544B6E87" w14:textId="77777777" w:rsidTr="00687143">
        <w:tc>
          <w:tcPr>
            <w:tcW w:w="562" w:type="dxa"/>
            <w:vAlign w:val="center"/>
          </w:tcPr>
          <w:p w14:paraId="56E28765"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21</w:t>
            </w:r>
          </w:p>
        </w:tc>
        <w:tc>
          <w:tcPr>
            <w:tcW w:w="1276" w:type="dxa"/>
            <w:vAlign w:val="center"/>
          </w:tcPr>
          <w:p w14:paraId="4B711684"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10 02 01</w:t>
            </w:r>
          </w:p>
        </w:tc>
        <w:tc>
          <w:tcPr>
            <w:tcW w:w="3273" w:type="dxa"/>
            <w:vAlign w:val="center"/>
          </w:tcPr>
          <w:p w14:paraId="4C79A436"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Żużle z procesów wytapiania (wielkopiecowe i stalownicze)</w:t>
            </w:r>
          </w:p>
        </w:tc>
        <w:tc>
          <w:tcPr>
            <w:tcW w:w="2127" w:type="dxa"/>
            <w:vAlign w:val="center"/>
          </w:tcPr>
          <w:p w14:paraId="719D98C9" w14:textId="5AA71F00" w:rsidR="00033E58" w:rsidRPr="00D91F40" w:rsidRDefault="00033E58" w:rsidP="00687143">
            <w:pPr>
              <w:jc w:val="center"/>
              <w:rPr>
                <w:rFonts w:ascii="Arial" w:hAnsi="Arial" w:cs="Arial"/>
                <w:sz w:val="18"/>
                <w:szCs w:val="18"/>
              </w:rPr>
            </w:pPr>
            <w:r w:rsidRPr="00D91F40">
              <w:rPr>
                <w:rFonts w:ascii="Arial" w:hAnsi="Arial" w:cs="Arial"/>
                <w:sz w:val="18"/>
                <w:szCs w:val="18"/>
              </w:rPr>
              <w:t>24</w:t>
            </w:r>
            <w:r w:rsidR="00EF5852">
              <w:rPr>
                <w:rFonts w:ascii="Arial" w:hAnsi="Arial" w:cs="Arial"/>
                <w:sz w:val="18"/>
                <w:szCs w:val="18"/>
              </w:rPr>
              <w:t xml:space="preserve"> </w:t>
            </w:r>
            <w:r w:rsidRPr="00D91F40">
              <w:rPr>
                <w:rFonts w:ascii="Arial" w:hAnsi="Arial" w:cs="Arial"/>
                <w:sz w:val="18"/>
                <w:szCs w:val="18"/>
              </w:rPr>
              <w:t>500</w:t>
            </w:r>
          </w:p>
        </w:tc>
        <w:tc>
          <w:tcPr>
            <w:tcW w:w="1837" w:type="dxa"/>
            <w:vAlign w:val="center"/>
          </w:tcPr>
          <w:p w14:paraId="45FB49CF"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480 000</w:t>
            </w:r>
          </w:p>
        </w:tc>
      </w:tr>
      <w:tr w:rsidR="00D91F40" w:rsidRPr="00D91F40" w14:paraId="6C4F530C" w14:textId="77777777" w:rsidTr="00687143">
        <w:tc>
          <w:tcPr>
            <w:tcW w:w="562" w:type="dxa"/>
            <w:vAlign w:val="center"/>
          </w:tcPr>
          <w:p w14:paraId="6CDC1332"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22</w:t>
            </w:r>
          </w:p>
        </w:tc>
        <w:tc>
          <w:tcPr>
            <w:tcW w:w="1276" w:type="dxa"/>
            <w:vAlign w:val="center"/>
          </w:tcPr>
          <w:p w14:paraId="51D9636B"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10 02 08</w:t>
            </w:r>
          </w:p>
        </w:tc>
        <w:tc>
          <w:tcPr>
            <w:tcW w:w="3273" w:type="dxa"/>
            <w:vAlign w:val="center"/>
          </w:tcPr>
          <w:p w14:paraId="1BC7DC43"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Odpady stałe z oczyszczania gazów odlotowych innych niż wymienione w 10 02 07</w:t>
            </w:r>
          </w:p>
        </w:tc>
        <w:tc>
          <w:tcPr>
            <w:tcW w:w="2127" w:type="dxa"/>
            <w:vAlign w:val="center"/>
          </w:tcPr>
          <w:p w14:paraId="5D59A864"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140</w:t>
            </w:r>
          </w:p>
        </w:tc>
        <w:tc>
          <w:tcPr>
            <w:tcW w:w="1837" w:type="dxa"/>
            <w:vAlign w:val="center"/>
          </w:tcPr>
          <w:p w14:paraId="539DEB0E"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23 000</w:t>
            </w:r>
          </w:p>
        </w:tc>
      </w:tr>
      <w:tr w:rsidR="00D91F40" w:rsidRPr="00D91F40" w14:paraId="5B1BB213" w14:textId="77777777" w:rsidTr="00687143">
        <w:tc>
          <w:tcPr>
            <w:tcW w:w="562" w:type="dxa"/>
            <w:vAlign w:val="center"/>
          </w:tcPr>
          <w:p w14:paraId="3A31E0D5"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23</w:t>
            </w:r>
          </w:p>
        </w:tc>
        <w:tc>
          <w:tcPr>
            <w:tcW w:w="1276" w:type="dxa"/>
            <w:vAlign w:val="center"/>
          </w:tcPr>
          <w:p w14:paraId="268B0D65"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10 02 14</w:t>
            </w:r>
          </w:p>
        </w:tc>
        <w:tc>
          <w:tcPr>
            <w:tcW w:w="3273" w:type="dxa"/>
            <w:vAlign w:val="center"/>
          </w:tcPr>
          <w:p w14:paraId="3F8D9024" w14:textId="78ECE6BD"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 xml:space="preserve">Szlamy i osady </w:t>
            </w:r>
            <w:proofErr w:type="spellStart"/>
            <w:r w:rsidRPr="00D91F40">
              <w:rPr>
                <w:rFonts w:ascii="Arial" w:hAnsi="Arial" w:cs="Arial"/>
                <w:sz w:val="18"/>
                <w:szCs w:val="18"/>
              </w:rPr>
              <w:t>pofiltracyjne</w:t>
            </w:r>
            <w:proofErr w:type="spellEnd"/>
            <w:r w:rsidRPr="00D91F40">
              <w:rPr>
                <w:rFonts w:ascii="Arial" w:hAnsi="Arial" w:cs="Arial"/>
                <w:sz w:val="18"/>
                <w:szCs w:val="18"/>
              </w:rPr>
              <w:t xml:space="preserve"> </w:t>
            </w:r>
            <w:r w:rsidR="00EF5852">
              <w:rPr>
                <w:rFonts w:ascii="Arial" w:hAnsi="Arial" w:cs="Arial"/>
                <w:sz w:val="18"/>
                <w:szCs w:val="18"/>
              </w:rPr>
              <w:br/>
            </w:r>
            <w:r w:rsidRPr="00D91F40">
              <w:rPr>
                <w:rFonts w:ascii="Arial" w:hAnsi="Arial" w:cs="Arial"/>
                <w:sz w:val="18"/>
                <w:szCs w:val="18"/>
              </w:rPr>
              <w:t>z oczyszczania gazów odlotowych inne niż wymienione w 10 02 13</w:t>
            </w:r>
          </w:p>
        </w:tc>
        <w:tc>
          <w:tcPr>
            <w:tcW w:w="2127" w:type="dxa"/>
            <w:vAlign w:val="center"/>
          </w:tcPr>
          <w:p w14:paraId="34DF949D"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100</w:t>
            </w:r>
          </w:p>
        </w:tc>
        <w:tc>
          <w:tcPr>
            <w:tcW w:w="1837" w:type="dxa"/>
            <w:vAlign w:val="center"/>
          </w:tcPr>
          <w:p w14:paraId="00551538"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15 000</w:t>
            </w:r>
          </w:p>
        </w:tc>
      </w:tr>
      <w:tr w:rsidR="00D91F40" w:rsidRPr="00D91F40" w14:paraId="2822ADB4" w14:textId="77777777" w:rsidTr="00687143">
        <w:tc>
          <w:tcPr>
            <w:tcW w:w="562" w:type="dxa"/>
            <w:vAlign w:val="center"/>
          </w:tcPr>
          <w:p w14:paraId="508B6D9A"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24</w:t>
            </w:r>
          </w:p>
        </w:tc>
        <w:tc>
          <w:tcPr>
            <w:tcW w:w="1276" w:type="dxa"/>
            <w:vAlign w:val="center"/>
          </w:tcPr>
          <w:p w14:paraId="0FF887FD"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10 09 99</w:t>
            </w:r>
          </w:p>
        </w:tc>
        <w:tc>
          <w:tcPr>
            <w:tcW w:w="3273" w:type="dxa"/>
            <w:vAlign w:val="center"/>
          </w:tcPr>
          <w:p w14:paraId="4C859C9F"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Inne nie wymienione odpady</w:t>
            </w:r>
          </w:p>
        </w:tc>
        <w:tc>
          <w:tcPr>
            <w:tcW w:w="2127" w:type="dxa"/>
            <w:vAlign w:val="center"/>
          </w:tcPr>
          <w:p w14:paraId="3CD663F1"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300</w:t>
            </w:r>
          </w:p>
        </w:tc>
        <w:tc>
          <w:tcPr>
            <w:tcW w:w="1837" w:type="dxa"/>
            <w:vAlign w:val="center"/>
          </w:tcPr>
          <w:p w14:paraId="07C4E8C6"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5 000</w:t>
            </w:r>
          </w:p>
        </w:tc>
      </w:tr>
      <w:tr w:rsidR="00D91F40" w:rsidRPr="00D91F40" w14:paraId="7B10EE5F" w14:textId="77777777" w:rsidTr="00687143">
        <w:tc>
          <w:tcPr>
            <w:tcW w:w="562" w:type="dxa"/>
            <w:vAlign w:val="center"/>
          </w:tcPr>
          <w:p w14:paraId="556E8797"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lastRenderedPageBreak/>
              <w:t>25</w:t>
            </w:r>
          </w:p>
        </w:tc>
        <w:tc>
          <w:tcPr>
            <w:tcW w:w="1276" w:type="dxa"/>
            <w:vAlign w:val="center"/>
          </w:tcPr>
          <w:p w14:paraId="0C548459"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10 12 06</w:t>
            </w:r>
          </w:p>
        </w:tc>
        <w:tc>
          <w:tcPr>
            <w:tcW w:w="3273" w:type="dxa"/>
            <w:vAlign w:val="center"/>
          </w:tcPr>
          <w:p w14:paraId="216611AA"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Zużyte formy</w:t>
            </w:r>
          </w:p>
        </w:tc>
        <w:tc>
          <w:tcPr>
            <w:tcW w:w="2127" w:type="dxa"/>
            <w:vAlign w:val="center"/>
          </w:tcPr>
          <w:p w14:paraId="63C07D99" w14:textId="6143679D" w:rsidR="00033E58" w:rsidRPr="00D91F40" w:rsidRDefault="00033E58" w:rsidP="00687143">
            <w:pPr>
              <w:jc w:val="center"/>
              <w:rPr>
                <w:rFonts w:ascii="Arial" w:hAnsi="Arial" w:cs="Arial"/>
                <w:sz w:val="18"/>
                <w:szCs w:val="18"/>
              </w:rPr>
            </w:pPr>
            <w:r w:rsidRPr="00D91F40">
              <w:rPr>
                <w:rFonts w:ascii="Arial" w:hAnsi="Arial" w:cs="Arial"/>
                <w:sz w:val="18"/>
                <w:szCs w:val="18"/>
              </w:rPr>
              <w:t>1</w:t>
            </w:r>
            <w:r w:rsidR="00EF5852">
              <w:rPr>
                <w:rFonts w:ascii="Arial" w:hAnsi="Arial" w:cs="Arial"/>
                <w:sz w:val="18"/>
                <w:szCs w:val="18"/>
              </w:rPr>
              <w:t xml:space="preserve"> </w:t>
            </w:r>
            <w:r w:rsidRPr="00D91F40">
              <w:rPr>
                <w:rFonts w:ascii="Arial" w:hAnsi="Arial" w:cs="Arial"/>
                <w:sz w:val="18"/>
                <w:szCs w:val="18"/>
              </w:rPr>
              <w:t>400</w:t>
            </w:r>
          </w:p>
        </w:tc>
        <w:tc>
          <w:tcPr>
            <w:tcW w:w="1837" w:type="dxa"/>
            <w:vAlign w:val="center"/>
          </w:tcPr>
          <w:p w14:paraId="6A9F446D"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12 500</w:t>
            </w:r>
          </w:p>
        </w:tc>
      </w:tr>
      <w:tr w:rsidR="00D91F40" w:rsidRPr="00D91F40" w14:paraId="0449D4BD" w14:textId="77777777" w:rsidTr="00687143">
        <w:tc>
          <w:tcPr>
            <w:tcW w:w="562" w:type="dxa"/>
            <w:vAlign w:val="center"/>
          </w:tcPr>
          <w:p w14:paraId="5395BE7A"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26</w:t>
            </w:r>
          </w:p>
        </w:tc>
        <w:tc>
          <w:tcPr>
            <w:tcW w:w="1276" w:type="dxa"/>
            <w:vAlign w:val="center"/>
          </w:tcPr>
          <w:p w14:paraId="32B933D9"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10 13 80</w:t>
            </w:r>
          </w:p>
        </w:tc>
        <w:tc>
          <w:tcPr>
            <w:tcW w:w="3273" w:type="dxa"/>
            <w:vAlign w:val="center"/>
          </w:tcPr>
          <w:p w14:paraId="0606EA65"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Odpady z produkcji cementu</w:t>
            </w:r>
          </w:p>
        </w:tc>
        <w:tc>
          <w:tcPr>
            <w:tcW w:w="2127" w:type="dxa"/>
            <w:vAlign w:val="center"/>
          </w:tcPr>
          <w:p w14:paraId="525AE102"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100</w:t>
            </w:r>
          </w:p>
        </w:tc>
        <w:tc>
          <w:tcPr>
            <w:tcW w:w="1837" w:type="dxa"/>
            <w:vAlign w:val="center"/>
          </w:tcPr>
          <w:p w14:paraId="0376EC09"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1 000</w:t>
            </w:r>
          </w:p>
        </w:tc>
      </w:tr>
      <w:tr w:rsidR="00D91F40" w:rsidRPr="00D91F40" w14:paraId="7655EB9C" w14:textId="77777777" w:rsidTr="00687143">
        <w:tc>
          <w:tcPr>
            <w:tcW w:w="562" w:type="dxa"/>
            <w:vAlign w:val="center"/>
          </w:tcPr>
          <w:p w14:paraId="1F73045E"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27</w:t>
            </w:r>
          </w:p>
        </w:tc>
        <w:tc>
          <w:tcPr>
            <w:tcW w:w="1276" w:type="dxa"/>
            <w:vAlign w:val="center"/>
          </w:tcPr>
          <w:p w14:paraId="1A7B5C59"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10 13 82</w:t>
            </w:r>
          </w:p>
        </w:tc>
        <w:tc>
          <w:tcPr>
            <w:tcW w:w="3273" w:type="dxa"/>
            <w:vAlign w:val="center"/>
          </w:tcPr>
          <w:p w14:paraId="09927FC7"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Wybrakowane wyroby</w:t>
            </w:r>
          </w:p>
        </w:tc>
        <w:tc>
          <w:tcPr>
            <w:tcW w:w="2127" w:type="dxa"/>
            <w:vAlign w:val="center"/>
          </w:tcPr>
          <w:p w14:paraId="543CA6AB"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200</w:t>
            </w:r>
          </w:p>
        </w:tc>
        <w:tc>
          <w:tcPr>
            <w:tcW w:w="1837" w:type="dxa"/>
            <w:vAlign w:val="center"/>
          </w:tcPr>
          <w:p w14:paraId="35D2E2DC"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12 500</w:t>
            </w:r>
          </w:p>
        </w:tc>
      </w:tr>
      <w:tr w:rsidR="00D91F40" w:rsidRPr="00D91F40" w14:paraId="73EAFDFA" w14:textId="77777777" w:rsidTr="00687143">
        <w:tc>
          <w:tcPr>
            <w:tcW w:w="562" w:type="dxa"/>
            <w:vAlign w:val="center"/>
          </w:tcPr>
          <w:p w14:paraId="593CA9C5"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28</w:t>
            </w:r>
          </w:p>
        </w:tc>
        <w:tc>
          <w:tcPr>
            <w:tcW w:w="1276" w:type="dxa"/>
            <w:vAlign w:val="center"/>
          </w:tcPr>
          <w:p w14:paraId="0749CC34"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ex 17 01 01</w:t>
            </w:r>
          </w:p>
        </w:tc>
        <w:tc>
          <w:tcPr>
            <w:tcW w:w="3273" w:type="dxa"/>
            <w:vAlign w:val="center"/>
          </w:tcPr>
          <w:p w14:paraId="352B8E01" w14:textId="77777777" w:rsidR="00033E58" w:rsidRPr="00D91F40" w:rsidRDefault="00033E58" w:rsidP="00EF5852">
            <w:pPr>
              <w:spacing w:before="60" w:after="60"/>
              <w:rPr>
                <w:rFonts w:ascii="Arial" w:hAnsi="Arial" w:cs="Arial"/>
                <w:sz w:val="18"/>
                <w:szCs w:val="18"/>
              </w:rPr>
            </w:pPr>
            <w:r w:rsidRPr="00EF5852">
              <w:rPr>
                <w:rFonts w:ascii="Arial" w:hAnsi="Arial" w:cs="Arial"/>
                <w:sz w:val="18"/>
                <w:szCs w:val="18"/>
              </w:rPr>
              <w:t xml:space="preserve">Odpady betonu oraz gruz betonowy </w:t>
            </w:r>
            <w:r w:rsidRPr="00EF5852">
              <w:rPr>
                <w:rFonts w:ascii="Arial" w:hAnsi="Arial" w:cs="Arial"/>
                <w:sz w:val="18"/>
                <w:szCs w:val="18"/>
              </w:rPr>
              <w:br/>
              <w:t>z rozbiórek i remontów - beton</w:t>
            </w:r>
          </w:p>
        </w:tc>
        <w:tc>
          <w:tcPr>
            <w:tcW w:w="2127" w:type="dxa"/>
            <w:vAlign w:val="center"/>
          </w:tcPr>
          <w:p w14:paraId="62F38F28"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850</w:t>
            </w:r>
          </w:p>
        </w:tc>
        <w:tc>
          <w:tcPr>
            <w:tcW w:w="1837" w:type="dxa"/>
            <w:vAlign w:val="center"/>
          </w:tcPr>
          <w:p w14:paraId="34C7E6B8"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20 000</w:t>
            </w:r>
          </w:p>
        </w:tc>
      </w:tr>
      <w:tr w:rsidR="00D91F40" w:rsidRPr="00D91F40" w14:paraId="4F3168DE" w14:textId="77777777" w:rsidTr="00687143">
        <w:tc>
          <w:tcPr>
            <w:tcW w:w="562" w:type="dxa"/>
            <w:vAlign w:val="center"/>
          </w:tcPr>
          <w:p w14:paraId="191E578F" w14:textId="77777777"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29</w:t>
            </w:r>
          </w:p>
        </w:tc>
        <w:tc>
          <w:tcPr>
            <w:tcW w:w="1276" w:type="dxa"/>
            <w:vAlign w:val="center"/>
          </w:tcPr>
          <w:p w14:paraId="3C11C69E"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17 01 82</w:t>
            </w:r>
          </w:p>
        </w:tc>
        <w:tc>
          <w:tcPr>
            <w:tcW w:w="3273" w:type="dxa"/>
            <w:vAlign w:val="center"/>
          </w:tcPr>
          <w:p w14:paraId="10FD61AF"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 xml:space="preserve">Inne niewymienione odpady </w:t>
            </w:r>
          </w:p>
        </w:tc>
        <w:tc>
          <w:tcPr>
            <w:tcW w:w="2127" w:type="dxa"/>
            <w:vAlign w:val="center"/>
          </w:tcPr>
          <w:p w14:paraId="63993896"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140</w:t>
            </w:r>
          </w:p>
        </w:tc>
        <w:tc>
          <w:tcPr>
            <w:tcW w:w="1837" w:type="dxa"/>
            <w:vAlign w:val="center"/>
          </w:tcPr>
          <w:p w14:paraId="081CAD4F"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10 000</w:t>
            </w:r>
          </w:p>
        </w:tc>
      </w:tr>
      <w:tr w:rsidR="00D91F40" w:rsidRPr="00D91F40" w14:paraId="16681DD4" w14:textId="77777777" w:rsidTr="00687143">
        <w:tc>
          <w:tcPr>
            <w:tcW w:w="562" w:type="dxa"/>
            <w:vAlign w:val="center"/>
          </w:tcPr>
          <w:p w14:paraId="497DEC64" w14:textId="6E2D003F"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3</w:t>
            </w:r>
            <w:r w:rsidR="00D74C21">
              <w:rPr>
                <w:rFonts w:ascii="Arial" w:hAnsi="Arial" w:cs="Arial"/>
                <w:noProof/>
                <w:sz w:val="18"/>
                <w:szCs w:val="18"/>
              </w:rPr>
              <w:t>0</w:t>
            </w:r>
          </w:p>
        </w:tc>
        <w:tc>
          <w:tcPr>
            <w:tcW w:w="1276" w:type="dxa"/>
            <w:vAlign w:val="center"/>
          </w:tcPr>
          <w:p w14:paraId="7EE28F2B"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19 08 14</w:t>
            </w:r>
          </w:p>
        </w:tc>
        <w:tc>
          <w:tcPr>
            <w:tcW w:w="3273" w:type="dxa"/>
            <w:vAlign w:val="center"/>
          </w:tcPr>
          <w:p w14:paraId="549B5277"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Szlamy z innego niż biologiczne oczyszczania ścieków przemysłowych</w:t>
            </w:r>
          </w:p>
        </w:tc>
        <w:tc>
          <w:tcPr>
            <w:tcW w:w="2127" w:type="dxa"/>
            <w:vAlign w:val="center"/>
          </w:tcPr>
          <w:p w14:paraId="65B78428"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100</w:t>
            </w:r>
          </w:p>
        </w:tc>
        <w:tc>
          <w:tcPr>
            <w:tcW w:w="1837" w:type="dxa"/>
            <w:vAlign w:val="center"/>
          </w:tcPr>
          <w:p w14:paraId="4C55E612"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5 115</w:t>
            </w:r>
          </w:p>
        </w:tc>
      </w:tr>
      <w:tr w:rsidR="00D91F40" w:rsidRPr="00D91F40" w14:paraId="0F8ED2B2" w14:textId="77777777" w:rsidTr="00687143">
        <w:tc>
          <w:tcPr>
            <w:tcW w:w="562" w:type="dxa"/>
            <w:vAlign w:val="center"/>
          </w:tcPr>
          <w:p w14:paraId="334D06F6" w14:textId="7E41947B"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3</w:t>
            </w:r>
            <w:r w:rsidR="00D74C21">
              <w:rPr>
                <w:rFonts w:ascii="Arial" w:hAnsi="Arial" w:cs="Arial"/>
                <w:noProof/>
                <w:sz w:val="18"/>
                <w:szCs w:val="18"/>
              </w:rPr>
              <w:t>1</w:t>
            </w:r>
          </w:p>
        </w:tc>
        <w:tc>
          <w:tcPr>
            <w:tcW w:w="1276" w:type="dxa"/>
            <w:vAlign w:val="center"/>
          </w:tcPr>
          <w:p w14:paraId="2D10E702"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19 12 04</w:t>
            </w:r>
          </w:p>
        </w:tc>
        <w:tc>
          <w:tcPr>
            <w:tcW w:w="3273" w:type="dxa"/>
            <w:vAlign w:val="center"/>
          </w:tcPr>
          <w:p w14:paraId="7C7AF0D2"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Tworzywa sztuczne i guma</w:t>
            </w:r>
          </w:p>
        </w:tc>
        <w:tc>
          <w:tcPr>
            <w:tcW w:w="2127" w:type="dxa"/>
            <w:vAlign w:val="center"/>
          </w:tcPr>
          <w:p w14:paraId="137591DE"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25</w:t>
            </w:r>
          </w:p>
        </w:tc>
        <w:tc>
          <w:tcPr>
            <w:tcW w:w="1837" w:type="dxa"/>
            <w:vAlign w:val="center"/>
          </w:tcPr>
          <w:p w14:paraId="2069A294"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5 000</w:t>
            </w:r>
          </w:p>
        </w:tc>
      </w:tr>
      <w:tr w:rsidR="00D91F40" w:rsidRPr="00D91F40" w14:paraId="5B13420D" w14:textId="77777777" w:rsidTr="00687143">
        <w:tc>
          <w:tcPr>
            <w:tcW w:w="562" w:type="dxa"/>
            <w:vAlign w:val="center"/>
          </w:tcPr>
          <w:p w14:paraId="7535C2B7" w14:textId="27F7B45C" w:rsidR="00033E58" w:rsidRPr="00D91F40" w:rsidRDefault="00033E58" w:rsidP="00687143">
            <w:pPr>
              <w:jc w:val="center"/>
              <w:rPr>
                <w:rFonts w:ascii="Arial" w:hAnsi="Arial" w:cs="Arial"/>
                <w:noProof/>
                <w:sz w:val="18"/>
                <w:szCs w:val="18"/>
              </w:rPr>
            </w:pPr>
            <w:r w:rsidRPr="00D91F40">
              <w:rPr>
                <w:rFonts w:ascii="Arial" w:hAnsi="Arial" w:cs="Arial"/>
                <w:noProof/>
                <w:sz w:val="18"/>
                <w:szCs w:val="18"/>
              </w:rPr>
              <w:t>3</w:t>
            </w:r>
            <w:r w:rsidR="00D74C21">
              <w:rPr>
                <w:rFonts w:ascii="Arial" w:hAnsi="Arial" w:cs="Arial"/>
                <w:noProof/>
                <w:sz w:val="18"/>
                <w:szCs w:val="18"/>
              </w:rPr>
              <w:t>2</w:t>
            </w:r>
          </w:p>
        </w:tc>
        <w:tc>
          <w:tcPr>
            <w:tcW w:w="1276" w:type="dxa"/>
            <w:vAlign w:val="center"/>
          </w:tcPr>
          <w:p w14:paraId="2A7BCE55" w14:textId="77777777" w:rsidR="00033E58" w:rsidRPr="00EF5852" w:rsidRDefault="00033E58" w:rsidP="00EF5852">
            <w:pPr>
              <w:spacing w:before="60" w:after="60"/>
              <w:jc w:val="center"/>
              <w:rPr>
                <w:rFonts w:ascii="Arial" w:hAnsi="Arial" w:cs="Arial"/>
                <w:sz w:val="18"/>
                <w:szCs w:val="18"/>
              </w:rPr>
            </w:pPr>
            <w:r w:rsidRPr="00EF5852">
              <w:rPr>
                <w:rFonts w:ascii="Arial" w:hAnsi="Arial" w:cs="Arial"/>
                <w:sz w:val="18"/>
                <w:szCs w:val="18"/>
              </w:rPr>
              <w:t>19 12 10</w:t>
            </w:r>
          </w:p>
        </w:tc>
        <w:tc>
          <w:tcPr>
            <w:tcW w:w="3273" w:type="dxa"/>
            <w:vAlign w:val="center"/>
          </w:tcPr>
          <w:p w14:paraId="6AA7636D" w14:textId="77777777" w:rsidR="00033E58" w:rsidRPr="00D91F40" w:rsidRDefault="00033E58" w:rsidP="00EF5852">
            <w:pPr>
              <w:spacing w:before="60" w:after="60"/>
              <w:rPr>
                <w:rFonts w:ascii="Arial" w:hAnsi="Arial" w:cs="Arial"/>
                <w:sz w:val="18"/>
                <w:szCs w:val="18"/>
              </w:rPr>
            </w:pPr>
            <w:r w:rsidRPr="00D91F40">
              <w:rPr>
                <w:rFonts w:ascii="Arial" w:hAnsi="Arial" w:cs="Arial"/>
                <w:sz w:val="18"/>
                <w:szCs w:val="18"/>
              </w:rPr>
              <w:t>Odpady palne (paliwo alternatywne)</w:t>
            </w:r>
          </w:p>
        </w:tc>
        <w:tc>
          <w:tcPr>
            <w:tcW w:w="2127" w:type="dxa"/>
            <w:vAlign w:val="center"/>
          </w:tcPr>
          <w:p w14:paraId="329E308E"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400</w:t>
            </w:r>
          </w:p>
        </w:tc>
        <w:tc>
          <w:tcPr>
            <w:tcW w:w="1837" w:type="dxa"/>
            <w:vAlign w:val="center"/>
          </w:tcPr>
          <w:p w14:paraId="79B976E6"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150 000</w:t>
            </w:r>
          </w:p>
        </w:tc>
      </w:tr>
      <w:tr w:rsidR="00033E58" w:rsidRPr="00D91F40" w14:paraId="3CA11E09" w14:textId="77777777" w:rsidTr="00687143">
        <w:tc>
          <w:tcPr>
            <w:tcW w:w="5111" w:type="dxa"/>
            <w:gridSpan w:val="3"/>
            <w:vAlign w:val="center"/>
          </w:tcPr>
          <w:p w14:paraId="0CD9C72A" w14:textId="77777777" w:rsidR="00033E58" w:rsidRPr="00D91F40" w:rsidRDefault="00033E58" w:rsidP="00687143">
            <w:pPr>
              <w:rPr>
                <w:rFonts w:ascii="Arial" w:hAnsi="Arial" w:cs="Arial"/>
                <w:b/>
                <w:bCs/>
                <w:noProof/>
                <w:sz w:val="18"/>
                <w:szCs w:val="18"/>
              </w:rPr>
            </w:pPr>
            <w:r w:rsidRPr="00D91F40">
              <w:rPr>
                <w:rFonts w:ascii="Arial" w:hAnsi="Arial" w:cs="Arial"/>
                <w:b/>
                <w:bCs/>
                <w:noProof/>
                <w:sz w:val="18"/>
                <w:szCs w:val="18"/>
              </w:rPr>
              <w:t>Łączna masa</w:t>
            </w:r>
          </w:p>
        </w:tc>
        <w:tc>
          <w:tcPr>
            <w:tcW w:w="2127" w:type="dxa"/>
            <w:vAlign w:val="center"/>
          </w:tcPr>
          <w:p w14:paraId="19BA52F4" w14:textId="77777777" w:rsidR="00033E58" w:rsidRPr="00D91F40" w:rsidRDefault="00033E58" w:rsidP="00687143">
            <w:pPr>
              <w:jc w:val="center"/>
              <w:rPr>
                <w:rFonts w:ascii="Arial" w:hAnsi="Arial" w:cs="Arial"/>
                <w:b/>
                <w:bCs/>
                <w:sz w:val="18"/>
                <w:szCs w:val="18"/>
              </w:rPr>
            </w:pPr>
            <w:r w:rsidRPr="00D91F40">
              <w:rPr>
                <w:rFonts w:ascii="Arial" w:hAnsi="Arial" w:cs="Arial"/>
                <w:b/>
                <w:bCs/>
                <w:sz w:val="18"/>
                <w:szCs w:val="18"/>
              </w:rPr>
              <w:t>39 490</w:t>
            </w:r>
          </w:p>
        </w:tc>
        <w:tc>
          <w:tcPr>
            <w:tcW w:w="1837" w:type="dxa"/>
            <w:vAlign w:val="center"/>
          </w:tcPr>
          <w:p w14:paraId="1C0D1310" w14:textId="77777777" w:rsidR="00033E58" w:rsidRPr="00D91F40" w:rsidRDefault="00033E58" w:rsidP="00687143">
            <w:pPr>
              <w:jc w:val="center"/>
              <w:rPr>
                <w:rFonts w:ascii="Arial" w:hAnsi="Arial" w:cs="Arial"/>
                <w:b/>
                <w:bCs/>
                <w:sz w:val="18"/>
                <w:szCs w:val="18"/>
              </w:rPr>
            </w:pPr>
            <w:r w:rsidRPr="00D91F40">
              <w:rPr>
                <w:rFonts w:ascii="Arial" w:hAnsi="Arial" w:cs="Arial"/>
                <w:b/>
                <w:bCs/>
                <w:sz w:val="18"/>
                <w:szCs w:val="18"/>
              </w:rPr>
              <w:t>1 527 815</w:t>
            </w:r>
          </w:p>
        </w:tc>
      </w:tr>
    </w:tbl>
    <w:p w14:paraId="0C0A1537" w14:textId="77777777" w:rsidR="00033E58" w:rsidRPr="00D91F40" w:rsidRDefault="00033E58" w:rsidP="00033E58">
      <w:pPr>
        <w:rPr>
          <w:rFonts w:ascii="Arial" w:hAnsi="Arial" w:cs="Arial"/>
          <w:sz w:val="24"/>
          <w:szCs w:val="24"/>
        </w:rPr>
      </w:pPr>
    </w:p>
    <w:p w14:paraId="79DC9F91" w14:textId="5C563DF6" w:rsidR="00033E58" w:rsidRPr="00D91F40" w:rsidRDefault="00033E58" w:rsidP="00EC0410">
      <w:pPr>
        <w:pStyle w:val="Akapitzlist"/>
        <w:numPr>
          <w:ilvl w:val="3"/>
          <w:numId w:val="69"/>
        </w:numPr>
        <w:tabs>
          <w:tab w:val="left" w:pos="851"/>
        </w:tabs>
        <w:spacing w:before="120" w:after="120" w:line="320" w:lineRule="exact"/>
        <w:ind w:left="0" w:firstLine="0"/>
        <w:contextualSpacing w:val="0"/>
        <w:jc w:val="left"/>
        <w:rPr>
          <w:rFonts w:ascii="Arial" w:hAnsi="Arial" w:cs="Arial"/>
          <w:b/>
          <w:bCs/>
        </w:rPr>
      </w:pPr>
      <w:r w:rsidRPr="00D91F40">
        <w:rPr>
          <w:rFonts w:ascii="Arial" w:hAnsi="Arial" w:cs="Arial"/>
          <w:b/>
          <w:bCs/>
        </w:rPr>
        <w:t>Największa masa odpadów, któr</w:t>
      </w:r>
      <w:r w:rsidR="003D3DC8">
        <w:rPr>
          <w:rFonts w:ascii="Arial" w:hAnsi="Arial" w:cs="Arial"/>
          <w:b/>
          <w:bCs/>
        </w:rPr>
        <w:t>e</w:t>
      </w:r>
      <w:r w:rsidRPr="00D91F40">
        <w:rPr>
          <w:rFonts w:ascii="Arial" w:hAnsi="Arial" w:cs="Arial"/>
          <w:b/>
          <w:bCs/>
        </w:rPr>
        <w:t xml:space="preserve"> mogłaby być magazynowan</w:t>
      </w:r>
      <w:r w:rsidR="003D3DC8">
        <w:rPr>
          <w:rFonts w:ascii="Arial" w:hAnsi="Arial" w:cs="Arial"/>
          <w:b/>
          <w:bCs/>
        </w:rPr>
        <w:t>e</w:t>
      </w:r>
      <w:r w:rsidRPr="00D91F40">
        <w:rPr>
          <w:rFonts w:ascii="Arial" w:hAnsi="Arial" w:cs="Arial"/>
          <w:b/>
          <w:bCs/>
        </w:rPr>
        <w:t xml:space="preserve"> w tym samym czasie w instalacji</w:t>
      </w:r>
      <w:r w:rsidR="001F4E07">
        <w:rPr>
          <w:rFonts w:ascii="Arial" w:hAnsi="Arial" w:cs="Arial"/>
          <w:b/>
          <w:bCs/>
        </w:rPr>
        <w:t>.</w:t>
      </w:r>
    </w:p>
    <w:p w14:paraId="1FE26D8C" w14:textId="20D97881" w:rsidR="00033E58" w:rsidRPr="001F4E07" w:rsidRDefault="001F4E07" w:rsidP="00EC0410">
      <w:pPr>
        <w:tabs>
          <w:tab w:val="left" w:pos="851"/>
        </w:tabs>
        <w:spacing w:after="120" w:line="276" w:lineRule="auto"/>
        <w:rPr>
          <w:rFonts w:ascii="Arial" w:hAnsi="Arial" w:cs="Arial"/>
          <w:sz w:val="24"/>
          <w:szCs w:val="24"/>
        </w:rPr>
      </w:pPr>
      <w:r w:rsidRPr="001F4E07">
        <w:rPr>
          <w:rFonts w:ascii="Arial" w:hAnsi="Arial" w:cs="Arial"/>
          <w:sz w:val="24"/>
          <w:szCs w:val="24"/>
        </w:rPr>
        <w:t>Tabela: Największa masa odpadów, która mogłaby być magazynowana w tym samym czasie w instalacji</w:t>
      </w:r>
      <w:r>
        <w:rPr>
          <w:rFonts w:ascii="Arial" w:hAnsi="Arial" w:cs="Arial"/>
          <w:sz w:val="24"/>
          <w:szCs w:val="24"/>
        </w:rPr>
        <w:t>.</w:t>
      </w:r>
    </w:p>
    <w:tbl>
      <w:tblPr>
        <w:tblStyle w:val="Tabela-Siatka"/>
        <w:tblW w:w="0" w:type="auto"/>
        <w:tblLook w:val="04A0" w:firstRow="1" w:lastRow="0" w:firstColumn="1" w:lastColumn="0" w:noHBand="0" w:noVBand="1"/>
      </w:tblPr>
      <w:tblGrid>
        <w:gridCol w:w="846"/>
        <w:gridCol w:w="1750"/>
        <w:gridCol w:w="2219"/>
      </w:tblGrid>
      <w:tr w:rsidR="00283D5B" w:rsidRPr="00D91F40" w14:paraId="6BD78439" w14:textId="77777777" w:rsidTr="00687143">
        <w:tc>
          <w:tcPr>
            <w:tcW w:w="846" w:type="dxa"/>
            <w:shd w:val="clear" w:color="auto" w:fill="BFBFBF" w:themeFill="background1" w:themeFillShade="BF"/>
            <w:vAlign w:val="center"/>
          </w:tcPr>
          <w:p w14:paraId="4C914EAD" w14:textId="77777777" w:rsidR="00283D5B" w:rsidRPr="00D91F40" w:rsidRDefault="00283D5B" w:rsidP="00687143">
            <w:pPr>
              <w:jc w:val="center"/>
              <w:rPr>
                <w:rFonts w:ascii="Arial" w:hAnsi="Arial" w:cs="Arial"/>
                <w:b/>
                <w:sz w:val="18"/>
                <w:szCs w:val="18"/>
              </w:rPr>
            </w:pPr>
            <w:r w:rsidRPr="00D91F40">
              <w:rPr>
                <w:rFonts w:ascii="Arial" w:hAnsi="Arial" w:cs="Arial"/>
                <w:b/>
                <w:sz w:val="18"/>
                <w:szCs w:val="18"/>
              </w:rPr>
              <w:t>Lp.</w:t>
            </w:r>
          </w:p>
        </w:tc>
        <w:tc>
          <w:tcPr>
            <w:tcW w:w="1750" w:type="dxa"/>
            <w:shd w:val="clear" w:color="auto" w:fill="BFBFBF" w:themeFill="background1" w:themeFillShade="BF"/>
            <w:vAlign w:val="center"/>
          </w:tcPr>
          <w:p w14:paraId="7D84333D" w14:textId="42B30961" w:rsidR="00283D5B" w:rsidRPr="00D91F40" w:rsidRDefault="00283D5B" w:rsidP="00687143">
            <w:pPr>
              <w:jc w:val="center"/>
              <w:rPr>
                <w:rFonts w:ascii="Arial" w:hAnsi="Arial" w:cs="Arial"/>
                <w:b/>
                <w:sz w:val="18"/>
                <w:szCs w:val="18"/>
              </w:rPr>
            </w:pPr>
            <w:r w:rsidRPr="00D91F40">
              <w:rPr>
                <w:rFonts w:ascii="Arial" w:hAnsi="Arial" w:cs="Arial"/>
                <w:b/>
                <w:sz w:val="18"/>
                <w:szCs w:val="18"/>
              </w:rPr>
              <w:t>Miejsce magazynowania</w:t>
            </w:r>
          </w:p>
        </w:tc>
        <w:tc>
          <w:tcPr>
            <w:tcW w:w="2219" w:type="dxa"/>
            <w:shd w:val="clear" w:color="auto" w:fill="BFBFBF" w:themeFill="background1" w:themeFillShade="BF"/>
            <w:vAlign w:val="center"/>
          </w:tcPr>
          <w:p w14:paraId="53AE96AE" w14:textId="77777777" w:rsidR="00283D5B" w:rsidRPr="00D91F40" w:rsidRDefault="00283D5B" w:rsidP="00687143">
            <w:pPr>
              <w:jc w:val="center"/>
              <w:rPr>
                <w:rFonts w:ascii="Arial" w:hAnsi="Arial" w:cs="Arial"/>
                <w:b/>
                <w:sz w:val="18"/>
                <w:szCs w:val="18"/>
              </w:rPr>
            </w:pPr>
            <w:r w:rsidRPr="00D91F40">
              <w:rPr>
                <w:rFonts w:ascii="Arial" w:hAnsi="Arial" w:cs="Arial"/>
                <w:b/>
                <w:sz w:val="18"/>
                <w:szCs w:val="18"/>
              </w:rPr>
              <w:t>Największa masa odpadów [Mg]</w:t>
            </w:r>
          </w:p>
        </w:tc>
      </w:tr>
      <w:tr w:rsidR="00283D5B" w:rsidRPr="00D91F40" w14:paraId="070C6F14" w14:textId="77777777" w:rsidTr="00687143">
        <w:tc>
          <w:tcPr>
            <w:tcW w:w="846" w:type="dxa"/>
            <w:vAlign w:val="center"/>
          </w:tcPr>
          <w:p w14:paraId="45F877F1"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1</w:t>
            </w:r>
          </w:p>
        </w:tc>
        <w:tc>
          <w:tcPr>
            <w:tcW w:w="1750" w:type="dxa"/>
            <w:vAlign w:val="center"/>
          </w:tcPr>
          <w:p w14:paraId="681E2E7E" w14:textId="0C8CCD4E" w:rsidR="00283D5B" w:rsidRPr="00D91F40" w:rsidRDefault="00283D5B" w:rsidP="00687143">
            <w:pPr>
              <w:jc w:val="center"/>
              <w:rPr>
                <w:rFonts w:ascii="Arial" w:hAnsi="Arial" w:cs="Arial"/>
                <w:sz w:val="18"/>
                <w:szCs w:val="18"/>
              </w:rPr>
            </w:pPr>
            <w:r w:rsidRPr="00D91F40">
              <w:rPr>
                <w:rFonts w:ascii="Arial" w:hAnsi="Arial" w:cs="Arial"/>
                <w:sz w:val="18"/>
                <w:szCs w:val="18"/>
              </w:rPr>
              <w:t>MMO-1</w:t>
            </w:r>
          </w:p>
        </w:tc>
        <w:tc>
          <w:tcPr>
            <w:tcW w:w="2219" w:type="dxa"/>
            <w:vAlign w:val="center"/>
          </w:tcPr>
          <w:p w14:paraId="68EA7EB9" w14:textId="77964775" w:rsidR="00283D5B" w:rsidRPr="00D91F40" w:rsidRDefault="00283D5B" w:rsidP="00687143">
            <w:pPr>
              <w:jc w:val="center"/>
              <w:rPr>
                <w:rFonts w:ascii="Arial" w:hAnsi="Arial" w:cs="Arial"/>
                <w:sz w:val="18"/>
                <w:szCs w:val="18"/>
              </w:rPr>
            </w:pPr>
            <w:r w:rsidRPr="00D91F40">
              <w:rPr>
                <w:rFonts w:ascii="Arial" w:hAnsi="Arial" w:cs="Arial"/>
                <w:sz w:val="18"/>
                <w:szCs w:val="18"/>
              </w:rPr>
              <w:t>1</w:t>
            </w:r>
            <w:r>
              <w:rPr>
                <w:rFonts w:ascii="Arial" w:hAnsi="Arial" w:cs="Arial"/>
                <w:sz w:val="18"/>
                <w:szCs w:val="18"/>
              </w:rPr>
              <w:t xml:space="preserve"> </w:t>
            </w:r>
            <w:r w:rsidRPr="00D91F40">
              <w:rPr>
                <w:rFonts w:ascii="Arial" w:hAnsi="Arial" w:cs="Arial"/>
                <w:sz w:val="18"/>
                <w:szCs w:val="18"/>
              </w:rPr>
              <w:t>300</w:t>
            </w:r>
          </w:p>
        </w:tc>
      </w:tr>
      <w:tr w:rsidR="00283D5B" w:rsidRPr="00D91F40" w14:paraId="3D7442FC" w14:textId="77777777" w:rsidTr="00687143">
        <w:tc>
          <w:tcPr>
            <w:tcW w:w="846" w:type="dxa"/>
            <w:vAlign w:val="center"/>
          </w:tcPr>
          <w:p w14:paraId="030E0D03"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2</w:t>
            </w:r>
          </w:p>
        </w:tc>
        <w:tc>
          <w:tcPr>
            <w:tcW w:w="1750" w:type="dxa"/>
            <w:vAlign w:val="center"/>
          </w:tcPr>
          <w:p w14:paraId="4D15EF26" w14:textId="3AEDD896" w:rsidR="00283D5B" w:rsidRPr="00D91F40" w:rsidRDefault="00283D5B" w:rsidP="00687143">
            <w:pPr>
              <w:jc w:val="center"/>
              <w:rPr>
                <w:rFonts w:ascii="Arial" w:hAnsi="Arial" w:cs="Arial"/>
                <w:sz w:val="18"/>
                <w:szCs w:val="18"/>
              </w:rPr>
            </w:pPr>
            <w:r w:rsidRPr="00D91F40">
              <w:rPr>
                <w:rFonts w:ascii="Arial" w:hAnsi="Arial" w:cs="Arial"/>
                <w:sz w:val="18"/>
                <w:szCs w:val="18"/>
              </w:rPr>
              <w:t>MMO-2</w:t>
            </w:r>
          </w:p>
        </w:tc>
        <w:tc>
          <w:tcPr>
            <w:tcW w:w="2219" w:type="dxa"/>
            <w:vAlign w:val="center"/>
          </w:tcPr>
          <w:p w14:paraId="5D847473" w14:textId="5B40573A" w:rsidR="00283D5B" w:rsidRPr="00D91F40" w:rsidRDefault="00283D5B" w:rsidP="00687143">
            <w:pPr>
              <w:jc w:val="center"/>
              <w:rPr>
                <w:rFonts w:ascii="Arial" w:hAnsi="Arial" w:cs="Arial"/>
                <w:sz w:val="18"/>
                <w:szCs w:val="18"/>
              </w:rPr>
            </w:pPr>
            <w:r w:rsidRPr="00D91F40">
              <w:rPr>
                <w:rFonts w:ascii="Arial" w:hAnsi="Arial" w:cs="Arial"/>
                <w:sz w:val="18"/>
                <w:szCs w:val="18"/>
              </w:rPr>
              <w:t>1</w:t>
            </w:r>
            <w:r>
              <w:rPr>
                <w:rFonts w:ascii="Arial" w:hAnsi="Arial" w:cs="Arial"/>
                <w:sz w:val="18"/>
                <w:szCs w:val="18"/>
              </w:rPr>
              <w:t xml:space="preserve"> </w:t>
            </w:r>
            <w:r w:rsidRPr="00D91F40">
              <w:rPr>
                <w:rFonts w:ascii="Arial" w:hAnsi="Arial" w:cs="Arial"/>
                <w:sz w:val="18"/>
                <w:szCs w:val="18"/>
              </w:rPr>
              <w:t>800</w:t>
            </w:r>
          </w:p>
        </w:tc>
      </w:tr>
      <w:tr w:rsidR="00283D5B" w:rsidRPr="00D91F40" w14:paraId="1EAF13D1" w14:textId="77777777" w:rsidTr="00687143">
        <w:tc>
          <w:tcPr>
            <w:tcW w:w="846" w:type="dxa"/>
            <w:vAlign w:val="center"/>
          </w:tcPr>
          <w:p w14:paraId="303A83E8"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3</w:t>
            </w:r>
          </w:p>
        </w:tc>
        <w:tc>
          <w:tcPr>
            <w:tcW w:w="1750" w:type="dxa"/>
            <w:vAlign w:val="center"/>
          </w:tcPr>
          <w:p w14:paraId="4FE32443" w14:textId="0EAA9EC6" w:rsidR="00283D5B" w:rsidRPr="00D91F40" w:rsidRDefault="00283D5B" w:rsidP="00687143">
            <w:pPr>
              <w:jc w:val="center"/>
              <w:rPr>
                <w:rFonts w:ascii="Arial" w:hAnsi="Arial" w:cs="Arial"/>
                <w:sz w:val="18"/>
                <w:szCs w:val="18"/>
              </w:rPr>
            </w:pPr>
            <w:r w:rsidRPr="00D91F40">
              <w:rPr>
                <w:rFonts w:ascii="Arial" w:hAnsi="Arial" w:cs="Arial"/>
                <w:sz w:val="18"/>
                <w:szCs w:val="18"/>
              </w:rPr>
              <w:t>MMO-3</w:t>
            </w:r>
          </w:p>
        </w:tc>
        <w:tc>
          <w:tcPr>
            <w:tcW w:w="2219" w:type="dxa"/>
            <w:vAlign w:val="center"/>
          </w:tcPr>
          <w:p w14:paraId="57F2F508" w14:textId="4E5F327F" w:rsidR="00283D5B" w:rsidRPr="00D91F40" w:rsidRDefault="00283D5B" w:rsidP="00687143">
            <w:pPr>
              <w:jc w:val="center"/>
              <w:rPr>
                <w:rFonts w:ascii="Arial" w:hAnsi="Arial" w:cs="Arial"/>
                <w:sz w:val="18"/>
                <w:szCs w:val="18"/>
              </w:rPr>
            </w:pPr>
            <w:r w:rsidRPr="00D91F40">
              <w:rPr>
                <w:rFonts w:ascii="Arial" w:hAnsi="Arial" w:cs="Arial"/>
                <w:sz w:val="18"/>
                <w:szCs w:val="18"/>
              </w:rPr>
              <w:t>2</w:t>
            </w:r>
            <w:r>
              <w:rPr>
                <w:rFonts w:ascii="Arial" w:hAnsi="Arial" w:cs="Arial"/>
                <w:sz w:val="18"/>
                <w:szCs w:val="18"/>
              </w:rPr>
              <w:t xml:space="preserve"> </w:t>
            </w:r>
            <w:r w:rsidRPr="00D91F40">
              <w:rPr>
                <w:rFonts w:ascii="Arial" w:hAnsi="Arial" w:cs="Arial"/>
                <w:sz w:val="18"/>
                <w:szCs w:val="18"/>
              </w:rPr>
              <w:t>400</w:t>
            </w:r>
          </w:p>
        </w:tc>
      </w:tr>
      <w:tr w:rsidR="00283D5B" w:rsidRPr="00D91F40" w14:paraId="340A8585" w14:textId="77777777" w:rsidTr="00687143">
        <w:tc>
          <w:tcPr>
            <w:tcW w:w="846" w:type="dxa"/>
            <w:vAlign w:val="center"/>
          </w:tcPr>
          <w:p w14:paraId="3D97FF95"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4</w:t>
            </w:r>
          </w:p>
        </w:tc>
        <w:tc>
          <w:tcPr>
            <w:tcW w:w="1750" w:type="dxa"/>
            <w:vAlign w:val="center"/>
          </w:tcPr>
          <w:p w14:paraId="0B34DBFC" w14:textId="15F1F987" w:rsidR="00283D5B" w:rsidRPr="00D91F40" w:rsidRDefault="00283D5B" w:rsidP="00687143">
            <w:pPr>
              <w:jc w:val="center"/>
              <w:rPr>
                <w:rFonts w:ascii="Arial" w:hAnsi="Arial" w:cs="Arial"/>
                <w:sz w:val="18"/>
                <w:szCs w:val="18"/>
              </w:rPr>
            </w:pPr>
            <w:r w:rsidRPr="00D91F40">
              <w:rPr>
                <w:rFonts w:ascii="Arial" w:hAnsi="Arial" w:cs="Arial"/>
                <w:sz w:val="18"/>
                <w:szCs w:val="18"/>
              </w:rPr>
              <w:t>MMO-4</w:t>
            </w:r>
          </w:p>
        </w:tc>
        <w:tc>
          <w:tcPr>
            <w:tcW w:w="2219" w:type="dxa"/>
            <w:vAlign w:val="center"/>
          </w:tcPr>
          <w:p w14:paraId="05E818C2" w14:textId="35211797" w:rsidR="00283D5B" w:rsidRPr="00D91F40" w:rsidRDefault="00283D5B" w:rsidP="00687143">
            <w:pPr>
              <w:jc w:val="center"/>
              <w:rPr>
                <w:rFonts w:ascii="Arial" w:hAnsi="Arial" w:cs="Arial"/>
                <w:sz w:val="18"/>
                <w:szCs w:val="18"/>
              </w:rPr>
            </w:pPr>
            <w:r w:rsidRPr="00D91F40">
              <w:rPr>
                <w:rFonts w:ascii="Arial" w:hAnsi="Arial" w:cs="Arial"/>
                <w:sz w:val="18"/>
                <w:szCs w:val="18"/>
              </w:rPr>
              <w:t>1</w:t>
            </w:r>
            <w:r>
              <w:rPr>
                <w:rFonts w:ascii="Arial" w:hAnsi="Arial" w:cs="Arial"/>
                <w:sz w:val="18"/>
                <w:szCs w:val="18"/>
              </w:rPr>
              <w:t xml:space="preserve"> </w:t>
            </w:r>
            <w:r w:rsidRPr="00D91F40">
              <w:rPr>
                <w:rFonts w:ascii="Arial" w:hAnsi="Arial" w:cs="Arial"/>
                <w:sz w:val="18"/>
                <w:szCs w:val="18"/>
              </w:rPr>
              <w:t>050</w:t>
            </w:r>
          </w:p>
        </w:tc>
      </w:tr>
      <w:tr w:rsidR="00283D5B" w:rsidRPr="00D91F40" w14:paraId="0B87472C" w14:textId="77777777" w:rsidTr="00687143">
        <w:tc>
          <w:tcPr>
            <w:tcW w:w="846" w:type="dxa"/>
            <w:vAlign w:val="center"/>
          </w:tcPr>
          <w:p w14:paraId="12B11E41"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5</w:t>
            </w:r>
          </w:p>
        </w:tc>
        <w:tc>
          <w:tcPr>
            <w:tcW w:w="1750" w:type="dxa"/>
            <w:vAlign w:val="center"/>
          </w:tcPr>
          <w:p w14:paraId="2FE25C69" w14:textId="38D9E282" w:rsidR="00283D5B" w:rsidRPr="00D91F40" w:rsidRDefault="00283D5B" w:rsidP="00687143">
            <w:pPr>
              <w:jc w:val="center"/>
              <w:rPr>
                <w:rFonts w:ascii="Arial" w:hAnsi="Arial" w:cs="Arial"/>
                <w:sz w:val="18"/>
                <w:szCs w:val="18"/>
              </w:rPr>
            </w:pPr>
            <w:r w:rsidRPr="00D91F40">
              <w:rPr>
                <w:rFonts w:ascii="Arial" w:hAnsi="Arial" w:cs="Arial"/>
                <w:sz w:val="18"/>
                <w:szCs w:val="18"/>
              </w:rPr>
              <w:t>MMO-6</w:t>
            </w:r>
          </w:p>
        </w:tc>
        <w:tc>
          <w:tcPr>
            <w:tcW w:w="2219" w:type="dxa"/>
            <w:vAlign w:val="center"/>
          </w:tcPr>
          <w:p w14:paraId="19FFF5D9"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600</w:t>
            </w:r>
          </w:p>
        </w:tc>
      </w:tr>
      <w:tr w:rsidR="00283D5B" w:rsidRPr="00D91F40" w14:paraId="75648475" w14:textId="77777777" w:rsidTr="00687143">
        <w:tc>
          <w:tcPr>
            <w:tcW w:w="846" w:type="dxa"/>
            <w:vAlign w:val="center"/>
          </w:tcPr>
          <w:p w14:paraId="5FC22572"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6</w:t>
            </w:r>
          </w:p>
        </w:tc>
        <w:tc>
          <w:tcPr>
            <w:tcW w:w="1750" w:type="dxa"/>
            <w:vAlign w:val="center"/>
          </w:tcPr>
          <w:p w14:paraId="362364AD" w14:textId="74F850EB" w:rsidR="00283D5B" w:rsidRPr="00D91F40" w:rsidRDefault="00283D5B" w:rsidP="00687143">
            <w:pPr>
              <w:jc w:val="center"/>
              <w:rPr>
                <w:rFonts w:ascii="Arial" w:hAnsi="Arial" w:cs="Arial"/>
                <w:sz w:val="18"/>
                <w:szCs w:val="18"/>
              </w:rPr>
            </w:pPr>
            <w:r w:rsidRPr="00D91F40">
              <w:rPr>
                <w:rFonts w:ascii="Arial" w:hAnsi="Arial" w:cs="Arial"/>
                <w:sz w:val="18"/>
                <w:szCs w:val="18"/>
              </w:rPr>
              <w:t>MMO-7a</w:t>
            </w:r>
          </w:p>
        </w:tc>
        <w:tc>
          <w:tcPr>
            <w:tcW w:w="2219" w:type="dxa"/>
            <w:vAlign w:val="center"/>
          </w:tcPr>
          <w:p w14:paraId="06DA07A9"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140</w:t>
            </w:r>
          </w:p>
        </w:tc>
      </w:tr>
      <w:tr w:rsidR="00283D5B" w:rsidRPr="00D91F40" w14:paraId="4D4FF199" w14:textId="77777777" w:rsidTr="00687143">
        <w:tc>
          <w:tcPr>
            <w:tcW w:w="846" w:type="dxa"/>
            <w:vAlign w:val="center"/>
          </w:tcPr>
          <w:p w14:paraId="2C3A60D6"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7</w:t>
            </w:r>
          </w:p>
        </w:tc>
        <w:tc>
          <w:tcPr>
            <w:tcW w:w="1750" w:type="dxa"/>
            <w:vAlign w:val="center"/>
          </w:tcPr>
          <w:p w14:paraId="56A1AD9C" w14:textId="0247DA05" w:rsidR="00283D5B" w:rsidRPr="00D91F40" w:rsidRDefault="00283D5B" w:rsidP="00687143">
            <w:pPr>
              <w:jc w:val="center"/>
              <w:rPr>
                <w:rFonts w:ascii="Arial" w:hAnsi="Arial" w:cs="Arial"/>
                <w:sz w:val="18"/>
                <w:szCs w:val="18"/>
              </w:rPr>
            </w:pPr>
            <w:r w:rsidRPr="00D91F40">
              <w:rPr>
                <w:rFonts w:ascii="Arial" w:hAnsi="Arial" w:cs="Arial"/>
                <w:sz w:val="18"/>
                <w:szCs w:val="18"/>
              </w:rPr>
              <w:t>MMO-7b</w:t>
            </w:r>
          </w:p>
        </w:tc>
        <w:tc>
          <w:tcPr>
            <w:tcW w:w="2219" w:type="dxa"/>
            <w:vAlign w:val="center"/>
          </w:tcPr>
          <w:p w14:paraId="138E1889"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340</w:t>
            </w:r>
          </w:p>
        </w:tc>
      </w:tr>
      <w:tr w:rsidR="00283D5B" w:rsidRPr="00D91F40" w14:paraId="4705BC03" w14:textId="77777777" w:rsidTr="00687143">
        <w:tc>
          <w:tcPr>
            <w:tcW w:w="846" w:type="dxa"/>
            <w:vAlign w:val="center"/>
          </w:tcPr>
          <w:p w14:paraId="0EF44C68"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8</w:t>
            </w:r>
          </w:p>
        </w:tc>
        <w:tc>
          <w:tcPr>
            <w:tcW w:w="1750" w:type="dxa"/>
            <w:vAlign w:val="center"/>
          </w:tcPr>
          <w:p w14:paraId="4D23F2BE" w14:textId="529F63A7" w:rsidR="00283D5B" w:rsidRPr="00D91F40" w:rsidRDefault="00283D5B" w:rsidP="00687143">
            <w:pPr>
              <w:jc w:val="center"/>
              <w:rPr>
                <w:rFonts w:ascii="Arial" w:hAnsi="Arial" w:cs="Arial"/>
                <w:sz w:val="18"/>
                <w:szCs w:val="18"/>
              </w:rPr>
            </w:pPr>
            <w:r w:rsidRPr="00D91F40">
              <w:rPr>
                <w:rFonts w:ascii="Arial" w:hAnsi="Arial" w:cs="Arial"/>
                <w:sz w:val="18"/>
                <w:szCs w:val="18"/>
              </w:rPr>
              <w:t>MMO-8</w:t>
            </w:r>
          </w:p>
        </w:tc>
        <w:tc>
          <w:tcPr>
            <w:tcW w:w="2219" w:type="dxa"/>
            <w:vAlign w:val="center"/>
          </w:tcPr>
          <w:p w14:paraId="77244F5E"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500</w:t>
            </w:r>
          </w:p>
        </w:tc>
      </w:tr>
      <w:tr w:rsidR="00283D5B" w:rsidRPr="00D91F40" w14:paraId="1FC777B3" w14:textId="77777777" w:rsidTr="00687143">
        <w:tc>
          <w:tcPr>
            <w:tcW w:w="846" w:type="dxa"/>
            <w:vAlign w:val="center"/>
          </w:tcPr>
          <w:p w14:paraId="420AAA76"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9</w:t>
            </w:r>
          </w:p>
        </w:tc>
        <w:tc>
          <w:tcPr>
            <w:tcW w:w="1750" w:type="dxa"/>
            <w:vAlign w:val="center"/>
          </w:tcPr>
          <w:p w14:paraId="2E3A55DF" w14:textId="7629970E" w:rsidR="00283D5B" w:rsidRPr="00D91F40" w:rsidRDefault="00283D5B" w:rsidP="00687143">
            <w:pPr>
              <w:jc w:val="center"/>
              <w:rPr>
                <w:rFonts w:ascii="Arial" w:hAnsi="Arial" w:cs="Arial"/>
                <w:sz w:val="18"/>
                <w:szCs w:val="18"/>
              </w:rPr>
            </w:pPr>
            <w:r w:rsidRPr="00D91F40">
              <w:rPr>
                <w:rFonts w:ascii="Arial" w:hAnsi="Arial" w:cs="Arial"/>
                <w:sz w:val="18"/>
                <w:szCs w:val="18"/>
              </w:rPr>
              <w:t>MMO-9a</w:t>
            </w:r>
          </w:p>
        </w:tc>
        <w:tc>
          <w:tcPr>
            <w:tcW w:w="2219" w:type="dxa"/>
            <w:vAlign w:val="center"/>
          </w:tcPr>
          <w:p w14:paraId="0EFD2029"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500</w:t>
            </w:r>
          </w:p>
        </w:tc>
      </w:tr>
      <w:tr w:rsidR="00283D5B" w:rsidRPr="00D91F40" w14:paraId="3B543AF0" w14:textId="77777777" w:rsidTr="00687143">
        <w:tc>
          <w:tcPr>
            <w:tcW w:w="846" w:type="dxa"/>
            <w:vAlign w:val="center"/>
          </w:tcPr>
          <w:p w14:paraId="4247C759"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10</w:t>
            </w:r>
          </w:p>
        </w:tc>
        <w:tc>
          <w:tcPr>
            <w:tcW w:w="1750" w:type="dxa"/>
            <w:vAlign w:val="center"/>
          </w:tcPr>
          <w:p w14:paraId="56B77972" w14:textId="76074302" w:rsidR="00283D5B" w:rsidRPr="00D91F40" w:rsidRDefault="00283D5B" w:rsidP="00687143">
            <w:pPr>
              <w:jc w:val="center"/>
              <w:rPr>
                <w:rFonts w:ascii="Arial" w:hAnsi="Arial" w:cs="Arial"/>
                <w:sz w:val="18"/>
                <w:szCs w:val="18"/>
              </w:rPr>
            </w:pPr>
            <w:r w:rsidRPr="00D91F40">
              <w:rPr>
                <w:rFonts w:ascii="Arial" w:hAnsi="Arial" w:cs="Arial"/>
                <w:sz w:val="18"/>
                <w:szCs w:val="18"/>
              </w:rPr>
              <w:t>MMO-9b</w:t>
            </w:r>
          </w:p>
        </w:tc>
        <w:tc>
          <w:tcPr>
            <w:tcW w:w="2219" w:type="dxa"/>
            <w:vAlign w:val="center"/>
          </w:tcPr>
          <w:p w14:paraId="57BAFBA1"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400</w:t>
            </w:r>
          </w:p>
        </w:tc>
      </w:tr>
      <w:tr w:rsidR="00283D5B" w:rsidRPr="00D91F40" w14:paraId="36D08BFE" w14:textId="77777777" w:rsidTr="00687143">
        <w:tc>
          <w:tcPr>
            <w:tcW w:w="846" w:type="dxa"/>
            <w:vAlign w:val="center"/>
          </w:tcPr>
          <w:p w14:paraId="2965CECC"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11</w:t>
            </w:r>
          </w:p>
        </w:tc>
        <w:tc>
          <w:tcPr>
            <w:tcW w:w="1750" w:type="dxa"/>
            <w:vAlign w:val="center"/>
          </w:tcPr>
          <w:p w14:paraId="41BB3822" w14:textId="73F8D2CC" w:rsidR="00283D5B" w:rsidRPr="00D91F40" w:rsidRDefault="00283D5B" w:rsidP="00687143">
            <w:pPr>
              <w:jc w:val="center"/>
              <w:rPr>
                <w:rFonts w:ascii="Arial" w:hAnsi="Arial" w:cs="Arial"/>
                <w:sz w:val="18"/>
                <w:szCs w:val="18"/>
              </w:rPr>
            </w:pPr>
            <w:r w:rsidRPr="00D91F40">
              <w:rPr>
                <w:rFonts w:ascii="Arial" w:hAnsi="Arial" w:cs="Arial"/>
                <w:sz w:val="18"/>
                <w:szCs w:val="18"/>
              </w:rPr>
              <w:t>MMO-14</w:t>
            </w:r>
          </w:p>
        </w:tc>
        <w:tc>
          <w:tcPr>
            <w:tcW w:w="2219" w:type="dxa"/>
            <w:vAlign w:val="center"/>
          </w:tcPr>
          <w:p w14:paraId="466549E4" w14:textId="77777777" w:rsidR="00283D5B" w:rsidRPr="00D91F40" w:rsidRDefault="00283D5B" w:rsidP="00687143">
            <w:pPr>
              <w:jc w:val="center"/>
              <w:rPr>
                <w:rFonts w:ascii="Arial" w:hAnsi="Arial" w:cs="Arial"/>
                <w:sz w:val="18"/>
                <w:szCs w:val="18"/>
              </w:rPr>
            </w:pPr>
            <w:r w:rsidRPr="00D91F40">
              <w:rPr>
                <w:rFonts w:ascii="Arial" w:hAnsi="Arial" w:cs="Arial"/>
                <w:sz w:val="18"/>
                <w:szCs w:val="18"/>
              </w:rPr>
              <w:t>24 000</w:t>
            </w:r>
          </w:p>
        </w:tc>
      </w:tr>
    </w:tbl>
    <w:p w14:paraId="799752C8" w14:textId="77777777" w:rsidR="00033E58" w:rsidRPr="00D91F40" w:rsidRDefault="00033E58" w:rsidP="00033E58">
      <w:pPr>
        <w:rPr>
          <w:rFonts w:ascii="Arial" w:hAnsi="Arial" w:cs="Arial"/>
          <w:sz w:val="24"/>
          <w:szCs w:val="24"/>
        </w:rPr>
      </w:pPr>
    </w:p>
    <w:p w14:paraId="35FC3A3A" w14:textId="1A129AF3" w:rsidR="00033E58" w:rsidRDefault="00033E58" w:rsidP="00EC0410">
      <w:pPr>
        <w:pStyle w:val="Akapitzlist"/>
        <w:numPr>
          <w:ilvl w:val="3"/>
          <w:numId w:val="69"/>
        </w:numPr>
        <w:tabs>
          <w:tab w:val="left" w:pos="851"/>
        </w:tabs>
        <w:spacing w:after="120" w:line="320" w:lineRule="exact"/>
        <w:ind w:left="0" w:firstLine="0"/>
        <w:contextualSpacing w:val="0"/>
        <w:jc w:val="left"/>
        <w:rPr>
          <w:rFonts w:ascii="Arial" w:hAnsi="Arial" w:cs="Arial"/>
          <w:b/>
          <w:bCs/>
        </w:rPr>
      </w:pPr>
      <w:r w:rsidRPr="00D91F40">
        <w:rPr>
          <w:rFonts w:ascii="Arial" w:hAnsi="Arial" w:cs="Arial"/>
          <w:b/>
          <w:bCs/>
        </w:rPr>
        <w:t xml:space="preserve">Całkowita pojemność instalacji, obiektu budowlanego lub jego części </w:t>
      </w:r>
      <w:r w:rsidR="00F4318B">
        <w:rPr>
          <w:rFonts w:ascii="Arial" w:hAnsi="Arial" w:cs="Arial"/>
          <w:b/>
          <w:bCs/>
        </w:rPr>
        <w:br/>
      </w:r>
      <w:r w:rsidRPr="00D91F40">
        <w:rPr>
          <w:rFonts w:ascii="Arial" w:hAnsi="Arial" w:cs="Arial"/>
          <w:b/>
          <w:bCs/>
        </w:rPr>
        <w:t>lub innego miejsca magazynowania odpadów</w:t>
      </w:r>
      <w:r w:rsidR="00956CBC" w:rsidRPr="00D91F40">
        <w:rPr>
          <w:rFonts w:ascii="Arial" w:hAnsi="Arial" w:cs="Arial"/>
          <w:b/>
          <w:bCs/>
        </w:rPr>
        <w:t>.</w:t>
      </w:r>
    </w:p>
    <w:p w14:paraId="285294BE" w14:textId="77777777" w:rsidR="00033E58" w:rsidRPr="00D91F40" w:rsidRDefault="00033E58" w:rsidP="00033E58">
      <w:pPr>
        <w:spacing w:after="0"/>
        <w:rPr>
          <w:rFonts w:ascii="Arial" w:hAnsi="Arial" w:cs="Arial"/>
          <w:sz w:val="24"/>
          <w:szCs w:val="24"/>
        </w:rPr>
      </w:pPr>
    </w:p>
    <w:tbl>
      <w:tblPr>
        <w:tblStyle w:val="Tabela-Siatka"/>
        <w:tblW w:w="0" w:type="auto"/>
        <w:tblLook w:val="04A0" w:firstRow="1" w:lastRow="0" w:firstColumn="1" w:lastColumn="0" w:noHBand="0" w:noVBand="1"/>
      </w:tblPr>
      <w:tblGrid>
        <w:gridCol w:w="846"/>
        <w:gridCol w:w="1750"/>
        <w:gridCol w:w="2219"/>
      </w:tblGrid>
      <w:tr w:rsidR="00D91F40" w:rsidRPr="00D91F40" w14:paraId="600C8BB4" w14:textId="77777777" w:rsidTr="00EF5852">
        <w:tc>
          <w:tcPr>
            <w:tcW w:w="846" w:type="dxa"/>
            <w:shd w:val="clear" w:color="auto" w:fill="BFBFBF" w:themeFill="background1" w:themeFillShade="BF"/>
            <w:vAlign w:val="center"/>
          </w:tcPr>
          <w:p w14:paraId="0321166B" w14:textId="77777777" w:rsidR="00033E58" w:rsidRPr="00D91F40" w:rsidRDefault="00033E58" w:rsidP="00687143">
            <w:pPr>
              <w:jc w:val="center"/>
              <w:rPr>
                <w:rFonts w:ascii="Arial" w:hAnsi="Arial" w:cs="Arial"/>
                <w:b/>
                <w:sz w:val="18"/>
                <w:szCs w:val="18"/>
              </w:rPr>
            </w:pPr>
            <w:r w:rsidRPr="00D91F40">
              <w:rPr>
                <w:rFonts w:ascii="Arial" w:hAnsi="Arial" w:cs="Arial"/>
                <w:b/>
                <w:sz w:val="18"/>
                <w:szCs w:val="18"/>
              </w:rPr>
              <w:t>Lp.</w:t>
            </w:r>
          </w:p>
        </w:tc>
        <w:tc>
          <w:tcPr>
            <w:tcW w:w="1750" w:type="dxa"/>
            <w:shd w:val="clear" w:color="auto" w:fill="BFBFBF" w:themeFill="background1" w:themeFillShade="BF"/>
            <w:vAlign w:val="center"/>
          </w:tcPr>
          <w:p w14:paraId="2765AEBC" w14:textId="77777777" w:rsidR="00033E58" w:rsidRPr="00D91F40" w:rsidRDefault="00033E58" w:rsidP="00687143">
            <w:pPr>
              <w:jc w:val="center"/>
              <w:rPr>
                <w:rFonts w:ascii="Arial" w:hAnsi="Arial" w:cs="Arial"/>
                <w:b/>
                <w:sz w:val="18"/>
                <w:szCs w:val="18"/>
              </w:rPr>
            </w:pPr>
            <w:r w:rsidRPr="00D91F40">
              <w:rPr>
                <w:rFonts w:ascii="Arial" w:hAnsi="Arial" w:cs="Arial"/>
                <w:b/>
                <w:sz w:val="18"/>
                <w:szCs w:val="18"/>
              </w:rPr>
              <w:t>Miejsce magazynowania</w:t>
            </w:r>
          </w:p>
        </w:tc>
        <w:tc>
          <w:tcPr>
            <w:tcW w:w="2219" w:type="dxa"/>
            <w:shd w:val="clear" w:color="auto" w:fill="BFBFBF" w:themeFill="background1" w:themeFillShade="BF"/>
            <w:vAlign w:val="center"/>
          </w:tcPr>
          <w:p w14:paraId="02ED2E0E" w14:textId="7A77CEFB" w:rsidR="00033E58" w:rsidRPr="00D91F40" w:rsidRDefault="00283D5B" w:rsidP="00687143">
            <w:pPr>
              <w:jc w:val="center"/>
              <w:rPr>
                <w:rFonts w:ascii="Arial" w:hAnsi="Arial" w:cs="Arial"/>
                <w:b/>
                <w:sz w:val="18"/>
                <w:szCs w:val="18"/>
              </w:rPr>
            </w:pPr>
            <w:r>
              <w:rPr>
                <w:rFonts w:ascii="Arial" w:hAnsi="Arial" w:cs="Arial"/>
                <w:b/>
                <w:sz w:val="18"/>
                <w:szCs w:val="18"/>
              </w:rPr>
              <w:t>Całkowita</w:t>
            </w:r>
            <w:r w:rsidR="00033E58" w:rsidRPr="00D91F40">
              <w:rPr>
                <w:rFonts w:ascii="Arial" w:hAnsi="Arial" w:cs="Arial"/>
                <w:b/>
                <w:sz w:val="18"/>
                <w:szCs w:val="18"/>
              </w:rPr>
              <w:t xml:space="preserve"> </w:t>
            </w:r>
            <w:r w:rsidR="00C22C1E">
              <w:rPr>
                <w:rFonts w:ascii="Arial" w:hAnsi="Arial" w:cs="Arial"/>
                <w:b/>
                <w:sz w:val="18"/>
                <w:szCs w:val="18"/>
              </w:rPr>
              <w:t>pojemność</w:t>
            </w:r>
            <w:r w:rsidR="00033E58" w:rsidRPr="00D91F40">
              <w:rPr>
                <w:rFonts w:ascii="Arial" w:hAnsi="Arial" w:cs="Arial"/>
                <w:b/>
                <w:sz w:val="18"/>
                <w:szCs w:val="18"/>
              </w:rPr>
              <w:t xml:space="preserve"> odpadów [Mg]</w:t>
            </w:r>
          </w:p>
        </w:tc>
      </w:tr>
      <w:tr w:rsidR="00D91F40" w:rsidRPr="00D91F40" w14:paraId="142A75B7" w14:textId="77777777" w:rsidTr="00687143">
        <w:tc>
          <w:tcPr>
            <w:tcW w:w="846" w:type="dxa"/>
            <w:vAlign w:val="center"/>
          </w:tcPr>
          <w:p w14:paraId="5C585035"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w:t>
            </w:r>
          </w:p>
        </w:tc>
        <w:tc>
          <w:tcPr>
            <w:tcW w:w="1750" w:type="dxa"/>
            <w:vAlign w:val="center"/>
          </w:tcPr>
          <w:p w14:paraId="4309ED9A"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MMO-1</w:t>
            </w:r>
          </w:p>
        </w:tc>
        <w:tc>
          <w:tcPr>
            <w:tcW w:w="2219" w:type="dxa"/>
            <w:vAlign w:val="center"/>
          </w:tcPr>
          <w:p w14:paraId="6EECF972"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1300</w:t>
            </w:r>
          </w:p>
        </w:tc>
      </w:tr>
      <w:tr w:rsidR="00D91F40" w:rsidRPr="00D91F40" w14:paraId="6E4A53BD" w14:textId="77777777" w:rsidTr="00687143">
        <w:tc>
          <w:tcPr>
            <w:tcW w:w="846" w:type="dxa"/>
            <w:vAlign w:val="center"/>
          </w:tcPr>
          <w:p w14:paraId="3BF2A527"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w:t>
            </w:r>
          </w:p>
        </w:tc>
        <w:tc>
          <w:tcPr>
            <w:tcW w:w="1750" w:type="dxa"/>
            <w:vAlign w:val="center"/>
          </w:tcPr>
          <w:p w14:paraId="66B6A16E"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MMO-2</w:t>
            </w:r>
          </w:p>
        </w:tc>
        <w:tc>
          <w:tcPr>
            <w:tcW w:w="2219" w:type="dxa"/>
            <w:vAlign w:val="center"/>
          </w:tcPr>
          <w:p w14:paraId="075BF81E"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1800</w:t>
            </w:r>
          </w:p>
        </w:tc>
      </w:tr>
      <w:tr w:rsidR="00D91F40" w:rsidRPr="00D91F40" w14:paraId="35B73A3D" w14:textId="77777777" w:rsidTr="00687143">
        <w:tc>
          <w:tcPr>
            <w:tcW w:w="846" w:type="dxa"/>
            <w:vAlign w:val="center"/>
          </w:tcPr>
          <w:p w14:paraId="347B6662"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3</w:t>
            </w:r>
          </w:p>
        </w:tc>
        <w:tc>
          <w:tcPr>
            <w:tcW w:w="1750" w:type="dxa"/>
            <w:vAlign w:val="center"/>
          </w:tcPr>
          <w:p w14:paraId="7D1386A7"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MMO-3</w:t>
            </w:r>
          </w:p>
        </w:tc>
        <w:tc>
          <w:tcPr>
            <w:tcW w:w="2219" w:type="dxa"/>
            <w:vAlign w:val="center"/>
          </w:tcPr>
          <w:p w14:paraId="7121B8B0"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2400</w:t>
            </w:r>
          </w:p>
        </w:tc>
      </w:tr>
      <w:tr w:rsidR="00D91F40" w:rsidRPr="00D91F40" w14:paraId="65E37EB2" w14:textId="77777777" w:rsidTr="00687143">
        <w:tc>
          <w:tcPr>
            <w:tcW w:w="846" w:type="dxa"/>
            <w:vAlign w:val="center"/>
          </w:tcPr>
          <w:p w14:paraId="51420B34"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4</w:t>
            </w:r>
          </w:p>
        </w:tc>
        <w:tc>
          <w:tcPr>
            <w:tcW w:w="1750" w:type="dxa"/>
            <w:vAlign w:val="center"/>
          </w:tcPr>
          <w:p w14:paraId="6DB4A9F2"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MMO-4</w:t>
            </w:r>
          </w:p>
        </w:tc>
        <w:tc>
          <w:tcPr>
            <w:tcW w:w="2219" w:type="dxa"/>
            <w:vAlign w:val="center"/>
          </w:tcPr>
          <w:p w14:paraId="46E8A3DF"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1050</w:t>
            </w:r>
          </w:p>
        </w:tc>
      </w:tr>
      <w:tr w:rsidR="00D91F40" w:rsidRPr="00D91F40" w14:paraId="2A0119B3" w14:textId="77777777" w:rsidTr="00687143">
        <w:tc>
          <w:tcPr>
            <w:tcW w:w="846" w:type="dxa"/>
            <w:vAlign w:val="center"/>
          </w:tcPr>
          <w:p w14:paraId="638066F3"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5</w:t>
            </w:r>
          </w:p>
        </w:tc>
        <w:tc>
          <w:tcPr>
            <w:tcW w:w="1750" w:type="dxa"/>
            <w:vAlign w:val="center"/>
          </w:tcPr>
          <w:p w14:paraId="4FFA74E2"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MMO-6</w:t>
            </w:r>
          </w:p>
        </w:tc>
        <w:tc>
          <w:tcPr>
            <w:tcW w:w="2219" w:type="dxa"/>
            <w:vAlign w:val="center"/>
          </w:tcPr>
          <w:p w14:paraId="5662DE90"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600</w:t>
            </w:r>
          </w:p>
        </w:tc>
      </w:tr>
      <w:tr w:rsidR="00D91F40" w:rsidRPr="00D91F40" w14:paraId="052FB4D9" w14:textId="77777777" w:rsidTr="00687143">
        <w:tc>
          <w:tcPr>
            <w:tcW w:w="846" w:type="dxa"/>
            <w:vAlign w:val="center"/>
          </w:tcPr>
          <w:p w14:paraId="0743A446"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6</w:t>
            </w:r>
          </w:p>
        </w:tc>
        <w:tc>
          <w:tcPr>
            <w:tcW w:w="1750" w:type="dxa"/>
            <w:vAlign w:val="center"/>
          </w:tcPr>
          <w:p w14:paraId="4901C667"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MMO-7a</w:t>
            </w:r>
          </w:p>
        </w:tc>
        <w:tc>
          <w:tcPr>
            <w:tcW w:w="2219" w:type="dxa"/>
            <w:vAlign w:val="center"/>
          </w:tcPr>
          <w:p w14:paraId="6425475D"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140</w:t>
            </w:r>
          </w:p>
        </w:tc>
      </w:tr>
      <w:tr w:rsidR="00D91F40" w:rsidRPr="00D91F40" w14:paraId="0722C5FF" w14:textId="77777777" w:rsidTr="00687143">
        <w:tc>
          <w:tcPr>
            <w:tcW w:w="846" w:type="dxa"/>
            <w:vAlign w:val="center"/>
          </w:tcPr>
          <w:p w14:paraId="12399831"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7</w:t>
            </w:r>
          </w:p>
        </w:tc>
        <w:tc>
          <w:tcPr>
            <w:tcW w:w="1750" w:type="dxa"/>
            <w:vAlign w:val="center"/>
          </w:tcPr>
          <w:p w14:paraId="46903B7C"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MMO-7b</w:t>
            </w:r>
          </w:p>
        </w:tc>
        <w:tc>
          <w:tcPr>
            <w:tcW w:w="2219" w:type="dxa"/>
            <w:vAlign w:val="center"/>
          </w:tcPr>
          <w:p w14:paraId="2646D9EB"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340</w:t>
            </w:r>
          </w:p>
        </w:tc>
      </w:tr>
      <w:tr w:rsidR="00D91F40" w:rsidRPr="00D91F40" w14:paraId="4E083A1D" w14:textId="77777777" w:rsidTr="00687143">
        <w:tc>
          <w:tcPr>
            <w:tcW w:w="846" w:type="dxa"/>
            <w:vAlign w:val="center"/>
          </w:tcPr>
          <w:p w14:paraId="5C126EE6"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8</w:t>
            </w:r>
          </w:p>
        </w:tc>
        <w:tc>
          <w:tcPr>
            <w:tcW w:w="1750" w:type="dxa"/>
            <w:vAlign w:val="center"/>
          </w:tcPr>
          <w:p w14:paraId="4A354E49"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MMO-8</w:t>
            </w:r>
          </w:p>
        </w:tc>
        <w:tc>
          <w:tcPr>
            <w:tcW w:w="2219" w:type="dxa"/>
            <w:vAlign w:val="center"/>
          </w:tcPr>
          <w:p w14:paraId="7A093376"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500</w:t>
            </w:r>
          </w:p>
        </w:tc>
      </w:tr>
      <w:tr w:rsidR="00D91F40" w:rsidRPr="00D91F40" w14:paraId="07436F87" w14:textId="77777777" w:rsidTr="00687143">
        <w:tc>
          <w:tcPr>
            <w:tcW w:w="846" w:type="dxa"/>
            <w:vAlign w:val="center"/>
          </w:tcPr>
          <w:p w14:paraId="2CAA5B4E"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9</w:t>
            </w:r>
          </w:p>
        </w:tc>
        <w:tc>
          <w:tcPr>
            <w:tcW w:w="1750" w:type="dxa"/>
            <w:vAlign w:val="center"/>
          </w:tcPr>
          <w:p w14:paraId="1E7D80FA"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MMO-9a</w:t>
            </w:r>
          </w:p>
        </w:tc>
        <w:tc>
          <w:tcPr>
            <w:tcW w:w="2219" w:type="dxa"/>
            <w:vAlign w:val="center"/>
          </w:tcPr>
          <w:p w14:paraId="4FC9AECB"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500</w:t>
            </w:r>
          </w:p>
        </w:tc>
      </w:tr>
      <w:tr w:rsidR="00D91F40" w:rsidRPr="00D91F40" w14:paraId="57BE1BC0" w14:textId="77777777" w:rsidTr="00687143">
        <w:tc>
          <w:tcPr>
            <w:tcW w:w="846" w:type="dxa"/>
            <w:vAlign w:val="center"/>
          </w:tcPr>
          <w:p w14:paraId="411A2FFC"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10</w:t>
            </w:r>
          </w:p>
        </w:tc>
        <w:tc>
          <w:tcPr>
            <w:tcW w:w="1750" w:type="dxa"/>
            <w:vAlign w:val="center"/>
          </w:tcPr>
          <w:p w14:paraId="24AFBB41"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MMO-9b</w:t>
            </w:r>
          </w:p>
        </w:tc>
        <w:tc>
          <w:tcPr>
            <w:tcW w:w="2219" w:type="dxa"/>
            <w:vAlign w:val="center"/>
          </w:tcPr>
          <w:p w14:paraId="04AF64E3"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400</w:t>
            </w:r>
          </w:p>
        </w:tc>
      </w:tr>
      <w:tr w:rsidR="00033E58" w:rsidRPr="00D91F40" w14:paraId="3E7B884F" w14:textId="77777777" w:rsidTr="00687143">
        <w:tc>
          <w:tcPr>
            <w:tcW w:w="846" w:type="dxa"/>
            <w:vAlign w:val="center"/>
          </w:tcPr>
          <w:p w14:paraId="333B72F0"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11</w:t>
            </w:r>
          </w:p>
        </w:tc>
        <w:tc>
          <w:tcPr>
            <w:tcW w:w="1750" w:type="dxa"/>
            <w:vAlign w:val="center"/>
          </w:tcPr>
          <w:p w14:paraId="0AB52108"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MMO-14</w:t>
            </w:r>
          </w:p>
        </w:tc>
        <w:tc>
          <w:tcPr>
            <w:tcW w:w="2219" w:type="dxa"/>
            <w:vAlign w:val="center"/>
          </w:tcPr>
          <w:p w14:paraId="61C0DA17" w14:textId="77777777" w:rsidR="00033E58" w:rsidRPr="00D91F40" w:rsidRDefault="00033E58" w:rsidP="00687143">
            <w:pPr>
              <w:jc w:val="center"/>
              <w:rPr>
                <w:rFonts w:ascii="Arial" w:hAnsi="Arial" w:cs="Arial"/>
                <w:sz w:val="18"/>
                <w:szCs w:val="18"/>
              </w:rPr>
            </w:pPr>
            <w:r w:rsidRPr="00D91F40">
              <w:rPr>
                <w:rFonts w:ascii="Arial" w:hAnsi="Arial" w:cs="Arial"/>
                <w:sz w:val="18"/>
                <w:szCs w:val="18"/>
              </w:rPr>
              <w:t>24 000</w:t>
            </w:r>
          </w:p>
        </w:tc>
      </w:tr>
    </w:tbl>
    <w:p w14:paraId="24292461" w14:textId="77777777" w:rsidR="00033E58" w:rsidRPr="00D91F40" w:rsidRDefault="00033E58" w:rsidP="00033E58">
      <w:pPr>
        <w:spacing w:after="0"/>
        <w:rPr>
          <w:rFonts w:ascii="Arial" w:hAnsi="Arial" w:cs="Arial"/>
          <w:sz w:val="24"/>
          <w:szCs w:val="24"/>
        </w:rPr>
      </w:pPr>
    </w:p>
    <w:p w14:paraId="5965635F" w14:textId="77777777" w:rsidR="00033E58" w:rsidRPr="00D91F40" w:rsidRDefault="00033E58" w:rsidP="00033E58">
      <w:pPr>
        <w:spacing w:after="0"/>
        <w:rPr>
          <w:rFonts w:ascii="Arial" w:hAnsi="Arial" w:cs="Arial"/>
          <w:b/>
          <w:bCs/>
          <w:sz w:val="24"/>
          <w:szCs w:val="24"/>
        </w:rPr>
      </w:pPr>
    </w:p>
    <w:p w14:paraId="21A20DF4" w14:textId="77777777" w:rsidR="00033E58" w:rsidRPr="00D91F40" w:rsidRDefault="00033E58" w:rsidP="00033E58">
      <w:pPr>
        <w:spacing w:after="0"/>
        <w:rPr>
          <w:rFonts w:ascii="Arial" w:hAnsi="Arial" w:cs="Arial"/>
          <w:b/>
          <w:bCs/>
          <w:sz w:val="24"/>
          <w:szCs w:val="24"/>
        </w:rPr>
      </w:pPr>
      <w:r w:rsidRPr="00D91F40">
        <w:rPr>
          <w:rFonts w:ascii="Arial" w:hAnsi="Arial" w:cs="Arial"/>
          <w:b/>
          <w:bCs/>
          <w:sz w:val="24"/>
          <w:szCs w:val="24"/>
        </w:rPr>
        <w:t>4.2.5. Dodatkowe warunki przetwarzania odpadów</w:t>
      </w:r>
    </w:p>
    <w:p w14:paraId="60FE0655" w14:textId="77777777" w:rsidR="00033E58" w:rsidRPr="00D91F40" w:rsidRDefault="00033E58" w:rsidP="00033E58">
      <w:pPr>
        <w:spacing w:after="0"/>
        <w:rPr>
          <w:rFonts w:ascii="Arial" w:hAnsi="Arial" w:cs="Arial"/>
          <w:sz w:val="24"/>
          <w:szCs w:val="24"/>
        </w:rPr>
      </w:pPr>
      <w:r w:rsidRPr="00D91F40">
        <w:rPr>
          <w:rFonts w:ascii="Arial" w:hAnsi="Arial" w:cs="Arial"/>
          <w:sz w:val="24"/>
          <w:szCs w:val="24"/>
        </w:rPr>
        <w:t>Sposób postępowania z odpadami poddawanymi procesowi odzysku nie może wpływać negatywnie na stan środowiska, a w szczególności nie może powodować zanieczyszczenia powierzchni ziemi oraz wód powierzchniowych i podziemnych.</w:t>
      </w:r>
    </w:p>
    <w:p w14:paraId="0C45C9AB" w14:textId="77777777" w:rsidR="00033E58" w:rsidRPr="00D91F40" w:rsidRDefault="00033E58" w:rsidP="00033E58">
      <w:pPr>
        <w:spacing w:after="0"/>
        <w:rPr>
          <w:rFonts w:ascii="Arial" w:hAnsi="Arial" w:cs="Arial"/>
          <w:sz w:val="24"/>
          <w:szCs w:val="24"/>
        </w:rPr>
      </w:pPr>
    </w:p>
    <w:p w14:paraId="6C564FFA" w14:textId="77777777" w:rsidR="00033E58" w:rsidRPr="00D91F40" w:rsidRDefault="00033E58" w:rsidP="00033E58">
      <w:pPr>
        <w:spacing w:after="0"/>
        <w:rPr>
          <w:rFonts w:ascii="Arial" w:hAnsi="Arial" w:cs="Arial"/>
          <w:sz w:val="24"/>
          <w:szCs w:val="24"/>
        </w:rPr>
      </w:pPr>
      <w:r w:rsidRPr="00D91F40">
        <w:rPr>
          <w:rFonts w:ascii="Arial" w:hAnsi="Arial" w:cs="Arial"/>
          <w:sz w:val="24"/>
          <w:szCs w:val="24"/>
        </w:rPr>
        <w:t xml:space="preserve">Pracownikom zatrudnionym przy odzysku odpadów należy zapewnić warunki bezpieczeństwa i higieny pracy oraz środki ochrony osobistej zgodnie z rozporządzeniem Ministra Pracy i Polityki Socjalnej z dnia 26 września 1997 r. w sprawie ogólnych przepisów bezpieczeństwa i higieny pracy (tekst jedn. Dz. U. </w:t>
      </w:r>
      <w:r w:rsidRPr="00D91F40">
        <w:rPr>
          <w:rFonts w:ascii="Arial" w:hAnsi="Arial" w:cs="Arial"/>
          <w:sz w:val="24"/>
          <w:szCs w:val="24"/>
        </w:rPr>
        <w:br/>
        <w:t>z 2003 r., Nr 169, poz. 1659 ze zm.).</w:t>
      </w:r>
    </w:p>
    <w:p w14:paraId="46472620" w14:textId="77777777" w:rsidR="00033E58" w:rsidRPr="00D91F40" w:rsidRDefault="00033E58" w:rsidP="00033E58">
      <w:pPr>
        <w:spacing w:after="0"/>
        <w:jc w:val="both"/>
        <w:rPr>
          <w:rFonts w:ascii="Arial" w:hAnsi="Arial" w:cs="Arial"/>
          <w:b/>
          <w:bCs/>
          <w:sz w:val="24"/>
          <w:szCs w:val="24"/>
        </w:rPr>
      </w:pPr>
    </w:p>
    <w:p w14:paraId="328E80A7" w14:textId="77777777" w:rsidR="00033E58" w:rsidRPr="00D91F40" w:rsidRDefault="00033E58" w:rsidP="00033E58">
      <w:pPr>
        <w:spacing w:after="0"/>
        <w:jc w:val="both"/>
        <w:rPr>
          <w:rFonts w:ascii="Arial" w:hAnsi="Arial" w:cs="Arial"/>
          <w:b/>
          <w:bCs/>
          <w:sz w:val="24"/>
          <w:szCs w:val="24"/>
        </w:rPr>
      </w:pPr>
      <w:r w:rsidRPr="00D91F40">
        <w:rPr>
          <w:rFonts w:ascii="Arial" w:hAnsi="Arial" w:cs="Arial"/>
          <w:b/>
          <w:bCs/>
          <w:sz w:val="24"/>
          <w:szCs w:val="24"/>
        </w:rPr>
        <w:t>Gospodarowanie odpadami należy prowadzić:</w:t>
      </w:r>
    </w:p>
    <w:p w14:paraId="180984CC" w14:textId="77777777" w:rsidR="00033E58" w:rsidRDefault="00033E58" w:rsidP="00956CBC">
      <w:pPr>
        <w:rPr>
          <w:rFonts w:ascii="Arial" w:hAnsi="Arial" w:cs="Arial"/>
          <w:sz w:val="24"/>
          <w:szCs w:val="24"/>
        </w:rPr>
      </w:pPr>
    </w:p>
    <w:p w14:paraId="2B381B58" w14:textId="22644A7F" w:rsidR="008F5D82" w:rsidRPr="008F5D82" w:rsidRDefault="008F5D82" w:rsidP="007058A1">
      <w:pPr>
        <w:spacing w:after="120" w:line="320" w:lineRule="exact"/>
        <w:rPr>
          <w:rFonts w:ascii="Arial" w:eastAsia="Calibri" w:hAnsi="Arial" w:cs="Arial"/>
          <w:b/>
          <w:bCs/>
          <w:sz w:val="24"/>
          <w:szCs w:val="24"/>
        </w:rPr>
      </w:pPr>
      <w:r w:rsidRPr="008F5D82">
        <w:rPr>
          <w:rFonts w:ascii="Arial" w:eastAsia="Calibri" w:hAnsi="Arial" w:cs="Arial"/>
          <w:b/>
          <w:bCs/>
          <w:sz w:val="24"/>
          <w:szCs w:val="24"/>
        </w:rPr>
        <w:t>4.2.5. Dodatkowe warunki przetwarzania odpadów</w:t>
      </w:r>
      <w:r w:rsidR="007058A1" w:rsidRPr="00232B69">
        <w:rPr>
          <w:rFonts w:ascii="Arial" w:eastAsia="Calibri" w:hAnsi="Arial" w:cs="Arial"/>
          <w:b/>
          <w:bCs/>
          <w:sz w:val="24"/>
          <w:szCs w:val="24"/>
        </w:rPr>
        <w:t>.</w:t>
      </w:r>
    </w:p>
    <w:p w14:paraId="50D3B04B" w14:textId="43D372EF" w:rsidR="008F5D82" w:rsidRPr="008F5D82" w:rsidRDefault="008F5D82" w:rsidP="007058A1">
      <w:pPr>
        <w:spacing w:after="0" w:line="320" w:lineRule="exact"/>
        <w:rPr>
          <w:rFonts w:ascii="Arial" w:eastAsia="Calibri" w:hAnsi="Arial" w:cs="Arial"/>
          <w:sz w:val="24"/>
          <w:szCs w:val="24"/>
        </w:rPr>
      </w:pPr>
      <w:r w:rsidRPr="008F5D82">
        <w:rPr>
          <w:rFonts w:ascii="Arial" w:eastAsia="Calibri" w:hAnsi="Arial" w:cs="Arial"/>
          <w:sz w:val="24"/>
          <w:szCs w:val="24"/>
        </w:rPr>
        <w:t>Sposób postępowania z odpadami poddawanymi procesowi odzysku</w:t>
      </w:r>
      <w:r w:rsidR="00A30A6D">
        <w:rPr>
          <w:rFonts w:ascii="Arial" w:eastAsia="Calibri" w:hAnsi="Arial" w:cs="Arial"/>
          <w:sz w:val="24"/>
          <w:szCs w:val="24"/>
        </w:rPr>
        <w:t>,</w:t>
      </w:r>
      <w:r w:rsidRPr="008F5D82">
        <w:rPr>
          <w:rFonts w:ascii="Arial" w:eastAsia="Calibri" w:hAnsi="Arial" w:cs="Arial"/>
          <w:sz w:val="24"/>
          <w:szCs w:val="24"/>
        </w:rPr>
        <w:t xml:space="preserve"> nie może wpływać negatywnie na stan środowiska, a w szczególności nie może powodować zanieczyszczenia powierzchni ziemi oraz wód powierzchniowych i podziemnych.</w:t>
      </w:r>
    </w:p>
    <w:p w14:paraId="1659BD6A" w14:textId="5379897B" w:rsidR="008F5D82" w:rsidRPr="008F5D82" w:rsidRDefault="008F5D82" w:rsidP="007058A1">
      <w:pPr>
        <w:spacing w:after="120" w:line="320" w:lineRule="exact"/>
        <w:rPr>
          <w:rFonts w:ascii="Arial" w:eastAsia="Calibri" w:hAnsi="Arial" w:cs="Arial"/>
          <w:sz w:val="24"/>
          <w:szCs w:val="24"/>
        </w:rPr>
      </w:pPr>
      <w:r w:rsidRPr="008F5D82">
        <w:rPr>
          <w:rFonts w:ascii="Arial" w:eastAsia="Calibri" w:hAnsi="Arial" w:cs="Arial"/>
          <w:sz w:val="24"/>
          <w:szCs w:val="24"/>
        </w:rPr>
        <w:t>Pracownikom zatrudnionym przy odzysku odpadów należy zapewnić warunki bezpieczeństwa i higieny pracy oraz środki ochrony osobistej</w:t>
      </w:r>
      <w:r w:rsidR="00A30A6D">
        <w:rPr>
          <w:rFonts w:ascii="Arial" w:eastAsia="Calibri" w:hAnsi="Arial" w:cs="Arial"/>
          <w:sz w:val="24"/>
          <w:szCs w:val="24"/>
        </w:rPr>
        <w:t>,</w:t>
      </w:r>
      <w:r w:rsidRPr="008F5D82">
        <w:rPr>
          <w:rFonts w:ascii="Arial" w:eastAsia="Calibri" w:hAnsi="Arial" w:cs="Arial"/>
          <w:sz w:val="24"/>
          <w:szCs w:val="24"/>
        </w:rPr>
        <w:t xml:space="preserve"> zgodnie z rozporządzeniem </w:t>
      </w:r>
      <w:r w:rsidRPr="008F5D82">
        <w:rPr>
          <w:rFonts w:ascii="Arial" w:eastAsia="Calibri" w:hAnsi="Arial" w:cs="Arial"/>
          <w:sz w:val="24"/>
          <w:szCs w:val="24"/>
        </w:rPr>
        <w:lastRenderedPageBreak/>
        <w:t>Ministra Pracy i Polityki Socjalnej z 26 września 1997 r. w sprawie ogólnych przepisów bezpieczeństwa i higieny pracy (tekst jedn. Dz. U. z 2003 r., Nr 169, poz. 165</w:t>
      </w:r>
      <w:r w:rsidR="00A30A6D">
        <w:rPr>
          <w:rFonts w:ascii="Arial" w:eastAsia="Calibri" w:hAnsi="Arial" w:cs="Arial"/>
          <w:sz w:val="24"/>
          <w:szCs w:val="24"/>
        </w:rPr>
        <w:t>0</w:t>
      </w:r>
      <w:r w:rsidRPr="008F5D82">
        <w:rPr>
          <w:rFonts w:ascii="Arial" w:eastAsia="Calibri" w:hAnsi="Arial" w:cs="Arial"/>
          <w:sz w:val="24"/>
          <w:szCs w:val="24"/>
        </w:rPr>
        <w:t xml:space="preserve"> ze zm.).</w:t>
      </w:r>
    </w:p>
    <w:p w14:paraId="0BC457A3" w14:textId="77777777" w:rsidR="008F5D82" w:rsidRPr="008F5D82" w:rsidRDefault="008F5D82" w:rsidP="007058A1">
      <w:pPr>
        <w:spacing w:after="0" w:line="320" w:lineRule="exact"/>
        <w:jc w:val="both"/>
        <w:rPr>
          <w:rFonts w:ascii="Arial" w:eastAsia="Calibri" w:hAnsi="Arial" w:cs="Arial"/>
          <w:sz w:val="24"/>
          <w:szCs w:val="24"/>
        </w:rPr>
      </w:pPr>
      <w:r w:rsidRPr="008F5D82">
        <w:rPr>
          <w:rFonts w:ascii="Arial" w:eastAsia="Calibri" w:hAnsi="Arial" w:cs="Arial"/>
          <w:sz w:val="24"/>
          <w:szCs w:val="24"/>
        </w:rPr>
        <w:t>Gospodarowanie odpadami należy prowadzić:</w:t>
      </w:r>
    </w:p>
    <w:p w14:paraId="0662D0AD" w14:textId="77777777" w:rsidR="008F5D82" w:rsidRPr="008F5D82" w:rsidRDefault="008F5D82" w:rsidP="00EA62CC">
      <w:pPr>
        <w:numPr>
          <w:ilvl w:val="0"/>
          <w:numId w:val="70"/>
        </w:numPr>
        <w:spacing w:after="0" w:line="320" w:lineRule="exact"/>
        <w:jc w:val="both"/>
        <w:rPr>
          <w:rFonts w:ascii="Arial" w:eastAsia="Calibri" w:hAnsi="Arial" w:cs="Arial"/>
          <w:sz w:val="24"/>
          <w:szCs w:val="24"/>
        </w:rPr>
      </w:pPr>
      <w:r w:rsidRPr="008F5D82">
        <w:rPr>
          <w:rFonts w:ascii="Arial" w:eastAsia="Calibri" w:hAnsi="Arial" w:cs="Arial"/>
          <w:sz w:val="24"/>
          <w:szCs w:val="24"/>
        </w:rPr>
        <w:t>zgodnie z planami gospodarki odpadami,</w:t>
      </w:r>
    </w:p>
    <w:p w14:paraId="17EC22C4" w14:textId="77777777" w:rsidR="008F5D82" w:rsidRPr="008F5D82" w:rsidRDefault="008F5D82" w:rsidP="00EA62CC">
      <w:pPr>
        <w:numPr>
          <w:ilvl w:val="0"/>
          <w:numId w:val="70"/>
        </w:numPr>
        <w:spacing w:after="0" w:line="320" w:lineRule="exact"/>
        <w:jc w:val="both"/>
        <w:rPr>
          <w:rFonts w:ascii="Arial" w:eastAsia="Calibri" w:hAnsi="Arial" w:cs="Arial"/>
          <w:sz w:val="24"/>
          <w:szCs w:val="24"/>
        </w:rPr>
      </w:pPr>
      <w:r w:rsidRPr="008F5D82">
        <w:rPr>
          <w:rFonts w:ascii="Arial" w:eastAsia="Calibri" w:hAnsi="Arial" w:cs="Arial"/>
          <w:sz w:val="24"/>
          <w:szCs w:val="24"/>
        </w:rPr>
        <w:t>zgodnie z przepisami prawa miejscowego,</w:t>
      </w:r>
    </w:p>
    <w:p w14:paraId="5E39B0B4" w14:textId="3E48294E" w:rsidR="001B2826" w:rsidRPr="00EC0410" w:rsidRDefault="008F5D82" w:rsidP="00EC0410">
      <w:pPr>
        <w:numPr>
          <w:ilvl w:val="0"/>
          <w:numId w:val="70"/>
        </w:numPr>
        <w:spacing w:after="120" w:line="320" w:lineRule="exact"/>
        <w:ind w:left="714" w:hanging="357"/>
        <w:jc w:val="both"/>
        <w:rPr>
          <w:rFonts w:ascii="Arial" w:eastAsia="Calibri" w:hAnsi="Arial" w:cs="Arial"/>
          <w:sz w:val="24"/>
          <w:szCs w:val="24"/>
        </w:rPr>
      </w:pPr>
      <w:r w:rsidRPr="008F5D82">
        <w:rPr>
          <w:rFonts w:ascii="Arial" w:eastAsia="Calibri" w:hAnsi="Arial" w:cs="Arial"/>
          <w:sz w:val="24"/>
          <w:szCs w:val="24"/>
        </w:rPr>
        <w:t>aby nie powodować zagrożenia dla życia i zdrowia ludzi oraz środowiska.</w:t>
      </w:r>
    </w:p>
    <w:p w14:paraId="32D609D9" w14:textId="76794C75" w:rsidR="001B2826" w:rsidRPr="00156B82" w:rsidRDefault="001B2826" w:rsidP="00156B82">
      <w:pPr>
        <w:pStyle w:val="Akapitzlist"/>
        <w:spacing w:after="120" w:line="320" w:lineRule="exact"/>
        <w:ind w:left="0"/>
        <w:contextualSpacing w:val="0"/>
        <w:jc w:val="left"/>
        <w:rPr>
          <w:rFonts w:ascii="Arial" w:hAnsi="Arial" w:cs="Arial"/>
          <w:b/>
          <w:bCs/>
        </w:rPr>
      </w:pPr>
      <w:r w:rsidRPr="00156B82">
        <w:rPr>
          <w:rFonts w:ascii="Arial" w:hAnsi="Arial" w:cs="Arial"/>
          <w:b/>
          <w:bCs/>
        </w:rPr>
        <w:t>4.3. Zbieranie odpadów.</w:t>
      </w:r>
    </w:p>
    <w:p w14:paraId="58448BB1" w14:textId="46F7DECD" w:rsidR="001B2826" w:rsidRPr="00156B82" w:rsidRDefault="001B2826" w:rsidP="00BA77ED">
      <w:pPr>
        <w:spacing w:after="120" w:line="320" w:lineRule="exact"/>
        <w:rPr>
          <w:rFonts w:ascii="Arial" w:hAnsi="Arial" w:cs="Arial"/>
          <w:b/>
          <w:bCs/>
          <w:sz w:val="24"/>
          <w:szCs w:val="24"/>
        </w:rPr>
      </w:pPr>
      <w:r w:rsidRPr="00156B82">
        <w:rPr>
          <w:rFonts w:ascii="Arial" w:hAnsi="Arial" w:cs="Arial"/>
          <w:b/>
          <w:bCs/>
          <w:sz w:val="24"/>
          <w:szCs w:val="24"/>
        </w:rPr>
        <w:t xml:space="preserve">4.3.1. Rodzaj odpadów </w:t>
      </w:r>
      <w:r w:rsidR="00A30A6D">
        <w:rPr>
          <w:rFonts w:ascii="Arial" w:hAnsi="Arial" w:cs="Arial"/>
          <w:b/>
          <w:bCs/>
          <w:sz w:val="24"/>
          <w:szCs w:val="24"/>
        </w:rPr>
        <w:t>przewidzianych</w:t>
      </w:r>
      <w:r w:rsidRPr="00156B82">
        <w:rPr>
          <w:rFonts w:ascii="Arial" w:hAnsi="Arial" w:cs="Arial"/>
          <w:b/>
          <w:bCs/>
          <w:sz w:val="24"/>
          <w:szCs w:val="24"/>
        </w:rPr>
        <w:t xml:space="preserve"> do zbierania, oznaczenie miejsca zbierania odpadów oraz wskazanie miejsca i sposobu magazynowania odpadów.</w:t>
      </w:r>
    </w:p>
    <w:p w14:paraId="44CF3E0D" w14:textId="54841DD2" w:rsidR="007F4C94" w:rsidRPr="006D2D60" w:rsidRDefault="001B2826" w:rsidP="007F7D76">
      <w:pPr>
        <w:spacing w:line="320" w:lineRule="exact"/>
        <w:rPr>
          <w:rFonts w:ascii="Arial" w:hAnsi="Arial" w:cs="Arial"/>
        </w:rPr>
      </w:pPr>
      <w:r w:rsidRPr="00156B82">
        <w:rPr>
          <w:rFonts w:ascii="Arial" w:hAnsi="Arial" w:cs="Arial"/>
          <w:sz w:val="24"/>
          <w:szCs w:val="24"/>
        </w:rPr>
        <w:t xml:space="preserve">Działalność w zakresie zbierania odpadów prowadzona będzie w Rudnikach, przy </w:t>
      </w:r>
      <w:r w:rsidR="00156B82" w:rsidRPr="00156B82">
        <w:rPr>
          <w:rFonts w:ascii="Arial" w:hAnsi="Arial" w:cs="Arial"/>
          <w:sz w:val="24"/>
          <w:szCs w:val="24"/>
        </w:rPr>
        <w:br/>
      </w:r>
      <w:r w:rsidRPr="00156B82">
        <w:rPr>
          <w:rFonts w:ascii="Arial" w:hAnsi="Arial" w:cs="Arial"/>
          <w:sz w:val="24"/>
          <w:szCs w:val="24"/>
        </w:rPr>
        <w:t>ul. Mstowskiej 10, na terenie CEMEX Polska Sp. z o.o. – Zakład Cementownia Rudniki.</w:t>
      </w:r>
      <w:r w:rsidR="00156B82" w:rsidRPr="00156B82">
        <w:rPr>
          <w:rFonts w:ascii="Arial" w:hAnsi="Arial" w:cs="Arial"/>
          <w:sz w:val="24"/>
          <w:szCs w:val="24"/>
        </w:rPr>
        <w:br/>
      </w:r>
      <w:r w:rsidRPr="00156B82">
        <w:rPr>
          <w:rFonts w:ascii="Arial" w:hAnsi="Arial" w:cs="Arial"/>
        </w:rPr>
        <w:t>Do terenu, na którym będzie prowadzone zbieranie odpadów</w:t>
      </w:r>
      <w:r w:rsidR="00A30A6D">
        <w:rPr>
          <w:rFonts w:ascii="Arial" w:hAnsi="Arial" w:cs="Arial"/>
        </w:rPr>
        <w:t>,</w:t>
      </w:r>
      <w:r w:rsidRPr="00156B82">
        <w:rPr>
          <w:rFonts w:ascii="Arial" w:hAnsi="Arial" w:cs="Arial"/>
        </w:rPr>
        <w:t xml:space="preserve"> tytuł prawny (w formie wieczystego użytkowania) posiada CEMEX Polska Sp. z o.o.</w:t>
      </w:r>
    </w:p>
    <w:p w14:paraId="40383DB5" w14:textId="77777777" w:rsidR="00033E58" w:rsidRPr="00D91F40" w:rsidRDefault="00033E58" w:rsidP="00033E58">
      <w:pPr>
        <w:spacing w:after="0"/>
        <w:jc w:val="both"/>
        <w:rPr>
          <w:rFonts w:ascii="Arial" w:hAnsi="Arial" w:cs="Arial"/>
          <w:b/>
          <w:bCs/>
          <w:sz w:val="24"/>
          <w:szCs w:val="24"/>
        </w:rPr>
      </w:pPr>
      <w:r w:rsidRPr="00D91F40">
        <w:rPr>
          <w:rFonts w:ascii="Arial" w:hAnsi="Arial" w:cs="Arial"/>
          <w:b/>
          <w:bCs/>
          <w:sz w:val="24"/>
          <w:szCs w:val="24"/>
        </w:rPr>
        <w:t>4.3. Zbieranie odpadów</w:t>
      </w:r>
    </w:p>
    <w:p w14:paraId="48A41A0D" w14:textId="77777777" w:rsidR="00033E58" w:rsidRPr="00D91F40" w:rsidRDefault="00033E58" w:rsidP="00033E58">
      <w:pPr>
        <w:spacing w:after="0"/>
        <w:jc w:val="both"/>
        <w:rPr>
          <w:rFonts w:ascii="Arial" w:hAnsi="Arial" w:cs="Arial"/>
          <w:b/>
          <w:bCs/>
          <w:sz w:val="24"/>
          <w:szCs w:val="24"/>
        </w:rPr>
      </w:pPr>
    </w:p>
    <w:p w14:paraId="5A8841A2" w14:textId="77777777" w:rsidR="00033E58" w:rsidRPr="00D91F40" w:rsidRDefault="00033E58" w:rsidP="00033E58">
      <w:pPr>
        <w:spacing w:after="0"/>
        <w:jc w:val="both"/>
        <w:rPr>
          <w:rFonts w:ascii="Arial" w:hAnsi="Arial" w:cs="Arial"/>
          <w:b/>
          <w:bCs/>
          <w:sz w:val="24"/>
          <w:szCs w:val="24"/>
        </w:rPr>
      </w:pPr>
      <w:r w:rsidRPr="00D91F40">
        <w:rPr>
          <w:rFonts w:ascii="Arial" w:hAnsi="Arial" w:cs="Arial"/>
          <w:b/>
          <w:bCs/>
          <w:sz w:val="24"/>
          <w:szCs w:val="24"/>
        </w:rPr>
        <w:t>4.3.1. Rodzaj odpadów dopuszczonych do zbierania, oznaczenie miejsca zbierania odpadów oraz wskazanie miejsca i sposobu magazynowania odpadów</w:t>
      </w:r>
    </w:p>
    <w:p w14:paraId="384AC6AF" w14:textId="77777777" w:rsidR="00033E58" w:rsidRPr="00D91F40" w:rsidRDefault="00033E58" w:rsidP="00033E58">
      <w:pPr>
        <w:spacing w:after="0"/>
        <w:jc w:val="both"/>
        <w:rPr>
          <w:rFonts w:ascii="Arial" w:hAnsi="Arial" w:cs="Arial"/>
          <w:sz w:val="24"/>
          <w:szCs w:val="24"/>
        </w:rPr>
      </w:pPr>
      <w:r w:rsidRPr="00D91F40">
        <w:rPr>
          <w:rFonts w:ascii="Arial" w:hAnsi="Arial" w:cs="Arial"/>
          <w:sz w:val="24"/>
          <w:szCs w:val="24"/>
        </w:rPr>
        <w:t>Działalność w zakresie zbierania odpadów prowadzona będzie w Rudnikach, przy ul. Mstowskiej 10, na terenie CEMEX Polska Sp. z o.o. – Zakład Cementownia Rudniki.</w:t>
      </w:r>
    </w:p>
    <w:p w14:paraId="27B4F175" w14:textId="77777777" w:rsidR="00033E58" w:rsidRPr="00D91F40" w:rsidRDefault="00033E58" w:rsidP="00033E58">
      <w:pPr>
        <w:spacing w:after="0"/>
        <w:jc w:val="both"/>
        <w:rPr>
          <w:rFonts w:ascii="Arial" w:hAnsi="Arial" w:cs="Arial"/>
          <w:sz w:val="24"/>
          <w:szCs w:val="24"/>
        </w:rPr>
      </w:pPr>
      <w:r w:rsidRPr="00D91F40">
        <w:rPr>
          <w:rFonts w:ascii="Arial" w:hAnsi="Arial" w:cs="Arial"/>
          <w:sz w:val="24"/>
          <w:szCs w:val="24"/>
        </w:rPr>
        <w:t>Do terenu, na którym będzie prowadzone zbieranie odpadów tytuł prawny (w formie wieczystego użytkowania) posiada CEMEX Polska Sp. z o.o.</w:t>
      </w:r>
    </w:p>
    <w:p w14:paraId="639FCCB9" w14:textId="77777777" w:rsidR="00033E58" w:rsidRPr="00D91F40" w:rsidRDefault="00033E58" w:rsidP="00033E58">
      <w:pPr>
        <w:spacing w:after="0"/>
        <w:jc w:val="both"/>
        <w:rPr>
          <w:rFonts w:ascii="Arial" w:hAnsi="Arial" w:cs="Arial"/>
          <w:sz w:val="24"/>
          <w:szCs w:val="24"/>
        </w:rPr>
      </w:pPr>
    </w:p>
    <w:tbl>
      <w:tblPr>
        <w:tblStyle w:val="Tabela-Siatka"/>
        <w:tblW w:w="0" w:type="auto"/>
        <w:tblLook w:val="04A0" w:firstRow="1" w:lastRow="0" w:firstColumn="1" w:lastColumn="0" w:noHBand="0" w:noVBand="1"/>
      </w:tblPr>
      <w:tblGrid>
        <w:gridCol w:w="562"/>
        <w:gridCol w:w="1006"/>
        <w:gridCol w:w="3543"/>
        <w:gridCol w:w="3964"/>
      </w:tblGrid>
      <w:tr w:rsidR="00D91F40" w:rsidRPr="003C3E19" w14:paraId="69746AB2" w14:textId="77777777" w:rsidTr="003C3E19">
        <w:tc>
          <w:tcPr>
            <w:tcW w:w="562" w:type="dxa"/>
            <w:shd w:val="clear" w:color="auto" w:fill="BFBFBF" w:themeFill="background1" w:themeFillShade="BF"/>
            <w:vAlign w:val="center"/>
          </w:tcPr>
          <w:p w14:paraId="047DD065" w14:textId="77777777" w:rsidR="00033E58" w:rsidRPr="003C3E19" w:rsidRDefault="00033E58" w:rsidP="00687143">
            <w:pPr>
              <w:jc w:val="center"/>
              <w:rPr>
                <w:rFonts w:ascii="Arial" w:hAnsi="Arial" w:cs="Arial"/>
                <w:b/>
                <w:bCs/>
                <w:noProof/>
                <w:sz w:val="18"/>
                <w:szCs w:val="18"/>
              </w:rPr>
            </w:pPr>
            <w:r w:rsidRPr="003C3E19">
              <w:rPr>
                <w:rFonts w:ascii="Arial" w:hAnsi="Arial" w:cs="Arial"/>
                <w:b/>
                <w:bCs/>
                <w:noProof/>
                <w:sz w:val="18"/>
                <w:szCs w:val="18"/>
              </w:rPr>
              <w:t>Lp.</w:t>
            </w:r>
          </w:p>
        </w:tc>
        <w:tc>
          <w:tcPr>
            <w:tcW w:w="993" w:type="dxa"/>
            <w:shd w:val="clear" w:color="auto" w:fill="BFBFBF" w:themeFill="background1" w:themeFillShade="BF"/>
            <w:vAlign w:val="center"/>
          </w:tcPr>
          <w:p w14:paraId="69B0577B" w14:textId="77777777" w:rsidR="00033E58" w:rsidRPr="003C3E19" w:rsidRDefault="00033E58" w:rsidP="00687143">
            <w:pPr>
              <w:jc w:val="center"/>
              <w:rPr>
                <w:rFonts w:ascii="Arial" w:hAnsi="Arial" w:cs="Arial"/>
                <w:b/>
                <w:bCs/>
                <w:noProof/>
                <w:sz w:val="18"/>
                <w:szCs w:val="18"/>
              </w:rPr>
            </w:pPr>
            <w:r w:rsidRPr="003C3E19">
              <w:rPr>
                <w:rFonts w:ascii="Arial" w:hAnsi="Arial" w:cs="Arial"/>
                <w:b/>
                <w:bCs/>
                <w:noProof/>
                <w:sz w:val="18"/>
                <w:szCs w:val="18"/>
              </w:rPr>
              <w:t>Kod odpadów</w:t>
            </w:r>
          </w:p>
        </w:tc>
        <w:tc>
          <w:tcPr>
            <w:tcW w:w="3543" w:type="dxa"/>
            <w:shd w:val="clear" w:color="auto" w:fill="BFBFBF" w:themeFill="background1" w:themeFillShade="BF"/>
            <w:vAlign w:val="center"/>
          </w:tcPr>
          <w:p w14:paraId="2D18EAA4" w14:textId="77777777" w:rsidR="00033E58" w:rsidRPr="003C3E19" w:rsidRDefault="00033E58" w:rsidP="00687143">
            <w:pPr>
              <w:jc w:val="center"/>
              <w:rPr>
                <w:rFonts w:ascii="Arial" w:hAnsi="Arial" w:cs="Arial"/>
                <w:b/>
                <w:bCs/>
                <w:noProof/>
                <w:sz w:val="18"/>
                <w:szCs w:val="18"/>
              </w:rPr>
            </w:pPr>
            <w:r w:rsidRPr="003C3E19">
              <w:rPr>
                <w:rFonts w:ascii="Arial" w:hAnsi="Arial" w:cs="Arial"/>
                <w:b/>
                <w:bCs/>
                <w:noProof/>
                <w:sz w:val="18"/>
                <w:szCs w:val="18"/>
              </w:rPr>
              <w:t>Rodzaj odpadów</w:t>
            </w:r>
          </w:p>
        </w:tc>
        <w:tc>
          <w:tcPr>
            <w:tcW w:w="3964" w:type="dxa"/>
            <w:shd w:val="clear" w:color="auto" w:fill="BFBFBF" w:themeFill="background1" w:themeFillShade="BF"/>
            <w:vAlign w:val="center"/>
          </w:tcPr>
          <w:p w14:paraId="2FEE7111" w14:textId="77777777" w:rsidR="00033E58" w:rsidRPr="003C3E19" w:rsidRDefault="00033E58" w:rsidP="00687143">
            <w:pPr>
              <w:jc w:val="center"/>
              <w:rPr>
                <w:rFonts w:ascii="Arial" w:hAnsi="Arial" w:cs="Arial"/>
                <w:b/>
                <w:bCs/>
                <w:noProof/>
                <w:sz w:val="18"/>
                <w:szCs w:val="18"/>
              </w:rPr>
            </w:pPr>
            <w:r w:rsidRPr="003C3E19">
              <w:rPr>
                <w:rFonts w:ascii="Arial" w:hAnsi="Arial" w:cs="Arial"/>
                <w:b/>
                <w:bCs/>
                <w:noProof/>
                <w:sz w:val="18"/>
                <w:szCs w:val="18"/>
              </w:rPr>
              <w:t>Miejsce i sposób magazynowania odpadów</w:t>
            </w:r>
          </w:p>
        </w:tc>
      </w:tr>
      <w:tr w:rsidR="00033E58" w:rsidRPr="003C3E19" w14:paraId="0A32BE25" w14:textId="77777777" w:rsidTr="00687143">
        <w:trPr>
          <w:trHeight w:val="397"/>
        </w:trPr>
        <w:tc>
          <w:tcPr>
            <w:tcW w:w="562" w:type="dxa"/>
            <w:vAlign w:val="center"/>
          </w:tcPr>
          <w:p w14:paraId="322E207B" w14:textId="77777777" w:rsidR="00033E58" w:rsidRPr="003C3E19" w:rsidRDefault="00033E58" w:rsidP="00687143">
            <w:pPr>
              <w:jc w:val="center"/>
              <w:rPr>
                <w:rFonts w:ascii="Arial" w:hAnsi="Arial" w:cs="Arial"/>
                <w:noProof/>
                <w:sz w:val="18"/>
                <w:szCs w:val="18"/>
              </w:rPr>
            </w:pPr>
            <w:r w:rsidRPr="003C3E19">
              <w:rPr>
                <w:rFonts w:ascii="Arial" w:hAnsi="Arial" w:cs="Arial"/>
                <w:noProof/>
                <w:sz w:val="18"/>
                <w:szCs w:val="18"/>
              </w:rPr>
              <w:t>1</w:t>
            </w:r>
          </w:p>
        </w:tc>
        <w:tc>
          <w:tcPr>
            <w:tcW w:w="993" w:type="dxa"/>
            <w:vAlign w:val="center"/>
          </w:tcPr>
          <w:p w14:paraId="2EA0E527" w14:textId="77777777" w:rsidR="00033E58" w:rsidRPr="003C3E19" w:rsidRDefault="00033E58" w:rsidP="00687143">
            <w:pPr>
              <w:jc w:val="center"/>
              <w:rPr>
                <w:rFonts w:ascii="Arial" w:hAnsi="Arial" w:cs="Arial"/>
                <w:sz w:val="18"/>
                <w:szCs w:val="18"/>
              </w:rPr>
            </w:pPr>
            <w:r w:rsidRPr="003C3E19">
              <w:rPr>
                <w:rFonts w:ascii="Arial" w:hAnsi="Arial" w:cs="Arial"/>
                <w:sz w:val="18"/>
                <w:szCs w:val="18"/>
              </w:rPr>
              <w:t>10 01 02</w:t>
            </w:r>
          </w:p>
        </w:tc>
        <w:tc>
          <w:tcPr>
            <w:tcW w:w="3543" w:type="dxa"/>
            <w:vAlign w:val="center"/>
          </w:tcPr>
          <w:p w14:paraId="6D83D42B" w14:textId="77777777" w:rsidR="00033E58" w:rsidRPr="003C3E19" w:rsidRDefault="00033E58" w:rsidP="00687143">
            <w:pPr>
              <w:rPr>
                <w:rFonts w:ascii="Arial" w:hAnsi="Arial" w:cs="Arial"/>
                <w:sz w:val="18"/>
                <w:szCs w:val="18"/>
              </w:rPr>
            </w:pPr>
            <w:r w:rsidRPr="003C3E19">
              <w:rPr>
                <w:rFonts w:ascii="Arial" w:hAnsi="Arial" w:cs="Arial"/>
                <w:sz w:val="18"/>
                <w:szCs w:val="18"/>
              </w:rPr>
              <w:t>Popioły lotne z węgla</w:t>
            </w:r>
          </w:p>
        </w:tc>
        <w:tc>
          <w:tcPr>
            <w:tcW w:w="3964" w:type="dxa"/>
            <w:vAlign w:val="center"/>
          </w:tcPr>
          <w:p w14:paraId="5363C33A" w14:textId="41E103F2" w:rsidR="003C3E19" w:rsidRPr="003C3E19" w:rsidRDefault="00033E58" w:rsidP="003C3E19">
            <w:pPr>
              <w:spacing w:before="60" w:after="60"/>
              <w:rPr>
                <w:rFonts w:ascii="Arial" w:hAnsi="Arial" w:cs="Arial"/>
                <w:noProof/>
                <w:sz w:val="18"/>
                <w:szCs w:val="18"/>
              </w:rPr>
            </w:pPr>
            <w:r w:rsidRPr="003C3E19">
              <w:rPr>
                <w:rFonts w:ascii="Arial" w:hAnsi="Arial" w:cs="Arial"/>
                <w:noProof/>
                <w:sz w:val="18"/>
                <w:szCs w:val="18"/>
                <w:u w:val="single"/>
              </w:rPr>
              <w:t>Sposób magazynowania</w:t>
            </w:r>
            <w:r w:rsidRPr="003C3E19">
              <w:rPr>
                <w:rFonts w:ascii="Arial" w:hAnsi="Arial" w:cs="Arial"/>
                <w:noProof/>
                <w:sz w:val="18"/>
                <w:szCs w:val="18"/>
              </w:rPr>
              <w:t>: odpady należy magazynować selektywnie w silosie.</w:t>
            </w:r>
          </w:p>
          <w:p w14:paraId="28BA3291" w14:textId="376F0C29" w:rsidR="00033E58" w:rsidRPr="003C3E19" w:rsidRDefault="00033E58" w:rsidP="003C3E19">
            <w:pPr>
              <w:spacing w:before="60" w:after="60"/>
              <w:rPr>
                <w:rFonts w:ascii="Arial" w:hAnsi="Arial" w:cs="Arial"/>
                <w:noProof/>
                <w:sz w:val="18"/>
                <w:szCs w:val="18"/>
              </w:rPr>
            </w:pPr>
            <w:r w:rsidRPr="003C3E19">
              <w:rPr>
                <w:rFonts w:ascii="Arial" w:hAnsi="Arial" w:cs="Arial"/>
                <w:noProof/>
                <w:sz w:val="18"/>
                <w:szCs w:val="18"/>
                <w:u w:val="single"/>
              </w:rPr>
              <w:t>Miejsce magazynowania</w:t>
            </w:r>
            <w:r w:rsidRPr="003C3E19">
              <w:rPr>
                <w:rFonts w:ascii="Arial" w:hAnsi="Arial" w:cs="Arial"/>
                <w:noProof/>
                <w:sz w:val="18"/>
                <w:szCs w:val="18"/>
              </w:rPr>
              <w:t>: MMO11 – silos</w:t>
            </w:r>
            <w:r w:rsidR="006D2D60">
              <w:rPr>
                <w:rFonts w:ascii="Arial" w:hAnsi="Arial" w:cs="Arial"/>
                <w:noProof/>
                <w:sz w:val="18"/>
                <w:szCs w:val="18"/>
              </w:rPr>
              <w:t>,</w:t>
            </w:r>
            <w:r w:rsidRPr="003C3E19">
              <w:rPr>
                <w:rFonts w:ascii="Arial" w:hAnsi="Arial" w:cs="Arial"/>
                <w:noProof/>
                <w:sz w:val="18"/>
                <w:szCs w:val="18"/>
              </w:rPr>
              <w:br/>
              <w:t>o pojemności 4</w:t>
            </w:r>
            <w:r w:rsidR="002B579F">
              <w:rPr>
                <w:rFonts w:ascii="Arial" w:hAnsi="Arial" w:cs="Arial"/>
                <w:noProof/>
                <w:sz w:val="18"/>
                <w:szCs w:val="18"/>
              </w:rPr>
              <w:t xml:space="preserve"> </w:t>
            </w:r>
            <w:r w:rsidRPr="003C3E19">
              <w:rPr>
                <w:rFonts w:ascii="Arial" w:hAnsi="Arial" w:cs="Arial"/>
                <w:noProof/>
                <w:sz w:val="18"/>
                <w:szCs w:val="18"/>
              </w:rPr>
              <w:t>000 m</w:t>
            </w:r>
            <w:r w:rsidRPr="003C3E19">
              <w:rPr>
                <w:rFonts w:ascii="Arial" w:hAnsi="Arial" w:cs="Arial"/>
                <w:noProof/>
                <w:sz w:val="18"/>
                <w:szCs w:val="18"/>
                <w:vertAlign w:val="superscript"/>
              </w:rPr>
              <w:t>3.</w:t>
            </w:r>
          </w:p>
        </w:tc>
      </w:tr>
    </w:tbl>
    <w:p w14:paraId="57B54045" w14:textId="77777777" w:rsidR="00033E58" w:rsidRPr="00D91F40" w:rsidRDefault="00033E58" w:rsidP="00033E58">
      <w:pPr>
        <w:jc w:val="both"/>
        <w:rPr>
          <w:rFonts w:ascii="Arial" w:hAnsi="Arial" w:cs="Arial"/>
          <w:b/>
          <w:bCs/>
          <w:sz w:val="24"/>
          <w:szCs w:val="24"/>
        </w:rPr>
      </w:pPr>
    </w:p>
    <w:p w14:paraId="5F6F850F" w14:textId="77777777" w:rsidR="00033E58" w:rsidRPr="00D91F40" w:rsidRDefault="00033E58" w:rsidP="00E13B97">
      <w:pPr>
        <w:pStyle w:val="Akapitzlist"/>
        <w:numPr>
          <w:ilvl w:val="3"/>
          <w:numId w:val="71"/>
        </w:numPr>
        <w:tabs>
          <w:tab w:val="left" w:pos="851"/>
        </w:tabs>
        <w:spacing w:after="200" w:line="276" w:lineRule="auto"/>
        <w:ind w:left="0" w:firstLine="0"/>
        <w:jc w:val="left"/>
        <w:rPr>
          <w:rFonts w:ascii="Arial" w:hAnsi="Arial" w:cs="Arial"/>
          <w:b/>
          <w:bCs/>
        </w:rPr>
      </w:pPr>
      <w:r w:rsidRPr="00D91F40">
        <w:rPr>
          <w:rFonts w:ascii="Arial" w:hAnsi="Arial" w:cs="Arial"/>
          <w:b/>
          <w:bCs/>
        </w:rPr>
        <w:t>Maksymalna masa poszczególnych rodzajów odpadów oraz maksymalna łączna masa wszystkich rodzajów odpadów, które mogą być magazynowane w tym samym czasie oraz które mogą być magazynowane w okresie roku.</w:t>
      </w:r>
    </w:p>
    <w:tbl>
      <w:tblPr>
        <w:tblStyle w:val="Tabela-Siatka"/>
        <w:tblW w:w="0" w:type="auto"/>
        <w:tblLook w:val="04A0" w:firstRow="1" w:lastRow="0" w:firstColumn="1" w:lastColumn="0" w:noHBand="0" w:noVBand="1"/>
      </w:tblPr>
      <w:tblGrid>
        <w:gridCol w:w="562"/>
        <w:gridCol w:w="1006"/>
        <w:gridCol w:w="3543"/>
        <w:gridCol w:w="2127"/>
        <w:gridCol w:w="1837"/>
      </w:tblGrid>
      <w:tr w:rsidR="00D91F40" w:rsidRPr="00914CE9" w14:paraId="66C77873" w14:textId="77777777" w:rsidTr="00687143">
        <w:tc>
          <w:tcPr>
            <w:tcW w:w="562" w:type="dxa"/>
            <w:shd w:val="clear" w:color="auto" w:fill="F2F2F2" w:themeFill="background1" w:themeFillShade="F2"/>
            <w:vAlign w:val="center"/>
          </w:tcPr>
          <w:p w14:paraId="5450832A" w14:textId="77777777" w:rsidR="00033E58" w:rsidRPr="00914CE9" w:rsidRDefault="00033E58" w:rsidP="00914CE9">
            <w:pPr>
              <w:jc w:val="center"/>
              <w:rPr>
                <w:rFonts w:ascii="Arial" w:hAnsi="Arial" w:cs="Arial"/>
                <w:b/>
                <w:bCs/>
                <w:noProof/>
                <w:sz w:val="18"/>
                <w:szCs w:val="18"/>
              </w:rPr>
            </w:pPr>
            <w:r w:rsidRPr="00914CE9">
              <w:rPr>
                <w:rFonts w:ascii="Arial" w:hAnsi="Arial" w:cs="Arial"/>
                <w:b/>
                <w:bCs/>
                <w:noProof/>
                <w:sz w:val="18"/>
                <w:szCs w:val="18"/>
              </w:rPr>
              <w:t>Lp.</w:t>
            </w:r>
          </w:p>
        </w:tc>
        <w:tc>
          <w:tcPr>
            <w:tcW w:w="993" w:type="dxa"/>
            <w:shd w:val="clear" w:color="auto" w:fill="F2F2F2" w:themeFill="background1" w:themeFillShade="F2"/>
            <w:vAlign w:val="center"/>
          </w:tcPr>
          <w:p w14:paraId="2FC4BF9F" w14:textId="77777777" w:rsidR="00033E58" w:rsidRPr="00914CE9" w:rsidRDefault="00033E58" w:rsidP="00914CE9">
            <w:pPr>
              <w:jc w:val="center"/>
              <w:rPr>
                <w:rFonts w:ascii="Arial" w:hAnsi="Arial" w:cs="Arial"/>
                <w:b/>
                <w:bCs/>
                <w:noProof/>
                <w:sz w:val="18"/>
                <w:szCs w:val="18"/>
              </w:rPr>
            </w:pPr>
            <w:r w:rsidRPr="00914CE9">
              <w:rPr>
                <w:rFonts w:ascii="Arial" w:hAnsi="Arial" w:cs="Arial"/>
                <w:b/>
                <w:bCs/>
                <w:noProof/>
                <w:sz w:val="18"/>
                <w:szCs w:val="18"/>
              </w:rPr>
              <w:t>Kod odpadów</w:t>
            </w:r>
          </w:p>
        </w:tc>
        <w:tc>
          <w:tcPr>
            <w:tcW w:w="3543" w:type="dxa"/>
            <w:shd w:val="clear" w:color="auto" w:fill="F2F2F2" w:themeFill="background1" w:themeFillShade="F2"/>
            <w:vAlign w:val="center"/>
          </w:tcPr>
          <w:p w14:paraId="29F7F6AD" w14:textId="77777777" w:rsidR="00033E58" w:rsidRPr="00914CE9" w:rsidRDefault="00033E58" w:rsidP="00914CE9">
            <w:pPr>
              <w:jc w:val="center"/>
              <w:rPr>
                <w:rFonts w:ascii="Arial" w:hAnsi="Arial" w:cs="Arial"/>
                <w:b/>
                <w:bCs/>
                <w:noProof/>
                <w:sz w:val="18"/>
                <w:szCs w:val="18"/>
              </w:rPr>
            </w:pPr>
            <w:r w:rsidRPr="00914CE9">
              <w:rPr>
                <w:rFonts w:ascii="Arial" w:hAnsi="Arial" w:cs="Arial"/>
                <w:b/>
                <w:bCs/>
                <w:noProof/>
                <w:sz w:val="18"/>
                <w:szCs w:val="18"/>
              </w:rPr>
              <w:t>Rodzaj odpadów</w:t>
            </w:r>
          </w:p>
        </w:tc>
        <w:tc>
          <w:tcPr>
            <w:tcW w:w="2127" w:type="dxa"/>
            <w:shd w:val="clear" w:color="auto" w:fill="F2F2F2" w:themeFill="background1" w:themeFillShade="F2"/>
            <w:vAlign w:val="center"/>
          </w:tcPr>
          <w:p w14:paraId="28BF225E" w14:textId="77777777" w:rsidR="00033E58" w:rsidRPr="00914CE9" w:rsidRDefault="00033E58" w:rsidP="00914CE9">
            <w:pPr>
              <w:spacing w:before="60" w:after="60"/>
              <w:jc w:val="center"/>
              <w:rPr>
                <w:rFonts w:ascii="Arial" w:hAnsi="Arial" w:cs="Arial"/>
                <w:b/>
                <w:bCs/>
                <w:noProof/>
                <w:sz w:val="18"/>
                <w:szCs w:val="18"/>
              </w:rPr>
            </w:pPr>
            <w:r w:rsidRPr="00914CE9">
              <w:rPr>
                <w:rFonts w:ascii="Arial" w:hAnsi="Arial" w:cs="Arial"/>
                <w:b/>
                <w:bCs/>
                <w:noProof/>
                <w:sz w:val="18"/>
                <w:szCs w:val="18"/>
              </w:rPr>
              <w:t xml:space="preserve">Maksymalna masa odpadów w Mg magazynowanych </w:t>
            </w:r>
            <w:r w:rsidRPr="00914CE9">
              <w:rPr>
                <w:rFonts w:ascii="Arial" w:hAnsi="Arial" w:cs="Arial"/>
                <w:b/>
                <w:bCs/>
                <w:noProof/>
                <w:sz w:val="18"/>
                <w:szCs w:val="18"/>
              </w:rPr>
              <w:br/>
              <w:t>w tym samym czasie</w:t>
            </w:r>
          </w:p>
        </w:tc>
        <w:tc>
          <w:tcPr>
            <w:tcW w:w="1837" w:type="dxa"/>
            <w:shd w:val="clear" w:color="auto" w:fill="F2F2F2" w:themeFill="background1" w:themeFillShade="F2"/>
            <w:vAlign w:val="center"/>
          </w:tcPr>
          <w:p w14:paraId="4796299E" w14:textId="77777777" w:rsidR="00033E58" w:rsidRPr="00914CE9" w:rsidRDefault="00033E58" w:rsidP="00914CE9">
            <w:pPr>
              <w:jc w:val="center"/>
              <w:rPr>
                <w:rFonts w:ascii="Arial" w:hAnsi="Arial" w:cs="Arial"/>
                <w:b/>
                <w:bCs/>
                <w:noProof/>
                <w:sz w:val="18"/>
                <w:szCs w:val="18"/>
              </w:rPr>
            </w:pPr>
            <w:r w:rsidRPr="00914CE9">
              <w:rPr>
                <w:rFonts w:ascii="Arial" w:hAnsi="Arial" w:cs="Arial"/>
                <w:b/>
                <w:bCs/>
                <w:noProof/>
                <w:sz w:val="18"/>
                <w:szCs w:val="18"/>
              </w:rPr>
              <w:t xml:space="preserve">Maksymalna masa odpadów magazynowanych </w:t>
            </w:r>
            <w:r w:rsidRPr="00914CE9">
              <w:rPr>
                <w:rFonts w:ascii="Arial" w:hAnsi="Arial" w:cs="Arial"/>
                <w:b/>
                <w:bCs/>
                <w:noProof/>
                <w:sz w:val="18"/>
                <w:szCs w:val="18"/>
              </w:rPr>
              <w:br/>
              <w:t>w ciągu roku w Mg</w:t>
            </w:r>
          </w:p>
        </w:tc>
      </w:tr>
      <w:tr w:rsidR="00033E58" w:rsidRPr="00914CE9" w14:paraId="616BED45" w14:textId="77777777" w:rsidTr="00687143">
        <w:trPr>
          <w:trHeight w:val="567"/>
        </w:trPr>
        <w:tc>
          <w:tcPr>
            <w:tcW w:w="562" w:type="dxa"/>
            <w:vAlign w:val="center"/>
          </w:tcPr>
          <w:p w14:paraId="0D64BCC1" w14:textId="77777777" w:rsidR="00033E58" w:rsidRPr="00914CE9" w:rsidRDefault="00033E58" w:rsidP="00914CE9">
            <w:pPr>
              <w:jc w:val="center"/>
              <w:rPr>
                <w:rFonts w:ascii="Arial" w:hAnsi="Arial" w:cs="Arial"/>
                <w:noProof/>
                <w:sz w:val="18"/>
                <w:szCs w:val="18"/>
              </w:rPr>
            </w:pPr>
            <w:r w:rsidRPr="00914CE9">
              <w:rPr>
                <w:rFonts w:ascii="Arial" w:hAnsi="Arial" w:cs="Arial"/>
                <w:noProof/>
                <w:sz w:val="18"/>
                <w:szCs w:val="18"/>
              </w:rPr>
              <w:t>1</w:t>
            </w:r>
          </w:p>
        </w:tc>
        <w:tc>
          <w:tcPr>
            <w:tcW w:w="993" w:type="dxa"/>
            <w:vAlign w:val="center"/>
          </w:tcPr>
          <w:p w14:paraId="6CA9FDF2" w14:textId="77777777" w:rsidR="00033E58" w:rsidRPr="00914CE9" w:rsidRDefault="00033E58" w:rsidP="00914CE9">
            <w:pPr>
              <w:jc w:val="center"/>
              <w:rPr>
                <w:rFonts w:ascii="Arial" w:hAnsi="Arial" w:cs="Arial"/>
                <w:sz w:val="18"/>
                <w:szCs w:val="18"/>
              </w:rPr>
            </w:pPr>
            <w:r w:rsidRPr="00914CE9">
              <w:rPr>
                <w:rFonts w:ascii="Arial" w:hAnsi="Arial" w:cs="Arial"/>
                <w:sz w:val="18"/>
                <w:szCs w:val="18"/>
              </w:rPr>
              <w:t>10 01 02</w:t>
            </w:r>
          </w:p>
        </w:tc>
        <w:tc>
          <w:tcPr>
            <w:tcW w:w="3543" w:type="dxa"/>
            <w:vAlign w:val="center"/>
          </w:tcPr>
          <w:p w14:paraId="508011D7" w14:textId="77777777" w:rsidR="00033E58" w:rsidRPr="00914CE9" w:rsidRDefault="00033E58" w:rsidP="00914CE9">
            <w:pPr>
              <w:rPr>
                <w:rFonts w:ascii="Arial" w:hAnsi="Arial" w:cs="Arial"/>
                <w:sz w:val="18"/>
                <w:szCs w:val="18"/>
              </w:rPr>
            </w:pPr>
            <w:r w:rsidRPr="00914CE9">
              <w:rPr>
                <w:rFonts w:ascii="Arial" w:hAnsi="Arial" w:cs="Arial"/>
                <w:sz w:val="18"/>
                <w:szCs w:val="18"/>
              </w:rPr>
              <w:t>Popioły lotne z węgla</w:t>
            </w:r>
          </w:p>
        </w:tc>
        <w:tc>
          <w:tcPr>
            <w:tcW w:w="2127" w:type="dxa"/>
            <w:vAlign w:val="center"/>
          </w:tcPr>
          <w:p w14:paraId="5C3958B8" w14:textId="6F370B11" w:rsidR="00033E58" w:rsidRPr="00914CE9" w:rsidRDefault="00033E58" w:rsidP="00914CE9">
            <w:pPr>
              <w:jc w:val="center"/>
              <w:rPr>
                <w:rFonts w:ascii="Arial" w:hAnsi="Arial" w:cs="Arial"/>
                <w:sz w:val="18"/>
                <w:szCs w:val="18"/>
              </w:rPr>
            </w:pPr>
            <w:r w:rsidRPr="00914CE9">
              <w:rPr>
                <w:rFonts w:ascii="Arial" w:hAnsi="Arial" w:cs="Arial"/>
                <w:sz w:val="18"/>
                <w:szCs w:val="18"/>
              </w:rPr>
              <w:t>5</w:t>
            </w:r>
            <w:r w:rsidR="00CC4E02">
              <w:rPr>
                <w:rFonts w:ascii="Arial" w:hAnsi="Arial" w:cs="Arial"/>
                <w:sz w:val="18"/>
                <w:szCs w:val="18"/>
              </w:rPr>
              <w:t xml:space="preserve"> </w:t>
            </w:r>
            <w:r w:rsidRPr="00914CE9">
              <w:rPr>
                <w:rFonts w:ascii="Arial" w:hAnsi="Arial" w:cs="Arial"/>
                <w:sz w:val="18"/>
                <w:szCs w:val="18"/>
              </w:rPr>
              <w:t>400</w:t>
            </w:r>
          </w:p>
        </w:tc>
        <w:tc>
          <w:tcPr>
            <w:tcW w:w="1837" w:type="dxa"/>
            <w:vAlign w:val="center"/>
          </w:tcPr>
          <w:p w14:paraId="1F0D6F1A" w14:textId="77777777" w:rsidR="00033E58" w:rsidRPr="00914CE9" w:rsidRDefault="00033E58" w:rsidP="00914CE9">
            <w:pPr>
              <w:spacing w:before="60" w:after="60"/>
              <w:jc w:val="center"/>
              <w:rPr>
                <w:rFonts w:ascii="Arial" w:hAnsi="Arial" w:cs="Arial"/>
                <w:sz w:val="18"/>
                <w:szCs w:val="18"/>
              </w:rPr>
            </w:pPr>
            <w:r w:rsidRPr="00914CE9">
              <w:rPr>
                <w:rFonts w:ascii="Arial" w:hAnsi="Arial" w:cs="Arial"/>
                <w:noProof/>
                <w:sz w:val="18"/>
                <w:szCs w:val="18"/>
              </w:rPr>
              <w:t>10</w:t>
            </w:r>
            <w:r w:rsidRPr="00914CE9">
              <w:rPr>
                <w:rFonts w:ascii="Arial" w:hAnsi="Arial" w:cs="Arial"/>
                <w:sz w:val="18"/>
                <w:szCs w:val="18"/>
              </w:rPr>
              <w:t> 800,00</w:t>
            </w:r>
          </w:p>
        </w:tc>
      </w:tr>
    </w:tbl>
    <w:p w14:paraId="047A4C15" w14:textId="77777777" w:rsidR="00033E58" w:rsidRPr="00D91F40" w:rsidRDefault="00033E58" w:rsidP="00033E58">
      <w:pPr>
        <w:spacing w:after="0"/>
        <w:rPr>
          <w:rFonts w:ascii="Arial" w:hAnsi="Arial" w:cs="Arial"/>
          <w:sz w:val="24"/>
          <w:szCs w:val="24"/>
        </w:rPr>
      </w:pPr>
    </w:p>
    <w:p w14:paraId="62C57733" w14:textId="4FE57E83" w:rsidR="00033E58" w:rsidRPr="00D91F40" w:rsidRDefault="00033E58" w:rsidP="00E13B97">
      <w:pPr>
        <w:pStyle w:val="Akapitzlist"/>
        <w:numPr>
          <w:ilvl w:val="3"/>
          <w:numId w:val="71"/>
        </w:numPr>
        <w:tabs>
          <w:tab w:val="left" w:pos="851"/>
        </w:tabs>
        <w:spacing w:before="120" w:line="320" w:lineRule="exact"/>
        <w:ind w:left="0" w:firstLine="0"/>
        <w:contextualSpacing w:val="0"/>
        <w:jc w:val="left"/>
        <w:rPr>
          <w:rFonts w:ascii="Arial" w:hAnsi="Arial" w:cs="Arial"/>
          <w:b/>
          <w:bCs/>
        </w:rPr>
      </w:pPr>
      <w:r w:rsidRPr="00D91F40">
        <w:rPr>
          <w:rFonts w:ascii="Arial" w:hAnsi="Arial" w:cs="Arial"/>
          <w:b/>
          <w:bCs/>
        </w:rPr>
        <w:t>Największa masa odpadów, któr</w:t>
      </w:r>
      <w:r w:rsidR="006D2D60">
        <w:rPr>
          <w:rFonts w:ascii="Arial" w:hAnsi="Arial" w:cs="Arial"/>
          <w:b/>
          <w:bCs/>
        </w:rPr>
        <w:t xml:space="preserve">e </w:t>
      </w:r>
      <w:r w:rsidRPr="00D91F40">
        <w:rPr>
          <w:rFonts w:ascii="Arial" w:hAnsi="Arial" w:cs="Arial"/>
          <w:b/>
          <w:bCs/>
        </w:rPr>
        <w:t>mogł</w:t>
      </w:r>
      <w:r w:rsidR="006D2D60">
        <w:rPr>
          <w:rFonts w:ascii="Arial" w:hAnsi="Arial" w:cs="Arial"/>
          <w:b/>
          <w:bCs/>
        </w:rPr>
        <w:t>y</w:t>
      </w:r>
      <w:r w:rsidRPr="00D91F40">
        <w:rPr>
          <w:rFonts w:ascii="Arial" w:hAnsi="Arial" w:cs="Arial"/>
          <w:b/>
          <w:bCs/>
        </w:rPr>
        <w:t>by być magazynowan</w:t>
      </w:r>
      <w:r w:rsidR="006D2D60">
        <w:rPr>
          <w:rFonts w:ascii="Arial" w:hAnsi="Arial" w:cs="Arial"/>
          <w:b/>
          <w:bCs/>
        </w:rPr>
        <w:t>e</w:t>
      </w:r>
      <w:r w:rsidRPr="00D91F40">
        <w:rPr>
          <w:rFonts w:ascii="Arial" w:hAnsi="Arial" w:cs="Arial"/>
          <w:b/>
          <w:bCs/>
        </w:rPr>
        <w:t xml:space="preserve"> w tym samym czasie w instalacji, całkowita pojemność instalacji, obiektu budowlanego lub jego części lub innego miejsca magazynowania odpadów.</w:t>
      </w:r>
    </w:p>
    <w:p w14:paraId="4C7ADADC" w14:textId="77777777" w:rsidR="00033E58" w:rsidRPr="00D91F40" w:rsidRDefault="00033E58" w:rsidP="00033E58">
      <w:pPr>
        <w:pStyle w:val="Akapitzlist"/>
        <w:rPr>
          <w:rFonts w:ascii="Arial" w:hAnsi="Arial" w:cs="Arial"/>
          <w:b/>
          <w:bCs/>
        </w:rPr>
      </w:pPr>
    </w:p>
    <w:tbl>
      <w:tblPr>
        <w:tblStyle w:val="Tabela-Siatka"/>
        <w:tblW w:w="0" w:type="auto"/>
        <w:jc w:val="center"/>
        <w:tblLook w:val="04A0" w:firstRow="1" w:lastRow="0" w:firstColumn="1" w:lastColumn="0" w:noHBand="0" w:noVBand="1"/>
      </w:tblPr>
      <w:tblGrid>
        <w:gridCol w:w="851"/>
        <w:gridCol w:w="2121"/>
        <w:gridCol w:w="2846"/>
      </w:tblGrid>
      <w:tr w:rsidR="00D91F40" w:rsidRPr="00567974" w14:paraId="2EB28462" w14:textId="77777777" w:rsidTr="00567974">
        <w:trPr>
          <w:jc w:val="center"/>
        </w:trPr>
        <w:tc>
          <w:tcPr>
            <w:tcW w:w="851" w:type="dxa"/>
            <w:shd w:val="clear" w:color="auto" w:fill="BFBFBF" w:themeFill="background1" w:themeFillShade="BF"/>
            <w:vAlign w:val="center"/>
          </w:tcPr>
          <w:p w14:paraId="202B0304" w14:textId="77777777" w:rsidR="00033E58" w:rsidRPr="00567974" w:rsidRDefault="00033E58" w:rsidP="00567974">
            <w:pPr>
              <w:spacing w:before="60" w:after="60"/>
              <w:jc w:val="center"/>
              <w:rPr>
                <w:rFonts w:ascii="Arial" w:hAnsi="Arial" w:cs="Arial"/>
                <w:b/>
                <w:bCs/>
                <w:sz w:val="18"/>
                <w:szCs w:val="18"/>
              </w:rPr>
            </w:pPr>
            <w:r w:rsidRPr="00567974">
              <w:rPr>
                <w:rFonts w:ascii="Arial" w:hAnsi="Arial" w:cs="Arial"/>
                <w:b/>
                <w:bCs/>
                <w:sz w:val="18"/>
                <w:szCs w:val="18"/>
              </w:rPr>
              <w:t>Lp.</w:t>
            </w:r>
          </w:p>
        </w:tc>
        <w:tc>
          <w:tcPr>
            <w:tcW w:w="2121" w:type="dxa"/>
            <w:shd w:val="clear" w:color="auto" w:fill="BFBFBF" w:themeFill="background1" w:themeFillShade="BF"/>
            <w:vAlign w:val="center"/>
          </w:tcPr>
          <w:p w14:paraId="2D1F62CE" w14:textId="77777777" w:rsidR="00033E58" w:rsidRPr="00567974" w:rsidRDefault="00033E58" w:rsidP="00567974">
            <w:pPr>
              <w:spacing w:before="60" w:after="60"/>
              <w:jc w:val="center"/>
              <w:rPr>
                <w:rFonts w:ascii="Arial" w:hAnsi="Arial" w:cs="Arial"/>
                <w:b/>
                <w:bCs/>
                <w:sz w:val="18"/>
                <w:szCs w:val="18"/>
              </w:rPr>
            </w:pPr>
            <w:r w:rsidRPr="00567974">
              <w:rPr>
                <w:rFonts w:ascii="Arial" w:hAnsi="Arial" w:cs="Arial"/>
                <w:b/>
                <w:bCs/>
                <w:sz w:val="18"/>
                <w:szCs w:val="18"/>
              </w:rPr>
              <w:t>Miejsce magazynowania</w:t>
            </w:r>
          </w:p>
        </w:tc>
        <w:tc>
          <w:tcPr>
            <w:tcW w:w="2846" w:type="dxa"/>
            <w:shd w:val="clear" w:color="auto" w:fill="BFBFBF" w:themeFill="background1" w:themeFillShade="BF"/>
            <w:vAlign w:val="center"/>
          </w:tcPr>
          <w:p w14:paraId="281E5513" w14:textId="77777777" w:rsidR="00033E58" w:rsidRPr="00567974" w:rsidRDefault="00033E58" w:rsidP="00567974">
            <w:pPr>
              <w:spacing w:before="60" w:after="60"/>
              <w:jc w:val="center"/>
              <w:rPr>
                <w:rFonts w:ascii="Arial" w:hAnsi="Arial" w:cs="Arial"/>
                <w:b/>
                <w:bCs/>
                <w:sz w:val="18"/>
                <w:szCs w:val="18"/>
              </w:rPr>
            </w:pPr>
            <w:r w:rsidRPr="00567974">
              <w:rPr>
                <w:rFonts w:ascii="Arial" w:hAnsi="Arial" w:cs="Arial"/>
                <w:b/>
                <w:bCs/>
                <w:sz w:val="18"/>
                <w:szCs w:val="18"/>
              </w:rPr>
              <w:t>Największa masa odpadów [Mg]</w:t>
            </w:r>
          </w:p>
        </w:tc>
      </w:tr>
      <w:tr w:rsidR="00033E58" w:rsidRPr="00567974" w14:paraId="7183E83E" w14:textId="77777777" w:rsidTr="00687143">
        <w:trPr>
          <w:jc w:val="center"/>
        </w:trPr>
        <w:tc>
          <w:tcPr>
            <w:tcW w:w="851" w:type="dxa"/>
            <w:vAlign w:val="center"/>
          </w:tcPr>
          <w:p w14:paraId="118D6C36" w14:textId="77777777" w:rsidR="00033E58" w:rsidRPr="00567974" w:rsidRDefault="00033E58" w:rsidP="00567974">
            <w:pPr>
              <w:spacing w:before="60" w:after="60"/>
              <w:jc w:val="center"/>
              <w:rPr>
                <w:rFonts w:ascii="Arial" w:hAnsi="Arial" w:cs="Arial"/>
                <w:sz w:val="18"/>
                <w:szCs w:val="18"/>
              </w:rPr>
            </w:pPr>
            <w:r w:rsidRPr="00567974">
              <w:rPr>
                <w:rFonts w:ascii="Arial" w:hAnsi="Arial" w:cs="Arial"/>
                <w:sz w:val="18"/>
                <w:szCs w:val="18"/>
              </w:rPr>
              <w:t>1</w:t>
            </w:r>
          </w:p>
        </w:tc>
        <w:tc>
          <w:tcPr>
            <w:tcW w:w="2121" w:type="dxa"/>
            <w:vAlign w:val="center"/>
          </w:tcPr>
          <w:p w14:paraId="797D0777" w14:textId="77777777" w:rsidR="00033E58" w:rsidRPr="00567974" w:rsidRDefault="00033E58" w:rsidP="00567974">
            <w:pPr>
              <w:spacing w:before="60" w:after="60"/>
              <w:jc w:val="center"/>
              <w:rPr>
                <w:rFonts w:ascii="Arial" w:hAnsi="Arial" w:cs="Arial"/>
                <w:sz w:val="18"/>
                <w:szCs w:val="18"/>
              </w:rPr>
            </w:pPr>
            <w:r w:rsidRPr="00567974">
              <w:rPr>
                <w:rFonts w:ascii="Arial" w:hAnsi="Arial" w:cs="Arial"/>
                <w:sz w:val="18"/>
                <w:szCs w:val="18"/>
              </w:rPr>
              <w:t>MMO-11</w:t>
            </w:r>
          </w:p>
        </w:tc>
        <w:tc>
          <w:tcPr>
            <w:tcW w:w="2846" w:type="dxa"/>
            <w:vAlign w:val="center"/>
          </w:tcPr>
          <w:p w14:paraId="4C9454BE" w14:textId="4842633F" w:rsidR="00033E58" w:rsidRPr="00567974" w:rsidRDefault="00033E58" w:rsidP="00567974">
            <w:pPr>
              <w:spacing w:before="60" w:after="60"/>
              <w:jc w:val="center"/>
              <w:rPr>
                <w:rFonts w:ascii="Arial" w:hAnsi="Arial" w:cs="Arial"/>
                <w:sz w:val="18"/>
                <w:szCs w:val="18"/>
              </w:rPr>
            </w:pPr>
            <w:r w:rsidRPr="00567974">
              <w:rPr>
                <w:rFonts w:ascii="Arial" w:hAnsi="Arial" w:cs="Arial"/>
                <w:sz w:val="18"/>
                <w:szCs w:val="18"/>
              </w:rPr>
              <w:t>5</w:t>
            </w:r>
            <w:r w:rsidR="00567974">
              <w:rPr>
                <w:rFonts w:ascii="Arial" w:hAnsi="Arial" w:cs="Arial"/>
                <w:sz w:val="18"/>
                <w:szCs w:val="18"/>
              </w:rPr>
              <w:t xml:space="preserve"> </w:t>
            </w:r>
            <w:r w:rsidRPr="00567974">
              <w:rPr>
                <w:rFonts w:ascii="Arial" w:hAnsi="Arial" w:cs="Arial"/>
                <w:sz w:val="18"/>
                <w:szCs w:val="18"/>
              </w:rPr>
              <w:t>400,00</w:t>
            </w:r>
          </w:p>
        </w:tc>
      </w:tr>
    </w:tbl>
    <w:p w14:paraId="6C718FF3" w14:textId="77777777" w:rsidR="00033E58" w:rsidRPr="00D91F40" w:rsidRDefault="00033E58" w:rsidP="00033E58">
      <w:pPr>
        <w:spacing w:after="0"/>
        <w:rPr>
          <w:rFonts w:ascii="Arial" w:hAnsi="Arial" w:cs="Arial"/>
          <w:sz w:val="24"/>
          <w:szCs w:val="24"/>
        </w:rPr>
      </w:pPr>
    </w:p>
    <w:p w14:paraId="5BAC602D" w14:textId="77777777" w:rsidR="00033E58" w:rsidRPr="00D91F40" w:rsidRDefault="00033E58" w:rsidP="00033E58">
      <w:pPr>
        <w:spacing w:after="0"/>
        <w:rPr>
          <w:rFonts w:ascii="Arial" w:hAnsi="Arial" w:cs="Arial"/>
          <w:sz w:val="24"/>
          <w:szCs w:val="24"/>
        </w:rPr>
      </w:pPr>
    </w:p>
    <w:p w14:paraId="7EF284C5" w14:textId="77777777" w:rsidR="00033E58" w:rsidRPr="00D91F40" w:rsidRDefault="00033E58" w:rsidP="007220FD">
      <w:pPr>
        <w:pStyle w:val="Akapitzlist"/>
        <w:numPr>
          <w:ilvl w:val="3"/>
          <w:numId w:val="71"/>
        </w:numPr>
        <w:tabs>
          <w:tab w:val="left" w:pos="993"/>
        </w:tabs>
        <w:spacing w:before="120" w:after="120" w:line="320" w:lineRule="exact"/>
        <w:ind w:left="0" w:firstLine="0"/>
        <w:contextualSpacing w:val="0"/>
        <w:jc w:val="left"/>
        <w:rPr>
          <w:rFonts w:ascii="Arial" w:hAnsi="Arial" w:cs="Arial"/>
          <w:b/>
          <w:bCs/>
        </w:rPr>
      </w:pPr>
      <w:r w:rsidRPr="00D91F40">
        <w:rPr>
          <w:rFonts w:ascii="Arial" w:hAnsi="Arial" w:cs="Arial"/>
          <w:b/>
          <w:bCs/>
        </w:rPr>
        <w:t>Całkowita pojemność instalacji, obiektu budowlanego lub jego części lub innego miejsca magazynowania odpadów.</w:t>
      </w:r>
    </w:p>
    <w:p w14:paraId="38DC8562" w14:textId="77777777" w:rsidR="00033E58" w:rsidRPr="00D91F40" w:rsidRDefault="00033E58" w:rsidP="00033E58">
      <w:pPr>
        <w:spacing w:after="0"/>
        <w:rPr>
          <w:rFonts w:ascii="Arial" w:hAnsi="Arial" w:cs="Arial"/>
          <w:sz w:val="24"/>
          <w:szCs w:val="24"/>
        </w:rPr>
      </w:pPr>
    </w:p>
    <w:tbl>
      <w:tblPr>
        <w:tblStyle w:val="Tabela-Siatka"/>
        <w:tblW w:w="0" w:type="auto"/>
        <w:jc w:val="center"/>
        <w:tblLook w:val="04A0" w:firstRow="1" w:lastRow="0" w:firstColumn="1" w:lastColumn="0" w:noHBand="0" w:noVBand="1"/>
      </w:tblPr>
      <w:tblGrid>
        <w:gridCol w:w="851"/>
        <w:gridCol w:w="2121"/>
        <w:gridCol w:w="2846"/>
      </w:tblGrid>
      <w:tr w:rsidR="00D91F40" w:rsidRPr="00567974" w14:paraId="5E72C1DF" w14:textId="77777777" w:rsidTr="00567974">
        <w:trPr>
          <w:jc w:val="center"/>
        </w:trPr>
        <w:tc>
          <w:tcPr>
            <w:tcW w:w="851" w:type="dxa"/>
            <w:shd w:val="clear" w:color="auto" w:fill="BFBFBF" w:themeFill="background1" w:themeFillShade="BF"/>
            <w:vAlign w:val="center"/>
          </w:tcPr>
          <w:p w14:paraId="7EF5D857" w14:textId="77777777" w:rsidR="00033E58" w:rsidRPr="00567974" w:rsidRDefault="00033E58" w:rsidP="00567974">
            <w:pPr>
              <w:spacing w:before="60" w:after="60"/>
              <w:jc w:val="center"/>
              <w:rPr>
                <w:rFonts w:ascii="Arial" w:hAnsi="Arial" w:cs="Arial"/>
                <w:b/>
                <w:bCs/>
                <w:sz w:val="18"/>
                <w:szCs w:val="18"/>
              </w:rPr>
            </w:pPr>
            <w:r w:rsidRPr="00567974">
              <w:rPr>
                <w:rFonts w:ascii="Arial" w:hAnsi="Arial" w:cs="Arial"/>
                <w:b/>
                <w:bCs/>
                <w:sz w:val="18"/>
                <w:szCs w:val="18"/>
              </w:rPr>
              <w:t>Lp.</w:t>
            </w:r>
          </w:p>
        </w:tc>
        <w:tc>
          <w:tcPr>
            <w:tcW w:w="2121" w:type="dxa"/>
            <w:shd w:val="clear" w:color="auto" w:fill="BFBFBF" w:themeFill="background1" w:themeFillShade="BF"/>
            <w:vAlign w:val="center"/>
          </w:tcPr>
          <w:p w14:paraId="38797658" w14:textId="77777777" w:rsidR="00033E58" w:rsidRPr="00567974" w:rsidRDefault="00033E58" w:rsidP="00567974">
            <w:pPr>
              <w:spacing w:before="60" w:after="60"/>
              <w:jc w:val="center"/>
              <w:rPr>
                <w:rFonts w:ascii="Arial" w:hAnsi="Arial" w:cs="Arial"/>
                <w:b/>
                <w:bCs/>
                <w:sz w:val="18"/>
                <w:szCs w:val="18"/>
              </w:rPr>
            </w:pPr>
            <w:r w:rsidRPr="00567974">
              <w:rPr>
                <w:rFonts w:ascii="Arial" w:hAnsi="Arial" w:cs="Arial"/>
                <w:b/>
                <w:bCs/>
                <w:sz w:val="18"/>
                <w:szCs w:val="18"/>
              </w:rPr>
              <w:t>Miejsce magazynowania</w:t>
            </w:r>
          </w:p>
        </w:tc>
        <w:tc>
          <w:tcPr>
            <w:tcW w:w="2846" w:type="dxa"/>
            <w:shd w:val="clear" w:color="auto" w:fill="BFBFBF" w:themeFill="background1" w:themeFillShade="BF"/>
            <w:vAlign w:val="center"/>
          </w:tcPr>
          <w:p w14:paraId="26BDE7CF" w14:textId="77777777" w:rsidR="00033E58" w:rsidRPr="00567974" w:rsidRDefault="00033E58" w:rsidP="00567974">
            <w:pPr>
              <w:spacing w:before="60" w:after="60"/>
              <w:jc w:val="center"/>
              <w:rPr>
                <w:rFonts w:ascii="Arial" w:hAnsi="Arial" w:cs="Arial"/>
                <w:b/>
                <w:bCs/>
                <w:sz w:val="18"/>
                <w:szCs w:val="18"/>
              </w:rPr>
            </w:pPr>
            <w:r w:rsidRPr="00567974">
              <w:rPr>
                <w:rFonts w:ascii="Arial" w:hAnsi="Arial" w:cs="Arial"/>
                <w:b/>
                <w:bCs/>
                <w:sz w:val="18"/>
                <w:szCs w:val="18"/>
              </w:rPr>
              <w:t>Całkowita pojemność miejsc magazynowania [Mg]</w:t>
            </w:r>
          </w:p>
        </w:tc>
      </w:tr>
      <w:tr w:rsidR="00033E58" w:rsidRPr="00567974" w14:paraId="4F1993A4" w14:textId="77777777" w:rsidTr="00687143">
        <w:trPr>
          <w:jc w:val="center"/>
        </w:trPr>
        <w:tc>
          <w:tcPr>
            <w:tcW w:w="851" w:type="dxa"/>
            <w:vAlign w:val="center"/>
          </w:tcPr>
          <w:p w14:paraId="73846166" w14:textId="77777777" w:rsidR="00033E58" w:rsidRPr="00567974" w:rsidRDefault="00033E58" w:rsidP="00567974">
            <w:pPr>
              <w:spacing w:before="60" w:after="60"/>
              <w:jc w:val="center"/>
              <w:rPr>
                <w:rFonts w:ascii="Arial" w:hAnsi="Arial" w:cs="Arial"/>
                <w:sz w:val="18"/>
                <w:szCs w:val="18"/>
              </w:rPr>
            </w:pPr>
            <w:r w:rsidRPr="00567974">
              <w:rPr>
                <w:rFonts w:ascii="Arial" w:hAnsi="Arial" w:cs="Arial"/>
                <w:sz w:val="18"/>
                <w:szCs w:val="18"/>
              </w:rPr>
              <w:t>1</w:t>
            </w:r>
          </w:p>
        </w:tc>
        <w:tc>
          <w:tcPr>
            <w:tcW w:w="2121" w:type="dxa"/>
            <w:vAlign w:val="center"/>
          </w:tcPr>
          <w:p w14:paraId="38997AA5" w14:textId="77777777" w:rsidR="00033E58" w:rsidRPr="00567974" w:rsidRDefault="00033E58" w:rsidP="00567974">
            <w:pPr>
              <w:spacing w:before="60" w:after="60"/>
              <w:jc w:val="center"/>
              <w:rPr>
                <w:rFonts w:ascii="Arial" w:hAnsi="Arial" w:cs="Arial"/>
                <w:sz w:val="18"/>
                <w:szCs w:val="18"/>
              </w:rPr>
            </w:pPr>
            <w:r w:rsidRPr="00567974">
              <w:rPr>
                <w:rFonts w:ascii="Arial" w:hAnsi="Arial" w:cs="Arial"/>
                <w:sz w:val="18"/>
                <w:szCs w:val="18"/>
              </w:rPr>
              <w:t>MMO-11</w:t>
            </w:r>
          </w:p>
        </w:tc>
        <w:tc>
          <w:tcPr>
            <w:tcW w:w="2846" w:type="dxa"/>
            <w:vAlign w:val="center"/>
          </w:tcPr>
          <w:p w14:paraId="7302D7B1" w14:textId="35E65642" w:rsidR="00033E58" w:rsidRPr="00567974" w:rsidRDefault="00033E58" w:rsidP="00567974">
            <w:pPr>
              <w:spacing w:before="60" w:after="60"/>
              <w:jc w:val="center"/>
              <w:rPr>
                <w:rFonts w:ascii="Arial" w:hAnsi="Arial" w:cs="Arial"/>
                <w:sz w:val="18"/>
                <w:szCs w:val="18"/>
              </w:rPr>
            </w:pPr>
            <w:r w:rsidRPr="00567974">
              <w:rPr>
                <w:rFonts w:ascii="Arial" w:hAnsi="Arial" w:cs="Arial"/>
                <w:sz w:val="18"/>
                <w:szCs w:val="18"/>
              </w:rPr>
              <w:t>5</w:t>
            </w:r>
            <w:r w:rsidR="00567974">
              <w:rPr>
                <w:rFonts w:ascii="Arial" w:hAnsi="Arial" w:cs="Arial"/>
                <w:sz w:val="18"/>
                <w:szCs w:val="18"/>
              </w:rPr>
              <w:t xml:space="preserve"> </w:t>
            </w:r>
            <w:r w:rsidRPr="00567974">
              <w:rPr>
                <w:rFonts w:ascii="Arial" w:hAnsi="Arial" w:cs="Arial"/>
                <w:sz w:val="18"/>
                <w:szCs w:val="18"/>
              </w:rPr>
              <w:t>400,00</w:t>
            </w:r>
          </w:p>
        </w:tc>
      </w:tr>
    </w:tbl>
    <w:p w14:paraId="2341DB9D" w14:textId="77777777" w:rsidR="00033E58" w:rsidRPr="00D91F40" w:rsidRDefault="00033E58" w:rsidP="00033E58">
      <w:pPr>
        <w:spacing w:after="0"/>
        <w:rPr>
          <w:rFonts w:ascii="Arial" w:hAnsi="Arial" w:cs="Arial"/>
          <w:sz w:val="24"/>
          <w:szCs w:val="24"/>
        </w:rPr>
      </w:pPr>
    </w:p>
    <w:p w14:paraId="3092D221" w14:textId="77777777" w:rsidR="00033E58" w:rsidRPr="00D91F40" w:rsidRDefault="00033E58" w:rsidP="00033E58">
      <w:pPr>
        <w:spacing w:after="0"/>
        <w:rPr>
          <w:rFonts w:ascii="Arial" w:hAnsi="Arial" w:cs="Arial"/>
          <w:sz w:val="24"/>
          <w:szCs w:val="24"/>
        </w:rPr>
      </w:pPr>
    </w:p>
    <w:p w14:paraId="0B940965" w14:textId="77777777" w:rsidR="00033E58" w:rsidRPr="00D91F40" w:rsidRDefault="00033E58" w:rsidP="00033E58">
      <w:pPr>
        <w:spacing w:after="0"/>
        <w:rPr>
          <w:rFonts w:ascii="Arial" w:hAnsi="Arial" w:cs="Arial"/>
          <w:sz w:val="24"/>
          <w:szCs w:val="24"/>
        </w:rPr>
      </w:pPr>
    </w:p>
    <w:p w14:paraId="49390D28" w14:textId="77777777" w:rsidR="00033E58" w:rsidRPr="00D91F40" w:rsidRDefault="00033E58" w:rsidP="00033E58">
      <w:pPr>
        <w:spacing w:after="0"/>
        <w:rPr>
          <w:rFonts w:ascii="Arial" w:hAnsi="Arial" w:cs="Arial"/>
          <w:sz w:val="24"/>
          <w:szCs w:val="24"/>
        </w:rPr>
      </w:pPr>
    </w:p>
    <w:p w14:paraId="2CBA8A7A" w14:textId="77777777" w:rsidR="00033E58" w:rsidRPr="00D91F40" w:rsidRDefault="00033E58" w:rsidP="00EA62CC">
      <w:pPr>
        <w:pStyle w:val="Akapitzlist"/>
        <w:numPr>
          <w:ilvl w:val="2"/>
          <w:numId w:val="71"/>
        </w:numPr>
        <w:spacing w:before="120" w:after="120" w:line="320" w:lineRule="exact"/>
        <w:ind w:left="0" w:firstLine="0"/>
        <w:contextualSpacing w:val="0"/>
        <w:jc w:val="left"/>
        <w:rPr>
          <w:rFonts w:ascii="Arial" w:hAnsi="Arial" w:cs="Arial"/>
          <w:b/>
          <w:bCs/>
        </w:rPr>
      </w:pPr>
      <w:r w:rsidRPr="00D91F40">
        <w:rPr>
          <w:rFonts w:ascii="Arial" w:hAnsi="Arial" w:cs="Arial"/>
          <w:b/>
          <w:bCs/>
        </w:rPr>
        <w:t>Opis metody zbierania odpadów.</w:t>
      </w:r>
    </w:p>
    <w:p w14:paraId="6136C585" w14:textId="07D04369" w:rsidR="00033E58" w:rsidRPr="00993539" w:rsidRDefault="00033E58" w:rsidP="00993539">
      <w:pPr>
        <w:pStyle w:val="Akapitzlist"/>
        <w:spacing w:before="120" w:after="120" w:line="320" w:lineRule="exact"/>
        <w:ind w:left="0"/>
        <w:contextualSpacing w:val="0"/>
        <w:jc w:val="left"/>
        <w:rPr>
          <w:rFonts w:ascii="Arial" w:hAnsi="Arial" w:cs="Arial"/>
        </w:rPr>
      </w:pPr>
      <w:r w:rsidRPr="00D91F40">
        <w:rPr>
          <w:rFonts w:ascii="Arial" w:hAnsi="Arial" w:cs="Arial"/>
        </w:rPr>
        <w:lastRenderedPageBreak/>
        <w:t>Odpady będą przywożone na teren Zakładu Cementownia Rudniki specjalistycznymi samochodami i sprawdzane w zakresie zgodności z kartą przekazania odpadu. Następnie odpady będą przeładowywane do silosu</w:t>
      </w:r>
      <w:r w:rsidR="006E5D5F">
        <w:rPr>
          <w:rFonts w:ascii="Arial" w:hAnsi="Arial" w:cs="Arial"/>
        </w:rPr>
        <w:t>,</w:t>
      </w:r>
      <w:r w:rsidRPr="00D91F40">
        <w:rPr>
          <w:rFonts w:ascii="Arial" w:hAnsi="Arial" w:cs="Arial"/>
        </w:rPr>
        <w:t xml:space="preserve"> z zachowaniem hermetyczności operacji. Odpowiednia partia odpadów będzie przekazywana podmiotom posiadającym zezwolenie na zbierania lub przetwarzanie danego rodzaju odpadu. Odpady do odbiorcy będą transportowane specjalistycznymi samochodami</w:t>
      </w:r>
      <w:r w:rsidR="006E5D5F">
        <w:rPr>
          <w:rFonts w:ascii="Arial" w:hAnsi="Arial" w:cs="Arial"/>
        </w:rPr>
        <w:t>,</w:t>
      </w:r>
      <w:r w:rsidRPr="00D91F40">
        <w:rPr>
          <w:rFonts w:ascii="Arial" w:hAnsi="Arial" w:cs="Arial"/>
        </w:rPr>
        <w:t xml:space="preserve"> zapewniającymi ograniczenie zanieczyszczenia, z uwagi na ich pylistą konsystencję.</w:t>
      </w:r>
    </w:p>
    <w:p w14:paraId="0D4477CE" w14:textId="243812F0" w:rsidR="00033E58" w:rsidRPr="00D91F40" w:rsidRDefault="00033E58" w:rsidP="006E5D5F">
      <w:pPr>
        <w:pStyle w:val="Akapitzlist"/>
        <w:numPr>
          <w:ilvl w:val="1"/>
          <w:numId w:val="71"/>
        </w:numPr>
        <w:tabs>
          <w:tab w:val="left" w:pos="0"/>
          <w:tab w:val="left" w:pos="567"/>
        </w:tabs>
        <w:spacing w:before="120" w:after="120" w:line="320" w:lineRule="exact"/>
        <w:ind w:left="0" w:firstLine="0"/>
        <w:contextualSpacing w:val="0"/>
        <w:jc w:val="left"/>
        <w:rPr>
          <w:rFonts w:ascii="Arial" w:hAnsi="Arial" w:cs="Arial"/>
          <w:b/>
          <w:bCs/>
        </w:rPr>
      </w:pPr>
      <w:bookmarkStart w:id="9" w:name="_Hlk38625844"/>
      <w:r w:rsidRPr="00D91F40">
        <w:rPr>
          <w:rFonts w:ascii="Arial" w:hAnsi="Arial" w:cs="Arial"/>
          <w:b/>
          <w:bCs/>
        </w:rPr>
        <w:t>Wymagania wynikające z warunków ochrony przeciwpożarowej instalacji, obiektu budowlanego lub jego części lub innego miejsca magazynowania odpadów</w:t>
      </w:r>
      <w:r w:rsidR="00F834F9">
        <w:rPr>
          <w:rFonts w:ascii="Arial" w:hAnsi="Arial" w:cs="Arial"/>
          <w:b/>
          <w:bCs/>
        </w:rPr>
        <w:t>.</w:t>
      </w:r>
    </w:p>
    <w:p w14:paraId="16B4D050" w14:textId="77777777" w:rsidR="00033E58" w:rsidRPr="00D91F40" w:rsidRDefault="00033E58" w:rsidP="00033E58">
      <w:pPr>
        <w:spacing w:after="0"/>
        <w:rPr>
          <w:rFonts w:ascii="Arial" w:hAnsi="Arial" w:cs="Arial"/>
          <w:sz w:val="24"/>
          <w:szCs w:val="24"/>
        </w:rPr>
      </w:pPr>
    </w:p>
    <w:bookmarkEnd w:id="9"/>
    <w:p w14:paraId="55DF3C53" w14:textId="6EAD07D6" w:rsidR="00033E58" w:rsidRPr="006F14CF" w:rsidRDefault="00033E58" w:rsidP="006F14CF">
      <w:pPr>
        <w:pStyle w:val="Tekstpodstawowy"/>
        <w:spacing w:line="288" w:lineRule="auto"/>
        <w:jc w:val="left"/>
        <w:rPr>
          <w:rFonts w:ascii="Arial" w:hAnsi="Arial" w:cs="Arial"/>
          <w:color w:val="auto"/>
          <w:sz w:val="24"/>
          <w:szCs w:val="24"/>
        </w:rPr>
      </w:pPr>
      <w:r w:rsidRPr="00D91F40">
        <w:rPr>
          <w:rFonts w:ascii="Arial" w:hAnsi="Arial" w:cs="Arial"/>
          <w:color w:val="auto"/>
          <w:sz w:val="24"/>
          <w:szCs w:val="24"/>
        </w:rPr>
        <w:t>Podmiot ma obowiązek przestrzegania obowiązujących przepisów w zakresie ochrony przeciwpożarowej i BHP, a w szczególności wynikających z zakresu ochrony przeciwpożarowej, które są zawarte w dokumen</w:t>
      </w:r>
      <w:r w:rsidR="001002D5">
        <w:rPr>
          <w:rFonts w:ascii="Arial" w:hAnsi="Arial" w:cs="Arial"/>
          <w:color w:val="auto"/>
          <w:sz w:val="24"/>
          <w:szCs w:val="24"/>
        </w:rPr>
        <w:t xml:space="preserve">cie </w:t>
      </w:r>
      <w:r w:rsidRPr="00D91F40">
        <w:rPr>
          <w:rFonts w:ascii="Arial" w:hAnsi="Arial" w:cs="Arial"/>
          <w:color w:val="auto"/>
          <w:sz w:val="24"/>
          <w:szCs w:val="24"/>
        </w:rPr>
        <w:t>pod nazwą</w:t>
      </w:r>
      <w:r w:rsidR="006F14CF">
        <w:rPr>
          <w:rFonts w:ascii="Arial" w:hAnsi="Arial" w:cs="Arial"/>
          <w:color w:val="auto"/>
          <w:sz w:val="24"/>
          <w:szCs w:val="24"/>
        </w:rPr>
        <w:t xml:space="preserve"> </w:t>
      </w:r>
      <w:r w:rsidRPr="00D91F40">
        <w:rPr>
          <w:rFonts w:ascii="Arial" w:hAnsi="Arial" w:cs="Arial"/>
          <w:color w:val="auto"/>
          <w:sz w:val="24"/>
          <w:szCs w:val="24"/>
        </w:rPr>
        <w:t>„</w:t>
      </w:r>
      <w:r w:rsidRPr="006F14CF">
        <w:rPr>
          <w:rFonts w:ascii="Arial" w:hAnsi="Arial" w:cs="Arial"/>
          <w:color w:val="auto"/>
          <w:sz w:val="24"/>
          <w:szCs w:val="24"/>
        </w:rPr>
        <w:t xml:space="preserve">Operat przeciwpożarowy dla Zakładu Cementownia Rudniki Cemex Polska Sp. z o.o. Rudniki, ul. Mstowska 10, opracowany na podstawie art. 42 ust. 4b pkt 1 ustawy z 14 grudnia 2012 r. o odpadach </w:t>
      </w:r>
      <w:r w:rsidR="001002D5">
        <w:rPr>
          <w:rFonts w:ascii="Arial" w:hAnsi="Arial" w:cs="Arial"/>
          <w:color w:val="auto"/>
          <w:sz w:val="24"/>
          <w:szCs w:val="24"/>
        </w:rPr>
        <w:br/>
      </w:r>
      <w:r w:rsidRPr="006F14CF">
        <w:rPr>
          <w:rFonts w:ascii="Arial" w:hAnsi="Arial" w:cs="Arial"/>
          <w:color w:val="auto"/>
          <w:sz w:val="24"/>
          <w:szCs w:val="24"/>
        </w:rPr>
        <w:t>(Dz. U. z 2023 r. poz. 1587 ze zm.), zawierającej warunki ochrony przeciwpożarowej instalacji, obiektu lub jego części lub innego miejsca magazynowania odpadów” z maja 2024 r., z aneksem z września 2024 r., opracowany przez rzeczoznawcę do spraw zabezpieczeń przeciwpożarowych (nr upr. KG PSP 411/2000), uzgodniony z Komendantem Miejskim Państwowej Straży Pożarnej w Częstochowie postanowieniem Komendanta Miejskiej Straży Pożarnej w Częstochowie z 8 października 2024 r. znak MZ.52815.97.2024.2.M.K, zatwierdzony przez Komendanta Miejskie</w:t>
      </w:r>
      <w:r w:rsidR="00C56585">
        <w:rPr>
          <w:rFonts w:ascii="Arial" w:hAnsi="Arial" w:cs="Arial"/>
          <w:color w:val="auto"/>
          <w:sz w:val="24"/>
          <w:szCs w:val="24"/>
        </w:rPr>
        <w:t>go</w:t>
      </w:r>
      <w:r w:rsidRPr="006F14CF">
        <w:rPr>
          <w:rFonts w:ascii="Arial" w:hAnsi="Arial" w:cs="Arial"/>
          <w:color w:val="auto"/>
          <w:sz w:val="24"/>
          <w:szCs w:val="24"/>
        </w:rPr>
        <w:t xml:space="preserve"> Straży Pożarnej, wyrażającym zgodę na zastosowanie warunków ochrony przeciwpożarowej zawartych w operacje przeciwpożarowym.</w:t>
      </w:r>
    </w:p>
    <w:p w14:paraId="701A1B3C" w14:textId="77777777" w:rsidR="00033E58" w:rsidRPr="00D91F40" w:rsidRDefault="00033E58" w:rsidP="00EA62CC">
      <w:pPr>
        <w:pStyle w:val="Tekstpodstawowy"/>
        <w:widowControl/>
        <w:numPr>
          <w:ilvl w:val="0"/>
          <w:numId w:val="101"/>
        </w:numPr>
        <w:suppressAutoHyphens w:val="0"/>
        <w:spacing w:before="120" w:after="120" w:line="320" w:lineRule="exact"/>
        <w:ind w:left="357" w:hanging="357"/>
        <w:jc w:val="left"/>
        <w:rPr>
          <w:rFonts w:ascii="Arial" w:hAnsi="Arial" w:cs="Arial"/>
          <w:b/>
          <w:color w:val="auto"/>
          <w:sz w:val="24"/>
          <w:szCs w:val="24"/>
        </w:rPr>
      </w:pPr>
      <w:r w:rsidRPr="00D91F40">
        <w:rPr>
          <w:rFonts w:ascii="Arial" w:hAnsi="Arial" w:cs="Arial"/>
          <w:b/>
          <w:color w:val="auto"/>
          <w:sz w:val="24"/>
          <w:szCs w:val="24"/>
        </w:rPr>
        <w:t>Inne informacje wynikające z przepisów prawa.</w:t>
      </w:r>
    </w:p>
    <w:p w14:paraId="0691D40D" w14:textId="77777777" w:rsidR="00BB6513" w:rsidRPr="00C11CB2" w:rsidRDefault="00BB6513" w:rsidP="00BB6513">
      <w:pPr>
        <w:spacing w:after="0" w:line="320" w:lineRule="exact"/>
        <w:rPr>
          <w:rFonts w:ascii="Arial" w:hAnsi="Arial" w:cs="Arial"/>
          <w:color w:val="000000" w:themeColor="text1"/>
          <w:sz w:val="24"/>
          <w:szCs w:val="24"/>
        </w:rPr>
      </w:pPr>
      <w:r w:rsidRPr="00C11CB2">
        <w:rPr>
          <w:rFonts w:ascii="Arial" w:hAnsi="Arial" w:cs="Arial"/>
          <w:color w:val="000000" w:themeColor="text1"/>
          <w:sz w:val="24"/>
          <w:szCs w:val="24"/>
        </w:rPr>
        <w:t>Niniejsza decyzja jest ważna przy dotrzymaniu obowiązujących przepisów prawnych i uregulowanym stanie formalno-prawnym.</w:t>
      </w:r>
    </w:p>
    <w:p w14:paraId="2380A209" w14:textId="77777777" w:rsidR="00BB6513" w:rsidRPr="00C11CB2" w:rsidRDefault="00BB6513" w:rsidP="00BB6513">
      <w:pPr>
        <w:spacing w:after="0" w:line="320" w:lineRule="exact"/>
        <w:rPr>
          <w:rFonts w:ascii="Arial" w:hAnsi="Arial" w:cs="Arial"/>
          <w:color w:val="000000" w:themeColor="text1"/>
          <w:sz w:val="24"/>
          <w:szCs w:val="24"/>
        </w:rPr>
      </w:pPr>
      <w:r w:rsidRPr="00C11CB2">
        <w:rPr>
          <w:rFonts w:ascii="Arial" w:hAnsi="Arial" w:cs="Arial"/>
          <w:color w:val="000000" w:themeColor="text1"/>
          <w:sz w:val="24"/>
          <w:szCs w:val="24"/>
        </w:rPr>
        <w:t>Działalność firmy należy prowadzić w sposób:</w:t>
      </w:r>
    </w:p>
    <w:p w14:paraId="18D4E64C" w14:textId="77777777" w:rsidR="00BB6513" w:rsidRPr="00C11CB2" w:rsidRDefault="00BB6513" w:rsidP="00EA62CC">
      <w:pPr>
        <w:pStyle w:val="Akapitzlist"/>
        <w:numPr>
          <w:ilvl w:val="0"/>
          <w:numId w:val="136"/>
        </w:numPr>
        <w:spacing w:line="320" w:lineRule="exact"/>
        <w:ind w:left="357" w:hanging="357"/>
        <w:contextualSpacing w:val="0"/>
        <w:jc w:val="left"/>
        <w:rPr>
          <w:rFonts w:ascii="Arial" w:hAnsi="Arial" w:cs="Arial"/>
          <w:color w:val="000000" w:themeColor="text1"/>
        </w:rPr>
      </w:pPr>
      <w:r w:rsidRPr="00C11CB2">
        <w:rPr>
          <w:rFonts w:ascii="Arial" w:hAnsi="Arial" w:cs="Arial"/>
          <w:color w:val="000000" w:themeColor="text1"/>
        </w:rPr>
        <w:t>niepowodujący zagrożenia dla zdrowia, życia ludzi i środowiska,</w:t>
      </w:r>
    </w:p>
    <w:p w14:paraId="3A93BFD6" w14:textId="77777777" w:rsidR="00BB6513" w:rsidRPr="00C11CB2" w:rsidRDefault="00BB6513" w:rsidP="00EA62CC">
      <w:pPr>
        <w:pStyle w:val="Akapitzlist"/>
        <w:numPr>
          <w:ilvl w:val="0"/>
          <w:numId w:val="136"/>
        </w:numPr>
        <w:spacing w:line="320" w:lineRule="exact"/>
        <w:ind w:left="357" w:hanging="357"/>
        <w:contextualSpacing w:val="0"/>
        <w:jc w:val="left"/>
        <w:rPr>
          <w:rFonts w:ascii="Arial" w:hAnsi="Arial" w:cs="Arial"/>
          <w:color w:val="000000" w:themeColor="text1"/>
        </w:rPr>
      </w:pPr>
      <w:r w:rsidRPr="00C11CB2">
        <w:rPr>
          <w:rFonts w:ascii="Arial" w:hAnsi="Arial" w:cs="Arial"/>
          <w:color w:val="000000" w:themeColor="text1"/>
        </w:rPr>
        <w:t>zgodny z przepisami z zakresu gospodarki odpadami,</w:t>
      </w:r>
    </w:p>
    <w:p w14:paraId="5133407E" w14:textId="77777777" w:rsidR="00BB6513" w:rsidRPr="00C11CB2" w:rsidRDefault="00BB6513" w:rsidP="00EA62CC">
      <w:pPr>
        <w:pStyle w:val="Akapitzlist"/>
        <w:numPr>
          <w:ilvl w:val="0"/>
          <w:numId w:val="136"/>
        </w:numPr>
        <w:spacing w:line="320" w:lineRule="exact"/>
        <w:ind w:left="357" w:hanging="357"/>
        <w:contextualSpacing w:val="0"/>
        <w:jc w:val="left"/>
        <w:rPr>
          <w:rFonts w:ascii="Arial" w:hAnsi="Arial" w:cs="Arial"/>
          <w:color w:val="000000" w:themeColor="text1"/>
        </w:rPr>
      </w:pPr>
      <w:r w:rsidRPr="00C11CB2">
        <w:rPr>
          <w:rFonts w:ascii="Arial" w:hAnsi="Arial" w:cs="Arial"/>
          <w:color w:val="000000" w:themeColor="text1"/>
        </w:rPr>
        <w:t>zgodny z przepisami prawa miejscowego,</w:t>
      </w:r>
    </w:p>
    <w:p w14:paraId="363E141D" w14:textId="77777777" w:rsidR="00BB6513" w:rsidRPr="00C11CB2" w:rsidRDefault="00BB6513" w:rsidP="00EA62CC">
      <w:pPr>
        <w:pStyle w:val="Akapitzlist"/>
        <w:numPr>
          <w:ilvl w:val="0"/>
          <w:numId w:val="136"/>
        </w:numPr>
        <w:spacing w:line="320" w:lineRule="exact"/>
        <w:ind w:left="357" w:hanging="357"/>
        <w:contextualSpacing w:val="0"/>
        <w:jc w:val="left"/>
        <w:rPr>
          <w:rFonts w:ascii="Arial" w:hAnsi="Arial" w:cs="Arial"/>
          <w:color w:val="000000" w:themeColor="text1"/>
        </w:rPr>
      </w:pPr>
      <w:r w:rsidRPr="00C11CB2">
        <w:rPr>
          <w:rFonts w:ascii="Arial" w:hAnsi="Arial" w:cs="Arial"/>
          <w:color w:val="000000" w:themeColor="text1"/>
        </w:rPr>
        <w:t>zgodny z planem gospodarki odpadami.</w:t>
      </w:r>
    </w:p>
    <w:p w14:paraId="2AF8BA4D" w14:textId="05B3A7BB" w:rsidR="00C01B6F" w:rsidRPr="00503C73" w:rsidRDefault="00BB6513" w:rsidP="00BB6513">
      <w:pPr>
        <w:spacing w:after="360" w:line="320" w:lineRule="exact"/>
        <w:rPr>
          <w:rFonts w:ascii="Arial" w:hAnsi="Arial" w:cs="Arial"/>
          <w:sz w:val="24"/>
          <w:szCs w:val="24"/>
        </w:rPr>
      </w:pPr>
      <w:r w:rsidRPr="00C11CB2">
        <w:rPr>
          <w:rFonts w:ascii="Arial" w:hAnsi="Arial" w:cs="Arial"/>
          <w:color w:val="000000" w:themeColor="text1"/>
          <w:sz w:val="24"/>
          <w:szCs w:val="24"/>
        </w:rPr>
        <w:t>Niniejsza decyzja nie zwalnia wnioskodawcy z obowiązku uzyskania innych uzgodnień, decyzji administracyjnych, pozwoleń i zezwoleń wymag</w:t>
      </w:r>
      <w:r>
        <w:rPr>
          <w:rFonts w:ascii="Arial" w:hAnsi="Arial" w:cs="Arial"/>
          <w:color w:val="000000" w:themeColor="text1"/>
          <w:sz w:val="24"/>
          <w:szCs w:val="24"/>
        </w:rPr>
        <w:t>an</w:t>
      </w:r>
      <w:r w:rsidRPr="00C11CB2">
        <w:rPr>
          <w:rFonts w:ascii="Arial" w:hAnsi="Arial" w:cs="Arial"/>
          <w:color w:val="000000" w:themeColor="text1"/>
          <w:sz w:val="24"/>
          <w:szCs w:val="24"/>
        </w:rPr>
        <w:t>ych odrębnymi przepisami</w:t>
      </w:r>
      <w:r>
        <w:rPr>
          <w:rFonts w:ascii="Arial" w:hAnsi="Arial" w:cs="Arial"/>
          <w:color w:val="000000" w:themeColor="text1"/>
          <w:sz w:val="24"/>
          <w:szCs w:val="24"/>
        </w:rPr>
        <w:t>.</w:t>
      </w:r>
      <w:r w:rsidR="00033E58" w:rsidRPr="00D91F40">
        <w:rPr>
          <w:rFonts w:ascii="Arial" w:hAnsi="Arial" w:cs="Arial"/>
          <w:sz w:val="24"/>
          <w:szCs w:val="24"/>
        </w:rPr>
        <w:t>”</w:t>
      </w:r>
    </w:p>
    <w:p w14:paraId="571607C1" w14:textId="77777777" w:rsidR="00033E58" w:rsidRPr="00D91F40" w:rsidRDefault="00033E58" w:rsidP="00033E58">
      <w:pPr>
        <w:rPr>
          <w:rFonts w:ascii="Arial" w:hAnsi="Arial" w:cs="Arial"/>
          <w:iCs/>
          <w:sz w:val="24"/>
          <w:szCs w:val="24"/>
        </w:rPr>
      </w:pPr>
    </w:p>
    <w:p w14:paraId="71205FD3" w14:textId="3EB0DD4E" w:rsidR="003031D2" w:rsidRPr="0085035D" w:rsidRDefault="00033E58" w:rsidP="0085035D">
      <w:pPr>
        <w:pStyle w:val="Akapitzlist"/>
        <w:numPr>
          <w:ilvl w:val="0"/>
          <w:numId w:val="116"/>
        </w:numPr>
        <w:spacing w:line="320" w:lineRule="exact"/>
        <w:contextualSpacing w:val="0"/>
        <w:jc w:val="left"/>
        <w:rPr>
          <w:rFonts w:ascii="Arial" w:hAnsi="Arial" w:cs="Arial"/>
          <w:b/>
          <w:bCs/>
        </w:rPr>
      </w:pPr>
      <w:r w:rsidRPr="002B007E">
        <w:rPr>
          <w:rFonts w:ascii="Arial" w:hAnsi="Arial" w:cs="Arial"/>
        </w:rPr>
        <w:t>Zmienia się zabezpieczenie roszczeń ustanowione decyzją Marszałka Województwa Śląskiego z 30 lipca 2019 r. nr 2095/OS/2019</w:t>
      </w:r>
      <w:r w:rsidR="0097268D">
        <w:rPr>
          <w:rFonts w:ascii="Arial" w:hAnsi="Arial" w:cs="Arial"/>
        </w:rPr>
        <w:t xml:space="preserve"> (</w:t>
      </w:r>
      <w:r w:rsidRPr="002B007E">
        <w:rPr>
          <w:rFonts w:ascii="Arial" w:hAnsi="Arial" w:cs="Arial"/>
        </w:rPr>
        <w:t xml:space="preserve">zmienione </w:t>
      </w:r>
      <w:r w:rsidR="003031D2">
        <w:rPr>
          <w:rFonts w:ascii="Arial" w:hAnsi="Arial" w:cs="Arial"/>
        </w:rPr>
        <w:t>decyzją</w:t>
      </w:r>
      <w:r w:rsidRPr="002B007E">
        <w:rPr>
          <w:rFonts w:ascii="Arial" w:hAnsi="Arial" w:cs="Arial"/>
        </w:rPr>
        <w:t xml:space="preserve"> Marszałka</w:t>
      </w:r>
      <w:r w:rsidR="003031D2">
        <w:rPr>
          <w:rFonts w:ascii="Arial" w:hAnsi="Arial" w:cs="Arial"/>
        </w:rPr>
        <w:t xml:space="preserve"> </w:t>
      </w:r>
      <w:r w:rsidRPr="002B007E">
        <w:rPr>
          <w:rFonts w:ascii="Arial" w:hAnsi="Arial" w:cs="Arial"/>
        </w:rPr>
        <w:t>Województwa Śląskiego z 21 lipca 2021 r. nr 2243/OS/2021</w:t>
      </w:r>
      <w:r w:rsidR="0097268D">
        <w:rPr>
          <w:rFonts w:ascii="Arial" w:hAnsi="Arial" w:cs="Arial"/>
        </w:rPr>
        <w:t>)</w:t>
      </w:r>
      <w:r w:rsidRPr="002B007E">
        <w:rPr>
          <w:rFonts w:ascii="Arial" w:hAnsi="Arial" w:cs="Arial"/>
        </w:rPr>
        <w:t xml:space="preserve"> i w związku z tym dodaje się w pozwoleniu zintegrowanym</w:t>
      </w:r>
      <w:r w:rsidRPr="00D91F40">
        <w:rPr>
          <w:rFonts w:ascii="Arial" w:hAnsi="Arial" w:cs="Arial"/>
          <w:b/>
          <w:bCs/>
        </w:rPr>
        <w:t xml:space="preserve"> </w:t>
      </w:r>
      <w:r w:rsidRPr="00E66169">
        <w:rPr>
          <w:rFonts w:ascii="Arial" w:hAnsi="Arial" w:cs="Arial"/>
        </w:rPr>
        <w:t xml:space="preserve">część </w:t>
      </w:r>
      <w:r w:rsidRPr="002B007E">
        <w:rPr>
          <w:rFonts w:ascii="Arial" w:hAnsi="Arial" w:cs="Arial"/>
        </w:rPr>
        <w:t>XII.</w:t>
      </w:r>
      <w:r w:rsidRPr="00D91F40">
        <w:rPr>
          <w:rFonts w:ascii="Arial" w:hAnsi="Arial" w:cs="Arial"/>
          <w:b/>
          <w:bCs/>
        </w:rPr>
        <w:t xml:space="preserve"> „Zabezpieczenie roszczeń” </w:t>
      </w:r>
    </w:p>
    <w:p w14:paraId="5AAACCFB" w14:textId="69078D15" w:rsidR="00F834F9" w:rsidRDefault="00033E58" w:rsidP="0085035D">
      <w:pPr>
        <w:spacing w:before="120" w:after="120" w:line="320" w:lineRule="exact"/>
        <w:rPr>
          <w:rFonts w:ascii="Arial" w:hAnsi="Arial" w:cs="Arial"/>
          <w:b/>
          <w:bCs/>
          <w:sz w:val="24"/>
          <w:szCs w:val="24"/>
          <w:u w:val="single"/>
        </w:rPr>
      </w:pPr>
      <w:r w:rsidRPr="00426C5C">
        <w:rPr>
          <w:rFonts w:ascii="Arial" w:hAnsi="Arial" w:cs="Arial"/>
          <w:b/>
          <w:bCs/>
          <w:sz w:val="24"/>
          <w:szCs w:val="24"/>
          <w:u w:val="single"/>
        </w:rPr>
        <w:t>o treści:</w:t>
      </w:r>
    </w:p>
    <w:p w14:paraId="37979A43" w14:textId="77777777" w:rsidR="00503C73" w:rsidRPr="00426C5C" w:rsidRDefault="00503C73" w:rsidP="0085035D">
      <w:pPr>
        <w:spacing w:before="120" w:after="120" w:line="320" w:lineRule="exact"/>
        <w:rPr>
          <w:rFonts w:ascii="Arial" w:hAnsi="Arial" w:cs="Arial"/>
          <w:b/>
          <w:bCs/>
          <w:sz w:val="24"/>
          <w:szCs w:val="24"/>
          <w:u w:val="single"/>
        </w:rPr>
      </w:pPr>
    </w:p>
    <w:p w14:paraId="0A43249C" w14:textId="77777777" w:rsidR="00033E58" w:rsidRPr="00D91F40" w:rsidRDefault="00033E58" w:rsidP="00F834F9">
      <w:pPr>
        <w:spacing w:after="0" w:line="320" w:lineRule="exact"/>
        <w:rPr>
          <w:rFonts w:ascii="Arial" w:hAnsi="Arial" w:cs="Arial"/>
          <w:b/>
          <w:bCs/>
          <w:sz w:val="24"/>
          <w:szCs w:val="24"/>
        </w:rPr>
      </w:pPr>
      <w:r w:rsidRPr="00D91F40">
        <w:rPr>
          <w:rFonts w:ascii="Arial" w:hAnsi="Arial" w:cs="Arial"/>
          <w:b/>
          <w:bCs/>
          <w:sz w:val="24"/>
          <w:szCs w:val="24"/>
        </w:rPr>
        <w:lastRenderedPageBreak/>
        <w:t>„XII. Zabezpieczenie roszczeń:</w:t>
      </w:r>
    </w:p>
    <w:p w14:paraId="4CE018DD" w14:textId="3A12CE8F" w:rsidR="00033E58" w:rsidRPr="00D91F40" w:rsidRDefault="00033E58" w:rsidP="00F834F9">
      <w:pPr>
        <w:spacing w:after="0" w:line="320" w:lineRule="exact"/>
        <w:rPr>
          <w:rFonts w:ascii="Arial" w:hAnsi="Arial" w:cs="Arial"/>
          <w:sz w:val="24"/>
          <w:szCs w:val="24"/>
        </w:rPr>
      </w:pPr>
      <w:r w:rsidRPr="00D91F40">
        <w:rPr>
          <w:rFonts w:ascii="Arial" w:hAnsi="Arial" w:cs="Arial"/>
          <w:sz w:val="24"/>
          <w:szCs w:val="24"/>
        </w:rPr>
        <w:t>ustanawia się posiadaczowi odpadów: spółce Cemex Polska Sp. z o.o. z siedzib</w:t>
      </w:r>
      <w:r w:rsidR="002D619D">
        <w:rPr>
          <w:rFonts w:ascii="Arial" w:hAnsi="Arial" w:cs="Arial"/>
          <w:sz w:val="24"/>
          <w:szCs w:val="24"/>
        </w:rPr>
        <w:t>ą</w:t>
      </w:r>
      <w:r w:rsidRPr="00D91F40">
        <w:rPr>
          <w:rFonts w:ascii="Arial" w:hAnsi="Arial" w:cs="Arial"/>
          <w:sz w:val="24"/>
          <w:szCs w:val="24"/>
        </w:rPr>
        <w:t xml:space="preserve"> </w:t>
      </w:r>
      <w:r w:rsidRPr="00D91F40">
        <w:rPr>
          <w:rFonts w:ascii="Arial" w:hAnsi="Arial" w:cs="Arial"/>
          <w:sz w:val="24"/>
          <w:szCs w:val="24"/>
        </w:rPr>
        <w:br/>
        <w:t>w Warszawie, przy ul. Krakowiaków 46 (Regon: 012192639, NIP: 951-14-96-432), prowadzące</w:t>
      </w:r>
      <w:r w:rsidR="002D619D">
        <w:rPr>
          <w:rFonts w:ascii="Arial" w:hAnsi="Arial" w:cs="Arial"/>
          <w:sz w:val="24"/>
          <w:szCs w:val="24"/>
        </w:rPr>
        <w:t>mu</w:t>
      </w:r>
      <w:r w:rsidRPr="00D91F40">
        <w:rPr>
          <w:rFonts w:ascii="Arial" w:hAnsi="Arial" w:cs="Arial"/>
          <w:sz w:val="24"/>
          <w:szCs w:val="24"/>
        </w:rPr>
        <w:t xml:space="preserve"> działalność w zakresie przetwarzania odpadów, na podstawie decyzji Wojewody Śląskiego z 12 stycznia 2005 r. znak: ŚR-III/6618/PZ/32/12/04/05 (ze zm.) udzielającej pozwolenia zintegrowanego dla instalacji do produkcji klinkieru cementowego </w:t>
      </w:r>
      <w:r w:rsidR="00F427A4">
        <w:rPr>
          <w:rFonts w:ascii="Arial" w:hAnsi="Arial" w:cs="Arial"/>
          <w:sz w:val="24"/>
          <w:szCs w:val="24"/>
        </w:rPr>
        <w:br/>
      </w:r>
      <w:r w:rsidRPr="00D91F40">
        <w:rPr>
          <w:rFonts w:ascii="Arial" w:hAnsi="Arial" w:cs="Arial"/>
          <w:sz w:val="24"/>
          <w:szCs w:val="24"/>
        </w:rPr>
        <w:t xml:space="preserve">i mączki wapiennej wraz z instalacją powiązaną technologicznie do produkcji cementu, zlokalizowanej w Rudnikach, przy ul. Mstowskiej 10, eksploatowanej obecnie przez Cemex Polska Sp. z o.o. z siedzibą w Warszawie - Zakład Cementownia Rudniki w Rudnikach, zabezpieczenie roszczeń, w formie gwarancji bankowej, w kwocie 842 100,00 zł </w:t>
      </w:r>
      <w:r w:rsidR="002D619D">
        <w:rPr>
          <w:rFonts w:ascii="Arial" w:hAnsi="Arial" w:cs="Arial"/>
          <w:sz w:val="24"/>
          <w:szCs w:val="24"/>
        </w:rPr>
        <w:br/>
      </w:r>
      <w:r w:rsidRPr="00D91F40">
        <w:rPr>
          <w:rFonts w:ascii="Arial" w:hAnsi="Arial" w:cs="Arial"/>
          <w:sz w:val="24"/>
          <w:szCs w:val="24"/>
        </w:rPr>
        <w:t>(słownie: osiemset czterdzieści dwa tysiące sto złotych 00/100).”</w:t>
      </w:r>
    </w:p>
    <w:p w14:paraId="6B4A1F43" w14:textId="1EE0DAAE" w:rsidR="00DD1003" w:rsidRPr="00D91F40" w:rsidRDefault="00DD1003" w:rsidP="00727AE0">
      <w:pPr>
        <w:rPr>
          <w:rFonts w:ascii="Arial" w:hAnsi="Arial" w:cs="Arial"/>
          <w:sz w:val="24"/>
          <w:szCs w:val="24"/>
        </w:rPr>
      </w:pPr>
    </w:p>
    <w:p w14:paraId="0B33B853" w14:textId="33F1CE25" w:rsidR="006F3F26" w:rsidRPr="00D91F40" w:rsidRDefault="0041587E" w:rsidP="00EA62CC">
      <w:pPr>
        <w:pStyle w:val="Tekstpodstawowywcity"/>
        <w:numPr>
          <w:ilvl w:val="0"/>
          <w:numId w:val="117"/>
        </w:numPr>
        <w:spacing w:line="320" w:lineRule="exact"/>
        <w:jc w:val="left"/>
        <w:rPr>
          <w:rFonts w:ascii="Arial" w:hAnsi="Arial" w:cs="Arial"/>
          <w:b/>
          <w:i w:val="0"/>
          <w:color w:val="auto"/>
        </w:rPr>
      </w:pPr>
      <w:r w:rsidRPr="00D91F40">
        <w:rPr>
          <w:rFonts w:ascii="Arial" w:hAnsi="Arial" w:cs="Arial"/>
          <w:b/>
          <w:noProof/>
          <w:color w:val="auto"/>
        </w:rPr>
        <mc:AlternateContent>
          <mc:Choice Requires="wps">
            <w:drawing>
              <wp:anchor distT="4294967294" distB="4294967294" distL="114300" distR="114300" simplePos="0" relativeHeight="251659264" behindDoc="0" locked="0" layoutInCell="1" allowOverlap="1" wp14:anchorId="102F8CDB" wp14:editId="0AE02CD0">
                <wp:simplePos x="0" y="0"/>
                <wp:positionH relativeFrom="column">
                  <wp:posOffset>-116205</wp:posOffset>
                </wp:positionH>
                <wp:positionV relativeFrom="paragraph">
                  <wp:posOffset>302260</wp:posOffset>
                </wp:positionV>
                <wp:extent cx="6047740" cy="0"/>
                <wp:effectExtent l="0" t="0" r="2921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59BA6D3"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15pt,23.8pt" to="467.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" strokecolor="black [3040]" strokeweight=".25pt">
                <o:lock v:ext="edit" shapetype="f"/>
              </v:line>
            </w:pict>
          </mc:Fallback>
        </mc:AlternateContent>
      </w:r>
      <w:r w:rsidR="00D71186" w:rsidRPr="00D91F40">
        <w:rPr>
          <w:rFonts w:ascii="Arial" w:hAnsi="Arial" w:cs="Arial"/>
          <w:b/>
          <w:i w:val="0"/>
          <w:color w:val="auto"/>
        </w:rPr>
        <w:t>Pozostałe punkty decyzji pozostają bez zmian.</w:t>
      </w:r>
    </w:p>
    <w:p w14:paraId="07FE1CE3" w14:textId="77777777" w:rsidR="004F3F7E" w:rsidRPr="00D91F40" w:rsidRDefault="004F3F7E" w:rsidP="003E30AA">
      <w:pPr>
        <w:pStyle w:val="WW-BodyText212"/>
        <w:suppressAutoHyphens w:val="0"/>
        <w:spacing w:line="320" w:lineRule="exact"/>
        <w:jc w:val="left"/>
        <w:rPr>
          <w:rFonts w:ascii="Arial" w:hAnsi="Arial" w:cs="Arial"/>
          <w:b/>
          <w:color w:val="auto"/>
        </w:rPr>
      </w:pPr>
    </w:p>
    <w:p w14:paraId="6BAF2C5D" w14:textId="600702AA" w:rsidR="00905AAF" w:rsidRPr="00D91F40" w:rsidRDefault="00187081" w:rsidP="003E30AA">
      <w:pPr>
        <w:pStyle w:val="WW-BodyText212"/>
        <w:suppressAutoHyphens w:val="0"/>
        <w:spacing w:line="320" w:lineRule="exact"/>
        <w:jc w:val="left"/>
        <w:rPr>
          <w:rFonts w:ascii="Arial" w:hAnsi="Arial" w:cs="Arial"/>
          <w:b/>
          <w:color w:val="auto"/>
        </w:rPr>
      </w:pPr>
      <w:r w:rsidRPr="00D91F40">
        <w:rPr>
          <w:rFonts w:ascii="Arial" w:hAnsi="Arial" w:cs="Arial"/>
          <w:b/>
          <w:color w:val="auto"/>
        </w:rPr>
        <w:t>Uzasadni</w:t>
      </w:r>
      <w:r w:rsidR="00F54064" w:rsidRPr="00D91F40">
        <w:rPr>
          <w:rFonts w:ascii="Arial" w:hAnsi="Arial" w:cs="Arial"/>
          <w:b/>
          <w:color w:val="auto"/>
        </w:rPr>
        <w:t>enie</w:t>
      </w:r>
    </w:p>
    <w:p w14:paraId="3BC70A78" w14:textId="0EB29740" w:rsidR="00130550" w:rsidRPr="00D91F40" w:rsidRDefault="00130550" w:rsidP="003E30AA">
      <w:pPr>
        <w:pStyle w:val="Arial10i50"/>
        <w:spacing w:after="120" w:line="320" w:lineRule="exact"/>
        <w:rPr>
          <w:rFonts w:cs="Arial"/>
          <w:b/>
          <w:color w:val="auto"/>
          <w:sz w:val="24"/>
          <w:szCs w:val="24"/>
          <w:u w:val="single"/>
        </w:rPr>
      </w:pPr>
      <w:r w:rsidRPr="00D91F40">
        <w:rPr>
          <w:rFonts w:cs="Arial"/>
          <w:b/>
          <w:color w:val="auto"/>
          <w:sz w:val="24"/>
          <w:szCs w:val="24"/>
          <w:u w:val="single"/>
        </w:rPr>
        <w:t xml:space="preserve">I. Uzasadnienie faktyczne </w:t>
      </w:r>
    </w:p>
    <w:p w14:paraId="1D428201" w14:textId="7F369BDC" w:rsidR="002760B9" w:rsidRPr="00D91F40" w:rsidRDefault="002760B9" w:rsidP="00432D2F">
      <w:pPr>
        <w:pStyle w:val="Arial10i5"/>
        <w:spacing w:before="120" w:after="120" w:line="320" w:lineRule="exact"/>
        <w:rPr>
          <w:rFonts w:cs="Arial"/>
          <w:color w:val="auto"/>
          <w:sz w:val="24"/>
          <w:szCs w:val="24"/>
        </w:rPr>
      </w:pPr>
      <w:r w:rsidRPr="00D91F40">
        <w:rPr>
          <w:rFonts w:cs="Arial"/>
          <w:color w:val="auto"/>
          <w:sz w:val="24"/>
          <w:szCs w:val="24"/>
        </w:rPr>
        <w:t>Decyzją z</w:t>
      </w:r>
      <w:r w:rsidR="0024490D">
        <w:rPr>
          <w:rFonts w:cs="Arial"/>
          <w:color w:val="auto"/>
          <w:sz w:val="24"/>
          <w:szCs w:val="24"/>
        </w:rPr>
        <w:t xml:space="preserve"> </w:t>
      </w:r>
      <w:r w:rsidR="005B47F4" w:rsidRPr="00D91F40">
        <w:rPr>
          <w:rFonts w:cs="Arial"/>
          <w:color w:val="auto"/>
          <w:sz w:val="24"/>
          <w:szCs w:val="24"/>
        </w:rPr>
        <w:t xml:space="preserve">12 stycznia 2005 r. </w:t>
      </w:r>
      <w:r w:rsidRPr="00D91F40">
        <w:rPr>
          <w:rFonts w:cs="Arial"/>
          <w:color w:val="auto"/>
          <w:sz w:val="24"/>
          <w:szCs w:val="24"/>
        </w:rPr>
        <w:t xml:space="preserve">nr </w:t>
      </w:r>
      <w:r w:rsidR="005B47F4" w:rsidRPr="00D91F40">
        <w:rPr>
          <w:rFonts w:cs="Arial"/>
          <w:color w:val="auto"/>
          <w:sz w:val="24"/>
          <w:szCs w:val="24"/>
        </w:rPr>
        <w:t>ŚR-III/6618/PZ/32/12/04/05</w:t>
      </w:r>
      <w:r w:rsidR="003031D2">
        <w:rPr>
          <w:rFonts w:cs="Arial"/>
          <w:color w:val="auto"/>
          <w:sz w:val="24"/>
          <w:szCs w:val="24"/>
        </w:rPr>
        <w:t>,</w:t>
      </w:r>
      <w:r w:rsidR="005B47F4" w:rsidRPr="00D91F40">
        <w:rPr>
          <w:rFonts w:cs="Arial"/>
          <w:color w:val="auto"/>
          <w:sz w:val="24"/>
          <w:szCs w:val="24"/>
        </w:rPr>
        <w:t xml:space="preserve"> </w:t>
      </w:r>
      <w:r w:rsidR="006B722B" w:rsidRPr="00D91F40">
        <w:rPr>
          <w:rFonts w:cs="Arial"/>
          <w:color w:val="auto"/>
          <w:sz w:val="24"/>
          <w:szCs w:val="24"/>
        </w:rPr>
        <w:t>Wojewoda Śląski</w:t>
      </w:r>
      <w:r w:rsidR="005B47F4" w:rsidRPr="00D91F40">
        <w:rPr>
          <w:rFonts w:cs="Arial"/>
          <w:color w:val="auto"/>
          <w:sz w:val="24"/>
          <w:szCs w:val="24"/>
        </w:rPr>
        <w:t xml:space="preserve"> </w:t>
      </w:r>
      <w:r w:rsidR="006B722B" w:rsidRPr="00D91F40">
        <w:rPr>
          <w:rFonts w:cs="Arial"/>
          <w:color w:val="auto"/>
          <w:sz w:val="24"/>
          <w:szCs w:val="24"/>
        </w:rPr>
        <w:t>udzielił pozwolenia</w:t>
      </w:r>
      <w:r w:rsidR="009852D1" w:rsidRPr="00D91F40">
        <w:rPr>
          <w:rFonts w:cs="Arial"/>
          <w:color w:val="auto"/>
          <w:sz w:val="24"/>
          <w:szCs w:val="24"/>
        </w:rPr>
        <w:t xml:space="preserve"> </w:t>
      </w:r>
      <w:r w:rsidR="006B722B" w:rsidRPr="00D91F40">
        <w:rPr>
          <w:rFonts w:cs="Arial"/>
          <w:color w:val="auto"/>
          <w:sz w:val="24"/>
          <w:szCs w:val="24"/>
        </w:rPr>
        <w:t xml:space="preserve">zintegrowanego </w:t>
      </w:r>
      <w:r w:rsidR="009852D1" w:rsidRPr="00D91F40">
        <w:rPr>
          <w:rFonts w:cs="Arial"/>
          <w:color w:val="auto"/>
          <w:sz w:val="24"/>
          <w:szCs w:val="24"/>
        </w:rPr>
        <w:t xml:space="preserve">dla </w:t>
      </w:r>
      <w:r w:rsidRPr="00D91F40">
        <w:rPr>
          <w:rFonts w:cs="Arial"/>
          <w:color w:val="auto"/>
          <w:sz w:val="24"/>
          <w:szCs w:val="24"/>
        </w:rPr>
        <w:t>instalacji</w:t>
      </w:r>
      <w:r w:rsidR="005B47F4" w:rsidRPr="00D91F40">
        <w:rPr>
          <w:rFonts w:cs="Arial"/>
          <w:color w:val="auto"/>
          <w:sz w:val="24"/>
          <w:szCs w:val="24"/>
        </w:rPr>
        <w:t xml:space="preserve"> do produkcji klinkieru cementowego </w:t>
      </w:r>
      <w:r w:rsidR="00420EFA" w:rsidRPr="00D91F40">
        <w:rPr>
          <w:rFonts w:cs="Arial"/>
          <w:color w:val="auto"/>
          <w:sz w:val="24"/>
          <w:szCs w:val="24"/>
        </w:rPr>
        <w:br/>
      </w:r>
      <w:r w:rsidR="005B47F4" w:rsidRPr="00D91F40">
        <w:rPr>
          <w:rFonts w:cs="Arial"/>
          <w:color w:val="auto"/>
          <w:sz w:val="24"/>
          <w:szCs w:val="24"/>
        </w:rPr>
        <w:t>i mączki wapiennej wraz z instalacją powiązaną technologicznie do produkcji cementu, zlokalizowanej w Ru</w:t>
      </w:r>
      <w:r w:rsidR="00D94180" w:rsidRPr="00D91F40">
        <w:rPr>
          <w:rFonts w:cs="Arial"/>
          <w:color w:val="auto"/>
          <w:sz w:val="24"/>
          <w:szCs w:val="24"/>
        </w:rPr>
        <w:t>dnikach</w:t>
      </w:r>
      <w:r w:rsidR="005B47F4" w:rsidRPr="00D91F40">
        <w:rPr>
          <w:rFonts w:cs="Arial"/>
          <w:color w:val="auto"/>
          <w:sz w:val="24"/>
          <w:szCs w:val="24"/>
        </w:rPr>
        <w:t xml:space="preserve"> przy ul. Mstowskiej 10.</w:t>
      </w:r>
    </w:p>
    <w:p w14:paraId="38BA1380" w14:textId="02EA7698" w:rsidR="002760B9" w:rsidRPr="00D91F40" w:rsidRDefault="00431104" w:rsidP="00D760FB">
      <w:pPr>
        <w:pStyle w:val="Arial10i5"/>
        <w:spacing w:after="0" w:line="320" w:lineRule="exact"/>
        <w:rPr>
          <w:rFonts w:cs="Arial"/>
          <w:color w:val="auto"/>
          <w:sz w:val="24"/>
          <w:szCs w:val="24"/>
        </w:rPr>
      </w:pPr>
      <w:r w:rsidRPr="00D91F40">
        <w:rPr>
          <w:rFonts w:cs="Arial"/>
          <w:color w:val="auto"/>
          <w:sz w:val="24"/>
          <w:szCs w:val="24"/>
        </w:rPr>
        <w:t>Decyzja ta została następnie zmieniona</w:t>
      </w:r>
      <w:r w:rsidR="002760B9" w:rsidRPr="00D91F40">
        <w:rPr>
          <w:rFonts w:cs="Arial"/>
          <w:color w:val="auto"/>
          <w:sz w:val="24"/>
          <w:szCs w:val="24"/>
        </w:rPr>
        <w:t xml:space="preserve"> decyzjami:</w:t>
      </w:r>
    </w:p>
    <w:p w14:paraId="274F81BF" w14:textId="0C084637" w:rsidR="00AA6E51" w:rsidRPr="00D91F40" w:rsidRDefault="002760B9" w:rsidP="00FC2FDA">
      <w:pPr>
        <w:pStyle w:val="WW-BodyText212"/>
        <w:numPr>
          <w:ilvl w:val="0"/>
          <w:numId w:val="59"/>
        </w:numPr>
        <w:spacing w:after="0" w:line="320" w:lineRule="exact"/>
        <w:ind w:left="465" w:hanging="181"/>
        <w:jc w:val="left"/>
        <w:rPr>
          <w:rFonts w:ascii="Arial" w:hAnsi="Arial" w:cs="Arial"/>
          <w:color w:val="auto"/>
        </w:rPr>
      </w:pPr>
      <w:r w:rsidRPr="00D91F40">
        <w:rPr>
          <w:rFonts w:ascii="Arial" w:hAnsi="Arial" w:cs="Arial"/>
          <w:color w:val="auto"/>
        </w:rPr>
        <w:t>Wojewody Śląskiego nr</w:t>
      </w:r>
      <w:r w:rsidR="003A4FBC" w:rsidRPr="00D91F40">
        <w:rPr>
          <w:rFonts w:ascii="Arial" w:hAnsi="Arial" w:cs="Arial"/>
          <w:color w:val="auto"/>
        </w:rPr>
        <w:t xml:space="preserve"> ŚR-V.6618/PZ/1/15/06/07 </w:t>
      </w:r>
      <w:r w:rsidRPr="00D91F40">
        <w:rPr>
          <w:rFonts w:ascii="Arial" w:hAnsi="Arial" w:cs="Arial"/>
          <w:color w:val="auto"/>
        </w:rPr>
        <w:t xml:space="preserve">z </w:t>
      </w:r>
      <w:r w:rsidR="003A4FBC" w:rsidRPr="00D91F40">
        <w:rPr>
          <w:rFonts w:ascii="Arial" w:hAnsi="Arial" w:cs="Arial"/>
          <w:color w:val="auto"/>
        </w:rPr>
        <w:t>5 października 2007 r.</w:t>
      </w:r>
    </w:p>
    <w:p w14:paraId="7A05922E" w14:textId="217B370D" w:rsidR="00AA6E51" w:rsidRPr="00D91F40" w:rsidRDefault="002760B9" w:rsidP="00FC2FDA">
      <w:pPr>
        <w:pStyle w:val="WW-BodyText212"/>
        <w:numPr>
          <w:ilvl w:val="0"/>
          <w:numId w:val="59"/>
        </w:numPr>
        <w:spacing w:after="0" w:line="320" w:lineRule="exact"/>
        <w:ind w:left="465" w:hanging="181"/>
        <w:jc w:val="left"/>
        <w:rPr>
          <w:rFonts w:ascii="Arial" w:hAnsi="Arial" w:cs="Arial"/>
          <w:color w:val="auto"/>
        </w:rPr>
      </w:pPr>
      <w:r w:rsidRPr="00D91F40">
        <w:rPr>
          <w:rFonts w:ascii="Arial" w:hAnsi="Arial" w:cs="Arial"/>
          <w:color w:val="auto"/>
        </w:rPr>
        <w:t xml:space="preserve">Marszałka Województwa Śląskiego nr </w:t>
      </w:r>
      <w:r w:rsidR="003A4FBC" w:rsidRPr="00D91F40">
        <w:rPr>
          <w:rFonts w:ascii="Arial" w:hAnsi="Arial" w:cs="Arial"/>
          <w:color w:val="auto"/>
        </w:rPr>
        <w:t>1959/OS/2008 z 23 lipca 2008 r.</w:t>
      </w:r>
    </w:p>
    <w:p w14:paraId="66E1A5FB" w14:textId="0DBFDD67" w:rsidR="002760B9" w:rsidRPr="00D91F40" w:rsidRDefault="002760B9" w:rsidP="00FC2FDA">
      <w:pPr>
        <w:pStyle w:val="WW-BodyText212"/>
        <w:numPr>
          <w:ilvl w:val="0"/>
          <w:numId w:val="59"/>
        </w:numPr>
        <w:spacing w:after="0" w:line="320" w:lineRule="exact"/>
        <w:ind w:left="465" w:hanging="181"/>
        <w:jc w:val="left"/>
        <w:rPr>
          <w:rFonts w:ascii="Arial" w:hAnsi="Arial" w:cs="Arial"/>
          <w:color w:val="auto"/>
        </w:rPr>
      </w:pPr>
      <w:r w:rsidRPr="00D91F40">
        <w:rPr>
          <w:rFonts w:ascii="Arial" w:hAnsi="Arial" w:cs="Arial"/>
          <w:color w:val="auto"/>
        </w:rPr>
        <w:t xml:space="preserve">Marszałka Województwa Śląskiego nr </w:t>
      </w:r>
      <w:r w:rsidR="00AA6E51" w:rsidRPr="00D91F40">
        <w:rPr>
          <w:rFonts w:ascii="Arial" w:hAnsi="Arial" w:cs="Arial"/>
          <w:color w:val="auto"/>
        </w:rPr>
        <w:t>326/OS/2010 z 29 stycznia 2010 r.</w:t>
      </w:r>
    </w:p>
    <w:p w14:paraId="38FAF69D" w14:textId="02AA41DF" w:rsidR="002760B9" w:rsidRPr="00D91F40" w:rsidRDefault="002760B9" w:rsidP="00FC2FDA">
      <w:pPr>
        <w:pStyle w:val="WW-BodyText212"/>
        <w:numPr>
          <w:ilvl w:val="0"/>
          <w:numId w:val="59"/>
        </w:numPr>
        <w:spacing w:after="0" w:line="320" w:lineRule="exact"/>
        <w:ind w:left="465" w:hanging="181"/>
        <w:jc w:val="left"/>
        <w:rPr>
          <w:rFonts w:ascii="Arial" w:hAnsi="Arial" w:cs="Arial"/>
          <w:b/>
          <w:color w:val="auto"/>
        </w:rPr>
      </w:pPr>
      <w:r w:rsidRPr="00D91F40">
        <w:rPr>
          <w:rFonts w:ascii="Arial" w:hAnsi="Arial" w:cs="Arial"/>
          <w:color w:val="auto"/>
        </w:rPr>
        <w:t xml:space="preserve">Marszałka Województwa Śląskiego </w:t>
      </w:r>
      <w:r w:rsidR="00AA6E51" w:rsidRPr="00D91F40">
        <w:rPr>
          <w:rFonts w:ascii="Arial" w:hAnsi="Arial" w:cs="Arial"/>
          <w:color w:val="auto"/>
        </w:rPr>
        <w:t>nr 1355/OS/2010 z 15 kwietnia 2010 r.</w:t>
      </w:r>
    </w:p>
    <w:p w14:paraId="34FE8298" w14:textId="26AC65E1" w:rsidR="00AA6E51" w:rsidRPr="00D91F40" w:rsidRDefault="00AA6E51" w:rsidP="00FC2FDA">
      <w:pPr>
        <w:pStyle w:val="WW-BodyText212"/>
        <w:numPr>
          <w:ilvl w:val="0"/>
          <w:numId w:val="59"/>
        </w:numPr>
        <w:spacing w:after="0" w:line="320" w:lineRule="exact"/>
        <w:ind w:left="465" w:hanging="181"/>
        <w:jc w:val="left"/>
        <w:rPr>
          <w:rFonts w:ascii="Arial" w:hAnsi="Arial" w:cs="Arial"/>
          <w:b/>
          <w:color w:val="auto"/>
        </w:rPr>
      </w:pPr>
      <w:r w:rsidRPr="00D91F40">
        <w:rPr>
          <w:rFonts w:ascii="Arial" w:hAnsi="Arial" w:cs="Arial"/>
          <w:color w:val="auto"/>
        </w:rPr>
        <w:t>Marszałka Województwa Śląskiego nr 558/OS/2012 z 14 marca 2012 r.</w:t>
      </w:r>
    </w:p>
    <w:p w14:paraId="22E4D943" w14:textId="49A75CEC" w:rsidR="00AA6E51" w:rsidRPr="00D91F40" w:rsidRDefault="00AA6E51" w:rsidP="00FC2FDA">
      <w:pPr>
        <w:pStyle w:val="WW-BodyText212"/>
        <w:numPr>
          <w:ilvl w:val="0"/>
          <w:numId w:val="59"/>
        </w:numPr>
        <w:spacing w:after="0" w:line="320" w:lineRule="exact"/>
        <w:ind w:left="465" w:hanging="181"/>
        <w:jc w:val="left"/>
        <w:rPr>
          <w:rFonts w:ascii="Arial" w:hAnsi="Arial" w:cs="Arial"/>
          <w:b/>
          <w:color w:val="auto"/>
        </w:rPr>
      </w:pPr>
      <w:r w:rsidRPr="00D91F40">
        <w:rPr>
          <w:rFonts w:ascii="Arial" w:hAnsi="Arial" w:cs="Arial"/>
          <w:color w:val="auto"/>
        </w:rPr>
        <w:t>Marszałka Województwa Śląskiego nr 2289/OS/2014 z 7 listopada 2014 r.</w:t>
      </w:r>
    </w:p>
    <w:p w14:paraId="406FA33A" w14:textId="33EB50B6" w:rsidR="00AA6E51" w:rsidRPr="00D91F40" w:rsidRDefault="00AA6E51" w:rsidP="00FC2FDA">
      <w:pPr>
        <w:pStyle w:val="WW-BodyText212"/>
        <w:numPr>
          <w:ilvl w:val="0"/>
          <w:numId w:val="59"/>
        </w:numPr>
        <w:spacing w:after="0" w:line="320" w:lineRule="exact"/>
        <w:ind w:left="465" w:hanging="181"/>
        <w:jc w:val="left"/>
        <w:rPr>
          <w:rFonts w:ascii="Arial" w:hAnsi="Arial" w:cs="Arial"/>
          <w:b/>
          <w:color w:val="auto"/>
        </w:rPr>
      </w:pPr>
      <w:r w:rsidRPr="00D91F40">
        <w:rPr>
          <w:rFonts w:ascii="Arial" w:hAnsi="Arial" w:cs="Arial"/>
          <w:color w:val="auto"/>
        </w:rPr>
        <w:t>Marszałka Województwa Śląskiego nr 2584/OS/2014 z 26 listopada 2014 r.</w:t>
      </w:r>
    </w:p>
    <w:p w14:paraId="15D5B147" w14:textId="7EA7B33D" w:rsidR="00AA6E51" w:rsidRPr="00D91F40" w:rsidRDefault="00AA6E51" w:rsidP="00FC2FDA">
      <w:pPr>
        <w:pStyle w:val="WW-BodyText212"/>
        <w:numPr>
          <w:ilvl w:val="0"/>
          <w:numId w:val="59"/>
        </w:numPr>
        <w:spacing w:after="0" w:line="320" w:lineRule="exact"/>
        <w:ind w:left="709" w:hanging="425"/>
        <w:jc w:val="left"/>
        <w:rPr>
          <w:rFonts w:ascii="Arial" w:hAnsi="Arial" w:cs="Arial"/>
          <w:b/>
          <w:color w:val="auto"/>
        </w:rPr>
      </w:pPr>
      <w:r w:rsidRPr="00D91F40">
        <w:rPr>
          <w:rFonts w:ascii="Arial" w:hAnsi="Arial" w:cs="Arial"/>
          <w:color w:val="auto"/>
        </w:rPr>
        <w:t>Marszałka Województwa Śląskiego nr 748/OS/</w:t>
      </w:r>
      <w:r w:rsidR="005969CA" w:rsidRPr="00D91F40">
        <w:rPr>
          <w:rFonts w:ascii="Arial" w:hAnsi="Arial" w:cs="Arial"/>
          <w:color w:val="auto"/>
        </w:rPr>
        <w:t>2016 z</w:t>
      </w:r>
      <w:r w:rsidRPr="00D91F40">
        <w:rPr>
          <w:rFonts w:ascii="Arial" w:hAnsi="Arial" w:cs="Arial"/>
          <w:color w:val="auto"/>
        </w:rPr>
        <w:t xml:space="preserve"> 12 maja 2016 r. </w:t>
      </w:r>
      <w:r w:rsidR="00D06D89">
        <w:rPr>
          <w:rFonts w:ascii="Arial" w:hAnsi="Arial" w:cs="Arial"/>
          <w:color w:val="auto"/>
        </w:rPr>
        <w:br/>
      </w:r>
      <w:r w:rsidRPr="00D91F40">
        <w:rPr>
          <w:rFonts w:ascii="Arial" w:hAnsi="Arial" w:cs="Arial"/>
          <w:color w:val="auto"/>
        </w:rPr>
        <w:t>(sprostowaną postanowieniem nr 503/OS/2016 z 7 czerwca 2016 r.</w:t>
      </w:r>
      <w:r w:rsidR="00B7522B">
        <w:rPr>
          <w:rFonts w:ascii="Arial" w:hAnsi="Arial" w:cs="Arial"/>
          <w:color w:val="auto"/>
        </w:rPr>
        <w:t>)</w:t>
      </w:r>
    </w:p>
    <w:p w14:paraId="41FEB607" w14:textId="32ED2650" w:rsidR="00AA6E51" w:rsidRPr="00D91F40" w:rsidRDefault="00AA6E51" w:rsidP="00FC2FDA">
      <w:pPr>
        <w:pStyle w:val="WW-BodyText212"/>
        <w:numPr>
          <w:ilvl w:val="0"/>
          <w:numId w:val="59"/>
        </w:numPr>
        <w:spacing w:after="0" w:line="320" w:lineRule="exact"/>
        <w:ind w:left="465" w:hanging="181"/>
        <w:jc w:val="left"/>
        <w:rPr>
          <w:rFonts w:ascii="Arial" w:hAnsi="Arial" w:cs="Arial"/>
          <w:b/>
          <w:color w:val="auto"/>
        </w:rPr>
      </w:pPr>
      <w:r w:rsidRPr="00D91F40">
        <w:rPr>
          <w:rFonts w:ascii="Arial" w:hAnsi="Arial" w:cs="Arial"/>
          <w:color w:val="auto"/>
        </w:rPr>
        <w:t>Marszałka Województwa Śląskiego nr 1968/OS/2017 z 9 czerwca 2017 r.</w:t>
      </w:r>
    </w:p>
    <w:p w14:paraId="6399FE16" w14:textId="33D110CD" w:rsidR="00AA6E51" w:rsidRPr="00D91F40" w:rsidRDefault="00AA6E51" w:rsidP="00FC2FDA">
      <w:pPr>
        <w:pStyle w:val="WW-BodyText212"/>
        <w:numPr>
          <w:ilvl w:val="0"/>
          <w:numId w:val="59"/>
        </w:numPr>
        <w:spacing w:after="0" w:line="320" w:lineRule="exact"/>
        <w:ind w:left="465" w:hanging="181"/>
        <w:jc w:val="left"/>
        <w:rPr>
          <w:rFonts w:ascii="Arial" w:hAnsi="Arial" w:cs="Arial"/>
          <w:b/>
          <w:color w:val="auto"/>
        </w:rPr>
      </w:pPr>
      <w:r w:rsidRPr="00D91F40">
        <w:rPr>
          <w:rFonts w:ascii="Arial" w:hAnsi="Arial" w:cs="Arial"/>
          <w:color w:val="auto"/>
        </w:rPr>
        <w:t>Marszałka Województwa Śląskiego nr 2095/OS/2019 z 30 lipca 2019 r.;</w:t>
      </w:r>
    </w:p>
    <w:p w14:paraId="25B58024" w14:textId="029417A9" w:rsidR="00AA6E51" w:rsidRPr="00D91F40" w:rsidRDefault="00AA6E51" w:rsidP="00FC2FDA">
      <w:pPr>
        <w:pStyle w:val="WW-BodyText212"/>
        <w:numPr>
          <w:ilvl w:val="0"/>
          <w:numId w:val="59"/>
        </w:numPr>
        <w:spacing w:after="0" w:line="320" w:lineRule="exact"/>
        <w:ind w:left="709" w:hanging="425"/>
        <w:jc w:val="left"/>
        <w:rPr>
          <w:rFonts w:ascii="Arial" w:hAnsi="Arial" w:cs="Arial"/>
          <w:b/>
          <w:color w:val="auto"/>
        </w:rPr>
      </w:pPr>
      <w:r w:rsidRPr="00D91F40">
        <w:rPr>
          <w:rFonts w:ascii="Arial" w:hAnsi="Arial" w:cs="Arial"/>
          <w:color w:val="auto"/>
        </w:rPr>
        <w:t>Marszałka Województwa Śląskiego nr 2742/OS/2020 z 19 października 2020 r. (sprostowaną postanowieniem nr 956/OS/2020 z 30 października 2020 r.</w:t>
      </w:r>
      <w:r w:rsidR="00B7522B">
        <w:rPr>
          <w:rFonts w:ascii="Arial" w:hAnsi="Arial" w:cs="Arial"/>
          <w:color w:val="auto"/>
        </w:rPr>
        <w:t>)</w:t>
      </w:r>
    </w:p>
    <w:p w14:paraId="04831D0F" w14:textId="1A1DF70A" w:rsidR="00AA6E51" w:rsidRPr="00D91F40" w:rsidRDefault="00AA6E51" w:rsidP="00FC2FDA">
      <w:pPr>
        <w:pStyle w:val="WW-BodyText212"/>
        <w:numPr>
          <w:ilvl w:val="0"/>
          <w:numId w:val="59"/>
        </w:numPr>
        <w:spacing w:after="0" w:line="320" w:lineRule="exact"/>
        <w:ind w:left="465" w:hanging="181"/>
        <w:jc w:val="left"/>
        <w:rPr>
          <w:rFonts w:ascii="Arial" w:hAnsi="Arial" w:cs="Arial"/>
          <w:b/>
          <w:color w:val="auto"/>
        </w:rPr>
      </w:pPr>
      <w:r w:rsidRPr="00D91F40">
        <w:rPr>
          <w:rFonts w:ascii="Arial" w:hAnsi="Arial" w:cs="Arial"/>
          <w:color w:val="auto"/>
        </w:rPr>
        <w:t xml:space="preserve">Marszałka Województwa Śląskiego </w:t>
      </w:r>
      <w:r w:rsidR="00466D75" w:rsidRPr="00D91F40">
        <w:rPr>
          <w:rFonts w:ascii="Arial" w:hAnsi="Arial" w:cs="Arial"/>
          <w:color w:val="auto"/>
        </w:rPr>
        <w:t>nr 2243</w:t>
      </w:r>
      <w:r w:rsidR="005F0352" w:rsidRPr="00D91F40">
        <w:rPr>
          <w:rFonts w:ascii="Arial" w:hAnsi="Arial" w:cs="Arial"/>
          <w:color w:val="auto"/>
        </w:rPr>
        <w:t>/OS/2021</w:t>
      </w:r>
      <w:r w:rsidR="00466D75" w:rsidRPr="00D91F40">
        <w:rPr>
          <w:rFonts w:ascii="Arial" w:hAnsi="Arial" w:cs="Arial"/>
          <w:color w:val="auto"/>
        </w:rPr>
        <w:t xml:space="preserve"> z 21</w:t>
      </w:r>
      <w:r w:rsidR="00A2626B" w:rsidRPr="00D91F40">
        <w:rPr>
          <w:rFonts w:ascii="Arial" w:hAnsi="Arial" w:cs="Arial"/>
          <w:color w:val="auto"/>
        </w:rPr>
        <w:t xml:space="preserve"> </w:t>
      </w:r>
      <w:r w:rsidR="00466D75" w:rsidRPr="00D91F40">
        <w:rPr>
          <w:rFonts w:ascii="Arial" w:hAnsi="Arial" w:cs="Arial"/>
          <w:color w:val="auto"/>
        </w:rPr>
        <w:t>lipca 2</w:t>
      </w:r>
      <w:r w:rsidRPr="00D91F40">
        <w:rPr>
          <w:rFonts w:ascii="Arial" w:hAnsi="Arial" w:cs="Arial"/>
          <w:color w:val="auto"/>
        </w:rPr>
        <w:t>021 r.</w:t>
      </w:r>
    </w:p>
    <w:p w14:paraId="6EC60D8A" w14:textId="7BCAA61F" w:rsidR="00D25081" w:rsidRPr="00D91F40" w:rsidRDefault="00D25081" w:rsidP="00FC2FDA">
      <w:pPr>
        <w:pStyle w:val="WW-BodyText212"/>
        <w:numPr>
          <w:ilvl w:val="0"/>
          <w:numId w:val="59"/>
        </w:numPr>
        <w:spacing w:line="320" w:lineRule="exact"/>
        <w:ind w:left="465" w:hanging="181"/>
        <w:jc w:val="left"/>
        <w:rPr>
          <w:rFonts w:ascii="Arial" w:hAnsi="Arial" w:cs="Arial"/>
          <w:b/>
          <w:color w:val="auto"/>
        </w:rPr>
      </w:pPr>
      <w:r w:rsidRPr="00D91F40">
        <w:rPr>
          <w:rFonts w:ascii="Arial" w:hAnsi="Arial" w:cs="Arial"/>
          <w:color w:val="auto"/>
        </w:rPr>
        <w:t>Marszałka Województwa Śląskiego nr</w:t>
      </w:r>
      <w:r w:rsidR="00C02311" w:rsidRPr="00D91F40">
        <w:rPr>
          <w:rFonts w:ascii="Arial" w:hAnsi="Arial" w:cs="Arial"/>
          <w:color w:val="auto"/>
        </w:rPr>
        <w:t xml:space="preserve"> 16</w:t>
      </w:r>
      <w:r w:rsidR="005822FB" w:rsidRPr="00D91F40">
        <w:rPr>
          <w:rFonts w:ascii="Arial" w:hAnsi="Arial" w:cs="Arial"/>
          <w:color w:val="auto"/>
        </w:rPr>
        <w:t>10/OE</w:t>
      </w:r>
      <w:r w:rsidR="008507F8" w:rsidRPr="00D91F40">
        <w:rPr>
          <w:rFonts w:ascii="Arial" w:hAnsi="Arial" w:cs="Arial"/>
          <w:color w:val="auto"/>
        </w:rPr>
        <w:t>/2023 z 4 maja 2023 r.</w:t>
      </w:r>
    </w:p>
    <w:p w14:paraId="0A59EB9C" w14:textId="065C6279" w:rsidR="00B36B64" w:rsidRPr="00D91F40" w:rsidRDefault="00B36B64" w:rsidP="00BF2A93">
      <w:pPr>
        <w:pStyle w:val="Arial10i5"/>
        <w:spacing w:after="120" w:line="320" w:lineRule="exact"/>
        <w:rPr>
          <w:rFonts w:cs="Arial"/>
          <w:color w:val="auto"/>
          <w:sz w:val="24"/>
          <w:szCs w:val="24"/>
        </w:rPr>
      </w:pPr>
      <w:r w:rsidRPr="00D91F40">
        <w:rPr>
          <w:rFonts w:cs="Arial"/>
          <w:color w:val="auto"/>
          <w:sz w:val="24"/>
          <w:szCs w:val="24"/>
        </w:rPr>
        <w:t xml:space="preserve">W dniu </w:t>
      </w:r>
      <w:r w:rsidR="00361318" w:rsidRPr="00D91F40">
        <w:rPr>
          <w:rFonts w:cs="Arial"/>
          <w:color w:val="auto"/>
          <w:sz w:val="24"/>
          <w:szCs w:val="24"/>
        </w:rPr>
        <w:t>1</w:t>
      </w:r>
      <w:r w:rsidR="00CA48ED">
        <w:rPr>
          <w:rFonts w:cs="Arial"/>
          <w:color w:val="auto"/>
          <w:sz w:val="24"/>
          <w:szCs w:val="24"/>
        </w:rPr>
        <w:t>6</w:t>
      </w:r>
      <w:r w:rsidR="005F1BC2" w:rsidRPr="00D91F40">
        <w:rPr>
          <w:rFonts w:cs="Arial"/>
          <w:color w:val="auto"/>
          <w:sz w:val="24"/>
          <w:szCs w:val="24"/>
        </w:rPr>
        <w:t xml:space="preserve"> października 202</w:t>
      </w:r>
      <w:r w:rsidR="00CA48ED">
        <w:rPr>
          <w:rFonts w:cs="Arial"/>
          <w:color w:val="auto"/>
          <w:sz w:val="24"/>
          <w:szCs w:val="24"/>
        </w:rPr>
        <w:t>4</w:t>
      </w:r>
      <w:r w:rsidR="005F1BC2" w:rsidRPr="00D91F40">
        <w:rPr>
          <w:rFonts w:cs="Arial"/>
          <w:color w:val="auto"/>
          <w:sz w:val="24"/>
          <w:szCs w:val="24"/>
        </w:rPr>
        <w:t xml:space="preserve"> r.</w:t>
      </w:r>
      <w:r w:rsidRPr="00D91F40">
        <w:rPr>
          <w:rFonts w:cs="Arial"/>
          <w:color w:val="auto"/>
          <w:sz w:val="24"/>
          <w:szCs w:val="24"/>
        </w:rPr>
        <w:t xml:space="preserve"> Marszałek Województwa Śląskiego otrzymał</w:t>
      </w:r>
      <w:r w:rsidR="005F1BC2" w:rsidRPr="00D91F40">
        <w:rPr>
          <w:rFonts w:cs="Arial"/>
          <w:color w:val="auto"/>
          <w:sz w:val="24"/>
          <w:szCs w:val="24"/>
        </w:rPr>
        <w:t xml:space="preserve"> </w:t>
      </w:r>
      <w:r w:rsidRPr="00D91F40">
        <w:rPr>
          <w:rFonts w:cs="Arial"/>
          <w:color w:val="auto"/>
          <w:sz w:val="24"/>
          <w:szCs w:val="24"/>
        </w:rPr>
        <w:t xml:space="preserve">wniosek </w:t>
      </w:r>
      <w:r w:rsidR="0026590B">
        <w:rPr>
          <w:rFonts w:cs="Arial"/>
          <w:color w:val="auto"/>
          <w:sz w:val="24"/>
          <w:szCs w:val="24"/>
        </w:rPr>
        <w:t>p</w:t>
      </w:r>
      <w:r w:rsidRPr="00D91F40">
        <w:rPr>
          <w:rFonts w:cs="Arial"/>
          <w:color w:val="auto"/>
          <w:sz w:val="24"/>
          <w:szCs w:val="24"/>
        </w:rPr>
        <w:t>ełnomocnika Strony</w:t>
      </w:r>
      <w:r w:rsidR="00BB3C28">
        <w:rPr>
          <w:rFonts w:cs="Arial"/>
          <w:color w:val="auto"/>
          <w:sz w:val="24"/>
          <w:szCs w:val="24"/>
        </w:rPr>
        <w:t>,</w:t>
      </w:r>
      <w:r w:rsidRPr="00D91F40">
        <w:rPr>
          <w:rFonts w:cs="Arial"/>
          <w:color w:val="auto"/>
          <w:sz w:val="24"/>
          <w:szCs w:val="24"/>
        </w:rPr>
        <w:t xml:space="preserve"> z </w:t>
      </w:r>
      <w:r w:rsidR="00CA48ED">
        <w:rPr>
          <w:rFonts w:cs="Arial"/>
          <w:color w:val="auto"/>
          <w:sz w:val="24"/>
          <w:szCs w:val="24"/>
        </w:rPr>
        <w:t>1</w:t>
      </w:r>
      <w:r w:rsidR="00D728BB" w:rsidRPr="00D91F40">
        <w:rPr>
          <w:rFonts w:cs="Arial"/>
          <w:color w:val="auto"/>
          <w:sz w:val="24"/>
          <w:szCs w:val="24"/>
        </w:rPr>
        <w:t xml:space="preserve">5 </w:t>
      </w:r>
      <w:r w:rsidR="005969CA" w:rsidRPr="00D91F40">
        <w:rPr>
          <w:rFonts w:cs="Arial"/>
          <w:color w:val="auto"/>
          <w:sz w:val="24"/>
          <w:szCs w:val="24"/>
        </w:rPr>
        <w:t>października</w:t>
      </w:r>
      <w:r w:rsidR="00D728BB" w:rsidRPr="00D91F40">
        <w:rPr>
          <w:rFonts w:cs="Arial"/>
          <w:color w:val="auto"/>
          <w:sz w:val="24"/>
          <w:szCs w:val="24"/>
        </w:rPr>
        <w:t xml:space="preserve"> 202</w:t>
      </w:r>
      <w:r w:rsidR="00CA48ED">
        <w:rPr>
          <w:rFonts w:cs="Arial"/>
          <w:color w:val="auto"/>
          <w:sz w:val="24"/>
          <w:szCs w:val="24"/>
        </w:rPr>
        <w:t>4</w:t>
      </w:r>
      <w:r w:rsidR="00D728BB" w:rsidRPr="00D91F40">
        <w:rPr>
          <w:rFonts w:cs="Arial"/>
          <w:color w:val="auto"/>
          <w:sz w:val="24"/>
          <w:szCs w:val="24"/>
        </w:rPr>
        <w:t xml:space="preserve"> r.</w:t>
      </w:r>
      <w:r w:rsidR="00B7522B">
        <w:rPr>
          <w:rFonts w:cs="Arial"/>
          <w:color w:val="auto"/>
          <w:sz w:val="24"/>
          <w:szCs w:val="24"/>
        </w:rPr>
        <w:t>,</w:t>
      </w:r>
      <w:r w:rsidRPr="00D91F40">
        <w:rPr>
          <w:rFonts w:cs="Arial"/>
          <w:color w:val="auto"/>
          <w:sz w:val="24"/>
          <w:szCs w:val="24"/>
        </w:rPr>
        <w:t xml:space="preserve"> o </w:t>
      </w:r>
      <w:r w:rsidR="009852D1" w:rsidRPr="00D91F40">
        <w:rPr>
          <w:rFonts w:cs="Arial"/>
          <w:color w:val="auto"/>
          <w:sz w:val="24"/>
          <w:szCs w:val="24"/>
        </w:rPr>
        <w:t xml:space="preserve">zmianę </w:t>
      </w:r>
      <w:r w:rsidRPr="00D91F40">
        <w:rPr>
          <w:rFonts w:cs="Arial"/>
          <w:color w:val="auto"/>
          <w:sz w:val="24"/>
          <w:szCs w:val="24"/>
        </w:rPr>
        <w:t xml:space="preserve">warunków ww. </w:t>
      </w:r>
      <w:r w:rsidR="009852D1" w:rsidRPr="00D91F40">
        <w:rPr>
          <w:rFonts w:cs="Arial"/>
          <w:color w:val="auto"/>
          <w:sz w:val="24"/>
          <w:szCs w:val="24"/>
        </w:rPr>
        <w:t>pozwolenia zintegrowanego.</w:t>
      </w:r>
    </w:p>
    <w:p w14:paraId="2C80107C" w14:textId="4D0A8730" w:rsidR="00B36B64" w:rsidRPr="00D91F40" w:rsidRDefault="00B36B64" w:rsidP="00B7522B">
      <w:pPr>
        <w:pStyle w:val="Arial10i5"/>
        <w:spacing w:after="0" w:line="320" w:lineRule="exact"/>
        <w:rPr>
          <w:rFonts w:cs="Arial"/>
          <w:color w:val="auto"/>
          <w:sz w:val="24"/>
          <w:szCs w:val="24"/>
        </w:rPr>
      </w:pPr>
      <w:r w:rsidRPr="00D91F40">
        <w:rPr>
          <w:rFonts w:cs="Arial"/>
          <w:color w:val="auto"/>
          <w:sz w:val="24"/>
          <w:szCs w:val="24"/>
        </w:rPr>
        <w:t>W treści wniosku Strona wskazała, że konieczność zmiany pozwolenia wynika z:</w:t>
      </w:r>
    </w:p>
    <w:p w14:paraId="7B9C8CFF" w14:textId="0DD98B8D" w:rsidR="005B3627" w:rsidRPr="00D91F40" w:rsidRDefault="004339C6" w:rsidP="00B7522B">
      <w:pPr>
        <w:pStyle w:val="Akapitzlist"/>
        <w:numPr>
          <w:ilvl w:val="0"/>
          <w:numId w:val="60"/>
        </w:numPr>
        <w:autoSpaceDE w:val="0"/>
        <w:autoSpaceDN w:val="0"/>
        <w:adjustRightInd w:val="0"/>
        <w:spacing w:line="320" w:lineRule="exact"/>
        <w:contextualSpacing w:val="0"/>
        <w:jc w:val="left"/>
        <w:rPr>
          <w:rFonts w:ascii="Arial" w:eastAsiaTheme="minorHAnsi" w:hAnsi="Arial" w:cs="Arial"/>
          <w:lang w:eastAsia="en-US"/>
        </w:rPr>
      </w:pPr>
      <w:r w:rsidRPr="00D91F40">
        <w:rPr>
          <w:rFonts w:ascii="Arial" w:eastAsiaTheme="minorHAnsi" w:hAnsi="Arial" w:cs="Arial"/>
          <w:lang w:eastAsia="en-US"/>
        </w:rPr>
        <w:lastRenderedPageBreak/>
        <w:t>zmian</w:t>
      </w:r>
      <w:r w:rsidR="0006743B" w:rsidRPr="00D91F40">
        <w:rPr>
          <w:rFonts w:ascii="Arial" w:eastAsiaTheme="minorHAnsi" w:hAnsi="Arial" w:cs="Arial"/>
          <w:lang w:eastAsia="en-US"/>
        </w:rPr>
        <w:t>y</w:t>
      </w:r>
      <w:r w:rsidRPr="00D91F40">
        <w:rPr>
          <w:rFonts w:ascii="Arial" w:eastAsiaTheme="minorHAnsi" w:hAnsi="Arial" w:cs="Arial"/>
          <w:lang w:eastAsia="en-US"/>
        </w:rPr>
        <w:t xml:space="preserve"> wyposażenia modułu przygotowania mąki surowcowej do produkcji klinkieru (zainstalowanie suszarni kamienia wapiennego, w której czynnikiem suszącym będą gazy odlotowe z pieca obrotowego, </w:t>
      </w:r>
      <w:r w:rsidR="008A388F">
        <w:rPr>
          <w:rFonts w:ascii="Arial" w:eastAsiaTheme="minorHAnsi" w:hAnsi="Arial" w:cs="Arial"/>
          <w:lang w:eastAsia="en-US"/>
        </w:rPr>
        <w:t xml:space="preserve">co </w:t>
      </w:r>
      <w:r w:rsidRPr="00D91F40">
        <w:rPr>
          <w:rFonts w:ascii="Arial" w:eastAsiaTheme="minorHAnsi" w:hAnsi="Arial" w:cs="Arial"/>
          <w:lang w:eastAsia="en-US"/>
        </w:rPr>
        <w:t>wpłynie na zwiększenie wydajności młyna surowca Nr 4</w:t>
      </w:r>
      <w:r w:rsidR="008A388F">
        <w:rPr>
          <w:rFonts w:ascii="Arial" w:eastAsiaTheme="minorHAnsi" w:hAnsi="Arial" w:cs="Arial"/>
          <w:lang w:eastAsia="en-US"/>
        </w:rPr>
        <w:t>)</w:t>
      </w:r>
      <w:r w:rsidR="005D20E7" w:rsidRPr="00D91F40">
        <w:rPr>
          <w:rFonts w:ascii="Arial" w:eastAsiaTheme="minorHAnsi" w:hAnsi="Arial" w:cs="Arial"/>
          <w:lang w:eastAsia="en-US"/>
        </w:rPr>
        <w:t>;</w:t>
      </w:r>
    </w:p>
    <w:p w14:paraId="2D6A8456" w14:textId="3EB88932" w:rsidR="005B3627" w:rsidRPr="00D91F40" w:rsidRDefault="0077476D" w:rsidP="00B7522B">
      <w:pPr>
        <w:pStyle w:val="Akapitzlist"/>
        <w:numPr>
          <w:ilvl w:val="0"/>
          <w:numId w:val="60"/>
        </w:numPr>
        <w:autoSpaceDE w:val="0"/>
        <w:autoSpaceDN w:val="0"/>
        <w:adjustRightInd w:val="0"/>
        <w:spacing w:line="320" w:lineRule="exact"/>
        <w:contextualSpacing w:val="0"/>
        <w:jc w:val="left"/>
        <w:rPr>
          <w:rFonts w:ascii="Arial" w:eastAsiaTheme="minorHAnsi" w:hAnsi="Arial" w:cs="Arial"/>
          <w:lang w:eastAsia="en-US"/>
        </w:rPr>
      </w:pPr>
      <w:r w:rsidRPr="00D91F40">
        <w:rPr>
          <w:rFonts w:ascii="Arial" w:eastAsiaTheme="minorHAnsi" w:hAnsi="Arial" w:cs="Arial"/>
          <w:lang w:eastAsia="en-US"/>
        </w:rPr>
        <w:t>rozbudow</w:t>
      </w:r>
      <w:r w:rsidR="003D2E7E" w:rsidRPr="00D91F40">
        <w:rPr>
          <w:rFonts w:ascii="Arial" w:eastAsiaTheme="minorHAnsi" w:hAnsi="Arial" w:cs="Arial"/>
          <w:lang w:eastAsia="en-US"/>
        </w:rPr>
        <w:t>y</w:t>
      </w:r>
      <w:r w:rsidRPr="00D91F40">
        <w:rPr>
          <w:rFonts w:ascii="Arial" w:eastAsiaTheme="minorHAnsi" w:hAnsi="Arial" w:cs="Arial"/>
          <w:lang w:eastAsia="en-US"/>
        </w:rPr>
        <w:t xml:space="preserve"> modułu przygotowania paliwa alternatywnego (budo</w:t>
      </w:r>
      <w:r w:rsidR="00AD5C07" w:rsidRPr="00D91F40">
        <w:rPr>
          <w:rFonts w:ascii="Arial" w:eastAsiaTheme="minorHAnsi" w:hAnsi="Arial" w:cs="Arial"/>
          <w:lang w:eastAsia="en-US"/>
        </w:rPr>
        <w:t>w</w:t>
      </w:r>
      <w:r w:rsidRPr="00D91F40">
        <w:rPr>
          <w:rFonts w:ascii="Arial" w:eastAsiaTheme="minorHAnsi" w:hAnsi="Arial" w:cs="Arial"/>
          <w:lang w:eastAsia="en-US"/>
        </w:rPr>
        <w:t>a nowego magazynu paliw alternatywnych</w:t>
      </w:r>
      <w:r w:rsidR="00A37B34">
        <w:rPr>
          <w:rFonts w:ascii="Arial" w:eastAsiaTheme="minorHAnsi" w:hAnsi="Arial" w:cs="Arial"/>
          <w:lang w:eastAsia="en-US"/>
        </w:rPr>
        <w:t>,</w:t>
      </w:r>
      <w:r w:rsidRPr="00D91F40">
        <w:rPr>
          <w:rFonts w:ascii="Arial" w:eastAsiaTheme="minorHAnsi" w:hAnsi="Arial" w:cs="Arial"/>
          <w:lang w:eastAsia="en-US"/>
        </w:rPr>
        <w:t xml:space="preserve"> o pojemności 400 Mg</w:t>
      </w:r>
      <w:r w:rsidR="008A388F">
        <w:rPr>
          <w:rFonts w:ascii="Arial" w:eastAsiaTheme="minorHAnsi" w:hAnsi="Arial" w:cs="Arial"/>
          <w:lang w:eastAsia="en-US"/>
        </w:rPr>
        <w:t>)</w:t>
      </w:r>
      <w:r w:rsidR="0051482F">
        <w:rPr>
          <w:rFonts w:ascii="Arial" w:eastAsiaTheme="minorHAnsi" w:hAnsi="Arial" w:cs="Arial"/>
          <w:lang w:eastAsia="en-US"/>
        </w:rPr>
        <w:t>;</w:t>
      </w:r>
    </w:p>
    <w:p w14:paraId="09689407" w14:textId="6F7FEB29" w:rsidR="005B3627" w:rsidRPr="00D91F40" w:rsidRDefault="00D918F1" w:rsidP="00B7522B">
      <w:pPr>
        <w:pStyle w:val="Arial10i50"/>
        <w:numPr>
          <w:ilvl w:val="0"/>
          <w:numId w:val="60"/>
        </w:numPr>
        <w:spacing w:line="320" w:lineRule="exact"/>
        <w:rPr>
          <w:color w:val="auto"/>
          <w:sz w:val="24"/>
          <w:szCs w:val="24"/>
        </w:rPr>
      </w:pPr>
      <w:r w:rsidRPr="00D91F40">
        <w:rPr>
          <w:color w:val="auto"/>
          <w:sz w:val="24"/>
          <w:szCs w:val="24"/>
        </w:rPr>
        <w:t>aktuali</w:t>
      </w:r>
      <w:r w:rsidR="00FB174E" w:rsidRPr="00D91F40">
        <w:rPr>
          <w:color w:val="auto"/>
          <w:sz w:val="24"/>
          <w:szCs w:val="24"/>
        </w:rPr>
        <w:t xml:space="preserve">zacji </w:t>
      </w:r>
      <w:r w:rsidRPr="00D91F40">
        <w:rPr>
          <w:color w:val="auto"/>
          <w:sz w:val="24"/>
          <w:szCs w:val="24"/>
        </w:rPr>
        <w:t>parametr</w:t>
      </w:r>
      <w:r w:rsidR="00FB174E" w:rsidRPr="00D91F40">
        <w:rPr>
          <w:color w:val="auto"/>
          <w:sz w:val="24"/>
          <w:szCs w:val="24"/>
        </w:rPr>
        <w:t>ów</w:t>
      </w:r>
      <w:r w:rsidRPr="00D91F40">
        <w:rPr>
          <w:color w:val="auto"/>
          <w:sz w:val="24"/>
          <w:szCs w:val="24"/>
        </w:rPr>
        <w:t xml:space="preserve"> emisyjn</w:t>
      </w:r>
      <w:r w:rsidR="00FB174E" w:rsidRPr="00D91F40">
        <w:rPr>
          <w:color w:val="auto"/>
          <w:sz w:val="24"/>
          <w:szCs w:val="24"/>
        </w:rPr>
        <w:t>ych</w:t>
      </w:r>
      <w:r w:rsidRPr="00D91F40">
        <w:rPr>
          <w:color w:val="auto"/>
          <w:sz w:val="24"/>
          <w:szCs w:val="24"/>
        </w:rPr>
        <w:t xml:space="preserve"> źródeł hałasu</w:t>
      </w:r>
      <w:r w:rsidR="0051482F">
        <w:rPr>
          <w:color w:val="auto"/>
          <w:sz w:val="24"/>
          <w:szCs w:val="24"/>
        </w:rPr>
        <w:t>;</w:t>
      </w:r>
    </w:p>
    <w:p w14:paraId="51A16BC6" w14:textId="732A7E0B" w:rsidR="00C5115A" w:rsidRPr="00D91F40" w:rsidRDefault="00C5115A" w:rsidP="00B7522B">
      <w:pPr>
        <w:pStyle w:val="Akapitzlist"/>
        <w:numPr>
          <w:ilvl w:val="0"/>
          <w:numId w:val="60"/>
        </w:numPr>
        <w:autoSpaceDE w:val="0"/>
        <w:autoSpaceDN w:val="0"/>
        <w:adjustRightInd w:val="0"/>
        <w:spacing w:line="320" w:lineRule="exact"/>
        <w:contextualSpacing w:val="0"/>
        <w:jc w:val="left"/>
        <w:rPr>
          <w:rFonts w:ascii="Arial" w:eastAsiaTheme="minorHAnsi" w:hAnsi="Arial" w:cs="Arial"/>
          <w:lang w:eastAsia="en-US"/>
        </w:rPr>
      </w:pPr>
      <w:r w:rsidRPr="00D91F40">
        <w:rPr>
          <w:rFonts w:ascii="Arial" w:eastAsiaTheme="minorHAnsi" w:hAnsi="Arial" w:cs="Arial"/>
          <w:lang w:eastAsia="en-US"/>
        </w:rPr>
        <w:t>uzupełni</w:t>
      </w:r>
      <w:r w:rsidR="009C3AAD" w:rsidRPr="00D91F40">
        <w:rPr>
          <w:rFonts w:ascii="Arial" w:eastAsiaTheme="minorHAnsi" w:hAnsi="Arial" w:cs="Arial"/>
          <w:lang w:eastAsia="en-US"/>
        </w:rPr>
        <w:t>eni</w:t>
      </w:r>
      <w:r w:rsidR="003D2E7E" w:rsidRPr="00D91F40">
        <w:rPr>
          <w:rFonts w:ascii="Arial" w:eastAsiaTheme="minorHAnsi" w:hAnsi="Arial" w:cs="Arial"/>
          <w:lang w:eastAsia="en-US"/>
        </w:rPr>
        <w:t>a</w:t>
      </w:r>
      <w:r w:rsidRPr="00D91F40">
        <w:rPr>
          <w:rFonts w:ascii="Arial" w:eastAsiaTheme="minorHAnsi" w:hAnsi="Arial" w:cs="Arial"/>
          <w:lang w:eastAsia="en-US"/>
        </w:rPr>
        <w:t xml:space="preserve"> </w:t>
      </w:r>
      <w:r w:rsidR="009C3AAD" w:rsidRPr="00D91F40">
        <w:rPr>
          <w:rFonts w:ascii="Arial" w:eastAsiaTheme="minorHAnsi" w:hAnsi="Arial" w:cs="Arial"/>
          <w:lang w:eastAsia="en-US"/>
        </w:rPr>
        <w:t>wykaz</w:t>
      </w:r>
      <w:r w:rsidR="00362B19">
        <w:rPr>
          <w:rFonts w:ascii="Arial" w:eastAsiaTheme="minorHAnsi" w:hAnsi="Arial" w:cs="Arial"/>
          <w:lang w:eastAsia="en-US"/>
        </w:rPr>
        <w:t>u</w:t>
      </w:r>
      <w:r w:rsidR="009C3AAD" w:rsidRPr="00D91F40">
        <w:rPr>
          <w:rFonts w:ascii="Arial" w:eastAsiaTheme="minorHAnsi" w:hAnsi="Arial" w:cs="Arial"/>
          <w:lang w:eastAsia="en-US"/>
        </w:rPr>
        <w:t xml:space="preserve"> odpadów przewidzianych do „odzysku materia</w:t>
      </w:r>
      <w:r w:rsidR="004C12DB" w:rsidRPr="00D91F40">
        <w:rPr>
          <w:rFonts w:ascii="Arial" w:eastAsiaTheme="minorHAnsi" w:hAnsi="Arial" w:cs="Arial"/>
          <w:lang w:eastAsia="en-US"/>
        </w:rPr>
        <w:t>ł</w:t>
      </w:r>
      <w:r w:rsidR="009C3AAD" w:rsidRPr="00D91F40">
        <w:rPr>
          <w:rFonts w:ascii="Arial" w:eastAsiaTheme="minorHAnsi" w:hAnsi="Arial" w:cs="Arial"/>
          <w:lang w:eastAsia="en-US"/>
        </w:rPr>
        <w:t xml:space="preserve">owego" </w:t>
      </w:r>
      <w:r w:rsidR="004C12DB" w:rsidRPr="00D91F40">
        <w:rPr>
          <w:rFonts w:ascii="Arial" w:eastAsiaTheme="minorHAnsi" w:hAnsi="Arial" w:cs="Arial"/>
          <w:lang w:eastAsia="en-US"/>
        </w:rPr>
        <w:t>(</w:t>
      </w:r>
      <w:r w:rsidR="009C3AAD" w:rsidRPr="00D91F40">
        <w:rPr>
          <w:rFonts w:ascii="Arial" w:eastAsiaTheme="minorHAnsi" w:hAnsi="Arial" w:cs="Arial"/>
          <w:lang w:eastAsia="en-US"/>
        </w:rPr>
        <w:t>R</w:t>
      </w:r>
      <w:r w:rsidR="002D245A" w:rsidRPr="00D91F40">
        <w:rPr>
          <w:rFonts w:ascii="Arial" w:eastAsiaTheme="minorHAnsi" w:hAnsi="Arial" w:cs="Arial"/>
          <w:lang w:eastAsia="en-US"/>
        </w:rPr>
        <w:t>5</w:t>
      </w:r>
      <w:r w:rsidR="009C3AAD" w:rsidRPr="00D91F40">
        <w:rPr>
          <w:rFonts w:ascii="Arial" w:eastAsiaTheme="minorHAnsi" w:hAnsi="Arial" w:cs="Arial"/>
          <w:lang w:eastAsia="en-US"/>
        </w:rPr>
        <w:t xml:space="preserve">) </w:t>
      </w:r>
      <w:r w:rsidR="002D245A" w:rsidRPr="00D91F40">
        <w:rPr>
          <w:rFonts w:ascii="Arial" w:eastAsiaTheme="minorHAnsi" w:hAnsi="Arial" w:cs="Arial"/>
          <w:lang w:eastAsia="en-US"/>
        </w:rPr>
        <w:br/>
      </w:r>
      <w:r w:rsidRPr="00D91F40">
        <w:rPr>
          <w:rFonts w:ascii="Arial" w:eastAsiaTheme="minorHAnsi" w:hAnsi="Arial" w:cs="Arial"/>
          <w:lang w:eastAsia="en-US"/>
        </w:rPr>
        <w:t>o odpad o</w:t>
      </w:r>
      <w:r w:rsidR="000F2573" w:rsidRPr="00D91F40">
        <w:rPr>
          <w:rFonts w:ascii="Arial" w:eastAsiaTheme="minorHAnsi" w:hAnsi="Arial" w:cs="Arial"/>
          <w:lang w:eastAsia="en-US"/>
        </w:rPr>
        <w:t xml:space="preserve"> </w:t>
      </w:r>
      <w:r w:rsidRPr="00D91F40">
        <w:rPr>
          <w:rFonts w:ascii="Arial" w:eastAsiaTheme="minorHAnsi" w:hAnsi="Arial" w:cs="Arial"/>
          <w:lang w:eastAsia="en-US"/>
        </w:rPr>
        <w:t xml:space="preserve">kodzie </w:t>
      </w:r>
      <w:r w:rsidR="00362B19">
        <w:rPr>
          <w:rFonts w:ascii="Arial" w:eastAsiaTheme="minorHAnsi" w:hAnsi="Arial" w:cs="Arial"/>
          <w:lang w:eastAsia="en-US"/>
        </w:rPr>
        <w:t>ex</w:t>
      </w:r>
      <w:r w:rsidRPr="00D91F40">
        <w:rPr>
          <w:rFonts w:ascii="Arial" w:eastAsiaTheme="minorHAnsi" w:hAnsi="Arial" w:cs="Arial"/>
          <w:lang w:eastAsia="en-US"/>
        </w:rPr>
        <w:t>17 01 01. Przewidywana ilość odpadów, która może być wykorzystania w procesie odzysku R</w:t>
      </w:r>
      <w:r w:rsidR="0051482F">
        <w:rPr>
          <w:rFonts w:ascii="Arial" w:eastAsiaTheme="minorHAnsi" w:hAnsi="Arial" w:cs="Arial"/>
          <w:lang w:eastAsia="en-US"/>
        </w:rPr>
        <w:t>5</w:t>
      </w:r>
      <w:r w:rsidR="000F2573" w:rsidRPr="00D91F40">
        <w:rPr>
          <w:rFonts w:ascii="Arial" w:eastAsiaTheme="minorHAnsi" w:hAnsi="Arial" w:cs="Arial"/>
          <w:lang w:eastAsia="en-US"/>
        </w:rPr>
        <w:t xml:space="preserve"> </w:t>
      </w:r>
      <w:r w:rsidRPr="00D91F40">
        <w:rPr>
          <w:rFonts w:ascii="Arial" w:eastAsiaTheme="minorHAnsi" w:hAnsi="Arial" w:cs="Arial"/>
          <w:lang w:eastAsia="en-US"/>
        </w:rPr>
        <w:t>wynosi 20.000 Mg/rok. Odpad ten będzie magazynowany na MMO-4 i MMO-14</w:t>
      </w:r>
      <w:r w:rsidR="0011280D" w:rsidRPr="00D91F40">
        <w:rPr>
          <w:rFonts w:ascii="Arial" w:eastAsiaTheme="minorHAnsi" w:hAnsi="Arial" w:cs="Arial"/>
          <w:lang w:eastAsia="en-US"/>
        </w:rPr>
        <w:t>;</w:t>
      </w:r>
    </w:p>
    <w:p w14:paraId="653E66E5" w14:textId="536263F4" w:rsidR="00C5115A" w:rsidRPr="00D91F40" w:rsidRDefault="0011280D" w:rsidP="00B7522B">
      <w:pPr>
        <w:pStyle w:val="Akapitzlist"/>
        <w:numPr>
          <w:ilvl w:val="0"/>
          <w:numId w:val="60"/>
        </w:numPr>
        <w:autoSpaceDE w:val="0"/>
        <w:autoSpaceDN w:val="0"/>
        <w:adjustRightInd w:val="0"/>
        <w:spacing w:line="320" w:lineRule="exact"/>
        <w:contextualSpacing w:val="0"/>
        <w:jc w:val="left"/>
        <w:rPr>
          <w:rFonts w:ascii="Arial" w:eastAsiaTheme="minorHAnsi" w:hAnsi="Arial" w:cs="Arial"/>
          <w:lang w:eastAsia="en-US"/>
        </w:rPr>
      </w:pPr>
      <w:r w:rsidRPr="00D91F40">
        <w:rPr>
          <w:rFonts w:ascii="Arial" w:eastAsiaTheme="minorHAnsi" w:hAnsi="Arial" w:cs="Arial"/>
          <w:lang w:eastAsia="en-US"/>
        </w:rPr>
        <w:t>z</w:t>
      </w:r>
      <w:r w:rsidR="00C5115A" w:rsidRPr="00D91F40">
        <w:rPr>
          <w:rFonts w:ascii="Arial" w:eastAsiaTheme="minorHAnsi" w:hAnsi="Arial" w:cs="Arial"/>
          <w:lang w:eastAsia="en-US"/>
        </w:rPr>
        <w:t>mi</w:t>
      </w:r>
      <w:r w:rsidRPr="00D91F40">
        <w:rPr>
          <w:rFonts w:ascii="Arial" w:eastAsiaTheme="minorHAnsi" w:hAnsi="Arial" w:cs="Arial"/>
          <w:lang w:eastAsia="en-US"/>
        </w:rPr>
        <w:t>a</w:t>
      </w:r>
      <w:r w:rsidR="00C5115A" w:rsidRPr="00D91F40">
        <w:rPr>
          <w:rFonts w:ascii="Arial" w:eastAsiaTheme="minorHAnsi" w:hAnsi="Arial" w:cs="Arial"/>
          <w:lang w:eastAsia="en-US"/>
        </w:rPr>
        <w:t>n</w:t>
      </w:r>
      <w:r w:rsidR="003D2E7E" w:rsidRPr="00D91F40">
        <w:rPr>
          <w:rFonts w:ascii="Arial" w:eastAsiaTheme="minorHAnsi" w:hAnsi="Arial" w:cs="Arial"/>
          <w:lang w:eastAsia="en-US"/>
        </w:rPr>
        <w:t>y</w:t>
      </w:r>
      <w:r w:rsidR="00C5115A" w:rsidRPr="00D91F40">
        <w:rPr>
          <w:rFonts w:ascii="Arial" w:eastAsiaTheme="minorHAnsi" w:hAnsi="Arial" w:cs="Arial"/>
          <w:lang w:eastAsia="en-US"/>
        </w:rPr>
        <w:t xml:space="preserve"> rodzaj</w:t>
      </w:r>
      <w:r w:rsidR="003D2E7E" w:rsidRPr="00D91F40">
        <w:rPr>
          <w:rFonts w:ascii="Arial" w:eastAsiaTheme="minorHAnsi" w:hAnsi="Arial" w:cs="Arial"/>
          <w:lang w:eastAsia="en-US"/>
        </w:rPr>
        <w:t>u</w:t>
      </w:r>
      <w:r w:rsidR="00C5115A" w:rsidRPr="00D91F40">
        <w:rPr>
          <w:rFonts w:ascii="Arial" w:eastAsiaTheme="minorHAnsi" w:hAnsi="Arial" w:cs="Arial"/>
          <w:lang w:eastAsia="en-US"/>
        </w:rPr>
        <w:t xml:space="preserve"> i ilość odpadów przewidzianych do „odzysku energetycznego" </w:t>
      </w:r>
      <w:r w:rsidRPr="00D91F40">
        <w:rPr>
          <w:rFonts w:ascii="Arial" w:eastAsiaTheme="minorHAnsi" w:hAnsi="Arial" w:cs="Arial"/>
          <w:lang w:eastAsia="en-US"/>
        </w:rPr>
        <w:t>(</w:t>
      </w:r>
      <w:r w:rsidR="00C5115A" w:rsidRPr="00D91F40">
        <w:rPr>
          <w:rFonts w:ascii="Arial" w:eastAsiaTheme="minorHAnsi" w:hAnsi="Arial" w:cs="Arial"/>
          <w:lang w:eastAsia="en-US"/>
        </w:rPr>
        <w:t>R</w:t>
      </w:r>
      <w:r w:rsidRPr="00D91F40">
        <w:rPr>
          <w:rFonts w:ascii="Arial" w:eastAsiaTheme="minorHAnsi" w:hAnsi="Arial" w:cs="Arial"/>
          <w:lang w:eastAsia="en-US"/>
        </w:rPr>
        <w:t>1</w:t>
      </w:r>
      <w:r w:rsidR="00C5115A" w:rsidRPr="00D91F40">
        <w:rPr>
          <w:rFonts w:ascii="Arial" w:eastAsiaTheme="minorHAnsi" w:hAnsi="Arial" w:cs="Arial"/>
          <w:lang w:eastAsia="en-US"/>
        </w:rPr>
        <w:t xml:space="preserve">) </w:t>
      </w:r>
      <w:r w:rsidR="004570D7">
        <w:rPr>
          <w:rFonts w:ascii="Arial" w:eastAsiaTheme="minorHAnsi" w:hAnsi="Arial" w:cs="Arial"/>
          <w:lang w:eastAsia="en-US"/>
        </w:rPr>
        <w:t xml:space="preserve">– </w:t>
      </w:r>
      <w:r w:rsidR="00C5115A" w:rsidRPr="00D91F40">
        <w:rPr>
          <w:rFonts w:ascii="Arial" w:eastAsiaTheme="minorHAnsi" w:hAnsi="Arial" w:cs="Arial"/>
          <w:lang w:eastAsia="en-US"/>
        </w:rPr>
        <w:t>rezygn</w:t>
      </w:r>
      <w:r w:rsidR="004570D7">
        <w:rPr>
          <w:rFonts w:ascii="Arial" w:eastAsiaTheme="minorHAnsi" w:hAnsi="Arial" w:cs="Arial"/>
          <w:lang w:eastAsia="en-US"/>
        </w:rPr>
        <w:t>acja</w:t>
      </w:r>
      <w:r w:rsidR="00C5115A" w:rsidRPr="00D91F40">
        <w:rPr>
          <w:rFonts w:ascii="Arial" w:eastAsiaTheme="minorHAnsi" w:hAnsi="Arial" w:cs="Arial"/>
          <w:lang w:eastAsia="en-US"/>
        </w:rPr>
        <w:t xml:space="preserve"> ze stosowania w procesie R</w:t>
      </w:r>
      <w:r w:rsidR="00300026" w:rsidRPr="00D91F40">
        <w:rPr>
          <w:rFonts w:ascii="Arial" w:eastAsiaTheme="minorHAnsi" w:hAnsi="Arial" w:cs="Arial"/>
          <w:lang w:eastAsia="en-US"/>
        </w:rPr>
        <w:t>1</w:t>
      </w:r>
      <w:r w:rsidR="00C5115A" w:rsidRPr="00D91F40">
        <w:rPr>
          <w:rFonts w:ascii="Arial" w:eastAsiaTheme="minorHAnsi" w:hAnsi="Arial" w:cs="Arial"/>
          <w:lang w:eastAsia="en-US"/>
        </w:rPr>
        <w:t xml:space="preserve"> odpadów o kodach 19 02 10 i 19 08 05</w:t>
      </w:r>
      <w:r w:rsidR="00A37B34">
        <w:rPr>
          <w:rFonts w:ascii="Arial" w:eastAsiaTheme="minorHAnsi" w:hAnsi="Arial" w:cs="Arial"/>
          <w:lang w:eastAsia="en-US"/>
        </w:rPr>
        <w:t>;</w:t>
      </w:r>
    </w:p>
    <w:p w14:paraId="781A4AE6" w14:textId="10CB8847" w:rsidR="00FC2FDA" w:rsidRPr="004570D7" w:rsidRDefault="00DB7548" w:rsidP="00A37B34">
      <w:pPr>
        <w:pStyle w:val="Akapitzlist"/>
        <w:numPr>
          <w:ilvl w:val="0"/>
          <w:numId w:val="60"/>
        </w:numPr>
        <w:autoSpaceDE w:val="0"/>
        <w:autoSpaceDN w:val="0"/>
        <w:adjustRightInd w:val="0"/>
        <w:spacing w:after="120" w:line="320" w:lineRule="exact"/>
        <w:ind w:left="714" w:hanging="357"/>
        <w:contextualSpacing w:val="0"/>
        <w:jc w:val="left"/>
        <w:rPr>
          <w:rFonts w:ascii="Arial" w:eastAsiaTheme="minorHAnsi" w:hAnsi="Arial" w:cs="Arial"/>
          <w:lang w:eastAsia="en-US"/>
        </w:rPr>
      </w:pPr>
      <w:r w:rsidRPr="00D91F40">
        <w:rPr>
          <w:rFonts w:ascii="Arial" w:eastAsiaTheme="minorHAnsi" w:hAnsi="Arial" w:cs="Arial"/>
          <w:lang w:eastAsia="en-US"/>
        </w:rPr>
        <w:t>z</w:t>
      </w:r>
      <w:r w:rsidR="00C5115A" w:rsidRPr="00D91F40">
        <w:rPr>
          <w:rFonts w:ascii="Arial" w:eastAsiaTheme="minorHAnsi" w:hAnsi="Arial" w:cs="Arial"/>
          <w:lang w:eastAsia="en-US"/>
        </w:rPr>
        <w:t>mi</w:t>
      </w:r>
      <w:r w:rsidRPr="00D91F40">
        <w:rPr>
          <w:rFonts w:ascii="Arial" w:eastAsiaTheme="minorHAnsi" w:hAnsi="Arial" w:cs="Arial"/>
          <w:lang w:eastAsia="en-US"/>
        </w:rPr>
        <w:t>a</w:t>
      </w:r>
      <w:r w:rsidR="00C5115A" w:rsidRPr="00D91F40">
        <w:rPr>
          <w:rFonts w:ascii="Arial" w:eastAsiaTheme="minorHAnsi" w:hAnsi="Arial" w:cs="Arial"/>
          <w:lang w:eastAsia="en-US"/>
        </w:rPr>
        <w:t>n</w:t>
      </w:r>
      <w:r w:rsidR="003D2E7E" w:rsidRPr="00D91F40">
        <w:rPr>
          <w:rFonts w:ascii="Arial" w:eastAsiaTheme="minorHAnsi" w:hAnsi="Arial" w:cs="Arial"/>
          <w:lang w:eastAsia="en-US"/>
        </w:rPr>
        <w:t>y</w:t>
      </w:r>
      <w:r w:rsidR="00C5115A" w:rsidRPr="00D91F40">
        <w:rPr>
          <w:rFonts w:ascii="Arial" w:eastAsiaTheme="minorHAnsi" w:hAnsi="Arial" w:cs="Arial"/>
          <w:lang w:eastAsia="en-US"/>
        </w:rPr>
        <w:t xml:space="preserve"> „baz</w:t>
      </w:r>
      <w:r w:rsidRPr="00D91F40">
        <w:rPr>
          <w:rFonts w:ascii="Arial" w:eastAsiaTheme="minorHAnsi" w:hAnsi="Arial" w:cs="Arial"/>
          <w:lang w:eastAsia="en-US"/>
        </w:rPr>
        <w:t>y</w:t>
      </w:r>
      <w:r w:rsidR="00C5115A" w:rsidRPr="00D91F40">
        <w:rPr>
          <w:rFonts w:ascii="Arial" w:eastAsiaTheme="minorHAnsi" w:hAnsi="Arial" w:cs="Arial"/>
          <w:lang w:eastAsia="en-US"/>
        </w:rPr>
        <w:t xml:space="preserve"> magazynow</w:t>
      </w:r>
      <w:r w:rsidRPr="00D91F40">
        <w:rPr>
          <w:rFonts w:ascii="Arial" w:eastAsiaTheme="minorHAnsi" w:hAnsi="Arial" w:cs="Arial"/>
          <w:lang w:eastAsia="en-US"/>
        </w:rPr>
        <w:t>ej</w:t>
      </w:r>
      <w:r w:rsidR="00C5115A" w:rsidRPr="00D91F40">
        <w:rPr>
          <w:rFonts w:ascii="Arial" w:eastAsiaTheme="minorHAnsi" w:hAnsi="Arial" w:cs="Arial"/>
          <w:lang w:eastAsia="en-US"/>
        </w:rPr>
        <w:t>" odpadów (</w:t>
      </w:r>
      <w:r w:rsidR="00CA48ED">
        <w:rPr>
          <w:rFonts w:ascii="Arial" w:eastAsiaTheme="minorHAnsi" w:hAnsi="Arial" w:cs="Arial"/>
          <w:lang w:eastAsia="en-US"/>
        </w:rPr>
        <w:t xml:space="preserve">dodanie </w:t>
      </w:r>
      <w:r w:rsidR="00C5115A" w:rsidRPr="00D91F40">
        <w:rPr>
          <w:rFonts w:ascii="Arial" w:eastAsiaTheme="minorHAnsi" w:hAnsi="Arial" w:cs="Arial"/>
          <w:lang w:eastAsia="en-US"/>
        </w:rPr>
        <w:t>now</w:t>
      </w:r>
      <w:r w:rsidR="00CA48ED">
        <w:rPr>
          <w:rFonts w:ascii="Arial" w:eastAsiaTheme="minorHAnsi" w:hAnsi="Arial" w:cs="Arial"/>
          <w:lang w:eastAsia="en-US"/>
        </w:rPr>
        <w:t>ej</w:t>
      </w:r>
      <w:r w:rsidR="000F2573" w:rsidRPr="00D91F40">
        <w:rPr>
          <w:rFonts w:ascii="Arial" w:eastAsiaTheme="minorHAnsi" w:hAnsi="Arial" w:cs="Arial"/>
          <w:lang w:eastAsia="en-US"/>
        </w:rPr>
        <w:t xml:space="preserve"> </w:t>
      </w:r>
      <w:r w:rsidR="00C5115A" w:rsidRPr="00D91F40">
        <w:rPr>
          <w:rFonts w:ascii="Arial" w:eastAsiaTheme="minorHAnsi" w:hAnsi="Arial" w:cs="Arial"/>
          <w:lang w:eastAsia="en-US"/>
        </w:rPr>
        <w:t>hal</w:t>
      </w:r>
      <w:r w:rsidR="00A37B34">
        <w:rPr>
          <w:rFonts w:ascii="Arial" w:eastAsiaTheme="minorHAnsi" w:hAnsi="Arial" w:cs="Arial"/>
          <w:lang w:eastAsia="en-US"/>
        </w:rPr>
        <w:t>i</w:t>
      </w:r>
      <w:r w:rsidR="00C5115A" w:rsidRPr="00D91F40">
        <w:rPr>
          <w:rFonts w:ascii="Arial" w:eastAsiaTheme="minorHAnsi" w:hAnsi="Arial" w:cs="Arial"/>
          <w:lang w:eastAsia="en-US"/>
        </w:rPr>
        <w:t xml:space="preserve"> magazynow</w:t>
      </w:r>
      <w:r w:rsidR="00CA48ED">
        <w:rPr>
          <w:rFonts w:ascii="Arial" w:eastAsiaTheme="minorHAnsi" w:hAnsi="Arial" w:cs="Arial"/>
          <w:lang w:eastAsia="en-US"/>
        </w:rPr>
        <w:t>ej</w:t>
      </w:r>
      <w:r w:rsidR="00C5115A" w:rsidRPr="00D91F40">
        <w:rPr>
          <w:rFonts w:ascii="Arial" w:eastAsiaTheme="minorHAnsi" w:hAnsi="Arial" w:cs="Arial"/>
          <w:lang w:eastAsia="en-US"/>
        </w:rPr>
        <w:t xml:space="preserve"> paliw alternatywnych oraz zlikwidowan</w:t>
      </w:r>
      <w:r w:rsidR="00A37B34">
        <w:rPr>
          <w:rFonts w:ascii="Arial" w:eastAsiaTheme="minorHAnsi" w:hAnsi="Arial" w:cs="Arial"/>
          <w:lang w:eastAsia="en-US"/>
        </w:rPr>
        <w:t>i</w:t>
      </w:r>
      <w:r w:rsidR="00C5115A" w:rsidRPr="00D91F40">
        <w:rPr>
          <w:rFonts w:ascii="Arial" w:eastAsiaTheme="minorHAnsi" w:hAnsi="Arial" w:cs="Arial"/>
          <w:lang w:eastAsia="en-US"/>
        </w:rPr>
        <w:t xml:space="preserve">e </w:t>
      </w:r>
      <w:r w:rsidR="00CA48ED">
        <w:rPr>
          <w:rFonts w:ascii="Arial" w:eastAsiaTheme="minorHAnsi" w:hAnsi="Arial" w:cs="Arial"/>
          <w:lang w:eastAsia="en-US"/>
        </w:rPr>
        <w:t xml:space="preserve">miejsca magazynowego </w:t>
      </w:r>
      <w:r w:rsidR="00C5115A" w:rsidRPr="00D91F40">
        <w:rPr>
          <w:rFonts w:ascii="Arial" w:eastAsiaTheme="minorHAnsi" w:hAnsi="Arial" w:cs="Arial"/>
          <w:lang w:eastAsia="en-US"/>
        </w:rPr>
        <w:t>MMO-10, które by</w:t>
      </w:r>
      <w:r w:rsidR="00201FD7" w:rsidRPr="00D91F40">
        <w:rPr>
          <w:rFonts w:ascii="Arial" w:eastAsiaTheme="minorHAnsi" w:hAnsi="Arial" w:cs="Arial"/>
          <w:lang w:eastAsia="en-US"/>
        </w:rPr>
        <w:t>ł</w:t>
      </w:r>
      <w:r w:rsidR="00C5115A" w:rsidRPr="00D91F40">
        <w:rPr>
          <w:rFonts w:ascii="Arial" w:eastAsiaTheme="minorHAnsi" w:hAnsi="Arial" w:cs="Arial"/>
          <w:lang w:eastAsia="en-US"/>
        </w:rPr>
        <w:t>o przewidziane</w:t>
      </w:r>
      <w:r w:rsidR="000F2573" w:rsidRPr="00D91F40">
        <w:rPr>
          <w:rFonts w:ascii="Arial" w:eastAsiaTheme="minorHAnsi" w:hAnsi="Arial" w:cs="Arial"/>
          <w:lang w:eastAsia="en-US"/>
        </w:rPr>
        <w:t xml:space="preserve"> </w:t>
      </w:r>
      <w:r w:rsidR="00C5115A" w:rsidRPr="00D91F40">
        <w:rPr>
          <w:rFonts w:ascii="Arial" w:eastAsiaTheme="minorHAnsi" w:hAnsi="Arial" w:cs="Arial"/>
          <w:lang w:eastAsia="en-US"/>
        </w:rPr>
        <w:t xml:space="preserve">do magazynowania (zamiennego) odpadów o kodach 19 02 10 </w:t>
      </w:r>
      <w:r w:rsidR="00CA48ED">
        <w:rPr>
          <w:rFonts w:ascii="Arial" w:eastAsiaTheme="minorHAnsi" w:hAnsi="Arial" w:cs="Arial"/>
          <w:lang w:eastAsia="en-US"/>
        </w:rPr>
        <w:br/>
      </w:r>
      <w:r w:rsidR="00C5115A" w:rsidRPr="00D91F40">
        <w:rPr>
          <w:rFonts w:ascii="Arial" w:eastAsiaTheme="minorHAnsi" w:hAnsi="Arial" w:cs="Arial"/>
          <w:lang w:eastAsia="en-US"/>
        </w:rPr>
        <w:t>i 19 08 05)</w:t>
      </w:r>
      <w:r w:rsidR="00A80D3F" w:rsidRPr="00D91F40">
        <w:rPr>
          <w:rFonts w:ascii="Arial" w:eastAsiaTheme="minorHAnsi" w:hAnsi="Arial" w:cs="Arial"/>
          <w:lang w:eastAsia="en-US"/>
        </w:rPr>
        <w:t>.</w:t>
      </w:r>
    </w:p>
    <w:p w14:paraId="0F172A73" w14:textId="6B37CB68" w:rsidR="00FC2FDA" w:rsidRDefault="007570E7" w:rsidP="00FC2FDA">
      <w:pPr>
        <w:pStyle w:val="Arial10i5"/>
        <w:spacing w:after="0" w:line="320" w:lineRule="exact"/>
        <w:rPr>
          <w:rFonts w:cs="Arial"/>
          <w:color w:val="auto"/>
          <w:sz w:val="24"/>
          <w:szCs w:val="24"/>
        </w:rPr>
      </w:pPr>
      <w:r w:rsidRPr="00D91F40">
        <w:rPr>
          <w:rFonts w:cs="Arial"/>
          <w:color w:val="auto"/>
          <w:sz w:val="24"/>
          <w:szCs w:val="24"/>
        </w:rPr>
        <w:t>Strona</w:t>
      </w:r>
      <w:r w:rsidR="00A37B34">
        <w:rPr>
          <w:rFonts w:cs="Arial"/>
          <w:color w:val="auto"/>
          <w:sz w:val="24"/>
          <w:szCs w:val="24"/>
        </w:rPr>
        <w:t>,</w:t>
      </w:r>
      <w:r w:rsidRPr="00D91F40">
        <w:rPr>
          <w:rFonts w:cs="Arial"/>
          <w:color w:val="auto"/>
          <w:sz w:val="24"/>
          <w:szCs w:val="24"/>
        </w:rPr>
        <w:t xml:space="preserve"> w załączeniu do wniosku przedłożyła wymagane informacje i materiały, w tym</w:t>
      </w:r>
      <w:r w:rsidR="00FC2FDA">
        <w:rPr>
          <w:rFonts w:cs="Arial"/>
          <w:color w:val="auto"/>
          <w:sz w:val="24"/>
          <w:szCs w:val="24"/>
        </w:rPr>
        <w:t>:</w:t>
      </w:r>
    </w:p>
    <w:p w14:paraId="7746D159" w14:textId="0DB81444" w:rsidR="00FC2FDA" w:rsidRDefault="00FC2FDA" w:rsidP="00EA62CC">
      <w:pPr>
        <w:pStyle w:val="Akapitzlist"/>
        <w:numPr>
          <w:ilvl w:val="0"/>
          <w:numId w:val="121"/>
        </w:numPr>
        <w:spacing w:line="320" w:lineRule="exact"/>
        <w:contextualSpacing w:val="0"/>
        <w:jc w:val="left"/>
        <w:rPr>
          <w:rFonts w:ascii="Arial" w:hAnsi="Arial" w:cs="Arial"/>
        </w:rPr>
      </w:pPr>
      <w:r w:rsidRPr="000B194E">
        <w:rPr>
          <w:rFonts w:ascii="Arial" w:hAnsi="Arial" w:cs="Arial"/>
          <w:bCs/>
          <w:color w:val="000000"/>
        </w:rPr>
        <w:t>zaświadczenia o niekaralności prowadzącego instalację, o który</w:t>
      </w:r>
      <w:r w:rsidR="00A37B34">
        <w:rPr>
          <w:rFonts w:ascii="Arial" w:hAnsi="Arial" w:cs="Arial"/>
          <w:bCs/>
          <w:color w:val="000000"/>
        </w:rPr>
        <w:t>ch</w:t>
      </w:r>
      <w:r w:rsidRPr="000B194E">
        <w:rPr>
          <w:rFonts w:ascii="Arial" w:hAnsi="Arial" w:cs="Arial"/>
          <w:bCs/>
          <w:color w:val="000000"/>
        </w:rPr>
        <w:t xml:space="preserve"> mowa w art. 184 ust. 4 pkt 7 </w:t>
      </w:r>
      <w:r w:rsidRPr="00F7332C">
        <w:rPr>
          <w:rFonts w:ascii="Arial" w:hAnsi="Arial" w:cs="Arial"/>
          <w:bCs/>
          <w:color w:val="000000"/>
        </w:rPr>
        <w:t>POŚ</w:t>
      </w:r>
      <w:r w:rsidRPr="000B194E">
        <w:rPr>
          <w:rFonts w:ascii="Arial" w:hAnsi="Arial" w:cs="Arial"/>
          <w:bCs/>
          <w:color w:val="000000"/>
        </w:rPr>
        <w:t xml:space="preserve"> </w:t>
      </w:r>
      <w:r w:rsidRPr="00F7332C">
        <w:rPr>
          <w:rFonts w:ascii="Arial" w:hAnsi="Arial" w:cs="Arial"/>
          <w:bCs/>
          <w:color w:val="000000"/>
        </w:rPr>
        <w:t xml:space="preserve">i oświadczenia, o których mowa w art. 42 ust. 3a i 3b ustawy </w:t>
      </w:r>
      <w:r>
        <w:rPr>
          <w:rFonts w:ascii="Arial" w:hAnsi="Arial" w:cs="Arial"/>
          <w:bCs/>
          <w:color w:val="000000"/>
        </w:rPr>
        <w:br/>
      </w:r>
      <w:r w:rsidRPr="0019787E">
        <w:rPr>
          <w:rFonts w:ascii="Arial" w:hAnsi="Arial" w:cs="Arial"/>
          <w:bCs/>
          <w:color w:val="000000"/>
        </w:rPr>
        <w:t>o odpadach</w:t>
      </w:r>
      <w:r>
        <w:rPr>
          <w:rFonts w:ascii="Arial" w:hAnsi="Arial" w:cs="Arial"/>
          <w:bCs/>
          <w:color w:val="000000"/>
        </w:rPr>
        <w:t>,</w:t>
      </w:r>
      <w:r w:rsidRPr="00FC2FDA">
        <w:rPr>
          <w:rFonts w:ascii="Arial" w:hAnsi="Arial" w:cs="Arial"/>
        </w:rPr>
        <w:t xml:space="preserve"> </w:t>
      </w:r>
    </w:p>
    <w:p w14:paraId="666BBEA3" w14:textId="7C712F8C" w:rsidR="00FC2FDA" w:rsidRPr="00FC2FDA" w:rsidRDefault="00FC2FDA" w:rsidP="00EA62CC">
      <w:pPr>
        <w:pStyle w:val="Akapitzlist"/>
        <w:numPr>
          <w:ilvl w:val="0"/>
          <w:numId w:val="121"/>
        </w:numPr>
        <w:spacing w:line="320" w:lineRule="exact"/>
        <w:contextualSpacing w:val="0"/>
        <w:jc w:val="left"/>
        <w:rPr>
          <w:rFonts w:ascii="Arial" w:hAnsi="Arial" w:cs="Arial"/>
        </w:rPr>
      </w:pPr>
      <w:r>
        <w:rPr>
          <w:rFonts w:ascii="Arial" w:hAnsi="Arial" w:cs="Arial"/>
        </w:rPr>
        <w:t>d</w:t>
      </w:r>
      <w:r w:rsidRPr="00FC2FDA">
        <w:rPr>
          <w:rFonts w:ascii="Arial" w:hAnsi="Arial" w:cs="Arial"/>
        </w:rPr>
        <w:t>ecyzj</w:t>
      </w:r>
      <w:r w:rsidR="00B9504A">
        <w:rPr>
          <w:rFonts w:ascii="Arial" w:hAnsi="Arial" w:cs="Arial"/>
        </w:rPr>
        <w:t>ę</w:t>
      </w:r>
      <w:r w:rsidRPr="00FC2FDA">
        <w:rPr>
          <w:rFonts w:ascii="Arial" w:hAnsi="Arial" w:cs="Arial"/>
        </w:rPr>
        <w:t xml:space="preserve"> Wójta Gminy Rędziny z 8</w:t>
      </w:r>
      <w:r w:rsidR="00B51328">
        <w:rPr>
          <w:rFonts w:ascii="Arial" w:hAnsi="Arial" w:cs="Arial"/>
        </w:rPr>
        <w:t xml:space="preserve"> kwietnia </w:t>
      </w:r>
      <w:r w:rsidRPr="00FC2FDA">
        <w:rPr>
          <w:rFonts w:ascii="Arial" w:hAnsi="Arial" w:cs="Arial"/>
        </w:rPr>
        <w:t>2022 r. w sprawie warunków realizacji przedsięwzięcia polegającego na rozbudowie modułu przygotowania alternatywnego (znak: OŚ.6220.10-7.2021/2022)</w:t>
      </w:r>
      <w:r>
        <w:rPr>
          <w:rFonts w:ascii="Arial" w:hAnsi="Arial" w:cs="Arial"/>
        </w:rPr>
        <w:t>,</w:t>
      </w:r>
    </w:p>
    <w:p w14:paraId="0CDA73D2" w14:textId="15D20E25" w:rsidR="00FC2FDA" w:rsidRPr="00817048" w:rsidRDefault="00FC2FDA" w:rsidP="00EA62CC">
      <w:pPr>
        <w:pStyle w:val="Akapitzlist"/>
        <w:numPr>
          <w:ilvl w:val="0"/>
          <w:numId w:val="121"/>
        </w:numPr>
        <w:tabs>
          <w:tab w:val="left" w:pos="1134"/>
        </w:tabs>
        <w:spacing w:line="320" w:lineRule="exact"/>
        <w:contextualSpacing w:val="0"/>
        <w:jc w:val="left"/>
        <w:rPr>
          <w:rFonts w:ascii="Arial" w:hAnsi="Arial" w:cs="Arial"/>
          <w:color w:val="000000" w:themeColor="text1"/>
        </w:rPr>
      </w:pPr>
      <w:r>
        <w:rPr>
          <w:rFonts w:ascii="Arial" w:hAnsi="Arial" w:cs="Arial"/>
          <w:color w:val="000000" w:themeColor="text1"/>
        </w:rPr>
        <w:t>o</w:t>
      </w:r>
      <w:r w:rsidRPr="00FC2FDA">
        <w:rPr>
          <w:rFonts w:ascii="Arial" w:hAnsi="Arial" w:cs="Arial"/>
          <w:color w:val="000000" w:themeColor="text1"/>
        </w:rPr>
        <w:t xml:space="preserve">perat przeciwpożarowy dla Zakładu Cementownia Rudniki Cemex Polska </w:t>
      </w:r>
      <w:r>
        <w:rPr>
          <w:rFonts w:ascii="Arial" w:hAnsi="Arial" w:cs="Arial"/>
          <w:color w:val="000000" w:themeColor="text1"/>
        </w:rPr>
        <w:br/>
      </w:r>
      <w:r w:rsidRPr="00FC2FDA">
        <w:rPr>
          <w:rFonts w:ascii="Arial" w:hAnsi="Arial" w:cs="Arial"/>
          <w:color w:val="000000" w:themeColor="text1"/>
        </w:rPr>
        <w:t>Sp. z o.o., Rudniki, ul. Mstowska 10, opracowany w maju 2024 r</w:t>
      </w:r>
      <w:r w:rsidR="00817048">
        <w:rPr>
          <w:rFonts w:ascii="Arial" w:hAnsi="Arial" w:cs="Arial"/>
          <w:color w:val="000000" w:themeColor="text1"/>
        </w:rPr>
        <w:t>.</w:t>
      </w:r>
      <w:r w:rsidR="00650FFF" w:rsidRPr="00817048">
        <w:rPr>
          <w:rFonts w:ascii="Arial" w:hAnsi="Arial" w:cs="Arial"/>
          <w:color w:val="000000" w:themeColor="text1"/>
        </w:rPr>
        <w:t>,</w:t>
      </w:r>
      <w:r w:rsidRPr="00817048">
        <w:rPr>
          <w:rFonts w:ascii="Arial" w:hAnsi="Arial" w:cs="Arial"/>
          <w:color w:val="000000" w:themeColor="text1"/>
        </w:rPr>
        <w:t xml:space="preserve"> przez rzeczoznawcę ds. przeciwpożarowych (nr 411/2000), z aneksem z września </w:t>
      </w:r>
      <w:r w:rsidR="00650FFF" w:rsidRPr="00817048">
        <w:rPr>
          <w:rFonts w:ascii="Arial" w:hAnsi="Arial" w:cs="Arial"/>
          <w:color w:val="000000" w:themeColor="text1"/>
        </w:rPr>
        <w:br/>
      </w:r>
      <w:r w:rsidRPr="00817048">
        <w:rPr>
          <w:rFonts w:ascii="Arial" w:hAnsi="Arial" w:cs="Arial"/>
          <w:color w:val="000000" w:themeColor="text1"/>
        </w:rPr>
        <w:t>2024 r.,</w:t>
      </w:r>
    </w:p>
    <w:p w14:paraId="6877785A" w14:textId="47EDC50C" w:rsidR="00FC2FDA" w:rsidRPr="00FC2FDA" w:rsidRDefault="00FC2FDA" w:rsidP="00EA62CC">
      <w:pPr>
        <w:pStyle w:val="Akapitzlist"/>
        <w:numPr>
          <w:ilvl w:val="0"/>
          <w:numId w:val="121"/>
        </w:numPr>
        <w:spacing w:line="320" w:lineRule="exact"/>
        <w:contextualSpacing w:val="0"/>
        <w:jc w:val="left"/>
        <w:rPr>
          <w:rFonts w:ascii="Arial" w:hAnsi="Arial" w:cs="Arial"/>
          <w:color w:val="000000" w:themeColor="text1"/>
        </w:rPr>
      </w:pPr>
      <w:proofErr w:type="spellStart"/>
      <w:r w:rsidRPr="00FC2FDA">
        <w:rPr>
          <w:rFonts w:ascii="Arial" w:hAnsi="Arial" w:cs="Arial"/>
          <w:color w:val="000000" w:themeColor="text1"/>
        </w:rPr>
        <w:t>oplat</w:t>
      </w:r>
      <w:r w:rsidR="00B9504A">
        <w:rPr>
          <w:rFonts w:ascii="Arial" w:hAnsi="Arial" w:cs="Arial"/>
          <w:color w:val="000000" w:themeColor="text1"/>
        </w:rPr>
        <w:t>ę</w:t>
      </w:r>
      <w:proofErr w:type="spellEnd"/>
      <w:r w:rsidRPr="00FC2FDA">
        <w:rPr>
          <w:rFonts w:ascii="Arial" w:hAnsi="Arial" w:cs="Arial"/>
          <w:color w:val="000000" w:themeColor="text1"/>
        </w:rPr>
        <w:t xml:space="preserve"> rejestracyjna w myśl art. 208 ust. 6 pkt 1 ustawy POŚ;</w:t>
      </w:r>
    </w:p>
    <w:p w14:paraId="6EE8CFA1" w14:textId="2F436924" w:rsidR="00FC2FDA" w:rsidRPr="00FC2FDA" w:rsidRDefault="00FC2FDA" w:rsidP="00EA62CC">
      <w:pPr>
        <w:pStyle w:val="Akapitzlist"/>
        <w:numPr>
          <w:ilvl w:val="0"/>
          <w:numId w:val="121"/>
        </w:numPr>
        <w:tabs>
          <w:tab w:val="left" w:pos="1134"/>
        </w:tabs>
        <w:spacing w:line="320" w:lineRule="exact"/>
        <w:contextualSpacing w:val="0"/>
        <w:jc w:val="left"/>
        <w:rPr>
          <w:rFonts w:ascii="Arial" w:hAnsi="Arial" w:cs="Arial"/>
          <w:color w:val="000000" w:themeColor="text1"/>
        </w:rPr>
      </w:pPr>
      <w:r>
        <w:rPr>
          <w:rFonts w:ascii="Arial" w:hAnsi="Arial" w:cs="Arial"/>
          <w:color w:val="000000" w:themeColor="text1"/>
        </w:rPr>
        <w:t>analiz</w:t>
      </w:r>
      <w:r w:rsidR="00862695">
        <w:rPr>
          <w:rFonts w:ascii="Arial" w:hAnsi="Arial" w:cs="Arial"/>
          <w:color w:val="000000" w:themeColor="text1"/>
        </w:rPr>
        <w:t>ę</w:t>
      </w:r>
      <w:r w:rsidRPr="00FC2FDA">
        <w:rPr>
          <w:rFonts w:ascii="Arial" w:hAnsi="Arial" w:cs="Arial"/>
          <w:color w:val="000000" w:themeColor="text1"/>
        </w:rPr>
        <w:t xml:space="preserve"> konieczności przedłożenia raportu początkowego</w:t>
      </w:r>
      <w:r w:rsidR="00B9504A">
        <w:rPr>
          <w:rFonts w:ascii="Arial" w:hAnsi="Arial" w:cs="Arial"/>
          <w:color w:val="000000" w:themeColor="text1"/>
        </w:rPr>
        <w:t>,</w:t>
      </w:r>
      <w:r w:rsidRPr="00FC2FDA">
        <w:rPr>
          <w:rFonts w:ascii="Arial" w:hAnsi="Arial" w:cs="Arial"/>
          <w:color w:val="000000" w:themeColor="text1"/>
        </w:rPr>
        <w:t xml:space="preserve"> w związku ze zmianami </w:t>
      </w:r>
      <w:r>
        <w:rPr>
          <w:rFonts w:ascii="Arial" w:hAnsi="Arial" w:cs="Arial"/>
          <w:color w:val="000000" w:themeColor="text1"/>
        </w:rPr>
        <w:br/>
      </w:r>
      <w:r w:rsidRPr="00FC2FDA">
        <w:rPr>
          <w:rFonts w:ascii="Arial" w:hAnsi="Arial" w:cs="Arial"/>
          <w:color w:val="000000" w:themeColor="text1"/>
        </w:rPr>
        <w:t>w Instalacji do produkcji klinkieru i mączki wapiennej.</w:t>
      </w:r>
    </w:p>
    <w:p w14:paraId="71E53E65" w14:textId="77777777" w:rsidR="00FC2FDA" w:rsidRDefault="00FC2FDA" w:rsidP="00D760FB">
      <w:pPr>
        <w:pStyle w:val="Arial10i5"/>
        <w:spacing w:after="0" w:line="320" w:lineRule="exact"/>
        <w:rPr>
          <w:rFonts w:cs="Arial"/>
          <w:color w:val="auto"/>
          <w:sz w:val="24"/>
          <w:szCs w:val="24"/>
        </w:rPr>
      </w:pPr>
    </w:p>
    <w:p w14:paraId="71B10A3D" w14:textId="55823711" w:rsidR="003261E8" w:rsidRPr="00D91F40" w:rsidRDefault="003261E8" w:rsidP="00EB2038">
      <w:pPr>
        <w:pStyle w:val="Arial10i5"/>
        <w:spacing w:after="120" w:line="320" w:lineRule="exact"/>
        <w:rPr>
          <w:rFonts w:cs="Arial"/>
          <w:color w:val="auto"/>
          <w:sz w:val="24"/>
          <w:szCs w:val="24"/>
        </w:rPr>
      </w:pPr>
      <w:r w:rsidRPr="00D91F40">
        <w:rPr>
          <w:rFonts w:cs="Arial"/>
          <w:color w:val="auto"/>
          <w:sz w:val="24"/>
          <w:szCs w:val="24"/>
        </w:rPr>
        <w:t xml:space="preserve">Przedmiotowa instalacja kwalifikuje się do rodzajów instalacji mogących powodować znaczne zanieczyszczenie poszczególnych elementów przyrodniczych albo środowiska jako całości, zgodnie z </w:t>
      </w:r>
      <w:r w:rsidR="00096A4E" w:rsidRPr="00D91F40">
        <w:rPr>
          <w:rFonts w:cs="Arial"/>
          <w:color w:val="auto"/>
          <w:sz w:val="24"/>
          <w:szCs w:val="24"/>
        </w:rPr>
        <w:t>ust. 3 pkt 1 lit. a</w:t>
      </w:r>
      <w:r w:rsidRPr="00D91F40">
        <w:rPr>
          <w:rFonts w:cs="Arial"/>
          <w:color w:val="auto"/>
          <w:sz w:val="24"/>
          <w:szCs w:val="24"/>
        </w:rPr>
        <w:t xml:space="preserve"> załącznika do rozporządzenia Ministra Środowiska </w:t>
      </w:r>
      <w:r w:rsidR="003505AE">
        <w:rPr>
          <w:rFonts w:cs="Arial"/>
          <w:color w:val="auto"/>
          <w:sz w:val="24"/>
          <w:szCs w:val="24"/>
        </w:rPr>
        <w:br/>
      </w:r>
      <w:r w:rsidRPr="00D91F40">
        <w:rPr>
          <w:rFonts w:cs="Arial"/>
          <w:color w:val="auto"/>
          <w:sz w:val="24"/>
          <w:szCs w:val="24"/>
        </w:rPr>
        <w:t>z 27 sierpnia 2014</w:t>
      </w:r>
      <w:r w:rsidR="00C47165" w:rsidRPr="00D91F40">
        <w:rPr>
          <w:rFonts w:cs="Arial"/>
          <w:color w:val="auto"/>
          <w:sz w:val="24"/>
          <w:szCs w:val="24"/>
        </w:rPr>
        <w:t xml:space="preserve"> </w:t>
      </w:r>
      <w:r w:rsidRPr="00D91F40">
        <w:rPr>
          <w:rFonts w:cs="Arial"/>
          <w:color w:val="auto"/>
          <w:sz w:val="24"/>
          <w:szCs w:val="24"/>
        </w:rPr>
        <w:t xml:space="preserve">r. </w:t>
      </w:r>
      <w:r w:rsidRPr="00D91F40">
        <w:rPr>
          <w:rFonts w:cs="Arial"/>
          <w:i/>
          <w:color w:val="auto"/>
          <w:sz w:val="24"/>
          <w:szCs w:val="24"/>
        </w:rPr>
        <w:t>w sprawie rodzajów instalacji mogących powodować znaczne zanieczyszczenie poszczególnych elementów przyrodniczych albo środowiska jako całości</w:t>
      </w:r>
      <w:r w:rsidRPr="00D91F40">
        <w:rPr>
          <w:rFonts w:cs="Arial"/>
          <w:color w:val="auto"/>
          <w:sz w:val="24"/>
          <w:szCs w:val="24"/>
        </w:rPr>
        <w:t xml:space="preserve"> (Dz.U. z 2014 poz. 1169), a także do przedsięwzięć mogących zawsze znacząco oddziaływać na środowisko zgodnie z </w:t>
      </w:r>
      <w:r w:rsidR="00096A4E" w:rsidRPr="00D91F40">
        <w:rPr>
          <w:rFonts w:cs="Arial"/>
          <w:color w:val="auto"/>
          <w:sz w:val="24"/>
          <w:szCs w:val="24"/>
        </w:rPr>
        <w:t xml:space="preserve">§ 2 ust.1 pkt 17 </w:t>
      </w:r>
      <w:r w:rsidRPr="00D91F40">
        <w:rPr>
          <w:rFonts w:cs="Arial"/>
          <w:color w:val="auto"/>
          <w:sz w:val="24"/>
          <w:szCs w:val="24"/>
        </w:rPr>
        <w:t xml:space="preserve">rozporządzenia Rady Ministrów </w:t>
      </w:r>
      <w:r w:rsidR="009E451E">
        <w:rPr>
          <w:rFonts w:cs="Arial"/>
          <w:color w:val="auto"/>
          <w:sz w:val="24"/>
          <w:szCs w:val="24"/>
        </w:rPr>
        <w:br/>
      </w:r>
      <w:r w:rsidRPr="00D91F40">
        <w:rPr>
          <w:rFonts w:cs="Arial"/>
          <w:color w:val="auto"/>
          <w:sz w:val="24"/>
          <w:szCs w:val="24"/>
        </w:rPr>
        <w:t xml:space="preserve">z 10 września 2019 r. </w:t>
      </w:r>
      <w:r w:rsidRPr="00D91F40">
        <w:rPr>
          <w:rFonts w:cs="Arial"/>
          <w:i/>
          <w:iCs/>
          <w:color w:val="auto"/>
          <w:sz w:val="24"/>
          <w:szCs w:val="24"/>
        </w:rPr>
        <w:t xml:space="preserve">w sprawie przedsięwzięć mogących znacząco </w:t>
      </w:r>
      <w:r w:rsidR="005969CA" w:rsidRPr="00D91F40">
        <w:rPr>
          <w:rFonts w:cs="Arial"/>
          <w:i/>
          <w:iCs/>
          <w:color w:val="auto"/>
          <w:sz w:val="24"/>
          <w:szCs w:val="24"/>
        </w:rPr>
        <w:t>oddziaływać</w:t>
      </w:r>
      <w:r w:rsidRPr="00D91F40">
        <w:rPr>
          <w:rFonts w:cs="Arial"/>
          <w:i/>
          <w:iCs/>
          <w:color w:val="auto"/>
          <w:sz w:val="24"/>
          <w:szCs w:val="24"/>
        </w:rPr>
        <w:t xml:space="preserve"> </w:t>
      </w:r>
      <w:r w:rsidR="00F427A4">
        <w:rPr>
          <w:rFonts w:cs="Arial"/>
          <w:i/>
          <w:iCs/>
          <w:color w:val="auto"/>
          <w:sz w:val="24"/>
          <w:szCs w:val="24"/>
        </w:rPr>
        <w:br/>
      </w:r>
      <w:r w:rsidRPr="00D91F40">
        <w:rPr>
          <w:rFonts w:cs="Arial"/>
          <w:i/>
          <w:iCs/>
          <w:color w:val="auto"/>
          <w:sz w:val="24"/>
          <w:szCs w:val="24"/>
        </w:rPr>
        <w:t>na środowisko</w:t>
      </w:r>
      <w:r w:rsidRPr="00D91F40">
        <w:rPr>
          <w:rFonts w:cs="Arial"/>
          <w:color w:val="auto"/>
          <w:sz w:val="24"/>
          <w:szCs w:val="24"/>
        </w:rPr>
        <w:t xml:space="preserve"> (tekst jednolity Dz. U. z 2019 poz. 183</w:t>
      </w:r>
      <w:r w:rsidR="000045E3" w:rsidRPr="00D91F40">
        <w:rPr>
          <w:rFonts w:cs="Arial"/>
          <w:color w:val="auto"/>
          <w:sz w:val="24"/>
          <w:szCs w:val="24"/>
        </w:rPr>
        <w:t>9 z późn. zm.</w:t>
      </w:r>
      <w:r w:rsidRPr="00D91F40">
        <w:rPr>
          <w:rFonts w:cs="Arial"/>
          <w:color w:val="auto"/>
          <w:sz w:val="24"/>
          <w:szCs w:val="24"/>
        </w:rPr>
        <w:t xml:space="preserve">). </w:t>
      </w:r>
    </w:p>
    <w:p w14:paraId="6C5900E9" w14:textId="3CCA67C4" w:rsidR="00B36B64" w:rsidRPr="00D91F40" w:rsidRDefault="00E56764" w:rsidP="00B9504A">
      <w:pPr>
        <w:pStyle w:val="Arial10i5"/>
        <w:spacing w:after="0" w:line="320" w:lineRule="exact"/>
        <w:rPr>
          <w:rFonts w:cs="Arial"/>
          <w:color w:val="auto"/>
          <w:sz w:val="24"/>
          <w:szCs w:val="24"/>
        </w:rPr>
      </w:pPr>
      <w:r w:rsidRPr="00D91F40">
        <w:rPr>
          <w:rFonts w:cs="Arial"/>
          <w:color w:val="auto"/>
          <w:sz w:val="24"/>
          <w:szCs w:val="24"/>
        </w:rPr>
        <w:t xml:space="preserve">Po </w:t>
      </w:r>
      <w:r w:rsidR="00B36B64" w:rsidRPr="00D91F40">
        <w:rPr>
          <w:rFonts w:cs="Arial"/>
          <w:color w:val="auto"/>
          <w:sz w:val="24"/>
          <w:szCs w:val="24"/>
        </w:rPr>
        <w:t>dokonaniu wstępnej analizy</w:t>
      </w:r>
      <w:r w:rsidRPr="00D91F40">
        <w:rPr>
          <w:rFonts w:cs="Arial"/>
          <w:color w:val="auto"/>
          <w:sz w:val="24"/>
          <w:szCs w:val="24"/>
        </w:rPr>
        <w:t xml:space="preserve"> </w:t>
      </w:r>
      <w:r w:rsidR="00B36B64" w:rsidRPr="00D91F40">
        <w:rPr>
          <w:rFonts w:cs="Arial"/>
          <w:color w:val="auto"/>
          <w:sz w:val="24"/>
          <w:szCs w:val="24"/>
        </w:rPr>
        <w:t>podania organ stwierdził, że:</w:t>
      </w:r>
    </w:p>
    <w:p w14:paraId="3E5D435C" w14:textId="04DB1921" w:rsidR="004B34A7" w:rsidRPr="00D91F40" w:rsidRDefault="00A4767A" w:rsidP="00B9504A">
      <w:pPr>
        <w:pStyle w:val="Akapitzlist"/>
        <w:numPr>
          <w:ilvl w:val="0"/>
          <w:numId w:val="62"/>
        </w:numPr>
        <w:spacing w:line="320" w:lineRule="exact"/>
        <w:contextualSpacing w:val="0"/>
        <w:jc w:val="left"/>
        <w:rPr>
          <w:rFonts w:ascii="Arial" w:hAnsi="Arial" w:cs="Arial"/>
        </w:rPr>
      </w:pPr>
      <w:r w:rsidRPr="00D91F40">
        <w:rPr>
          <w:rFonts w:ascii="Arial" w:hAnsi="Arial" w:cs="Arial"/>
        </w:rPr>
        <w:t>j</w:t>
      </w:r>
      <w:r w:rsidR="004B34A7" w:rsidRPr="00D91F40">
        <w:rPr>
          <w:rFonts w:ascii="Arial" w:hAnsi="Arial" w:cs="Arial"/>
        </w:rPr>
        <w:t>est właściwy do jego rozpoznania, zgodnie z art. 378 ust. 2a ustawy POŚ;</w:t>
      </w:r>
    </w:p>
    <w:p w14:paraId="4DFEB4A4" w14:textId="48B1EB32" w:rsidR="00371A0A" w:rsidRPr="00E76221" w:rsidRDefault="00A4767A" w:rsidP="00B9504A">
      <w:pPr>
        <w:pStyle w:val="Akapitzlist"/>
        <w:numPr>
          <w:ilvl w:val="0"/>
          <w:numId w:val="62"/>
        </w:numPr>
        <w:spacing w:line="320" w:lineRule="exact"/>
        <w:contextualSpacing w:val="0"/>
        <w:jc w:val="left"/>
        <w:rPr>
          <w:rFonts w:ascii="Arial" w:eastAsiaTheme="minorHAnsi" w:hAnsi="Arial" w:cs="Arial"/>
          <w:lang w:eastAsia="en-US"/>
        </w:rPr>
      </w:pPr>
      <w:r w:rsidRPr="00E76221">
        <w:rPr>
          <w:rFonts w:ascii="Arial" w:eastAsiaTheme="minorHAnsi" w:hAnsi="Arial" w:cs="Arial"/>
          <w:lang w:eastAsia="en-US"/>
        </w:rPr>
        <w:lastRenderedPageBreak/>
        <w:t>w</w:t>
      </w:r>
      <w:r w:rsidR="00371A0A" w:rsidRPr="00E76221">
        <w:rPr>
          <w:rFonts w:ascii="Arial" w:eastAsiaTheme="minorHAnsi" w:hAnsi="Arial" w:cs="Arial"/>
          <w:lang w:eastAsia="en-US"/>
        </w:rPr>
        <w:t xml:space="preserve">niosek spełnia </w:t>
      </w:r>
      <w:r w:rsidR="00B36B64" w:rsidRPr="00E76221">
        <w:rPr>
          <w:rFonts w:ascii="Arial" w:eastAsiaTheme="minorHAnsi" w:hAnsi="Arial" w:cs="Arial"/>
          <w:lang w:eastAsia="en-US"/>
        </w:rPr>
        <w:t xml:space="preserve">wymogi formalne, określone w art. </w:t>
      </w:r>
      <w:r w:rsidR="00371A0A" w:rsidRPr="00E76221">
        <w:rPr>
          <w:rFonts w:ascii="Arial" w:eastAsiaTheme="minorHAnsi" w:hAnsi="Arial" w:cs="Arial"/>
          <w:lang w:eastAsia="en-US"/>
        </w:rPr>
        <w:t>208 ustawy POŚ;</w:t>
      </w:r>
    </w:p>
    <w:p w14:paraId="1B90DA5E" w14:textId="6BC280DF" w:rsidR="00B36B64" w:rsidRPr="00E76221" w:rsidRDefault="00E76221" w:rsidP="00B9504A">
      <w:pPr>
        <w:pStyle w:val="Akapitzlist"/>
        <w:numPr>
          <w:ilvl w:val="0"/>
          <w:numId w:val="62"/>
        </w:numPr>
        <w:spacing w:line="320" w:lineRule="exact"/>
        <w:contextualSpacing w:val="0"/>
        <w:jc w:val="left"/>
        <w:rPr>
          <w:rFonts w:ascii="Arial" w:eastAsiaTheme="minorHAnsi" w:hAnsi="Arial" w:cs="Arial"/>
          <w:lang w:eastAsia="en-US"/>
        </w:rPr>
      </w:pPr>
      <w:r w:rsidRPr="00E76221">
        <w:rPr>
          <w:rFonts w:ascii="Arial" w:eastAsiaTheme="minorHAnsi" w:hAnsi="Arial" w:cs="Arial"/>
          <w:lang w:eastAsia="en-US"/>
        </w:rPr>
        <w:t xml:space="preserve">wnioskowana zmiana stanowi istotną zmianę instalacji, w rozumieniu art. 3 pkt 7 ustawy POŚ, tj. zmianę sposobu funkcjonowania instalacji lub jej rozbudowę, która może powodować znaczące zwiększenie negatywnego oddziaływania na środowisko. </w:t>
      </w:r>
    </w:p>
    <w:p w14:paraId="1E935BB6" w14:textId="0534B3B3" w:rsidR="00C74ED1" w:rsidRPr="00E76221" w:rsidRDefault="00007864" w:rsidP="00E76221">
      <w:pPr>
        <w:pStyle w:val="Arial10i5"/>
        <w:spacing w:after="120" w:line="320" w:lineRule="exact"/>
        <w:rPr>
          <w:rFonts w:cs="Arial"/>
          <w:color w:val="auto"/>
          <w:sz w:val="24"/>
          <w:szCs w:val="24"/>
        </w:rPr>
      </w:pPr>
      <w:r w:rsidRPr="00D91F40">
        <w:rPr>
          <w:rFonts w:cs="Arial"/>
          <w:color w:val="auto"/>
          <w:sz w:val="24"/>
          <w:szCs w:val="24"/>
        </w:rPr>
        <w:t>Mając powyższe na względzie, organ przystąpił do rozpatrzenia wniosku.</w:t>
      </w:r>
    </w:p>
    <w:p w14:paraId="76454F75" w14:textId="6D20CE33" w:rsidR="00130550" w:rsidRPr="00D91F40" w:rsidRDefault="00130550" w:rsidP="001007BF">
      <w:pPr>
        <w:pStyle w:val="Arial10i50"/>
        <w:spacing w:after="120" w:line="320" w:lineRule="exact"/>
        <w:rPr>
          <w:rFonts w:cs="Arial"/>
          <w:b/>
          <w:color w:val="auto"/>
          <w:sz w:val="24"/>
          <w:szCs w:val="24"/>
          <w:u w:val="single"/>
        </w:rPr>
      </w:pPr>
      <w:r w:rsidRPr="00D91F40">
        <w:rPr>
          <w:rFonts w:cs="Arial"/>
          <w:b/>
          <w:color w:val="auto"/>
          <w:sz w:val="24"/>
          <w:szCs w:val="24"/>
          <w:u w:val="single"/>
        </w:rPr>
        <w:t>II. Przebieg postępowania administracyjnego</w:t>
      </w:r>
    </w:p>
    <w:p w14:paraId="0A8AD77E" w14:textId="1A209B02" w:rsidR="00E31B0F" w:rsidRPr="00D91F40" w:rsidRDefault="00E31B0F" w:rsidP="00C63AFD">
      <w:pPr>
        <w:pStyle w:val="Arial10i5"/>
        <w:spacing w:after="120" w:line="320" w:lineRule="exact"/>
        <w:rPr>
          <w:rFonts w:cs="Arial"/>
          <w:color w:val="auto"/>
          <w:sz w:val="24"/>
          <w:szCs w:val="24"/>
        </w:rPr>
      </w:pPr>
      <w:r w:rsidRPr="00D91F40">
        <w:rPr>
          <w:rFonts w:cs="Arial"/>
          <w:color w:val="auto"/>
          <w:sz w:val="24"/>
          <w:szCs w:val="24"/>
        </w:rPr>
        <w:t xml:space="preserve">Zgodnie z zapisem art. 21 ust. 2 pkt 23 lit. k tiret pierwsze ustawy z 3 października 2008 r. o udostępnianiu informacji o środowisku i jego ochronie, udziale społeczeństwa </w:t>
      </w:r>
      <w:r w:rsidR="009E451E">
        <w:rPr>
          <w:rFonts w:cs="Arial"/>
          <w:color w:val="auto"/>
          <w:sz w:val="24"/>
          <w:szCs w:val="24"/>
        </w:rPr>
        <w:br/>
      </w:r>
      <w:r w:rsidRPr="00D91F40">
        <w:rPr>
          <w:rFonts w:cs="Arial"/>
          <w:color w:val="auto"/>
          <w:sz w:val="24"/>
          <w:szCs w:val="24"/>
        </w:rPr>
        <w:t>w ochronie środowiska oraz o ocenach oddziaływa</w:t>
      </w:r>
      <w:r w:rsidR="007570E7" w:rsidRPr="00D91F40">
        <w:rPr>
          <w:rFonts w:cs="Arial"/>
          <w:color w:val="auto"/>
          <w:sz w:val="24"/>
          <w:szCs w:val="24"/>
        </w:rPr>
        <w:t>nia na środowisko (Dz. U. z 202</w:t>
      </w:r>
      <w:r w:rsidR="00B9504A">
        <w:rPr>
          <w:rFonts w:cs="Arial"/>
          <w:color w:val="auto"/>
          <w:sz w:val="24"/>
          <w:szCs w:val="24"/>
        </w:rPr>
        <w:t>4</w:t>
      </w:r>
      <w:r w:rsidRPr="00D91F40">
        <w:rPr>
          <w:rFonts w:cs="Arial"/>
          <w:color w:val="auto"/>
          <w:sz w:val="24"/>
          <w:szCs w:val="24"/>
        </w:rPr>
        <w:t xml:space="preserve"> r. </w:t>
      </w:r>
      <w:r w:rsidR="003505AE">
        <w:rPr>
          <w:rFonts w:cs="Arial"/>
          <w:color w:val="auto"/>
          <w:sz w:val="24"/>
          <w:szCs w:val="24"/>
        </w:rPr>
        <w:br/>
      </w:r>
      <w:r w:rsidRPr="00D91F40">
        <w:rPr>
          <w:rFonts w:cs="Arial"/>
          <w:color w:val="auto"/>
          <w:sz w:val="24"/>
          <w:szCs w:val="24"/>
        </w:rPr>
        <w:t xml:space="preserve">poz. </w:t>
      </w:r>
      <w:r w:rsidR="007570E7" w:rsidRPr="00D91F40">
        <w:rPr>
          <w:rFonts w:cs="Arial"/>
          <w:color w:val="auto"/>
          <w:sz w:val="24"/>
          <w:szCs w:val="24"/>
        </w:rPr>
        <w:t>1</w:t>
      </w:r>
      <w:r w:rsidR="00B9504A">
        <w:rPr>
          <w:rFonts w:cs="Arial"/>
          <w:color w:val="auto"/>
          <w:sz w:val="24"/>
          <w:szCs w:val="24"/>
        </w:rPr>
        <w:t>112</w:t>
      </w:r>
      <w:r w:rsidRPr="00D91F40">
        <w:rPr>
          <w:rFonts w:cs="Arial"/>
          <w:color w:val="auto"/>
          <w:sz w:val="24"/>
          <w:szCs w:val="24"/>
        </w:rPr>
        <w:t xml:space="preserve"> z</w:t>
      </w:r>
      <w:r w:rsidR="00B9504A">
        <w:rPr>
          <w:rFonts w:cs="Arial"/>
          <w:color w:val="auto"/>
          <w:sz w:val="24"/>
          <w:szCs w:val="24"/>
        </w:rPr>
        <w:t>e</w:t>
      </w:r>
      <w:r w:rsidRPr="00D91F40">
        <w:rPr>
          <w:rFonts w:cs="Arial"/>
          <w:color w:val="auto"/>
          <w:sz w:val="24"/>
          <w:szCs w:val="24"/>
        </w:rPr>
        <w:t xml:space="preserve"> zm.), dane dotyczące wniosku o zmianę pozwolenia zintegrowanego zamieszczono w publicznie dostępnym wykazie danych.</w:t>
      </w:r>
    </w:p>
    <w:p w14:paraId="7F6F39D8" w14:textId="2BEE6F33" w:rsidR="00361318" w:rsidRDefault="00E31B0F" w:rsidP="00C63AFD">
      <w:pPr>
        <w:pStyle w:val="Arial10i5"/>
        <w:spacing w:after="120" w:line="320" w:lineRule="exact"/>
        <w:rPr>
          <w:rFonts w:cs="Arial"/>
          <w:bCs/>
          <w:color w:val="auto"/>
          <w:sz w:val="24"/>
          <w:szCs w:val="24"/>
        </w:rPr>
      </w:pPr>
      <w:r w:rsidRPr="00D91F40">
        <w:rPr>
          <w:rFonts w:cs="Arial"/>
          <w:color w:val="auto"/>
          <w:sz w:val="24"/>
          <w:szCs w:val="24"/>
        </w:rPr>
        <w:t>Zgodnie</w:t>
      </w:r>
      <w:r w:rsidRPr="00D91F40">
        <w:rPr>
          <w:rFonts w:cs="Arial"/>
          <w:bCs/>
          <w:color w:val="auto"/>
          <w:sz w:val="24"/>
          <w:szCs w:val="24"/>
        </w:rPr>
        <w:t xml:space="preserve"> z obowiązkiem wynikającym z art. 209 ustawy </w:t>
      </w:r>
      <w:r w:rsidR="00007864" w:rsidRPr="00D91F40">
        <w:rPr>
          <w:rFonts w:cs="Arial"/>
          <w:bCs/>
          <w:color w:val="auto"/>
          <w:sz w:val="24"/>
          <w:szCs w:val="24"/>
        </w:rPr>
        <w:t>POŚ</w:t>
      </w:r>
      <w:r w:rsidRPr="00D91F40">
        <w:rPr>
          <w:rFonts w:cs="Arial"/>
          <w:bCs/>
          <w:color w:val="auto"/>
          <w:sz w:val="24"/>
          <w:szCs w:val="24"/>
        </w:rPr>
        <w:t xml:space="preserve">, zapis </w:t>
      </w:r>
      <w:r w:rsidR="005969CA" w:rsidRPr="00D91F40">
        <w:rPr>
          <w:rFonts w:cs="Arial"/>
          <w:bCs/>
          <w:color w:val="auto"/>
          <w:sz w:val="24"/>
          <w:szCs w:val="24"/>
        </w:rPr>
        <w:t>wniosku o</w:t>
      </w:r>
      <w:r w:rsidRPr="00D91F40">
        <w:rPr>
          <w:rFonts w:cs="Arial"/>
          <w:bCs/>
          <w:color w:val="auto"/>
          <w:sz w:val="24"/>
          <w:szCs w:val="24"/>
        </w:rPr>
        <w:t xml:space="preserve"> zmianę pozwolenia zintegrowanego (wraz z uzupełnieniami) w wersji elektronicznej, został przesłany </w:t>
      </w:r>
      <w:r w:rsidR="00007864" w:rsidRPr="00D91F40">
        <w:rPr>
          <w:rFonts w:cs="Arial"/>
          <w:bCs/>
          <w:color w:val="auto"/>
          <w:sz w:val="24"/>
          <w:szCs w:val="24"/>
        </w:rPr>
        <w:t>ministrowi właściwemu do spraw klimatu,</w:t>
      </w:r>
      <w:r w:rsidRPr="00D91F40">
        <w:rPr>
          <w:rFonts w:cs="Arial"/>
          <w:bCs/>
          <w:color w:val="auto"/>
          <w:sz w:val="24"/>
          <w:szCs w:val="24"/>
        </w:rPr>
        <w:t xml:space="preserve"> na adres </w:t>
      </w:r>
      <w:hyperlink r:id="rId11" w:history="1">
        <w:r w:rsidR="00766507" w:rsidRPr="00D91F40">
          <w:rPr>
            <w:rStyle w:val="Hipercze"/>
            <w:rFonts w:cs="Arial"/>
            <w:bCs/>
            <w:color w:val="auto"/>
            <w:sz w:val="24"/>
            <w:szCs w:val="24"/>
          </w:rPr>
          <w:t>pozwolenia.zintegrowane@klimat.gov.pl</w:t>
        </w:r>
      </w:hyperlink>
      <w:r w:rsidRPr="00D91F40">
        <w:rPr>
          <w:rFonts w:cs="Arial"/>
          <w:bCs/>
          <w:color w:val="auto"/>
          <w:sz w:val="24"/>
          <w:szCs w:val="24"/>
        </w:rPr>
        <w:t>.</w:t>
      </w:r>
    </w:p>
    <w:p w14:paraId="752CC3CD" w14:textId="47B98C33" w:rsidR="00C74ED1" w:rsidRDefault="00C74ED1" w:rsidP="00E76221">
      <w:pPr>
        <w:pStyle w:val="Arial10i5"/>
        <w:spacing w:after="120" w:line="320" w:lineRule="exact"/>
        <w:rPr>
          <w:rFonts w:cs="Arial"/>
          <w:color w:val="auto"/>
          <w:sz w:val="24"/>
          <w:szCs w:val="24"/>
        </w:rPr>
      </w:pPr>
      <w:r w:rsidRPr="00C74ED1">
        <w:rPr>
          <w:rFonts w:cs="Arial"/>
          <w:color w:val="auto"/>
          <w:sz w:val="24"/>
          <w:szCs w:val="24"/>
        </w:rPr>
        <w:t>Rozpatrując przedmiotowy wniosek, Marszałek Województwa Śląskiego</w:t>
      </w:r>
      <w:r w:rsidR="00B9504A">
        <w:rPr>
          <w:rFonts w:cs="Arial"/>
          <w:color w:val="auto"/>
          <w:sz w:val="24"/>
          <w:szCs w:val="24"/>
        </w:rPr>
        <w:t>,</w:t>
      </w:r>
      <w:r w:rsidRPr="00C74ED1">
        <w:rPr>
          <w:rFonts w:cs="Arial"/>
          <w:color w:val="auto"/>
          <w:sz w:val="24"/>
          <w:szCs w:val="24"/>
        </w:rPr>
        <w:t xml:space="preserve"> ogłoszeniem </w:t>
      </w:r>
      <w:r w:rsidR="003505AE">
        <w:rPr>
          <w:rFonts w:cs="Arial"/>
          <w:color w:val="auto"/>
          <w:sz w:val="24"/>
          <w:szCs w:val="24"/>
        </w:rPr>
        <w:br/>
      </w:r>
      <w:r w:rsidRPr="00C74ED1">
        <w:rPr>
          <w:rFonts w:cs="Arial"/>
          <w:color w:val="auto"/>
          <w:sz w:val="24"/>
          <w:szCs w:val="24"/>
        </w:rPr>
        <w:t>z 24 października 2024 r.</w:t>
      </w:r>
      <w:r w:rsidR="00CE0D1F">
        <w:rPr>
          <w:rFonts w:cs="Arial"/>
          <w:color w:val="auto"/>
          <w:sz w:val="24"/>
          <w:szCs w:val="24"/>
        </w:rPr>
        <w:t>,</w:t>
      </w:r>
      <w:r w:rsidRPr="00C74ED1">
        <w:rPr>
          <w:rFonts w:cs="Arial"/>
          <w:color w:val="auto"/>
          <w:sz w:val="24"/>
          <w:szCs w:val="24"/>
        </w:rPr>
        <w:t xml:space="preserve"> poinformował o zamieszczeniu informacji o wniosku</w:t>
      </w:r>
      <w:r w:rsidR="00CE0D1F">
        <w:rPr>
          <w:rFonts w:cs="Arial"/>
          <w:color w:val="auto"/>
          <w:sz w:val="24"/>
          <w:szCs w:val="24"/>
        </w:rPr>
        <w:t xml:space="preserve"> z 15 października 2024 r.</w:t>
      </w:r>
      <w:r w:rsidRPr="00C74ED1">
        <w:rPr>
          <w:rFonts w:cs="Arial"/>
          <w:color w:val="auto"/>
          <w:sz w:val="24"/>
          <w:szCs w:val="24"/>
        </w:rPr>
        <w:t xml:space="preserve"> złożonym</w:t>
      </w:r>
      <w:r w:rsidR="0008356B">
        <w:rPr>
          <w:rFonts w:cs="Arial"/>
          <w:color w:val="auto"/>
          <w:sz w:val="24"/>
          <w:szCs w:val="24"/>
        </w:rPr>
        <w:t>,</w:t>
      </w:r>
      <w:r w:rsidRPr="00C74ED1">
        <w:rPr>
          <w:rFonts w:cs="Arial"/>
          <w:color w:val="auto"/>
          <w:sz w:val="24"/>
          <w:szCs w:val="24"/>
        </w:rPr>
        <w:t xml:space="preserve"> przez pełnomocnika spółki Cemex Polska Sp. z o.o.</w:t>
      </w:r>
      <w:r w:rsidR="0008356B">
        <w:rPr>
          <w:rFonts w:cs="Arial"/>
          <w:color w:val="auto"/>
          <w:sz w:val="24"/>
          <w:szCs w:val="24"/>
        </w:rPr>
        <w:t>,</w:t>
      </w:r>
      <w:r w:rsidRPr="00C74ED1">
        <w:rPr>
          <w:rFonts w:cs="Arial"/>
          <w:color w:val="auto"/>
          <w:sz w:val="24"/>
          <w:szCs w:val="24"/>
        </w:rPr>
        <w:t xml:space="preserve"> </w:t>
      </w:r>
      <w:r w:rsidR="00CE0D1F">
        <w:rPr>
          <w:rFonts w:cs="Arial"/>
          <w:color w:val="auto"/>
          <w:sz w:val="24"/>
          <w:szCs w:val="24"/>
        </w:rPr>
        <w:br/>
      </w:r>
      <w:r w:rsidRPr="00C74ED1">
        <w:rPr>
          <w:rFonts w:cs="Arial"/>
          <w:color w:val="auto"/>
          <w:sz w:val="24"/>
          <w:szCs w:val="24"/>
        </w:rPr>
        <w:t>z siedzibą w Warszawie - Zakład Cementownia Rudniki w Rudnikach</w:t>
      </w:r>
      <w:r w:rsidR="0008356B">
        <w:rPr>
          <w:rFonts w:cs="Arial"/>
          <w:color w:val="auto"/>
          <w:sz w:val="24"/>
          <w:szCs w:val="24"/>
        </w:rPr>
        <w:t>,</w:t>
      </w:r>
      <w:r w:rsidRPr="00C74ED1">
        <w:rPr>
          <w:rFonts w:cs="Arial"/>
          <w:color w:val="auto"/>
          <w:sz w:val="24"/>
          <w:szCs w:val="24"/>
        </w:rPr>
        <w:t xml:space="preserve"> w zakresie zmiany pozwolenia zintegrowanego dla instalacji </w:t>
      </w:r>
      <w:r w:rsidRPr="00D91F40">
        <w:rPr>
          <w:rFonts w:cs="Arial"/>
          <w:color w:val="auto"/>
          <w:sz w:val="24"/>
          <w:szCs w:val="24"/>
        </w:rPr>
        <w:t>do produkcji klinkieru cementowego i mączki wapiennej wraz z instalacją powiązaną technologicznie do produkcji cementu, zlokalizowanej w Rudnikach</w:t>
      </w:r>
      <w:r w:rsidR="00A715DC">
        <w:rPr>
          <w:rFonts w:cs="Arial"/>
          <w:color w:val="auto"/>
          <w:sz w:val="24"/>
          <w:szCs w:val="24"/>
        </w:rPr>
        <w:t>,</w:t>
      </w:r>
      <w:r w:rsidRPr="00D91F40">
        <w:rPr>
          <w:rFonts w:cs="Arial"/>
          <w:color w:val="auto"/>
          <w:sz w:val="24"/>
          <w:szCs w:val="24"/>
        </w:rPr>
        <w:t xml:space="preserve"> przy ul. Mstowskiej 10</w:t>
      </w:r>
      <w:r w:rsidRPr="00C74ED1">
        <w:rPr>
          <w:rFonts w:cs="Arial"/>
          <w:color w:val="auto"/>
          <w:sz w:val="24"/>
          <w:szCs w:val="24"/>
        </w:rPr>
        <w:t xml:space="preserve">, w publicznie dostępnym wykazie danych, a także o możliwości wnoszenia uwag i wniosków w terminie 30 dni od ukazania się zawiadomienia. Przedmiotowe ogłoszenie umieszczono na tablicy ogłoszeń w Urzędzie </w:t>
      </w:r>
      <w:r w:rsidR="00CE0D1F">
        <w:rPr>
          <w:rFonts w:cs="Arial"/>
          <w:color w:val="auto"/>
          <w:sz w:val="24"/>
          <w:szCs w:val="24"/>
        </w:rPr>
        <w:t>Gminy Rędziny</w:t>
      </w:r>
      <w:r w:rsidRPr="00C74ED1">
        <w:rPr>
          <w:rFonts w:cs="Arial"/>
          <w:color w:val="auto"/>
          <w:sz w:val="24"/>
          <w:szCs w:val="24"/>
        </w:rPr>
        <w:t xml:space="preserve"> oraz w pobliżu lokalizacji instalacji, a także na tablicy ogłoszeń i stronie internetowej Urzędu Marszałkowskiego Województwa Śląskiego, </w:t>
      </w:r>
      <w:r w:rsidRPr="007B0DEF">
        <w:rPr>
          <w:rFonts w:cs="Arial"/>
          <w:color w:val="auto"/>
          <w:sz w:val="24"/>
          <w:szCs w:val="24"/>
        </w:rPr>
        <w:t xml:space="preserve">na okres 30 dni. </w:t>
      </w:r>
    </w:p>
    <w:p w14:paraId="34444D1B" w14:textId="3971CC95" w:rsidR="00CE0D1F" w:rsidRPr="007B0DEF" w:rsidRDefault="00CE0D1F" w:rsidP="00E76221">
      <w:pPr>
        <w:pStyle w:val="Arial10i5"/>
        <w:spacing w:after="120" w:line="320" w:lineRule="exact"/>
        <w:rPr>
          <w:rFonts w:cs="Arial"/>
          <w:color w:val="FF0000"/>
          <w:sz w:val="24"/>
          <w:szCs w:val="24"/>
        </w:rPr>
      </w:pPr>
      <w:r>
        <w:rPr>
          <w:rFonts w:cs="Arial"/>
          <w:color w:val="auto"/>
          <w:sz w:val="24"/>
          <w:szCs w:val="24"/>
        </w:rPr>
        <w:t xml:space="preserve">W tym czasie do tut. </w:t>
      </w:r>
      <w:proofErr w:type="spellStart"/>
      <w:r>
        <w:rPr>
          <w:rFonts w:cs="Arial"/>
          <w:color w:val="auto"/>
          <w:sz w:val="24"/>
          <w:szCs w:val="24"/>
        </w:rPr>
        <w:t>Urzedu</w:t>
      </w:r>
      <w:proofErr w:type="spellEnd"/>
      <w:r>
        <w:rPr>
          <w:rFonts w:cs="Arial"/>
          <w:color w:val="auto"/>
          <w:sz w:val="24"/>
          <w:szCs w:val="24"/>
        </w:rPr>
        <w:t xml:space="preserve"> nie wpłynęły żadne uwagi i</w:t>
      </w:r>
      <w:r w:rsidR="00362B19">
        <w:rPr>
          <w:rFonts w:cs="Arial"/>
          <w:color w:val="auto"/>
          <w:sz w:val="24"/>
          <w:szCs w:val="24"/>
        </w:rPr>
        <w:t xml:space="preserve"> </w:t>
      </w:r>
      <w:r>
        <w:rPr>
          <w:rFonts w:cs="Arial"/>
          <w:color w:val="auto"/>
          <w:sz w:val="24"/>
          <w:szCs w:val="24"/>
        </w:rPr>
        <w:t>wnioski do sprawy.</w:t>
      </w:r>
    </w:p>
    <w:p w14:paraId="687D0A45" w14:textId="792C6F94" w:rsidR="000A03A1" w:rsidRPr="00AE36E2" w:rsidRDefault="000A03A1" w:rsidP="00CC579B">
      <w:pPr>
        <w:pStyle w:val="Arial10i5"/>
        <w:spacing w:after="120" w:line="320" w:lineRule="exact"/>
        <w:rPr>
          <w:rFonts w:cs="Arial"/>
          <w:color w:val="auto"/>
          <w:sz w:val="24"/>
          <w:szCs w:val="24"/>
        </w:rPr>
      </w:pPr>
      <w:r w:rsidRPr="00AE36E2">
        <w:rPr>
          <w:rFonts w:cs="Arial"/>
          <w:color w:val="auto"/>
          <w:sz w:val="24"/>
          <w:szCs w:val="24"/>
        </w:rPr>
        <w:t>O</w:t>
      </w:r>
      <w:r w:rsidR="00734CA8" w:rsidRPr="00AE36E2">
        <w:rPr>
          <w:rFonts w:cs="Arial"/>
          <w:color w:val="auto"/>
          <w:sz w:val="24"/>
          <w:szCs w:val="24"/>
        </w:rPr>
        <w:t>rgan w toku postępowania</w:t>
      </w:r>
      <w:r w:rsidR="00CE0D1F">
        <w:rPr>
          <w:rFonts w:cs="Arial"/>
          <w:color w:val="auto"/>
          <w:sz w:val="24"/>
          <w:szCs w:val="24"/>
        </w:rPr>
        <w:t>,</w:t>
      </w:r>
      <w:r w:rsidR="00734CA8" w:rsidRPr="00AE36E2">
        <w:rPr>
          <w:rFonts w:cs="Arial"/>
          <w:color w:val="auto"/>
          <w:sz w:val="24"/>
          <w:szCs w:val="24"/>
        </w:rPr>
        <w:t xml:space="preserve"> pismem z 23 października 2024 r.</w:t>
      </w:r>
      <w:r w:rsidR="00CE0D1F">
        <w:rPr>
          <w:rFonts w:cs="Arial"/>
          <w:color w:val="auto"/>
          <w:sz w:val="24"/>
          <w:szCs w:val="24"/>
        </w:rPr>
        <w:t>,</w:t>
      </w:r>
      <w:r w:rsidR="00734CA8" w:rsidRPr="00AE36E2">
        <w:rPr>
          <w:rFonts w:cs="Arial"/>
          <w:color w:val="auto"/>
          <w:sz w:val="24"/>
          <w:szCs w:val="24"/>
        </w:rPr>
        <w:t xml:space="preserve"> wystąpił do </w:t>
      </w:r>
      <w:r w:rsidR="00734CA8" w:rsidRPr="00AE36E2">
        <w:rPr>
          <w:rFonts w:cs="Arial"/>
          <w:bCs/>
          <w:color w:val="auto"/>
          <w:sz w:val="24"/>
          <w:szCs w:val="24"/>
        </w:rPr>
        <w:t>Urzędu</w:t>
      </w:r>
      <w:r w:rsidR="007B0DEF" w:rsidRPr="00AE36E2">
        <w:rPr>
          <w:rFonts w:cs="Arial"/>
          <w:bCs/>
          <w:color w:val="auto"/>
          <w:sz w:val="24"/>
          <w:szCs w:val="24"/>
        </w:rPr>
        <w:t xml:space="preserve"> Gminy Rędziny</w:t>
      </w:r>
      <w:r w:rsidRPr="00AE36E2">
        <w:rPr>
          <w:rFonts w:cs="Arial"/>
          <w:bCs/>
          <w:color w:val="auto"/>
          <w:sz w:val="24"/>
          <w:szCs w:val="24"/>
        </w:rPr>
        <w:t xml:space="preserve"> na podstawie art. 41 ust. 6a oraz art. 45 ust. 9 ustawy o odpadach, </w:t>
      </w:r>
      <w:r w:rsidRPr="00AE36E2">
        <w:rPr>
          <w:rFonts w:cs="Arial"/>
          <w:bCs/>
          <w:color w:val="auto"/>
          <w:sz w:val="24"/>
          <w:szCs w:val="24"/>
        </w:rPr>
        <w:br/>
      </w:r>
      <w:r w:rsidR="00734CA8" w:rsidRPr="00AE36E2">
        <w:rPr>
          <w:rFonts w:cs="Arial"/>
          <w:color w:val="auto"/>
          <w:sz w:val="24"/>
          <w:szCs w:val="24"/>
        </w:rPr>
        <w:t>o wydanie</w:t>
      </w:r>
      <w:r w:rsidRPr="00AE36E2">
        <w:rPr>
          <w:rFonts w:cs="Arial"/>
          <w:color w:val="auto"/>
          <w:sz w:val="24"/>
          <w:szCs w:val="24"/>
        </w:rPr>
        <w:t xml:space="preserve"> </w:t>
      </w:r>
      <w:r w:rsidR="00042498" w:rsidRPr="00AE36E2">
        <w:rPr>
          <w:rFonts w:cs="Arial"/>
          <w:color w:val="auto"/>
          <w:sz w:val="24"/>
          <w:szCs w:val="24"/>
        </w:rPr>
        <w:t>opinii</w:t>
      </w:r>
      <w:r w:rsidRPr="00AE36E2">
        <w:rPr>
          <w:rFonts w:cs="Arial"/>
          <w:color w:val="auto"/>
          <w:sz w:val="24"/>
          <w:szCs w:val="24"/>
        </w:rPr>
        <w:t xml:space="preserve"> w związku z prowadzeniem przez spółkę CEMEX Polska Sp. z o.o. </w:t>
      </w:r>
      <w:r w:rsidRPr="00AE36E2">
        <w:rPr>
          <w:rFonts w:cs="Arial"/>
          <w:color w:val="auto"/>
          <w:sz w:val="24"/>
          <w:szCs w:val="24"/>
        </w:rPr>
        <w:br/>
        <w:t xml:space="preserve">z siedzibą w Warszawie, przy ul. Krakowiaków 46, procesu przetwarzania oraz zbierania odpadów w instalacji do produkcji klinkieru cementowego i mączki wapiennej wraz </w:t>
      </w:r>
      <w:r w:rsidRPr="00AE36E2">
        <w:rPr>
          <w:rFonts w:cs="Arial"/>
          <w:color w:val="auto"/>
          <w:sz w:val="24"/>
          <w:szCs w:val="24"/>
        </w:rPr>
        <w:br/>
        <w:t xml:space="preserve">z instalacją powiązaną technologicznie do produkcji cementu, zlokalizowanych </w:t>
      </w:r>
      <w:r w:rsidRPr="00AE36E2">
        <w:rPr>
          <w:rFonts w:cs="Arial"/>
          <w:color w:val="auto"/>
          <w:sz w:val="24"/>
          <w:szCs w:val="24"/>
        </w:rPr>
        <w:br/>
        <w:t>w Zakładzie Cementownia Rudniki w Rudnikach, przy ul. Mstowskiej 10 oraz złożonym wnioskiem z 15 października 2024 r. w sprawie istotnej zmiany pozwolenia zintegrowanego dla ww. instalacji.</w:t>
      </w:r>
    </w:p>
    <w:p w14:paraId="6B109E3B" w14:textId="38C1810B" w:rsidR="00734CA8" w:rsidRPr="00AE36E2" w:rsidRDefault="000A03A1" w:rsidP="00CC579B">
      <w:pPr>
        <w:pStyle w:val="Arial10i5"/>
        <w:spacing w:after="120" w:line="320" w:lineRule="exact"/>
        <w:rPr>
          <w:rFonts w:cs="Arial"/>
          <w:color w:val="auto"/>
          <w:sz w:val="24"/>
          <w:szCs w:val="24"/>
        </w:rPr>
      </w:pPr>
      <w:r w:rsidRPr="00AE36E2">
        <w:rPr>
          <w:rFonts w:cs="Arial"/>
          <w:color w:val="auto"/>
          <w:sz w:val="24"/>
          <w:szCs w:val="24"/>
        </w:rPr>
        <w:t>Wójt Gminy Rędziny</w:t>
      </w:r>
      <w:r w:rsidR="00CE0D1F">
        <w:rPr>
          <w:rFonts w:cs="Arial"/>
          <w:color w:val="auto"/>
          <w:sz w:val="24"/>
          <w:szCs w:val="24"/>
        </w:rPr>
        <w:t>,</w:t>
      </w:r>
      <w:r w:rsidRPr="00AE36E2">
        <w:rPr>
          <w:rFonts w:cs="Arial"/>
          <w:color w:val="auto"/>
          <w:sz w:val="24"/>
          <w:szCs w:val="24"/>
        </w:rPr>
        <w:t xml:space="preserve"> </w:t>
      </w:r>
      <w:r w:rsidR="00734CA8" w:rsidRPr="00AE36E2">
        <w:rPr>
          <w:rFonts w:cs="Arial"/>
          <w:bCs/>
          <w:color w:val="auto"/>
          <w:sz w:val="24"/>
          <w:szCs w:val="24"/>
        </w:rPr>
        <w:t>zgodnie z art. 41 ust. 2 punkt 6b</w:t>
      </w:r>
      <w:r w:rsidRPr="00AE36E2">
        <w:rPr>
          <w:rFonts w:cs="Arial"/>
          <w:bCs/>
          <w:color w:val="auto"/>
          <w:sz w:val="24"/>
          <w:szCs w:val="24"/>
        </w:rPr>
        <w:t>,</w:t>
      </w:r>
      <w:r w:rsidR="00734CA8" w:rsidRPr="00AE36E2">
        <w:rPr>
          <w:rFonts w:cs="Arial"/>
          <w:bCs/>
          <w:color w:val="auto"/>
          <w:sz w:val="24"/>
          <w:szCs w:val="24"/>
        </w:rPr>
        <w:t xml:space="preserve"> skorzystał z możliwości </w:t>
      </w:r>
      <w:r w:rsidR="00042498" w:rsidRPr="00AE36E2">
        <w:rPr>
          <w:rFonts w:cs="Arial"/>
          <w:bCs/>
          <w:color w:val="auto"/>
          <w:sz w:val="24"/>
          <w:szCs w:val="24"/>
        </w:rPr>
        <w:t>niewydania</w:t>
      </w:r>
      <w:r w:rsidR="00734CA8" w:rsidRPr="00AE36E2">
        <w:rPr>
          <w:rFonts w:cs="Arial"/>
          <w:bCs/>
          <w:color w:val="auto"/>
          <w:sz w:val="24"/>
          <w:szCs w:val="24"/>
        </w:rPr>
        <w:t xml:space="preserve"> opinii. W przypadku niewydania opinii w terminie określonym w art. 106 § 3 </w:t>
      </w:r>
      <w:r w:rsidRPr="00AE36E2">
        <w:rPr>
          <w:rFonts w:cs="Arial"/>
          <w:bCs/>
          <w:color w:val="auto"/>
          <w:sz w:val="24"/>
          <w:szCs w:val="24"/>
        </w:rPr>
        <w:t>KPA,</w:t>
      </w:r>
      <w:r w:rsidR="00734CA8" w:rsidRPr="00AE36E2">
        <w:rPr>
          <w:rFonts w:cs="Arial"/>
          <w:bCs/>
          <w:color w:val="auto"/>
          <w:sz w:val="24"/>
          <w:szCs w:val="24"/>
        </w:rPr>
        <w:t xml:space="preserve"> przyjmuje się, że wydano opinię pozytywną.</w:t>
      </w:r>
    </w:p>
    <w:p w14:paraId="53BD3DE6" w14:textId="48B99149" w:rsidR="00CC579B" w:rsidRPr="00AE36E2" w:rsidRDefault="00CC579B" w:rsidP="00CC579B">
      <w:pPr>
        <w:pStyle w:val="Arial10i5"/>
        <w:spacing w:after="120" w:line="320" w:lineRule="exact"/>
        <w:rPr>
          <w:rFonts w:cs="Arial"/>
          <w:color w:val="auto"/>
          <w:sz w:val="24"/>
          <w:szCs w:val="24"/>
        </w:rPr>
      </w:pPr>
      <w:r w:rsidRPr="00AE36E2">
        <w:rPr>
          <w:rFonts w:cs="Arial"/>
          <w:color w:val="auto"/>
          <w:sz w:val="24"/>
          <w:szCs w:val="24"/>
        </w:rPr>
        <w:lastRenderedPageBreak/>
        <w:t>Z uwagi na fakt, że niniejsze pozwolenie zintegrowane uwzględnia przetwarzanie odpadów, organ w toku postępowania</w:t>
      </w:r>
      <w:r w:rsidR="00CE0D1F">
        <w:rPr>
          <w:rFonts w:cs="Arial"/>
          <w:color w:val="auto"/>
          <w:sz w:val="24"/>
          <w:szCs w:val="24"/>
        </w:rPr>
        <w:t>,</w:t>
      </w:r>
      <w:r w:rsidRPr="00AE36E2">
        <w:rPr>
          <w:rFonts w:cs="Arial"/>
          <w:color w:val="auto"/>
          <w:sz w:val="24"/>
          <w:szCs w:val="24"/>
        </w:rPr>
        <w:t xml:space="preserve"> pismem z 23 października 2024 r.</w:t>
      </w:r>
      <w:r w:rsidR="00CE0D1F">
        <w:rPr>
          <w:rFonts w:cs="Arial"/>
          <w:color w:val="auto"/>
          <w:sz w:val="24"/>
          <w:szCs w:val="24"/>
        </w:rPr>
        <w:t>,</w:t>
      </w:r>
      <w:r w:rsidRPr="00AE36E2">
        <w:rPr>
          <w:rFonts w:cs="Arial"/>
          <w:color w:val="auto"/>
          <w:sz w:val="24"/>
          <w:szCs w:val="24"/>
        </w:rPr>
        <w:t xml:space="preserve"> wystąpił do Śląskiego Wojewódzkiego Inspektora Ochrony Środowiska o wydanie postanowienia </w:t>
      </w:r>
      <w:r w:rsidR="00CE0D1F">
        <w:rPr>
          <w:rFonts w:cs="Arial"/>
          <w:color w:val="auto"/>
          <w:sz w:val="24"/>
          <w:szCs w:val="24"/>
        </w:rPr>
        <w:br/>
      </w:r>
      <w:r w:rsidRPr="00AE36E2">
        <w:rPr>
          <w:rFonts w:cs="Arial"/>
          <w:color w:val="auto"/>
          <w:sz w:val="24"/>
          <w:szCs w:val="24"/>
        </w:rPr>
        <w:t>(po przeprowadzeniu kontroli zgodnie z art. 41a ust 1 ustawy o odpadach) w przedmiocie spełniania wymagań określonych w przepisach ochrony środowiska.</w:t>
      </w:r>
    </w:p>
    <w:p w14:paraId="64BD784E" w14:textId="6BEF8C00" w:rsidR="00CC579B" w:rsidRPr="00AE36E2" w:rsidRDefault="00CC579B" w:rsidP="00CC579B">
      <w:pPr>
        <w:pStyle w:val="Arial10i5"/>
        <w:spacing w:after="120" w:line="320" w:lineRule="exact"/>
        <w:rPr>
          <w:rFonts w:cs="Arial"/>
          <w:color w:val="auto"/>
          <w:sz w:val="24"/>
          <w:szCs w:val="24"/>
        </w:rPr>
      </w:pPr>
      <w:r w:rsidRPr="00AE36E2">
        <w:rPr>
          <w:rFonts w:eastAsia="Lucida Sans Unicode" w:cs="Arial"/>
          <w:color w:val="auto"/>
          <w:kern w:val="1"/>
          <w:sz w:val="24"/>
          <w:szCs w:val="24"/>
          <w:lang w:eastAsia="pl-PL"/>
        </w:rPr>
        <w:t>Śląski Wojewódzki Inspektor Ochrony Środowiska</w:t>
      </w:r>
      <w:r w:rsidR="00CE0D1F">
        <w:rPr>
          <w:rFonts w:eastAsia="Lucida Sans Unicode" w:cs="Arial"/>
          <w:color w:val="auto"/>
          <w:kern w:val="1"/>
          <w:sz w:val="24"/>
          <w:szCs w:val="24"/>
          <w:lang w:eastAsia="pl-PL"/>
        </w:rPr>
        <w:t>,</w:t>
      </w:r>
      <w:r w:rsidRPr="00AE36E2">
        <w:rPr>
          <w:rFonts w:eastAsia="Lucida Sans Unicode" w:cs="Arial"/>
          <w:color w:val="auto"/>
          <w:kern w:val="1"/>
          <w:sz w:val="24"/>
          <w:szCs w:val="24"/>
          <w:lang w:eastAsia="pl-PL"/>
        </w:rPr>
        <w:t xml:space="preserve"> postanowieniem z</w:t>
      </w:r>
      <w:r w:rsidR="00A30C7F">
        <w:rPr>
          <w:rFonts w:eastAsia="Lucida Sans Unicode" w:cs="Arial"/>
          <w:color w:val="auto"/>
          <w:kern w:val="1"/>
          <w:sz w:val="24"/>
          <w:szCs w:val="24"/>
          <w:lang w:eastAsia="pl-PL"/>
        </w:rPr>
        <w:t xml:space="preserve"> </w:t>
      </w:r>
      <w:r w:rsidRPr="00AE36E2">
        <w:rPr>
          <w:rFonts w:eastAsia="Lucida Sans Unicode" w:cs="Arial"/>
          <w:color w:val="auto"/>
          <w:kern w:val="1"/>
          <w:sz w:val="24"/>
          <w:szCs w:val="24"/>
          <w:lang w:eastAsia="pl-PL"/>
        </w:rPr>
        <w:t>19 listopada 2025</w:t>
      </w:r>
      <w:r w:rsidR="00A30C7F">
        <w:rPr>
          <w:rFonts w:eastAsia="Lucida Sans Unicode" w:cs="Arial"/>
          <w:color w:val="auto"/>
          <w:kern w:val="1"/>
          <w:sz w:val="24"/>
          <w:szCs w:val="24"/>
          <w:lang w:eastAsia="pl-PL"/>
        </w:rPr>
        <w:t xml:space="preserve"> </w:t>
      </w:r>
      <w:r w:rsidRPr="00AE36E2">
        <w:rPr>
          <w:rFonts w:eastAsia="Lucida Sans Unicode" w:cs="Arial"/>
          <w:color w:val="auto"/>
          <w:kern w:val="1"/>
          <w:sz w:val="24"/>
          <w:szCs w:val="24"/>
          <w:lang w:eastAsia="pl-PL"/>
        </w:rPr>
        <w:t xml:space="preserve">r. </w:t>
      </w:r>
      <w:r w:rsidR="001E770C">
        <w:rPr>
          <w:rFonts w:eastAsia="Lucida Sans Unicode" w:cs="Arial"/>
          <w:color w:val="auto"/>
          <w:kern w:val="1"/>
          <w:sz w:val="24"/>
          <w:szCs w:val="24"/>
          <w:lang w:eastAsia="pl-PL"/>
        </w:rPr>
        <w:br/>
      </w:r>
      <w:r w:rsidRPr="00AE36E2">
        <w:rPr>
          <w:rFonts w:eastAsia="Lucida Sans Unicode" w:cs="Arial"/>
          <w:color w:val="auto"/>
          <w:kern w:val="1"/>
          <w:sz w:val="24"/>
          <w:szCs w:val="24"/>
          <w:lang w:eastAsia="pl-PL"/>
        </w:rPr>
        <w:t>o znaku DCIN.7060.79.2024.KZ</w:t>
      </w:r>
      <w:r w:rsidR="00CD7B65">
        <w:rPr>
          <w:rFonts w:eastAsia="Lucida Sans Unicode" w:cs="Arial"/>
          <w:color w:val="auto"/>
          <w:kern w:val="1"/>
          <w:sz w:val="24"/>
          <w:szCs w:val="24"/>
          <w:lang w:eastAsia="pl-PL"/>
        </w:rPr>
        <w:t>,</w:t>
      </w:r>
      <w:r w:rsidRPr="00AE36E2">
        <w:rPr>
          <w:rFonts w:eastAsia="Lucida Sans Unicode" w:cs="Arial"/>
          <w:color w:val="auto"/>
          <w:kern w:val="1"/>
          <w:sz w:val="24"/>
          <w:szCs w:val="24"/>
          <w:lang w:eastAsia="pl-PL"/>
        </w:rPr>
        <w:t xml:space="preserve"> zgodnie z art. 41a ust. 3 ustawy o odpadach, stwierdził spełnianie wymagań określonych w przepisach ochrony środowiska dla instalacji </w:t>
      </w:r>
      <w:r w:rsidR="00CD7B65">
        <w:rPr>
          <w:rFonts w:eastAsia="Lucida Sans Unicode" w:cs="Arial"/>
          <w:color w:val="auto"/>
          <w:kern w:val="1"/>
          <w:sz w:val="24"/>
          <w:szCs w:val="24"/>
          <w:lang w:eastAsia="pl-PL"/>
        </w:rPr>
        <w:br/>
      </w:r>
      <w:r w:rsidRPr="00AE36E2">
        <w:rPr>
          <w:rFonts w:cs="Arial"/>
          <w:color w:val="auto"/>
          <w:sz w:val="24"/>
          <w:szCs w:val="24"/>
        </w:rPr>
        <w:t>do produkcji klinkieru cementowego i mączki wapiennej wraz z instalacją powiązaną technologicznie do produkcji cementu, zlokalizowan</w:t>
      </w:r>
      <w:r w:rsidR="00CE0D1F">
        <w:rPr>
          <w:rFonts w:cs="Arial"/>
          <w:color w:val="auto"/>
          <w:sz w:val="24"/>
          <w:szCs w:val="24"/>
        </w:rPr>
        <w:t>ą</w:t>
      </w:r>
      <w:r w:rsidRPr="00AE36E2">
        <w:rPr>
          <w:rFonts w:cs="Arial"/>
          <w:color w:val="auto"/>
          <w:sz w:val="24"/>
          <w:szCs w:val="24"/>
        </w:rPr>
        <w:t xml:space="preserve"> w Rudnikach, przy ul. Mstowskiej 10.</w:t>
      </w:r>
    </w:p>
    <w:p w14:paraId="55C60F9D" w14:textId="72789048" w:rsidR="00AE36E2" w:rsidRPr="00AE36E2" w:rsidRDefault="003B3BBA" w:rsidP="00AE36E2">
      <w:pPr>
        <w:pStyle w:val="Arial10i5"/>
        <w:spacing w:after="120" w:line="320" w:lineRule="exact"/>
        <w:rPr>
          <w:rFonts w:eastAsia="Calibri" w:cs="Arial"/>
          <w:bCs/>
          <w:sz w:val="24"/>
          <w:szCs w:val="24"/>
        </w:rPr>
      </w:pPr>
      <w:r w:rsidRPr="00946C7A">
        <w:rPr>
          <w:rFonts w:eastAsia="Calibri" w:cs="Arial"/>
          <w:bCs/>
          <w:sz w:val="24"/>
          <w:szCs w:val="24"/>
        </w:rPr>
        <w:t xml:space="preserve">Komendant Miejski Powiatowej Straży Pożarnej w </w:t>
      </w:r>
      <w:r>
        <w:rPr>
          <w:rFonts w:eastAsia="Calibri" w:cs="Arial"/>
          <w:bCs/>
          <w:sz w:val="24"/>
          <w:szCs w:val="24"/>
        </w:rPr>
        <w:t>Częstochowie</w:t>
      </w:r>
      <w:r w:rsidRPr="00946C7A">
        <w:rPr>
          <w:rFonts w:eastAsia="Calibri" w:cs="Arial"/>
          <w:bCs/>
          <w:sz w:val="24"/>
          <w:szCs w:val="24"/>
        </w:rPr>
        <w:t xml:space="preserve">, po przeprowadzeniu kontroli, wydał postanowienie z </w:t>
      </w:r>
      <w:r w:rsidR="00D76937">
        <w:rPr>
          <w:rFonts w:eastAsia="Calibri" w:cs="Arial"/>
          <w:bCs/>
          <w:sz w:val="24"/>
          <w:szCs w:val="24"/>
        </w:rPr>
        <w:t>12</w:t>
      </w:r>
      <w:r w:rsidRPr="00946C7A">
        <w:rPr>
          <w:rFonts w:eastAsia="Calibri" w:cs="Arial"/>
          <w:bCs/>
          <w:sz w:val="24"/>
          <w:szCs w:val="24"/>
        </w:rPr>
        <w:t xml:space="preserve"> </w:t>
      </w:r>
      <w:r w:rsidR="00D76937">
        <w:rPr>
          <w:rFonts w:eastAsia="Calibri" w:cs="Arial"/>
          <w:bCs/>
          <w:sz w:val="24"/>
          <w:szCs w:val="24"/>
        </w:rPr>
        <w:t>września</w:t>
      </w:r>
      <w:r w:rsidRPr="00946C7A">
        <w:rPr>
          <w:rFonts w:eastAsia="Calibri" w:cs="Arial"/>
          <w:bCs/>
          <w:sz w:val="24"/>
          <w:szCs w:val="24"/>
        </w:rPr>
        <w:t xml:space="preserve"> 202</w:t>
      </w:r>
      <w:r w:rsidR="00D76937">
        <w:rPr>
          <w:rFonts w:eastAsia="Calibri" w:cs="Arial"/>
          <w:bCs/>
          <w:sz w:val="24"/>
          <w:szCs w:val="24"/>
        </w:rPr>
        <w:t>5</w:t>
      </w:r>
      <w:r w:rsidRPr="00946C7A">
        <w:rPr>
          <w:rFonts w:eastAsia="Calibri" w:cs="Arial"/>
          <w:bCs/>
          <w:sz w:val="24"/>
          <w:szCs w:val="24"/>
        </w:rPr>
        <w:t xml:space="preserve"> r. o znaku: MZ.52</w:t>
      </w:r>
      <w:r w:rsidR="00D76937">
        <w:rPr>
          <w:rFonts w:eastAsia="Calibri" w:cs="Arial"/>
          <w:bCs/>
          <w:sz w:val="24"/>
          <w:szCs w:val="24"/>
        </w:rPr>
        <w:t>805</w:t>
      </w:r>
      <w:r w:rsidRPr="00946C7A">
        <w:rPr>
          <w:rFonts w:eastAsia="Calibri" w:cs="Arial"/>
          <w:bCs/>
          <w:sz w:val="24"/>
          <w:szCs w:val="24"/>
        </w:rPr>
        <w:t>.</w:t>
      </w:r>
      <w:r w:rsidR="00D76937">
        <w:rPr>
          <w:rFonts w:eastAsia="Calibri" w:cs="Arial"/>
          <w:bCs/>
          <w:sz w:val="24"/>
          <w:szCs w:val="24"/>
        </w:rPr>
        <w:t>74.2025.4.M.K.</w:t>
      </w:r>
      <w:r w:rsidRPr="00946C7A">
        <w:rPr>
          <w:rFonts w:eastAsia="Calibri" w:cs="Arial"/>
          <w:bCs/>
          <w:sz w:val="24"/>
          <w:szCs w:val="24"/>
        </w:rPr>
        <w:t xml:space="preserve">, </w:t>
      </w:r>
      <w:r w:rsidR="009A45F6">
        <w:rPr>
          <w:rFonts w:eastAsia="Calibri" w:cs="Arial"/>
          <w:bCs/>
          <w:sz w:val="24"/>
          <w:szCs w:val="24"/>
        </w:rPr>
        <w:br/>
      </w:r>
      <w:r w:rsidRPr="00946C7A">
        <w:rPr>
          <w:rFonts w:eastAsia="Calibri" w:cs="Arial"/>
          <w:bCs/>
          <w:sz w:val="24"/>
          <w:szCs w:val="24"/>
        </w:rPr>
        <w:t xml:space="preserve">w którym zaopiniował pozytywnie spełnienie wymagań określonych w przepisach o ochronie przeciwpożarowej oraz zgodność z warunkami ochrony przeciwpożarowej, o którym mowa w operacie przeciwpożarowym z </w:t>
      </w:r>
      <w:r w:rsidR="00AE36E2">
        <w:rPr>
          <w:rFonts w:eastAsia="Calibri" w:cs="Arial"/>
          <w:bCs/>
          <w:sz w:val="24"/>
          <w:szCs w:val="24"/>
        </w:rPr>
        <w:t>września 2024 r.</w:t>
      </w:r>
      <w:r w:rsidRPr="00946C7A">
        <w:rPr>
          <w:rFonts w:eastAsia="Calibri" w:cs="Arial"/>
          <w:bCs/>
          <w:sz w:val="24"/>
          <w:szCs w:val="24"/>
        </w:rPr>
        <w:t xml:space="preserve">, sporządzonym przez  rzeczoznawcę </w:t>
      </w:r>
      <w:r w:rsidR="009A45F6">
        <w:rPr>
          <w:rFonts w:eastAsia="Calibri" w:cs="Arial"/>
          <w:bCs/>
          <w:sz w:val="24"/>
          <w:szCs w:val="24"/>
        </w:rPr>
        <w:br/>
      </w:r>
      <w:r w:rsidRPr="00946C7A">
        <w:rPr>
          <w:rFonts w:eastAsia="Calibri" w:cs="Arial"/>
          <w:bCs/>
          <w:sz w:val="24"/>
          <w:szCs w:val="24"/>
        </w:rPr>
        <w:t xml:space="preserve">ds. zabezpieczeń przeciwpożarowych, a także w postanowieniu Komendanta Miejskiego PSP w </w:t>
      </w:r>
      <w:r w:rsidR="00AE36E2">
        <w:rPr>
          <w:rFonts w:eastAsia="Calibri" w:cs="Arial"/>
          <w:bCs/>
          <w:sz w:val="24"/>
          <w:szCs w:val="24"/>
        </w:rPr>
        <w:t>Częstochowie</w:t>
      </w:r>
      <w:r w:rsidRPr="00946C7A">
        <w:rPr>
          <w:rFonts w:eastAsia="Calibri" w:cs="Arial"/>
          <w:bCs/>
          <w:sz w:val="24"/>
          <w:szCs w:val="24"/>
        </w:rPr>
        <w:t xml:space="preserve"> z </w:t>
      </w:r>
      <w:r w:rsidR="00AE36E2">
        <w:rPr>
          <w:rFonts w:eastAsia="Calibri" w:cs="Arial"/>
          <w:bCs/>
          <w:sz w:val="24"/>
          <w:szCs w:val="24"/>
        </w:rPr>
        <w:t>15</w:t>
      </w:r>
      <w:r w:rsidRPr="00946C7A">
        <w:rPr>
          <w:rFonts w:eastAsia="Calibri" w:cs="Arial"/>
          <w:bCs/>
          <w:sz w:val="24"/>
          <w:szCs w:val="24"/>
        </w:rPr>
        <w:t> </w:t>
      </w:r>
      <w:r w:rsidR="00AE36E2">
        <w:rPr>
          <w:rFonts w:eastAsia="Calibri" w:cs="Arial"/>
          <w:bCs/>
          <w:sz w:val="24"/>
          <w:szCs w:val="24"/>
        </w:rPr>
        <w:t>listopada 2024 r</w:t>
      </w:r>
      <w:r w:rsidRPr="00946C7A">
        <w:rPr>
          <w:rFonts w:eastAsia="Calibri" w:cs="Arial"/>
          <w:bCs/>
          <w:sz w:val="24"/>
          <w:szCs w:val="24"/>
        </w:rPr>
        <w:t>. znak: MZ.</w:t>
      </w:r>
      <w:r w:rsidR="00AE36E2">
        <w:rPr>
          <w:rFonts w:eastAsia="Calibri" w:cs="Arial"/>
          <w:bCs/>
          <w:sz w:val="24"/>
          <w:szCs w:val="24"/>
        </w:rPr>
        <w:t>52805.114.2024.2.M.K.</w:t>
      </w:r>
    </w:p>
    <w:p w14:paraId="036F4A6E" w14:textId="7760E2A0" w:rsidR="00293AC3" w:rsidRDefault="00270B69" w:rsidP="00CC579B">
      <w:pPr>
        <w:pStyle w:val="Arial10i5"/>
        <w:spacing w:after="120" w:line="320" w:lineRule="exact"/>
        <w:rPr>
          <w:rFonts w:cs="Arial"/>
          <w:color w:val="auto"/>
          <w:sz w:val="24"/>
          <w:szCs w:val="24"/>
        </w:rPr>
      </w:pPr>
      <w:r w:rsidRPr="00C5051A">
        <w:rPr>
          <w:rFonts w:cs="Arial"/>
          <w:color w:val="auto"/>
          <w:sz w:val="24"/>
          <w:szCs w:val="24"/>
        </w:rPr>
        <w:t>Marszałek Województwa Śląskiego</w:t>
      </w:r>
      <w:r w:rsidR="00CE0D1F">
        <w:rPr>
          <w:rFonts w:cs="Arial"/>
          <w:color w:val="auto"/>
          <w:sz w:val="24"/>
          <w:szCs w:val="24"/>
        </w:rPr>
        <w:t>,</w:t>
      </w:r>
      <w:r w:rsidRPr="00C5051A">
        <w:rPr>
          <w:rFonts w:cs="Arial"/>
          <w:color w:val="auto"/>
          <w:sz w:val="24"/>
          <w:szCs w:val="24"/>
        </w:rPr>
        <w:t xml:space="preserve"> w toku postępowanie dotyczące</w:t>
      </w:r>
      <w:r w:rsidR="00CE0D1F">
        <w:rPr>
          <w:rFonts w:cs="Arial"/>
          <w:color w:val="auto"/>
          <w:sz w:val="24"/>
          <w:szCs w:val="24"/>
        </w:rPr>
        <w:t>go</w:t>
      </w:r>
      <w:r w:rsidRPr="00C5051A">
        <w:rPr>
          <w:rFonts w:cs="Arial"/>
          <w:color w:val="auto"/>
          <w:sz w:val="24"/>
          <w:szCs w:val="24"/>
        </w:rPr>
        <w:t xml:space="preserve"> zmiany </w:t>
      </w:r>
      <w:r w:rsidR="00CE0D1F">
        <w:rPr>
          <w:rFonts w:cs="Arial"/>
          <w:color w:val="auto"/>
          <w:sz w:val="24"/>
          <w:szCs w:val="24"/>
        </w:rPr>
        <w:t xml:space="preserve">ww. </w:t>
      </w:r>
      <w:r w:rsidRPr="00C5051A">
        <w:rPr>
          <w:rFonts w:cs="Arial"/>
          <w:color w:val="auto"/>
          <w:sz w:val="24"/>
          <w:szCs w:val="24"/>
        </w:rPr>
        <w:t xml:space="preserve">pozwolenia zintegrowanego, </w:t>
      </w:r>
      <w:r w:rsidR="00293AC3" w:rsidRPr="00C5051A">
        <w:rPr>
          <w:rFonts w:cs="Arial"/>
          <w:color w:val="auto"/>
          <w:sz w:val="24"/>
          <w:szCs w:val="24"/>
        </w:rPr>
        <w:t xml:space="preserve">na wniosek Strony </w:t>
      </w:r>
      <w:r w:rsidRPr="00C5051A">
        <w:rPr>
          <w:rFonts w:cs="Arial"/>
          <w:color w:val="auto"/>
          <w:sz w:val="24"/>
          <w:szCs w:val="24"/>
        </w:rPr>
        <w:t>zawiesił</w:t>
      </w:r>
      <w:r w:rsidR="00293AC3" w:rsidRPr="00C5051A">
        <w:rPr>
          <w:rFonts w:cs="Arial"/>
          <w:color w:val="auto"/>
          <w:sz w:val="24"/>
          <w:szCs w:val="24"/>
        </w:rPr>
        <w:t xml:space="preserve"> </w:t>
      </w:r>
      <w:r w:rsidR="00042498" w:rsidRPr="00C5051A">
        <w:rPr>
          <w:rFonts w:cs="Arial"/>
          <w:color w:val="auto"/>
          <w:sz w:val="24"/>
          <w:szCs w:val="24"/>
        </w:rPr>
        <w:t>pos</w:t>
      </w:r>
      <w:r w:rsidR="00042498">
        <w:rPr>
          <w:rFonts w:cs="Arial"/>
          <w:color w:val="auto"/>
          <w:sz w:val="24"/>
          <w:szCs w:val="24"/>
        </w:rPr>
        <w:t>t</w:t>
      </w:r>
      <w:r w:rsidR="00042498" w:rsidRPr="00C5051A">
        <w:rPr>
          <w:rFonts w:cs="Arial"/>
          <w:color w:val="auto"/>
          <w:sz w:val="24"/>
          <w:szCs w:val="24"/>
        </w:rPr>
        <w:t>anowieniem</w:t>
      </w:r>
      <w:r w:rsidR="00C5051A" w:rsidRPr="00C5051A">
        <w:rPr>
          <w:rFonts w:cs="Arial"/>
          <w:color w:val="auto"/>
          <w:sz w:val="24"/>
          <w:szCs w:val="24"/>
        </w:rPr>
        <w:t xml:space="preserve"> z 31 grudnia 2024</w:t>
      </w:r>
      <w:r w:rsidR="00362B19">
        <w:rPr>
          <w:rFonts w:cs="Arial"/>
          <w:color w:val="auto"/>
          <w:sz w:val="24"/>
          <w:szCs w:val="24"/>
        </w:rPr>
        <w:t> </w:t>
      </w:r>
      <w:r w:rsidR="00C5051A" w:rsidRPr="00C5051A">
        <w:rPr>
          <w:rFonts w:cs="Arial"/>
          <w:color w:val="auto"/>
          <w:sz w:val="24"/>
          <w:szCs w:val="24"/>
        </w:rPr>
        <w:t>r.</w:t>
      </w:r>
      <w:r w:rsidR="00293AC3" w:rsidRPr="00C5051A">
        <w:rPr>
          <w:rFonts w:cs="Arial"/>
          <w:color w:val="auto"/>
          <w:sz w:val="24"/>
          <w:szCs w:val="24"/>
        </w:rPr>
        <w:t xml:space="preserve"> nr 1040/OE/2024, toczące się post</w:t>
      </w:r>
      <w:r w:rsidR="00AD474A">
        <w:rPr>
          <w:rFonts w:cs="Arial"/>
          <w:color w:val="auto"/>
          <w:sz w:val="24"/>
          <w:szCs w:val="24"/>
        </w:rPr>
        <w:t>ę</w:t>
      </w:r>
      <w:r w:rsidR="00293AC3" w:rsidRPr="00C5051A">
        <w:rPr>
          <w:rFonts w:cs="Arial"/>
          <w:color w:val="auto"/>
          <w:sz w:val="24"/>
          <w:szCs w:val="24"/>
        </w:rPr>
        <w:t>powanie</w:t>
      </w:r>
      <w:r w:rsidR="00AD474A">
        <w:rPr>
          <w:rFonts w:cs="Arial"/>
          <w:color w:val="auto"/>
          <w:sz w:val="24"/>
          <w:szCs w:val="24"/>
        </w:rPr>
        <w:t>,</w:t>
      </w:r>
      <w:r w:rsidR="00293AC3" w:rsidRPr="00C5051A">
        <w:rPr>
          <w:rFonts w:cs="Arial"/>
          <w:color w:val="auto"/>
          <w:sz w:val="24"/>
          <w:szCs w:val="24"/>
        </w:rPr>
        <w:t xml:space="preserve"> z</w:t>
      </w:r>
      <w:r w:rsidR="00C5051A" w:rsidRPr="00C5051A">
        <w:rPr>
          <w:rFonts w:cs="Arial"/>
          <w:color w:val="auto"/>
          <w:sz w:val="24"/>
          <w:szCs w:val="24"/>
        </w:rPr>
        <w:t>g</w:t>
      </w:r>
      <w:r w:rsidR="00293AC3" w:rsidRPr="00C5051A">
        <w:rPr>
          <w:rFonts w:cs="Arial"/>
          <w:color w:val="auto"/>
          <w:sz w:val="24"/>
          <w:szCs w:val="24"/>
        </w:rPr>
        <w:t>o</w:t>
      </w:r>
      <w:r w:rsidR="00C5051A" w:rsidRPr="00C5051A">
        <w:rPr>
          <w:rFonts w:cs="Arial"/>
          <w:color w:val="auto"/>
          <w:sz w:val="24"/>
          <w:szCs w:val="24"/>
        </w:rPr>
        <w:t>d</w:t>
      </w:r>
      <w:r w:rsidR="00293AC3" w:rsidRPr="00C5051A">
        <w:rPr>
          <w:rFonts w:cs="Arial"/>
          <w:color w:val="auto"/>
          <w:sz w:val="24"/>
          <w:szCs w:val="24"/>
        </w:rPr>
        <w:t>nie z art. 98 § 1, art. 101 i art. 123 KPA.</w:t>
      </w:r>
      <w:r w:rsidR="00C5051A" w:rsidRPr="00C5051A">
        <w:rPr>
          <w:rFonts w:cs="Arial"/>
          <w:color w:val="auto"/>
          <w:sz w:val="24"/>
          <w:szCs w:val="24"/>
        </w:rPr>
        <w:t xml:space="preserve"> </w:t>
      </w:r>
      <w:r w:rsidR="00293AC3" w:rsidRPr="00C5051A">
        <w:rPr>
          <w:rFonts w:cs="Arial"/>
          <w:color w:val="auto"/>
          <w:sz w:val="24"/>
          <w:szCs w:val="24"/>
        </w:rPr>
        <w:t xml:space="preserve">Następnie postanowieniem nr 655/OE/2025 z 6 </w:t>
      </w:r>
      <w:r w:rsidR="00042498" w:rsidRPr="00C5051A">
        <w:rPr>
          <w:rFonts w:cs="Arial"/>
          <w:color w:val="auto"/>
          <w:sz w:val="24"/>
          <w:szCs w:val="24"/>
        </w:rPr>
        <w:t>sierpnia</w:t>
      </w:r>
      <w:r w:rsidR="00293AC3" w:rsidRPr="00C5051A">
        <w:rPr>
          <w:rFonts w:cs="Arial"/>
          <w:color w:val="auto"/>
          <w:sz w:val="24"/>
          <w:szCs w:val="24"/>
        </w:rPr>
        <w:t xml:space="preserve"> 2025 r.</w:t>
      </w:r>
      <w:r w:rsidR="00AD474A">
        <w:rPr>
          <w:rFonts w:cs="Arial"/>
          <w:color w:val="auto"/>
          <w:sz w:val="24"/>
          <w:szCs w:val="24"/>
        </w:rPr>
        <w:t>,</w:t>
      </w:r>
      <w:r w:rsidR="00293AC3" w:rsidRPr="00C5051A">
        <w:rPr>
          <w:rFonts w:cs="Arial"/>
          <w:color w:val="auto"/>
          <w:sz w:val="24"/>
          <w:szCs w:val="24"/>
        </w:rPr>
        <w:t xml:space="preserve"> </w:t>
      </w:r>
      <w:r w:rsidR="00C5051A">
        <w:rPr>
          <w:rFonts w:cs="Arial"/>
          <w:color w:val="auto"/>
          <w:sz w:val="24"/>
          <w:szCs w:val="24"/>
        </w:rPr>
        <w:t xml:space="preserve">zgodnie z art. </w:t>
      </w:r>
      <w:r w:rsidR="00C5051A" w:rsidRPr="00C5051A">
        <w:rPr>
          <w:rFonts w:cs="Arial"/>
          <w:color w:val="auto"/>
          <w:sz w:val="24"/>
          <w:szCs w:val="24"/>
        </w:rPr>
        <w:t xml:space="preserve">97 § 2, art. 123, art. 101 § </w:t>
      </w:r>
      <w:r w:rsidR="00C5051A">
        <w:rPr>
          <w:rFonts w:cs="Arial"/>
          <w:color w:val="auto"/>
          <w:sz w:val="24"/>
          <w:szCs w:val="24"/>
        </w:rPr>
        <w:t>1</w:t>
      </w:r>
      <w:r w:rsidR="00650C63">
        <w:rPr>
          <w:rFonts w:cs="Arial"/>
          <w:color w:val="auto"/>
          <w:sz w:val="24"/>
          <w:szCs w:val="24"/>
        </w:rPr>
        <w:t xml:space="preserve"> KPA</w:t>
      </w:r>
      <w:r w:rsidR="00C5051A">
        <w:rPr>
          <w:rFonts w:cs="Arial"/>
          <w:color w:val="auto"/>
          <w:sz w:val="24"/>
          <w:szCs w:val="24"/>
        </w:rPr>
        <w:t xml:space="preserve"> o</w:t>
      </w:r>
      <w:r w:rsidR="00293AC3" w:rsidRPr="00C5051A">
        <w:rPr>
          <w:rFonts w:cs="Arial"/>
          <w:color w:val="auto"/>
          <w:sz w:val="24"/>
          <w:szCs w:val="24"/>
        </w:rPr>
        <w:t>r</w:t>
      </w:r>
      <w:r w:rsidR="00C5051A" w:rsidRPr="00C5051A">
        <w:rPr>
          <w:rFonts w:cs="Arial"/>
          <w:color w:val="auto"/>
          <w:sz w:val="24"/>
          <w:szCs w:val="24"/>
        </w:rPr>
        <w:t>g</w:t>
      </w:r>
      <w:r w:rsidR="00293AC3" w:rsidRPr="00C5051A">
        <w:rPr>
          <w:rFonts w:cs="Arial"/>
          <w:color w:val="auto"/>
          <w:sz w:val="24"/>
          <w:szCs w:val="24"/>
        </w:rPr>
        <w:t>an</w:t>
      </w:r>
      <w:r w:rsidR="00C5051A" w:rsidRPr="00C5051A">
        <w:rPr>
          <w:rFonts w:cs="Arial"/>
          <w:color w:val="auto"/>
          <w:sz w:val="24"/>
          <w:szCs w:val="24"/>
        </w:rPr>
        <w:t>,</w:t>
      </w:r>
      <w:r w:rsidR="00293AC3" w:rsidRPr="00C5051A">
        <w:rPr>
          <w:rFonts w:cs="Arial"/>
          <w:color w:val="auto"/>
          <w:sz w:val="24"/>
          <w:szCs w:val="24"/>
        </w:rPr>
        <w:t xml:space="preserve"> na wniosek </w:t>
      </w:r>
      <w:r w:rsidR="00E6749B">
        <w:rPr>
          <w:rFonts w:cs="Arial"/>
          <w:color w:val="auto"/>
          <w:sz w:val="24"/>
          <w:szCs w:val="24"/>
        </w:rPr>
        <w:t>S</w:t>
      </w:r>
      <w:r w:rsidR="00293AC3" w:rsidRPr="00C5051A">
        <w:rPr>
          <w:rFonts w:cs="Arial"/>
          <w:color w:val="auto"/>
          <w:sz w:val="24"/>
          <w:szCs w:val="24"/>
        </w:rPr>
        <w:t xml:space="preserve">trony </w:t>
      </w:r>
      <w:r w:rsidR="00706FBC">
        <w:rPr>
          <w:rFonts w:cs="Arial"/>
          <w:color w:val="auto"/>
          <w:sz w:val="24"/>
          <w:szCs w:val="24"/>
        </w:rPr>
        <w:t>podją</w:t>
      </w:r>
      <w:r w:rsidR="00293AC3" w:rsidRPr="00C5051A">
        <w:rPr>
          <w:rFonts w:cs="Arial"/>
          <w:color w:val="auto"/>
          <w:sz w:val="24"/>
          <w:szCs w:val="24"/>
        </w:rPr>
        <w:t>ł zawie</w:t>
      </w:r>
      <w:r w:rsidR="00C5051A" w:rsidRPr="00C5051A">
        <w:rPr>
          <w:rFonts w:cs="Arial"/>
          <w:color w:val="auto"/>
          <w:sz w:val="24"/>
          <w:szCs w:val="24"/>
        </w:rPr>
        <w:t>sz</w:t>
      </w:r>
      <w:r w:rsidR="00293AC3" w:rsidRPr="00C5051A">
        <w:rPr>
          <w:rFonts w:cs="Arial"/>
          <w:color w:val="auto"/>
          <w:sz w:val="24"/>
          <w:szCs w:val="24"/>
        </w:rPr>
        <w:t>one postępowanie.</w:t>
      </w:r>
    </w:p>
    <w:p w14:paraId="29D78F91" w14:textId="50E1C03C" w:rsidR="003B3BBA" w:rsidRPr="00C5051A" w:rsidRDefault="003B3BBA" w:rsidP="00AD474A">
      <w:pPr>
        <w:spacing w:after="120" w:line="320" w:lineRule="exact"/>
        <w:rPr>
          <w:rStyle w:val="Odwoaniedokomentarza"/>
          <w:rFonts w:cs="Arial"/>
          <w:sz w:val="24"/>
          <w:szCs w:val="24"/>
        </w:rPr>
      </w:pPr>
      <w:r w:rsidRPr="00946C7A">
        <w:rPr>
          <w:rFonts w:ascii="Arial" w:hAnsi="Arial" w:cs="Arial"/>
          <w:color w:val="000000"/>
          <w:sz w:val="24"/>
          <w:szCs w:val="24"/>
        </w:rPr>
        <w:t>Postanowieniem z 2</w:t>
      </w:r>
      <w:r>
        <w:rPr>
          <w:rFonts w:ascii="Arial" w:hAnsi="Arial" w:cs="Arial"/>
          <w:color w:val="000000"/>
          <w:sz w:val="24"/>
          <w:szCs w:val="24"/>
        </w:rPr>
        <w:t>3</w:t>
      </w:r>
      <w:r w:rsidRPr="00946C7A">
        <w:rPr>
          <w:rFonts w:ascii="Arial" w:hAnsi="Arial" w:cs="Arial"/>
          <w:color w:val="000000"/>
          <w:sz w:val="24"/>
          <w:szCs w:val="24"/>
        </w:rPr>
        <w:t xml:space="preserve"> </w:t>
      </w:r>
      <w:r>
        <w:rPr>
          <w:rFonts w:ascii="Arial" w:hAnsi="Arial" w:cs="Arial"/>
          <w:color w:val="000000"/>
          <w:sz w:val="24"/>
          <w:szCs w:val="24"/>
        </w:rPr>
        <w:t>grudnia</w:t>
      </w:r>
      <w:r w:rsidRPr="00946C7A">
        <w:rPr>
          <w:rFonts w:ascii="Arial" w:hAnsi="Arial" w:cs="Arial"/>
          <w:color w:val="000000"/>
          <w:sz w:val="24"/>
          <w:szCs w:val="24"/>
        </w:rPr>
        <w:t xml:space="preserve"> 202</w:t>
      </w:r>
      <w:r>
        <w:rPr>
          <w:rFonts w:ascii="Arial" w:hAnsi="Arial" w:cs="Arial"/>
          <w:color w:val="000000"/>
          <w:sz w:val="24"/>
          <w:szCs w:val="24"/>
        </w:rPr>
        <w:t>5</w:t>
      </w:r>
      <w:r w:rsidRPr="00946C7A">
        <w:rPr>
          <w:rFonts w:ascii="Arial" w:hAnsi="Arial" w:cs="Arial"/>
          <w:color w:val="000000"/>
          <w:sz w:val="24"/>
          <w:szCs w:val="24"/>
        </w:rPr>
        <w:t xml:space="preserve"> r. nr </w:t>
      </w:r>
      <w:r>
        <w:rPr>
          <w:rFonts w:ascii="Arial" w:hAnsi="Arial" w:cs="Arial"/>
          <w:color w:val="000000"/>
          <w:sz w:val="24"/>
          <w:szCs w:val="24"/>
        </w:rPr>
        <w:t>1129</w:t>
      </w:r>
      <w:r w:rsidRPr="00946C7A">
        <w:rPr>
          <w:rFonts w:ascii="Arial" w:hAnsi="Arial" w:cs="Arial"/>
          <w:color w:val="000000"/>
          <w:sz w:val="24"/>
          <w:szCs w:val="24"/>
        </w:rPr>
        <w:t>/OE/202</w:t>
      </w:r>
      <w:r>
        <w:rPr>
          <w:rFonts w:ascii="Arial" w:hAnsi="Arial" w:cs="Arial"/>
          <w:color w:val="000000"/>
          <w:sz w:val="24"/>
          <w:szCs w:val="24"/>
        </w:rPr>
        <w:t>5</w:t>
      </w:r>
      <w:r w:rsidRPr="00946C7A">
        <w:rPr>
          <w:rFonts w:ascii="Arial" w:hAnsi="Arial" w:cs="Arial"/>
          <w:color w:val="000000"/>
          <w:sz w:val="24"/>
          <w:szCs w:val="24"/>
        </w:rPr>
        <w:t>,</w:t>
      </w:r>
      <w:r w:rsidRPr="00946C7A">
        <w:rPr>
          <w:rFonts w:ascii="Arial" w:hAnsi="Arial" w:cs="Arial"/>
          <w:b/>
          <w:color w:val="000000"/>
          <w:sz w:val="24"/>
          <w:szCs w:val="24"/>
        </w:rPr>
        <w:t xml:space="preserve"> </w:t>
      </w:r>
      <w:r w:rsidRPr="00946C7A">
        <w:rPr>
          <w:rFonts w:ascii="Arial" w:hAnsi="Arial" w:cs="Arial"/>
          <w:color w:val="000000"/>
          <w:sz w:val="24"/>
          <w:szCs w:val="24"/>
        </w:rPr>
        <w:t xml:space="preserve">Marszałek Województwa Śląskiego </w:t>
      </w:r>
      <w:r>
        <w:rPr>
          <w:rFonts w:ascii="Arial" w:hAnsi="Arial" w:cs="Arial"/>
          <w:sz w:val="24"/>
          <w:szCs w:val="24"/>
        </w:rPr>
        <w:t xml:space="preserve">zmienił </w:t>
      </w:r>
      <w:r w:rsidRPr="00BB7FC0">
        <w:rPr>
          <w:rFonts w:ascii="Arial" w:hAnsi="Arial" w:cs="Arial"/>
          <w:sz w:val="24"/>
          <w:szCs w:val="24"/>
        </w:rPr>
        <w:t>wysokość zabezpieczenia roszczeń, wskazaną w postanowieniu Marszałka Województwa Śląskiego nr 444/OS/2019 z 24 czerwca 2019 r. (zmienionym postanowieniem nr 210/OS/2021 z 8 marca 2021 r.), określającym posiadaczowi odpadów: spółce Cemex Polska Sp. z o.o. z siedzibą w Warszawie, przy ul. Krakowiaków 46 (Regon: 012192639, NIP: 951-14-96-432), formę i wysokość zabezpieczenia roszczeń, w taki sposób, że przyjmuje ona wysokość</w:t>
      </w:r>
      <w:r>
        <w:rPr>
          <w:rFonts w:ascii="Arial" w:hAnsi="Arial" w:cs="Arial"/>
          <w:sz w:val="24"/>
          <w:szCs w:val="24"/>
        </w:rPr>
        <w:t xml:space="preserve"> </w:t>
      </w:r>
      <w:r w:rsidR="00B5663D">
        <w:rPr>
          <w:rFonts w:ascii="Arial" w:hAnsi="Arial" w:cs="Arial"/>
          <w:sz w:val="24"/>
          <w:szCs w:val="24"/>
        </w:rPr>
        <w:t>XXXXXXXXXXXXXXXXXXXXXXXXXXX</w:t>
      </w:r>
      <w:r w:rsidRPr="00BB7FC0">
        <w:rPr>
          <w:rFonts w:ascii="Arial" w:hAnsi="Arial" w:cs="Arial"/>
          <w:sz w:val="24"/>
          <w:szCs w:val="24"/>
        </w:rPr>
        <w:t xml:space="preserve"> z tytułu prowadzonego procesu przetwarzania odpadów</w:t>
      </w:r>
      <w:r w:rsidR="00AD474A">
        <w:rPr>
          <w:rFonts w:ascii="Arial" w:hAnsi="Arial" w:cs="Arial"/>
          <w:sz w:val="24"/>
          <w:szCs w:val="24"/>
        </w:rPr>
        <w:t>.</w:t>
      </w:r>
    </w:p>
    <w:p w14:paraId="7CA40B48" w14:textId="4573CEA2" w:rsidR="005D5974" w:rsidRPr="00D91F40" w:rsidRDefault="00870F33" w:rsidP="00734CA8">
      <w:pPr>
        <w:pStyle w:val="Arial10i5"/>
        <w:spacing w:after="120" w:line="320" w:lineRule="exact"/>
        <w:rPr>
          <w:rFonts w:cs="Arial"/>
          <w:color w:val="auto"/>
          <w:sz w:val="24"/>
          <w:szCs w:val="24"/>
        </w:rPr>
      </w:pPr>
      <w:r w:rsidRPr="00D91F40">
        <w:rPr>
          <w:rFonts w:cs="Arial"/>
          <w:color w:val="auto"/>
          <w:sz w:val="24"/>
          <w:szCs w:val="24"/>
        </w:rPr>
        <w:t>Ma</w:t>
      </w:r>
      <w:r w:rsidR="003336A3" w:rsidRPr="00D91F40">
        <w:rPr>
          <w:rFonts w:cs="Arial"/>
          <w:color w:val="auto"/>
          <w:sz w:val="24"/>
          <w:szCs w:val="24"/>
        </w:rPr>
        <w:t>rszałek Województwa Śląskiego</w:t>
      </w:r>
      <w:r w:rsidR="00AD474A">
        <w:rPr>
          <w:rFonts w:cs="Arial"/>
          <w:color w:val="auto"/>
          <w:sz w:val="24"/>
          <w:szCs w:val="24"/>
        </w:rPr>
        <w:t>,</w:t>
      </w:r>
      <w:r w:rsidR="003336A3" w:rsidRPr="00D91F40">
        <w:rPr>
          <w:rFonts w:cs="Arial"/>
          <w:color w:val="auto"/>
          <w:sz w:val="24"/>
          <w:szCs w:val="24"/>
        </w:rPr>
        <w:t xml:space="preserve"> prowadząc postępowanie dotyczące zmiany </w:t>
      </w:r>
      <w:r w:rsidR="004C72EE">
        <w:rPr>
          <w:rFonts w:cs="Arial"/>
          <w:color w:val="auto"/>
          <w:sz w:val="24"/>
          <w:szCs w:val="24"/>
        </w:rPr>
        <w:br/>
      </w:r>
      <w:r w:rsidR="003336A3" w:rsidRPr="00D91F40">
        <w:rPr>
          <w:rFonts w:cs="Arial"/>
          <w:color w:val="auto"/>
          <w:sz w:val="24"/>
          <w:szCs w:val="24"/>
        </w:rPr>
        <w:t>pozwolenia zintegrowanego</w:t>
      </w:r>
      <w:r w:rsidR="00AD474A">
        <w:rPr>
          <w:rFonts w:cs="Arial"/>
          <w:color w:val="auto"/>
          <w:sz w:val="24"/>
          <w:szCs w:val="24"/>
        </w:rPr>
        <w:t>,</w:t>
      </w:r>
      <w:r w:rsidR="003336A3" w:rsidRPr="00D91F40">
        <w:rPr>
          <w:rFonts w:cs="Arial"/>
          <w:color w:val="auto"/>
          <w:sz w:val="24"/>
          <w:szCs w:val="24"/>
        </w:rPr>
        <w:t xml:space="preserve"> wezwał Stronę do złożenia </w:t>
      </w:r>
      <w:r w:rsidR="005E215A" w:rsidRPr="00D91F40">
        <w:rPr>
          <w:rFonts w:cs="Arial"/>
          <w:color w:val="auto"/>
          <w:sz w:val="24"/>
          <w:szCs w:val="24"/>
        </w:rPr>
        <w:t xml:space="preserve">wyjaśnień i uzupełnień </w:t>
      </w:r>
      <w:r w:rsidR="004C72EE">
        <w:rPr>
          <w:rFonts w:cs="Arial"/>
          <w:color w:val="auto"/>
          <w:sz w:val="24"/>
          <w:szCs w:val="24"/>
        </w:rPr>
        <w:br/>
      </w:r>
      <w:r w:rsidR="005E215A" w:rsidRPr="00D91F40">
        <w:rPr>
          <w:rFonts w:cs="Arial"/>
          <w:color w:val="auto"/>
          <w:sz w:val="24"/>
          <w:szCs w:val="24"/>
        </w:rPr>
        <w:t>pism</w:t>
      </w:r>
      <w:r w:rsidR="00D946B3">
        <w:rPr>
          <w:rFonts w:cs="Arial"/>
          <w:color w:val="auto"/>
          <w:sz w:val="24"/>
          <w:szCs w:val="24"/>
        </w:rPr>
        <w:t>em</w:t>
      </w:r>
      <w:r w:rsidR="00AB0856" w:rsidRPr="00D91F40">
        <w:rPr>
          <w:rFonts w:cs="Arial"/>
          <w:color w:val="auto"/>
          <w:sz w:val="24"/>
          <w:szCs w:val="24"/>
        </w:rPr>
        <w:t xml:space="preserve"> z</w:t>
      </w:r>
      <w:r w:rsidR="002B6E0C" w:rsidRPr="00D91F40">
        <w:rPr>
          <w:rFonts w:cs="Arial"/>
          <w:color w:val="auto"/>
          <w:sz w:val="24"/>
          <w:szCs w:val="24"/>
        </w:rPr>
        <w:t xml:space="preserve"> </w:t>
      </w:r>
      <w:r w:rsidR="009047FA">
        <w:rPr>
          <w:rFonts w:cs="Arial"/>
          <w:color w:val="auto"/>
          <w:sz w:val="24"/>
          <w:szCs w:val="24"/>
        </w:rPr>
        <w:t>15</w:t>
      </w:r>
      <w:r w:rsidR="00D94180" w:rsidRPr="00D91F40">
        <w:rPr>
          <w:rFonts w:cs="Arial"/>
          <w:color w:val="auto"/>
          <w:sz w:val="24"/>
          <w:szCs w:val="24"/>
        </w:rPr>
        <w:t xml:space="preserve"> listopada </w:t>
      </w:r>
      <w:r w:rsidR="00666582" w:rsidRPr="00D91F40">
        <w:rPr>
          <w:rFonts w:cs="Arial"/>
          <w:color w:val="auto"/>
          <w:sz w:val="24"/>
          <w:szCs w:val="24"/>
        </w:rPr>
        <w:t>202</w:t>
      </w:r>
      <w:r w:rsidR="009047FA">
        <w:rPr>
          <w:rFonts w:cs="Arial"/>
          <w:color w:val="auto"/>
          <w:sz w:val="24"/>
          <w:szCs w:val="24"/>
        </w:rPr>
        <w:t>4</w:t>
      </w:r>
      <w:r w:rsidR="00666582" w:rsidRPr="00D91F40">
        <w:rPr>
          <w:rFonts w:cs="Arial"/>
          <w:color w:val="auto"/>
          <w:sz w:val="24"/>
          <w:szCs w:val="24"/>
        </w:rPr>
        <w:t xml:space="preserve"> r.</w:t>
      </w:r>
      <w:bookmarkStart w:id="10" w:name="_GoBack"/>
      <w:bookmarkEnd w:id="10"/>
    </w:p>
    <w:p w14:paraId="79B36C57" w14:textId="470BE96A" w:rsidR="00293AC3" w:rsidRDefault="003336A3" w:rsidP="00D760FB">
      <w:pPr>
        <w:pStyle w:val="Arial10i5"/>
        <w:spacing w:after="0" w:line="320" w:lineRule="exact"/>
        <w:rPr>
          <w:rFonts w:cs="Arial"/>
          <w:color w:val="auto"/>
          <w:sz w:val="24"/>
          <w:szCs w:val="24"/>
        </w:rPr>
      </w:pPr>
      <w:r w:rsidRPr="00D91F40">
        <w:rPr>
          <w:rFonts w:cs="Arial"/>
          <w:color w:val="auto"/>
          <w:sz w:val="24"/>
          <w:szCs w:val="24"/>
        </w:rPr>
        <w:t>Strona złożyła wyjaśnienia i uzupełnienia do</w:t>
      </w:r>
      <w:r w:rsidR="005E215A" w:rsidRPr="00D91F40">
        <w:rPr>
          <w:rFonts w:cs="Arial"/>
          <w:color w:val="auto"/>
          <w:sz w:val="24"/>
          <w:szCs w:val="24"/>
        </w:rPr>
        <w:t xml:space="preserve"> przedmiotowego wniosku pismami</w:t>
      </w:r>
      <w:r w:rsidR="00AB0856" w:rsidRPr="00D91F40">
        <w:rPr>
          <w:rFonts w:cs="Arial"/>
          <w:color w:val="auto"/>
          <w:sz w:val="24"/>
          <w:szCs w:val="24"/>
        </w:rPr>
        <w:t xml:space="preserve"> z</w:t>
      </w:r>
      <w:r w:rsidR="005E215A" w:rsidRPr="00D91F40">
        <w:rPr>
          <w:rFonts w:cs="Arial"/>
          <w:color w:val="auto"/>
          <w:sz w:val="24"/>
          <w:szCs w:val="24"/>
        </w:rPr>
        <w:t>:</w:t>
      </w:r>
      <w:r w:rsidRPr="00D91F40">
        <w:rPr>
          <w:rFonts w:cs="Arial"/>
          <w:color w:val="auto"/>
          <w:sz w:val="24"/>
          <w:szCs w:val="24"/>
        </w:rPr>
        <w:t xml:space="preserve"> </w:t>
      </w:r>
    </w:p>
    <w:p w14:paraId="1B17C01D" w14:textId="29AAD94E" w:rsidR="00270B69" w:rsidRPr="00D91F40" w:rsidRDefault="00293AC3" w:rsidP="00293AC3">
      <w:pPr>
        <w:pStyle w:val="Arial10i5"/>
        <w:spacing w:after="120" w:line="320" w:lineRule="exact"/>
        <w:rPr>
          <w:rFonts w:cs="Arial"/>
          <w:color w:val="auto"/>
          <w:sz w:val="24"/>
          <w:szCs w:val="24"/>
        </w:rPr>
      </w:pPr>
      <w:r>
        <w:rPr>
          <w:rFonts w:cs="Arial"/>
          <w:color w:val="auto"/>
          <w:sz w:val="24"/>
          <w:szCs w:val="24"/>
        </w:rPr>
        <w:t>13 grudnia 2024 r., 4 listopada 2025 r., 9 grudnia 2025 r. oraz 19 grudnia 2025 r.</w:t>
      </w:r>
    </w:p>
    <w:p w14:paraId="56D060A8" w14:textId="04814B92" w:rsidR="00A4767A" w:rsidRPr="00D91F40" w:rsidRDefault="00870F33" w:rsidP="00C63AFD">
      <w:pPr>
        <w:pStyle w:val="Arial10i5"/>
        <w:spacing w:after="120" w:line="320" w:lineRule="exact"/>
        <w:rPr>
          <w:rFonts w:cs="Arial"/>
          <w:color w:val="auto"/>
          <w:sz w:val="24"/>
          <w:szCs w:val="24"/>
        </w:rPr>
      </w:pPr>
      <w:r w:rsidRPr="00D91F40">
        <w:rPr>
          <w:rFonts w:cs="Arial"/>
          <w:color w:val="auto"/>
          <w:sz w:val="24"/>
          <w:szCs w:val="24"/>
        </w:rPr>
        <w:t>Pi</w:t>
      </w:r>
      <w:r w:rsidR="00766507" w:rsidRPr="00D91F40">
        <w:rPr>
          <w:rFonts w:eastAsia="Lucida Sans Unicode" w:cs="Arial"/>
          <w:color w:val="auto"/>
          <w:kern w:val="1"/>
          <w:sz w:val="24"/>
          <w:szCs w:val="24"/>
          <w:lang w:eastAsia="pl-PL"/>
        </w:rPr>
        <w:t>sm</w:t>
      </w:r>
      <w:r w:rsidR="00C5051A">
        <w:rPr>
          <w:rFonts w:eastAsia="Lucida Sans Unicode" w:cs="Arial"/>
          <w:color w:val="auto"/>
          <w:kern w:val="1"/>
          <w:sz w:val="24"/>
          <w:szCs w:val="24"/>
          <w:lang w:eastAsia="pl-PL"/>
        </w:rPr>
        <w:t>em</w:t>
      </w:r>
      <w:r w:rsidR="00766507" w:rsidRPr="00D91F40">
        <w:rPr>
          <w:rFonts w:eastAsia="Lucida Sans Unicode" w:cs="Arial"/>
          <w:color w:val="auto"/>
          <w:kern w:val="1"/>
          <w:sz w:val="24"/>
          <w:szCs w:val="24"/>
          <w:lang w:eastAsia="pl-PL"/>
        </w:rPr>
        <w:t xml:space="preserve"> z </w:t>
      </w:r>
      <w:r w:rsidR="00C5051A">
        <w:rPr>
          <w:rFonts w:eastAsia="Lucida Sans Unicode" w:cs="Arial"/>
          <w:color w:val="auto"/>
          <w:kern w:val="1"/>
          <w:sz w:val="24"/>
          <w:szCs w:val="24"/>
          <w:lang w:eastAsia="pl-PL"/>
        </w:rPr>
        <w:t>4 grudnia</w:t>
      </w:r>
      <w:r w:rsidR="003D2939" w:rsidRPr="00D91F40">
        <w:rPr>
          <w:rFonts w:eastAsia="Lucida Sans Unicode" w:cs="Arial"/>
          <w:color w:val="auto"/>
          <w:kern w:val="1"/>
          <w:sz w:val="24"/>
          <w:szCs w:val="24"/>
          <w:lang w:eastAsia="pl-PL"/>
        </w:rPr>
        <w:t xml:space="preserve"> 202</w:t>
      </w:r>
      <w:r w:rsidR="00C5051A">
        <w:rPr>
          <w:rFonts w:eastAsia="Lucida Sans Unicode" w:cs="Arial"/>
          <w:color w:val="auto"/>
          <w:kern w:val="1"/>
          <w:sz w:val="24"/>
          <w:szCs w:val="24"/>
          <w:lang w:eastAsia="pl-PL"/>
        </w:rPr>
        <w:t>5</w:t>
      </w:r>
      <w:r w:rsidR="003D2939" w:rsidRPr="00D91F40">
        <w:rPr>
          <w:rFonts w:eastAsia="Lucida Sans Unicode" w:cs="Arial"/>
          <w:color w:val="auto"/>
          <w:kern w:val="1"/>
          <w:sz w:val="24"/>
          <w:szCs w:val="24"/>
          <w:lang w:eastAsia="pl-PL"/>
        </w:rPr>
        <w:t xml:space="preserve"> r. </w:t>
      </w:r>
      <w:r w:rsidR="00766507" w:rsidRPr="00D91F40">
        <w:rPr>
          <w:rFonts w:eastAsia="Lucida Sans Unicode" w:cs="Arial"/>
          <w:color w:val="auto"/>
          <w:kern w:val="1"/>
          <w:sz w:val="24"/>
          <w:szCs w:val="24"/>
          <w:lang w:eastAsia="pl-PL"/>
        </w:rPr>
        <w:t>znak</w:t>
      </w:r>
      <w:r w:rsidR="003D2939" w:rsidRPr="00D91F40">
        <w:rPr>
          <w:rFonts w:cs="Arial"/>
          <w:color w:val="auto"/>
          <w:sz w:val="24"/>
          <w:szCs w:val="24"/>
        </w:rPr>
        <w:t xml:space="preserve"> </w:t>
      </w:r>
      <w:r w:rsidR="00C5051A" w:rsidRPr="00C5051A">
        <w:rPr>
          <w:rFonts w:eastAsia="Lucida Sans Unicode" w:cs="Arial"/>
          <w:color w:val="auto"/>
          <w:kern w:val="1"/>
          <w:sz w:val="24"/>
          <w:szCs w:val="24"/>
          <w:lang w:eastAsia="pl-PL"/>
        </w:rPr>
        <w:t>OE-WS-PZ.KW-01634/25</w:t>
      </w:r>
      <w:r w:rsidR="00766507" w:rsidRPr="00D91F40">
        <w:rPr>
          <w:rFonts w:eastAsia="Lucida Sans Unicode" w:cs="Arial"/>
          <w:color w:val="auto"/>
          <w:kern w:val="1"/>
          <w:sz w:val="24"/>
          <w:szCs w:val="24"/>
          <w:lang w:eastAsia="pl-PL"/>
        </w:rPr>
        <w:t xml:space="preserve">, Strona została zawiadomiona </w:t>
      </w:r>
      <w:r w:rsidR="008A40C8">
        <w:rPr>
          <w:rFonts w:eastAsia="Lucida Sans Unicode" w:cs="Arial"/>
          <w:color w:val="auto"/>
          <w:kern w:val="1"/>
          <w:sz w:val="24"/>
          <w:szCs w:val="24"/>
          <w:lang w:eastAsia="pl-PL"/>
        </w:rPr>
        <w:br/>
      </w:r>
      <w:r w:rsidR="00766507" w:rsidRPr="00D91F40">
        <w:rPr>
          <w:rFonts w:eastAsia="Lucida Sans Unicode" w:cs="Arial"/>
          <w:color w:val="auto"/>
          <w:kern w:val="1"/>
          <w:sz w:val="24"/>
          <w:szCs w:val="24"/>
          <w:lang w:eastAsia="pl-PL"/>
        </w:rPr>
        <w:t xml:space="preserve">o niezałatwieniu sprawy w terminie, nowym terminie załatwienia sprawy, przyczynach tego stanu rzeczy oraz pouczona o prawie do wniesienia ponaglenia, zgodnie z art. 36 § 1 </w:t>
      </w:r>
      <w:r w:rsidR="00651D08" w:rsidRPr="00D91F40">
        <w:rPr>
          <w:rFonts w:eastAsia="Lucida Sans Unicode" w:cs="Arial"/>
          <w:color w:val="auto"/>
          <w:kern w:val="1"/>
          <w:sz w:val="24"/>
          <w:szCs w:val="24"/>
          <w:lang w:eastAsia="pl-PL"/>
        </w:rPr>
        <w:t>KPA</w:t>
      </w:r>
      <w:r w:rsidR="003D2939" w:rsidRPr="00D91F40">
        <w:rPr>
          <w:rFonts w:eastAsia="Lucida Sans Unicode" w:cs="Arial"/>
          <w:color w:val="auto"/>
          <w:kern w:val="1"/>
          <w:sz w:val="24"/>
          <w:szCs w:val="24"/>
          <w:lang w:eastAsia="pl-PL"/>
        </w:rPr>
        <w:t>.</w:t>
      </w:r>
    </w:p>
    <w:p w14:paraId="71C0DF7E" w14:textId="337EF63E" w:rsidR="009A7A83" w:rsidRDefault="00A21439" w:rsidP="00424BDF">
      <w:pPr>
        <w:pStyle w:val="Arial10i5"/>
        <w:spacing w:after="120" w:line="320" w:lineRule="exact"/>
        <w:rPr>
          <w:rFonts w:eastAsia="Lucida Sans Unicode" w:cs="Arial"/>
          <w:color w:val="auto"/>
          <w:kern w:val="1"/>
          <w:sz w:val="24"/>
          <w:szCs w:val="24"/>
          <w:lang w:eastAsia="pl-PL"/>
        </w:rPr>
      </w:pPr>
      <w:r w:rsidRPr="00D91F40">
        <w:rPr>
          <w:rFonts w:eastAsia="Lucida Sans Unicode" w:cs="Arial"/>
          <w:color w:val="auto"/>
          <w:kern w:val="1"/>
          <w:sz w:val="24"/>
          <w:szCs w:val="24"/>
          <w:lang w:eastAsia="pl-PL"/>
        </w:rPr>
        <w:t xml:space="preserve">Pismem z </w:t>
      </w:r>
      <w:r w:rsidR="0003016B">
        <w:rPr>
          <w:rFonts w:eastAsia="Lucida Sans Unicode" w:cs="Arial"/>
          <w:color w:val="auto"/>
          <w:kern w:val="1"/>
          <w:sz w:val="24"/>
          <w:szCs w:val="24"/>
          <w:lang w:eastAsia="pl-PL"/>
        </w:rPr>
        <w:t>19</w:t>
      </w:r>
      <w:r w:rsidR="00611C56" w:rsidRPr="00D91F40">
        <w:rPr>
          <w:rFonts w:eastAsia="Lucida Sans Unicode" w:cs="Arial"/>
          <w:color w:val="auto"/>
          <w:kern w:val="1"/>
          <w:sz w:val="24"/>
          <w:szCs w:val="24"/>
          <w:lang w:eastAsia="pl-PL"/>
        </w:rPr>
        <w:t xml:space="preserve"> </w:t>
      </w:r>
      <w:r w:rsidR="00266A76">
        <w:rPr>
          <w:rFonts w:eastAsia="Lucida Sans Unicode" w:cs="Arial"/>
          <w:color w:val="auto"/>
          <w:kern w:val="1"/>
          <w:sz w:val="24"/>
          <w:szCs w:val="24"/>
          <w:lang w:eastAsia="pl-PL"/>
        </w:rPr>
        <w:t>lutego</w:t>
      </w:r>
      <w:r w:rsidR="00611C56" w:rsidRPr="00D91F40">
        <w:rPr>
          <w:rFonts w:eastAsia="Lucida Sans Unicode" w:cs="Arial"/>
          <w:color w:val="auto"/>
          <w:kern w:val="1"/>
          <w:sz w:val="24"/>
          <w:szCs w:val="24"/>
          <w:lang w:eastAsia="pl-PL"/>
        </w:rPr>
        <w:t xml:space="preserve"> 202</w:t>
      </w:r>
      <w:r w:rsidR="00C5051A">
        <w:rPr>
          <w:rFonts w:eastAsia="Lucida Sans Unicode" w:cs="Arial"/>
          <w:color w:val="auto"/>
          <w:kern w:val="1"/>
          <w:sz w:val="24"/>
          <w:szCs w:val="24"/>
          <w:lang w:eastAsia="pl-PL"/>
        </w:rPr>
        <w:t>6</w:t>
      </w:r>
      <w:r w:rsidRPr="00D91F40">
        <w:rPr>
          <w:rFonts w:eastAsia="Lucida Sans Unicode" w:cs="Arial"/>
          <w:color w:val="auto"/>
          <w:kern w:val="1"/>
          <w:sz w:val="24"/>
          <w:szCs w:val="24"/>
          <w:lang w:eastAsia="pl-PL"/>
        </w:rPr>
        <w:t xml:space="preserve"> r. znak:</w:t>
      </w:r>
      <w:r w:rsidR="003A0E37" w:rsidRPr="00D91F40">
        <w:rPr>
          <w:rFonts w:cs="Arial"/>
          <w:color w:val="auto"/>
          <w:sz w:val="24"/>
          <w:szCs w:val="24"/>
        </w:rPr>
        <w:t xml:space="preserve"> </w:t>
      </w:r>
      <w:r w:rsidR="0003016B" w:rsidRPr="0003016B">
        <w:rPr>
          <w:rFonts w:eastAsia="Lucida Sans Unicode" w:cs="Arial"/>
          <w:color w:val="auto"/>
          <w:kern w:val="1"/>
          <w:sz w:val="24"/>
          <w:szCs w:val="24"/>
          <w:lang w:eastAsia="pl-PL"/>
        </w:rPr>
        <w:t>OE-WS-PZ.KW-00218/26</w:t>
      </w:r>
      <w:r w:rsidR="0003016B">
        <w:rPr>
          <w:rFonts w:eastAsia="Lucida Sans Unicode" w:cs="Arial"/>
          <w:color w:val="auto"/>
          <w:kern w:val="1"/>
          <w:sz w:val="24"/>
          <w:szCs w:val="24"/>
          <w:lang w:eastAsia="pl-PL"/>
        </w:rPr>
        <w:t xml:space="preserve"> </w:t>
      </w:r>
      <w:r w:rsidRPr="00D91F40">
        <w:rPr>
          <w:rFonts w:eastAsia="Lucida Sans Unicode" w:cs="Arial"/>
          <w:color w:val="auto"/>
          <w:kern w:val="1"/>
          <w:sz w:val="24"/>
          <w:szCs w:val="24"/>
          <w:lang w:eastAsia="pl-PL"/>
        </w:rPr>
        <w:t xml:space="preserve">organ, zgodnie z art. 10 § 1 </w:t>
      </w:r>
      <w:r w:rsidR="00651D08" w:rsidRPr="00D91F40">
        <w:rPr>
          <w:rFonts w:eastAsia="Lucida Sans Unicode" w:cs="Arial"/>
          <w:color w:val="auto"/>
          <w:kern w:val="1"/>
          <w:sz w:val="24"/>
          <w:szCs w:val="24"/>
          <w:lang w:eastAsia="pl-PL"/>
        </w:rPr>
        <w:t xml:space="preserve">KPA, </w:t>
      </w:r>
      <w:r w:rsidRPr="00D91F40">
        <w:rPr>
          <w:rFonts w:eastAsia="Lucida Sans Unicode" w:cs="Arial"/>
          <w:color w:val="auto"/>
          <w:kern w:val="1"/>
          <w:sz w:val="24"/>
          <w:szCs w:val="24"/>
          <w:lang w:eastAsia="pl-PL"/>
        </w:rPr>
        <w:t xml:space="preserve">zawiadomił Stronę postępowania, że </w:t>
      </w:r>
      <w:r w:rsidRPr="00D91F40">
        <w:rPr>
          <w:rFonts w:cs="Arial"/>
          <w:color w:val="auto"/>
          <w:sz w:val="24"/>
          <w:szCs w:val="24"/>
        </w:rPr>
        <w:t>przed</w:t>
      </w:r>
      <w:r w:rsidRPr="00D91F40">
        <w:rPr>
          <w:rFonts w:eastAsia="Lucida Sans Unicode" w:cs="Arial"/>
          <w:color w:val="auto"/>
          <w:kern w:val="1"/>
          <w:sz w:val="24"/>
          <w:szCs w:val="24"/>
          <w:lang w:eastAsia="pl-PL"/>
        </w:rPr>
        <w:t xml:space="preserve"> wydaniem decyzji ma prawo do </w:t>
      </w:r>
      <w:r w:rsidRPr="00D91F40">
        <w:rPr>
          <w:rFonts w:eastAsia="Lucida Sans Unicode" w:cs="Arial"/>
          <w:color w:val="auto"/>
          <w:kern w:val="1"/>
          <w:sz w:val="24"/>
          <w:szCs w:val="24"/>
          <w:lang w:eastAsia="pl-PL"/>
        </w:rPr>
        <w:lastRenderedPageBreak/>
        <w:t>wypowiedzenia się co do zebranych dowodów i materiałów</w:t>
      </w:r>
      <w:r w:rsidR="00651D08" w:rsidRPr="00D91F40">
        <w:rPr>
          <w:rFonts w:eastAsia="Lucida Sans Unicode" w:cs="Arial"/>
          <w:color w:val="auto"/>
          <w:kern w:val="1"/>
          <w:sz w:val="24"/>
          <w:szCs w:val="24"/>
          <w:lang w:eastAsia="pl-PL"/>
        </w:rPr>
        <w:t xml:space="preserve"> oraz zgłoszonych żądań </w:t>
      </w:r>
      <w:r w:rsidR="0003016B">
        <w:rPr>
          <w:rFonts w:eastAsia="Lucida Sans Unicode" w:cs="Arial"/>
          <w:color w:val="auto"/>
          <w:kern w:val="1"/>
          <w:sz w:val="24"/>
          <w:szCs w:val="24"/>
          <w:lang w:eastAsia="pl-PL"/>
        </w:rPr>
        <w:br/>
      </w:r>
      <w:r w:rsidR="00651D08" w:rsidRPr="00D91F40">
        <w:rPr>
          <w:rFonts w:eastAsia="Lucida Sans Unicode" w:cs="Arial"/>
          <w:color w:val="auto"/>
          <w:kern w:val="1"/>
          <w:sz w:val="24"/>
          <w:szCs w:val="24"/>
          <w:lang w:eastAsia="pl-PL"/>
        </w:rPr>
        <w:t>w terminie siedmiu dni, licząc od dnia jego doręczenia</w:t>
      </w:r>
      <w:r w:rsidRPr="00D91F40">
        <w:rPr>
          <w:rFonts w:eastAsia="Lucida Sans Unicode" w:cs="Arial"/>
          <w:color w:val="auto"/>
          <w:kern w:val="1"/>
          <w:sz w:val="24"/>
          <w:szCs w:val="24"/>
          <w:lang w:eastAsia="pl-PL"/>
        </w:rPr>
        <w:t xml:space="preserve">. </w:t>
      </w:r>
      <w:r w:rsidR="0056738A" w:rsidRPr="0056738A">
        <w:rPr>
          <w:rFonts w:eastAsia="Lucida Sans Unicode" w:cs="Arial"/>
          <w:color w:val="auto"/>
          <w:kern w:val="1"/>
          <w:sz w:val="24"/>
          <w:szCs w:val="24"/>
          <w:lang w:eastAsia="pl-PL"/>
        </w:rPr>
        <w:t>Pismem z dnia 2</w:t>
      </w:r>
      <w:r w:rsidR="0056738A">
        <w:rPr>
          <w:rFonts w:eastAsia="Lucida Sans Unicode" w:cs="Arial"/>
          <w:color w:val="auto"/>
          <w:kern w:val="1"/>
          <w:sz w:val="24"/>
          <w:szCs w:val="24"/>
          <w:lang w:eastAsia="pl-PL"/>
        </w:rPr>
        <w:t>6</w:t>
      </w:r>
      <w:r w:rsidR="0056738A" w:rsidRPr="0056738A">
        <w:rPr>
          <w:rFonts w:eastAsia="Lucida Sans Unicode" w:cs="Arial"/>
          <w:color w:val="auto"/>
          <w:kern w:val="1"/>
          <w:sz w:val="24"/>
          <w:szCs w:val="24"/>
          <w:lang w:eastAsia="pl-PL"/>
        </w:rPr>
        <w:t xml:space="preserve"> </w:t>
      </w:r>
      <w:r w:rsidR="0056738A">
        <w:rPr>
          <w:rFonts w:eastAsia="Lucida Sans Unicode" w:cs="Arial"/>
          <w:color w:val="auto"/>
          <w:kern w:val="1"/>
          <w:sz w:val="24"/>
          <w:szCs w:val="24"/>
          <w:lang w:eastAsia="pl-PL"/>
        </w:rPr>
        <w:t>lutego</w:t>
      </w:r>
      <w:r w:rsidR="0056738A" w:rsidRPr="0056738A">
        <w:rPr>
          <w:rFonts w:eastAsia="Lucida Sans Unicode" w:cs="Arial"/>
          <w:color w:val="auto"/>
          <w:kern w:val="1"/>
          <w:sz w:val="24"/>
          <w:szCs w:val="24"/>
          <w:lang w:eastAsia="pl-PL"/>
        </w:rPr>
        <w:t xml:space="preserve"> 202</w:t>
      </w:r>
      <w:r w:rsidR="0056738A">
        <w:rPr>
          <w:rFonts w:eastAsia="Lucida Sans Unicode" w:cs="Arial"/>
          <w:color w:val="auto"/>
          <w:kern w:val="1"/>
          <w:sz w:val="24"/>
          <w:szCs w:val="24"/>
          <w:lang w:eastAsia="pl-PL"/>
        </w:rPr>
        <w:t>6</w:t>
      </w:r>
      <w:r w:rsidR="0056738A" w:rsidRPr="0056738A">
        <w:rPr>
          <w:rFonts w:eastAsia="Lucida Sans Unicode" w:cs="Arial"/>
          <w:color w:val="auto"/>
          <w:kern w:val="1"/>
          <w:sz w:val="24"/>
          <w:szCs w:val="24"/>
          <w:lang w:eastAsia="pl-PL"/>
        </w:rPr>
        <w:t xml:space="preserve"> r</w:t>
      </w:r>
      <w:r w:rsidR="0056738A">
        <w:rPr>
          <w:rFonts w:eastAsia="Lucida Sans Unicode" w:cs="Arial"/>
          <w:color w:val="auto"/>
          <w:kern w:val="1"/>
          <w:sz w:val="24"/>
          <w:szCs w:val="24"/>
          <w:lang w:eastAsia="pl-PL"/>
        </w:rPr>
        <w:t>.</w:t>
      </w:r>
      <w:r w:rsidR="0056738A" w:rsidRPr="0056738A">
        <w:rPr>
          <w:rFonts w:eastAsia="Lucida Sans Unicode" w:cs="Arial"/>
          <w:color w:val="auto"/>
          <w:kern w:val="1"/>
          <w:sz w:val="24"/>
          <w:szCs w:val="24"/>
          <w:lang w:eastAsia="pl-PL"/>
        </w:rPr>
        <w:t xml:space="preserve">, </w:t>
      </w:r>
      <w:r w:rsidR="00E33AF7">
        <w:rPr>
          <w:rFonts w:eastAsia="Lucida Sans Unicode" w:cs="Arial"/>
          <w:color w:val="auto"/>
          <w:kern w:val="1"/>
          <w:sz w:val="24"/>
          <w:szCs w:val="24"/>
          <w:lang w:eastAsia="pl-PL"/>
        </w:rPr>
        <w:br/>
        <w:t>znak:</w:t>
      </w:r>
      <w:r w:rsidR="0056738A" w:rsidRPr="0056738A">
        <w:rPr>
          <w:rFonts w:eastAsia="Lucida Sans Unicode" w:cs="Arial"/>
          <w:color w:val="auto"/>
          <w:kern w:val="1"/>
          <w:sz w:val="24"/>
          <w:szCs w:val="24"/>
          <w:lang w:eastAsia="pl-PL"/>
        </w:rPr>
        <w:t xml:space="preserve"> </w:t>
      </w:r>
      <w:r w:rsidR="00E33AF7">
        <w:rPr>
          <w:rFonts w:eastAsia="Lucida Sans Unicode" w:cs="Arial"/>
          <w:color w:val="auto"/>
          <w:kern w:val="1"/>
          <w:sz w:val="24"/>
          <w:szCs w:val="24"/>
          <w:lang w:eastAsia="pl-PL"/>
        </w:rPr>
        <w:t>ZOŚ/WA/37</w:t>
      </w:r>
      <w:r w:rsidR="00932D1C">
        <w:rPr>
          <w:rFonts w:eastAsia="Lucida Sans Unicode" w:cs="Arial"/>
          <w:color w:val="auto"/>
          <w:kern w:val="1"/>
          <w:sz w:val="24"/>
          <w:szCs w:val="24"/>
          <w:lang w:eastAsia="pl-PL"/>
        </w:rPr>
        <w:t>/2026</w:t>
      </w:r>
      <w:r w:rsidR="0056738A" w:rsidRPr="0056738A">
        <w:rPr>
          <w:rFonts w:eastAsia="Lucida Sans Unicode" w:cs="Arial"/>
          <w:color w:val="auto"/>
          <w:kern w:val="1"/>
          <w:sz w:val="24"/>
          <w:szCs w:val="24"/>
          <w:lang w:eastAsia="pl-PL"/>
        </w:rPr>
        <w:t>, Strona</w:t>
      </w:r>
      <w:r w:rsidR="00932D1C">
        <w:rPr>
          <w:rFonts w:eastAsia="Lucida Sans Unicode" w:cs="Arial"/>
          <w:color w:val="auto"/>
          <w:kern w:val="1"/>
          <w:sz w:val="24"/>
          <w:szCs w:val="24"/>
          <w:lang w:eastAsia="pl-PL"/>
        </w:rPr>
        <w:t xml:space="preserve"> poinformowała, że</w:t>
      </w:r>
      <w:r w:rsidR="0056738A" w:rsidRPr="0056738A">
        <w:rPr>
          <w:rFonts w:eastAsia="Lucida Sans Unicode" w:cs="Arial"/>
          <w:color w:val="auto"/>
          <w:kern w:val="1"/>
          <w:sz w:val="24"/>
          <w:szCs w:val="24"/>
          <w:lang w:eastAsia="pl-PL"/>
        </w:rPr>
        <w:t xml:space="preserve"> nie </w:t>
      </w:r>
      <w:proofErr w:type="spellStart"/>
      <w:r w:rsidR="0056738A" w:rsidRPr="0056738A">
        <w:rPr>
          <w:rFonts w:eastAsia="Lucida Sans Unicode" w:cs="Arial"/>
          <w:color w:val="auto"/>
          <w:kern w:val="1"/>
          <w:sz w:val="24"/>
          <w:szCs w:val="24"/>
          <w:lang w:eastAsia="pl-PL"/>
        </w:rPr>
        <w:t>wnios</w:t>
      </w:r>
      <w:r w:rsidR="00932D1C">
        <w:rPr>
          <w:rFonts w:eastAsia="Lucida Sans Unicode" w:cs="Arial"/>
          <w:color w:val="auto"/>
          <w:kern w:val="1"/>
          <w:sz w:val="24"/>
          <w:szCs w:val="24"/>
          <w:lang w:eastAsia="pl-PL"/>
        </w:rPr>
        <w:t>i</w:t>
      </w:r>
      <w:proofErr w:type="spellEnd"/>
      <w:r w:rsidR="00932D1C">
        <w:rPr>
          <w:rFonts w:eastAsia="Lucida Sans Unicode" w:cs="Arial"/>
          <w:color w:val="auto"/>
          <w:kern w:val="1"/>
          <w:sz w:val="24"/>
          <w:szCs w:val="24"/>
          <w:lang w:eastAsia="pl-PL"/>
        </w:rPr>
        <w:t xml:space="preserve"> </w:t>
      </w:r>
      <w:r w:rsidR="0056738A" w:rsidRPr="0056738A">
        <w:rPr>
          <w:rFonts w:eastAsia="Lucida Sans Unicode" w:cs="Arial"/>
          <w:color w:val="auto"/>
          <w:kern w:val="1"/>
          <w:sz w:val="24"/>
          <w:szCs w:val="24"/>
          <w:lang w:eastAsia="pl-PL"/>
        </w:rPr>
        <w:t>uwag do zebranych dowodów i materiałów.</w:t>
      </w:r>
    </w:p>
    <w:p w14:paraId="3724C9F4" w14:textId="30B84AFE" w:rsidR="00130550" w:rsidRPr="00957E21" w:rsidRDefault="00130550" w:rsidP="0006242F">
      <w:pPr>
        <w:pStyle w:val="Arial10i5"/>
        <w:spacing w:after="120" w:line="320" w:lineRule="exact"/>
        <w:rPr>
          <w:rFonts w:eastAsia="Lucida Sans Unicode" w:cs="Arial"/>
          <w:color w:val="auto"/>
          <w:kern w:val="1"/>
          <w:sz w:val="24"/>
          <w:szCs w:val="24"/>
          <w:lang w:eastAsia="pl-PL"/>
        </w:rPr>
      </w:pPr>
      <w:r w:rsidRPr="00D91F40">
        <w:rPr>
          <w:rFonts w:cs="Arial"/>
          <w:b/>
          <w:color w:val="auto"/>
          <w:sz w:val="24"/>
          <w:szCs w:val="24"/>
          <w:u w:val="single"/>
        </w:rPr>
        <w:t>III. Uzasadnienie prawne</w:t>
      </w:r>
    </w:p>
    <w:p w14:paraId="0557D56C" w14:textId="77777777" w:rsidR="00651D08" w:rsidRPr="00D91F40" w:rsidRDefault="00651D08" w:rsidP="00AE5CCE">
      <w:pPr>
        <w:pStyle w:val="Arial10i5"/>
        <w:spacing w:after="120" w:line="320" w:lineRule="exact"/>
        <w:rPr>
          <w:rFonts w:cs="Arial"/>
          <w:color w:val="auto"/>
          <w:sz w:val="24"/>
          <w:szCs w:val="24"/>
        </w:rPr>
      </w:pPr>
      <w:r w:rsidRPr="00D91F40">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15A33746" w14:textId="34FB3E11" w:rsidR="00651D08" w:rsidRPr="00D91F40" w:rsidRDefault="00651D08" w:rsidP="00AE5CCE">
      <w:pPr>
        <w:pStyle w:val="Arial10i5"/>
        <w:spacing w:after="120" w:line="320" w:lineRule="exact"/>
        <w:rPr>
          <w:rFonts w:cs="Arial"/>
          <w:color w:val="auto"/>
          <w:sz w:val="24"/>
          <w:szCs w:val="24"/>
        </w:rPr>
      </w:pPr>
      <w:r w:rsidRPr="00D91F40">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D91F40">
        <w:rPr>
          <w:rFonts w:cs="Arial"/>
          <w:i/>
          <w:color w:val="auto"/>
          <w:sz w:val="24"/>
          <w:szCs w:val="24"/>
        </w:rPr>
        <w:t>Obowiązek uzyskania pozwolenia jest konsekwencją przede wszystkim tego, że środowisko jest istotnym elementem procesów gospodarczych, w kontekście użytkowania jego zasobów oraz powodowania emisji, która może przekształcić się w zanieczyszczenie</w:t>
      </w:r>
      <w:r w:rsidRPr="00D91F40">
        <w:rPr>
          <w:rFonts w:cs="Arial"/>
          <w:color w:val="auto"/>
          <w:sz w:val="24"/>
          <w:szCs w:val="24"/>
        </w:rPr>
        <w:t xml:space="preserve">” (wyrok NSA z 10 marca 2020 r., sygn. </w:t>
      </w:r>
      <w:r w:rsidR="00AE5CCE">
        <w:rPr>
          <w:rFonts w:cs="Arial"/>
          <w:color w:val="auto"/>
          <w:sz w:val="24"/>
          <w:szCs w:val="24"/>
        </w:rPr>
        <w:br/>
      </w:r>
      <w:r w:rsidRPr="00D91F40">
        <w:rPr>
          <w:rFonts w:cs="Arial"/>
          <w:color w:val="auto"/>
          <w:sz w:val="24"/>
          <w:szCs w:val="24"/>
        </w:rPr>
        <w:t xml:space="preserve">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70573578" w14:textId="77777777" w:rsidR="00A4767A" w:rsidRPr="00D91F40" w:rsidRDefault="00651D08" w:rsidP="00FF5486">
      <w:pPr>
        <w:pStyle w:val="Arial10i5"/>
        <w:spacing w:after="120" w:line="320" w:lineRule="exact"/>
        <w:rPr>
          <w:rFonts w:cs="Arial"/>
          <w:color w:val="auto"/>
          <w:sz w:val="24"/>
          <w:szCs w:val="24"/>
        </w:rPr>
      </w:pPr>
      <w:r w:rsidRPr="00D91F40">
        <w:rPr>
          <w:rFonts w:cs="Arial"/>
          <w:color w:val="auto"/>
          <w:sz w:val="24"/>
          <w:szCs w:val="24"/>
        </w:rPr>
        <w:t>Pozwolenia, o których stanowi art. 180 ustawy POŚ są nazywane w doktrynie pozwoleniami emisyjnymi. Katalog tych pozwoleń został określony w art. 181 ust. 1 ustawy POŚ. Jednym z nich jest pozwolenie zintegrowane (art. 181 ust. 1 pkt 1 ustawy POŚ).</w:t>
      </w:r>
    </w:p>
    <w:p w14:paraId="6D236AEB" w14:textId="311E5596" w:rsidR="00651D08" w:rsidRPr="00D91F40" w:rsidRDefault="00651D08" w:rsidP="00AE5CCE">
      <w:pPr>
        <w:pStyle w:val="Arial10i5"/>
        <w:spacing w:after="120" w:line="320" w:lineRule="exact"/>
        <w:rPr>
          <w:rFonts w:cs="Arial"/>
          <w:color w:val="auto"/>
          <w:sz w:val="24"/>
          <w:szCs w:val="24"/>
        </w:rPr>
      </w:pPr>
      <w:r w:rsidRPr="00D91F40">
        <w:rPr>
          <w:rFonts w:cs="Arial"/>
          <w:color w:val="auto"/>
          <w:sz w:val="24"/>
          <w:szCs w:val="24"/>
        </w:rPr>
        <w:t xml:space="preserve">Ideą pozwolenia zintegrowanego jest kompleksowe zarządzanie emisjami do środowiska. Ujmuje ono bowiem swoją treścią całość oddziaływań na środowisko i zastępuje wszelkie pozwolenia sektorowe i ewentualne inne decyzje o charakterze reglamentacyjnym, związane z ochroną środowiska, a wymagane w związku z eksploatacją określonych instalacji (tak: </w:t>
      </w:r>
      <w:r w:rsidRPr="00D91F40">
        <w:rPr>
          <w:rFonts w:cs="Arial"/>
          <w:i/>
          <w:color w:val="auto"/>
          <w:sz w:val="24"/>
          <w:szCs w:val="24"/>
        </w:rPr>
        <w:t>Prawo Ochrony Środowiska. Komentarz, pod red. nauk. M. Górskiego</w:t>
      </w:r>
      <w:r w:rsidRPr="00D91F40">
        <w:rPr>
          <w:rFonts w:cs="Arial"/>
          <w:color w:val="auto"/>
          <w:sz w:val="24"/>
          <w:szCs w:val="24"/>
        </w:rPr>
        <w:t xml:space="preserve">, </w:t>
      </w:r>
      <w:r w:rsidR="00B94389">
        <w:rPr>
          <w:rFonts w:cs="Arial"/>
          <w:color w:val="auto"/>
          <w:sz w:val="24"/>
          <w:szCs w:val="24"/>
        </w:rPr>
        <w:br/>
      </w:r>
      <w:r w:rsidRPr="00D91F40">
        <w:rPr>
          <w:rFonts w:cs="Arial"/>
          <w:color w:val="auto"/>
          <w:sz w:val="24"/>
          <w:szCs w:val="24"/>
        </w:rPr>
        <w:t xml:space="preserve">wyd. C.H. Beck, Legalis). </w:t>
      </w:r>
    </w:p>
    <w:p w14:paraId="02C9BC80" w14:textId="77777777" w:rsidR="00651D08" w:rsidRPr="00D91F40" w:rsidRDefault="00651D08" w:rsidP="00A348D0">
      <w:pPr>
        <w:pStyle w:val="Arial10i5"/>
        <w:spacing w:after="120" w:line="320" w:lineRule="exact"/>
        <w:rPr>
          <w:rFonts w:cs="Arial"/>
          <w:color w:val="auto"/>
          <w:sz w:val="24"/>
          <w:szCs w:val="24"/>
        </w:rPr>
      </w:pPr>
      <w:r w:rsidRPr="00D91F40">
        <w:rPr>
          <w:rFonts w:cs="Arial"/>
          <w:color w:val="auto"/>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1051292F" w14:textId="1C550DAC" w:rsidR="00651D08" w:rsidRPr="00D91F40" w:rsidRDefault="00651D08" w:rsidP="00A348D0">
      <w:pPr>
        <w:pStyle w:val="Arial10i5"/>
        <w:spacing w:after="120" w:line="320" w:lineRule="exact"/>
        <w:rPr>
          <w:rFonts w:cs="Arial"/>
          <w:color w:val="auto"/>
          <w:sz w:val="24"/>
          <w:szCs w:val="24"/>
        </w:rPr>
      </w:pPr>
      <w:r w:rsidRPr="00D91F40">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27 sierpnia 2014 r. </w:t>
      </w:r>
      <w:r w:rsidR="004A1104">
        <w:rPr>
          <w:rFonts w:cs="Arial"/>
          <w:color w:val="auto"/>
          <w:sz w:val="24"/>
          <w:szCs w:val="24"/>
        </w:rPr>
        <w:br/>
      </w:r>
      <w:r w:rsidRPr="00D91F40">
        <w:rPr>
          <w:rFonts w:cs="Arial"/>
          <w:color w:val="auto"/>
          <w:sz w:val="24"/>
          <w:szCs w:val="24"/>
        </w:rPr>
        <w:lastRenderedPageBreak/>
        <w:t xml:space="preserve">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 Olsztynie z 26 września 2019 r., sygn. akt II SA/Ol 443/19). Co ważne, pozwolenie zintegrowane, mimo że – w istocie rzeczy – zastępuje tzw. pozwolenia sektorowe (por. art. 182 i art. 211 ust. 1 ustawy POŚ), to nie może być przez nie zastępowane (analogicznie: wyrok WSA w Lublinie z 13 września 2010 r., sygn. akt II SA/Lu 205/10).  </w:t>
      </w:r>
    </w:p>
    <w:p w14:paraId="14A5A9C6" w14:textId="77777777" w:rsidR="00651D08" w:rsidRPr="00D91F40" w:rsidRDefault="00651D08" w:rsidP="00D760FB">
      <w:pPr>
        <w:pStyle w:val="Arial10i5"/>
        <w:spacing w:after="0" w:line="320" w:lineRule="exact"/>
        <w:rPr>
          <w:rFonts w:cs="Arial"/>
          <w:color w:val="auto"/>
          <w:sz w:val="24"/>
          <w:szCs w:val="24"/>
        </w:rPr>
      </w:pPr>
      <w:r w:rsidRPr="00D91F40">
        <w:rPr>
          <w:rFonts w:cs="Arial"/>
          <w:color w:val="auto"/>
          <w:sz w:val="24"/>
          <w:szCs w:val="24"/>
        </w:rPr>
        <w:t>Pozwolenie zintegrowane wydaje, w drodze decyzji, na wniosek prowadzącego instalację, organ ochrony środowiska (art. 183 ust. 1 w zw. z art. 184 ust. 1 ustawy POŚ).</w:t>
      </w:r>
    </w:p>
    <w:p w14:paraId="326ED62A" w14:textId="236A649F" w:rsidR="00651D08" w:rsidRPr="00D91F40" w:rsidRDefault="00651D08" w:rsidP="00D760FB">
      <w:pPr>
        <w:pStyle w:val="WW-BodyText212"/>
        <w:spacing w:after="0" w:line="320" w:lineRule="exact"/>
        <w:jc w:val="left"/>
        <w:rPr>
          <w:rFonts w:ascii="Arial" w:hAnsi="Arial" w:cs="Arial"/>
          <w:color w:val="auto"/>
        </w:rPr>
      </w:pPr>
      <w:r w:rsidRPr="00D91F40">
        <w:rPr>
          <w:rFonts w:ascii="Arial" w:hAnsi="Arial" w:cs="Arial"/>
          <w:color w:val="auto"/>
        </w:rPr>
        <w:t xml:space="preserve">System organów ochrony środowiska został określony w art. 376 i nast. ustawy POŚ. </w:t>
      </w:r>
      <w:r w:rsidR="00A348D0">
        <w:rPr>
          <w:rFonts w:ascii="Arial" w:hAnsi="Arial" w:cs="Arial"/>
          <w:color w:val="auto"/>
        </w:rPr>
        <w:br/>
      </w:r>
      <w:r w:rsidRPr="00D91F40">
        <w:rPr>
          <w:rFonts w:ascii="Arial" w:hAnsi="Arial" w:cs="Arial"/>
          <w:color w:val="auto"/>
        </w:rPr>
        <w:t xml:space="preserve">Jak wynika z art. 376 pkt 2b ustawy POŚ, jednym z organów ochrony środowiska jest marszałek województwa. Jego kompetencje określa art. 378 ust. 2a ustawy POŚ. </w:t>
      </w:r>
      <w:r w:rsidR="00A348D0">
        <w:rPr>
          <w:rFonts w:ascii="Arial" w:hAnsi="Arial" w:cs="Arial"/>
          <w:color w:val="auto"/>
        </w:rPr>
        <w:br/>
      </w:r>
      <w:r w:rsidRPr="00D91F40">
        <w:rPr>
          <w:rFonts w:ascii="Arial" w:hAnsi="Arial" w:cs="Arial"/>
          <w:color w:val="auto"/>
        </w:rPr>
        <w:t>Zgodnie z tym przepisem, marszałek województwa jest właściwy w sprawach:</w:t>
      </w:r>
    </w:p>
    <w:p w14:paraId="611ADCCD" w14:textId="7076AA6D" w:rsidR="00651D08" w:rsidRPr="00D91F40" w:rsidRDefault="00651D08" w:rsidP="00FC2FDA">
      <w:pPr>
        <w:pStyle w:val="WW-BodyText212"/>
        <w:numPr>
          <w:ilvl w:val="0"/>
          <w:numId w:val="61"/>
        </w:numPr>
        <w:spacing w:after="0" w:line="320" w:lineRule="exact"/>
        <w:ind w:left="714" w:hanging="357"/>
        <w:jc w:val="left"/>
        <w:rPr>
          <w:rFonts w:ascii="Arial" w:hAnsi="Arial" w:cs="Arial"/>
          <w:color w:val="auto"/>
        </w:rPr>
      </w:pPr>
      <w:r w:rsidRPr="00D91F40">
        <w:rPr>
          <w:rFonts w:ascii="Arial" w:hAnsi="Arial" w:cs="Arial"/>
          <w:color w:val="auto"/>
        </w:rPr>
        <w:t xml:space="preserve">przedsięwzięć i zdarzeń na terenach zakładów, gdzie jest eksploatowana instalacja, która jest kwalifikowana jako przedsięwzięcie </w:t>
      </w:r>
      <w:r w:rsidRPr="00D91F40">
        <w:rPr>
          <w:rFonts w:ascii="Arial" w:hAnsi="Arial" w:cs="Arial"/>
          <w:color w:val="auto"/>
          <w:u w:val="single"/>
        </w:rPr>
        <w:t>mogące zawsze znacząco oddziaływać na środowisko</w:t>
      </w:r>
      <w:r w:rsidRPr="00D91F40">
        <w:rPr>
          <w:rFonts w:ascii="Arial" w:hAnsi="Arial" w:cs="Arial"/>
          <w:color w:val="auto"/>
        </w:rPr>
        <w:t xml:space="preserve"> w rozumieniu ustawy z 3 października 2008 r. o udostępnianiu informacji o środowisku i jego ochronie, udziale społeczeństwa w ochronie środowiska oraz o ocenach oddziaływania na środowisko;</w:t>
      </w:r>
    </w:p>
    <w:p w14:paraId="5E95929E" w14:textId="7C681F48" w:rsidR="00651D08" w:rsidRPr="00D91F40" w:rsidRDefault="00651D08" w:rsidP="00FC2FDA">
      <w:pPr>
        <w:pStyle w:val="WW-BodyText212"/>
        <w:numPr>
          <w:ilvl w:val="0"/>
          <w:numId w:val="61"/>
        </w:numPr>
        <w:spacing w:after="0" w:line="320" w:lineRule="exact"/>
        <w:ind w:left="714" w:hanging="357"/>
        <w:jc w:val="left"/>
        <w:rPr>
          <w:rFonts w:ascii="Arial" w:hAnsi="Arial" w:cs="Arial"/>
          <w:color w:val="auto"/>
        </w:rPr>
      </w:pPr>
      <w:r w:rsidRPr="00D91F40">
        <w:rPr>
          <w:rFonts w:ascii="Arial" w:hAnsi="Arial" w:cs="Arial"/>
          <w:color w:val="auto"/>
        </w:rPr>
        <w:t xml:space="preserve">przedsięwzięcia mogącego zawsze znacząco oddziaływać na środowisko </w:t>
      </w:r>
      <w:r w:rsidR="00A348D0">
        <w:rPr>
          <w:rFonts w:ascii="Arial" w:hAnsi="Arial" w:cs="Arial"/>
          <w:color w:val="auto"/>
        </w:rPr>
        <w:br/>
      </w:r>
      <w:r w:rsidRPr="00D91F40">
        <w:rPr>
          <w:rFonts w:ascii="Arial" w:hAnsi="Arial" w:cs="Arial"/>
          <w:color w:val="auto"/>
        </w:rPr>
        <w:t xml:space="preserve">w rozumieniu ustawy z 3 października 2008 r. o udostępnianiu informacji </w:t>
      </w:r>
      <w:r w:rsidR="00A348D0">
        <w:rPr>
          <w:rFonts w:ascii="Arial" w:hAnsi="Arial" w:cs="Arial"/>
          <w:color w:val="auto"/>
        </w:rPr>
        <w:br/>
      </w:r>
      <w:r w:rsidRPr="00D91F40">
        <w:rPr>
          <w:rFonts w:ascii="Arial" w:hAnsi="Arial" w:cs="Arial"/>
          <w:color w:val="auto"/>
        </w:rPr>
        <w:t xml:space="preserve">o środowisku i jego ochronie, udziale społeczeństwa w ochronie środowiska oraz </w:t>
      </w:r>
      <w:r w:rsidR="00A348D0">
        <w:rPr>
          <w:rFonts w:ascii="Arial" w:hAnsi="Arial" w:cs="Arial"/>
          <w:color w:val="auto"/>
        </w:rPr>
        <w:br/>
      </w:r>
      <w:r w:rsidRPr="00D91F40">
        <w:rPr>
          <w:rFonts w:ascii="Arial" w:hAnsi="Arial" w:cs="Arial"/>
          <w:color w:val="auto"/>
        </w:rPr>
        <w:t>o ocenach oddziaływania na środowisko, realizowanego na terenach innych niż wymienione w pkt 1;</w:t>
      </w:r>
    </w:p>
    <w:p w14:paraId="2B2691B0" w14:textId="2B0B815B" w:rsidR="00651D08" w:rsidRPr="00D91F40" w:rsidRDefault="00651D08" w:rsidP="00FC2FDA">
      <w:pPr>
        <w:pStyle w:val="WW-BodyText212"/>
        <w:numPr>
          <w:ilvl w:val="0"/>
          <w:numId w:val="61"/>
        </w:numPr>
        <w:spacing w:after="0" w:line="320" w:lineRule="exact"/>
        <w:ind w:left="714" w:hanging="357"/>
        <w:jc w:val="left"/>
        <w:rPr>
          <w:rFonts w:ascii="Arial" w:hAnsi="Arial" w:cs="Arial"/>
          <w:color w:val="auto"/>
        </w:rPr>
      </w:pPr>
      <w:r w:rsidRPr="00D91F40">
        <w:rPr>
          <w:rFonts w:ascii="Arial" w:hAnsi="Arial" w:cs="Arial"/>
          <w:color w:val="auto"/>
        </w:rPr>
        <w:t xml:space="preserve">pozwolenia na wytwarzanie odpadów i pozwolenia zintegrowanego dla instalacji komunalnych, o których mowa w art. 38b ust. 1 pkt 1 ustawy o odpadach; </w:t>
      </w:r>
    </w:p>
    <w:p w14:paraId="01AFE20F" w14:textId="736E564C" w:rsidR="00651D08" w:rsidRPr="00D91F40" w:rsidRDefault="00651D08" w:rsidP="00A348D0">
      <w:pPr>
        <w:pStyle w:val="WW-BodyText212"/>
        <w:numPr>
          <w:ilvl w:val="0"/>
          <w:numId w:val="61"/>
        </w:numPr>
        <w:spacing w:line="320" w:lineRule="exact"/>
        <w:ind w:left="714" w:hanging="357"/>
        <w:jc w:val="left"/>
        <w:rPr>
          <w:rFonts w:ascii="Arial" w:hAnsi="Arial" w:cs="Arial"/>
          <w:color w:val="auto"/>
        </w:rPr>
      </w:pPr>
      <w:r w:rsidRPr="00D91F40">
        <w:rPr>
          <w:rFonts w:ascii="Arial" w:hAnsi="Arial" w:cs="Arial"/>
          <w:color w:val="auto"/>
        </w:rPr>
        <w:t>o których mowa w art. 237 i art. 362 ust. 1</w:t>
      </w:r>
      <w:r w:rsidR="0072581C" w:rsidRPr="00D91F40">
        <w:rPr>
          <w:rFonts w:ascii="Arial" w:hAnsi="Arial" w:cs="Arial"/>
          <w:color w:val="auto"/>
        </w:rPr>
        <w:t>-</w:t>
      </w:r>
      <w:r w:rsidRPr="00D91F40">
        <w:rPr>
          <w:rFonts w:ascii="Arial" w:hAnsi="Arial" w:cs="Arial"/>
          <w:color w:val="auto"/>
        </w:rPr>
        <w:t xml:space="preserve">3, w zakresie dróg innych niż autostrady </w:t>
      </w:r>
      <w:r w:rsidR="00A348D0">
        <w:rPr>
          <w:rFonts w:ascii="Arial" w:hAnsi="Arial" w:cs="Arial"/>
          <w:color w:val="auto"/>
        </w:rPr>
        <w:br/>
      </w:r>
      <w:r w:rsidRPr="00D91F40">
        <w:rPr>
          <w:rFonts w:ascii="Arial" w:hAnsi="Arial" w:cs="Arial"/>
          <w:color w:val="auto"/>
        </w:rPr>
        <w:t xml:space="preserve">i drogi ekspresowe, usytuowanych w miastach na prawach powiatu. </w:t>
      </w:r>
    </w:p>
    <w:p w14:paraId="74769B02" w14:textId="15F0C31E" w:rsidR="00651D08" w:rsidRPr="00D91F40" w:rsidRDefault="00651D08" w:rsidP="00D760FB">
      <w:pPr>
        <w:pStyle w:val="WW-BodyText212"/>
        <w:spacing w:after="0" w:line="320" w:lineRule="exact"/>
        <w:jc w:val="left"/>
        <w:rPr>
          <w:rFonts w:ascii="Arial" w:hAnsi="Arial" w:cs="Arial"/>
          <w:color w:val="auto"/>
        </w:rPr>
      </w:pPr>
      <w:r w:rsidRPr="00D91F40">
        <w:rPr>
          <w:rFonts w:ascii="Arial" w:hAnsi="Arial" w:cs="Arial"/>
          <w:color w:val="auto"/>
        </w:rPr>
        <w:t xml:space="preserve">Biorąc pod uwagę powyższe należy stwierdzić, że marszałek województwa jest właściwy </w:t>
      </w:r>
      <w:r w:rsidR="00A348D0">
        <w:rPr>
          <w:rFonts w:ascii="Arial" w:hAnsi="Arial" w:cs="Arial"/>
          <w:color w:val="auto"/>
        </w:rPr>
        <w:br/>
      </w:r>
      <w:r w:rsidRPr="00D91F40">
        <w:rPr>
          <w:rFonts w:ascii="Arial" w:hAnsi="Arial" w:cs="Arial"/>
          <w:color w:val="auto"/>
        </w:rPr>
        <w:t xml:space="preserve">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654E2632" w14:textId="1E949A19" w:rsidR="00651D08" w:rsidRPr="00D91F40" w:rsidRDefault="00651D08" w:rsidP="00CF61AB">
      <w:pPr>
        <w:pStyle w:val="WW-BodyText212"/>
        <w:spacing w:line="320" w:lineRule="exact"/>
        <w:jc w:val="left"/>
        <w:rPr>
          <w:rFonts w:ascii="Arial" w:hAnsi="Arial" w:cs="Arial"/>
          <w:color w:val="auto"/>
        </w:rPr>
      </w:pPr>
      <w:r w:rsidRPr="00D91F40">
        <w:rPr>
          <w:rFonts w:ascii="Arial" w:hAnsi="Arial" w:cs="Arial"/>
          <w:color w:val="auto"/>
        </w:rPr>
        <w:t>Katalog przedsięwzięć, mogących zawsze znacząco oddziaływać na środowisko określa rozporządzenie Rady Ministrów z 10 września 2019 r. w sprawie przedsięwzięć mogących znacząco oddziaływać na środowisko (Dz. U. z 2019</w:t>
      </w:r>
      <w:r w:rsidR="00DB5599" w:rsidRPr="00D91F40">
        <w:rPr>
          <w:rFonts w:ascii="Arial" w:hAnsi="Arial" w:cs="Arial"/>
          <w:color w:val="auto"/>
        </w:rPr>
        <w:t xml:space="preserve"> r., poz. 1839). </w:t>
      </w:r>
    </w:p>
    <w:p w14:paraId="021C3CDC" w14:textId="40B4968E" w:rsidR="00651D08" w:rsidRPr="00D91F40" w:rsidRDefault="00651D08" w:rsidP="00CF61AB">
      <w:pPr>
        <w:pStyle w:val="WW-BodyText212"/>
        <w:spacing w:line="320" w:lineRule="exact"/>
        <w:jc w:val="left"/>
        <w:rPr>
          <w:rFonts w:ascii="Arial" w:hAnsi="Arial" w:cs="Arial"/>
          <w:color w:val="auto"/>
        </w:rPr>
      </w:pPr>
      <w:r w:rsidRPr="00D91F40">
        <w:rPr>
          <w:rFonts w:ascii="Arial" w:hAnsi="Arial" w:cs="Arial"/>
          <w:color w:val="auto"/>
        </w:rPr>
        <w:t xml:space="preserve">Treść pozwolenia zintegrowanego wyznacza zasadniczo art. 211 ust. 1 ustawy POŚ, wskazując, że pozwolenie zintegrowane spełnia wymagania określone dla pozwoleń, </w:t>
      </w:r>
      <w:r w:rsidR="00CF61AB">
        <w:rPr>
          <w:rFonts w:ascii="Arial" w:hAnsi="Arial" w:cs="Arial"/>
          <w:color w:val="auto"/>
        </w:rPr>
        <w:br/>
      </w:r>
      <w:r w:rsidRPr="00D91F40">
        <w:rPr>
          <w:rFonts w:ascii="Arial" w:hAnsi="Arial" w:cs="Arial"/>
          <w:color w:val="auto"/>
        </w:rPr>
        <w:t xml:space="preserve">o których mowa w art. 181 ust. 1 pkt 2 i 4 (tj. pozwolenia na wprowadzanie gazów lub pyłów do powietrza oraz pozwolenia na wytwarzanie odpadów), pozwolenia wodnoprawnego </w:t>
      </w:r>
      <w:r w:rsidR="00CF61AB">
        <w:rPr>
          <w:rFonts w:ascii="Arial" w:hAnsi="Arial" w:cs="Arial"/>
          <w:color w:val="auto"/>
        </w:rPr>
        <w:br/>
      </w:r>
      <w:r w:rsidRPr="00D91F40">
        <w:rPr>
          <w:rFonts w:ascii="Arial" w:hAnsi="Arial" w:cs="Arial"/>
          <w:color w:val="auto"/>
        </w:rPr>
        <w:t xml:space="preserve">na pobór wód oraz pozwolenia wodnoprawnego na wprowadzanie ścieków do wód lub </w:t>
      </w:r>
      <w:r w:rsidR="00CF61AB">
        <w:rPr>
          <w:rFonts w:ascii="Arial" w:hAnsi="Arial" w:cs="Arial"/>
          <w:color w:val="auto"/>
        </w:rPr>
        <w:br/>
      </w:r>
      <w:r w:rsidRPr="00D91F40">
        <w:rPr>
          <w:rFonts w:ascii="Arial" w:hAnsi="Arial" w:cs="Arial"/>
          <w:color w:val="auto"/>
        </w:rPr>
        <w:lastRenderedPageBreak/>
        <w:t xml:space="preserve">do ziemi. Dodatkowe elementy pozwolenia zintegrowanego zostały określone w art. 211 </w:t>
      </w:r>
      <w:r w:rsidR="00CF61AB">
        <w:rPr>
          <w:rFonts w:ascii="Arial" w:hAnsi="Arial" w:cs="Arial"/>
          <w:color w:val="auto"/>
        </w:rPr>
        <w:br/>
      </w:r>
      <w:r w:rsidRPr="00D91F40">
        <w:rPr>
          <w:rFonts w:ascii="Arial" w:hAnsi="Arial" w:cs="Arial"/>
          <w:color w:val="auto"/>
        </w:rPr>
        <w:t xml:space="preserve">ust. 3-9 ustawy POŚ, a także w art. 202 ust. 1-6 ustawy POŚ. </w:t>
      </w:r>
    </w:p>
    <w:p w14:paraId="10577E98" w14:textId="69B6773E" w:rsidR="00651D08" w:rsidRPr="00D91F40" w:rsidRDefault="00651D08" w:rsidP="00EF719D">
      <w:pPr>
        <w:pStyle w:val="WW-BodyText212"/>
        <w:spacing w:line="320" w:lineRule="exact"/>
        <w:jc w:val="left"/>
        <w:rPr>
          <w:rFonts w:ascii="Arial" w:hAnsi="Arial" w:cs="Arial"/>
          <w:color w:val="auto"/>
        </w:rPr>
      </w:pPr>
      <w:r w:rsidRPr="00D91F40">
        <w:rPr>
          <w:rFonts w:ascii="Arial" w:hAnsi="Arial" w:cs="Arial"/>
          <w:color w:val="auto"/>
        </w:rPr>
        <w:t xml:space="preserve">Pozwolenia zintegrowane wydawane są, co do zasady, na czas nieoznaczony (art. </w:t>
      </w:r>
      <w:r w:rsidR="005969CA" w:rsidRPr="00D91F40">
        <w:rPr>
          <w:rFonts w:ascii="Arial" w:hAnsi="Arial" w:cs="Arial"/>
          <w:color w:val="auto"/>
        </w:rPr>
        <w:t xml:space="preserve">188 </w:t>
      </w:r>
      <w:r w:rsidR="00EF719D">
        <w:rPr>
          <w:rFonts w:ascii="Arial" w:hAnsi="Arial" w:cs="Arial"/>
          <w:color w:val="auto"/>
        </w:rPr>
        <w:br/>
      </w:r>
      <w:r w:rsidR="005969CA" w:rsidRPr="00D91F40">
        <w:rPr>
          <w:rFonts w:ascii="Arial" w:hAnsi="Arial" w:cs="Arial"/>
          <w:color w:val="auto"/>
        </w:rPr>
        <w:t>ust.</w:t>
      </w:r>
      <w:r w:rsidRPr="00D91F40">
        <w:rPr>
          <w:rFonts w:ascii="Arial" w:hAnsi="Arial" w:cs="Arial"/>
          <w:color w:val="auto"/>
        </w:rPr>
        <w:t xml:space="preserve">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KPA. Podstawą dokonania zmiany pozwolenia zintegrowanego są zasadniczo przepisy art. 192 ustawy POŚ w zw. z art. 163 </w:t>
      </w:r>
      <w:r w:rsidR="00A4767A" w:rsidRPr="00D91F40">
        <w:rPr>
          <w:rFonts w:ascii="Arial" w:hAnsi="Arial" w:cs="Arial"/>
          <w:color w:val="auto"/>
        </w:rPr>
        <w:t>KPA</w:t>
      </w:r>
      <w:r w:rsidRPr="00D91F40">
        <w:rPr>
          <w:rFonts w:ascii="Arial" w:hAnsi="Arial" w:cs="Arial"/>
          <w:color w:val="auto"/>
        </w:rPr>
        <w:t xml:space="preserve"> (analogicznie: wyrok NSA z 19 września 2019 r., sygn. akt: II OSK 821/18). Pierwszy </w:t>
      </w:r>
      <w:r w:rsidR="00870790">
        <w:rPr>
          <w:rFonts w:ascii="Arial" w:hAnsi="Arial" w:cs="Arial"/>
          <w:color w:val="auto"/>
        </w:rPr>
        <w:br/>
      </w:r>
      <w:r w:rsidRPr="00D91F40">
        <w:rPr>
          <w:rFonts w:ascii="Arial" w:hAnsi="Arial" w:cs="Arial"/>
          <w:color w:val="auto"/>
        </w:rPr>
        <w:t xml:space="preserve">z tych przepisów stanowi, że przepisy o wydawaniu pozwolenia </w:t>
      </w:r>
      <w:r w:rsidRPr="00D91F40">
        <w:rPr>
          <w:rFonts w:ascii="Arial" w:hAnsi="Arial" w:cs="Arial"/>
          <w:color w:val="auto"/>
          <w:u w:val="single"/>
        </w:rPr>
        <w:t xml:space="preserve">stosuje się odpowiednio </w:t>
      </w:r>
      <w:r w:rsidR="00870790">
        <w:rPr>
          <w:rFonts w:ascii="Arial" w:hAnsi="Arial" w:cs="Arial"/>
          <w:color w:val="auto"/>
          <w:u w:val="single"/>
        </w:rPr>
        <w:br/>
      </w:r>
      <w:r w:rsidRPr="00D91F40">
        <w:rPr>
          <w:rFonts w:ascii="Arial" w:hAnsi="Arial" w:cs="Arial"/>
          <w:color w:val="auto"/>
          <w:u w:val="single"/>
        </w:rPr>
        <w:t>w przypadku zmiany jego warunków</w:t>
      </w:r>
      <w:r w:rsidRPr="00D91F40">
        <w:rPr>
          <w:rFonts w:ascii="Arial" w:hAnsi="Arial" w:cs="Arial"/>
          <w:color w:val="auto"/>
        </w:rPr>
        <w:t xml:space="preserve">. Zgodnie natomiast z art. 163 </w:t>
      </w:r>
      <w:r w:rsidR="00A4767A" w:rsidRPr="00D91F40">
        <w:rPr>
          <w:rFonts w:ascii="Arial" w:hAnsi="Arial" w:cs="Arial"/>
          <w:color w:val="auto"/>
        </w:rPr>
        <w:t>KPA</w:t>
      </w:r>
      <w:r w:rsidRPr="00D91F40">
        <w:rPr>
          <w:rFonts w:ascii="Arial" w:hAnsi="Arial" w:cs="Arial"/>
          <w:color w:val="auto"/>
        </w:rPr>
        <w:t xml:space="preserve">, organ administracji publicznej </w:t>
      </w:r>
      <w:r w:rsidRPr="00D91F40">
        <w:rPr>
          <w:rFonts w:ascii="Arial" w:hAnsi="Arial" w:cs="Arial"/>
          <w:color w:val="auto"/>
          <w:u w:val="single"/>
        </w:rPr>
        <w:t xml:space="preserve">może uchylić lub zmienić decyzję, na mocy której </w:t>
      </w:r>
      <w:r w:rsidR="004A558B">
        <w:rPr>
          <w:rFonts w:ascii="Arial" w:hAnsi="Arial" w:cs="Arial"/>
          <w:color w:val="auto"/>
          <w:u w:val="single"/>
        </w:rPr>
        <w:t>S</w:t>
      </w:r>
      <w:r w:rsidRPr="00D91F40">
        <w:rPr>
          <w:rFonts w:ascii="Arial" w:hAnsi="Arial" w:cs="Arial"/>
          <w:color w:val="auto"/>
          <w:u w:val="single"/>
        </w:rPr>
        <w:t>trona nabyła prawo</w:t>
      </w:r>
      <w:r w:rsidRPr="00D91F40">
        <w:rPr>
          <w:rFonts w:ascii="Arial" w:hAnsi="Arial" w:cs="Arial"/>
          <w:color w:val="auto"/>
        </w:rPr>
        <w:t xml:space="preserve">, także </w:t>
      </w:r>
      <w:r w:rsidR="00870790">
        <w:rPr>
          <w:rFonts w:ascii="Arial" w:hAnsi="Arial" w:cs="Arial"/>
          <w:color w:val="auto"/>
        </w:rPr>
        <w:br/>
      </w:r>
      <w:r w:rsidRPr="00D91F40">
        <w:rPr>
          <w:rFonts w:ascii="Arial" w:hAnsi="Arial" w:cs="Arial"/>
          <w:color w:val="auto"/>
        </w:rPr>
        <w:t xml:space="preserve">w innych przypadkach oraz na innych zasadach niż określone w niniejszym rozdziale, </w:t>
      </w:r>
      <w:r w:rsidR="00870790">
        <w:rPr>
          <w:rFonts w:ascii="Arial" w:hAnsi="Arial" w:cs="Arial"/>
          <w:color w:val="auto"/>
        </w:rPr>
        <w:br/>
      </w:r>
      <w:r w:rsidRPr="00D91F40">
        <w:rPr>
          <w:rFonts w:ascii="Arial" w:hAnsi="Arial" w:cs="Arial"/>
          <w:color w:val="auto"/>
          <w:u w:val="single"/>
        </w:rPr>
        <w:t>o ile przewidują to przepisy szczególne</w:t>
      </w:r>
      <w:r w:rsidRPr="00D91F40">
        <w:rPr>
          <w:rFonts w:ascii="Arial" w:hAnsi="Arial" w:cs="Arial"/>
          <w:color w:val="auto"/>
        </w:rPr>
        <w:t xml:space="preserve">. </w:t>
      </w:r>
    </w:p>
    <w:p w14:paraId="07A04951" w14:textId="10C19305" w:rsidR="00651D08" w:rsidRPr="00D91F40" w:rsidRDefault="00651D08" w:rsidP="00D760FB">
      <w:pPr>
        <w:pStyle w:val="WW-BodyText212"/>
        <w:spacing w:after="0" w:line="320" w:lineRule="exact"/>
        <w:jc w:val="left"/>
        <w:rPr>
          <w:rFonts w:ascii="Arial" w:hAnsi="Arial" w:cs="Arial"/>
          <w:color w:val="auto"/>
        </w:rPr>
      </w:pPr>
      <w:r w:rsidRPr="00D91F40">
        <w:rPr>
          <w:rFonts w:ascii="Arial" w:hAnsi="Arial" w:cs="Arial"/>
          <w:color w:val="auto"/>
        </w:rPr>
        <w:t xml:space="preserve">Oprócz tego należy zwrócić uwagę na art. 214 ust. 4 i ust. 5 ustawy POŚ, zgodnie </w:t>
      </w:r>
      <w:r w:rsidR="00EF719D">
        <w:rPr>
          <w:rFonts w:ascii="Arial" w:hAnsi="Arial" w:cs="Arial"/>
          <w:color w:val="auto"/>
        </w:rPr>
        <w:br/>
      </w:r>
      <w:r w:rsidRPr="00D91F40">
        <w:rPr>
          <w:rFonts w:ascii="Arial" w:hAnsi="Arial" w:cs="Arial"/>
          <w:color w:val="auto"/>
        </w:rPr>
        <w:t>z którymi:</w:t>
      </w:r>
    </w:p>
    <w:p w14:paraId="2B296678" w14:textId="7155BCC9" w:rsidR="00651D08" w:rsidRPr="00D91F40" w:rsidRDefault="00A4767A" w:rsidP="00EA62CC">
      <w:pPr>
        <w:pStyle w:val="WW-BodyText212"/>
        <w:numPr>
          <w:ilvl w:val="0"/>
          <w:numId w:val="64"/>
        </w:numPr>
        <w:spacing w:after="0" w:line="320" w:lineRule="exact"/>
        <w:jc w:val="left"/>
        <w:rPr>
          <w:rFonts w:ascii="Arial" w:hAnsi="Arial" w:cs="Arial"/>
          <w:color w:val="auto"/>
        </w:rPr>
      </w:pPr>
      <w:r w:rsidRPr="00D91F40">
        <w:rPr>
          <w:rFonts w:ascii="Arial" w:hAnsi="Arial" w:cs="Arial"/>
          <w:color w:val="auto"/>
        </w:rPr>
        <w:t>w</w:t>
      </w:r>
      <w:r w:rsidR="00651D08" w:rsidRPr="00D91F40">
        <w:rPr>
          <w:rFonts w:ascii="Arial" w:hAnsi="Arial" w:cs="Arial"/>
          <w:color w:val="auto"/>
        </w:rPr>
        <w:t xml:space="preserve">niosek o zmianę pozwolenia zintegrowanego zawiera dane, o których mowa </w:t>
      </w:r>
      <w:r w:rsidR="001B79EB">
        <w:rPr>
          <w:rFonts w:ascii="Arial" w:hAnsi="Arial" w:cs="Arial"/>
          <w:color w:val="auto"/>
        </w:rPr>
        <w:br/>
      </w:r>
      <w:r w:rsidR="00651D08" w:rsidRPr="00D91F40">
        <w:rPr>
          <w:rFonts w:ascii="Arial" w:hAnsi="Arial" w:cs="Arial"/>
          <w:color w:val="auto"/>
        </w:rPr>
        <w:t>w art. 184 i art. 208, mające związek z planowanymi zmianami;</w:t>
      </w:r>
    </w:p>
    <w:p w14:paraId="6E4CCC5A" w14:textId="013862FC" w:rsidR="00651D08" w:rsidRPr="00D91F40" w:rsidRDefault="00A4767A" w:rsidP="00EA62CC">
      <w:pPr>
        <w:pStyle w:val="WW-BodyText212"/>
        <w:numPr>
          <w:ilvl w:val="0"/>
          <w:numId w:val="64"/>
        </w:numPr>
        <w:spacing w:after="0" w:line="320" w:lineRule="exact"/>
        <w:jc w:val="left"/>
        <w:rPr>
          <w:rFonts w:ascii="Arial" w:hAnsi="Arial" w:cs="Arial"/>
          <w:color w:val="auto"/>
        </w:rPr>
      </w:pPr>
      <w:r w:rsidRPr="00D91F40">
        <w:rPr>
          <w:rFonts w:ascii="Arial" w:hAnsi="Arial" w:cs="Arial"/>
          <w:color w:val="auto"/>
        </w:rPr>
        <w:t>d</w:t>
      </w:r>
      <w:r w:rsidR="00651D08" w:rsidRPr="00D91F40">
        <w:rPr>
          <w:rFonts w:ascii="Arial" w:hAnsi="Arial" w:cs="Arial"/>
          <w:color w:val="auto"/>
        </w:rPr>
        <w:t xml:space="preserve">ecyzja o zmianie pozwolenia zintegrowanego określa wymagania, o których </w:t>
      </w:r>
      <w:r w:rsidR="001B79EB">
        <w:rPr>
          <w:rFonts w:ascii="Arial" w:hAnsi="Arial" w:cs="Arial"/>
          <w:color w:val="auto"/>
        </w:rPr>
        <w:br/>
      </w:r>
      <w:r w:rsidR="00651D08" w:rsidRPr="00D91F40">
        <w:rPr>
          <w:rFonts w:ascii="Arial" w:hAnsi="Arial" w:cs="Arial"/>
          <w:color w:val="auto"/>
        </w:rPr>
        <w:t>mowa w art. 188 i art. 211, mające związek z planowanymi zmianami.</w:t>
      </w:r>
    </w:p>
    <w:p w14:paraId="134892D5" w14:textId="6B3A09AD" w:rsidR="00651D08" w:rsidRPr="00D91F40" w:rsidRDefault="00651D08" w:rsidP="001B79EB">
      <w:pPr>
        <w:pStyle w:val="WW-BodyText212"/>
        <w:spacing w:line="320" w:lineRule="exact"/>
        <w:jc w:val="left"/>
        <w:rPr>
          <w:rFonts w:ascii="Arial" w:hAnsi="Arial" w:cs="Arial"/>
          <w:color w:val="auto"/>
        </w:rPr>
      </w:pPr>
      <w:r w:rsidRPr="00D91F40">
        <w:rPr>
          <w:rFonts w:ascii="Arial" w:hAnsi="Arial" w:cs="Arial"/>
          <w:color w:val="auto"/>
        </w:rPr>
        <w:t xml:space="preserve">Przepisy te, korespondując z powołanymi wyżej art. 192 ustawy POŚ oraz art. 163 </w:t>
      </w:r>
      <w:r w:rsidR="00A4767A" w:rsidRPr="00D91F40">
        <w:rPr>
          <w:rFonts w:ascii="Arial" w:hAnsi="Arial" w:cs="Arial"/>
          <w:color w:val="auto"/>
        </w:rPr>
        <w:t>KPA</w:t>
      </w:r>
      <w:r w:rsidRPr="00D91F40">
        <w:rPr>
          <w:rFonts w:ascii="Arial" w:hAnsi="Arial" w:cs="Arial"/>
          <w:color w:val="auto"/>
        </w:rPr>
        <w:t xml:space="preserve">, precyzyjnie określają, zarówno zakres wniosku o zmianę pozwolenia zintegrowanego, </w:t>
      </w:r>
      <w:r w:rsidR="001B79EB">
        <w:rPr>
          <w:rFonts w:ascii="Arial" w:hAnsi="Arial" w:cs="Arial"/>
          <w:color w:val="auto"/>
        </w:rPr>
        <w:br/>
      </w:r>
      <w:r w:rsidRPr="00D91F40">
        <w:rPr>
          <w:rFonts w:ascii="Arial" w:hAnsi="Arial" w:cs="Arial"/>
          <w:color w:val="auto"/>
        </w:rPr>
        <w:t xml:space="preserve">jak i treść decyzji o zmianie takiego pozwolenia. </w:t>
      </w:r>
    </w:p>
    <w:p w14:paraId="6235ABDA" w14:textId="69DF0FD7" w:rsidR="00651D08" w:rsidRPr="00D91F40" w:rsidRDefault="00A4767A" w:rsidP="00D760FB">
      <w:pPr>
        <w:pStyle w:val="WW-BodyText212"/>
        <w:spacing w:after="0" w:line="320" w:lineRule="exact"/>
        <w:jc w:val="left"/>
        <w:rPr>
          <w:rFonts w:ascii="Arial" w:hAnsi="Arial" w:cs="Arial"/>
          <w:color w:val="auto"/>
        </w:rPr>
      </w:pPr>
      <w:r w:rsidRPr="00D91F40">
        <w:rPr>
          <w:rFonts w:ascii="Arial" w:hAnsi="Arial" w:cs="Arial"/>
          <w:color w:val="auto"/>
        </w:rPr>
        <w:t>B</w:t>
      </w:r>
      <w:r w:rsidR="00651D08" w:rsidRPr="00D91F40">
        <w:rPr>
          <w:rFonts w:ascii="Arial" w:hAnsi="Arial" w:cs="Arial"/>
          <w:color w:val="auto"/>
        </w:rPr>
        <w:t xml:space="preserve">iorąc </w:t>
      </w:r>
      <w:r w:rsidRPr="00D91F40">
        <w:rPr>
          <w:rFonts w:ascii="Arial" w:hAnsi="Arial" w:cs="Arial"/>
          <w:color w:val="auto"/>
        </w:rPr>
        <w:t xml:space="preserve">zatem </w:t>
      </w:r>
      <w:r w:rsidR="00651D08" w:rsidRPr="00D91F40">
        <w:rPr>
          <w:rFonts w:ascii="Arial" w:hAnsi="Arial" w:cs="Arial"/>
          <w:color w:val="auto"/>
        </w:rPr>
        <w:t>pod uwagę:</w:t>
      </w:r>
    </w:p>
    <w:p w14:paraId="400EA60F" w14:textId="46315043" w:rsidR="00651D08" w:rsidRPr="00D91F40" w:rsidRDefault="00A4767A" w:rsidP="00EA62CC">
      <w:pPr>
        <w:pStyle w:val="WW-BodyText212"/>
        <w:numPr>
          <w:ilvl w:val="0"/>
          <w:numId w:val="65"/>
        </w:numPr>
        <w:spacing w:after="0" w:line="320" w:lineRule="exact"/>
        <w:jc w:val="left"/>
        <w:rPr>
          <w:rFonts w:ascii="Arial" w:hAnsi="Arial" w:cs="Arial"/>
          <w:color w:val="auto"/>
        </w:rPr>
      </w:pPr>
      <w:r w:rsidRPr="00D91F40">
        <w:rPr>
          <w:rFonts w:ascii="Arial" w:hAnsi="Arial" w:cs="Arial"/>
          <w:color w:val="auto"/>
        </w:rPr>
        <w:t>r</w:t>
      </w:r>
      <w:r w:rsidR="00651D08" w:rsidRPr="00D91F40">
        <w:rPr>
          <w:rFonts w:ascii="Arial" w:hAnsi="Arial" w:cs="Arial"/>
          <w:color w:val="auto"/>
        </w:rPr>
        <w:t>odzaj instalacji, będącej przedmiotem wniosku;</w:t>
      </w:r>
    </w:p>
    <w:p w14:paraId="0D055B74" w14:textId="6CE0F8F9" w:rsidR="00651D08" w:rsidRPr="00D91F40" w:rsidRDefault="00A4767A" w:rsidP="00EA62CC">
      <w:pPr>
        <w:pStyle w:val="WW-BodyText212"/>
        <w:numPr>
          <w:ilvl w:val="0"/>
          <w:numId w:val="65"/>
        </w:numPr>
        <w:spacing w:after="0" w:line="320" w:lineRule="exact"/>
        <w:jc w:val="left"/>
        <w:rPr>
          <w:rFonts w:ascii="Arial" w:hAnsi="Arial" w:cs="Arial"/>
          <w:color w:val="auto"/>
        </w:rPr>
      </w:pPr>
      <w:r w:rsidRPr="00D91F40">
        <w:rPr>
          <w:rFonts w:ascii="Arial" w:hAnsi="Arial" w:cs="Arial"/>
          <w:color w:val="auto"/>
        </w:rPr>
        <w:t>z</w:t>
      </w:r>
      <w:r w:rsidR="00651D08" w:rsidRPr="00D91F40">
        <w:rPr>
          <w:rFonts w:ascii="Arial" w:hAnsi="Arial" w:cs="Arial"/>
          <w:color w:val="auto"/>
        </w:rPr>
        <w:t>akres przedmiotowy wniosku;</w:t>
      </w:r>
    </w:p>
    <w:p w14:paraId="0E815595" w14:textId="5033BF2A" w:rsidR="00C6463A" w:rsidRPr="00D91F40" w:rsidRDefault="00DB5599" w:rsidP="00494A55">
      <w:pPr>
        <w:pStyle w:val="WW-BodyText212"/>
        <w:spacing w:line="320" w:lineRule="exact"/>
        <w:jc w:val="left"/>
        <w:rPr>
          <w:rFonts w:ascii="Arial" w:hAnsi="Arial" w:cs="Arial"/>
          <w:color w:val="auto"/>
        </w:rPr>
      </w:pPr>
      <w:r w:rsidRPr="00D91F40">
        <w:rPr>
          <w:rFonts w:ascii="Arial" w:hAnsi="Arial" w:cs="Arial"/>
          <w:color w:val="auto"/>
        </w:rPr>
        <w:t>o</w:t>
      </w:r>
      <w:r w:rsidR="00651D08" w:rsidRPr="00D91F40">
        <w:rPr>
          <w:rFonts w:ascii="Arial" w:hAnsi="Arial" w:cs="Arial"/>
          <w:color w:val="auto"/>
        </w:rPr>
        <w:t>rgan stwierdza, że przedmiotowy wniosek należy rozpoznać w oparciu o wyżej wskazane przepisy.</w:t>
      </w:r>
    </w:p>
    <w:p w14:paraId="6BC2B9D9" w14:textId="7259BD37" w:rsidR="001672AF" w:rsidRPr="00D91F40" w:rsidRDefault="003550EF" w:rsidP="00494A55">
      <w:pPr>
        <w:pStyle w:val="Arial10i50"/>
        <w:spacing w:after="120" w:line="320" w:lineRule="exact"/>
        <w:rPr>
          <w:rFonts w:cs="Arial"/>
          <w:color w:val="auto"/>
          <w:sz w:val="24"/>
          <w:szCs w:val="24"/>
          <w:u w:val="single"/>
        </w:rPr>
      </w:pPr>
      <w:r w:rsidRPr="00D91F40">
        <w:rPr>
          <w:rFonts w:cs="Arial"/>
          <w:b/>
          <w:color w:val="auto"/>
          <w:sz w:val="24"/>
          <w:szCs w:val="24"/>
          <w:u w:val="single"/>
        </w:rPr>
        <w:t>IV. Uzasadnienie szczegółowe</w:t>
      </w:r>
    </w:p>
    <w:p w14:paraId="38FEE281" w14:textId="61FA90B8" w:rsidR="009750BA" w:rsidRDefault="009750BA" w:rsidP="00D760FB">
      <w:pPr>
        <w:pStyle w:val="WW-BodyText212"/>
        <w:spacing w:after="0" w:line="320" w:lineRule="exact"/>
        <w:jc w:val="left"/>
        <w:rPr>
          <w:rFonts w:ascii="Arial" w:hAnsi="Arial" w:cs="Arial"/>
          <w:color w:val="auto"/>
        </w:rPr>
      </w:pPr>
      <w:r w:rsidRPr="00D91F40">
        <w:rPr>
          <w:rFonts w:ascii="Arial" w:hAnsi="Arial" w:cs="Arial"/>
          <w:color w:val="auto"/>
        </w:rPr>
        <w:t>W wyniku analizy merytorycznej treści podania oraz zgromadzonego w sprawie całokształtu materiału dowodowego, pod kątem zgodności z przepisami prawa materialnego w zakresie ochrony środowiska, organ przychylił się do wniosku</w:t>
      </w:r>
      <w:r w:rsidR="001B4D34" w:rsidRPr="00D91F40">
        <w:rPr>
          <w:rFonts w:ascii="Arial" w:hAnsi="Arial" w:cs="Arial"/>
          <w:color w:val="auto"/>
        </w:rPr>
        <w:t xml:space="preserve"> </w:t>
      </w:r>
      <w:r w:rsidR="00AC7E90">
        <w:rPr>
          <w:rFonts w:ascii="Arial" w:hAnsi="Arial" w:cs="Arial"/>
          <w:color w:val="auto"/>
        </w:rPr>
        <w:t>p</w:t>
      </w:r>
      <w:r w:rsidR="001B4D34" w:rsidRPr="00D91F40">
        <w:rPr>
          <w:rFonts w:ascii="Arial" w:hAnsi="Arial" w:cs="Arial"/>
          <w:color w:val="auto"/>
        </w:rPr>
        <w:t>ełnomocnika</w:t>
      </w:r>
      <w:r w:rsidRPr="00D91F40">
        <w:rPr>
          <w:rFonts w:ascii="Arial" w:hAnsi="Arial" w:cs="Arial"/>
          <w:color w:val="auto"/>
        </w:rPr>
        <w:t xml:space="preserve"> Strony i niniejszą decyzją dokonał zmian pozwolenia zintegrowanego, w części:</w:t>
      </w:r>
    </w:p>
    <w:p w14:paraId="3F27C524" w14:textId="03122AE9" w:rsidR="006C5CBB" w:rsidRDefault="00BD68FB" w:rsidP="00EA62CC">
      <w:pPr>
        <w:pStyle w:val="WW-BodyText212"/>
        <w:numPr>
          <w:ilvl w:val="0"/>
          <w:numId w:val="122"/>
        </w:numPr>
        <w:spacing w:after="0" w:line="320" w:lineRule="exact"/>
        <w:jc w:val="left"/>
        <w:rPr>
          <w:rFonts w:ascii="Arial" w:hAnsi="Arial" w:cs="Arial"/>
          <w:color w:val="auto"/>
        </w:rPr>
      </w:pPr>
      <w:r>
        <w:rPr>
          <w:rFonts w:ascii="Arial" w:hAnsi="Arial" w:cs="Arial"/>
        </w:rPr>
        <w:t xml:space="preserve">Część I. </w:t>
      </w:r>
      <w:r w:rsidR="006C5CBB" w:rsidRPr="00D91F40">
        <w:rPr>
          <w:rFonts w:ascii="Arial" w:hAnsi="Arial" w:cs="Arial"/>
        </w:rPr>
        <w:t>Rodzaj prowadzonej działalności i parametry instalacji oraz zużycie energii, materiałów, surowców i paliw.</w:t>
      </w:r>
    </w:p>
    <w:p w14:paraId="17F0BA5E" w14:textId="62CF8BB3" w:rsidR="006C5CBB" w:rsidRPr="00D91F40" w:rsidRDefault="00BD68FB" w:rsidP="00EA62CC">
      <w:pPr>
        <w:pStyle w:val="WW-BodyText212"/>
        <w:numPr>
          <w:ilvl w:val="0"/>
          <w:numId w:val="122"/>
        </w:numPr>
        <w:spacing w:after="0" w:line="320" w:lineRule="exact"/>
        <w:jc w:val="left"/>
        <w:rPr>
          <w:rFonts w:ascii="Arial" w:hAnsi="Arial" w:cs="Arial"/>
          <w:color w:val="auto"/>
        </w:rPr>
      </w:pPr>
      <w:r>
        <w:rPr>
          <w:rFonts w:ascii="Arial" w:hAnsi="Arial" w:cs="Arial"/>
          <w:color w:val="auto"/>
        </w:rPr>
        <w:t xml:space="preserve">Część II. </w:t>
      </w:r>
      <w:r w:rsidR="006C5CBB" w:rsidRPr="006C5CBB">
        <w:rPr>
          <w:rFonts w:ascii="Arial" w:hAnsi="Arial" w:cs="Arial"/>
          <w:color w:val="auto"/>
        </w:rPr>
        <w:t>Sposoby osiągania wysokiego poziomu ochrony środowiska jako całości</w:t>
      </w:r>
      <w:r w:rsidR="006C5CBB">
        <w:rPr>
          <w:rFonts w:ascii="Arial" w:hAnsi="Arial" w:cs="Arial"/>
          <w:color w:val="auto"/>
        </w:rPr>
        <w:t>.</w:t>
      </w:r>
    </w:p>
    <w:p w14:paraId="61E092A4" w14:textId="74CCE747" w:rsidR="009B7DB5" w:rsidRDefault="00BD68FB" w:rsidP="00EA62CC">
      <w:pPr>
        <w:pStyle w:val="Akapitzlist"/>
        <w:numPr>
          <w:ilvl w:val="0"/>
          <w:numId w:val="122"/>
        </w:numPr>
        <w:autoSpaceDE w:val="0"/>
        <w:autoSpaceDN w:val="0"/>
        <w:adjustRightInd w:val="0"/>
        <w:spacing w:line="320" w:lineRule="exact"/>
        <w:jc w:val="left"/>
        <w:rPr>
          <w:rFonts w:ascii="Arial" w:hAnsi="Arial" w:cs="Arial"/>
        </w:rPr>
      </w:pPr>
      <w:r>
        <w:rPr>
          <w:rFonts w:ascii="Arial" w:hAnsi="Arial" w:cs="Arial"/>
        </w:rPr>
        <w:t>Część</w:t>
      </w:r>
      <w:r w:rsidR="009B7DB5">
        <w:rPr>
          <w:rFonts w:ascii="Arial" w:hAnsi="Arial" w:cs="Arial"/>
        </w:rPr>
        <w:t xml:space="preserve"> III. </w:t>
      </w:r>
      <w:r w:rsidR="005765AF" w:rsidRPr="000959AC">
        <w:rPr>
          <w:rFonts w:ascii="Arial" w:hAnsi="Arial" w:cs="Arial"/>
        </w:rPr>
        <w:t xml:space="preserve">Źródła emisji, urządzenia ochronne oraz warunki wprowadzania </w:t>
      </w:r>
      <w:r w:rsidR="00922998">
        <w:rPr>
          <w:rFonts w:ascii="Arial" w:hAnsi="Arial" w:cs="Arial"/>
        </w:rPr>
        <w:br/>
      </w:r>
      <w:r w:rsidR="005765AF" w:rsidRPr="000959AC">
        <w:rPr>
          <w:rFonts w:ascii="Arial" w:hAnsi="Arial" w:cs="Arial"/>
        </w:rPr>
        <w:t>do środowiska substancji</w:t>
      </w:r>
      <w:r w:rsidR="000959AC">
        <w:rPr>
          <w:rFonts w:ascii="Arial" w:hAnsi="Arial" w:cs="Arial"/>
        </w:rPr>
        <w:t>.</w:t>
      </w:r>
    </w:p>
    <w:p w14:paraId="2A5F78E6" w14:textId="31A7C97C" w:rsidR="004944CA" w:rsidRPr="00DB20E4" w:rsidRDefault="009B7DB5" w:rsidP="00EA62CC">
      <w:pPr>
        <w:pStyle w:val="Akapitzlist"/>
        <w:numPr>
          <w:ilvl w:val="0"/>
          <w:numId w:val="122"/>
        </w:numPr>
        <w:autoSpaceDE w:val="0"/>
        <w:autoSpaceDN w:val="0"/>
        <w:adjustRightInd w:val="0"/>
        <w:spacing w:after="120" w:line="320" w:lineRule="exact"/>
        <w:ind w:left="714" w:hanging="357"/>
        <w:contextualSpacing w:val="0"/>
        <w:jc w:val="left"/>
        <w:rPr>
          <w:rFonts w:ascii="Arial" w:hAnsi="Arial" w:cs="Arial"/>
        </w:rPr>
      </w:pPr>
      <w:r>
        <w:rPr>
          <w:rFonts w:ascii="Arial" w:hAnsi="Arial" w:cs="Arial"/>
        </w:rPr>
        <w:t xml:space="preserve">Dodanie </w:t>
      </w:r>
      <w:r w:rsidR="00AC7E90">
        <w:rPr>
          <w:rFonts w:ascii="Arial" w:hAnsi="Arial" w:cs="Arial"/>
        </w:rPr>
        <w:t>c</w:t>
      </w:r>
      <w:r>
        <w:rPr>
          <w:rFonts w:ascii="Arial" w:hAnsi="Arial" w:cs="Arial"/>
        </w:rPr>
        <w:t xml:space="preserve">zęści XII. </w:t>
      </w:r>
      <w:r w:rsidR="004944CA" w:rsidRPr="009B7DB5">
        <w:rPr>
          <w:rFonts w:ascii="Arial" w:hAnsi="Arial" w:cs="Arial"/>
        </w:rPr>
        <w:t>Zabezpieczenie roszczeń.</w:t>
      </w:r>
    </w:p>
    <w:p w14:paraId="5A7E6FBF" w14:textId="73D17405" w:rsidR="009B7DB5" w:rsidRPr="009B7DB5" w:rsidRDefault="009B7DB5" w:rsidP="009B7DB5">
      <w:pPr>
        <w:pStyle w:val="WW-BodyText212"/>
        <w:spacing w:after="0" w:line="320" w:lineRule="exact"/>
        <w:jc w:val="left"/>
        <w:rPr>
          <w:rFonts w:ascii="Arial" w:hAnsi="Arial" w:cs="Arial"/>
          <w:color w:val="auto"/>
        </w:rPr>
      </w:pPr>
      <w:r w:rsidRPr="009B7DB5">
        <w:rPr>
          <w:rFonts w:ascii="Arial" w:hAnsi="Arial" w:cs="Arial"/>
          <w:color w:val="auto"/>
        </w:rPr>
        <w:t xml:space="preserve">Dokonane niniejszą decyzją zmiany warunków pozwolenia zintegrowanego odnoszą </w:t>
      </w:r>
      <w:r w:rsidR="00922998">
        <w:rPr>
          <w:rFonts w:ascii="Arial" w:hAnsi="Arial" w:cs="Arial"/>
          <w:color w:val="auto"/>
        </w:rPr>
        <w:br/>
      </w:r>
      <w:r w:rsidRPr="009B7DB5">
        <w:rPr>
          <w:rFonts w:ascii="Arial" w:hAnsi="Arial" w:cs="Arial"/>
          <w:color w:val="auto"/>
        </w:rPr>
        <w:t>się do następujących zagadnień:</w:t>
      </w:r>
    </w:p>
    <w:p w14:paraId="3F91EAF2" w14:textId="47BC0B0B" w:rsidR="009B7DB5" w:rsidRPr="009B7DB5" w:rsidRDefault="002065B5" w:rsidP="00EA62CC">
      <w:pPr>
        <w:pStyle w:val="Akapitzlist"/>
        <w:numPr>
          <w:ilvl w:val="0"/>
          <w:numId w:val="123"/>
        </w:numPr>
        <w:autoSpaceDE w:val="0"/>
        <w:autoSpaceDN w:val="0"/>
        <w:adjustRightInd w:val="0"/>
        <w:spacing w:line="320" w:lineRule="exact"/>
        <w:ind w:left="714" w:hanging="357"/>
        <w:contextualSpacing w:val="0"/>
        <w:jc w:val="left"/>
        <w:rPr>
          <w:rFonts w:ascii="Arial" w:hAnsi="Arial" w:cs="Arial"/>
        </w:rPr>
      </w:pPr>
      <w:r>
        <w:rPr>
          <w:rFonts w:ascii="Arial" w:hAnsi="Arial" w:cs="Arial"/>
        </w:rPr>
        <w:lastRenderedPageBreak/>
        <w:t>g</w:t>
      </w:r>
      <w:r w:rsidR="009B7DB5" w:rsidRPr="009B7DB5">
        <w:rPr>
          <w:rFonts w:ascii="Arial" w:hAnsi="Arial" w:cs="Arial"/>
        </w:rPr>
        <w:t>ospodarka odpadami</w:t>
      </w:r>
      <w:r>
        <w:rPr>
          <w:rFonts w:ascii="Arial" w:hAnsi="Arial" w:cs="Arial"/>
        </w:rPr>
        <w:t>,</w:t>
      </w:r>
    </w:p>
    <w:p w14:paraId="4F81654C" w14:textId="1405F46B" w:rsidR="009B7DB5" w:rsidRPr="009B7DB5" w:rsidRDefault="002065B5" w:rsidP="00EA62CC">
      <w:pPr>
        <w:pStyle w:val="Akapitzlist"/>
        <w:numPr>
          <w:ilvl w:val="0"/>
          <w:numId w:val="123"/>
        </w:numPr>
        <w:autoSpaceDE w:val="0"/>
        <w:autoSpaceDN w:val="0"/>
        <w:adjustRightInd w:val="0"/>
        <w:spacing w:line="320" w:lineRule="exact"/>
        <w:ind w:left="714" w:hanging="357"/>
        <w:contextualSpacing w:val="0"/>
        <w:jc w:val="left"/>
        <w:rPr>
          <w:rFonts w:ascii="Arial" w:hAnsi="Arial" w:cs="Arial"/>
        </w:rPr>
      </w:pPr>
      <w:r>
        <w:rPr>
          <w:rFonts w:ascii="Arial" w:hAnsi="Arial" w:cs="Arial"/>
        </w:rPr>
        <w:t>o</w:t>
      </w:r>
      <w:r w:rsidR="009B7DB5" w:rsidRPr="009B7DB5">
        <w:rPr>
          <w:rFonts w:ascii="Arial" w:hAnsi="Arial" w:cs="Arial"/>
        </w:rPr>
        <w:t>chrona przed hałasem</w:t>
      </w:r>
      <w:r>
        <w:rPr>
          <w:rFonts w:ascii="Arial" w:hAnsi="Arial" w:cs="Arial"/>
        </w:rPr>
        <w:t>,</w:t>
      </w:r>
    </w:p>
    <w:p w14:paraId="20EE5FCD" w14:textId="36B37956" w:rsidR="009B7DB5" w:rsidRDefault="002065B5" w:rsidP="00056571">
      <w:pPr>
        <w:pStyle w:val="Akapitzlist"/>
        <w:numPr>
          <w:ilvl w:val="0"/>
          <w:numId w:val="123"/>
        </w:numPr>
        <w:autoSpaceDE w:val="0"/>
        <w:autoSpaceDN w:val="0"/>
        <w:adjustRightInd w:val="0"/>
        <w:spacing w:after="120" w:line="320" w:lineRule="exact"/>
        <w:ind w:left="714" w:hanging="357"/>
        <w:contextualSpacing w:val="0"/>
        <w:jc w:val="left"/>
        <w:rPr>
          <w:rFonts w:ascii="Arial" w:hAnsi="Arial" w:cs="Arial"/>
        </w:rPr>
      </w:pPr>
      <w:r>
        <w:rPr>
          <w:rFonts w:ascii="Arial" w:hAnsi="Arial" w:cs="Arial"/>
        </w:rPr>
        <w:t>o</w:t>
      </w:r>
      <w:r w:rsidR="00B568A4" w:rsidRPr="009B7DB5">
        <w:rPr>
          <w:rFonts w:ascii="Arial" w:hAnsi="Arial" w:cs="Arial"/>
        </w:rPr>
        <w:t>chron</w:t>
      </w:r>
      <w:r w:rsidR="00706FBC">
        <w:rPr>
          <w:rFonts w:ascii="Arial" w:hAnsi="Arial" w:cs="Arial"/>
        </w:rPr>
        <w:t>a</w:t>
      </w:r>
      <w:r w:rsidR="00B568A4" w:rsidRPr="009B7DB5">
        <w:rPr>
          <w:rFonts w:ascii="Arial" w:hAnsi="Arial" w:cs="Arial"/>
        </w:rPr>
        <w:t xml:space="preserve"> powietrza</w:t>
      </w:r>
      <w:r w:rsidR="00496661" w:rsidRPr="009B7DB5">
        <w:rPr>
          <w:rFonts w:ascii="Arial" w:hAnsi="Arial" w:cs="Arial"/>
        </w:rPr>
        <w:t>.</w:t>
      </w:r>
    </w:p>
    <w:p w14:paraId="6EEC5CB6" w14:textId="77777777" w:rsidR="00F64DA3" w:rsidRPr="00056571" w:rsidRDefault="00F64DA3" w:rsidP="00F64DA3">
      <w:pPr>
        <w:pStyle w:val="Akapitzlist"/>
        <w:autoSpaceDE w:val="0"/>
        <w:autoSpaceDN w:val="0"/>
        <w:adjustRightInd w:val="0"/>
        <w:spacing w:after="120" w:line="320" w:lineRule="exact"/>
        <w:ind w:left="714"/>
        <w:contextualSpacing w:val="0"/>
        <w:jc w:val="left"/>
        <w:rPr>
          <w:rFonts w:ascii="Arial" w:hAnsi="Arial" w:cs="Arial"/>
        </w:rPr>
      </w:pPr>
    </w:p>
    <w:p w14:paraId="63B00C0D" w14:textId="6E5729E0" w:rsidR="009B7DB5" w:rsidRDefault="009B7DB5" w:rsidP="00D760FB">
      <w:pPr>
        <w:pStyle w:val="WW-BodyText212"/>
        <w:spacing w:after="0" w:line="320" w:lineRule="exact"/>
        <w:jc w:val="left"/>
        <w:rPr>
          <w:rFonts w:ascii="Arial" w:hAnsi="Arial" w:cs="Arial"/>
          <w:color w:val="auto"/>
        </w:rPr>
      </w:pPr>
      <w:r>
        <w:rPr>
          <w:rFonts w:ascii="Arial" w:hAnsi="Arial" w:cs="Arial"/>
          <w:color w:val="auto"/>
        </w:rPr>
        <w:t>Ad. 1.</w:t>
      </w:r>
    </w:p>
    <w:p w14:paraId="7BA789F9" w14:textId="77777777" w:rsidR="009B7DB5" w:rsidRPr="00275B6C" w:rsidRDefault="009B7DB5" w:rsidP="00275B6C">
      <w:pPr>
        <w:pStyle w:val="Tekstpodstawowy"/>
        <w:spacing w:line="320" w:lineRule="exact"/>
        <w:jc w:val="left"/>
        <w:rPr>
          <w:rFonts w:ascii="Arial" w:hAnsi="Arial" w:cs="Arial"/>
          <w:sz w:val="24"/>
          <w:szCs w:val="24"/>
        </w:rPr>
      </w:pPr>
      <w:r w:rsidRPr="00275B6C">
        <w:rPr>
          <w:rFonts w:ascii="Arial" w:hAnsi="Arial" w:cs="Arial"/>
          <w:sz w:val="24"/>
          <w:szCs w:val="24"/>
        </w:rPr>
        <w:t>W zakresie gospodarki odpadami wprowadzono następujące zmiany:</w:t>
      </w:r>
    </w:p>
    <w:p w14:paraId="65651356" w14:textId="1FA472C5" w:rsidR="009B7DB5" w:rsidRPr="00275B6C" w:rsidRDefault="009B7DB5" w:rsidP="00EA62CC">
      <w:pPr>
        <w:pStyle w:val="Tekstpodstawowy"/>
        <w:numPr>
          <w:ilvl w:val="0"/>
          <w:numId w:val="124"/>
        </w:numPr>
        <w:spacing w:line="320" w:lineRule="exact"/>
        <w:jc w:val="left"/>
        <w:rPr>
          <w:rFonts w:ascii="Arial" w:hAnsi="Arial" w:cs="Arial"/>
          <w:sz w:val="24"/>
          <w:szCs w:val="24"/>
        </w:rPr>
      </w:pPr>
      <w:r w:rsidRPr="00275B6C">
        <w:rPr>
          <w:rFonts w:ascii="Arial" w:hAnsi="Arial" w:cs="Arial"/>
          <w:sz w:val="24"/>
          <w:szCs w:val="24"/>
        </w:rPr>
        <w:t xml:space="preserve">w zakresie odpadów przewidzianych do odzysku w procesie R5, dodano odpad </w:t>
      </w:r>
      <w:r w:rsidR="00935A75">
        <w:rPr>
          <w:rFonts w:ascii="Arial" w:hAnsi="Arial" w:cs="Arial"/>
          <w:sz w:val="24"/>
          <w:szCs w:val="24"/>
        </w:rPr>
        <w:br/>
      </w:r>
      <w:r w:rsidRPr="00275B6C">
        <w:rPr>
          <w:rFonts w:ascii="Arial" w:hAnsi="Arial" w:cs="Arial"/>
          <w:sz w:val="24"/>
          <w:szCs w:val="24"/>
        </w:rPr>
        <w:t xml:space="preserve">o kodzie </w:t>
      </w:r>
      <w:r w:rsidR="00706FBC">
        <w:rPr>
          <w:rFonts w:ascii="Arial" w:hAnsi="Arial" w:cs="Arial"/>
          <w:sz w:val="24"/>
          <w:szCs w:val="24"/>
        </w:rPr>
        <w:t>ex</w:t>
      </w:r>
      <w:r w:rsidRPr="00275B6C">
        <w:rPr>
          <w:rFonts w:ascii="Arial" w:hAnsi="Arial" w:cs="Arial"/>
          <w:sz w:val="24"/>
          <w:szCs w:val="24"/>
        </w:rPr>
        <w:t>17 01 01</w:t>
      </w:r>
      <w:r w:rsidR="00983ADA">
        <w:rPr>
          <w:rFonts w:ascii="Arial" w:hAnsi="Arial" w:cs="Arial"/>
          <w:sz w:val="24"/>
          <w:szCs w:val="24"/>
        </w:rPr>
        <w:t>,</w:t>
      </w:r>
      <w:r w:rsidRPr="00275B6C">
        <w:rPr>
          <w:rFonts w:ascii="Arial" w:hAnsi="Arial" w:cs="Arial"/>
          <w:sz w:val="24"/>
          <w:szCs w:val="24"/>
        </w:rPr>
        <w:t xml:space="preserve"> w ilości 20 000 Mg/rok, odpad magazynowany będzie </w:t>
      </w:r>
      <w:r w:rsidR="00935A75">
        <w:rPr>
          <w:rFonts w:ascii="Arial" w:hAnsi="Arial" w:cs="Arial"/>
          <w:sz w:val="24"/>
          <w:szCs w:val="24"/>
        </w:rPr>
        <w:br/>
      </w:r>
      <w:r w:rsidRPr="00275B6C">
        <w:rPr>
          <w:rFonts w:ascii="Arial" w:hAnsi="Arial" w:cs="Arial"/>
          <w:sz w:val="24"/>
          <w:szCs w:val="24"/>
        </w:rPr>
        <w:t>w miejscach</w:t>
      </w:r>
      <w:r w:rsidR="00FF3849">
        <w:rPr>
          <w:rFonts w:ascii="Arial" w:hAnsi="Arial" w:cs="Arial"/>
          <w:sz w:val="24"/>
          <w:szCs w:val="24"/>
        </w:rPr>
        <w:t>,</w:t>
      </w:r>
      <w:r w:rsidRPr="00275B6C">
        <w:rPr>
          <w:rFonts w:ascii="Arial" w:hAnsi="Arial" w:cs="Arial"/>
          <w:sz w:val="24"/>
          <w:szCs w:val="24"/>
        </w:rPr>
        <w:t xml:space="preserve"> oznaczonych MMO-4 i MMO-14,</w:t>
      </w:r>
    </w:p>
    <w:p w14:paraId="71A3AA13" w14:textId="2C892846" w:rsidR="009B7DB5" w:rsidRPr="00275B6C" w:rsidRDefault="009B7DB5" w:rsidP="00EA62CC">
      <w:pPr>
        <w:pStyle w:val="Tekstpodstawowy"/>
        <w:numPr>
          <w:ilvl w:val="0"/>
          <w:numId w:val="124"/>
        </w:numPr>
        <w:spacing w:line="320" w:lineRule="exact"/>
        <w:jc w:val="left"/>
        <w:rPr>
          <w:rFonts w:ascii="Arial" w:hAnsi="Arial" w:cs="Arial"/>
          <w:sz w:val="24"/>
          <w:szCs w:val="24"/>
        </w:rPr>
      </w:pPr>
      <w:r w:rsidRPr="00275B6C">
        <w:rPr>
          <w:rFonts w:ascii="Arial" w:hAnsi="Arial" w:cs="Arial"/>
          <w:sz w:val="24"/>
          <w:szCs w:val="24"/>
        </w:rPr>
        <w:t>w procesie R1, zrezygnowano ze stosowania odpadów o kodach 19 02 10 i 19 08 05 oraz zlikwidowano ich miejsce magazynowania</w:t>
      </w:r>
      <w:r w:rsidR="00983ADA">
        <w:rPr>
          <w:rFonts w:ascii="Arial" w:hAnsi="Arial" w:cs="Arial"/>
          <w:sz w:val="24"/>
          <w:szCs w:val="24"/>
        </w:rPr>
        <w:t>,</w:t>
      </w:r>
      <w:r w:rsidRPr="00275B6C">
        <w:rPr>
          <w:rFonts w:ascii="Arial" w:hAnsi="Arial" w:cs="Arial"/>
          <w:sz w:val="24"/>
          <w:szCs w:val="24"/>
        </w:rPr>
        <w:t xml:space="preserve"> oznaczone jako MMO-10,</w:t>
      </w:r>
    </w:p>
    <w:p w14:paraId="31E1D825" w14:textId="5AC401E2" w:rsidR="009B7DB5" w:rsidRPr="00F6669A" w:rsidRDefault="009B7DB5" w:rsidP="00EA62CC">
      <w:pPr>
        <w:pStyle w:val="Tekstpodstawowy"/>
        <w:numPr>
          <w:ilvl w:val="0"/>
          <w:numId w:val="124"/>
        </w:numPr>
        <w:spacing w:after="120" w:line="320" w:lineRule="exact"/>
        <w:ind w:left="714" w:hanging="357"/>
        <w:jc w:val="left"/>
        <w:rPr>
          <w:rFonts w:ascii="Arial" w:hAnsi="Arial" w:cs="Arial"/>
          <w:sz w:val="24"/>
          <w:szCs w:val="24"/>
        </w:rPr>
      </w:pPr>
      <w:r w:rsidRPr="00275B6C">
        <w:rPr>
          <w:rFonts w:ascii="Arial" w:hAnsi="Arial" w:cs="Arial"/>
          <w:sz w:val="24"/>
          <w:szCs w:val="24"/>
        </w:rPr>
        <w:t>dodano nowe miejsce magazynowania odpadów – nowa hala magazynowania paliwa alternatywnego</w:t>
      </w:r>
      <w:r w:rsidR="00983ADA">
        <w:rPr>
          <w:rFonts w:ascii="Arial" w:hAnsi="Arial" w:cs="Arial"/>
          <w:sz w:val="24"/>
          <w:szCs w:val="24"/>
        </w:rPr>
        <w:t>,</w:t>
      </w:r>
      <w:r w:rsidRPr="00275B6C">
        <w:rPr>
          <w:rFonts w:ascii="Arial" w:hAnsi="Arial" w:cs="Arial"/>
          <w:sz w:val="24"/>
          <w:szCs w:val="24"/>
        </w:rPr>
        <w:t xml:space="preserve"> oznaczona jako MMO-9b.</w:t>
      </w:r>
    </w:p>
    <w:p w14:paraId="14AAC739" w14:textId="24DAD1DC" w:rsidR="009D46DC" w:rsidRPr="00FF3849" w:rsidRDefault="00FF3849" w:rsidP="00983ADA">
      <w:pPr>
        <w:pStyle w:val="Tekstpodstawowy"/>
        <w:spacing w:before="120" w:after="120" w:line="320" w:lineRule="exact"/>
        <w:jc w:val="left"/>
        <w:rPr>
          <w:rFonts w:ascii="Arial" w:hAnsi="Arial" w:cs="Arial"/>
          <w:bCs/>
          <w:sz w:val="24"/>
          <w:szCs w:val="24"/>
        </w:rPr>
      </w:pPr>
      <w:r w:rsidRPr="00FF3849">
        <w:rPr>
          <w:rFonts w:ascii="Arial" w:hAnsi="Arial" w:cs="Arial"/>
          <w:bCs/>
          <w:sz w:val="24"/>
          <w:szCs w:val="24"/>
        </w:rPr>
        <w:t>Zgodnie z art. 48a ust. 2 pkt 3 ustawy o odpadach, obowiązek ustanowienia zabezpieczenia roszczeń nie dotyczy popiołów i żużli. W związku z powyższym, w ramach prowadzonego postępowania</w:t>
      </w:r>
      <w:r w:rsidR="00983ADA">
        <w:rPr>
          <w:rFonts w:ascii="Arial" w:hAnsi="Arial" w:cs="Arial"/>
          <w:bCs/>
          <w:sz w:val="24"/>
          <w:szCs w:val="24"/>
        </w:rPr>
        <w:t>,</w:t>
      </w:r>
      <w:r w:rsidRPr="00FF3849">
        <w:rPr>
          <w:rFonts w:ascii="Arial" w:hAnsi="Arial" w:cs="Arial"/>
          <w:bCs/>
          <w:sz w:val="24"/>
          <w:szCs w:val="24"/>
        </w:rPr>
        <w:t xml:space="preserve"> nie ustanowiono zabezpieczenia roszczeń dla odpadów zbieranych.</w:t>
      </w:r>
    </w:p>
    <w:p w14:paraId="65D76A7E" w14:textId="511FE9EF" w:rsidR="009B7DB5" w:rsidRDefault="009B7DB5" w:rsidP="006025F8">
      <w:pPr>
        <w:pStyle w:val="WW-BodyText212"/>
        <w:spacing w:line="320" w:lineRule="exact"/>
        <w:jc w:val="left"/>
        <w:rPr>
          <w:rFonts w:ascii="Arial" w:hAnsi="Arial" w:cs="Arial"/>
          <w:color w:val="auto"/>
        </w:rPr>
      </w:pPr>
      <w:r>
        <w:rPr>
          <w:rFonts w:ascii="Arial" w:hAnsi="Arial" w:cs="Arial"/>
          <w:color w:val="auto"/>
        </w:rPr>
        <w:t xml:space="preserve">Ad. 2. </w:t>
      </w:r>
    </w:p>
    <w:p w14:paraId="525CA56F" w14:textId="77777777" w:rsidR="009B7DB5" w:rsidRDefault="009B7DB5" w:rsidP="009B7DB5">
      <w:pPr>
        <w:spacing w:after="0"/>
        <w:rPr>
          <w:rFonts w:ascii="Arial" w:hAnsi="Arial" w:cs="Arial"/>
          <w:sz w:val="24"/>
          <w:szCs w:val="24"/>
        </w:rPr>
      </w:pPr>
      <w:r>
        <w:rPr>
          <w:rFonts w:ascii="Arial" w:hAnsi="Arial" w:cs="Arial"/>
          <w:sz w:val="24"/>
          <w:szCs w:val="24"/>
        </w:rPr>
        <w:t xml:space="preserve">Wnioskowana zmiana warunków </w:t>
      </w:r>
      <w:r w:rsidRPr="005149FB">
        <w:rPr>
          <w:rFonts w:ascii="Arial" w:hAnsi="Arial" w:cs="Arial"/>
          <w:sz w:val="24"/>
          <w:szCs w:val="24"/>
        </w:rPr>
        <w:t xml:space="preserve">pozwolenia zintegrowanego </w:t>
      </w:r>
      <w:r>
        <w:rPr>
          <w:rFonts w:ascii="Arial" w:hAnsi="Arial" w:cs="Arial"/>
          <w:sz w:val="24"/>
          <w:szCs w:val="24"/>
        </w:rPr>
        <w:t xml:space="preserve">wynika z </w:t>
      </w:r>
      <w:r w:rsidRPr="00B8081F">
        <w:rPr>
          <w:rFonts w:ascii="Arial" w:hAnsi="Arial" w:cs="Arial"/>
          <w:sz w:val="24"/>
          <w:szCs w:val="24"/>
        </w:rPr>
        <w:t>konieczności uwzględnienia w</w:t>
      </w:r>
      <w:r>
        <w:rPr>
          <w:rFonts w:ascii="Arial" w:hAnsi="Arial" w:cs="Arial"/>
          <w:sz w:val="24"/>
          <w:szCs w:val="24"/>
        </w:rPr>
        <w:t xml:space="preserve">prowadzonych </w:t>
      </w:r>
      <w:r w:rsidRPr="00B8081F">
        <w:rPr>
          <w:rFonts w:ascii="Arial" w:hAnsi="Arial" w:cs="Arial"/>
          <w:sz w:val="24"/>
          <w:szCs w:val="24"/>
        </w:rPr>
        <w:t>zmian w Młynowni surowca (wchodzącej w skład modułu przygotowania mąki surowcowej do produkcji klinkieru), któr</w:t>
      </w:r>
      <w:r>
        <w:rPr>
          <w:rFonts w:ascii="Arial" w:hAnsi="Arial" w:cs="Arial"/>
          <w:sz w:val="24"/>
          <w:szCs w:val="24"/>
        </w:rPr>
        <w:t>ych</w:t>
      </w:r>
      <w:r w:rsidRPr="00B8081F">
        <w:rPr>
          <w:rFonts w:ascii="Arial" w:hAnsi="Arial" w:cs="Arial"/>
          <w:sz w:val="24"/>
          <w:szCs w:val="24"/>
        </w:rPr>
        <w:t xml:space="preserve"> </w:t>
      </w:r>
      <w:r>
        <w:rPr>
          <w:rFonts w:ascii="Arial" w:hAnsi="Arial" w:cs="Arial"/>
          <w:sz w:val="24"/>
          <w:szCs w:val="24"/>
        </w:rPr>
        <w:t xml:space="preserve">celem było </w:t>
      </w:r>
      <w:r w:rsidRPr="00B8081F">
        <w:rPr>
          <w:rFonts w:ascii="Arial" w:hAnsi="Arial" w:cs="Arial"/>
          <w:sz w:val="24"/>
          <w:szCs w:val="24"/>
        </w:rPr>
        <w:t>ograniczenie energochłonności procesu przygotowania mąki surowcowej,</w:t>
      </w:r>
      <w:r>
        <w:rPr>
          <w:rFonts w:ascii="Arial" w:hAnsi="Arial" w:cs="Arial"/>
          <w:sz w:val="24"/>
          <w:szCs w:val="24"/>
        </w:rPr>
        <w:t xml:space="preserve"> a także </w:t>
      </w:r>
    </w:p>
    <w:p w14:paraId="47437D93" w14:textId="77777777" w:rsidR="009B7DB5" w:rsidRDefault="009B7DB5" w:rsidP="009B7DB5">
      <w:pPr>
        <w:spacing w:after="0"/>
        <w:rPr>
          <w:rFonts w:ascii="Arial" w:hAnsi="Arial" w:cs="Arial"/>
          <w:sz w:val="24"/>
          <w:szCs w:val="24"/>
        </w:rPr>
      </w:pPr>
      <w:r w:rsidRPr="00B8081F">
        <w:rPr>
          <w:rFonts w:ascii="Arial" w:hAnsi="Arial" w:cs="Arial"/>
          <w:sz w:val="24"/>
          <w:szCs w:val="24"/>
        </w:rPr>
        <w:t>konieczności uwzględnienia w pozwoleniu zintegrowanym zmian w module przygotowania paliwa alternatywnego (polegających na budowie nowej hali magazynowej paliwa alternatywnego)</w:t>
      </w:r>
      <w:r>
        <w:rPr>
          <w:rFonts w:ascii="Arial" w:hAnsi="Arial" w:cs="Arial"/>
          <w:sz w:val="24"/>
          <w:szCs w:val="24"/>
        </w:rPr>
        <w:t xml:space="preserve"> oraz przeprowadzonej </w:t>
      </w:r>
      <w:r w:rsidRPr="00CE3113">
        <w:rPr>
          <w:rFonts w:ascii="Arial" w:hAnsi="Arial" w:cs="Arial"/>
          <w:sz w:val="24"/>
          <w:szCs w:val="24"/>
        </w:rPr>
        <w:t xml:space="preserve">weryfikacji wykazu </w:t>
      </w:r>
    </w:p>
    <w:p w14:paraId="0335399C" w14:textId="77777777" w:rsidR="009B7DB5" w:rsidRDefault="009B7DB5" w:rsidP="009B7DB5">
      <w:pPr>
        <w:spacing w:after="0"/>
        <w:rPr>
          <w:rFonts w:ascii="Arial" w:hAnsi="Arial" w:cs="Arial"/>
          <w:sz w:val="24"/>
          <w:szCs w:val="24"/>
        </w:rPr>
      </w:pPr>
      <w:r w:rsidRPr="00CE3113">
        <w:rPr>
          <w:rFonts w:ascii="Arial" w:hAnsi="Arial" w:cs="Arial"/>
          <w:sz w:val="24"/>
          <w:szCs w:val="24"/>
        </w:rPr>
        <w:t>i charakterystyki źródeł hałasu</w:t>
      </w:r>
      <w:r>
        <w:rPr>
          <w:rFonts w:ascii="Arial" w:hAnsi="Arial" w:cs="Arial"/>
          <w:sz w:val="24"/>
          <w:szCs w:val="24"/>
        </w:rPr>
        <w:t>,</w:t>
      </w:r>
      <w:r w:rsidRPr="00CE3113">
        <w:rPr>
          <w:rFonts w:ascii="Arial" w:hAnsi="Arial" w:cs="Arial"/>
          <w:sz w:val="24"/>
          <w:szCs w:val="24"/>
        </w:rPr>
        <w:t xml:space="preserve"> ze względu na „wyciszenie” niektórych istniejących źródeł hałasu jak i powstaniu nowych źródeł hałasu</w:t>
      </w:r>
      <w:r>
        <w:rPr>
          <w:rFonts w:ascii="Arial" w:hAnsi="Arial" w:cs="Arial"/>
          <w:sz w:val="24"/>
          <w:szCs w:val="24"/>
        </w:rPr>
        <w:t>,</w:t>
      </w:r>
      <w:r w:rsidRPr="00CE3113">
        <w:rPr>
          <w:rFonts w:ascii="Arial" w:hAnsi="Arial" w:cs="Arial"/>
          <w:sz w:val="24"/>
          <w:szCs w:val="24"/>
        </w:rPr>
        <w:t xml:space="preserve"> w związku z budową nowej hali magazynowej paliwa alternatywnego.</w:t>
      </w:r>
    </w:p>
    <w:p w14:paraId="2BEFDAE8" w14:textId="77777777" w:rsidR="009B7DB5" w:rsidRDefault="009B7DB5" w:rsidP="009B7DB5">
      <w:pPr>
        <w:spacing w:after="0"/>
        <w:rPr>
          <w:rFonts w:ascii="Arial" w:hAnsi="Arial" w:cs="Arial"/>
          <w:sz w:val="24"/>
          <w:szCs w:val="24"/>
        </w:rPr>
      </w:pPr>
      <w:r w:rsidRPr="004D2DB2">
        <w:rPr>
          <w:rFonts w:ascii="Arial" w:hAnsi="Arial" w:cs="Arial"/>
          <w:sz w:val="24"/>
          <w:szCs w:val="24"/>
        </w:rPr>
        <w:t xml:space="preserve">Przebudowany układ wytwarzania mąki surowcowej wyposażony </w:t>
      </w:r>
      <w:r>
        <w:rPr>
          <w:rFonts w:ascii="Arial" w:hAnsi="Arial" w:cs="Arial"/>
          <w:sz w:val="24"/>
          <w:szCs w:val="24"/>
        </w:rPr>
        <w:t xml:space="preserve">zostanie </w:t>
      </w:r>
      <w:r w:rsidRPr="004D2DB2">
        <w:rPr>
          <w:rFonts w:ascii="Arial" w:hAnsi="Arial" w:cs="Arial"/>
          <w:sz w:val="24"/>
          <w:szCs w:val="24"/>
        </w:rPr>
        <w:t xml:space="preserve">w nowe urządzenie - suszarnię bębnową, której moc akustyczna wynosi </w:t>
      </w:r>
      <w:r>
        <w:rPr>
          <w:rFonts w:ascii="Arial" w:hAnsi="Arial" w:cs="Arial"/>
          <w:sz w:val="24"/>
          <w:szCs w:val="24"/>
        </w:rPr>
        <w:t xml:space="preserve">będzie </w:t>
      </w:r>
      <w:r w:rsidRPr="004D2DB2">
        <w:rPr>
          <w:rFonts w:ascii="Arial" w:hAnsi="Arial" w:cs="Arial"/>
          <w:sz w:val="24"/>
          <w:szCs w:val="24"/>
        </w:rPr>
        <w:t xml:space="preserve">nie więcej niż 90 </w:t>
      </w:r>
      <w:proofErr w:type="spellStart"/>
      <w:r w:rsidRPr="004D2DB2">
        <w:rPr>
          <w:rFonts w:ascii="Arial" w:hAnsi="Arial" w:cs="Arial"/>
          <w:sz w:val="24"/>
          <w:szCs w:val="24"/>
        </w:rPr>
        <w:t>dB</w:t>
      </w:r>
      <w:proofErr w:type="spellEnd"/>
      <w:r>
        <w:rPr>
          <w:rFonts w:ascii="Arial" w:hAnsi="Arial" w:cs="Arial"/>
          <w:sz w:val="24"/>
          <w:szCs w:val="24"/>
        </w:rPr>
        <w:t xml:space="preserve">. Jednocześnie </w:t>
      </w:r>
      <w:r w:rsidRPr="004D2DB2">
        <w:rPr>
          <w:rFonts w:ascii="Arial" w:hAnsi="Arial" w:cs="Arial"/>
          <w:sz w:val="24"/>
          <w:szCs w:val="24"/>
        </w:rPr>
        <w:t xml:space="preserve">zostanie zdemontowany młyn surowca Nr 2, </w:t>
      </w:r>
      <w:r>
        <w:rPr>
          <w:rFonts w:ascii="Arial" w:hAnsi="Arial" w:cs="Arial"/>
          <w:sz w:val="24"/>
          <w:szCs w:val="24"/>
        </w:rPr>
        <w:t xml:space="preserve">odznaczającego się </w:t>
      </w:r>
      <w:r w:rsidRPr="004D2DB2">
        <w:rPr>
          <w:rFonts w:ascii="Arial" w:hAnsi="Arial" w:cs="Arial"/>
          <w:sz w:val="24"/>
          <w:szCs w:val="24"/>
        </w:rPr>
        <w:t>moc</w:t>
      </w:r>
      <w:r>
        <w:rPr>
          <w:rFonts w:ascii="Arial" w:hAnsi="Arial" w:cs="Arial"/>
          <w:sz w:val="24"/>
          <w:szCs w:val="24"/>
        </w:rPr>
        <w:t>ą</w:t>
      </w:r>
      <w:r w:rsidRPr="004D2DB2">
        <w:rPr>
          <w:rFonts w:ascii="Arial" w:hAnsi="Arial" w:cs="Arial"/>
          <w:sz w:val="24"/>
          <w:szCs w:val="24"/>
        </w:rPr>
        <w:t xml:space="preserve"> akustyczn</w:t>
      </w:r>
      <w:r>
        <w:rPr>
          <w:rFonts w:ascii="Arial" w:hAnsi="Arial" w:cs="Arial"/>
          <w:sz w:val="24"/>
          <w:szCs w:val="24"/>
        </w:rPr>
        <w:t xml:space="preserve">ą </w:t>
      </w:r>
      <w:r w:rsidRPr="004D2DB2">
        <w:rPr>
          <w:rFonts w:ascii="Arial" w:hAnsi="Arial" w:cs="Arial"/>
          <w:sz w:val="24"/>
          <w:szCs w:val="24"/>
        </w:rPr>
        <w:t>wynos</w:t>
      </w:r>
      <w:r>
        <w:rPr>
          <w:rFonts w:ascii="Arial" w:hAnsi="Arial" w:cs="Arial"/>
          <w:sz w:val="24"/>
          <w:szCs w:val="24"/>
        </w:rPr>
        <w:t xml:space="preserve">zącą od </w:t>
      </w:r>
      <w:r w:rsidRPr="004D2DB2">
        <w:rPr>
          <w:rFonts w:ascii="Arial" w:hAnsi="Arial" w:cs="Arial"/>
          <w:sz w:val="24"/>
          <w:szCs w:val="24"/>
        </w:rPr>
        <w:t xml:space="preserve">90 – 92 </w:t>
      </w:r>
      <w:proofErr w:type="spellStart"/>
      <w:r w:rsidRPr="004D2DB2">
        <w:rPr>
          <w:rFonts w:ascii="Arial" w:hAnsi="Arial" w:cs="Arial"/>
          <w:sz w:val="24"/>
          <w:szCs w:val="24"/>
        </w:rPr>
        <w:t>dB</w:t>
      </w:r>
      <w:proofErr w:type="spellEnd"/>
      <w:r w:rsidRPr="004D2DB2">
        <w:rPr>
          <w:rFonts w:ascii="Arial" w:hAnsi="Arial" w:cs="Arial"/>
          <w:sz w:val="24"/>
          <w:szCs w:val="24"/>
        </w:rPr>
        <w:t>.</w:t>
      </w:r>
    </w:p>
    <w:p w14:paraId="2BADC9D5" w14:textId="77777777" w:rsidR="009B7DB5" w:rsidRDefault="009B7DB5" w:rsidP="009B7DB5">
      <w:pPr>
        <w:spacing w:after="0"/>
        <w:rPr>
          <w:rFonts w:ascii="Arial" w:hAnsi="Arial" w:cs="Arial"/>
          <w:sz w:val="24"/>
          <w:szCs w:val="24"/>
        </w:rPr>
      </w:pPr>
      <w:r>
        <w:rPr>
          <w:rFonts w:ascii="Arial" w:hAnsi="Arial" w:cs="Arial"/>
          <w:sz w:val="24"/>
          <w:szCs w:val="24"/>
        </w:rPr>
        <w:t>U</w:t>
      </w:r>
      <w:r w:rsidRPr="007F3B92">
        <w:rPr>
          <w:rFonts w:ascii="Arial" w:hAnsi="Arial" w:cs="Arial"/>
          <w:sz w:val="24"/>
          <w:szCs w:val="24"/>
        </w:rPr>
        <w:t xml:space="preserve">rządzenia wchodzące w skład przebudowanego układu wytwarzania mąki surowcowej będą znajdowały się </w:t>
      </w:r>
      <w:r>
        <w:rPr>
          <w:rFonts w:ascii="Arial" w:hAnsi="Arial" w:cs="Arial"/>
          <w:sz w:val="24"/>
          <w:szCs w:val="24"/>
        </w:rPr>
        <w:t xml:space="preserve">w </w:t>
      </w:r>
      <w:r w:rsidRPr="007F3B92">
        <w:rPr>
          <w:rFonts w:ascii="Arial" w:hAnsi="Arial" w:cs="Arial"/>
          <w:sz w:val="24"/>
          <w:szCs w:val="24"/>
        </w:rPr>
        <w:t>hali, o pełnych ścianach i zamykanych bramach.</w:t>
      </w:r>
      <w:r w:rsidRPr="0099356C">
        <w:rPr>
          <w:rFonts w:ascii="Arial" w:hAnsi="Arial" w:cs="Arial"/>
          <w:sz w:val="24"/>
          <w:szCs w:val="24"/>
        </w:rPr>
        <w:t xml:space="preserve"> Zgodnie</w:t>
      </w:r>
      <w:r>
        <w:rPr>
          <w:rFonts w:ascii="Arial" w:hAnsi="Arial" w:cs="Arial"/>
          <w:sz w:val="24"/>
          <w:szCs w:val="24"/>
        </w:rPr>
        <w:t xml:space="preserve"> z wnioskiem</w:t>
      </w:r>
      <w:r w:rsidRPr="0099356C">
        <w:rPr>
          <w:rFonts w:ascii="Arial" w:hAnsi="Arial" w:cs="Arial"/>
          <w:sz w:val="24"/>
          <w:szCs w:val="24"/>
        </w:rPr>
        <w:t>, f</w:t>
      </w:r>
      <w:r w:rsidRPr="007F3B92">
        <w:rPr>
          <w:rFonts w:ascii="Arial" w:hAnsi="Arial" w:cs="Arial"/>
          <w:sz w:val="24"/>
          <w:szCs w:val="24"/>
        </w:rPr>
        <w:t>unkcjonowanie urządzeń wchodzących w skład</w:t>
      </w:r>
      <w:r>
        <w:rPr>
          <w:rFonts w:ascii="Arial" w:hAnsi="Arial" w:cs="Arial"/>
          <w:sz w:val="24"/>
          <w:szCs w:val="24"/>
        </w:rPr>
        <w:t xml:space="preserve"> </w:t>
      </w:r>
      <w:r w:rsidRPr="007F3B92">
        <w:rPr>
          <w:rFonts w:ascii="Arial" w:hAnsi="Arial" w:cs="Arial"/>
          <w:sz w:val="24"/>
          <w:szCs w:val="24"/>
        </w:rPr>
        <w:t>przebudowanego układu wytwarzania mąki surowcowej nie wpłynie na zwiększenie poziomu hałasu emitowanego do środowiska poprzez ściany i bramy hali Młynowni surowca.</w:t>
      </w:r>
      <w:r>
        <w:rPr>
          <w:rFonts w:ascii="Arial" w:hAnsi="Arial" w:cs="Arial"/>
          <w:sz w:val="24"/>
          <w:szCs w:val="24"/>
        </w:rPr>
        <w:t xml:space="preserve"> Jak oświadczono we wniosku, n</w:t>
      </w:r>
      <w:r w:rsidRPr="00C8615E">
        <w:rPr>
          <w:rFonts w:ascii="Arial" w:hAnsi="Arial" w:cs="Arial"/>
          <w:sz w:val="24"/>
          <w:szCs w:val="24"/>
        </w:rPr>
        <w:t>owa hala paliw alternatywnych nie będzie stanowiła źródła hałasu</w:t>
      </w:r>
      <w:r>
        <w:rPr>
          <w:rFonts w:ascii="Arial" w:hAnsi="Arial" w:cs="Arial"/>
          <w:sz w:val="24"/>
          <w:szCs w:val="24"/>
        </w:rPr>
        <w:t>,</w:t>
      </w:r>
      <w:r w:rsidRPr="00C8615E">
        <w:rPr>
          <w:rFonts w:ascii="Arial" w:hAnsi="Arial" w:cs="Arial"/>
          <w:sz w:val="24"/>
          <w:szCs w:val="24"/>
        </w:rPr>
        <w:t xml:space="preserve"> z uwagi na jej pełne poszycie oraz bardzo dużą</w:t>
      </w:r>
      <w:r w:rsidRPr="00C8615E">
        <w:t xml:space="preserve"> </w:t>
      </w:r>
      <w:r w:rsidRPr="00C8615E">
        <w:rPr>
          <w:rFonts w:ascii="Arial" w:hAnsi="Arial" w:cs="Arial"/>
          <w:sz w:val="24"/>
          <w:szCs w:val="24"/>
        </w:rPr>
        <w:t>chłonność akustyczną, którą zapewnia składowane paliwo alternatywne – podobnie jak ma to miejsce w przypadku już istniejącej hali. We wnętrzu hali głównej magazynu paliw alternatywnych pracować będzie suwnica. Paliwo dostarczane będzie do magazynu za pomocą samochodów ciężarowych (z ruchomą podłogą) od strony północnej. Rozładunek paliw alternatywnych następował będzie poprzez bramy rolowane wyposażone w „fartuchy” z tworzyw sztucznych, które będą przylegały do skrzyni ładunkowej samochodu</w:t>
      </w:r>
      <w:r>
        <w:rPr>
          <w:rFonts w:ascii="Arial" w:hAnsi="Arial" w:cs="Arial"/>
          <w:sz w:val="24"/>
          <w:szCs w:val="24"/>
        </w:rPr>
        <w:t xml:space="preserve">. </w:t>
      </w:r>
    </w:p>
    <w:p w14:paraId="4524A8CD" w14:textId="77777777" w:rsidR="009B7DB5" w:rsidRDefault="009B7DB5" w:rsidP="009B7DB5">
      <w:pPr>
        <w:spacing w:after="0"/>
        <w:rPr>
          <w:rFonts w:ascii="Arial" w:hAnsi="Arial" w:cs="Arial"/>
          <w:sz w:val="24"/>
          <w:szCs w:val="24"/>
        </w:rPr>
      </w:pPr>
      <w:r>
        <w:rPr>
          <w:rFonts w:ascii="Arial" w:hAnsi="Arial" w:cs="Arial"/>
          <w:sz w:val="24"/>
          <w:szCs w:val="24"/>
        </w:rPr>
        <w:t xml:space="preserve">W ramach wniosku wykonana została ocena </w:t>
      </w:r>
      <w:r w:rsidRPr="0099356C">
        <w:rPr>
          <w:rFonts w:ascii="Arial" w:hAnsi="Arial" w:cs="Arial"/>
          <w:sz w:val="24"/>
          <w:szCs w:val="24"/>
        </w:rPr>
        <w:t>oddziaływania akustycznego na środowisko zewnętrzne Zakładu Cementownia Rudniki, z uwzględnieniem zmian wynikających z rozbudowy oraz działań mających na celu wyciszenie niektórych źródeł hałasu</w:t>
      </w:r>
      <w:r>
        <w:rPr>
          <w:rFonts w:ascii="Arial" w:hAnsi="Arial" w:cs="Arial"/>
          <w:sz w:val="24"/>
          <w:szCs w:val="24"/>
        </w:rPr>
        <w:t>.</w:t>
      </w:r>
    </w:p>
    <w:p w14:paraId="2A6C91B2" w14:textId="77777777" w:rsidR="009B7DB5" w:rsidRDefault="009B7DB5" w:rsidP="009B7DB5">
      <w:pPr>
        <w:spacing w:after="0"/>
        <w:rPr>
          <w:rFonts w:ascii="Arial" w:hAnsi="Arial" w:cs="Arial"/>
          <w:sz w:val="24"/>
          <w:szCs w:val="24"/>
        </w:rPr>
      </w:pPr>
      <w:r w:rsidRPr="00C23C2F">
        <w:rPr>
          <w:rFonts w:ascii="Arial" w:hAnsi="Arial" w:cs="Arial"/>
          <w:sz w:val="24"/>
          <w:szCs w:val="24"/>
        </w:rPr>
        <w:t>Wyniki pomiarów i obliczeń</w:t>
      </w:r>
      <w:r>
        <w:rPr>
          <w:rFonts w:ascii="Arial" w:hAnsi="Arial" w:cs="Arial"/>
          <w:sz w:val="24"/>
          <w:szCs w:val="24"/>
        </w:rPr>
        <w:t xml:space="preserve"> </w:t>
      </w:r>
      <w:r w:rsidRPr="00C23C2F">
        <w:rPr>
          <w:rFonts w:ascii="Arial" w:hAnsi="Arial" w:cs="Arial"/>
          <w:sz w:val="24"/>
          <w:szCs w:val="24"/>
        </w:rPr>
        <w:t xml:space="preserve">równoważnego poziomu dźwięku hałasu przemysłowego, w wybranych punktach kontrolnych, zlokalizowanych na terenach chronionych akustycznie, sąsiadujących z Zakładem Cementownia Rudniki nie </w:t>
      </w:r>
      <w:r>
        <w:rPr>
          <w:rFonts w:ascii="Arial" w:hAnsi="Arial" w:cs="Arial"/>
          <w:sz w:val="24"/>
          <w:szCs w:val="24"/>
        </w:rPr>
        <w:t xml:space="preserve">wykazały </w:t>
      </w:r>
      <w:r w:rsidRPr="00C23C2F">
        <w:rPr>
          <w:rFonts w:ascii="Arial" w:hAnsi="Arial" w:cs="Arial"/>
          <w:sz w:val="24"/>
          <w:szCs w:val="24"/>
        </w:rPr>
        <w:t xml:space="preserve"> przekroczeń wartości dopuszczalnych hałasu w środowisku</w:t>
      </w:r>
      <w:r>
        <w:rPr>
          <w:rFonts w:ascii="Arial" w:hAnsi="Arial" w:cs="Arial"/>
          <w:sz w:val="24"/>
          <w:szCs w:val="24"/>
        </w:rPr>
        <w:t>,</w:t>
      </w:r>
      <w:r w:rsidRPr="00C23C2F">
        <w:rPr>
          <w:rFonts w:ascii="Arial" w:hAnsi="Arial" w:cs="Arial"/>
          <w:sz w:val="24"/>
          <w:szCs w:val="24"/>
        </w:rPr>
        <w:t xml:space="preserve"> zarówno w porze dziennej jak i nocnej.</w:t>
      </w:r>
    </w:p>
    <w:p w14:paraId="5733645F" w14:textId="77777777" w:rsidR="009B7DB5" w:rsidRDefault="009B7DB5" w:rsidP="009B7DB5">
      <w:pPr>
        <w:spacing w:after="0"/>
        <w:rPr>
          <w:rFonts w:ascii="Arial" w:hAnsi="Arial" w:cs="Arial"/>
          <w:sz w:val="24"/>
          <w:szCs w:val="24"/>
        </w:rPr>
      </w:pPr>
      <w:r>
        <w:rPr>
          <w:rFonts w:ascii="Arial" w:hAnsi="Arial" w:cs="Arial"/>
          <w:sz w:val="24"/>
          <w:szCs w:val="24"/>
        </w:rPr>
        <w:t xml:space="preserve">Wnioskowana zmiana warunków </w:t>
      </w:r>
      <w:r w:rsidRPr="005149FB">
        <w:rPr>
          <w:rFonts w:ascii="Arial" w:hAnsi="Arial" w:cs="Arial"/>
          <w:sz w:val="24"/>
          <w:szCs w:val="24"/>
        </w:rPr>
        <w:t xml:space="preserve">pozwolenia zintegrowanego </w:t>
      </w:r>
      <w:r>
        <w:rPr>
          <w:rFonts w:ascii="Arial" w:hAnsi="Arial" w:cs="Arial"/>
          <w:sz w:val="24"/>
          <w:szCs w:val="24"/>
        </w:rPr>
        <w:t xml:space="preserve">wynika z </w:t>
      </w:r>
      <w:r w:rsidRPr="00B8081F">
        <w:rPr>
          <w:rFonts w:ascii="Arial" w:hAnsi="Arial" w:cs="Arial"/>
          <w:sz w:val="24"/>
          <w:szCs w:val="24"/>
        </w:rPr>
        <w:t>konieczności uwzględnienia w</w:t>
      </w:r>
      <w:r>
        <w:rPr>
          <w:rFonts w:ascii="Arial" w:hAnsi="Arial" w:cs="Arial"/>
          <w:sz w:val="24"/>
          <w:szCs w:val="24"/>
        </w:rPr>
        <w:t xml:space="preserve">prowadzonych </w:t>
      </w:r>
      <w:r w:rsidRPr="00B8081F">
        <w:rPr>
          <w:rFonts w:ascii="Arial" w:hAnsi="Arial" w:cs="Arial"/>
          <w:sz w:val="24"/>
          <w:szCs w:val="24"/>
        </w:rPr>
        <w:t>zmian w Młynowni surowca (wchodzącej w skład modułu przygotowania mąki surowcowej do produkcji klinkieru), któr</w:t>
      </w:r>
      <w:r>
        <w:rPr>
          <w:rFonts w:ascii="Arial" w:hAnsi="Arial" w:cs="Arial"/>
          <w:sz w:val="24"/>
          <w:szCs w:val="24"/>
        </w:rPr>
        <w:t>ych</w:t>
      </w:r>
      <w:r w:rsidRPr="00B8081F">
        <w:rPr>
          <w:rFonts w:ascii="Arial" w:hAnsi="Arial" w:cs="Arial"/>
          <w:sz w:val="24"/>
          <w:szCs w:val="24"/>
        </w:rPr>
        <w:t xml:space="preserve"> </w:t>
      </w:r>
      <w:r>
        <w:rPr>
          <w:rFonts w:ascii="Arial" w:hAnsi="Arial" w:cs="Arial"/>
          <w:sz w:val="24"/>
          <w:szCs w:val="24"/>
        </w:rPr>
        <w:t xml:space="preserve">celem było </w:t>
      </w:r>
      <w:r w:rsidRPr="00B8081F">
        <w:rPr>
          <w:rFonts w:ascii="Arial" w:hAnsi="Arial" w:cs="Arial"/>
          <w:sz w:val="24"/>
          <w:szCs w:val="24"/>
        </w:rPr>
        <w:t>ograniczenie energochłonności procesu przygotowania mąki surowcowej,</w:t>
      </w:r>
      <w:r>
        <w:rPr>
          <w:rFonts w:ascii="Arial" w:hAnsi="Arial" w:cs="Arial"/>
          <w:sz w:val="24"/>
          <w:szCs w:val="24"/>
        </w:rPr>
        <w:t xml:space="preserve"> a także </w:t>
      </w:r>
    </w:p>
    <w:p w14:paraId="699E7969" w14:textId="77777777" w:rsidR="009B7DB5" w:rsidRDefault="009B7DB5" w:rsidP="009B7DB5">
      <w:pPr>
        <w:spacing w:after="0"/>
        <w:rPr>
          <w:rFonts w:ascii="Arial" w:hAnsi="Arial" w:cs="Arial"/>
          <w:sz w:val="24"/>
          <w:szCs w:val="24"/>
        </w:rPr>
      </w:pPr>
      <w:r w:rsidRPr="00B8081F">
        <w:rPr>
          <w:rFonts w:ascii="Arial" w:hAnsi="Arial" w:cs="Arial"/>
          <w:sz w:val="24"/>
          <w:szCs w:val="24"/>
        </w:rPr>
        <w:t>konieczności uwzględnienia w pozwoleniu zintegrowanym zmian w module przygotowania paliwa alternatywnego (polegających na budowie nowej hali magazynowej paliwa alternatywnego)</w:t>
      </w:r>
      <w:r>
        <w:rPr>
          <w:rFonts w:ascii="Arial" w:hAnsi="Arial" w:cs="Arial"/>
          <w:sz w:val="24"/>
          <w:szCs w:val="24"/>
        </w:rPr>
        <w:t xml:space="preserve"> oraz przeprowadzonej </w:t>
      </w:r>
      <w:r w:rsidRPr="00CE3113">
        <w:rPr>
          <w:rFonts w:ascii="Arial" w:hAnsi="Arial" w:cs="Arial"/>
          <w:sz w:val="24"/>
          <w:szCs w:val="24"/>
        </w:rPr>
        <w:t xml:space="preserve">weryfikacji wykazu </w:t>
      </w:r>
    </w:p>
    <w:p w14:paraId="7FA4965E" w14:textId="77777777" w:rsidR="009B7DB5" w:rsidRDefault="009B7DB5" w:rsidP="009B7DB5">
      <w:pPr>
        <w:spacing w:after="0"/>
        <w:rPr>
          <w:rFonts w:ascii="Arial" w:hAnsi="Arial" w:cs="Arial"/>
          <w:sz w:val="24"/>
          <w:szCs w:val="24"/>
        </w:rPr>
      </w:pPr>
      <w:r w:rsidRPr="00CE3113">
        <w:rPr>
          <w:rFonts w:ascii="Arial" w:hAnsi="Arial" w:cs="Arial"/>
          <w:sz w:val="24"/>
          <w:szCs w:val="24"/>
        </w:rPr>
        <w:t>i charakterystyki źródeł hałasu</w:t>
      </w:r>
      <w:r>
        <w:rPr>
          <w:rFonts w:ascii="Arial" w:hAnsi="Arial" w:cs="Arial"/>
          <w:sz w:val="24"/>
          <w:szCs w:val="24"/>
        </w:rPr>
        <w:t>,</w:t>
      </w:r>
      <w:r w:rsidRPr="00CE3113">
        <w:rPr>
          <w:rFonts w:ascii="Arial" w:hAnsi="Arial" w:cs="Arial"/>
          <w:sz w:val="24"/>
          <w:szCs w:val="24"/>
        </w:rPr>
        <w:t xml:space="preserve"> ze względu na „wyciszenie” niektórych istniejących źródeł hałasu jak i powstaniu nowych źródeł hałasu</w:t>
      </w:r>
      <w:r>
        <w:rPr>
          <w:rFonts w:ascii="Arial" w:hAnsi="Arial" w:cs="Arial"/>
          <w:sz w:val="24"/>
          <w:szCs w:val="24"/>
        </w:rPr>
        <w:t>,</w:t>
      </w:r>
      <w:r w:rsidRPr="00CE3113">
        <w:rPr>
          <w:rFonts w:ascii="Arial" w:hAnsi="Arial" w:cs="Arial"/>
          <w:sz w:val="24"/>
          <w:szCs w:val="24"/>
        </w:rPr>
        <w:t xml:space="preserve"> w związku z budową nowej hali magazynowej paliwa alternatywnego.</w:t>
      </w:r>
    </w:p>
    <w:p w14:paraId="6829A38F" w14:textId="77777777" w:rsidR="009B7DB5" w:rsidRDefault="009B7DB5" w:rsidP="009B7DB5">
      <w:pPr>
        <w:spacing w:after="0"/>
        <w:rPr>
          <w:rFonts w:ascii="Arial" w:hAnsi="Arial" w:cs="Arial"/>
          <w:sz w:val="24"/>
          <w:szCs w:val="24"/>
        </w:rPr>
      </w:pPr>
      <w:r w:rsidRPr="004D2DB2">
        <w:rPr>
          <w:rFonts w:ascii="Arial" w:hAnsi="Arial" w:cs="Arial"/>
          <w:sz w:val="24"/>
          <w:szCs w:val="24"/>
        </w:rPr>
        <w:t xml:space="preserve">Przebudowany układ wytwarzania mąki surowcowej wyposażony </w:t>
      </w:r>
      <w:r>
        <w:rPr>
          <w:rFonts w:ascii="Arial" w:hAnsi="Arial" w:cs="Arial"/>
          <w:sz w:val="24"/>
          <w:szCs w:val="24"/>
        </w:rPr>
        <w:t xml:space="preserve">zostanie </w:t>
      </w:r>
      <w:r w:rsidRPr="004D2DB2">
        <w:rPr>
          <w:rFonts w:ascii="Arial" w:hAnsi="Arial" w:cs="Arial"/>
          <w:sz w:val="24"/>
          <w:szCs w:val="24"/>
        </w:rPr>
        <w:t xml:space="preserve">w nowe urządzenie - suszarnię bębnową, której moc akustyczna wynosi </w:t>
      </w:r>
      <w:r>
        <w:rPr>
          <w:rFonts w:ascii="Arial" w:hAnsi="Arial" w:cs="Arial"/>
          <w:sz w:val="24"/>
          <w:szCs w:val="24"/>
        </w:rPr>
        <w:t xml:space="preserve">będzie </w:t>
      </w:r>
      <w:r w:rsidRPr="004D2DB2">
        <w:rPr>
          <w:rFonts w:ascii="Arial" w:hAnsi="Arial" w:cs="Arial"/>
          <w:sz w:val="24"/>
          <w:szCs w:val="24"/>
        </w:rPr>
        <w:t xml:space="preserve">nie więcej niż 90 </w:t>
      </w:r>
      <w:proofErr w:type="spellStart"/>
      <w:r w:rsidRPr="004D2DB2">
        <w:rPr>
          <w:rFonts w:ascii="Arial" w:hAnsi="Arial" w:cs="Arial"/>
          <w:sz w:val="24"/>
          <w:szCs w:val="24"/>
        </w:rPr>
        <w:t>dB</w:t>
      </w:r>
      <w:proofErr w:type="spellEnd"/>
      <w:r>
        <w:rPr>
          <w:rFonts w:ascii="Arial" w:hAnsi="Arial" w:cs="Arial"/>
          <w:sz w:val="24"/>
          <w:szCs w:val="24"/>
        </w:rPr>
        <w:t xml:space="preserve">. Jednocześnie </w:t>
      </w:r>
      <w:r w:rsidRPr="004D2DB2">
        <w:rPr>
          <w:rFonts w:ascii="Arial" w:hAnsi="Arial" w:cs="Arial"/>
          <w:sz w:val="24"/>
          <w:szCs w:val="24"/>
        </w:rPr>
        <w:t xml:space="preserve">zostanie zdemontowany młyn surowca Nr 2, </w:t>
      </w:r>
      <w:r>
        <w:rPr>
          <w:rFonts w:ascii="Arial" w:hAnsi="Arial" w:cs="Arial"/>
          <w:sz w:val="24"/>
          <w:szCs w:val="24"/>
        </w:rPr>
        <w:t xml:space="preserve">odznaczającego się </w:t>
      </w:r>
      <w:r w:rsidRPr="004D2DB2">
        <w:rPr>
          <w:rFonts w:ascii="Arial" w:hAnsi="Arial" w:cs="Arial"/>
          <w:sz w:val="24"/>
          <w:szCs w:val="24"/>
        </w:rPr>
        <w:t>moc</w:t>
      </w:r>
      <w:r>
        <w:rPr>
          <w:rFonts w:ascii="Arial" w:hAnsi="Arial" w:cs="Arial"/>
          <w:sz w:val="24"/>
          <w:szCs w:val="24"/>
        </w:rPr>
        <w:t>ą</w:t>
      </w:r>
      <w:r w:rsidRPr="004D2DB2">
        <w:rPr>
          <w:rFonts w:ascii="Arial" w:hAnsi="Arial" w:cs="Arial"/>
          <w:sz w:val="24"/>
          <w:szCs w:val="24"/>
        </w:rPr>
        <w:t xml:space="preserve"> akustyczn</w:t>
      </w:r>
      <w:r>
        <w:rPr>
          <w:rFonts w:ascii="Arial" w:hAnsi="Arial" w:cs="Arial"/>
          <w:sz w:val="24"/>
          <w:szCs w:val="24"/>
        </w:rPr>
        <w:t xml:space="preserve">ą </w:t>
      </w:r>
      <w:r w:rsidRPr="004D2DB2">
        <w:rPr>
          <w:rFonts w:ascii="Arial" w:hAnsi="Arial" w:cs="Arial"/>
          <w:sz w:val="24"/>
          <w:szCs w:val="24"/>
        </w:rPr>
        <w:t>wynos</w:t>
      </w:r>
      <w:r>
        <w:rPr>
          <w:rFonts w:ascii="Arial" w:hAnsi="Arial" w:cs="Arial"/>
          <w:sz w:val="24"/>
          <w:szCs w:val="24"/>
        </w:rPr>
        <w:t xml:space="preserve">zącą od </w:t>
      </w:r>
      <w:r w:rsidRPr="004D2DB2">
        <w:rPr>
          <w:rFonts w:ascii="Arial" w:hAnsi="Arial" w:cs="Arial"/>
          <w:sz w:val="24"/>
          <w:szCs w:val="24"/>
        </w:rPr>
        <w:t xml:space="preserve">90 – 92 </w:t>
      </w:r>
      <w:proofErr w:type="spellStart"/>
      <w:r w:rsidRPr="004D2DB2">
        <w:rPr>
          <w:rFonts w:ascii="Arial" w:hAnsi="Arial" w:cs="Arial"/>
          <w:sz w:val="24"/>
          <w:szCs w:val="24"/>
        </w:rPr>
        <w:t>dB</w:t>
      </w:r>
      <w:proofErr w:type="spellEnd"/>
      <w:r w:rsidRPr="004D2DB2">
        <w:rPr>
          <w:rFonts w:ascii="Arial" w:hAnsi="Arial" w:cs="Arial"/>
          <w:sz w:val="24"/>
          <w:szCs w:val="24"/>
        </w:rPr>
        <w:t>.</w:t>
      </w:r>
    </w:p>
    <w:p w14:paraId="20749844" w14:textId="77777777" w:rsidR="009B7DB5" w:rsidRDefault="009B7DB5" w:rsidP="009B7DB5">
      <w:pPr>
        <w:spacing w:after="0"/>
        <w:rPr>
          <w:rFonts w:ascii="Arial" w:hAnsi="Arial" w:cs="Arial"/>
          <w:sz w:val="24"/>
          <w:szCs w:val="24"/>
        </w:rPr>
      </w:pPr>
      <w:r>
        <w:rPr>
          <w:rFonts w:ascii="Arial" w:hAnsi="Arial" w:cs="Arial"/>
          <w:sz w:val="24"/>
          <w:szCs w:val="24"/>
        </w:rPr>
        <w:t>U</w:t>
      </w:r>
      <w:r w:rsidRPr="007F3B92">
        <w:rPr>
          <w:rFonts w:ascii="Arial" w:hAnsi="Arial" w:cs="Arial"/>
          <w:sz w:val="24"/>
          <w:szCs w:val="24"/>
        </w:rPr>
        <w:t xml:space="preserve">rządzenia wchodzące w skład przebudowanego układu wytwarzania mąki surowcowej będą znajdowały się </w:t>
      </w:r>
      <w:r>
        <w:rPr>
          <w:rFonts w:ascii="Arial" w:hAnsi="Arial" w:cs="Arial"/>
          <w:sz w:val="24"/>
          <w:szCs w:val="24"/>
        </w:rPr>
        <w:t xml:space="preserve">w </w:t>
      </w:r>
      <w:r w:rsidRPr="007F3B92">
        <w:rPr>
          <w:rFonts w:ascii="Arial" w:hAnsi="Arial" w:cs="Arial"/>
          <w:sz w:val="24"/>
          <w:szCs w:val="24"/>
        </w:rPr>
        <w:t>hali, o pełnych ścianach i zamykanych bramach.</w:t>
      </w:r>
      <w:r w:rsidRPr="0099356C">
        <w:rPr>
          <w:rFonts w:ascii="Arial" w:hAnsi="Arial" w:cs="Arial"/>
          <w:sz w:val="24"/>
          <w:szCs w:val="24"/>
        </w:rPr>
        <w:t xml:space="preserve"> Zgodnie</w:t>
      </w:r>
      <w:r>
        <w:rPr>
          <w:rFonts w:ascii="Arial" w:hAnsi="Arial" w:cs="Arial"/>
          <w:sz w:val="24"/>
          <w:szCs w:val="24"/>
        </w:rPr>
        <w:t xml:space="preserve"> z wnioskiem</w:t>
      </w:r>
      <w:r w:rsidRPr="0099356C">
        <w:rPr>
          <w:rFonts w:ascii="Arial" w:hAnsi="Arial" w:cs="Arial"/>
          <w:sz w:val="24"/>
          <w:szCs w:val="24"/>
        </w:rPr>
        <w:t>, f</w:t>
      </w:r>
      <w:r w:rsidRPr="007F3B92">
        <w:rPr>
          <w:rFonts w:ascii="Arial" w:hAnsi="Arial" w:cs="Arial"/>
          <w:sz w:val="24"/>
          <w:szCs w:val="24"/>
        </w:rPr>
        <w:t>unkcjonowanie urządzeń wchodzących w skład</w:t>
      </w:r>
      <w:r>
        <w:rPr>
          <w:rFonts w:ascii="Arial" w:hAnsi="Arial" w:cs="Arial"/>
          <w:sz w:val="24"/>
          <w:szCs w:val="24"/>
        </w:rPr>
        <w:t xml:space="preserve"> </w:t>
      </w:r>
      <w:r w:rsidRPr="007F3B92">
        <w:rPr>
          <w:rFonts w:ascii="Arial" w:hAnsi="Arial" w:cs="Arial"/>
          <w:sz w:val="24"/>
          <w:szCs w:val="24"/>
        </w:rPr>
        <w:t>przebudowanego układu wytwarzania mąki surowcowej nie wpłynie na zwiększenie poziomu hałasu emitowanego do środowiska poprzez ściany i bramy hali Młynowni surowca.</w:t>
      </w:r>
      <w:r>
        <w:rPr>
          <w:rFonts w:ascii="Arial" w:hAnsi="Arial" w:cs="Arial"/>
          <w:sz w:val="24"/>
          <w:szCs w:val="24"/>
        </w:rPr>
        <w:t xml:space="preserve"> Jak oświadczono we wniosku, n</w:t>
      </w:r>
      <w:r w:rsidRPr="00C8615E">
        <w:rPr>
          <w:rFonts w:ascii="Arial" w:hAnsi="Arial" w:cs="Arial"/>
          <w:sz w:val="24"/>
          <w:szCs w:val="24"/>
        </w:rPr>
        <w:t>owa hala paliw alternatywnych nie będzie stanowiła źródła hałasu</w:t>
      </w:r>
      <w:r>
        <w:rPr>
          <w:rFonts w:ascii="Arial" w:hAnsi="Arial" w:cs="Arial"/>
          <w:sz w:val="24"/>
          <w:szCs w:val="24"/>
        </w:rPr>
        <w:t>,</w:t>
      </w:r>
      <w:r w:rsidRPr="00C8615E">
        <w:rPr>
          <w:rFonts w:ascii="Arial" w:hAnsi="Arial" w:cs="Arial"/>
          <w:sz w:val="24"/>
          <w:szCs w:val="24"/>
        </w:rPr>
        <w:t xml:space="preserve"> z uwagi na jej pełne poszycie oraz bardzo dużą</w:t>
      </w:r>
      <w:r w:rsidRPr="00C8615E">
        <w:t xml:space="preserve"> </w:t>
      </w:r>
      <w:r w:rsidRPr="00C8615E">
        <w:rPr>
          <w:rFonts w:ascii="Arial" w:hAnsi="Arial" w:cs="Arial"/>
          <w:sz w:val="24"/>
          <w:szCs w:val="24"/>
        </w:rPr>
        <w:t>chłonność akustyczną, którą zapewnia składowane paliwo alternatywne – podobnie jak ma to miejsce w przypadku już istniejącej hali. We wnętrzu hali głównej magazynu paliw alternatywnych pracować będzie suwnica. Paliwo dostarczane będzie do magazynu za pomocą samochodów ciężarowych (z ruchomą podłogą) od strony północnej. Rozładunek paliw alternatywnych następował będzie poprzez bramy rolowane wyposażone w „fartuchy” z tworzyw sztucznych, które będą przylegały do skrzyni ładunkowej samochodu</w:t>
      </w:r>
      <w:r>
        <w:rPr>
          <w:rFonts w:ascii="Arial" w:hAnsi="Arial" w:cs="Arial"/>
          <w:sz w:val="24"/>
          <w:szCs w:val="24"/>
        </w:rPr>
        <w:t xml:space="preserve">. </w:t>
      </w:r>
    </w:p>
    <w:p w14:paraId="34023116" w14:textId="77777777" w:rsidR="009B7DB5" w:rsidRDefault="009B7DB5" w:rsidP="009B7DB5">
      <w:pPr>
        <w:spacing w:after="0"/>
        <w:rPr>
          <w:rFonts w:ascii="Arial" w:hAnsi="Arial" w:cs="Arial"/>
          <w:sz w:val="24"/>
          <w:szCs w:val="24"/>
        </w:rPr>
      </w:pPr>
      <w:r>
        <w:rPr>
          <w:rFonts w:ascii="Arial" w:hAnsi="Arial" w:cs="Arial"/>
          <w:sz w:val="24"/>
          <w:szCs w:val="24"/>
        </w:rPr>
        <w:t xml:space="preserve">W ramach wniosku wykonana została ocena </w:t>
      </w:r>
      <w:r w:rsidRPr="0099356C">
        <w:rPr>
          <w:rFonts w:ascii="Arial" w:hAnsi="Arial" w:cs="Arial"/>
          <w:sz w:val="24"/>
          <w:szCs w:val="24"/>
        </w:rPr>
        <w:t>oddziaływania akustycznego na środowisko zewnętrzne Zakładu Cementownia Rudniki, z uwzględnieniem zmian wynikających z rozbudowy oraz działań mających na celu wyciszenie niektórych źródeł hałasu</w:t>
      </w:r>
      <w:r>
        <w:rPr>
          <w:rFonts w:ascii="Arial" w:hAnsi="Arial" w:cs="Arial"/>
          <w:sz w:val="24"/>
          <w:szCs w:val="24"/>
        </w:rPr>
        <w:t>.</w:t>
      </w:r>
    </w:p>
    <w:p w14:paraId="3E01CBEB" w14:textId="420D649A" w:rsidR="009B7DB5" w:rsidRPr="006025F8" w:rsidRDefault="009B7DB5" w:rsidP="006025F8">
      <w:pPr>
        <w:spacing w:after="0"/>
        <w:rPr>
          <w:rFonts w:ascii="Arial" w:hAnsi="Arial" w:cs="Arial"/>
          <w:sz w:val="24"/>
          <w:szCs w:val="24"/>
        </w:rPr>
      </w:pPr>
      <w:r w:rsidRPr="00C23C2F">
        <w:rPr>
          <w:rFonts w:ascii="Arial" w:hAnsi="Arial" w:cs="Arial"/>
          <w:sz w:val="24"/>
          <w:szCs w:val="24"/>
        </w:rPr>
        <w:t>Wyniki pomiarów i obliczeń</w:t>
      </w:r>
      <w:r>
        <w:rPr>
          <w:rFonts w:ascii="Arial" w:hAnsi="Arial" w:cs="Arial"/>
          <w:sz w:val="24"/>
          <w:szCs w:val="24"/>
        </w:rPr>
        <w:t xml:space="preserve"> </w:t>
      </w:r>
      <w:r w:rsidRPr="00C23C2F">
        <w:rPr>
          <w:rFonts w:ascii="Arial" w:hAnsi="Arial" w:cs="Arial"/>
          <w:sz w:val="24"/>
          <w:szCs w:val="24"/>
        </w:rPr>
        <w:t xml:space="preserve">równoważnego poziomu dźwięku hałasu przemysłowego, w wybranych punktach kontrolnych, zlokalizowanych na terenach chronionych akustycznie, sąsiadujących z Zakładem Cementownia Rudniki nie </w:t>
      </w:r>
      <w:r>
        <w:rPr>
          <w:rFonts w:ascii="Arial" w:hAnsi="Arial" w:cs="Arial"/>
          <w:sz w:val="24"/>
          <w:szCs w:val="24"/>
        </w:rPr>
        <w:t xml:space="preserve">wykazały </w:t>
      </w:r>
      <w:r w:rsidRPr="00C23C2F">
        <w:rPr>
          <w:rFonts w:ascii="Arial" w:hAnsi="Arial" w:cs="Arial"/>
          <w:sz w:val="24"/>
          <w:szCs w:val="24"/>
        </w:rPr>
        <w:t xml:space="preserve"> przekroczeń wartości dopuszczalnych hałasu w środowisku</w:t>
      </w:r>
      <w:r>
        <w:rPr>
          <w:rFonts w:ascii="Arial" w:hAnsi="Arial" w:cs="Arial"/>
          <w:sz w:val="24"/>
          <w:szCs w:val="24"/>
        </w:rPr>
        <w:t>,</w:t>
      </w:r>
      <w:r w:rsidRPr="00C23C2F">
        <w:rPr>
          <w:rFonts w:ascii="Arial" w:hAnsi="Arial" w:cs="Arial"/>
          <w:sz w:val="24"/>
          <w:szCs w:val="24"/>
        </w:rPr>
        <w:t xml:space="preserve"> zarówno w porze dziennej jak i nocnej.</w:t>
      </w:r>
    </w:p>
    <w:p w14:paraId="676DDCB9" w14:textId="7FF14D2F" w:rsidR="009B7DB5" w:rsidRPr="009B7DB5" w:rsidRDefault="009B7DB5" w:rsidP="00C87A2D">
      <w:pPr>
        <w:spacing w:after="120" w:line="320" w:lineRule="exact"/>
        <w:rPr>
          <w:rFonts w:ascii="Arial" w:hAnsi="Arial" w:cs="Arial"/>
          <w:sz w:val="24"/>
          <w:szCs w:val="24"/>
        </w:rPr>
      </w:pPr>
      <w:r w:rsidRPr="009B7DB5">
        <w:rPr>
          <w:rFonts w:ascii="Arial" w:hAnsi="Arial" w:cs="Arial"/>
          <w:sz w:val="24"/>
          <w:szCs w:val="24"/>
        </w:rPr>
        <w:t>Wnioskowana zmiana warunków pozwolenia zintegrowanego</w:t>
      </w:r>
      <w:r w:rsidR="00C87A2D">
        <w:rPr>
          <w:rFonts w:ascii="Arial" w:hAnsi="Arial" w:cs="Arial"/>
          <w:sz w:val="24"/>
          <w:szCs w:val="24"/>
        </w:rPr>
        <w:t xml:space="preserve">, </w:t>
      </w:r>
      <w:r w:rsidR="00C87A2D" w:rsidRPr="00275B6C">
        <w:rPr>
          <w:rFonts w:ascii="Arial" w:hAnsi="Arial" w:cs="Arial"/>
        </w:rPr>
        <w:t>w zakresie zagadnień dotyczących</w:t>
      </w:r>
      <w:r w:rsidRPr="009B7DB5">
        <w:rPr>
          <w:rFonts w:ascii="Arial" w:hAnsi="Arial" w:cs="Arial"/>
          <w:sz w:val="24"/>
          <w:szCs w:val="24"/>
        </w:rPr>
        <w:t xml:space="preserve"> </w:t>
      </w:r>
      <w:r w:rsidR="00C87A2D">
        <w:rPr>
          <w:rFonts w:ascii="Arial" w:hAnsi="Arial" w:cs="Arial"/>
          <w:sz w:val="24"/>
          <w:szCs w:val="24"/>
        </w:rPr>
        <w:t xml:space="preserve">ochrony przed hałasem, </w:t>
      </w:r>
      <w:r w:rsidRPr="009B7DB5">
        <w:rPr>
          <w:rFonts w:ascii="Arial" w:hAnsi="Arial" w:cs="Arial"/>
          <w:sz w:val="24"/>
          <w:szCs w:val="24"/>
        </w:rPr>
        <w:t xml:space="preserve">wynika z konieczności uwzględnienia wprowadzonych zmian w Młynowni surowca (wchodzącej w skład modułu przygotowania mąki surowcowej do produkcji klinkieru), których celem było ograniczenie energochłonności procesu przygotowania mąki surowcowej, a także konieczności uwzględnienia w pozwoleniu zintegrowanym zmian w module przygotowania paliwa alternatywnego (polegających </w:t>
      </w:r>
      <w:r w:rsidR="00C87A2D">
        <w:rPr>
          <w:rFonts w:ascii="Arial" w:hAnsi="Arial" w:cs="Arial"/>
          <w:sz w:val="24"/>
          <w:szCs w:val="24"/>
        </w:rPr>
        <w:br/>
      </w:r>
      <w:r w:rsidRPr="009B7DB5">
        <w:rPr>
          <w:rFonts w:ascii="Arial" w:hAnsi="Arial" w:cs="Arial"/>
          <w:sz w:val="24"/>
          <w:szCs w:val="24"/>
        </w:rPr>
        <w:t>na budowie nowej hali magazynowej paliwa alternatywnego) oraz przeprowadzonej weryfikacji wykazu i charakterystyki źródeł hałasu, ze względu na „wyciszenie” niektórych istniejących źródeł hałasu</w:t>
      </w:r>
      <w:r w:rsidR="001C1FE6">
        <w:rPr>
          <w:rFonts w:ascii="Arial" w:hAnsi="Arial" w:cs="Arial"/>
          <w:sz w:val="24"/>
          <w:szCs w:val="24"/>
        </w:rPr>
        <w:t>,</w:t>
      </w:r>
      <w:r w:rsidRPr="009B7DB5">
        <w:rPr>
          <w:rFonts w:ascii="Arial" w:hAnsi="Arial" w:cs="Arial"/>
          <w:sz w:val="24"/>
          <w:szCs w:val="24"/>
        </w:rPr>
        <w:t xml:space="preserve"> jak i powstaniu nowych źródeł hałasu, w związku z budową nowej hali magazynowej paliwa alternatywnego.</w:t>
      </w:r>
    </w:p>
    <w:p w14:paraId="7CB98DBB" w14:textId="2617B777" w:rsidR="009B7DB5" w:rsidRPr="009B7DB5" w:rsidRDefault="009B7DB5" w:rsidP="008B1CCC">
      <w:pPr>
        <w:spacing w:after="120" w:line="320" w:lineRule="exact"/>
        <w:rPr>
          <w:rFonts w:ascii="Arial" w:hAnsi="Arial" w:cs="Arial"/>
          <w:sz w:val="24"/>
          <w:szCs w:val="24"/>
        </w:rPr>
      </w:pPr>
      <w:r w:rsidRPr="009B7DB5">
        <w:rPr>
          <w:rFonts w:ascii="Arial" w:hAnsi="Arial" w:cs="Arial"/>
          <w:sz w:val="24"/>
          <w:szCs w:val="24"/>
        </w:rPr>
        <w:t>Przebudowany układ wytwarzania mąki surowcowej wyposażony zostanie w nowe urządzenie - suszarnię bębnową, której moc akustyczna wynosi</w:t>
      </w:r>
      <w:r w:rsidR="001C1FE6">
        <w:rPr>
          <w:rFonts w:ascii="Arial" w:hAnsi="Arial" w:cs="Arial"/>
          <w:sz w:val="24"/>
          <w:szCs w:val="24"/>
        </w:rPr>
        <w:t>ć</w:t>
      </w:r>
      <w:r w:rsidRPr="009B7DB5">
        <w:rPr>
          <w:rFonts w:ascii="Arial" w:hAnsi="Arial" w:cs="Arial"/>
          <w:sz w:val="24"/>
          <w:szCs w:val="24"/>
        </w:rPr>
        <w:t xml:space="preserve"> będzie nie więcej niż </w:t>
      </w:r>
      <w:r w:rsidR="004D0210">
        <w:rPr>
          <w:rFonts w:ascii="Arial" w:hAnsi="Arial" w:cs="Arial"/>
          <w:sz w:val="24"/>
          <w:szCs w:val="24"/>
        </w:rPr>
        <w:br/>
      </w:r>
      <w:r w:rsidRPr="009B7DB5">
        <w:rPr>
          <w:rFonts w:ascii="Arial" w:hAnsi="Arial" w:cs="Arial"/>
          <w:sz w:val="24"/>
          <w:szCs w:val="24"/>
        </w:rPr>
        <w:t xml:space="preserve">90 </w:t>
      </w:r>
      <w:proofErr w:type="spellStart"/>
      <w:r w:rsidRPr="009B7DB5">
        <w:rPr>
          <w:rFonts w:ascii="Arial" w:hAnsi="Arial" w:cs="Arial"/>
          <w:sz w:val="24"/>
          <w:szCs w:val="24"/>
        </w:rPr>
        <w:t>dB</w:t>
      </w:r>
      <w:proofErr w:type="spellEnd"/>
      <w:r w:rsidRPr="009B7DB5">
        <w:rPr>
          <w:rFonts w:ascii="Arial" w:hAnsi="Arial" w:cs="Arial"/>
          <w:sz w:val="24"/>
          <w:szCs w:val="24"/>
        </w:rPr>
        <w:t>. Jednocześnie zostanie zdemontowany młyn surowca Nr 2, odznaczając</w:t>
      </w:r>
      <w:r w:rsidR="00706FBC">
        <w:rPr>
          <w:rFonts w:ascii="Arial" w:hAnsi="Arial" w:cs="Arial"/>
          <w:sz w:val="24"/>
          <w:szCs w:val="24"/>
        </w:rPr>
        <w:t>y</w:t>
      </w:r>
      <w:r w:rsidRPr="009B7DB5">
        <w:rPr>
          <w:rFonts w:ascii="Arial" w:hAnsi="Arial" w:cs="Arial"/>
          <w:sz w:val="24"/>
          <w:szCs w:val="24"/>
        </w:rPr>
        <w:t xml:space="preserve"> się mocą akustyczną</w:t>
      </w:r>
      <w:r w:rsidR="001C1FE6">
        <w:rPr>
          <w:rFonts w:ascii="Arial" w:hAnsi="Arial" w:cs="Arial"/>
          <w:sz w:val="24"/>
          <w:szCs w:val="24"/>
        </w:rPr>
        <w:t>,</w:t>
      </w:r>
      <w:r w:rsidRPr="009B7DB5">
        <w:rPr>
          <w:rFonts w:ascii="Arial" w:hAnsi="Arial" w:cs="Arial"/>
          <w:sz w:val="24"/>
          <w:szCs w:val="24"/>
        </w:rPr>
        <w:t xml:space="preserve"> wynoszącą od 90 – 92 </w:t>
      </w:r>
      <w:proofErr w:type="spellStart"/>
      <w:r w:rsidRPr="009B7DB5">
        <w:rPr>
          <w:rFonts w:ascii="Arial" w:hAnsi="Arial" w:cs="Arial"/>
          <w:sz w:val="24"/>
          <w:szCs w:val="24"/>
        </w:rPr>
        <w:t>dB</w:t>
      </w:r>
      <w:proofErr w:type="spellEnd"/>
      <w:r w:rsidRPr="009B7DB5">
        <w:rPr>
          <w:rFonts w:ascii="Arial" w:hAnsi="Arial" w:cs="Arial"/>
          <w:sz w:val="24"/>
          <w:szCs w:val="24"/>
        </w:rPr>
        <w:t>.</w:t>
      </w:r>
    </w:p>
    <w:p w14:paraId="757F27AE" w14:textId="0081F17D" w:rsidR="009B7DB5" w:rsidRPr="009B7DB5" w:rsidRDefault="009B7DB5" w:rsidP="001E42B3">
      <w:pPr>
        <w:spacing w:after="120" w:line="320" w:lineRule="exact"/>
        <w:rPr>
          <w:rFonts w:ascii="Arial" w:hAnsi="Arial" w:cs="Arial"/>
          <w:sz w:val="24"/>
          <w:szCs w:val="24"/>
        </w:rPr>
      </w:pPr>
      <w:r w:rsidRPr="009B7DB5">
        <w:rPr>
          <w:rFonts w:ascii="Arial" w:hAnsi="Arial" w:cs="Arial"/>
          <w:sz w:val="24"/>
          <w:szCs w:val="24"/>
        </w:rPr>
        <w:t xml:space="preserve">Urządzenia wchodzące w skład przebudowanego układu wytwarzania mąki surowcowej będą znajdowały się w hali, o pełnych ścianach i zamykanych bramach. Zgodnie </w:t>
      </w:r>
      <w:r w:rsidR="004D0210">
        <w:rPr>
          <w:rFonts w:ascii="Arial" w:hAnsi="Arial" w:cs="Arial"/>
          <w:sz w:val="24"/>
          <w:szCs w:val="24"/>
        </w:rPr>
        <w:br/>
      </w:r>
      <w:r w:rsidRPr="009B7DB5">
        <w:rPr>
          <w:rFonts w:ascii="Arial" w:hAnsi="Arial" w:cs="Arial"/>
          <w:sz w:val="24"/>
          <w:szCs w:val="24"/>
        </w:rPr>
        <w:t>z wnioskiem, funkcjonowanie urządzeń wchodzących w skład przebudowanego układu wytwarzania mąki surowcowej</w:t>
      </w:r>
      <w:r w:rsidR="001C1FE6">
        <w:rPr>
          <w:rFonts w:ascii="Arial" w:hAnsi="Arial" w:cs="Arial"/>
          <w:sz w:val="24"/>
          <w:szCs w:val="24"/>
        </w:rPr>
        <w:t>,</w:t>
      </w:r>
      <w:r w:rsidRPr="009B7DB5">
        <w:rPr>
          <w:rFonts w:ascii="Arial" w:hAnsi="Arial" w:cs="Arial"/>
          <w:sz w:val="24"/>
          <w:szCs w:val="24"/>
        </w:rPr>
        <w:t xml:space="preserve"> nie wpłynie na zwiększenie poziomu hałasu emitowanego </w:t>
      </w:r>
      <w:r w:rsidR="004D0210">
        <w:rPr>
          <w:rFonts w:ascii="Arial" w:hAnsi="Arial" w:cs="Arial"/>
          <w:sz w:val="24"/>
          <w:szCs w:val="24"/>
        </w:rPr>
        <w:br/>
      </w:r>
      <w:r w:rsidRPr="009B7DB5">
        <w:rPr>
          <w:rFonts w:ascii="Arial" w:hAnsi="Arial" w:cs="Arial"/>
          <w:sz w:val="24"/>
          <w:szCs w:val="24"/>
        </w:rPr>
        <w:t>do środowiska poprzez ściany i bramy hali Młynowni surowca. Jak oświadczono we wniosku, nowa hala paliw alternatywnych nie będzie stanowiła źródła hałasu, z uwagi na jej pełne poszycie oraz bardzo dużą</w:t>
      </w:r>
      <w:r w:rsidRPr="009B7DB5">
        <w:t xml:space="preserve"> </w:t>
      </w:r>
      <w:r w:rsidRPr="009B7DB5">
        <w:rPr>
          <w:rFonts w:ascii="Arial" w:hAnsi="Arial" w:cs="Arial"/>
          <w:sz w:val="24"/>
          <w:szCs w:val="24"/>
        </w:rPr>
        <w:t>chłonność akustyczną, którą zapewnia składowane paliwo alternatywne – podobnie jak ma to miejsce w przypadku już istniejącej hali. We wnętrzu hali głównej magazynu paliw alternatywnych pracować będzie suwnica. Paliwo dostarczane będzie do magazynu</w:t>
      </w:r>
      <w:r w:rsidR="008D45D1">
        <w:rPr>
          <w:rFonts w:ascii="Arial" w:hAnsi="Arial" w:cs="Arial"/>
          <w:sz w:val="24"/>
          <w:szCs w:val="24"/>
        </w:rPr>
        <w:t>,</w:t>
      </w:r>
      <w:r w:rsidRPr="009B7DB5">
        <w:rPr>
          <w:rFonts w:ascii="Arial" w:hAnsi="Arial" w:cs="Arial"/>
          <w:sz w:val="24"/>
          <w:szCs w:val="24"/>
        </w:rPr>
        <w:t xml:space="preserve"> za pomocą samochodów ciężarowych (z ruchomą podłogą)</w:t>
      </w:r>
      <w:r w:rsidR="008D45D1">
        <w:rPr>
          <w:rFonts w:ascii="Arial" w:hAnsi="Arial" w:cs="Arial"/>
          <w:sz w:val="24"/>
          <w:szCs w:val="24"/>
        </w:rPr>
        <w:t>,</w:t>
      </w:r>
      <w:r w:rsidRPr="009B7DB5">
        <w:rPr>
          <w:rFonts w:ascii="Arial" w:hAnsi="Arial" w:cs="Arial"/>
          <w:sz w:val="24"/>
          <w:szCs w:val="24"/>
        </w:rPr>
        <w:t xml:space="preserve"> od strony </w:t>
      </w:r>
      <w:r w:rsidRPr="009B7DB5">
        <w:rPr>
          <w:rFonts w:ascii="Arial" w:hAnsi="Arial" w:cs="Arial"/>
          <w:sz w:val="24"/>
          <w:szCs w:val="24"/>
        </w:rPr>
        <w:lastRenderedPageBreak/>
        <w:t>północnej. Rozładunek paliw alternatywnych następował będzie poprzez bramy rolowane</w:t>
      </w:r>
      <w:r w:rsidR="008D45D1">
        <w:rPr>
          <w:rFonts w:ascii="Arial" w:hAnsi="Arial" w:cs="Arial"/>
          <w:sz w:val="24"/>
          <w:szCs w:val="24"/>
        </w:rPr>
        <w:t xml:space="preserve">, </w:t>
      </w:r>
      <w:r w:rsidRPr="009B7DB5">
        <w:rPr>
          <w:rFonts w:ascii="Arial" w:hAnsi="Arial" w:cs="Arial"/>
          <w:sz w:val="24"/>
          <w:szCs w:val="24"/>
        </w:rPr>
        <w:t xml:space="preserve">wyposażone w „fartuchy” z tworzyw sztucznych, które będą przylegały do skrzyni ładunkowej samochodu. </w:t>
      </w:r>
    </w:p>
    <w:p w14:paraId="2A223C04" w14:textId="67BF85D1" w:rsidR="009B7DB5" w:rsidRPr="009B7DB5" w:rsidRDefault="009B7DB5" w:rsidP="009B7DB5">
      <w:pPr>
        <w:spacing w:after="0" w:line="320" w:lineRule="exact"/>
        <w:rPr>
          <w:rFonts w:ascii="Arial" w:hAnsi="Arial" w:cs="Arial"/>
          <w:sz w:val="24"/>
          <w:szCs w:val="24"/>
        </w:rPr>
      </w:pPr>
      <w:r w:rsidRPr="009B7DB5">
        <w:rPr>
          <w:rFonts w:ascii="Arial" w:hAnsi="Arial" w:cs="Arial"/>
          <w:sz w:val="24"/>
          <w:szCs w:val="24"/>
        </w:rPr>
        <w:t xml:space="preserve">W ramach wniosku wykonana została ocena oddziaływania akustycznego na środowisko zewnętrzne Zakładu Cementownia Rudniki, z uwzględnieniem zmian wynikających </w:t>
      </w:r>
      <w:r w:rsidR="004D0210">
        <w:rPr>
          <w:rFonts w:ascii="Arial" w:hAnsi="Arial" w:cs="Arial"/>
          <w:sz w:val="24"/>
          <w:szCs w:val="24"/>
        </w:rPr>
        <w:br/>
      </w:r>
      <w:r w:rsidRPr="009B7DB5">
        <w:rPr>
          <w:rFonts w:ascii="Arial" w:hAnsi="Arial" w:cs="Arial"/>
          <w:sz w:val="24"/>
          <w:szCs w:val="24"/>
        </w:rPr>
        <w:t>z rozbudowy oraz działań mających na celu wyciszenie niektórych źródeł hałasu.</w:t>
      </w:r>
    </w:p>
    <w:p w14:paraId="15417A54" w14:textId="541FDD93" w:rsidR="009B7DB5" w:rsidRPr="002B6193" w:rsidRDefault="009B7DB5" w:rsidP="002B6193">
      <w:pPr>
        <w:spacing w:after="120" w:line="320" w:lineRule="exact"/>
        <w:rPr>
          <w:rFonts w:ascii="Arial" w:hAnsi="Arial" w:cs="Arial"/>
          <w:sz w:val="24"/>
          <w:szCs w:val="24"/>
        </w:rPr>
      </w:pPr>
      <w:r w:rsidRPr="009B7DB5">
        <w:rPr>
          <w:rFonts w:ascii="Arial" w:hAnsi="Arial" w:cs="Arial"/>
          <w:sz w:val="24"/>
          <w:szCs w:val="24"/>
        </w:rPr>
        <w:t xml:space="preserve">Wyniki pomiarów i obliczeń równoważnego poziomu dźwięku hałasu przemysłowego, </w:t>
      </w:r>
      <w:r w:rsidR="004D0210">
        <w:rPr>
          <w:rFonts w:ascii="Arial" w:hAnsi="Arial" w:cs="Arial"/>
          <w:sz w:val="24"/>
          <w:szCs w:val="24"/>
        </w:rPr>
        <w:br/>
      </w:r>
      <w:r w:rsidRPr="009B7DB5">
        <w:rPr>
          <w:rFonts w:ascii="Arial" w:hAnsi="Arial" w:cs="Arial"/>
          <w:sz w:val="24"/>
          <w:szCs w:val="24"/>
        </w:rPr>
        <w:t>w wybranych punktach kontrolnych, zlokalizowanych na terenach chronionych akustycznie, sąsiadujących z Zakładem Cementownia Rudniki</w:t>
      </w:r>
      <w:r w:rsidR="008D45D1">
        <w:rPr>
          <w:rFonts w:ascii="Arial" w:hAnsi="Arial" w:cs="Arial"/>
          <w:sz w:val="24"/>
          <w:szCs w:val="24"/>
        </w:rPr>
        <w:t>,</w:t>
      </w:r>
      <w:r w:rsidRPr="009B7DB5">
        <w:rPr>
          <w:rFonts w:ascii="Arial" w:hAnsi="Arial" w:cs="Arial"/>
          <w:sz w:val="24"/>
          <w:szCs w:val="24"/>
        </w:rPr>
        <w:t xml:space="preserve"> nie wykazały przekroczeń wartości dopuszczalnych hałasu w środowisku, zarówno w porze dziennej</w:t>
      </w:r>
      <w:r w:rsidR="008D45D1">
        <w:rPr>
          <w:rFonts w:ascii="Arial" w:hAnsi="Arial" w:cs="Arial"/>
          <w:sz w:val="24"/>
          <w:szCs w:val="24"/>
        </w:rPr>
        <w:t>,</w:t>
      </w:r>
      <w:r w:rsidRPr="009B7DB5">
        <w:rPr>
          <w:rFonts w:ascii="Arial" w:hAnsi="Arial" w:cs="Arial"/>
          <w:sz w:val="24"/>
          <w:szCs w:val="24"/>
        </w:rPr>
        <w:t xml:space="preserve"> jak i nocnej.</w:t>
      </w:r>
    </w:p>
    <w:p w14:paraId="40D2FB08" w14:textId="3C072C1A" w:rsidR="009B7DB5" w:rsidRPr="00C87A2D" w:rsidRDefault="009B7DB5" w:rsidP="00D760FB">
      <w:pPr>
        <w:autoSpaceDE w:val="0"/>
        <w:autoSpaceDN w:val="0"/>
        <w:adjustRightInd w:val="0"/>
        <w:spacing w:after="0" w:line="320" w:lineRule="exact"/>
        <w:rPr>
          <w:rFonts w:ascii="Arial" w:hAnsi="Arial" w:cs="Arial"/>
          <w:bCs/>
          <w:sz w:val="24"/>
          <w:szCs w:val="24"/>
        </w:rPr>
      </w:pPr>
      <w:r w:rsidRPr="00C87A2D">
        <w:rPr>
          <w:rFonts w:ascii="Arial" w:hAnsi="Arial" w:cs="Arial"/>
          <w:bCs/>
          <w:sz w:val="24"/>
          <w:szCs w:val="24"/>
        </w:rPr>
        <w:t xml:space="preserve">Ad. 3. </w:t>
      </w:r>
    </w:p>
    <w:p w14:paraId="49CC21A0" w14:textId="1932F125" w:rsidR="009B7DB5" w:rsidRPr="00275B6C" w:rsidRDefault="009B7DB5" w:rsidP="00590997">
      <w:pPr>
        <w:pStyle w:val="Tekstpodstawowywcity"/>
        <w:spacing w:after="120" w:line="320" w:lineRule="exact"/>
        <w:jc w:val="left"/>
        <w:rPr>
          <w:rFonts w:ascii="Arial" w:hAnsi="Arial" w:cs="Arial"/>
          <w:i w:val="0"/>
          <w:iCs w:val="0"/>
        </w:rPr>
      </w:pPr>
      <w:r w:rsidRPr="00275B6C">
        <w:rPr>
          <w:rFonts w:ascii="Arial" w:hAnsi="Arial" w:cs="Arial"/>
          <w:i w:val="0"/>
          <w:iCs w:val="0"/>
        </w:rPr>
        <w:t xml:space="preserve">Zmiana pozwolenia, w zakresie zagadnień dotyczących emisji do powietrza, związana jest głównie z przebudową układu wytwarzania mąki surowcowej (likwidacja młyna surowca </w:t>
      </w:r>
      <w:r w:rsidR="00590997">
        <w:rPr>
          <w:rFonts w:ascii="Arial" w:hAnsi="Arial" w:cs="Arial"/>
          <w:i w:val="0"/>
          <w:iCs w:val="0"/>
        </w:rPr>
        <w:br/>
      </w:r>
      <w:r w:rsidRPr="00275B6C">
        <w:rPr>
          <w:rFonts w:ascii="Arial" w:hAnsi="Arial" w:cs="Arial"/>
          <w:i w:val="0"/>
          <w:iCs w:val="0"/>
        </w:rPr>
        <w:t>Nr 2 i modernizacja układu technologicznego młyna surowca Nr 4).</w:t>
      </w:r>
    </w:p>
    <w:p w14:paraId="3732C414" w14:textId="39FB145E" w:rsidR="009B7DB5" w:rsidRPr="00275B6C" w:rsidRDefault="009B7DB5" w:rsidP="00590997">
      <w:pPr>
        <w:pStyle w:val="Tekstpodstawowywcity"/>
        <w:spacing w:after="120" w:line="320" w:lineRule="exact"/>
        <w:jc w:val="left"/>
        <w:rPr>
          <w:rFonts w:ascii="Arial" w:hAnsi="Arial" w:cs="Arial"/>
          <w:i w:val="0"/>
          <w:iCs w:val="0"/>
        </w:rPr>
      </w:pPr>
      <w:r w:rsidRPr="00275B6C">
        <w:rPr>
          <w:rFonts w:ascii="Arial" w:hAnsi="Arial" w:cs="Arial"/>
          <w:i w:val="0"/>
          <w:iCs w:val="0"/>
        </w:rPr>
        <w:t xml:space="preserve">Wyposażenie układu odpylania gazów odlotowych z suszarni (w układzie wytwarzania </w:t>
      </w:r>
      <w:r w:rsidR="00590997">
        <w:rPr>
          <w:rFonts w:ascii="Arial" w:hAnsi="Arial" w:cs="Arial"/>
          <w:i w:val="0"/>
          <w:iCs w:val="0"/>
        </w:rPr>
        <w:br/>
      </w:r>
      <w:r w:rsidRPr="00275B6C">
        <w:rPr>
          <w:rFonts w:ascii="Arial" w:hAnsi="Arial" w:cs="Arial"/>
          <w:i w:val="0"/>
          <w:iCs w:val="0"/>
        </w:rPr>
        <w:t>mąki surowcowej) w filtr</w:t>
      </w:r>
      <w:r w:rsidR="008D45D1">
        <w:rPr>
          <w:rFonts w:ascii="Arial" w:hAnsi="Arial" w:cs="Arial"/>
          <w:i w:val="0"/>
          <w:iCs w:val="0"/>
        </w:rPr>
        <w:t>,</w:t>
      </w:r>
      <w:r w:rsidRPr="00275B6C">
        <w:rPr>
          <w:rFonts w:ascii="Arial" w:hAnsi="Arial" w:cs="Arial"/>
          <w:i w:val="0"/>
          <w:iCs w:val="0"/>
        </w:rPr>
        <w:t xml:space="preserve"> o skuteczności zapewniającej stężenie pyłu za filtrem nie wyższe niż 10 mg/Nm</w:t>
      </w:r>
      <w:r w:rsidRPr="00275B6C">
        <w:rPr>
          <w:rFonts w:ascii="Arial" w:hAnsi="Arial" w:cs="Arial"/>
          <w:i w:val="0"/>
          <w:iCs w:val="0"/>
          <w:vertAlign w:val="superscript"/>
        </w:rPr>
        <w:t>3</w:t>
      </w:r>
      <w:r w:rsidR="008D45D1">
        <w:rPr>
          <w:rFonts w:ascii="Arial" w:hAnsi="Arial" w:cs="Arial"/>
          <w:i w:val="0"/>
          <w:iCs w:val="0"/>
        </w:rPr>
        <w:t xml:space="preserve">, </w:t>
      </w:r>
      <w:r w:rsidRPr="00275B6C">
        <w:rPr>
          <w:rFonts w:ascii="Arial" w:hAnsi="Arial" w:cs="Arial"/>
          <w:i w:val="0"/>
          <w:iCs w:val="0"/>
        </w:rPr>
        <w:t>wpłynie na ograniczenie emisji pyłu z instalacji (z emitora E19) o ponad 3 Mg/rok.</w:t>
      </w:r>
    </w:p>
    <w:p w14:paraId="3198FBA6" w14:textId="77777777" w:rsidR="009B7DB5" w:rsidRPr="00275B6C" w:rsidRDefault="009B7DB5" w:rsidP="00590997">
      <w:pPr>
        <w:pStyle w:val="Tekstpodstawowywcity"/>
        <w:spacing w:after="120" w:line="320" w:lineRule="exact"/>
        <w:jc w:val="left"/>
        <w:rPr>
          <w:rFonts w:ascii="Arial" w:hAnsi="Arial" w:cs="Arial"/>
          <w:i w:val="0"/>
          <w:iCs w:val="0"/>
        </w:rPr>
      </w:pPr>
      <w:r w:rsidRPr="00275B6C">
        <w:rPr>
          <w:rFonts w:ascii="Arial" w:hAnsi="Arial" w:cs="Arial"/>
          <w:i w:val="0"/>
          <w:iCs w:val="0"/>
        </w:rPr>
        <w:t>Mając na uwadze powyższe, przedmiotowa zmiana pozwolenia, w zakresie zagadnień dotyczących emisji do powietrza, nie stanowi zmiany istotnej.</w:t>
      </w:r>
    </w:p>
    <w:p w14:paraId="54FAD49D" w14:textId="7C4EE00B" w:rsidR="009B7DB5" w:rsidRPr="00275B6C" w:rsidRDefault="009B7DB5" w:rsidP="00590997">
      <w:pPr>
        <w:pStyle w:val="Tekstpodstawowywcity"/>
        <w:spacing w:after="120" w:line="320" w:lineRule="exact"/>
        <w:jc w:val="left"/>
        <w:rPr>
          <w:rFonts w:ascii="Arial" w:hAnsi="Arial" w:cs="Arial"/>
          <w:i w:val="0"/>
          <w:iCs w:val="0"/>
        </w:rPr>
      </w:pPr>
      <w:r w:rsidRPr="00275B6C">
        <w:rPr>
          <w:rFonts w:ascii="Arial" w:hAnsi="Arial" w:cs="Arial"/>
          <w:i w:val="0"/>
          <w:iCs w:val="0"/>
        </w:rPr>
        <w:t xml:space="preserve">Przebudowa modułu przygotowania paliwa alternatywnego, w tym budowa nowego magazynu paliw alternatywnych, które również są przedmiotem zmiany pozwolenia, </w:t>
      </w:r>
      <w:r w:rsidR="00590997">
        <w:rPr>
          <w:rFonts w:ascii="Arial" w:hAnsi="Arial" w:cs="Arial"/>
          <w:i w:val="0"/>
          <w:iCs w:val="0"/>
        </w:rPr>
        <w:br/>
      </w:r>
      <w:r w:rsidRPr="00275B6C">
        <w:rPr>
          <w:rFonts w:ascii="Arial" w:hAnsi="Arial" w:cs="Arial"/>
          <w:i w:val="0"/>
          <w:iCs w:val="0"/>
        </w:rPr>
        <w:t xml:space="preserve">nie wiążą się ze zmianami w zakresie emisji substancji do powietrza. Nowy magazyn </w:t>
      </w:r>
      <w:r w:rsidR="00590997">
        <w:rPr>
          <w:rFonts w:ascii="Arial" w:hAnsi="Arial" w:cs="Arial"/>
          <w:i w:val="0"/>
          <w:iCs w:val="0"/>
        </w:rPr>
        <w:br/>
      </w:r>
      <w:r w:rsidRPr="00275B6C">
        <w:rPr>
          <w:rFonts w:ascii="Arial" w:hAnsi="Arial" w:cs="Arial"/>
          <w:i w:val="0"/>
          <w:iCs w:val="0"/>
        </w:rPr>
        <w:t>paliw alternatywnych nie będzie źródłem emisji zorganizowanej, gdyż będzie wyposażony w wentylację grawitacyjną.</w:t>
      </w:r>
    </w:p>
    <w:p w14:paraId="35BB658D" w14:textId="43EBFC1E" w:rsidR="009B7DB5" w:rsidRPr="00275B6C" w:rsidRDefault="009B7DB5" w:rsidP="00590997">
      <w:pPr>
        <w:pStyle w:val="Tekstpodstawowywcity"/>
        <w:spacing w:after="120" w:line="320" w:lineRule="exact"/>
        <w:jc w:val="left"/>
        <w:rPr>
          <w:rFonts w:ascii="Arial" w:hAnsi="Arial" w:cs="Arial"/>
          <w:i w:val="0"/>
          <w:iCs w:val="0"/>
        </w:rPr>
      </w:pPr>
      <w:r w:rsidRPr="00275B6C">
        <w:rPr>
          <w:rFonts w:ascii="Arial" w:hAnsi="Arial" w:cs="Arial"/>
          <w:i w:val="0"/>
          <w:iCs w:val="0"/>
        </w:rPr>
        <w:t xml:space="preserve">Zgodnie z wnioskiem </w:t>
      </w:r>
      <w:r w:rsidR="008D45D1">
        <w:rPr>
          <w:rFonts w:ascii="Arial" w:hAnsi="Arial" w:cs="Arial"/>
          <w:i w:val="0"/>
          <w:iCs w:val="0"/>
        </w:rPr>
        <w:t>S</w:t>
      </w:r>
      <w:r w:rsidRPr="00275B6C">
        <w:rPr>
          <w:rFonts w:ascii="Arial" w:hAnsi="Arial" w:cs="Arial"/>
          <w:i w:val="0"/>
          <w:iCs w:val="0"/>
        </w:rPr>
        <w:t xml:space="preserve">trony, w zakresie zagadnień dotyczących emisji zanieczyszczeń </w:t>
      </w:r>
      <w:r w:rsidR="00590997">
        <w:rPr>
          <w:rFonts w:ascii="Arial" w:hAnsi="Arial" w:cs="Arial"/>
          <w:i w:val="0"/>
          <w:iCs w:val="0"/>
        </w:rPr>
        <w:br/>
      </w:r>
      <w:r w:rsidRPr="00275B6C">
        <w:rPr>
          <w:rFonts w:ascii="Arial" w:hAnsi="Arial" w:cs="Arial"/>
          <w:i w:val="0"/>
          <w:iCs w:val="0"/>
        </w:rPr>
        <w:t>do powietrza / ochrony powietrza, dokonano zmian w treści pozwolenia zintegrowanego w częściach: II i III.</w:t>
      </w:r>
    </w:p>
    <w:p w14:paraId="3A2A2634" w14:textId="12A791AF" w:rsidR="00275B6C" w:rsidRPr="00275B6C" w:rsidRDefault="00275B6C" w:rsidP="00590997">
      <w:pPr>
        <w:pStyle w:val="Tekstpodstawowywcity"/>
        <w:spacing w:after="120" w:line="320" w:lineRule="exact"/>
        <w:jc w:val="left"/>
        <w:rPr>
          <w:rFonts w:ascii="Arial" w:hAnsi="Arial" w:cs="Arial"/>
          <w:i w:val="0"/>
          <w:iCs w:val="0"/>
        </w:rPr>
      </w:pPr>
      <w:r w:rsidRPr="00275B6C">
        <w:rPr>
          <w:rFonts w:ascii="Arial" w:hAnsi="Arial" w:cs="Arial"/>
          <w:i w:val="0"/>
          <w:iCs w:val="0"/>
        </w:rPr>
        <w:t>W części II decyzji „Sposoby osiągania wysokiego poziomu ochrony środowiska jako całości”</w:t>
      </w:r>
      <w:r w:rsidR="008D45D1">
        <w:rPr>
          <w:rFonts w:ascii="Arial" w:hAnsi="Arial" w:cs="Arial"/>
          <w:i w:val="0"/>
          <w:iCs w:val="0"/>
        </w:rPr>
        <w:t>,</w:t>
      </w:r>
      <w:r w:rsidRPr="00275B6C">
        <w:rPr>
          <w:rFonts w:ascii="Arial" w:hAnsi="Arial" w:cs="Arial"/>
          <w:i w:val="0"/>
          <w:iCs w:val="0"/>
        </w:rPr>
        <w:t xml:space="preserve"> zaktualizowano zapisy dotyczące spełnienia wymagań BAT 19</w:t>
      </w:r>
      <w:r w:rsidR="008D45D1">
        <w:rPr>
          <w:rFonts w:ascii="Arial" w:hAnsi="Arial" w:cs="Arial"/>
          <w:i w:val="0"/>
          <w:iCs w:val="0"/>
        </w:rPr>
        <w:t>,</w:t>
      </w:r>
      <w:r w:rsidRPr="00275B6C">
        <w:rPr>
          <w:rFonts w:ascii="Arial" w:hAnsi="Arial" w:cs="Arial"/>
          <w:i w:val="0"/>
          <w:iCs w:val="0"/>
        </w:rPr>
        <w:t xml:space="preserve"> poprzez uwzględnienie likwidacji młyna surowca nr 2.</w:t>
      </w:r>
    </w:p>
    <w:p w14:paraId="7E0872E0" w14:textId="4A3DF38D" w:rsidR="00275B6C" w:rsidRPr="00275B6C" w:rsidRDefault="00275B6C" w:rsidP="00590997">
      <w:pPr>
        <w:pStyle w:val="Tekstpodstawowywcity"/>
        <w:spacing w:after="120" w:line="320" w:lineRule="exact"/>
        <w:jc w:val="left"/>
        <w:rPr>
          <w:rFonts w:ascii="Arial" w:hAnsi="Arial" w:cs="Arial"/>
          <w:i w:val="0"/>
          <w:iCs w:val="0"/>
        </w:rPr>
      </w:pPr>
      <w:r w:rsidRPr="00275B6C">
        <w:rPr>
          <w:rFonts w:ascii="Arial" w:hAnsi="Arial" w:cs="Arial"/>
          <w:i w:val="0"/>
          <w:iCs w:val="0"/>
        </w:rPr>
        <w:t xml:space="preserve">W części III decyzji „Źródła emisji, urządzenia ochronne oraz warunki wprowadzania </w:t>
      </w:r>
      <w:r w:rsidR="00ED6429">
        <w:rPr>
          <w:rFonts w:ascii="Arial" w:hAnsi="Arial" w:cs="Arial"/>
          <w:i w:val="0"/>
          <w:iCs w:val="0"/>
        </w:rPr>
        <w:br/>
      </w:r>
      <w:r w:rsidRPr="00275B6C">
        <w:rPr>
          <w:rFonts w:ascii="Arial" w:hAnsi="Arial" w:cs="Arial"/>
          <w:i w:val="0"/>
          <w:iCs w:val="0"/>
        </w:rPr>
        <w:t>do środowiska substancji”</w:t>
      </w:r>
      <w:r w:rsidR="008D45D1">
        <w:rPr>
          <w:rFonts w:ascii="Arial" w:hAnsi="Arial" w:cs="Arial"/>
          <w:i w:val="0"/>
          <w:iCs w:val="0"/>
        </w:rPr>
        <w:t>,</w:t>
      </w:r>
      <w:r w:rsidRPr="00275B6C">
        <w:rPr>
          <w:rFonts w:ascii="Arial" w:hAnsi="Arial" w:cs="Arial"/>
          <w:i w:val="0"/>
          <w:iCs w:val="0"/>
        </w:rPr>
        <w:t xml:space="preserve"> zaktualizowano zapisy pozwolenia</w:t>
      </w:r>
      <w:r w:rsidR="008D45D1">
        <w:rPr>
          <w:rFonts w:ascii="Arial" w:hAnsi="Arial" w:cs="Arial"/>
          <w:i w:val="0"/>
          <w:iCs w:val="0"/>
        </w:rPr>
        <w:t>,</w:t>
      </w:r>
      <w:r w:rsidRPr="00275B6C">
        <w:rPr>
          <w:rFonts w:ascii="Arial" w:hAnsi="Arial" w:cs="Arial"/>
          <w:i w:val="0"/>
          <w:iCs w:val="0"/>
        </w:rPr>
        <w:t xml:space="preserve"> poprzez uwzględnienie likwidacji młyna surowca nr 2, a także zaktualizowano dopuszczalne poziomy rocznej emisji pyłu z instalacji (ograniczenie emisji).</w:t>
      </w:r>
    </w:p>
    <w:p w14:paraId="252C0159" w14:textId="322AEEE1" w:rsidR="00275B6C" w:rsidRPr="00275B6C" w:rsidRDefault="00275B6C" w:rsidP="00590997">
      <w:pPr>
        <w:pStyle w:val="Tekstpodstawowywcity"/>
        <w:spacing w:after="120" w:line="320" w:lineRule="exact"/>
        <w:jc w:val="left"/>
        <w:rPr>
          <w:rFonts w:ascii="Arial" w:hAnsi="Arial" w:cs="Arial"/>
          <w:i w:val="0"/>
          <w:iCs w:val="0"/>
        </w:rPr>
      </w:pPr>
      <w:r w:rsidRPr="00275B6C">
        <w:rPr>
          <w:rFonts w:ascii="Arial" w:hAnsi="Arial" w:cs="Arial"/>
          <w:i w:val="0"/>
          <w:iCs w:val="0"/>
        </w:rPr>
        <w:t xml:space="preserve">W ramach przedmiotowego postępowania organ dokonał oceny zasadności odstępstwa w zakresie granicznego poziomu emisji pyłu dla emitora E19, udzielonego na podstawie </w:t>
      </w:r>
      <w:r w:rsidR="00ED6429">
        <w:rPr>
          <w:rFonts w:ascii="Arial" w:hAnsi="Arial" w:cs="Arial"/>
          <w:i w:val="0"/>
          <w:iCs w:val="0"/>
        </w:rPr>
        <w:br/>
      </w:r>
      <w:r w:rsidRPr="00275B6C">
        <w:rPr>
          <w:rFonts w:ascii="Arial" w:hAnsi="Arial" w:cs="Arial"/>
          <w:i w:val="0"/>
          <w:iCs w:val="0"/>
        </w:rPr>
        <w:t xml:space="preserve">art. 204 ust. 2 ustawy </w:t>
      </w:r>
      <w:r w:rsidR="00590997">
        <w:rPr>
          <w:rFonts w:ascii="Arial" w:hAnsi="Arial" w:cs="Arial"/>
          <w:i w:val="0"/>
          <w:iCs w:val="0"/>
        </w:rPr>
        <w:t>POŚ.</w:t>
      </w:r>
    </w:p>
    <w:p w14:paraId="243C847B" w14:textId="48204A84" w:rsidR="00275B6C" w:rsidRPr="00275B6C" w:rsidRDefault="00275B6C" w:rsidP="007F2A4C">
      <w:pPr>
        <w:pStyle w:val="Tekstpodstawowywcity"/>
        <w:spacing w:after="120" w:line="320" w:lineRule="exact"/>
        <w:jc w:val="left"/>
        <w:rPr>
          <w:rFonts w:ascii="Arial" w:hAnsi="Arial" w:cs="Arial"/>
          <w:i w:val="0"/>
          <w:iCs w:val="0"/>
        </w:rPr>
      </w:pPr>
      <w:r w:rsidRPr="007F2A4C">
        <w:rPr>
          <w:rFonts w:ascii="Arial" w:hAnsi="Arial" w:cs="Arial"/>
          <w:b/>
          <w:bCs/>
          <w:i w:val="0"/>
          <w:iCs w:val="0"/>
        </w:rPr>
        <w:t>Dla emitora E19 organ udzielił odstępstwa od wymogu spełnienia granicznej wielkości emisyjnej dla pyłu</w:t>
      </w:r>
      <w:r w:rsidR="008D45D1">
        <w:rPr>
          <w:rFonts w:ascii="Arial" w:hAnsi="Arial" w:cs="Arial"/>
          <w:b/>
          <w:bCs/>
          <w:i w:val="0"/>
          <w:iCs w:val="0"/>
        </w:rPr>
        <w:t>,</w:t>
      </w:r>
      <w:r w:rsidRPr="007F2A4C">
        <w:rPr>
          <w:rFonts w:ascii="Arial" w:hAnsi="Arial" w:cs="Arial"/>
          <w:b/>
          <w:bCs/>
          <w:i w:val="0"/>
          <w:iCs w:val="0"/>
        </w:rPr>
        <w:t xml:space="preserve"> wynoszącej 20 mg/Nm</w:t>
      </w:r>
      <w:r w:rsidRPr="007F2A4C">
        <w:rPr>
          <w:rFonts w:ascii="Arial" w:hAnsi="Arial" w:cs="Arial"/>
          <w:b/>
          <w:bCs/>
          <w:i w:val="0"/>
          <w:iCs w:val="0"/>
          <w:vertAlign w:val="superscript"/>
        </w:rPr>
        <w:t>3</w:t>
      </w:r>
      <w:r w:rsidR="008D45D1">
        <w:rPr>
          <w:rFonts w:ascii="Arial" w:hAnsi="Arial" w:cs="Arial"/>
          <w:b/>
          <w:bCs/>
          <w:i w:val="0"/>
          <w:iCs w:val="0"/>
        </w:rPr>
        <w:t xml:space="preserve">, </w:t>
      </w:r>
      <w:r w:rsidRPr="007F2A4C">
        <w:rPr>
          <w:rFonts w:ascii="Arial" w:hAnsi="Arial" w:cs="Arial"/>
          <w:b/>
          <w:bCs/>
          <w:i w:val="0"/>
          <w:iCs w:val="0"/>
        </w:rPr>
        <w:t>do poziomu 30 mg/Nm</w:t>
      </w:r>
      <w:r w:rsidRPr="007F2A4C">
        <w:rPr>
          <w:rFonts w:ascii="Arial" w:hAnsi="Arial" w:cs="Arial"/>
          <w:b/>
          <w:bCs/>
          <w:i w:val="0"/>
          <w:iCs w:val="0"/>
          <w:vertAlign w:val="superscript"/>
        </w:rPr>
        <w:t>3</w:t>
      </w:r>
      <w:r w:rsidRPr="00275B6C">
        <w:rPr>
          <w:rFonts w:ascii="Arial" w:hAnsi="Arial" w:cs="Arial"/>
          <w:i w:val="0"/>
          <w:iCs w:val="0"/>
        </w:rPr>
        <w:t xml:space="preserve"> </w:t>
      </w:r>
      <w:r w:rsidR="007F2A4C">
        <w:rPr>
          <w:rFonts w:ascii="Arial" w:hAnsi="Arial" w:cs="Arial"/>
          <w:i w:val="0"/>
          <w:iCs w:val="0"/>
        </w:rPr>
        <w:br/>
      </w:r>
      <w:r w:rsidRPr="00275B6C">
        <w:rPr>
          <w:rFonts w:ascii="Arial" w:hAnsi="Arial" w:cs="Arial"/>
          <w:i w:val="0"/>
          <w:iCs w:val="0"/>
        </w:rPr>
        <w:lastRenderedPageBreak/>
        <w:t>(tj. do poziomu odpowiadającego standardowi emisyjnemu ustalonemu dla emisji pyłu w przypadku współspalania odpadów). Przesłanką do udzielenia przedmiotowego odstępstwa były m.in. aspekty ekonomiczne (wysokie koszty wiążące się z przebudową układu odpylania, polegającą na wymianie funkcjonujących filtrów na filtry gwarantujące stężenie pyłu na poziomie nie wyższym niż 20 mg/Nm</w:t>
      </w:r>
      <w:r w:rsidRPr="00275B6C">
        <w:rPr>
          <w:rFonts w:ascii="Arial" w:hAnsi="Arial" w:cs="Arial"/>
          <w:i w:val="0"/>
          <w:iCs w:val="0"/>
          <w:vertAlign w:val="superscript"/>
        </w:rPr>
        <w:t>3</w:t>
      </w:r>
      <w:r w:rsidRPr="00275B6C">
        <w:rPr>
          <w:rFonts w:ascii="Arial" w:hAnsi="Arial" w:cs="Arial"/>
          <w:i w:val="0"/>
          <w:iCs w:val="0"/>
        </w:rPr>
        <w:t>).</w:t>
      </w:r>
    </w:p>
    <w:p w14:paraId="40B331A9" w14:textId="782AEB3F" w:rsidR="00275B6C" w:rsidRPr="00275B6C" w:rsidRDefault="00275B6C" w:rsidP="0016401D">
      <w:pPr>
        <w:pStyle w:val="Tekstpodstawowywcity"/>
        <w:spacing w:after="120" w:line="320" w:lineRule="exact"/>
        <w:jc w:val="left"/>
        <w:rPr>
          <w:rFonts w:ascii="Arial" w:hAnsi="Arial" w:cs="Arial"/>
          <w:i w:val="0"/>
          <w:iCs w:val="0"/>
        </w:rPr>
      </w:pPr>
      <w:r w:rsidRPr="00275B6C">
        <w:rPr>
          <w:rFonts w:ascii="Arial" w:hAnsi="Arial" w:cs="Arial"/>
          <w:i w:val="0"/>
          <w:iCs w:val="0"/>
        </w:rPr>
        <w:t xml:space="preserve">Organ wezwał </w:t>
      </w:r>
      <w:r w:rsidR="008D45D1">
        <w:rPr>
          <w:rFonts w:ascii="Arial" w:hAnsi="Arial" w:cs="Arial"/>
          <w:i w:val="0"/>
          <w:iCs w:val="0"/>
        </w:rPr>
        <w:t>Stronę</w:t>
      </w:r>
      <w:r w:rsidRPr="00275B6C">
        <w:rPr>
          <w:rFonts w:ascii="Arial" w:hAnsi="Arial" w:cs="Arial"/>
          <w:i w:val="0"/>
          <w:iCs w:val="0"/>
        </w:rPr>
        <w:t xml:space="preserve"> do wyjaśnień dotyczących możliwości dotrzymania niższego poziomu emisji pyłu z emitora E19, w związku z wyposażeniem układu wytwarzania mąki surowcowej w układ odpylania gazów odlotowych z suszarni</w:t>
      </w:r>
      <w:r w:rsidR="008D45D1">
        <w:rPr>
          <w:rFonts w:ascii="Arial" w:hAnsi="Arial" w:cs="Arial"/>
          <w:i w:val="0"/>
          <w:iCs w:val="0"/>
        </w:rPr>
        <w:t>,</w:t>
      </w:r>
      <w:r w:rsidRPr="00275B6C">
        <w:rPr>
          <w:rFonts w:ascii="Arial" w:hAnsi="Arial" w:cs="Arial"/>
          <w:i w:val="0"/>
          <w:iCs w:val="0"/>
        </w:rPr>
        <w:t xml:space="preserve"> w filtr o wyższej skuteczności.</w:t>
      </w:r>
    </w:p>
    <w:p w14:paraId="3584E51B" w14:textId="3AE55F6A" w:rsidR="00275B6C" w:rsidRPr="00275B6C" w:rsidRDefault="00275B6C" w:rsidP="00275B6C">
      <w:pPr>
        <w:pStyle w:val="Tekstpodstawowywcity"/>
        <w:spacing w:line="320" w:lineRule="exact"/>
        <w:jc w:val="left"/>
        <w:rPr>
          <w:rFonts w:ascii="Arial" w:hAnsi="Arial" w:cs="Arial"/>
          <w:i w:val="0"/>
          <w:iCs w:val="0"/>
        </w:rPr>
      </w:pPr>
      <w:r w:rsidRPr="00E61B72">
        <w:rPr>
          <w:rFonts w:ascii="Arial" w:hAnsi="Arial" w:cs="Arial"/>
          <w:i w:val="0"/>
          <w:iCs w:val="0"/>
        </w:rPr>
        <w:t>Prowadzący instalację udzielił szczegółowych wyjaśnień, wskazujących, iż niezależnie od oczekiwanego pozytywnego efektu ekologicznego</w:t>
      </w:r>
      <w:r w:rsidR="00642788">
        <w:rPr>
          <w:rFonts w:ascii="Arial" w:hAnsi="Arial" w:cs="Arial"/>
          <w:i w:val="0"/>
          <w:iCs w:val="0"/>
        </w:rPr>
        <w:t>,</w:t>
      </w:r>
      <w:r w:rsidR="00A35F34" w:rsidRPr="00E61B72">
        <w:rPr>
          <w:rFonts w:ascii="Arial" w:hAnsi="Arial" w:cs="Arial"/>
          <w:i w:val="0"/>
          <w:iCs w:val="0"/>
        </w:rPr>
        <w:t xml:space="preserve"> odnoszącego się do</w:t>
      </w:r>
      <w:r w:rsidRPr="00E61B72">
        <w:rPr>
          <w:rFonts w:ascii="Arial" w:hAnsi="Arial" w:cs="Arial"/>
          <w:i w:val="0"/>
          <w:iCs w:val="0"/>
        </w:rPr>
        <w:t xml:space="preserve"> modernizacji modułu przygotowania mąki surowcowej do produkcji klinkieru cementowego (ograniczenie emisji pyłu o 3 Mg/rok)</w:t>
      </w:r>
      <w:r w:rsidR="00932B26" w:rsidRPr="00E61B72">
        <w:rPr>
          <w:rFonts w:ascii="Arial" w:hAnsi="Arial" w:cs="Arial"/>
          <w:i w:val="0"/>
          <w:iCs w:val="0"/>
        </w:rPr>
        <w:t>,</w:t>
      </w:r>
      <w:r w:rsidRPr="00275B6C">
        <w:rPr>
          <w:rFonts w:ascii="Arial" w:hAnsi="Arial" w:cs="Arial"/>
          <w:i w:val="0"/>
          <w:iCs w:val="0"/>
        </w:rPr>
        <w:t xml:space="preserve"> </w:t>
      </w:r>
      <w:r w:rsidR="00932B26">
        <w:rPr>
          <w:rFonts w:ascii="Arial" w:hAnsi="Arial" w:cs="Arial"/>
          <w:i w:val="0"/>
          <w:iCs w:val="0"/>
        </w:rPr>
        <w:t>n</w:t>
      </w:r>
      <w:r w:rsidRPr="00275B6C">
        <w:rPr>
          <w:rFonts w:ascii="Arial" w:hAnsi="Arial" w:cs="Arial"/>
          <w:i w:val="0"/>
          <w:iCs w:val="0"/>
        </w:rPr>
        <w:t xml:space="preserve">ależy zwrócić uwagę na fakt, </w:t>
      </w:r>
      <w:r w:rsidR="00A35F34">
        <w:rPr>
          <w:rFonts w:ascii="Arial" w:hAnsi="Arial" w:cs="Arial"/>
          <w:i w:val="0"/>
          <w:iCs w:val="0"/>
        </w:rPr>
        <w:t>że</w:t>
      </w:r>
      <w:r w:rsidRPr="00275B6C">
        <w:rPr>
          <w:rFonts w:ascii="Arial" w:hAnsi="Arial" w:cs="Arial"/>
          <w:i w:val="0"/>
          <w:iCs w:val="0"/>
        </w:rPr>
        <w:t xml:space="preserve"> główny strumień gazów odlotowych „pochodzenia piecowego”, kierowany do emitora E19, będzie pochodził bezpośrednio z pieca obrotowego, wprowadzany poprzez by-pass i układ odpylania</w:t>
      </w:r>
      <w:r w:rsidR="00A35F34">
        <w:rPr>
          <w:rFonts w:ascii="Arial" w:hAnsi="Arial" w:cs="Arial"/>
          <w:i w:val="0"/>
          <w:iCs w:val="0"/>
        </w:rPr>
        <w:t>,</w:t>
      </w:r>
      <w:r w:rsidRPr="00275B6C">
        <w:rPr>
          <w:rFonts w:ascii="Arial" w:hAnsi="Arial" w:cs="Arial"/>
          <w:i w:val="0"/>
          <w:iCs w:val="0"/>
        </w:rPr>
        <w:t xml:space="preserve"> </w:t>
      </w:r>
      <w:r w:rsidR="00A35F34">
        <w:rPr>
          <w:rFonts w:ascii="Arial" w:hAnsi="Arial" w:cs="Arial"/>
          <w:i w:val="0"/>
          <w:iCs w:val="0"/>
        </w:rPr>
        <w:br/>
      </w:r>
      <w:r w:rsidRPr="00275B6C">
        <w:rPr>
          <w:rFonts w:ascii="Arial" w:hAnsi="Arial" w:cs="Arial"/>
          <w:i w:val="0"/>
          <w:iCs w:val="0"/>
        </w:rPr>
        <w:t>o skuteczności odpylania 30 mg/Nm</w:t>
      </w:r>
      <w:r w:rsidRPr="00275B6C">
        <w:rPr>
          <w:rFonts w:ascii="Arial" w:hAnsi="Arial" w:cs="Arial"/>
          <w:i w:val="0"/>
          <w:iCs w:val="0"/>
          <w:vertAlign w:val="superscript"/>
        </w:rPr>
        <w:t>3</w:t>
      </w:r>
      <w:r w:rsidRPr="00275B6C">
        <w:rPr>
          <w:rFonts w:ascii="Arial" w:hAnsi="Arial" w:cs="Arial"/>
          <w:i w:val="0"/>
          <w:iCs w:val="0"/>
        </w:rPr>
        <w:t>.</w:t>
      </w:r>
    </w:p>
    <w:p w14:paraId="465605F0" w14:textId="3F39AB8E" w:rsidR="00275B6C" w:rsidRPr="00275B6C" w:rsidRDefault="00275B6C" w:rsidP="008C2EFB">
      <w:pPr>
        <w:pStyle w:val="Tekstpodstawowywcity"/>
        <w:spacing w:after="120" w:line="320" w:lineRule="exact"/>
        <w:jc w:val="left"/>
        <w:rPr>
          <w:rFonts w:ascii="Arial" w:hAnsi="Arial" w:cs="Arial"/>
          <w:i w:val="0"/>
          <w:iCs w:val="0"/>
        </w:rPr>
      </w:pPr>
      <w:r w:rsidRPr="00275B6C">
        <w:rPr>
          <w:rFonts w:ascii="Arial" w:hAnsi="Arial" w:cs="Arial"/>
          <w:i w:val="0"/>
          <w:iCs w:val="0"/>
        </w:rPr>
        <w:t xml:space="preserve">Prowadzący instalację deklaruje, </w:t>
      </w:r>
      <w:r w:rsidR="00A35F34">
        <w:rPr>
          <w:rFonts w:ascii="Arial" w:hAnsi="Arial" w:cs="Arial"/>
          <w:i w:val="0"/>
          <w:iCs w:val="0"/>
        </w:rPr>
        <w:t>że</w:t>
      </w:r>
      <w:r w:rsidRPr="00275B6C">
        <w:rPr>
          <w:rFonts w:ascii="Arial" w:hAnsi="Arial" w:cs="Arial"/>
          <w:i w:val="0"/>
          <w:iCs w:val="0"/>
        </w:rPr>
        <w:t xml:space="preserve"> podejmuje działania optymalizujące, zapewniające maksymalną efektywność układów odpylania gazów odlotowych „pochodzenia piecowego”, co przekłada się na możliwość spełnienia granicznego poziomu emisji pyłu BAT-AEL (bez uwzględnienia odstępstwa), jednakże występują okresy, w których stężenie pyłu w gazach odlotowych w E19 przekracza 20 mg/m</w:t>
      </w:r>
      <w:r w:rsidRPr="00275B6C">
        <w:rPr>
          <w:rFonts w:ascii="Arial" w:hAnsi="Arial" w:cs="Arial"/>
          <w:i w:val="0"/>
          <w:iCs w:val="0"/>
          <w:vertAlign w:val="superscript"/>
        </w:rPr>
        <w:t>3</w:t>
      </w:r>
      <w:r w:rsidRPr="00275B6C">
        <w:rPr>
          <w:rFonts w:ascii="Arial" w:hAnsi="Arial" w:cs="Arial"/>
          <w:i w:val="0"/>
          <w:iCs w:val="0"/>
        </w:rPr>
        <w:t xml:space="preserve">. </w:t>
      </w:r>
    </w:p>
    <w:p w14:paraId="6D2EACD0" w14:textId="3A27F473" w:rsidR="00275B6C" w:rsidRPr="00275B6C" w:rsidRDefault="00275B6C" w:rsidP="006561F7">
      <w:pPr>
        <w:pStyle w:val="Tekstpodstawowywcity"/>
        <w:spacing w:after="120" w:line="320" w:lineRule="exact"/>
        <w:jc w:val="left"/>
        <w:rPr>
          <w:rFonts w:ascii="Arial" w:hAnsi="Arial" w:cs="Arial"/>
          <w:i w:val="0"/>
          <w:iCs w:val="0"/>
        </w:rPr>
      </w:pPr>
      <w:r w:rsidRPr="00275B6C">
        <w:rPr>
          <w:rFonts w:ascii="Arial" w:hAnsi="Arial" w:cs="Arial"/>
          <w:i w:val="0"/>
          <w:iCs w:val="0"/>
        </w:rPr>
        <w:t>Ponadto</w:t>
      </w:r>
      <w:r w:rsidR="00A35F34">
        <w:rPr>
          <w:rFonts w:ascii="Arial" w:hAnsi="Arial" w:cs="Arial"/>
          <w:i w:val="0"/>
          <w:iCs w:val="0"/>
        </w:rPr>
        <w:t>,</w:t>
      </w:r>
      <w:r w:rsidRPr="00275B6C">
        <w:rPr>
          <w:rFonts w:ascii="Arial" w:hAnsi="Arial" w:cs="Arial"/>
          <w:i w:val="0"/>
          <w:iCs w:val="0"/>
        </w:rPr>
        <w:t xml:space="preserve"> wnioskodawca wskazał, </w:t>
      </w:r>
      <w:r w:rsidR="00A35F34">
        <w:rPr>
          <w:rFonts w:ascii="Arial" w:hAnsi="Arial" w:cs="Arial"/>
          <w:i w:val="0"/>
          <w:iCs w:val="0"/>
        </w:rPr>
        <w:t>że</w:t>
      </w:r>
      <w:r w:rsidRPr="00275B6C">
        <w:rPr>
          <w:rFonts w:ascii="Arial" w:hAnsi="Arial" w:cs="Arial"/>
          <w:i w:val="0"/>
          <w:iCs w:val="0"/>
        </w:rPr>
        <w:t xml:space="preserve"> argumenty decydujące o zasadności przyznania przedmiotowego odstępstwa (na etapie wydania decyzji udzielającej odstępstwa) (w postaci znikomego wpływu emisji pyłu z emitora E19 na jakość powietrza oraz nieproporcjonalnie wysokich kosztów wymiany układu odpylania gazów odlotowych „pochodzenia piecowego”</w:t>
      </w:r>
      <w:r w:rsidR="00A35F34">
        <w:rPr>
          <w:rFonts w:ascii="Arial" w:hAnsi="Arial" w:cs="Arial"/>
          <w:i w:val="0"/>
          <w:iCs w:val="0"/>
        </w:rPr>
        <w:t>.</w:t>
      </w:r>
      <w:r w:rsidRPr="00275B6C">
        <w:rPr>
          <w:rFonts w:ascii="Arial" w:hAnsi="Arial" w:cs="Arial"/>
          <w:i w:val="0"/>
          <w:iCs w:val="0"/>
        </w:rPr>
        <w:t xml:space="preserve"> w stosunku do korzyści dla środowiska)</w:t>
      </w:r>
      <w:r w:rsidR="00A35F34">
        <w:rPr>
          <w:rFonts w:ascii="Arial" w:hAnsi="Arial" w:cs="Arial"/>
          <w:i w:val="0"/>
          <w:iCs w:val="0"/>
        </w:rPr>
        <w:t>,</w:t>
      </w:r>
      <w:r w:rsidRPr="00275B6C">
        <w:rPr>
          <w:rFonts w:ascii="Arial" w:hAnsi="Arial" w:cs="Arial"/>
          <w:i w:val="0"/>
          <w:iCs w:val="0"/>
        </w:rPr>
        <w:t xml:space="preserve"> są wciąż aktualne.</w:t>
      </w:r>
    </w:p>
    <w:p w14:paraId="68224444" w14:textId="52379637" w:rsidR="009B7DB5" w:rsidRDefault="00275B6C" w:rsidP="00056571">
      <w:pPr>
        <w:autoSpaceDE w:val="0"/>
        <w:autoSpaceDN w:val="0"/>
        <w:adjustRightInd w:val="0"/>
        <w:spacing w:after="120" w:line="320" w:lineRule="exact"/>
        <w:rPr>
          <w:rFonts w:ascii="Arial" w:hAnsi="Arial" w:cs="Arial"/>
          <w:b/>
          <w:sz w:val="24"/>
          <w:szCs w:val="24"/>
        </w:rPr>
      </w:pPr>
      <w:r w:rsidRPr="00275B6C">
        <w:rPr>
          <w:rFonts w:ascii="Arial" w:hAnsi="Arial" w:cs="Arial"/>
          <w:sz w:val="24"/>
          <w:szCs w:val="24"/>
        </w:rPr>
        <w:t>Mając na uwadze powyższe, organ za zasadne uznał</w:t>
      </w:r>
      <w:r w:rsidRPr="00275B6C">
        <w:rPr>
          <w:sz w:val="24"/>
          <w:szCs w:val="24"/>
        </w:rPr>
        <w:t xml:space="preserve"> </w:t>
      </w:r>
      <w:r w:rsidRPr="00275B6C">
        <w:rPr>
          <w:rFonts w:ascii="Arial" w:hAnsi="Arial" w:cs="Arial"/>
          <w:sz w:val="24"/>
          <w:szCs w:val="24"/>
        </w:rPr>
        <w:t>utrzymanie odstępstwa od wymogu spełnienia granicznej wielkości emisyjnej dla pyłu dla emitora E19 (do poziomu 30 mg/Nm</w:t>
      </w:r>
      <w:r w:rsidRPr="00275B6C">
        <w:rPr>
          <w:rFonts w:ascii="Arial" w:hAnsi="Arial" w:cs="Arial"/>
          <w:sz w:val="24"/>
          <w:szCs w:val="24"/>
          <w:vertAlign w:val="superscript"/>
        </w:rPr>
        <w:t>3</w:t>
      </w:r>
      <w:r w:rsidRPr="00275B6C">
        <w:rPr>
          <w:rFonts w:ascii="Arial" w:hAnsi="Arial" w:cs="Arial"/>
          <w:sz w:val="24"/>
          <w:szCs w:val="24"/>
        </w:rPr>
        <w:t xml:space="preserve"> – wartość średniodobowa).</w:t>
      </w:r>
    </w:p>
    <w:p w14:paraId="1EC92BA3" w14:textId="25B33C6F" w:rsidR="00B568A4" w:rsidRPr="00D91F40" w:rsidRDefault="00B568A4" w:rsidP="006561F7">
      <w:pPr>
        <w:autoSpaceDE w:val="0"/>
        <w:autoSpaceDN w:val="0"/>
        <w:adjustRightInd w:val="0"/>
        <w:spacing w:after="120" w:line="320" w:lineRule="exact"/>
        <w:rPr>
          <w:rFonts w:ascii="Arial" w:hAnsi="Arial" w:cs="Arial"/>
          <w:b/>
          <w:sz w:val="24"/>
          <w:szCs w:val="24"/>
        </w:rPr>
      </w:pPr>
      <w:r w:rsidRPr="00D91F40">
        <w:rPr>
          <w:rFonts w:ascii="Arial" w:hAnsi="Arial" w:cs="Arial"/>
          <w:b/>
          <w:sz w:val="24"/>
          <w:szCs w:val="24"/>
        </w:rPr>
        <w:t>Po przeprowadzonym postępowaniu administracyjnym organ zważył, co następuje.</w:t>
      </w:r>
    </w:p>
    <w:p w14:paraId="6E7183AF" w14:textId="24CCB1A1" w:rsidR="00B568A4" w:rsidRDefault="0086422B" w:rsidP="006561F7">
      <w:pPr>
        <w:pStyle w:val="WW-BodyText212"/>
        <w:spacing w:line="320" w:lineRule="exact"/>
        <w:jc w:val="left"/>
        <w:rPr>
          <w:rFonts w:ascii="Arial" w:hAnsi="Arial" w:cs="Arial"/>
          <w:color w:val="auto"/>
        </w:rPr>
      </w:pPr>
      <w:r w:rsidRPr="00D91F40">
        <w:rPr>
          <w:rFonts w:ascii="Arial" w:hAnsi="Arial" w:cs="Arial"/>
          <w:color w:val="auto"/>
        </w:rPr>
        <w:t xml:space="preserve">W stanie faktycznym sprawy, biorąc pod uwagę przepisy prawa materialnego, zaistniała konieczność zmiany udzielonego pozwolenia zintegrowanego. Strona przedłożyła podanie w tym zakresie, które spełnia wymogi formalne. </w:t>
      </w:r>
      <w:r w:rsidR="00321C77" w:rsidRPr="00D91F40">
        <w:rPr>
          <w:rFonts w:ascii="Arial" w:hAnsi="Arial" w:cs="Arial"/>
          <w:color w:val="auto"/>
        </w:rPr>
        <w:t xml:space="preserve">Po zbadaniu podania organ stwierdził, </w:t>
      </w:r>
      <w:r w:rsidR="00EF2954">
        <w:rPr>
          <w:rFonts w:ascii="Arial" w:hAnsi="Arial" w:cs="Arial"/>
          <w:color w:val="auto"/>
        </w:rPr>
        <w:br/>
      </w:r>
      <w:r w:rsidR="00321C77" w:rsidRPr="00D91F40">
        <w:rPr>
          <w:rFonts w:ascii="Arial" w:hAnsi="Arial" w:cs="Arial"/>
          <w:color w:val="auto"/>
        </w:rPr>
        <w:t>że w</w:t>
      </w:r>
      <w:r w:rsidRPr="00D91F40">
        <w:rPr>
          <w:rFonts w:ascii="Arial" w:hAnsi="Arial" w:cs="Arial"/>
          <w:color w:val="auto"/>
        </w:rPr>
        <w:t xml:space="preserve">nioskowane zmiany są zgodne z przepisami szczególnymi, dotyczącymi ochrony środowiska. </w:t>
      </w:r>
    </w:p>
    <w:p w14:paraId="71F5020F" w14:textId="77777777" w:rsidR="00DD29CE" w:rsidRPr="00D91F40" w:rsidRDefault="00DD29CE" w:rsidP="006561F7">
      <w:pPr>
        <w:pStyle w:val="WW-BodyText212"/>
        <w:spacing w:line="320" w:lineRule="exact"/>
        <w:jc w:val="left"/>
        <w:rPr>
          <w:rFonts w:ascii="Arial" w:hAnsi="Arial" w:cs="Arial"/>
          <w:color w:val="auto"/>
        </w:rPr>
      </w:pPr>
    </w:p>
    <w:p w14:paraId="7F8EB05C" w14:textId="790D1B0D" w:rsidR="00F176A2" w:rsidRPr="00D91F40" w:rsidRDefault="0086422B" w:rsidP="00D760FB">
      <w:pPr>
        <w:autoSpaceDE w:val="0"/>
        <w:autoSpaceDN w:val="0"/>
        <w:adjustRightInd w:val="0"/>
        <w:spacing w:after="0" w:line="320" w:lineRule="exact"/>
        <w:rPr>
          <w:rFonts w:ascii="Arial" w:hAnsi="Arial" w:cs="Arial"/>
          <w:sz w:val="24"/>
          <w:szCs w:val="24"/>
        </w:rPr>
      </w:pPr>
      <w:r w:rsidRPr="00D91F40">
        <w:rPr>
          <w:rFonts w:ascii="Arial" w:hAnsi="Arial" w:cs="Arial"/>
          <w:sz w:val="24"/>
          <w:szCs w:val="24"/>
        </w:rPr>
        <w:t xml:space="preserve">Mając na względzie powyższe, orzeczono jak w sentencji. </w:t>
      </w:r>
    </w:p>
    <w:p w14:paraId="05C14A05" w14:textId="77777777" w:rsidR="007007BE" w:rsidRDefault="007007BE" w:rsidP="00D760FB">
      <w:pPr>
        <w:pStyle w:val="Arial10i50"/>
        <w:keepNext/>
        <w:tabs>
          <w:tab w:val="left" w:pos="284"/>
        </w:tabs>
        <w:spacing w:line="320" w:lineRule="exact"/>
        <w:rPr>
          <w:rFonts w:cs="Arial"/>
          <w:b/>
          <w:color w:val="auto"/>
          <w:sz w:val="24"/>
          <w:szCs w:val="24"/>
        </w:rPr>
      </w:pPr>
    </w:p>
    <w:p w14:paraId="18C1EE81" w14:textId="06D3A95A" w:rsidR="00756064" w:rsidRPr="00D91F40" w:rsidRDefault="004E66B7" w:rsidP="00D760FB">
      <w:pPr>
        <w:pStyle w:val="Arial10i50"/>
        <w:keepNext/>
        <w:tabs>
          <w:tab w:val="left" w:pos="284"/>
        </w:tabs>
        <w:spacing w:line="320" w:lineRule="exact"/>
        <w:rPr>
          <w:rFonts w:cs="Arial"/>
          <w:b/>
          <w:color w:val="auto"/>
          <w:sz w:val="24"/>
          <w:szCs w:val="24"/>
        </w:rPr>
      </w:pPr>
      <w:r>
        <w:rPr>
          <w:rFonts w:cs="Arial"/>
          <w:b/>
          <w:color w:val="auto"/>
          <w:sz w:val="24"/>
          <w:szCs w:val="24"/>
        </w:rPr>
        <w:br/>
      </w:r>
      <w:r w:rsidR="00FA7C87" w:rsidRPr="00D91F40">
        <w:rPr>
          <w:rFonts w:cs="Arial"/>
          <w:b/>
          <w:noProof/>
          <w:color w:val="auto"/>
          <w:sz w:val="24"/>
          <w:szCs w:val="24"/>
          <w:lang w:eastAsia="pl-PL"/>
        </w:rPr>
        <mc:AlternateContent>
          <mc:Choice Requires="wps">
            <w:drawing>
              <wp:anchor distT="4294967294" distB="4294967294" distL="114300" distR="114300" simplePos="0" relativeHeight="251663360" behindDoc="0" locked="0" layoutInCell="1" allowOverlap="1" wp14:anchorId="00EC5D99" wp14:editId="06CF7932">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E5363E2" id="Łącznik prostoliniowy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mc:Fallback>
        </mc:AlternateContent>
      </w:r>
      <w:r w:rsidR="00756064" w:rsidRPr="00D91F40">
        <w:rPr>
          <w:rFonts w:cs="Arial"/>
          <w:b/>
          <w:color w:val="auto"/>
          <w:sz w:val="24"/>
          <w:szCs w:val="24"/>
        </w:rPr>
        <w:t>Pouczenie</w:t>
      </w:r>
    </w:p>
    <w:p w14:paraId="62E78D5C" w14:textId="549BA952" w:rsidR="003B12CE" w:rsidRPr="00D91F40" w:rsidRDefault="0086422B" w:rsidP="00C45114">
      <w:pPr>
        <w:pStyle w:val="Arial10i5"/>
        <w:spacing w:after="120" w:line="320" w:lineRule="exact"/>
        <w:rPr>
          <w:rFonts w:cs="Arial"/>
          <w:color w:val="auto"/>
          <w:sz w:val="24"/>
          <w:szCs w:val="24"/>
        </w:rPr>
      </w:pPr>
      <w:r w:rsidRPr="00D91F40">
        <w:rPr>
          <w:rFonts w:cs="Arial"/>
          <w:color w:val="auto"/>
          <w:sz w:val="24"/>
          <w:szCs w:val="24"/>
        </w:rPr>
        <w:t xml:space="preserve">Zgodnie z art. 127 § 1 i 2 </w:t>
      </w:r>
      <w:r w:rsidR="006903EE">
        <w:rPr>
          <w:rFonts w:cs="Arial"/>
          <w:color w:val="auto"/>
          <w:sz w:val="24"/>
          <w:szCs w:val="24"/>
        </w:rPr>
        <w:t>KPA</w:t>
      </w:r>
      <w:r w:rsidRPr="00D91F40">
        <w:rPr>
          <w:rFonts w:cs="Arial"/>
          <w:color w:val="auto"/>
          <w:sz w:val="24"/>
          <w:szCs w:val="24"/>
        </w:rPr>
        <w:t xml:space="preserve">, od niniejszej decyzji Stronie przysługuje prawo wniesienia odwołania do Ministra Klimatu i Środowiska, za pośrednictwem Marszałka Województwa Śląskiego, </w:t>
      </w:r>
      <w:r w:rsidR="003B12CE" w:rsidRPr="00D91F40">
        <w:rPr>
          <w:rFonts w:cs="Arial"/>
          <w:color w:val="auto"/>
          <w:sz w:val="24"/>
          <w:szCs w:val="24"/>
        </w:rPr>
        <w:t>w terminie 14 dni od dnia jej doręczenia.</w:t>
      </w:r>
    </w:p>
    <w:p w14:paraId="41A181C7" w14:textId="79125992" w:rsidR="00F32995" w:rsidRPr="00D91F40" w:rsidRDefault="003B12CE" w:rsidP="00D760FB">
      <w:pPr>
        <w:pStyle w:val="Arial10i5"/>
        <w:spacing w:after="0" w:line="320" w:lineRule="exact"/>
        <w:rPr>
          <w:rFonts w:cs="Arial"/>
          <w:color w:val="auto"/>
          <w:sz w:val="24"/>
          <w:szCs w:val="24"/>
        </w:rPr>
      </w:pPr>
      <w:r w:rsidRPr="00D91F40">
        <w:rPr>
          <w:rFonts w:cs="Arial"/>
          <w:color w:val="auto"/>
          <w:sz w:val="24"/>
          <w:szCs w:val="24"/>
        </w:rPr>
        <w:t xml:space="preserve">Zgodnie z 127a </w:t>
      </w:r>
      <w:r w:rsidR="0086422B" w:rsidRPr="00D91F40">
        <w:rPr>
          <w:rFonts w:cs="Arial"/>
          <w:color w:val="auto"/>
          <w:sz w:val="24"/>
          <w:szCs w:val="24"/>
        </w:rPr>
        <w:t>KPA</w:t>
      </w:r>
      <w:r w:rsidRPr="00D91F40">
        <w:rPr>
          <w:rFonts w:cs="Arial"/>
          <w:color w:val="auto"/>
          <w:sz w:val="24"/>
          <w:szCs w:val="24"/>
        </w:rPr>
        <w:t xml:space="preserve">, w trakcie biegu terminu do wniesienia odwołania </w:t>
      </w:r>
      <w:r w:rsidR="0086422B" w:rsidRPr="00D91F40">
        <w:rPr>
          <w:rFonts w:cs="Arial"/>
          <w:color w:val="auto"/>
          <w:sz w:val="24"/>
          <w:szCs w:val="24"/>
        </w:rPr>
        <w:t>S</w:t>
      </w:r>
      <w:r w:rsidRPr="00D91F40">
        <w:rPr>
          <w:rFonts w:cs="Arial"/>
          <w:color w:val="auto"/>
          <w:sz w:val="24"/>
          <w:szCs w:val="24"/>
        </w:rPr>
        <w:t>trona może zrzec się prawa do wniesienia odwołania wobec organu administracji publicznej, który wydał decyzję. Z</w:t>
      </w:r>
      <w:r w:rsidR="0086422B" w:rsidRPr="00D91F40">
        <w:rPr>
          <w:rFonts w:cs="Arial"/>
          <w:color w:val="auto"/>
          <w:sz w:val="24"/>
          <w:szCs w:val="24"/>
        </w:rPr>
        <w:t> </w:t>
      </w:r>
      <w:r w:rsidRPr="00D91F40">
        <w:rPr>
          <w:rFonts w:cs="Arial"/>
          <w:color w:val="auto"/>
          <w:sz w:val="24"/>
          <w:szCs w:val="24"/>
        </w:rPr>
        <w:t>dniem doręczenia organowi administracji publicznej oświadczenia o zrzeczeniu się prawa do wniesienia odwołania przez ostatnią ze stron postępowania decyzja sta</w:t>
      </w:r>
      <w:r w:rsidR="00814E3C" w:rsidRPr="00D91F40">
        <w:rPr>
          <w:rFonts w:cs="Arial"/>
          <w:color w:val="auto"/>
          <w:sz w:val="24"/>
          <w:szCs w:val="24"/>
        </w:rPr>
        <w:t>je się ostateczna i</w:t>
      </w:r>
      <w:r w:rsidR="0086422B" w:rsidRPr="00D91F40">
        <w:rPr>
          <w:rFonts w:cs="Arial"/>
          <w:color w:val="auto"/>
          <w:sz w:val="24"/>
          <w:szCs w:val="24"/>
        </w:rPr>
        <w:t> </w:t>
      </w:r>
      <w:r w:rsidR="00814E3C" w:rsidRPr="00D91F40">
        <w:rPr>
          <w:rFonts w:cs="Arial"/>
          <w:color w:val="auto"/>
          <w:sz w:val="24"/>
          <w:szCs w:val="24"/>
        </w:rPr>
        <w:t>prawomocna</w:t>
      </w:r>
      <w:r w:rsidR="0086422B" w:rsidRPr="00D91F40">
        <w:rPr>
          <w:rFonts w:cs="Arial"/>
          <w:color w:val="auto"/>
          <w:sz w:val="24"/>
          <w:szCs w:val="24"/>
        </w:rPr>
        <w:t xml:space="preserve">. </w:t>
      </w:r>
    </w:p>
    <w:p w14:paraId="53C42D67" w14:textId="28601C3B" w:rsidR="00F32995" w:rsidRPr="00D91F40" w:rsidRDefault="00F32995" w:rsidP="00D760FB">
      <w:pPr>
        <w:spacing w:after="0" w:line="320" w:lineRule="exact"/>
        <w:rPr>
          <w:rFonts w:ascii="Arial" w:hAnsi="Arial" w:cs="Arial"/>
          <w:b/>
          <w:sz w:val="24"/>
          <w:szCs w:val="24"/>
          <w:u w:val="single"/>
        </w:rPr>
      </w:pPr>
    </w:p>
    <w:p w14:paraId="6028FBC6" w14:textId="09A77789" w:rsidR="0016392D" w:rsidRPr="00D91F40" w:rsidRDefault="0016392D" w:rsidP="00D760FB">
      <w:pPr>
        <w:spacing w:after="0" w:line="320" w:lineRule="exact"/>
        <w:rPr>
          <w:rFonts w:ascii="Arial" w:hAnsi="Arial" w:cs="Arial"/>
          <w:b/>
          <w:sz w:val="24"/>
          <w:szCs w:val="24"/>
          <w:u w:val="single"/>
        </w:rPr>
      </w:pPr>
    </w:p>
    <w:p w14:paraId="78A16622" w14:textId="77777777" w:rsidR="0016392D" w:rsidRPr="00D91F40" w:rsidRDefault="0016392D" w:rsidP="00D760FB">
      <w:pPr>
        <w:spacing w:after="0" w:line="320" w:lineRule="exact"/>
        <w:rPr>
          <w:rFonts w:ascii="Arial" w:hAnsi="Arial" w:cs="Arial"/>
          <w:b/>
          <w:sz w:val="24"/>
          <w:szCs w:val="24"/>
          <w:u w:val="single"/>
        </w:rPr>
      </w:pPr>
    </w:p>
    <w:p w14:paraId="0BD74576" w14:textId="6196B60F" w:rsidR="00BA6924" w:rsidRPr="00D91F40" w:rsidRDefault="00BA6924" w:rsidP="00D760FB">
      <w:pPr>
        <w:spacing w:after="0" w:line="320" w:lineRule="exact"/>
        <w:rPr>
          <w:rFonts w:ascii="Arial" w:hAnsi="Arial" w:cs="Arial"/>
          <w:b/>
          <w:sz w:val="24"/>
          <w:szCs w:val="24"/>
          <w:u w:val="single"/>
        </w:rPr>
      </w:pPr>
    </w:p>
    <w:p w14:paraId="00190E5D" w14:textId="77777777" w:rsidR="00FD4CA7" w:rsidRPr="00C80928" w:rsidRDefault="00FD4CA7" w:rsidP="00C80928">
      <w:pPr>
        <w:pStyle w:val="Arial10i5"/>
        <w:spacing w:after="0" w:line="320" w:lineRule="exact"/>
        <w:rPr>
          <w:rFonts w:cs="Arial"/>
          <w:color w:val="auto"/>
          <w:sz w:val="24"/>
          <w:szCs w:val="24"/>
        </w:rPr>
      </w:pPr>
      <w:r w:rsidRPr="00C80928">
        <w:rPr>
          <w:rFonts w:cs="Arial"/>
          <w:color w:val="auto"/>
          <w:sz w:val="24"/>
          <w:szCs w:val="24"/>
        </w:rPr>
        <w:t>/-/ z up. Marszałka Województwa</w:t>
      </w:r>
    </w:p>
    <w:p w14:paraId="5C48C3F9" w14:textId="77777777" w:rsidR="00FD4CA7" w:rsidRPr="00C80928" w:rsidRDefault="00FD4CA7" w:rsidP="00C80928">
      <w:pPr>
        <w:pStyle w:val="Arial10i5"/>
        <w:spacing w:after="0" w:line="320" w:lineRule="exact"/>
        <w:rPr>
          <w:rFonts w:cs="Arial"/>
          <w:color w:val="auto"/>
          <w:sz w:val="24"/>
          <w:szCs w:val="24"/>
        </w:rPr>
      </w:pPr>
      <w:r w:rsidRPr="00C80928">
        <w:rPr>
          <w:rFonts w:cs="Arial"/>
          <w:color w:val="auto"/>
          <w:sz w:val="24"/>
          <w:szCs w:val="24"/>
        </w:rPr>
        <w:t>Grzegorz Januszek</w:t>
      </w:r>
    </w:p>
    <w:p w14:paraId="6E931E84" w14:textId="77777777" w:rsidR="00FD4CA7" w:rsidRPr="00C80928" w:rsidRDefault="00FD4CA7" w:rsidP="00C80928">
      <w:pPr>
        <w:pStyle w:val="Arial10i5"/>
        <w:spacing w:after="0" w:line="320" w:lineRule="exact"/>
        <w:rPr>
          <w:rFonts w:cs="Arial"/>
          <w:color w:val="auto"/>
          <w:sz w:val="24"/>
          <w:szCs w:val="24"/>
        </w:rPr>
      </w:pPr>
      <w:r w:rsidRPr="00C80928">
        <w:rPr>
          <w:rFonts w:cs="Arial"/>
          <w:color w:val="auto"/>
          <w:sz w:val="24"/>
          <w:szCs w:val="24"/>
        </w:rPr>
        <w:t>Zastępca Dyrektora</w:t>
      </w:r>
    </w:p>
    <w:p w14:paraId="1D06AD7C" w14:textId="77777777" w:rsidR="00FD4CA7" w:rsidRPr="00C80928" w:rsidRDefault="00FD4CA7" w:rsidP="00C80928">
      <w:pPr>
        <w:pStyle w:val="Arial10i5"/>
        <w:spacing w:after="0" w:line="320" w:lineRule="exact"/>
        <w:rPr>
          <w:rFonts w:cs="Arial"/>
          <w:color w:val="auto"/>
          <w:sz w:val="24"/>
          <w:szCs w:val="24"/>
        </w:rPr>
      </w:pPr>
      <w:r w:rsidRPr="00C80928">
        <w:rPr>
          <w:rFonts w:cs="Arial"/>
          <w:color w:val="auto"/>
          <w:sz w:val="24"/>
          <w:szCs w:val="24"/>
        </w:rPr>
        <w:t>Departament Ochrony Środowiska,</w:t>
      </w:r>
    </w:p>
    <w:p w14:paraId="6DD347EB" w14:textId="243A2785" w:rsidR="00FB0663" w:rsidRPr="00C80928" w:rsidRDefault="00FD4CA7" w:rsidP="00C80928">
      <w:pPr>
        <w:pStyle w:val="Arial10i5"/>
        <w:spacing w:after="0" w:line="320" w:lineRule="exact"/>
        <w:rPr>
          <w:rFonts w:cs="Arial"/>
          <w:color w:val="auto"/>
          <w:sz w:val="24"/>
          <w:szCs w:val="24"/>
        </w:rPr>
      </w:pPr>
      <w:r w:rsidRPr="00C80928">
        <w:rPr>
          <w:rFonts w:cs="Arial"/>
          <w:color w:val="auto"/>
          <w:sz w:val="24"/>
          <w:szCs w:val="24"/>
        </w:rPr>
        <w:t>Ekologii i Opłat Środowiskowych</w:t>
      </w:r>
    </w:p>
    <w:p w14:paraId="53C26BB4" w14:textId="64AAAD0F" w:rsidR="00FB0663" w:rsidRPr="00D91F40" w:rsidRDefault="00FB0663" w:rsidP="00D760FB">
      <w:pPr>
        <w:spacing w:after="0" w:line="320" w:lineRule="exact"/>
        <w:rPr>
          <w:rFonts w:ascii="Arial" w:hAnsi="Arial" w:cs="Arial"/>
          <w:b/>
          <w:sz w:val="24"/>
          <w:szCs w:val="24"/>
          <w:u w:val="single"/>
        </w:rPr>
      </w:pPr>
    </w:p>
    <w:p w14:paraId="02BDFC08" w14:textId="34653826" w:rsidR="00FB0663" w:rsidRPr="00D91F40" w:rsidRDefault="00FB0663" w:rsidP="00D760FB">
      <w:pPr>
        <w:spacing w:after="0" w:line="320" w:lineRule="exact"/>
        <w:rPr>
          <w:rFonts w:ascii="Arial" w:hAnsi="Arial" w:cs="Arial"/>
          <w:b/>
          <w:sz w:val="24"/>
          <w:szCs w:val="24"/>
          <w:u w:val="single"/>
        </w:rPr>
      </w:pPr>
    </w:p>
    <w:p w14:paraId="2A27D0EA" w14:textId="548662F2" w:rsidR="00001931" w:rsidRPr="00D91F40" w:rsidRDefault="00001931" w:rsidP="00D760FB">
      <w:pPr>
        <w:spacing w:after="0" w:line="320" w:lineRule="exact"/>
        <w:rPr>
          <w:rFonts w:ascii="Arial" w:hAnsi="Arial" w:cs="Arial"/>
          <w:b/>
          <w:sz w:val="24"/>
          <w:szCs w:val="24"/>
          <w:u w:val="single"/>
        </w:rPr>
      </w:pPr>
    </w:p>
    <w:p w14:paraId="428EB1C2" w14:textId="77464321" w:rsidR="00001931" w:rsidRPr="00D91F40" w:rsidRDefault="00001931" w:rsidP="00D760FB">
      <w:pPr>
        <w:spacing w:after="0" w:line="320" w:lineRule="exact"/>
        <w:rPr>
          <w:rFonts w:ascii="Arial" w:hAnsi="Arial" w:cs="Arial"/>
          <w:b/>
          <w:sz w:val="24"/>
          <w:szCs w:val="24"/>
          <w:u w:val="single"/>
        </w:rPr>
      </w:pPr>
    </w:p>
    <w:p w14:paraId="5D8A3928" w14:textId="77777777" w:rsidR="00001931" w:rsidRPr="00D91F40" w:rsidRDefault="00001931" w:rsidP="00D760FB">
      <w:pPr>
        <w:spacing w:after="0" w:line="320" w:lineRule="exact"/>
        <w:rPr>
          <w:rFonts w:ascii="Arial" w:hAnsi="Arial" w:cs="Arial"/>
          <w:b/>
          <w:sz w:val="24"/>
          <w:szCs w:val="24"/>
          <w:u w:val="single"/>
        </w:rPr>
      </w:pPr>
    </w:p>
    <w:p w14:paraId="57BE3B7C" w14:textId="1599F0F4" w:rsidR="00001931" w:rsidRPr="00D91F40" w:rsidRDefault="00001931" w:rsidP="003A25A5">
      <w:pPr>
        <w:pStyle w:val="Arial10i50"/>
        <w:spacing w:line="320" w:lineRule="exact"/>
        <w:rPr>
          <w:rFonts w:cs="Arial"/>
          <w:iCs/>
          <w:sz w:val="24"/>
          <w:szCs w:val="24"/>
        </w:rPr>
      </w:pPr>
    </w:p>
    <w:sectPr w:rsidR="00001931" w:rsidRPr="00D91F40" w:rsidSect="008F5907">
      <w:footerReference w:type="default" r:id="rId12"/>
      <w:pgSz w:w="11906" w:h="16838" w:code="9"/>
      <w:pgMar w:top="1418" w:right="709" w:bottom="1418" w:left="1418" w:header="851" w:footer="851"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69230" w14:textId="77777777" w:rsidR="001671FF" w:rsidRDefault="001671FF" w:rsidP="00996FEA">
      <w:pPr>
        <w:spacing w:after="0" w:line="240" w:lineRule="auto"/>
      </w:pPr>
      <w:r>
        <w:separator/>
      </w:r>
    </w:p>
  </w:endnote>
  <w:endnote w:type="continuationSeparator" w:id="0">
    <w:p w14:paraId="5E5E4E84" w14:textId="77777777" w:rsidR="001671FF" w:rsidRDefault="001671FF"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panose1 w:val="00000000000000000000"/>
    <w:charset w:val="80"/>
    <w:family w:val="auto"/>
    <w:notTrueType/>
    <w:pitch w:val="default"/>
    <w:sig w:usb0="00000000" w:usb1="08070000" w:usb2="00000010" w:usb3="00000000" w:csb0="0002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EE"/>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altName w:val="Times New Roman"/>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Georgia"/>
    <w:charset w:val="EE"/>
    <w:family w:val="roman"/>
    <w:pitch w:val="variable"/>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DejaVu Sans Condensed">
    <w:altName w:val="Arial"/>
    <w:charset w:val="EE"/>
    <w:family w:val="swiss"/>
    <w:pitch w:val="variable"/>
    <w:sig w:usb0="E7002EFF" w:usb1="D200FDFF" w:usb2="0A246029" w:usb3="00000000" w:csb0="000001FF" w:csb1="00000000"/>
  </w:font>
  <w:font w:name="Lucida Console">
    <w:panose1 w:val="020B0609040504020204"/>
    <w:charset w:val="EE"/>
    <w:family w:val="modern"/>
    <w:pitch w:val="fixed"/>
    <w:sig w:usb0="8000028F" w:usb1="00001800" w:usb2="00000000" w:usb3="00000000" w:csb0="0000001F" w:csb1="00000000"/>
  </w:font>
  <w:font w:name="Bookman Old Style">
    <w:panose1 w:val="020506040505050202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Content>
      <w:p w14:paraId="2E56423B" w14:textId="550F19F0" w:rsidR="00B5663D" w:rsidRDefault="00B5663D" w:rsidP="00E2255A">
        <w:pPr>
          <w:pStyle w:val="Stopka"/>
          <w:jc w:val="center"/>
        </w:pPr>
        <w:r>
          <w:rPr>
            <w:noProof/>
          </w:rPr>
          <w:fldChar w:fldCharType="begin"/>
        </w:r>
        <w:r>
          <w:rPr>
            <w:noProof/>
          </w:rPr>
          <w:instrText>PAGE   \* MERGEFORMAT</w:instrText>
        </w:r>
        <w:r>
          <w:rPr>
            <w:noProof/>
          </w:rPr>
          <w:fldChar w:fldCharType="separate"/>
        </w:r>
        <w:r>
          <w:rPr>
            <w:noProof/>
          </w:rPr>
          <w:t>7</w:t>
        </w:r>
        <w:r>
          <w:rPr>
            <w:noProof/>
          </w:rPr>
          <w:fldChar w:fldCharType="end"/>
        </w:r>
      </w:p>
    </w:sdtContent>
  </w:sdt>
  <w:p w14:paraId="3E379312" w14:textId="77777777" w:rsidR="00B5663D" w:rsidRDefault="00B566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1479E" w14:textId="77777777" w:rsidR="001671FF" w:rsidRDefault="001671FF" w:rsidP="00996FEA">
      <w:pPr>
        <w:spacing w:after="0" w:line="240" w:lineRule="auto"/>
      </w:pPr>
      <w:r>
        <w:separator/>
      </w:r>
    </w:p>
  </w:footnote>
  <w:footnote w:type="continuationSeparator" w:id="0">
    <w:p w14:paraId="7D3C0526" w14:textId="77777777" w:rsidR="001671FF" w:rsidRDefault="001671FF"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1494"/>
        </w:tabs>
        <w:ind w:left="1494"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02"/>
    <w:multiLevelType w:val="multilevel"/>
    <w:tmpl w:val="26B8D844"/>
    <w:lvl w:ilvl="0">
      <w:start w:val="1"/>
      <w:numFmt w:val="bullet"/>
      <w:pStyle w:val="Mylniki"/>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5"/>
    <w:multiLevelType w:val="singleLevel"/>
    <w:tmpl w:val="00000005"/>
    <w:name w:val="WW8Num5"/>
    <w:lvl w:ilvl="0">
      <w:start w:val="1"/>
      <w:numFmt w:val="lowerLetter"/>
      <w:lvlText w:val="%1)"/>
      <w:lvlJc w:val="left"/>
      <w:pPr>
        <w:tabs>
          <w:tab w:val="num" w:pos="1068"/>
        </w:tabs>
        <w:ind w:left="1068" w:hanging="360"/>
      </w:pPr>
    </w:lvl>
  </w:abstractNum>
  <w:abstractNum w:abstractNumId="8" w15:restartNumberingAfterBreak="0">
    <w:nsid w:val="0000000E"/>
    <w:multiLevelType w:val="multilevel"/>
    <w:tmpl w:val="857E931C"/>
    <w:name w:val="WW8Num14"/>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b w:val="0"/>
        <w:i w:val="0"/>
        <w:sz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10"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16F2B73"/>
    <w:multiLevelType w:val="hybridMultilevel"/>
    <w:tmpl w:val="FF808C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EF1E4A"/>
    <w:multiLevelType w:val="hybridMultilevel"/>
    <w:tmpl w:val="7792C280"/>
    <w:lvl w:ilvl="0" w:tplc="DAEE6F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4" w15:restartNumberingAfterBreak="0">
    <w:nsid w:val="04AF5340"/>
    <w:multiLevelType w:val="hybridMultilevel"/>
    <w:tmpl w:val="03DC4736"/>
    <w:lvl w:ilvl="0" w:tplc="DAEE6F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53D1AB6"/>
    <w:multiLevelType w:val="hybridMultilevel"/>
    <w:tmpl w:val="021C6166"/>
    <w:lvl w:ilvl="0" w:tplc="37AE660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5EF3EF3"/>
    <w:multiLevelType w:val="multilevel"/>
    <w:tmpl w:val="60202B1C"/>
    <w:lvl w:ilvl="0">
      <w:start w:val="4"/>
      <w:numFmt w:val="decimal"/>
      <w:lvlText w:val="%1."/>
      <w:lvlJc w:val="left"/>
      <w:pPr>
        <w:ind w:left="644" w:hanging="720"/>
      </w:pPr>
      <w:rPr>
        <w:rFonts w:hint="default"/>
      </w:rPr>
    </w:lvl>
    <w:lvl w:ilvl="1">
      <w:start w:val="2"/>
      <w:numFmt w:val="decimal"/>
      <w:lvlText w:val="%1.%2."/>
      <w:lvlJc w:val="left"/>
      <w:pPr>
        <w:ind w:left="644" w:hanging="720"/>
      </w:pPr>
      <w:rPr>
        <w:rFonts w:hint="default"/>
      </w:rPr>
    </w:lvl>
    <w:lvl w:ilvl="2">
      <w:start w:val="4"/>
      <w:numFmt w:val="decimal"/>
      <w:lvlText w:val="%1.%2.%3."/>
      <w:lvlJc w:val="left"/>
      <w:pPr>
        <w:ind w:left="644" w:hanging="720"/>
      </w:pPr>
      <w:rPr>
        <w:rFonts w:hint="default"/>
      </w:rPr>
    </w:lvl>
    <w:lvl w:ilvl="3">
      <w:start w:val="1"/>
      <w:numFmt w:val="decimal"/>
      <w:lvlText w:val="%1.%2.%3.%4."/>
      <w:lvlJc w:val="left"/>
      <w:pPr>
        <w:ind w:left="644" w:hanging="720"/>
      </w:pPr>
      <w:rPr>
        <w:rFonts w:hint="default"/>
      </w:rPr>
    </w:lvl>
    <w:lvl w:ilvl="4">
      <w:start w:val="1"/>
      <w:numFmt w:val="decimal"/>
      <w:lvlText w:val="%1.%2.%3.%4.%5."/>
      <w:lvlJc w:val="left"/>
      <w:pPr>
        <w:ind w:left="1004" w:hanging="1080"/>
      </w:pPr>
      <w:rPr>
        <w:rFonts w:hint="default"/>
      </w:rPr>
    </w:lvl>
    <w:lvl w:ilvl="5">
      <w:start w:val="1"/>
      <w:numFmt w:val="decimal"/>
      <w:lvlText w:val="%1.%2.%3.%4.%5.%6."/>
      <w:lvlJc w:val="left"/>
      <w:pPr>
        <w:ind w:left="1004" w:hanging="1080"/>
      </w:pPr>
      <w:rPr>
        <w:rFonts w:hint="default"/>
      </w:rPr>
    </w:lvl>
    <w:lvl w:ilvl="6">
      <w:start w:val="1"/>
      <w:numFmt w:val="decimal"/>
      <w:lvlText w:val="%1.%2.%3.%4.%5.%6.%7."/>
      <w:lvlJc w:val="left"/>
      <w:pPr>
        <w:ind w:left="1364" w:hanging="1440"/>
      </w:pPr>
      <w:rPr>
        <w:rFonts w:hint="default"/>
      </w:rPr>
    </w:lvl>
    <w:lvl w:ilvl="7">
      <w:start w:val="1"/>
      <w:numFmt w:val="decimal"/>
      <w:lvlText w:val="%1.%2.%3.%4.%5.%6.%7.%8."/>
      <w:lvlJc w:val="left"/>
      <w:pPr>
        <w:ind w:left="1364" w:hanging="1440"/>
      </w:pPr>
      <w:rPr>
        <w:rFonts w:hint="default"/>
      </w:rPr>
    </w:lvl>
    <w:lvl w:ilvl="8">
      <w:start w:val="1"/>
      <w:numFmt w:val="decimal"/>
      <w:lvlText w:val="%1.%2.%3.%4.%5.%6.%7.%8.%9."/>
      <w:lvlJc w:val="left"/>
      <w:pPr>
        <w:ind w:left="1724" w:hanging="1800"/>
      </w:pPr>
      <w:rPr>
        <w:rFonts w:hint="default"/>
      </w:rPr>
    </w:lvl>
  </w:abstractNum>
  <w:abstractNum w:abstractNumId="17" w15:restartNumberingAfterBreak="0">
    <w:nsid w:val="072D7505"/>
    <w:multiLevelType w:val="hybridMultilevel"/>
    <w:tmpl w:val="411ACDDA"/>
    <w:lvl w:ilvl="0" w:tplc="9DD8D5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79100A6"/>
    <w:multiLevelType w:val="hybridMultilevel"/>
    <w:tmpl w:val="D798744E"/>
    <w:lvl w:ilvl="0" w:tplc="DAEE6F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7DF1E02"/>
    <w:multiLevelType w:val="hybridMultilevel"/>
    <w:tmpl w:val="ADBCB970"/>
    <w:lvl w:ilvl="0" w:tplc="4D6C8C8C">
      <w:start w:val="1"/>
      <w:numFmt w:val="upperLetter"/>
      <w:lvlText w:val="%1)"/>
      <w:lvlJc w:val="left"/>
      <w:pPr>
        <w:ind w:left="357" w:hanging="360"/>
      </w:pPr>
      <w:rPr>
        <w:rFonts w:hint="default"/>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20" w15:restartNumberingAfterBreak="0">
    <w:nsid w:val="0A2E39AC"/>
    <w:multiLevelType w:val="hybridMultilevel"/>
    <w:tmpl w:val="676ADD66"/>
    <w:lvl w:ilvl="0" w:tplc="22B0206C">
      <w:start w:val="8"/>
      <w:numFmt w:val="upperRoman"/>
      <w:lvlText w:val="%1."/>
      <w:lvlJc w:val="righ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B184998"/>
    <w:multiLevelType w:val="hybridMultilevel"/>
    <w:tmpl w:val="B328BD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B9171B8"/>
    <w:multiLevelType w:val="multilevel"/>
    <w:tmpl w:val="93B4E68E"/>
    <w:lvl w:ilvl="0">
      <w:start w:val="5"/>
      <w:numFmt w:val="decimal"/>
      <w:lvlText w:val="%1."/>
      <w:lvlJc w:val="left"/>
      <w:pPr>
        <w:ind w:left="360" w:hanging="360"/>
      </w:pPr>
      <w:rPr>
        <w:rFonts w:hint="default"/>
      </w:rPr>
    </w:lvl>
    <w:lvl w:ilvl="1">
      <w:start w:val="3"/>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3" w15:restartNumberingAfterBreak="0">
    <w:nsid w:val="0C5A16CF"/>
    <w:multiLevelType w:val="hybridMultilevel"/>
    <w:tmpl w:val="658624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0D3B31C6"/>
    <w:multiLevelType w:val="hybridMultilevel"/>
    <w:tmpl w:val="33E65082"/>
    <w:lvl w:ilvl="0" w:tplc="9DD8D5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D483047"/>
    <w:multiLevelType w:val="hybridMultilevel"/>
    <w:tmpl w:val="AD4026D6"/>
    <w:lvl w:ilvl="0" w:tplc="DAEE6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DFB0374"/>
    <w:multiLevelType w:val="hybridMultilevel"/>
    <w:tmpl w:val="6C3CA33E"/>
    <w:lvl w:ilvl="0" w:tplc="DAEE6F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0EAA2FAB"/>
    <w:multiLevelType w:val="hybridMultilevel"/>
    <w:tmpl w:val="02445EB4"/>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29" w15:restartNumberingAfterBreak="0">
    <w:nsid w:val="0FFF4DB9"/>
    <w:multiLevelType w:val="hybridMultilevel"/>
    <w:tmpl w:val="F0963306"/>
    <w:lvl w:ilvl="0" w:tplc="156897F6">
      <w:start w:val="9"/>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31" w15:restartNumberingAfterBreak="0">
    <w:nsid w:val="14A66781"/>
    <w:multiLevelType w:val="hybridMultilevel"/>
    <w:tmpl w:val="918E7C34"/>
    <w:lvl w:ilvl="0" w:tplc="6A6065EC">
      <w:start w:val="20"/>
      <w:numFmt w:val="bullet"/>
      <w:pStyle w:val="PZI-PKT1"/>
      <w:lvlText w:val="-"/>
      <w:lvlJc w:val="left"/>
      <w:pPr>
        <w:ind w:left="643" w:hanging="360"/>
      </w:pPr>
      <w:rPr>
        <w:rFonts w:ascii="Times New Roman" w:hAnsi="Times New Roman" w:cs="Times New Roman" w:hint="default"/>
      </w:rPr>
    </w:lvl>
    <w:lvl w:ilvl="1" w:tplc="B77A3D6C">
      <w:start w:val="1"/>
      <w:numFmt w:val="bullet"/>
      <w:pStyle w:val="PZI-PKT2"/>
      <w:lvlText w:val=""/>
      <w:lvlJc w:val="left"/>
      <w:pPr>
        <w:ind w:left="1363" w:hanging="360"/>
      </w:pPr>
      <w:rPr>
        <w:rFonts w:ascii="Wingdings" w:hAnsi="Wingdings" w:hint="default"/>
      </w:rPr>
    </w:lvl>
    <w:lvl w:ilvl="2" w:tplc="EC5E99BE">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32" w15:restartNumberingAfterBreak="0">
    <w:nsid w:val="15550967"/>
    <w:multiLevelType w:val="hybridMultilevel"/>
    <w:tmpl w:val="D7626F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34"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36"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37" w15:restartNumberingAfterBreak="0">
    <w:nsid w:val="17F41740"/>
    <w:multiLevelType w:val="hybridMultilevel"/>
    <w:tmpl w:val="2BF480D8"/>
    <w:lvl w:ilvl="0" w:tplc="DAEE6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8511110"/>
    <w:multiLevelType w:val="hybridMultilevel"/>
    <w:tmpl w:val="8D4642C4"/>
    <w:lvl w:ilvl="0" w:tplc="DAEE6F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18DD1103"/>
    <w:multiLevelType w:val="hybridMultilevel"/>
    <w:tmpl w:val="2410EAC8"/>
    <w:lvl w:ilvl="0" w:tplc="BE80B186">
      <w:start w:val="7"/>
      <w:numFmt w:val="upperRoman"/>
      <w:lvlText w:val="%1."/>
      <w:lvlJc w:val="right"/>
      <w:pPr>
        <w:ind w:left="717"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41" w15:restartNumberingAfterBreak="0">
    <w:nsid w:val="1BEB4B72"/>
    <w:multiLevelType w:val="hybridMultilevel"/>
    <w:tmpl w:val="53B48E5C"/>
    <w:lvl w:ilvl="0" w:tplc="DAEE6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3" w15:restartNumberingAfterBreak="0">
    <w:nsid w:val="1F703AA1"/>
    <w:multiLevelType w:val="hybridMultilevel"/>
    <w:tmpl w:val="22DCCB9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FD1475A"/>
    <w:multiLevelType w:val="hybridMultilevel"/>
    <w:tmpl w:val="249280E8"/>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23634DDF"/>
    <w:multiLevelType w:val="hybridMultilevel"/>
    <w:tmpl w:val="5090F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48"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49"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50"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29EF6F20"/>
    <w:multiLevelType w:val="hybridMultilevel"/>
    <w:tmpl w:val="B328BD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2A5C3EA7"/>
    <w:multiLevelType w:val="hybridMultilevel"/>
    <w:tmpl w:val="B9F45652"/>
    <w:lvl w:ilvl="0" w:tplc="DAEE6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A966FA3"/>
    <w:multiLevelType w:val="hybridMultilevel"/>
    <w:tmpl w:val="1840D02E"/>
    <w:lvl w:ilvl="0" w:tplc="37AE660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2A983C59"/>
    <w:multiLevelType w:val="hybridMultilevel"/>
    <w:tmpl w:val="D1041D68"/>
    <w:lvl w:ilvl="0" w:tplc="9DD8D5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B2F5E1F"/>
    <w:multiLevelType w:val="hybridMultilevel"/>
    <w:tmpl w:val="2CA4F05E"/>
    <w:lvl w:ilvl="0" w:tplc="D9DAFCC6">
      <w:start w:val="4"/>
      <w:numFmt w:val="lowerLetter"/>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B9527B4"/>
    <w:multiLevelType w:val="hybridMultilevel"/>
    <w:tmpl w:val="24424048"/>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2BB21768"/>
    <w:multiLevelType w:val="hybridMultilevel"/>
    <w:tmpl w:val="06FC58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C014D8"/>
    <w:multiLevelType w:val="hybridMultilevel"/>
    <w:tmpl w:val="C73252B8"/>
    <w:lvl w:ilvl="0" w:tplc="DAEE6F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2C0A3E09"/>
    <w:multiLevelType w:val="hybridMultilevel"/>
    <w:tmpl w:val="CF98B84E"/>
    <w:lvl w:ilvl="0" w:tplc="3508BEC2">
      <w:start w:val="1"/>
      <w:numFmt w:val="upperRoman"/>
      <w:lvlText w:val="%1."/>
      <w:lvlJc w:val="righ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C6C6810"/>
    <w:multiLevelType w:val="hybridMultilevel"/>
    <w:tmpl w:val="F1D29CCA"/>
    <w:lvl w:ilvl="0" w:tplc="DAEE6F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63"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0515FB7"/>
    <w:multiLevelType w:val="hybridMultilevel"/>
    <w:tmpl w:val="8E88771A"/>
    <w:lvl w:ilvl="0" w:tplc="DAEE6F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13746B5"/>
    <w:multiLevelType w:val="hybridMultilevel"/>
    <w:tmpl w:val="A07C559A"/>
    <w:lvl w:ilvl="0" w:tplc="659EF69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15:restartNumberingAfterBreak="0">
    <w:nsid w:val="317B65F3"/>
    <w:multiLevelType w:val="hybridMultilevel"/>
    <w:tmpl w:val="D4960316"/>
    <w:lvl w:ilvl="0" w:tplc="DAEE6F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69"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70"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71"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72" w15:restartNumberingAfterBreak="0">
    <w:nsid w:val="35B0505B"/>
    <w:multiLevelType w:val="hybridMultilevel"/>
    <w:tmpl w:val="F45646BC"/>
    <w:lvl w:ilvl="0" w:tplc="DAEE6F6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3" w15:restartNumberingAfterBreak="0">
    <w:nsid w:val="373A6305"/>
    <w:multiLevelType w:val="hybridMultilevel"/>
    <w:tmpl w:val="F60CECA8"/>
    <w:lvl w:ilvl="0" w:tplc="363A9FCC">
      <w:start w:val="6"/>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37462754"/>
    <w:multiLevelType w:val="hybridMultilevel"/>
    <w:tmpl w:val="E12CDC02"/>
    <w:lvl w:ilvl="0" w:tplc="DAEE6F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37A1538B"/>
    <w:multiLevelType w:val="hybridMultilevel"/>
    <w:tmpl w:val="6D28265A"/>
    <w:lvl w:ilvl="0" w:tplc="DAEE6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78" w15:restartNumberingAfterBreak="0">
    <w:nsid w:val="3B2E131C"/>
    <w:multiLevelType w:val="hybridMultilevel"/>
    <w:tmpl w:val="7F626AA2"/>
    <w:lvl w:ilvl="0" w:tplc="4D6C8C8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81" w15:restartNumberingAfterBreak="0">
    <w:nsid w:val="3E4E06B4"/>
    <w:multiLevelType w:val="hybridMultilevel"/>
    <w:tmpl w:val="A2E47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F6E0DAB"/>
    <w:multiLevelType w:val="multilevel"/>
    <w:tmpl w:val="3EAC9718"/>
    <w:lvl w:ilvl="0">
      <w:start w:val="4"/>
      <w:numFmt w:val="decimal"/>
      <w:lvlText w:val="%1."/>
      <w:lvlJc w:val="left"/>
      <w:pPr>
        <w:ind w:left="672" w:hanging="672"/>
      </w:pPr>
      <w:rPr>
        <w:rFonts w:ascii="Calibri" w:hAnsi="Calibri" w:cs="Times New Roman" w:hint="default"/>
        <w:b w:val="0"/>
        <w:color w:val="auto"/>
        <w:sz w:val="22"/>
      </w:rPr>
    </w:lvl>
    <w:lvl w:ilvl="1">
      <w:start w:val="3"/>
      <w:numFmt w:val="decimal"/>
      <w:lvlText w:val="%1.%2."/>
      <w:lvlJc w:val="left"/>
      <w:pPr>
        <w:ind w:left="956" w:hanging="672"/>
      </w:pPr>
      <w:rPr>
        <w:rFonts w:ascii="Arial" w:hAnsi="Arial" w:cs="Arial" w:hint="default"/>
        <w:b/>
        <w:bCs w:val="0"/>
        <w:color w:val="auto"/>
        <w:sz w:val="24"/>
        <w:szCs w:val="24"/>
      </w:rPr>
    </w:lvl>
    <w:lvl w:ilvl="2">
      <w:start w:val="1"/>
      <w:numFmt w:val="decimal"/>
      <w:lvlText w:val="%1.%2.%3."/>
      <w:lvlJc w:val="left"/>
      <w:pPr>
        <w:ind w:left="720" w:hanging="720"/>
      </w:pPr>
      <w:rPr>
        <w:rFonts w:ascii="Arial" w:hAnsi="Arial" w:cs="Arial" w:hint="default"/>
        <w:b/>
        <w:bCs w:val="0"/>
        <w:color w:val="auto"/>
        <w:sz w:val="24"/>
        <w:szCs w:val="24"/>
      </w:rPr>
    </w:lvl>
    <w:lvl w:ilvl="3">
      <w:start w:val="1"/>
      <w:numFmt w:val="decimal"/>
      <w:lvlText w:val="%1.%2.%3.%4."/>
      <w:lvlJc w:val="left"/>
      <w:pPr>
        <w:ind w:left="720" w:hanging="720"/>
      </w:pPr>
      <w:rPr>
        <w:rFonts w:ascii="Arial" w:hAnsi="Arial" w:cs="Arial" w:hint="default"/>
        <w:b/>
        <w:bCs w:val="0"/>
        <w:color w:val="auto"/>
        <w:sz w:val="24"/>
        <w:szCs w:val="24"/>
      </w:rPr>
    </w:lvl>
    <w:lvl w:ilvl="4">
      <w:start w:val="1"/>
      <w:numFmt w:val="decimal"/>
      <w:lvlText w:val="%1.%2.%3.%4.%5."/>
      <w:lvlJc w:val="left"/>
      <w:pPr>
        <w:ind w:left="1080" w:hanging="1080"/>
      </w:pPr>
      <w:rPr>
        <w:rFonts w:ascii="Calibri" w:hAnsi="Calibri" w:cs="Times New Roman" w:hint="default"/>
        <w:b w:val="0"/>
        <w:color w:val="auto"/>
        <w:sz w:val="22"/>
      </w:rPr>
    </w:lvl>
    <w:lvl w:ilvl="5">
      <w:start w:val="1"/>
      <w:numFmt w:val="decimal"/>
      <w:lvlText w:val="%1.%2.%3.%4.%5.%6."/>
      <w:lvlJc w:val="left"/>
      <w:pPr>
        <w:ind w:left="1080" w:hanging="1080"/>
      </w:pPr>
      <w:rPr>
        <w:rFonts w:ascii="Calibri" w:hAnsi="Calibri" w:cs="Times New Roman" w:hint="default"/>
        <w:b w:val="0"/>
        <w:color w:val="auto"/>
        <w:sz w:val="22"/>
      </w:rPr>
    </w:lvl>
    <w:lvl w:ilvl="6">
      <w:start w:val="1"/>
      <w:numFmt w:val="decimal"/>
      <w:lvlText w:val="%1.%2.%3.%4.%5.%6.%7."/>
      <w:lvlJc w:val="left"/>
      <w:pPr>
        <w:ind w:left="1440" w:hanging="1440"/>
      </w:pPr>
      <w:rPr>
        <w:rFonts w:ascii="Calibri" w:hAnsi="Calibri" w:cs="Times New Roman" w:hint="default"/>
        <w:b w:val="0"/>
        <w:color w:val="auto"/>
        <w:sz w:val="22"/>
      </w:rPr>
    </w:lvl>
    <w:lvl w:ilvl="7">
      <w:start w:val="1"/>
      <w:numFmt w:val="decimal"/>
      <w:lvlText w:val="%1.%2.%3.%4.%5.%6.%7.%8."/>
      <w:lvlJc w:val="left"/>
      <w:pPr>
        <w:ind w:left="1440" w:hanging="1440"/>
      </w:pPr>
      <w:rPr>
        <w:rFonts w:ascii="Calibri" w:hAnsi="Calibri" w:cs="Times New Roman" w:hint="default"/>
        <w:b w:val="0"/>
        <w:color w:val="auto"/>
        <w:sz w:val="22"/>
      </w:rPr>
    </w:lvl>
    <w:lvl w:ilvl="8">
      <w:start w:val="1"/>
      <w:numFmt w:val="decimal"/>
      <w:lvlText w:val="%1.%2.%3.%4.%5.%6.%7.%8.%9."/>
      <w:lvlJc w:val="left"/>
      <w:pPr>
        <w:ind w:left="1800" w:hanging="1800"/>
      </w:pPr>
      <w:rPr>
        <w:rFonts w:ascii="Calibri" w:hAnsi="Calibri" w:cs="Times New Roman" w:hint="default"/>
        <w:b w:val="0"/>
        <w:color w:val="auto"/>
        <w:sz w:val="22"/>
      </w:rPr>
    </w:lvl>
  </w:abstractNum>
  <w:abstractNum w:abstractNumId="83" w15:restartNumberingAfterBreak="0">
    <w:nsid w:val="4010621E"/>
    <w:multiLevelType w:val="multilevel"/>
    <w:tmpl w:val="97041F42"/>
    <w:lvl w:ilvl="0">
      <w:start w:val="4"/>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2"/>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4044399B"/>
    <w:multiLevelType w:val="hybridMultilevel"/>
    <w:tmpl w:val="5FCA48D0"/>
    <w:lvl w:ilvl="0" w:tplc="9DD8D5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1800F97"/>
    <w:multiLevelType w:val="hybridMultilevel"/>
    <w:tmpl w:val="A2CC1F32"/>
    <w:lvl w:ilvl="0" w:tplc="DAEE6F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87" w15:restartNumberingAfterBreak="0">
    <w:nsid w:val="433920FE"/>
    <w:multiLevelType w:val="hybridMultilevel"/>
    <w:tmpl w:val="AAFCFAC4"/>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442E6BBB"/>
    <w:multiLevelType w:val="hybridMultilevel"/>
    <w:tmpl w:val="53FEBCE8"/>
    <w:lvl w:ilvl="0" w:tplc="EE4A134C">
      <w:start w:val="5"/>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90" w15:restartNumberingAfterBreak="0">
    <w:nsid w:val="46915964"/>
    <w:multiLevelType w:val="hybridMultilevel"/>
    <w:tmpl w:val="4978FFB0"/>
    <w:lvl w:ilvl="0" w:tplc="DAEE6F6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92" w15:restartNumberingAfterBreak="0">
    <w:nsid w:val="4819196F"/>
    <w:multiLevelType w:val="hybridMultilevel"/>
    <w:tmpl w:val="B942A2A6"/>
    <w:lvl w:ilvl="0" w:tplc="9DD8D5EC">
      <w:start w:val="1"/>
      <w:numFmt w:val="bullet"/>
      <w:lvlText w:val=""/>
      <w:lvlJc w:val="left"/>
      <w:pPr>
        <w:ind w:left="-1422" w:hanging="360"/>
      </w:pPr>
      <w:rPr>
        <w:rFonts w:ascii="Symbol" w:hAnsi="Symbol" w:hint="default"/>
      </w:rPr>
    </w:lvl>
    <w:lvl w:ilvl="1" w:tplc="04150003" w:tentative="1">
      <w:start w:val="1"/>
      <w:numFmt w:val="bullet"/>
      <w:lvlText w:val="o"/>
      <w:lvlJc w:val="left"/>
      <w:pPr>
        <w:ind w:left="-702" w:hanging="360"/>
      </w:pPr>
      <w:rPr>
        <w:rFonts w:ascii="Courier New" w:hAnsi="Courier New" w:cs="Courier New" w:hint="default"/>
      </w:rPr>
    </w:lvl>
    <w:lvl w:ilvl="2" w:tplc="04150005" w:tentative="1">
      <w:start w:val="1"/>
      <w:numFmt w:val="bullet"/>
      <w:lvlText w:val=""/>
      <w:lvlJc w:val="left"/>
      <w:pPr>
        <w:ind w:left="18" w:hanging="360"/>
      </w:pPr>
      <w:rPr>
        <w:rFonts w:ascii="Wingdings" w:hAnsi="Wingdings" w:hint="default"/>
      </w:rPr>
    </w:lvl>
    <w:lvl w:ilvl="3" w:tplc="04150001" w:tentative="1">
      <w:start w:val="1"/>
      <w:numFmt w:val="bullet"/>
      <w:lvlText w:val=""/>
      <w:lvlJc w:val="left"/>
      <w:pPr>
        <w:ind w:left="738" w:hanging="360"/>
      </w:pPr>
      <w:rPr>
        <w:rFonts w:ascii="Symbol" w:hAnsi="Symbol" w:hint="default"/>
      </w:rPr>
    </w:lvl>
    <w:lvl w:ilvl="4" w:tplc="04150003" w:tentative="1">
      <w:start w:val="1"/>
      <w:numFmt w:val="bullet"/>
      <w:lvlText w:val="o"/>
      <w:lvlJc w:val="left"/>
      <w:pPr>
        <w:ind w:left="1458" w:hanging="360"/>
      </w:pPr>
      <w:rPr>
        <w:rFonts w:ascii="Courier New" w:hAnsi="Courier New" w:cs="Courier New" w:hint="default"/>
      </w:rPr>
    </w:lvl>
    <w:lvl w:ilvl="5" w:tplc="04150005" w:tentative="1">
      <w:start w:val="1"/>
      <w:numFmt w:val="bullet"/>
      <w:lvlText w:val=""/>
      <w:lvlJc w:val="left"/>
      <w:pPr>
        <w:ind w:left="2178" w:hanging="360"/>
      </w:pPr>
      <w:rPr>
        <w:rFonts w:ascii="Wingdings" w:hAnsi="Wingdings" w:hint="default"/>
      </w:rPr>
    </w:lvl>
    <w:lvl w:ilvl="6" w:tplc="04150001" w:tentative="1">
      <w:start w:val="1"/>
      <w:numFmt w:val="bullet"/>
      <w:lvlText w:val=""/>
      <w:lvlJc w:val="left"/>
      <w:pPr>
        <w:ind w:left="2898" w:hanging="360"/>
      </w:pPr>
      <w:rPr>
        <w:rFonts w:ascii="Symbol" w:hAnsi="Symbol" w:hint="default"/>
      </w:rPr>
    </w:lvl>
    <w:lvl w:ilvl="7" w:tplc="04150003" w:tentative="1">
      <w:start w:val="1"/>
      <w:numFmt w:val="bullet"/>
      <w:lvlText w:val="o"/>
      <w:lvlJc w:val="left"/>
      <w:pPr>
        <w:ind w:left="3618" w:hanging="360"/>
      </w:pPr>
      <w:rPr>
        <w:rFonts w:ascii="Courier New" w:hAnsi="Courier New" w:cs="Courier New" w:hint="default"/>
      </w:rPr>
    </w:lvl>
    <w:lvl w:ilvl="8" w:tplc="04150005" w:tentative="1">
      <w:start w:val="1"/>
      <w:numFmt w:val="bullet"/>
      <w:lvlText w:val=""/>
      <w:lvlJc w:val="left"/>
      <w:pPr>
        <w:ind w:left="4338" w:hanging="360"/>
      </w:pPr>
      <w:rPr>
        <w:rFonts w:ascii="Wingdings" w:hAnsi="Wingdings" w:hint="default"/>
      </w:rPr>
    </w:lvl>
  </w:abstractNum>
  <w:abstractNum w:abstractNumId="93" w15:restartNumberingAfterBreak="0">
    <w:nsid w:val="48A76BD0"/>
    <w:multiLevelType w:val="hybridMultilevel"/>
    <w:tmpl w:val="99F85D18"/>
    <w:lvl w:ilvl="0" w:tplc="DAEE6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9FA5296"/>
    <w:multiLevelType w:val="hybridMultilevel"/>
    <w:tmpl w:val="7B249230"/>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AA0173D"/>
    <w:multiLevelType w:val="hybridMultilevel"/>
    <w:tmpl w:val="6BDC64F2"/>
    <w:lvl w:ilvl="0" w:tplc="DAEE6F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4AB13D99"/>
    <w:multiLevelType w:val="hybridMultilevel"/>
    <w:tmpl w:val="EDB272E4"/>
    <w:lvl w:ilvl="0" w:tplc="9DD8D5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99" w15:restartNumberingAfterBreak="0">
    <w:nsid w:val="4B646FE1"/>
    <w:multiLevelType w:val="hybridMultilevel"/>
    <w:tmpl w:val="91BE8B12"/>
    <w:lvl w:ilvl="0" w:tplc="DAEE6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BB4774D"/>
    <w:multiLevelType w:val="hybridMultilevel"/>
    <w:tmpl w:val="58E4B5EC"/>
    <w:lvl w:ilvl="0" w:tplc="9DD8D5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102"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3" w15:restartNumberingAfterBreak="0">
    <w:nsid w:val="4F291DDA"/>
    <w:multiLevelType w:val="hybridMultilevel"/>
    <w:tmpl w:val="F5E61F5E"/>
    <w:lvl w:ilvl="0" w:tplc="C5829570">
      <w:start w:val="1"/>
      <w:numFmt w:val="decimal"/>
      <w:lvlText w:val="%1)"/>
      <w:lvlJc w:val="left"/>
      <w:pPr>
        <w:ind w:left="464" w:hanging="180"/>
      </w:pPr>
      <w:rPr>
        <w:b w:val="0"/>
      </w:rPr>
    </w:lvl>
    <w:lvl w:ilvl="1" w:tplc="04150019">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04" w15:restartNumberingAfterBreak="0">
    <w:nsid w:val="52607374"/>
    <w:multiLevelType w:val="hybridMultilevel"/>
    <w:tmpl w:val="EC807EA8"/>
    <w:lvl w:ilvl="0" w:tplc="AD1C89DC">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8" w15:restartNumberingAfterBreak="0">
    <w:nsid w:val="54366158"/>
    <w:multiLevelType w:val="hybridMultilevel"/>
    <w:tmpl w:val="57E2CCF6"/>
    <w:lvl w:ilvl="0" w:tplc="AE94DBE4">
      <w:start w:val="3"/>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545C1875"/>
    <w:multiLevelType w:val="hybridMultilevel"/>
    <w:tmpl w:val="CBEA842C"/>
    <w:lvl w:ilvl="0" w:tplc="659EF690">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110" w15:restartNumberingAfterBreak="0">
    <w:nsid w:val="56F66210"/>
    <w:multiLevelType w:val="hybridMultilevel"/>
    <w:tmpl w:val="85BCEE42"/>
    <w:lvl w:ilvl="0" w:tplc="DAEE6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86F6117"/>
    <w:multiLevelType w:val="multilevel"/>
    <w:tmpl w:val="78D88DEC"/>
    <w:lvl w:ilvl="0">
      <w:start w:val="4"/>
      <w:numFmt w:val="upperRoman"/>
      <w:lvlText w:val="%1."/>
      <w:lvlJc w:val="righ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112" w15:restartNumberingAfterBreak="0">
    <w:nsid w:val="59B24798"/>
    <w:multiLevelType w:val="hybridMultilevel"/>
    <w:tmpl w:val="908E412A"/>
    <w:lvl w:ilvl="0" w:tplc="9DD8D5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59D75E8C"/>
    <w:multiLevelType w:val="hybridMultilevel"/>
    <w:tmpl w:val="EF7E5730"/>
    <w:lvl w:ilvl="0" w:tplc="DAEE6F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5BD70A62"/>
    <w:multiLevelType w:val="hybridMultilevel"/>
    <w:tmpl w:val="FE663696"/>
    <w:lvl w:ilvl="0" w:tplc="DAEE6F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5D390BCB"/>
    <w:multiLevelType w:val="hybridMultilevel"/>
    <w:tmpl w:val="5596F17E"/>
    <w:lvl w:ilvl="0" w:tplc="DAEE6F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117" w15:restartNumberingAfterBreak="0">
    <w:nsid w:val="5D3F09BA"/>
    <w:multiLevelType w:val="hybridMultilevel"/>
    <w:tmpl w:val="89B09DE2"/>
    <w:lvl w:ilvl="0" w:tplc="50F66CEE">
      <w:start w:val="1"/>
      <w:numFmt w:val="lowerLetter"/>
      <w:lvlText w:val="%1)"/>
      <w:lvlJc w:val="left"/>
      <w:pPr>
        <w:ind w:left="360" w:hanging="360"/>
      </w:pPr>
      <w:rPr>
        <w:rFonts w:hint="default"/>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9"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121" w15:restartNumberingAfterBreak="0">
    <w:nsid w:val="5F477FFE"/>
    <w:multiLevelType w:val="hybridMultilevel"/>
    <w:tmpl w:val="207229D8"/>
    <w:lvl w:ilvl="0" w:tplc="DAEE6F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5FC7286C"/>
    <w:multiLevelType w:val="hybridMultilevel"/>
    <w:tmpl w:val="EE04C7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15:restartNumberingAfterBreak="0">
    <w:nsid w:val="60492D5C"/>
    <w:multiLevelType w:val="hybridMultilevel"/>
    <w:tmpl w:val="718A5F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125" w15:restartNumberingAfterBreak="0">
    <w:nsid w:val="609D289C"/>
    <w:multiLevelType w:val="hybridMultilevel"/>
    <w:tmpl w:val="256623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127" w15:restartNumberingAfterBreak="0">
    <w:nsid w:val="620C2D1A"/>
    <w:multiLevelType w:val="hybridMultilevel"/>
    <w:tmpl w:val="718A5F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2575DB0"/>
    <w:multiLevelType w:val="hybridMultilevel"/>
    <w:tmpl w:val="E5E40A4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130" w15:restartNumberingAfterBreak="0">
    <w:nsid w:val="64001C91"/>
    <w:multiLevelType w:val="hybridMultilevel"/>
    <w:tmpl w:val="517204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44C7E50"/>
    <w:multiLevelType w:val="hybridMultilevel"/>
    <w:tmpl w:val="DFF66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133" w15:restartNumberingAfterBreak="0">
    <w:nsid w:val="663D0A83"/>
    <w:multiLevelType w:val="hybridMultilevel"/>
    <w:tmpl w:val="663EB7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6B61681"/>
    <w:multiLevelType w:val="hybridMultilevel"/>
    <w:tmpl w:val="EAD23428"/>
    <w:lvl w:ilvl="0" w:tplc="DAEE6F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68B81D6B"/>
    <w:multiLevelType w:val="hybridMultilevel"/>
    <w:tmpl w:val="19A66EA8"/>
    <w:lvl w:ilvl="0" w:tplc="A11AE858">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137" w15:restartNumberingAfterBreak="0">
    <w:nsid w:val="6E4C19E8"/>
    <w:multiLevelType w:val="hybridMultilevel"/>
    <w:tmpl w:val="54166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6EBA2C01"/>
    <w:multiLevelType w:val="hybridMultilevel"/>
    <w:tmpl w:val="C2722BBA"/>
    <w:lvl w:ilvl="0" w:tplc="DAEE6F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140"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63D4996"/>
    <w:multiLevelType w:val="hybridMultilevel"/>
    <w:tmpl w:val="10308750"/>
    <w:lvl w:ilvl="0" w:tplc="83E43C7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76BA1896"/>
    <w:multiLevelType w:val="hybridMultilevel"/>
    <w:tmpl w:val="C394C018"/>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144" w15:restartNumberingAfterBreak="0">
    <w:nsid w:val="774E2F86"/>
    <w:multiLevelType w:val="hybridMultilevel"/>
    <w:tmpl w:val="D2A0C0D8"/>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6" w15:restartNumberingAfterBreak="0">
    <w:nsid w:val="7B954D85"/>
    <w:multiLevelType w:val="hybridMultilevel"/>
    <w:tmpl w:val="3828C5B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7C646DE8"/>
    <w:multiLevelType w:val="hybridMultilevel"/>
    <w:tmpl w:val="6E1809FC"/>
    <w:lvl w:ilvl="0" w:tplc="37AE660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5"/>
  </w:num>
  <w:num w:numId="2">
    <w:abstractNumId w:val="28"/>
  </w:num>
  <w:num w:numId="3">
    <w:abstractNumId w:val="36"/>
  </w:num>
  <w:num w:numId="4">
    <w:abstractNumId w:val="3"/>
  </w:num>
  <w:num w:numId="5">
    <w:abstractNumId w:val="124"/>
  </w:num>
  <w:num w:numId="6">
    <w:abstractNumId w:val="71"/>
  </w:num>
  <w:num w:numId="7">
    <w:abstractNumId w:val="120"/>
  </w:num>
  <w:num w:numId="8">
    <w:abstractNumId w:val="0"/>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0"/>
  </w:num>
  <w:num w:numId="11">
    <w:abstractNumId w:val="129"/>
  </w:num>
  <w:num w:numId="12">
    <w:abstractNumId w:val="62"/>
  </w:num>
  <w:num w:numId="13">
    <w:abstractNumId w:val="50"/>
  </w:num>
  <w:num w:numId="14">
    <w:abstractNumId w:val="91"/>
  </w:num>
  <w:num w:numId="15">
    <w:abstractNumId w:val="89"/>
  </w:num>
  <w:num w:numId="16">
    <w:abstractNumId w:val="68"/>
  </w:num>
  <w:num w:numId="17">
    <w:abstractNumId w:val="69"/>
  </w:num>
  <w:num w:numId="18">
    <w:abstractNumId w:val="132"/>
  </w:num>
  <w:num w:numId="19">
    <w:abstractNumId w:val="116"/>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79"/>
  </w:num>
  <w:num w:numId="22">
    <w:abstractNumId w:val="126"/>
  </w:num>
  <w:num w:numId="23">
    <w:abstractNumId w:val="98"/>
  </w:num>
  <w:num w:numId="24">
    <w:abstractNumId w:val="139"/>
  </w:num>
  <w:num w:numId="25">
    <w:abstractNumId w:val="101"/>
  </w:num>
  <w:num w:numId="26">
    <w:abstractNumId w:val="143"/>
  </w:num>
  <w:num w:numId="27">
    <w:abstractNumId w:val="86"/>
  </w:num>
  <w:num w:numId="28">
    <w:abstractNumId w:val="40"/>
  </w:num>
  <w:num w:numId="29">
    <w:abstractNumId w:val="1"/>
  </w:num>
  <w:num w:numId="30">
    <w:abstractNumId w:val="102"/>
  </w:num>
  <w:num w:numId="31">
    <w:abstractNumId w:val="30"/>
  </w:num>
  <w:num w:numId="32">
    <w:abstractNumId w:val="49"/>
  </w:num>
  <w:num w:numId="33">
    <w:abstractNumId w:val="70"/>
  </w:num>
  <w:num w:numId="34">
    <w:abstractNumId w:val="9"/>
  </w:num>
  <w:num w:numId="35">
    <w:abstractNumId w:val="106"/>
  </w:num>
  <w:num w:numId="36">
    <w:abstractNumId w:val="136"/>
  </w:num>
  <w:num w:numId="37">
    <w:abstractNumId w:val="47"/>
  </w:num>
  <w:num w:numId="38">
    <w:abstractNumId w:val="13"/>
  </w:num>
  <w:num w:numId="39">
    <w:abstractNumId w:val="42"/>
  </w:num>
  <w:num w:numId="40">
    <w:abstractNumId w:val="145"/>
  </w:num>
  <w:num w:numId="41">
    <w:abstractNumId w:val="45"/>
  </w:num>
  <w:num w:numId="42">
    <w:abstractNumId w:val="105"/>
  </w:num>
  <w:num w:numId="43">
    <w:abstractNumId w:val="76"/>
  </w:num>
  <w:num w:numId="44">
    <w:abstractNumId w:val="48"/>
  </w:num>
  <w:num w:numId="45">
    <w:abstractNumId w:val="107"/>
  </w:num>
  <w:num w:numId="46">
    <w:abstractNumId w:val="118"/>
  </w:num>
  <w:num w:numId="47">
    <w:abstractNumId w:val="119"/>
  </w:num>
  <w:num w:numId="48">
    <w:abstractNumId w:val="77"/>
  </w:num>
  <w:num w:numId="49">
    <w:abstractNumId w:val="52"/>
  </w:num>
  <w:num w:numId="50">
    <w:abstractNumId w:val="2"/>
  </w:num>
  <w:num w:numId="51">
    <w:abstractNumId w:val="148"/>
  </w:num>
  <w:num w:numId="52">
    <w:abstractNumId w:val="33"/>
  </w:num>
  <w:num w:numId="53">
    <w:abstractNumId w:val="95"/>
  </w:num>
  <w:num w:numId="54">
    <w:abstractNumId w:val="140"/>
  </w:num>
  <w:num w:numId="55">
    <w:abstractNumId w:val="31"/>
  </w:num>
  <w:num w:numId="56">
    <w:abstractNumId w:val="6"/>
  </w:num>
  <w:num w:numId="57">
    <w:abstractNumId w:val="10"/>
  </w:num>
  <w:num w:numId="58">
    <w:abstractNumId w:val="34"/>
  </w:num>
  <w:num w:numId="59">
    <w:abstractNumId w:val="103"/>
  </w:num>
  <w:num w:numId="60">
    <w:abstractNumId w:val="46"/>
  </w:num>
  <w:num w:numId="61">
    <w:abstractNumId w:val="65"/>
  </w:num>
  <w:num w:numId="62">
    <w:abstractNumId w:val="63"/>
  </w:num>
  <w:num w:numId="63">
    <w:abstractNumId w:val="23"/>
  </w:num>
  <w:num w:numId="64">
    <w:abstractNumId w:val="144"/>
  </w:num>
  <w:num w:numId="65">
    <w:abstractNumId w:val="27"/>
  </w:num>
  <w:num w:numId="66">
    <w:abstractNumId w:val="43"/>
  </w:num>
  <w:num w:numId="67">
    <w:abstractNumId w:val="83"/>
  </w:num>
  <w:num w:numId="68">
    <w:abstractNumId w:val="78"/>
  </w:num>
  <w:num w:numId="69">
    <w:abstractNumId w:val="16"/>
  </w:num>
  <w:num w:numId="70">
    <w:abstractNumId w:val="133"/>
  </w:num>
  <w:num w:numId="71">
    <w:abstractNumId w:val="82"/>
  </w:num>
  <w:num w:numId="72">
    <w:abstractNumId w:val="53"/>
  </w:num>
  <w:num w:numId="73">
    <w:abstractNumId w:val="134"/>
  </w:num>
  <w:num w:numId="74">
    <w:abstractNumId w:val="147"/>
  </w:num>
  <w:num w:numId="75">
    <w:abstractNumId w:val="15"/>
  </w:num>
  <w:num w:numId="76">
    <w:abstractNumId w:val="104"/>
  </w:num>
  <w:num w:numId="77">
    <w:abstractNumId w:val="73"/>
  </w:num>
  <w:num w:numId="78">
    <w:abstractNumId w:val="26"/>
  </w:num>
  <w:num w:numId="79">
    <w:abstractNumId w:val="64"/>
  </w:num>
  <w:num w:numId="80">
    <w:abstractNumId w:val="113"/>
  </w:num>
  <w:num w:numId="81">
    <w:abstractNumId w:val="61"/>
  </w:num>
  <w:num w:numId="82">
    <w:abstractNumId w:val="122"/>
  </w:num>
  <w:num w:numId="83">
    <w:abstractNumId w:val="41"/>
  </w:num>
  <w:num w:numId="84">
    <w:abstractNumId w:val="12"/>
  </w:num>
  <w:num w:numId="85">
    <w:abstractNumId w:val="115"/>
  </w:num>
  <w:num w:numId="86">
    <w:abstractNumId w:val="74"/>
  </w:num>
  <w:num w:numId="87">
    <w:abstractNumId w:val="96"/>
  </w:num>
  <w:num w:numId="88">
    <w:abstractNumId w:val="59"/>
  </w:num>
  <w:num w:numId="89">
    <w:abstractNumId w:val="85"/>
  </w:num>
  <w:num w:numId="90">
    <w:abstractNumId w:val="146"/>
  </w:num>
  <w:num w:numId="91">
    <w:abstractNumId w:val="18"/>
  </w:num>
  <w:num w:numId="92">
    <w:abstractNumId w:val="38"/>
  </w:num>
  <w:num w:numId="93">
    <w:abstractNumId w:val="67"/>
  </w:num>
  <w:num w:numId="94">
    <w:abstractNumId w:val="121"/>
  </w:num>
  <w:num w:numId="95">
    <w:abstractNumId w:val="138"/>
  </w:num>
  <w:num w:numId="96">
    <w:abstractNumId w:val="114"/>
  </w:num>
  <w:num w:numId="97">
    <w:abstractNumId w:val="14"/>
  </w:num>
  <w:num w:numId="98">
    <w:abstractNumId w:val="25"/>
  </w:num>
  <w:num w:numId="99">
    <w:abstractNumId w:val="97"/>
  </w:num>
  <w:num w:numId="100">
    <w:abstractNumId w:val="94"/>
  </w:num>
  <w:num w:numId="101">
    <w:abstractNumId w:val="22"/>
  </w:num>
  <w:num w:numId="102">
    <w:abstractNumId w:val="54"/>
  </w:num>
  <w:num w:numId="103">
    <w:abstractNumId w:val="51"/>
  </w:num>
  <w:num w:numId="104">
    <w:abstractNumId w:val="99"/>
  </w:num>
  <w:num w:numId="105">
    <w:abstractNumId w:val="110"/>
  </w:num>
  <w:num w:numId="106">
    <w:abstractNumId w:val="37"/>
  </w:num>
  <w:num w:numId="107">
    <w:abstractNumId w:val="75"/>
  </w:num>
  <w:num w:numId="108">
    <w:abstractNumId w:val="93"/>
  </w:num>
  <w:num w:numId="109">
    <w:abstractNumId w:val="90"/>
  </w:num>
  <w:num w:numId="110">
    <w:abstractNumId w:val="141"/>
  </w:num>
  <w:num w:numId="111">
    <w:abstractNumId w:val="135"/>
  </w:num>
  <w:num w:numId="112">
    <w:abstractNumId w:val="111"/>
  </w:num>
  <w:num w:numId="113">
    <w:abstractNumId w:val="117"/>
  </w:num>
  <w:num w:numId="114">
    <w:abstractNumId w:val="88"/>
  </w:num>
  <w:num w:numId="115">
    <w:abstractNumId w:val="39"/>
  </w:num>
  <w:num w:numId="116">
    <w:abstractNumId w:val="20"/>
  </w:num>
  <w:num w:numId="117">
    <w:abstractNumId w:val="29"/>
  </w:num>
  <w:num w:numId="118">
    <w:abstractNumId w:val="17"/>
  </w:num>
  <w:num w:numId="119">
    <w:abstractNumId w:val="100"/>
  </w:num>
  <w:num w:numId="120">
    <w:abstractNumId w:val="19"/>
  </w:num>
  <w:num w:numId="121">
    <w:abstractNumId w:val="125"/>
  </w:num>
  <w:num w:numId="122">
    <w:abstractNumId w:val="60"/>
  </w:num>
  <w:num w:numId="123">
    <w:abstractNumId w:val="137"/>
  </w:num>
  <w:num w:numId="124">
    <w:abstractNumId w:val="24"/>
  </w:num>
  <w:num w:numId="125">
    <w:abstractNumId w:val="130"/>
  </w:num>
  <w:num w:numId="126">
    <w:abstractNumId w:val="58"/>
  </w:num>
  <w:num w:numId="127">
    <w:abstractNumId w:val="84"/>
  </w:num>
  <w:num w:numId="128">
    <w:abstractNumId w:val="108"/>
  </w:num>
  <w:num w:numId="129">
    <w:abstractNumId w:val="131"/>
  </w:num>
  <w:num w:numId="130">
    <w:abstractNumId w:val="56"/>
  </w:num>
  <w:num w:numId="131">
    <w:abstractNumId w:val="87"/>
  </w:num>
  <w:num w:numId="132">
    <w:abstractNumId w:val="81"/>
  </w:num>
  <w:num w:numId="133">
    <w:abstractNumId w:val="55"/>
  </w:num>
  <w:num w:numId="134">
    <w:abstractNumId w:val="21"/>
  </w:num>
  <w:num w:numId="135">
    <w:abstractNumId w:val="112"/>
  </w:num>
  <w:num w:numId="136">
    <w:abstractNumId w:val="44"/>
  </w:num>
  <w:num w:numId="137">
    <w:abstractNumId w:val="11"/>
  </w:num>
  <w:num w:numId="138">
    <w:abstractNumId w:val="32"/>
  </w:num>
  <w:num w:numId="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2"/>
  </w:num>
  <w:num w:numId="141">
    <w:abstractNumId w:val="66"/>
  </w:num>
  <w:num w:numId="142">
    <w:abstractNumId w:val="109"/>
  </w:num>
  <w:num w:numId="143">
    <w:abstractNumId w:val="128"/>
  </w:num>
  <w:num w:numId="144">
    <w:abstractNumId w:val="7"/>
  </w:num>
  <w:num w:numId="145">
    <w:abstractNumId w:val="8"/>
  </w:num>
  <w:num w:numId="146">
    <w:abstractNumId w:val="127"/>
  </w:num>
  <w:num w:numId="147">
    <w:abstractNumId w:val="123"/>
  </w:num>
  <w:num w:numId="148">
    <w:abstractNumId w:val="92"/>
  </w:num>
  <w:num w:numId="149">
    <w:abstractNumId w:val="57"/>
  </w:num>
  <w:num w:numId="150">
    <w:abstractNumId w:val="142"/>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087"/>
    <w:rsid w:val="000003A4"/>
    <w:rsid w:val="0000045A"/>
    <w:rsid w:val="00001128"/>
    <w:rsid w:val="00001931"/>
    <w:rsid w:val="00001B41"/>
    <w:rsid w:val="00003001"/>
    <w:rsid w:val="00003A8C"/>
    <w:rsid w:val="00003CF5"/>
    <w:rsid w:val="00003FA0"/>
    <w:rsid w:val="00004316"/>
    <w:rsid w:val="000045E3"/>
    <w:rsid w:val="00004777"/>
    <w:rsid w:val="0000481E"/>
    <w:rsid w:val="00004CD0"/>
    <w:rsid w:val="00004FBC"/>
    <w:rsid w:val="00005465"/>
    <w:rsid w:val="000058A2"/>
    <w:rsid w:val="00005BE0"/>
    <w:rsid w:val="00005DE3"/>
    <w:rsid w:val="0000618A"/>
    <w:rsid w:val="00006196"/>
    <w:rsid w:val="00006B24"/>
    <w:rsid w:val="000077FF"/>
    <w:rsid w:val="0000784B"/>
    <w:rsid w:val="00007864"/>
    <w:rsid w:val="0001082C"/>
    <w:rsid w:val="00010C22"/>
    <w:rsid w:val="00010C83"/>
    <w:rsid w:val="00013057"/>
    <w:rsid w:val="000133DF"/>
    <w:rsid w:val="000140DC"/>
    <w:rsid w:val="0001424B"/>
    <w:rsid w:val="000142FC"/>
    <w:rsid w:val="00014B9C"/>
    <w:rsid w:val="00014C3B"/>
    <w:rsid w:val="00014F93"/>
    <w:rsid w:val="000154E7"/>
    <w:rsid w:val="0001568F"/>
    <w:rsid w:val="00015983"/>
    <w:rsid w:val="00016227"/>
    <w:rsid w:val="0001707F"/>
    <w:rsid w:val="000171F0"/>
    <w:rsid w:val="000177D3"/>
    <w:rsid w:val="00017BCA"/>
    <w:rsid w:val="00017CBE"/>
    <w:rsid w:val="00017FB0"/>
    <w:rsid w:val="00020675"/>
    <w:rsid w:val="000207CF"/>
    <w:rsid w:val="00020DD9"/>
    <w:rsid w:val="000212B0"/>
    <w:rsid w:val="00021498"/>
    <w:rsid w:val="000215D1"/>
    <w:rsid w:val="000217B5"/>
    <w:rsid w:val="00022009"/>
    <w:rsid w:val="00022E0A"/>
    <w:rsid w:val="00023A0C"/>
    <w:rsid w:val="000241E1"/>
    <w:rsid w:val="000248F5"/>
    <w:rsid w:val="00024CAA"/>
    <w:rsid w:val="00024E17"/>
    <w:rsid w:val="00025B80"/>
    <w:rsid w:val="000261C6"/>
    <w:rsid w:val="000262B8"/>
    <w:rsid w:val="000263BE"/>
    <w:rsid w:val="00026933"/>
    <w:rsid w:val="00026A4B"/>
    <w:rsid w:val="00026ECE"/>
    <w:rsid w:val="000274E9"/>
    <w:rsid w:val="00027BFA"/>
    <w:rsid w:val="0003016B"/>
    <w:rsid w:val="000302B3"/>
    <w:rsid w:val="00030343"/>
    <w:rsid w:val="00030535"/>
    <w:rsid w:val="000331BD"/>
    <w:rsid w:val="0003343F"/>
    <w:rsid w:val="0003369B"/>
    <w:rsid w:val="00033A26"/>
    <w:rsid w:val="00033E58"/>
    <w:rsid w:val="000345C3"/>
    <w:rsid w:val="00034791"/>
    <w:rsid w:val="00035370"/>
    <w:rsid w:val="00035637"/>
    <w:rsid w:val="00035F95"/>
    <w:rsid w:val="00036249"/>
    <w:rsid w:val="000365CB"/>
    <w:rsid w:val="000367A4"/>
    <w:rsid w:val="000367C5"/>
    <w:rsid w:val="00037DDA"/>
    <w:rsid w:val="000411BE"/>
    <w:rsid w:val="00041810"/>
    <w:rsid w:val="00041E3E"/>
    <w:rsid w:val="00042498"/>
    <w:rsid w:val="000426C2"/>
    <w:rsid w:val="00042778"/>
    <w:rsid w:val="00042D62"/>
    <w:rsid w:val="00042E9E"/>
    <w:rsid w:val="00042EC8"/>
    <w:rsid w:val="000430BA"/>
    <w:rsid w:val="0004345D"/>
    <w:rsid w:val="000435EA"/>
    <w:rsid w:val="00043715"/>
    <w:rsid w:val="00043884"/>
    <w:rsid w:val="00044B37"/>
    <w:rsid w:val="00045325"/>
    <w:rsid w:val="0004587C"/>
    <w:rsid w:val="00045FAD"/>
    <w:rsid w:val="000466BB"/>
    <w:rsid w:val="00046C4F"/>
    <w:rsid w:val="00047F92"/>
    <w:rsid w:val="00051E17"/>
    <w:rsid w:val="00052AE3"/>
    <w:rsid w:val="00052ED4"/>
    <w:rsid w:val="000544D4"/>
    <w:rsid w:val="00055ABF"/>
    <w:rsid w:val="00055CA4"/>
    <w:rsid w:val="00055D8B"/>
    <w:rsid w:val="00055DDA"/>
    <w:rsid w:val="00056571"/>
    <w:rsid w:val="00057264"/>
    <w:rsid w:val="000574AE"/>
    <w:rsid w:val="0006065C"/>
    <w:rsid w:val="000609C7"/>
    <w:rsid w:val="00061146"/>
    <w:rsid w:val="000616E2"/>
    <w:rsid w:val="0006242F"/>
    <w:rsid w:val="00063136"/>
    <w:rsid w:val="000632BE"/>
    <w:rsid w:val="000635BA"/>
    <w:rsid w:val="000638B3"/>
    <w:rsid w:val="000641A4"/>
    <w:rsid w:val="000643A2"/>
    <w:rsid w:val="000649F7"/>
    <w:rsid w:val="00064D01"/>
    <w:rsid w:val="0006537E"/>
    <w:rsid w:val="000657B7"/>
    <w:rsid w:val="00065AB6"/>
    <w:rsid w:val="00065B07"/>
    <w:rsid w:val="0006698F"/>
    <w:rsid w:val="0006722A"/>
    <w:rsid w:val="000672CF"/>
    <w:rsid w:val="0006743B"/>
    <w:rsid w:val="00067548"/>
    <w:rsid w:val="0007032D"/>
    <w:rsid w:val="000719AE"/>
    <w:rsid w:val="00071FA0"/>
    <w:rsid w:val="00073CA6"/>
    <w:rsid w:val="00074D56"/>
    <w:rsid w:val="000750F9"/>
    <w:rsid w:val="00075884"/>
    <w:rsid w:val="00075971"/>
    <w:rsid w:val="000774C0"/>
    <w:rsid w:val="00077F0C"/>
    <w:rsid w:val="00080B92"/>
    <w:rsid w:val="00080DC2"/>
    <w:rsid w:val="00082017"/>
    <w:rsid w:val="000827C0"/>
    <w:rsid w:val="000829CE"/>
    <w:rsid w:val="000829E7"/>
    <w:rsid w:val="0008356B"/>
    <w:rsid w:val="00083BD6"/>
    <w:rsid w:val="00083C04"/>
    <w:rsid w:val="00084486"/>
    <w:rsid w:val="00084839"/>
    <w:rsid w:val="00084C52"/>
    <w:rsid w:val="000860D0"/>
    <w:rsid w:val="00086458"/>
    <w:rsid w:val="00087931"/>
    <w:rsid w:val="00087A48"/>
    <w:rsid w:val="00087F01"/>
    <w:rsid w:val="00090586"/>
    <w:rsid w:val="00090F86"/>
    <w:rsid w:val="00091D86"/>
    <w:rsid w:val="00091EEE"/>
    <w:rsid w:val="000925DF"/>
    <w:rsid w:val="00092AF2"/>
    <w:rsid w:val="00092D20"/>
    <w:rsid w:val="0009377B"/>
    <w:rsid w:val="00093AAD"/>
    <w:rsid w:val="00094440"/>
    <w:rsid w:val="000953AB"/>
    <w:rsid w:val="000959AC"/>
    <w:rsid w:val="000960C0"/>
    <w:rsid w:val="000960CC"/>
    <w:rsid w:val="00096A4E"/>
    <w:rsid w:val="00096B8B"/>
    <w:rsid w:val="000A0013"/>
    <w:rsid w:val="000A03A1"/>
    <w:rsid w:val="000A058F"/>
    <w:rsid w:val="000A0C33"/>
    <w:rsid w:val="000A1732"/>
    <w:rsid w:val="000A1A53"/>
    <w:rsid w:val="000A45B1"/>
    <w:rsid w:val="000A4AA5"/>
    <w:rsid w:val="000A4BDC"/>
    <w:rsid w:val="000A5CBC"/>
    <w:rsid w:val="000A71FE"/>
    <w:rsid w:val="000A7296"/>
    <w:rsid w:val="000A7ACB"/>
    <w:rsid w:val="000B0841"/>
    <w:rsid w:val="000B0DB0"/>
    <w:rsid w:val="000B1567"/>
    <w:rsid w:val="000B167C"/>
    <w:rsid w:val="000B2DED"/>
    <w:rsid w:val="000B302A"/>
    <w:rsid w:val="000B302F"/>
    <w:rsid w:val="000B377F"/>
    <w:rsid w:val="000B44D4"/>
    <w:rsid w:val="000B45B4"/>
    <w:rsid w:val="000B58CD"/>
    <w:rsid w:val="000B713A"/>
    <w:rsid w:val="000B71B0"/>
    <w:rsid w:val="000B7BC6"/>
    <w:rsid w:val="000C0793"/>
    <w:rsid w:val="000C0968"/>
    <w:rsid w:val="000C0A6E"/>
    <w:rsid w:val="000C1DD6"/>
    <w:rsid w:val="000C21C5"/>
    <w:rsid w:val="000C21C7"/>
    <w:rsid w:val="000C241A"/>
    <w:rsid w:val="000C2544"/>
    <w:rsid w:val="000C3030"/>
    <w:rsid w:val="000C3755"/>
    <w:rsid w:val="000C3F3E"/>
    <w:rsid w:val="000C4908"/>
    <w:rsid w:val="000C4D34"/>
    <w:rsid w:val="000C5575"/>
    <w:rsid w:val="000C593C"/>
    <w:rsid w:val="000C6D0A"/>
    <w:rsid w:val="000C741C"/>
    <w:rsid w:val="000C74EE"/>
    <w:rsid w:val="000D060E"/>
    <w:rsid w:val="000D0707"/>
    <w:rsid w:val="000D09AA"/>
    <w:rsid w:val="000D0B2E"/>
    <w:rsid w:val="000D0C6F"/>
    <w:rsid w:val="000D1168"/>
    <w:rsid w:val="000D131F"/>
    <w:rsid w:val="000D1400"/>
    <w:rsid w:val="000D305C"/>
    <w:rsid w:val="000D31A9"/>
    <w:rsid w:val="000D3502"/>
    <w:rsid w:val="000D3641"/>
    <w:rsid w:val="000D3B4E"/>
    <w:rsid w:val="000D3D62"/>
    <w:rsid w:val="000D4BBE"/>
    <w:rsid w:val="000D5286"/>
    <w:rsid w:val="000D587B"/>
    <w:rsid w:val="000D5CB1"/>
    <w:rsid w:val="000D6E99"/>
    <w:rsid w:val="000D7286"/>
    <w:rsid w:val="000E0306"/>
    <w:rsid w:val="000E04E1"/>
    <w:rsid w:val="000E09CC"/>
    <w:rsid w:val="000E150E"/>
    <w:rsid w:val="000E2ECB"/>
    <w:rsid w:val="000E32DF"/>
    <w:rsid w:val="000E3661"/>
    <w:rsid w:val="000E3914"/>
    <w:rsid w:val="000E4281"/>
    <w:rsid w:val="000E4473"/>
    <w:rsid w:val="000E4613"/>
    <w:rsid w:val="000E47AA"/>
    <w:rsid w:val="000E4DB1"/>
    <w:rsid w:val="000E5D18"/>
    <w:rsid w:val="000E692B"/>
    <w:rsid w:val="000F09C9"/>
    <w:rsid w:val="000F223D"/>
    <w:rsid w:val="000F2573"/>
    <w:rsid w:val="000F269F"/>
    <w:rsid w:val="000F2A24"/>
    <w:rsid w:val="000F3A01"/>
    <w:rsid w:val="000F4266"/>
    <w:rsid w:val="000F4863"/>
    <w:rsid w:val="000F4F6F"/>
    <w:rsid w:val="000F50C7"/>
    <w:rsid w:val="000F5A6F"/>
    <w:rsid w:val="000F5C1B"/>
    <w:rsid w:val="000F70F9"/>
    <w:rsid w:val="000F79A0"/>
    <w:rsid w:val="001002D5"/>
    <w:rsid w:val="001005A9"/>
    <w:rsid w:val="001005C4"/>
    <w:rsid w:val="001007BF"/>
    <w:rsid w:val="0010139F"/>
    <w:rsid w:val="0010167A"/>
    <w:rsid w:val="0010226D"/>
    <w:rsid w:val="0010273C"/>
    <w:rsid w:val="00102787"/>
    <w:rsid w:val="001028C4"/>
    <w:rsid w:val="00102AF8"/>
    <w:rsid w:val="00103CCD"/>
    <w:rsid w:val="001046BF"/>
    <w:rsid w:val="00104889"/>
    <w:rsid w:val="0010546D"/>
    <w:rsid w:val="00106259"/>
    <w:rsid w:val="0010641C"/>
    <w:rsid w:val="00106642"/>
    <w:rsid w:val="00106882"/>
    <w:rsid w:val="00107314"/>
    <w:rsid w:val="001073F4"/>
    <w:rsid w:val="001077B9"/>
    <w:rsid w:val="00107831"/>
    <w:rsid w:val="0011024B"/>
    <w:rsid w:val="00110589"/>
    <w:rsid w:val="00111878"/>
    <w:rsid w:val="0011280D"/>
    <w:rsid w:val="001131BD"/>
    <w:rsid w:val="001143CC"/>
    <w:rsid w:val="001146CD"/>
    <w:rsid w:val="00114936"/>
    <w:rsid w:val="001155E6"/>
    <w:rsid w:val="001157D1"/>
    <w:rsid w:val="00115B52"/>
    <w:rsid w:val="00115E0C"/>
    <w:rsid w:val="00115FF9"/>
    <w:rsid w:val="0011615B"/>
    <w:rsid w:val="00116C10"/>
    <w:rsid w:val="00116E17"/>
    <w:rsid w:val="0011797E"/>
    <w:rsid w:val="00117E4E"/>
    <w:rsid w:val="00120A43"/>
    <w:rsid w:val="00120ACE"/>
    <w:rsid w:val="00122ABA"/>
    <w:rsid w:val="00122CB9"/>
    <w:rsid w:val="001248DC"/>
    <w:rsid w:val="00126045"/>
    <w:rsid w:val="00126800"/>
    <w:rsid w:val="00126BCE"/>
    <w:rsid w:val="00127916"/>
    <w:rsid w:val="0012791A"/>
    <w:rsid w:val="001302DB"/>
    <w:rsid w:val="0013039E"/>
    <w:rsid w:val="00130550"/>
    <w:rsid w:val="00130C46"/>
    <w:rsid w:val="00130F61"/>
    <w:rsid w:val="00131712"/>
    <w:rsid w:val="00131C75"/>
    <w:rsid w:val="00131E79"/>
    <w:rsid w:val="00132203"/>
    <w:rsid w:val="00132AF9"/>
    <w:rsid w:val="00132D55"/>
    <w:rsid w:val="0013302D"/>
    <w:rsid w:val="0013327A"/>
    <w:rsid w:val="001332D2"/>
    <w:rsid w:val="001348D6"/>
    <w:rsid w:val="00134E6C"/>
    <w:rsid w:val="001350EA"/>
    <w:rsid w:val="001359A2"/>
    <w:rsid w:val="00135E55"/>
    <w:rsid w:val="0013674D"/>
    <w:rsid w:val="00136DEB"/>
    <w:rsid w:val="001373FC"/>
    <w:rsid w:val="0013757B"/>
    <w:rsid w:val="001379AF"/>
    <w:rsid w:val="00140DE3"/>
    <w:rsid w:val="00140FB6"/>
    <w:rsid w:val="001415C7"/>
    <w:rsid w:val="00141626"/>
    <w:rsid w:val="00141922"/>
    <w:rsid w:val="00141DA8"/>
    <w:rsid w:val="00142B30"/>
    <w:rsid w:val="001434D5"/>
    <w:rsid w:val="0014375E"/>
    <w:rsid w:val="001439A6"/>
    <w:rsid w:val="00143D8A"/>
    <w:rsid w:val="001441DF"/>
    <w:rsid w:val="0014420F"/>
    <w:rsid w:val="00144979"/>
    <w:rsid w:val="00145D60"/>
    <w:rsid w:val="001466C8"/>
    <w:rsid w:val="00146B81"/>
    <w:rsid w:val="0015180E"/>
    <w:rsid w:val="00151F46"/>
    <w:rsid w:val="001527D0"/>
    <w:rsid w:val="00152D1B"/>
    <w:rsid w:val="0015337E"/>
    <w:rsid w:val="00154646"/>
    <w:rsid w:val="00154ABE"/>
    <w:rsid w:val="00155103"/>
    <w:rsid w:val="00155524"/>
    <w:rsid w:val="001561A3"/>
    <w:rsid w:val="00156B82"/>
    <w:rsid w:val="00156CF5"/>
    <w:rsid w:val="001575E9"/>
    <w:rsid w:val="001576A9"/>
    <w:rsid w:val="001576AC"/>
    <w:rsid w:val="00160CCC"/>
    <w:rsid w:val="001616AC"/>
    <w:rsid w:val="0016318D"/>
    <w:rsid w:val="0016392D"/>
    <w:rsid w:val="0016401D"/>
    <w:rsid w:val="00164876"/>
    <w:rsid w:val="00164E0E"/>
    <w:rsid w:val="00165795"/>
    <w:rsid w:val="001657F7"/>
    <w:rsid w:val="00165A25"/>
    <w:rsid w:val="00166349"/>
    <w:rsid w:val="001671FF"/>
    <w:rsid w:val="001672AF"/>
    <w:rsid w:val="00170368"/>
    <w:rsid w:val="00171C4C"/>
    <w:rsid w:val="00172BC1"/>
    <w:rsid w:val="00173450"/>
    <w:rsid w:val="00173807"/>
    <w:rsid w:val="001739D7"/>
    <w:rsid w:val="00174105"/>
    <w:rsid w:val="001747AF"/>
    <w:rsid w:val="0017490D"/>
    <w:rsid w:val="001749A5"/>
    <w:rsid w:val="00174CB7"/>
    <w:rsid w:val="00175737"/>
    <w:rsid w:val="00175893"/>
    <w:rsid w:val="001760EC"/>
    <w:rsid w:val="0017619B"/>
    <w:rsid w:val="0017653B"/>
    <w:rsid w:val="00176563"/>
    <w:rsid w:val="001766E1"/>
    <w:rsid w:val="00177500"/>
    <w:rsid w:val="00180509"/>
    <w:rsid w:val="001813E4"/>
    <w:rsid w:val="001818F5"/>
    <w:rsid w:val="00181A7B"/>
    <w:rsid w:val="0018228E"/>
    <w:rsid w:val="00182367"/>
    <w:rsid w:val="00182698"/>
    <w:rsid w:val="0018321A"/>
    <w:rsid w:val="00183F7B"/>
    <w:rsid w:val="00184437"/>
    <w:rsid w:val="00187081"/>
    <w:rsid w:val="00187128"/>
    <w:rsid w:val="001878C8"/>
    <w:rsid w:val="00191CB0"/>
    <w:rsid w:val="001924B1"/>
    <w:rsid w:val="001928E3"/>
    <w:rsid w:val="001936EB"/>
    <w:rsid w:val="0019445B"/>
    <w:rsid w:val="001947DB"/>
    <w:rsid w:val="00195229"/>
    <w:rsid w:val="0019528F"/>
    <w:rsid w:val="001959F4"/>
    <w:rsid w:val="00196FEE"/>
    <w:rsid w:val="001971E0"/>
    <w:rsid w:val="001977EA"/>
    <w:rsid w:val="001A04AE"/>
    <w:rsid w:val="001A12F5"/>
    <w:rsid w:val="001A1855"/>
    <w:rsid w:val="001A1925"/>
    <w:rsid w:val="001A1EBF"/>
    <w:rsid w:val="001A2C88"/>
    <w:rsid w:val="001A2FE4"/>
    <w:rsid w:val="001A324A"/>
    <w:rsid w:val="001A3C9D"/>
    <w:rsid w:val="001A473D"/>
    <w:rsid w:val="001A47DF"/>
    <w:rsid w:val="001A48E7"/>
    <w:rsid w:val="001A54D4"/>
    <w:rsid w:val="001A5CB3"/>
    <w:rsid w:val="001A5F28"/>
    <w:rsid w:val="001A7385"/>
    <w:rsid w:val="001B0FE6"/>
    <w:rsid w:val="001B177A"/>
    <w:rsid w:val="001B1D73"/>
    <w:rsid w:val="001B2826"/>
    <w:rsid w:val="001B2C84"/>
    <w:rsid w:val="001B345E"/>
    <w:rsid w:val="001B35C7"/>
    <w:rsid w:val="001B3888"/>
    <w:rsid w:val="001B4D34"/>
    <w:rsid w:val="001B54D1"/>
    <w:rsid w:val="001B636C"/>
    <w:rsid w:val="001B63CB"/>
    <w:rsid w:val="001B7595"/>
    <w:rsid w:val="001B79E4"/>
    <w:rsid w:val="001B79EB"/>
    <w:rsid w:val="001C0348"/>
    <w:rsid w:val="001C10DF"/>
    <w:rsid w:val="001C12C9"/>
    <w:rsid w:val="001C12CE"/>
    <w:rsid w:val="001C1FE6"/>
    <w:rsid w:val="001C23D2"/>
    <w:rsid w:val="001C31DA"/>
    <w:rsid w:val="001C36DA"/>
    <w:rsid w:val="001C3C77"/>
    <w:rsid w:val="001C56F7"/>
    <w:rsid w:val="001C6B68"/>
    <w:rsid w:val="001C6FC6"/>
    <w:rsid w:val="001C71C5"/>
    <w:rsid w:val="001C79CA"/>
    <w:rsid w:val="001D04D8"/>
    <w:rsid w:val="001D0B35"/>
    <w:rsid w:val="001D0EEC"/>
    <w:rsid w:val="001D12CA"/>
    <w:rsid w:val="001D17CC"/>
    <w:rsid w:val="001D1E22"/>
    <w:rsid w:val="001D278F"/>
    <w:rsid w:val="001D2950"/>
    <w:rsid w:val="001D3D3E"/>
    <w:rsid w:val="001D510E"/>
    <w:rsid w:val="001D5E6A"/>
    <w:rsid w:val="001D60F1"/>
    <w:rsid w:val="001D62A8"/>
    <w:rsid w:val="001D6374"/>
    <w:rsid w:val="001D6751"/>
    <w:rsid w:val="001D6BBB"/>
    <w:rsid w:val="001D6EF1"/>
    <w:rsid w:val="001E00D3"/>
    <w:rsid w:val="001E0D41"/>
    <w:rsid w:val="001E234F"/>
    <w:rsid w:val="001E2731"/>
    <w:rsid w:val="001E2B4D"/>
    <w:rsid w:val="001E306E"/>
    <w:rsid w:val="001E3113"/>
    <w:rsid w:val="001E3D14"/>
    <w:rsid w:val="001E42B3"/>
    <w:rsid w:val="001E642C"/>
    <w:rsid w:val="001E770C"/>
    <w:rsid w:val="001E7D4A"/>
    <w:rsid w:val="001F0B8D"/>
    <w:rsid w:val="001F1288"/>
    <w:rsid w:val="001F17DF"/>
    <w:rsid w:val="001F1EFF"/>
    <w:rsid w:val="001F389D"/>
    <w:rsid w:val="001F4E07"/>
    <w:rsid w:val="001F53D0"/>
    <w:rsid w:val="001F602A"/>
    <w:rsid w:val="001F6913"/>
    <w:rsid w:val="001F6CB4"/>
    <w:rsid w:val="00200511"/>
    <w:rsid w:val="00200E9D"/>
    <w:rsid w:val="00201069"/>
    <w:rsid w:val="00201239"/>
    <w:rsid w:val="0020136B"/>
    <w:rsid w:val="0020173F"/>
    <w:rsid w:val="00201B9C"/>
    <w:rsid w:val="00201FD7"/>
    <w:rsid w:val="0020203A"/>
    <w:rsid w:val="00202407"/>
    <w:rsid w:val="00202BA7"/>
    <w:rsid w:val="0020594C"/>
    <w:rsid w:val="0020594E"/>
    <w:rsid w:val="002065B5"/>
    <w:rsid w:val="00206611"/>
    <w:rsid w:val="00206868"/>
    <w:rsid w:val="00206C58"/>
    <w:rsid w:val="00207AA1"/>
    <w:rsid w:val="00207C46"/>
    <w:rsid w:val="002107B3"/>
    <w:rsid w:val="00211591"/>
    <w:rsid w:val="0021228C"/>
    <w:rsid w:val="00212E1F"/>
    <w:rsid w:val="00212E70"/>
    <w:rsid w:val="0021349F"/>
    <w:rsid w:val="00214279"/>
    <w:rsid w:val="0021433A"/>
    <w:rsid w:val="00215401"/>
    <w:rsid w:val="00215857"/>
    <w:rsid w:val="00216242"/>
    <w:rsid w:val="0021658D"/>
    <w:rsid w:val="002176E8"/>
    <w:rsid w:val="00217A39"/>
    <w:rsid w:val="002206C7"/>
    <w:rsid w:val="00220FF1"/>
    <w:rsid w:val="00221C21"/>
    <w:rsid w:val="0022279D"/>
    <w:rsid w:val="00222BBC"/>
    <w:rsid w:val="00222E57"/>
    <w:rsid w:val="002243F2"/>
    <w:rsid w:val="00224664"/>
    <w:rsid w:val="00225061"/>
    <w:rsid w:val="00225112"/>
    <w:rsid w:val="0022606F"/>
    <w:rsid w:val="002266D5"/>
    <w:rsid w:val="00226C00"/>
    <w:rsid w:val="0023085F"/>
    <w:rsid w:val="00231181"/>
    <w:rsid w:val="0023155D"/>
    <w:rsid w:val="00231E92"/>
    <w:rsid w:val="00231F2A"/>
    <w:rsid w:val="002329F3"/>
    <w:rsid w:val="00232B69"/>
    <w:rsid w:val="00233E89"/>
    <w:rsid w:val="00233F99"/>
    <w:rsid w:val="00234372"/>
    <w:rsid w:val="0023448F"/>
    <w:rsid w:val="002349EA"/>
    <w:rsid w:val="00235059"/>
    <w:rsid w:val="00235301"/>
    <w:rsid w:val="002357BA"/>
    <w:rsid w:val="00236C73"/>
    <w:rsid w:val="00237848"/>
    <w:rsid w:val="0023793E"/>
    <w:rsid w:val="00237C07"/>
    <w:rsid w:val="002427D9"/>
    <w:rsid w:val="00242839"/>
    <w:rsid w:val="00243092"/>
    <w:rsid w:val="00243348"/>
    <w:rsid w:val="00243DCF"/>
    <w:rsid w:val="00243EF9"/>
    <w:rsid w:val="0024408E"/>
    <w:rsid w:val="0024490D"/>
    <w:rsid w:val="002449B2"/>
    <w:rsid w:val="00244E37"/>
    <w:rsid w:val="002453B6"/>
    <w:rsid w:val="00246A92"/>
    <w:rsid w:val="00246E0F"/>
    <w:rsid w:val="002470AE"/>
    <w:rsid w:val="002475F4"/>
    <w:rsid w:val="00247A95"/>
    <w:rsid w:val="00247BE5"/>
    <w:rsid w:val="002503D1"/>
    <w:rsid w:val="00250563"/>
    <w:rsid w:val="00250914"/>
    <w:rsid w:val="00250B2E"/>
    <w:rsid w:val="002512ED"/>
    <w:rsid w:val="0025144F"/>
    <w:rsid w:val="00251627"/>
    <w:rsid w:val="00251D99"/>
    <w:rsid w:val="00252E7C"/>
    <w:rsid w:val="00252EE3"/>
    <w:rsid w:val="00253561"/>
    <w:rsid w:val="00255E57"/>
    <w:rsid w:val="002564D8"/>
    <w:rsid w:val="002565B0"/>
    <w:rsid w:val="00256C86"/>
    <w:rsid w:val="0025761D"/>
    <w:rsid w:val="00260729"/>
    <w:rsid w:val="002607CD"/>
    <w:rsid w:val="00260873"/>
    <w:rsid w:val="00261036"/>
    <w:rsid w:val="00261489"/>
    <w:rsid w:val="002617EE"/>
    <w:rsid w:val="00261FB7"/>
    <w:rsid w:val="0026203E"/>
    <w:rsid w:val="002633F0"/>
    <w:rsid w:val="00263716"/>
    <w:rsid w:val="00263C84"/>
    <w:rsid w:val="00263DC0"/>
    <w:rsid w:val="00263E65"/>
    <w:rsid w:val="00263F45"/>
    <w:rsid w:val="0026590B"/>
    <w:rsid w:val="0026595F"/>
    <w:rsid w:val="00266243"/>
    <w:rsid w:val="002662BA"/>
    <w:rsid w:val="00266773"/>
    <w:rsid w:val="0026688A"/>
    <w:rsid w:val="0026689A"/>
    <w:rsid w:val="00266A76"/>
    <w:rsid w:val="00270B69"/>
    <w:rsid w:val="00270CBB"/>
    <w:rsid w:val="00270DB3"/>
    <w:rsid w:val="00271626"/>
    <w:rsid w:val="00271EA3"/>
    <w:rsid w:val="002724D4"/>
    <w:rsid w:val="002725CD"/>
    <w:rsid w:val="00272612"/>
    <w:rsid w:val="002727C9"/>
    <w:rsid w:val="002728FA"/>
    <w:rsid w:val="0027297F"/>
    <w:rsid w:val="00273822"/>
    <w:rsid w:val="002739F1"/>
    <w:rsid w:val="0027476A"/>
    <w:rsid w:val="00275128"/>
    <w:rsid w:val="00275B6C"/>
    <w:rsid w:val="002760B9"/>
    <w:rsid w:val="00281B87"/>
    <w:rsid w:val="00281F99"/>
    <w:rsid w:val="00282F9B"/>
    <w:rsid w:val="0028303F"/>
    <w:rsid w:val="002834B8"/>
    <w:rsid w:val="00283D5B"/>
    <w:rsid w:val="00284335"/>
    <w:rsid w:val="00284968"/>
    <w:rsid w:val="0028641C"/>
    <w:rsid w:val="00287094"/>
    <w:rsid w:val="0028788F"/>
    <w:rsid w:val="00287AC7"/>
    <w:rsid w:val="00292986"/>
    <w:rsid w:val="00292BB3"/>
    <w:rsid w:val="00293391"/>
    <w:rsid w:val="00293AC3"/>
    <w:rsid w:val="00295222"/>
    <w:rsid w:val="0029695E"/>
    <w:rsid w:val="00297343"/>
    <w:rsid w:val="00297C6B"/>
    <w:rsid w:val="002A0EA4"/>
    <w:rsid w:val="002A1171"/>
    <w:rsid w:val="002A15EE"/>
    <w:rsid w:val="002A1634"/>
    <w:rsid w:val="002A1736"/>
    <w:rsid w:val="002A1907"/>
    <w:rsid w:val="002A2A3F"/>
    <w:rsid w:val="002A2C08"/>
    <w:rsid w:val="002A2D9E"/>
    <w:rsid w:val="002A39F4"/>
    <w:rsid w:val="002A3E31"/>
    <w:rsid w:val="002A40C2"/>
    <w:rsid w:val="002A4358"/>
    <w:rsid w:val="002A476A"/>
    <w:rsid w:val="002A599E"/>
    <w:rsid w:val="002B007E"/>
    <w:rsid w:val="002B18A3"/>
    <w:rsid w:val="002B1C91"/>
    <w:rsid w:val="002B2166"/>
    <w:rsid w:val="002B2B31"/>
    <w:rsid w:val="002B2D8C"/>
    <w:rsid w:val="002B3670"/>
    <w:rsid w:val="002B3824"/>
    <w:rsid w:val="002B3ACD"/>
    <w:rsid w:val="002B3D40"/>
    <w:rsid w:val="002B4A80"/>
    <w:rsid w:val="002B4E97"/>
    <w:rsid w:val="002B579F"/>
    <w:rsid w:val="002B6193"/>
    <w:rsid w:val="002B66FF"/>
    <w:rsid w:val="002B6E0C"/>
    <w:rsid w:val="002B73A6"/>
    <w:rsid w:val="002B7F8D"/>
    <w:rsid w:val="002C00AE"/>
    <w:rsid w:val="002C13EA"/>
    <w:rsid w:val="002C2217"/>
    <w:rsid w:val="002C2329"/>
    <w:rsid w:val="002C2941"/>
    <w:rsid w:val="002C359E"/>
    <w:rsid w:val="002C3AEB"/>
    <w:rsid w:val="002C41BC"/>
    <w:rsid w:val="002C5078"/>
    <w:rsid w:val="002C5910"/>
    <w:rsid w:val="002C59DB"/>
    <w:rsid w:val="002C6307"/>
    <w:rsid w:val="002C643C"/>
    <w:rsid w:val="002C6CEC"/>
    <w:rsid w:val="002C7233"/>
    <w:rsid w:val="002C7C86"/>
    <w:rsid w:val="002D0531"/>
    <w:rsid w:val="002D06FF"/>
    <w:rsid w:val="002D0D25"/>
    <w:rsid w:val="002D1110"/>
    <w:rsid w:val="002D153F"/>
    <w:rsid w:val="002D17AA"/>
    <w:rsid w:val="002D1CF0"/>
    <w:rsid w:val="002D1EFA"/>
    <w:rsid w:val="002D245A"/>
    <w:rsid w:val="002D29C8"/>
    <w:rsid w:val="002D2C91"/>
    <w:rsid w:val="002D2F43"/>
    <w:rsid w:val="002D3175"/>
    <w:rsid w:val="002D3BA5"/>
    <w:rsid w:val="002D40DE"/>
    <w:rsid w:val="002D4500"/>
    <w:rsid w:val="002D4D19"/>
    <w:rsid w:val="002D5BFA"/>
    <w:rsid w:val="002D5CB9"/>
    <w:rsid w:val="002D5CF4"/>
    <w:rsid w:val="002D619D"/>
    <w:rsid w:val="002D6BBF"/>
    <w:rsid w:val="002D7339"/>
    <w:rsid w:val="002D7F1F"/>
    <w:rsid w:val="002E10EF"/>
    <w:rsid w:val="002E1992"/>
    <w:rsid w:val="002E25D7"/>
    <w:rsid w:val="002E2779"/>
    <w:rsid w:val="002E283F"/>
    <w:rsid w:val="002E2E14"/>
    <w:rsid w:val="002E3E99"/>
    <w:rsid w:val="002E3ECE"/>
    <w:rsid w:val="002E456D"/>
    <w:rsid w:val="002E473A"/>
    <w:rsid w:val="002E4DA0"/>
    <w:rsid w:val="002E5391"/>
    <w:rsid w:val="002E5421"/>
    <w:rsid w:val="002E6292"/>
    <w:rsid w:val="002E6435"/>
    <w:rsid w:val="002E66C6"/>
    <w:rsid w:val="002E670C"/>
    <w:rsid w:val="002E6FF7"/>
    <w:rsid w:val="002E764C"/>
    <w:rsid w:val="002E7694"/>
    <w:rsid w:val="002E7B68"/>
    <w:rsid w:val="002E7E4F"/>
    <w:rsid w:val="002E7FC5"/>
    <w:rsid w:val="002F03EF"/>
    <w:rsid w:val="002F057F"/>
    <w:rsid w:val="002F0805"/>
    <w:rsid w:val="002F0DE5"/>
    <w:rsid w:val="002F1178"/>
    <w:rsid w:val="002F2316"/>
    <w:rsid w:val="002F2D4B"/>
    <w:rsid w:val="002F3251"/>
    <w:rsid w:val="002F3645"/>
    <w:rsid w:val="002F4196"/>
    <w:rsid w:val="002F4299"/>
    <w:rsid w:val="002F4915"/>
    <w:rsid w:val="002F49DA"/>
    <w:rsid w:val="002F5008"/>
    <w:rsid w:val="002F523D"/>
    <w:rsid w:val="002F68AA"/>
    <w:rsid w:val="002F6DB1"/>
    <w:rsid w:val="002F7297"/>
    <w:rsid w:val="002F758F"/>
    <w:rsid w:val="002F7A79"/>
    <w:rsid w:val="00300026"/>
    <w:rsid w:val="00300269"/>
    <w:rsid w:val="00300536"/>
    <w:rsid w:val="00301E8D"/>
    <w:rsid w:val="003023FE"/>
    <w:rsid w:val="00302648"/>
    <w:rsid w:val="003031D2"/>
    <w:rsid w:val="00303571"/>
    <w:rsid w:val="00303838"/>
    <w:rsid w:val="00304B21"/>
    <w:rsid w:val="00304B41"/>
    <w:rsid w:val="00305141"/>
    <w:rsid w:val="00305D1B"/>
    <w:rsid w:val="003063CD"/>
    <w:rsid w:val="00307030"/>
    <w:rsid w:val="00311342"/>
    <w:rsid w:val="00311FB3"/>
    <w:rsid w:val="00312FE5"/>
    <w:rsid w:val="00313227"/>
    <w:rsid w:val="00313EF0"/>
    <w:rsid w:val="00313FA7"/>
    <w:rsid w:val="00313FDE"/>
    <w:rsid w:val="00314064"/>
    <w:rsid w:val="00314684"/>
    <w:rsid w:val="00314D40"/>
    <w:rsid w:val="0031597D"/>
    <w:rsid w:val="00315BD9"/>
    <w:rsid w:val="00315D2C"/>
    <w:rsid w:val="00315F40"/>
    <w:rsid w:val="00316157"/>
    <w:rsid w:val="003163CF"/>
    <w:rsid w:val="003165D2"/>
    <w:rsid w:val="00316E75"/>
    <w:rsid w:val="00317CA0"/>
    <w:rsid w:val="00320CF3"/>
    <w:rsid w:val="00321209"/>
    <w:rsid w:val="00321C77"/>
    <w:rsid w:val="003223B4"/>
    <w:rsid w:val="00322899"/>
    <w:rsid w:val="0032323F"/>
    <w:rsid w:val="0032346E"/>
    <w:rsid w:val="00323F8A"/>
    <w:rsid w:val="00324110"/>
    <w:rsid w:val="003249B3"/>
    <w:rsid w:val="00325187"/>
    <w:rsid w:val="00325E55"/>
    <w:rsid w:val="003261E8"/>
    <w:rsid w:val="00326AF6"/>
    <w:rsid w:val="003273E0"/>
    <w:rsid w:val="00330BAE"/>
    <w:rsid w:val="00331029"/>
    <w:rsid w:val="00332BA3"/>
    <w:rsid w:val="00333680"/>
    <w:rsid w:val="003336A3"/>
    <w:rsid w:val="0033431C"/>
    <w:rsid w:val="0033479E"/>
    <w:rsid w:val="00335512"/>
    <w:rsid w:val="00335550"/>
    <w:rsid w:val="00336019"/>
    <w:rsid w:val="00336C38"/>
    <w:rsid w:val="0033717F"/>
    <w:rsid w:val="00337F7D"/>
    <w:rsid w:val="00340AB3"/>
    <w:rsid w:val="0034288F"/>
    <w:rsid w:val="00342EF0"/>
    <w:rsid w:val="00342F6D"/>
    <w:rsid w:val="003430D7"/>
    <w:rsid w:val="00343103"/>
    <w:rsid w:val="00343140"/>
    <w:rsid w:val="003437E1"/>
    <w:rsid w:val="00343EBD"/>
    <w:rsid w:val="00344ACE"/>
    <w:rsid w:val="003451DD"/>
    <w:rsid w:val="00345764"/>
    <w:rsid w:val="003463F2"/>
    <w:rsid w:val="00346853"/>
    <w:rsid w:val="003468F8"/>
    <w:rsid w:val="00346FD1"/>
    <w:rsid w:val="00347175"/>
    <w:rsid w:val="003474C7"/>
    <w:rsid w:val="003502E8"/>
    <w:rsid w:val="003505AE"/>
    <w:rsid w:val="00350E53"/>
    <w:rsid w:val="003511ED"/>
    <w:rsid w:val="00351715"/>
    <w:rsid w:val="00351756"/>
    <w:rsid w:val="0035250D"/>
    <w:rsid w:val="00352E1D"/>
    <w:rsid w:val="003534E9"/>
    <w:rsid w:val="00353B8F"/>
    <w:rsid w:val="00353F2B"/>
    <w:rsid w:val="00354EA1"/>
    <w:rsid w:val="003550EF"/>
    <w:rsid w:val="00355134"/>
    <w:rsid w:val="00355255"/>
    <w:rsid w:val="00356750"/>
    <w:rsid w:val="00356C76"/>
    <w:rsid w:val="00356CA1"/>
    <w:rsid w:val="0035744E"/>
    <w:rsid w:val="00357CFB"/>
    <w:rsid w:val="003600D9"/>
    <w:rsid w:val="00360CDD"/>
    <w:rsid w:val="00361318"/>
    <w:rsid w:val="00361FFA"/>
    <w:rsid w:val="00362332"/>
    <w:rsid w:val="0036294E"/>
    <w:rsid w:val="00362B19"/>
    <w:rsid w:val="00362E56"/>
    <w:rsid w:val="00363427"/>
    <w:rsid w:val="00364453"/>
    <w:rsid w:val="003653AC"/>
    <w:rsid w:val="00367853"/>
    <w:rsid w:val="00370EB1"/>
    <w:rsid w:val="0037116F"/>
    <w:rsid w:val="00371A0A"/>
    <w:rsid w:val="00371B47"/>
    <w:rsid w:val="003736BA"/>
    <w:rsid w:val="00373D1A"/>
    <w:rsid w:val="00374240"/>
    <w:rsid w:val="00374D7E"/>
    <w:rsid w:val="00375FEF"/>
    <w:rsid w:val="0037689F"/>
    <w:rsid w:val="00376CEE"/>
    <w:rsid w:val="00377126"/>
    <w:rsid w:val="003772E2"/>
    <w:rsid w:val="00377500"/>
    <w:rsid w:val="0037772A"/>
    <w:rsid w:val="0037774D"/>
    <w:rsid w:val="00377E8A"/>
    <w:rsid w:val="003808C7"/>
    <w:rsid w:val="00380C09"/>
    <w:rsid w:val="00380ECD"/>
    <w:rsid w:val="00380FF6"/>
    <w:rsid w:val="00381494"/>
    <w:rsid w:val="0038195D"/>
    <w:rsid w:val="00382071"/>
    <w:rsid w:val="00382398"/>
    <w:rsid w:val="00383AA6"/>
    <w:rsid w:val="003848BA"/>
    <w:rsid w:val="00384DD3"/>
    <w:rsid w:val="0038553E"/>
    <w:rsid w:val="00385805"/>
    <w:rsid w:val="00385B96"/>
    <w:rsid w:val="00386812"/>
    <w:rsid w:val="00386C12"/>
    <w:rsid w:val="00386DF4"/>
    <w:rsid w:val="003873B5"/>
    <w:rsid w:val="00387958"/>
    <w:rsid w:val="00390023"/>
    <w:rsid w:val="0039056F"/>
    <w:rsid w:val="00390F63"/>
    <w:rsid w:val="00391031"/>
    <w:rsid w:val="003914C6"/>
    <w:rsid w:val="003928A6"/>
    <w:rsid w:val="00392FAB"/>
    <w:rsid w:val="00393151"/>
    <w:rsid w:val="0039381F"/>
    <w:rsid w:val="00393CD6"/>
    <w:rsid w:val="0039412B"/>
    <w:rsid w:val="003944CE"/>
    <w:rsid w:val="0039465B"/>
    <w:rsid w:val="00395016"/>
    <w:rsid w:val="0039541C"/>
    <w:rsid w:val="003956AE"/>
    <w:rsid w:val="003957C8"/>
    <w:rsid w:val="00396414"/>
    <w:rsid w:val="003969A7"/>
    <w:rsid w:val="00396FCE"/>
    <w:rsid w:val="003977ED"/>
    <w:rsid w:val="0039797B"/>
    <w:rsid w:val="00397B3D"/>
    <w:rsid w:val="00397F8C"/>
    <w:rsid w:val="003A015A"/>
    <w:rsid w:val="003A0E37"/>
    <w:rsid w:val="003A11F2"/>
    <w:rsid w:val="003A248A"/>
    <w:rsid w:val="003A25A5"/>
    <w:rsid w:val="003A33A9"/>
    <w:rsid w:val="003A39A0"/>
    <w:rsid w:val="003A3EE7"/>
    <w:rsid w:val="003A479A"/>
    <w:rsid w:val="003A4B51"/>
    <w:rsid w:val="003A4FBC"/>
    <w:rsid w:val="003A50B5"/>
    <w:rsid w:val="003A5BA7"/>
    <w:rsid w:val="003A706C"/>
    <w:rsid w:val="003A7135"/>
    <w:rsid w:val="003B04AC"/>
    <w:rsid w:val="003B1032"/>
    <w:rsid w:val="003B12CE"/>
    <w:rsid w:val="003B1A46"/>
    <w:rsid w:val="003B21AC"/>
    <w:rsid w:val="003B2434"/>
    <w:rsid w:val="003B258E"/>
    <w:rsid w:val="003B2B2A"/>
    <w:rsid w:val="003B3BBA"/>
    <w:rsid w:val="003B454E"/>
    <w:rsid w:val="003B52CC"/>
    <w:rsid w:val="003B530E"/>
    <w:rsid w:val="003B533B"/>
    <w:rsid w:val="003B6305"/>
    <w:rsid w:val="003B66B3"/>
    <w:rsid w:val="003B708F"/>
    <w:rsid w:val="003B7A61"/>
    <w:rsid w:val="003B7B6E"/>
    <w:rsid w:val="003C0264"/>
    <w:rsid w:val="003C0838"/>
    <w:rsid w:val="003C0C9C"/>
    <w:rsid w:val="003C17D9"/>
    <w:rsid w:val="003C1BD1"/>
    <w:rsid w:val="003C1BDE"/>
    <w:rsid w:val="003C3E19"/>
    <w:rsid w:val="003C3E5E"/>
    <w:rsid w:val="003C42FC"/>
    <w:rsid w:val="003C460B"/>
    <w:rsid w:val="003C4790"/>
    <w:rsid w:val="003C4C52"/>
    <w:rsid w:val="003C5818"/>
    <w:rsid w:val="003C5B5E"/>
    <w:rsid w:val="003C5FE9"/>
    <w:rsid w:val="003C7084"/>
    <w:rsid w:val="003C7A5F"/>
    <w:rsid w:val="003D02CB"/>
    <w:rsid w:val="003D0C08"/>
    <w:rsid w:val="003D0F61"/>
    <w:rsid w:val="003D1358"/>
    <w:rsid w:val="003D14E5"/>
    <w:rsid w:val="003D1830"/>
    <w:rsid w:val="003D2939"/>
    <w:rsid w:val="003D29B7"/>
    <w:rsid w:val="003D2DA7"/>
    <w:rsid w:val="003D2E7E"/>
    <w:rsid w:val="003D32B5"/>
    <w:rsid w:val="003D3638"/>
    <w:rsid w:val="003D3DC8"/>
    <w:rsid w:val="003D46CB"/>
    <w:rsid w:val="003D4F1F"/>
    <w:rsid w:val="003D58DC"/>
    <w:rsid w:val="003D6B3C"/>
    <w:rsid w:val="003E01DE"/>
    <w:rsid w:val="003E02CE"/>
    <w:rsid w:val="003E0734"/>
    <w:rsid w:val="003E0A8A"/>
    <w:rsid w:val="003E153F"/>
    <w:rsid w:val="003E2691"/>
    <w:rsid w:val="003E30AA"/>
    <w:rsid w:val="003E30F2"/>
    <w:rsid w:val="003E4225"/>
    <w:rsid w:val="003E4E52"/>
    <w:rsid w:val="003E568A"/>
    <w:rsid w:val="003E696F"/>
    <w:rsid w:val="003E69CA"/>
    <w:rsid w:val="003E71C6"/>
    <w:rsid w:val="003F0567"/>
    <w:rsid w:val="003F08F1"/>
    <w:rsid w:val="003F1710"/>
    <w:rsid w:val="003F3817"/>
    <w:rsid w:val="003F3AA3"/>
    <w:rsid w:val="003F3BCE"/>
    <w:rsid w:val="003F4D2C"/>
    <w:rsid w:val="003F6AAD"/>
    <w:rsid w:val="003F7579"/>
    <w:rsid w:val="003F7A99"/>
    <w:rsid w:val="003F7F44"/>
    <w:rsid w:val="003F7F93"/>
    <w:rsid w:val="00401BEF"/>
    <w:rsid w:val="00401D2C"/>
    <w:rsid w:val="00402BB6"/>
    <w:rsid w:val="00403276"/>
    <w:rsid w:val="004033FA"/>
    <w:rsid w:val="00403DCF"/>
    <w:rsid w:val="004044F1"/>
    <w:rsid w:val="00404711"/>
    <w:rsid w:val="00404907"/>
    <w:rsid w:val="00404D21"/>
    <w:rsid w:val="004057FD"/>
    <w:rsid w:val="00406217"/>
    <w:rsid w:val="0040645D"/>
    <w:rsid w:val="00406D5F"/>
    <w:rsid w:val="004104B9"/>
    <w:rsid w:val="00410D49"/>
    <w:rsid w:val="0041166C"/>
    <w:rsid w:val="00413049"/>
    <w:rsid w:val="00413D8C"/>
    <w:rsid w:val="00413FDB"/>
    <w:rsid w:val="00414BA7"/>
    <w:rsid w:val="0041587E"/>
    <w:rsid w:val="00415906"/>
    <w:rsid w:val="00416767"/>
    <w:rsid w:val="0041687D"/>
    <w:rsid w:val="00416DEE"/>
    <w:rsid w:val="00417227"/>
    <w:rsid w:val="00420354"/>
    <w:rsid w:val="00420577"/>
    <w:rsid w:val="004205CF"/>
    <w:rsid w:val="00420EFA"/>
    <w:rsid w:val="0042154C"/>
    <w:rsid w:val="004236A3"/>
    <w:rsid w:val="00423FC9"/>
    <w:rsid w:val="0042409F"/>
    <w:rsid w:val="00424327"/>
    <w:rsid w:val="00424BDF"/>
    <w:rsid w:val="00424E90"/>
    <w:rsid w:val="00425BC3"/>
    <w:rsid w:val="00425F89"/>
    <w:rsid w:val="004264C2"/>
    <w:rsid w:val="00426C5C"/>
    <w:rsid w:val="004275BC"/>
    <w:rsid w:val="0042767F"/>
    <w:rsid w:val="00427A3C"/>
    <w:rsid w:val="004308F3"/>
    <w:rsid w:val="00431104"/>
    <w:rsid w:val="00431B06"/>
    <w:rsid w:val="00432D2F"/>
    <w:rsid w:val="00433604"/>
    <w:rsid w:val="0043362A"/>
    <w:rsid w:val="004339C6"/>
    <w:rsid w:val="004340FE"/>
    <w:rsid w:val="004355D0"/>
    <w:rsid w:val="00435E1D"/>
    <w:rsid w:val="0043700D"/>
    <w:rsid w:val="004408B3"/>
    <w:rsid w:val="00440B5D"/>
    <w:rsid w:val="00440D96"/>
    <w:rsid w:val="0044178F"/>
    <w:rsid w:val="004425BD"/>
    <w:rsid w:val="004437C8"/>
    <w:rsid w:val="0044385E"/>
    <w:rsid w:val="00443FB5"/>
    <w:rsid w:val="0044481B"/>
    <w:rsid w:val="00445227"/>
    <w:rsid w:val="004457ED"/>
    <w:rsid w:val="0044623B"/>
    <w:rsid w:val="0044649A"/>
    <w:rsid w:val="00446F6B"/>
    <w:rsid w:val="0044705C"/>
    <w:rsid w:val="004476A8"/>
    <w:rsid w:val="004522D0"/>
    <w:rsid w:val="00452C6D"/>
    <w:rsid w:val="00454136"/>
    <w:rsid w:val="00454A73"/>
    <w:rsid w:val="00454C0B"/>
    <w:rsid w:val="004550FC"/>
    <w:rsid w:val="00455DAF"/>
    <w:rsid w:val="00456172"/>
    <w:rsid w:val="004570D7"/>
    <w:rsid w:val="00457436"/>
    <w:rsid w:val="004603D0"/>
    <w:rsid w:val="00460953"/>
    <w:rsid w:val="00460B3B"/>
    <w:rsid w:val="00461225"/>
    <w:rsid w:val="00461312"/>
    <w:rsid w:val="00461EAF"/>
    <w:rsid w:val="004622D7"/>
    <w:rsid w:val="00462C5D"/>
    <w:rsid w:val="00462F03"/>
    <w:rsid w:val="00463024"/>
    <w:rsid w:val="00463AD7"/>
    <w:rsid w:val="00464B63"/>
    <w:rsid w:val="00465264"/>
    <w:rsid w:val="00465710"/>
    <w:rsid w:val="00465F6B"/>
    <w:rsid w:val="00466D75"/>
    <w:rsid w:val="00466EA7"/>
    <w:rsid w:val="0046758D"/>
    <w:rsid w:val="00467B56"/>
    <w:rsid w:val="00467C6D"/>
    <w:rsid w:val="00471251"/>
    <w:rsid w:val="00472C20"/>
    <w:rsid w:val="00474117"/>
    <w:rsid w:val="00474BE2"/>
    <w:rsid w:val="004761BF"/>
    <w:rsid w:val="004768AC"/>
    <w:rsid w:val="004771AE"/>
    <w:rsid w:val="00477DE2"/>
    <w:rsid w:val="00480EDF"/>
    <w:rsid w:val="00481C59"/>
    <w:rsid w:val="00481F02"/>
    <w:rsid w:val="004820C7"/>
    <w:rsid w:val="004823D0"/>
    <w:rsid w:val="004836E5"/>
    <w:rsid w:val="00483819"/>
    <w:rsid w:val="00483AE8"/>
    <w:rsid w:val="00483C85"/>
    <w:rsid w:val="00483D43"/>
    <w:rsid w:val="0048459B"/>
    <w:rsid w:val="004846A9"/>
    <w:rsid w:val="00485C2F"/>
    <w:rsid w:val="00485DCA"/>
    <w:rsid w:val="004862B4"/>
    <w:rsid w:val="00486DD2"/>
    <w:rsid w:val="00487527"/>
    <w:rsid w:val="00487753"/>
    <w:rsid w:val="00490195"/>
    <w:rsid w:val="004901C8"/>
    <w:rsid w:val="00490248"/>
    <w:rsid w:val="00490366"/>
    <w:rsid w:val="004903D7"/>
    <w:rsid w:val="00490797"/>
    <w:rsid w:val="004909C8"/>
    <w:rsid w:val="00491225"/>
    <w:rsid w:val="00491D5A"/>
    <w:rsid w:val="00492185"/>
    <w:rsid w:val="004927E9"/>
    <w:rsid w:val="0049289F"/>
    <w:rsid w:val="004928C6"/>
    <w:rsid w:val="004930AB"/>
    <w:rsid w:val="004930FB"/>
    <w:rsid w:val="004933AF"/>
    <w:rsid w:val="004938CD"/>
    <w:rsid w:val="00493D05"/>
    <w:rsid w:val="00493F3F"/>
    <w:rsid w:val="004944CA"/>
    <w:rsid w:val="004949CE"/>
    <w:rsid w:val="00494A55"/>
    <w:rsid w:val="00494D30"/>
    <w:rsid w:val="00494EB9"/>
    <w:rsid w:val="00494ED3"/>
    <w:rsid w:val="004952F8"/>
    <w:rsid w:val="0049559A"/>
    <w:rsid w:val="0049665C"/>
    <w:rsid w:val="00496661"/>
    <w:rsid w:val="00496C25"/>
    <w:rsid w:val="0049778B"/>
    <w:rsid w:val="00497A75"/>
    <w:rsid w:val="004A0376"/>
    <w:rsid w:val="004A03FF"/>
    <w:rsid w:val="004A1104"/>
    <w:rsid w:val="004A147E"/>
    <w:rsid w:val="004A16D8"/>
    <w:rsid w:val="004A1CA0"/>
    <w:rsid w:val="004A266C"/>
    <w:rsid w:val="004A29FC"/>
    <w:rsid w:val="004A3CE0"/>
    <w:rsid w:val="004A42FF"/>
    <w:rsid w:val="004A4670"/>
    <w:rsid w:val="004A4769"/>
    <w:rsid w:val="004A4D58"/>
    <w:rsid w:val="004A5414"/>
    <w:rsid w:val="004A558B"/>
    <w:rsid w:val="004A62BE"/>
    <w:rsid w:val="004A701F"/>
    <w:rsid w:val="004A7025"/>
    <w:rsid w:val="004A75E3"/>
    <w:rsid w:val="004A7B62"/>
    <w:rsid w:val="004B01A2"/>
    <w:rsid w:val="004B02E8"/>
    <w:rsid w:val="004B178C"/>
    <w:rsid w:val="004B20B3"/>
    <w:rsid w:val="004B2B87"/>
    <w:rsid w:val="004B2F33"/>
    <w:rsid w:val="004B307F"/>
    <w:rsid w:val="004B34A7"/>
    <w:rsid w:val="004B3533"/>
    <w:rsid w:val="004B3784"/>
    <w:rsid w:val="004B4768"/>
    <w:rsid w:val="004B4A01"/>
    <w:rsid w:val="004B5069"/>
    <w:rsid w:val="004B5AC2"/>
    <w:rsid w:val="004B5BDE"/>
    <w:rsid w:val="004B5D34"/>
    <w:rsid w:val="004B5F55"/>
    <w:rsid w:val="004B5F76"/>
    <w:rsid w:val="004B6308"/>
    <w:rsid w:val="004B78EA"/>
    <w:rsid w:val="004C0005"/>
    <w:rsid w:val="004C06A8"/>
    <w:rsid w:val="004C12DB"/>
    <w:rsid w:val="004C17D9"/>
    <w:rsid w:val="004C1999"/>
    <w:rsid w:val="004C1A30"/>
    <w:rsid w:val="004C23F1"/>
    <w:rsid w:val="004C3F9B"/>
    <w:rsid w:val="004C4134"/>
    <w:rsid w:val="004C5805"/>
    <w:rsid w:val="004C5FDC"/>
    <w:rsid w:val="004C6659"/>
    <w:rsid w:val="004C69F1"/>
    <w:rsid w:val="004C72EE"/>
    <w:rsid w:val="004C790D"/>
    <w:rsid w:val="004C7A5B"/>
    <w:rsid w:val="004C7B80"/>
    <w:rsid w:val="004C7DC5"/>
    <w:rsid w:val="004D0210"/>
    <w:rsid w:val="004D0591"/>
    <w:rsid w:val="004D1889"/>
    <w:rsid w:val="004D2EC9"/>
    <w:rsid w:val="004D4351"/>
    <w:rsid w:val="004D48B0"/>
    <w:rsid w:val="004D55AD"/>
    <w:rsid w:val="004D6430"/>
    <w:rsid w:val="004D6E7C"/>
    <w:rsid w:val="004D7137"/>
    <w:rsid w:val="004D7528"/>
    <w:rsid w:val="004D7FCA"/>
    <w:rsid w:val="004E00F9"/>
    <w:rsid w:val="004E01F3"/>
    <w:rsid w:val="004E0722"/>
    <w:rsid w:val="004E0856"/>
    <w:rsid w:val="004E09F5"/>
    <w:rsid w:val="004E29A4"/>
    <w:rsid w:val="004E2FA4"/>
    <w:rsid w:val="004E3674"/>
    <w:rsid w:val="004E3955"/>
    <w:rsid w:val="004E3D33"/>
    <w:rsid w:val="004E3F95"/>
    <w:rsid w:val="004E404C"/>
    <w:rsid w:val="004E4141"/>
    <w:rsid w:val="004E41E4"/>
    <w:rsid w:val="004E41F7"/>
    <w:rsid w:val="004E4E75"/>
    <w:rsid w:val="004E66B7"/>
    <w:rsid w:val="004E6919"/>
    <w:rsid w:val="004E746E"/>
    <w:rsid w:val="004E75F5"/>
    <w:rsid w:val="004F020D"/>
    <w:rsid w:val="004F1E98"/>
    <w:rsid w:val="004F2093"/>
    <w:rsid w:val="004F24CC"/>
    <w:rsid w:val="004F31BF"/>
    <w:rsid w:val="004F37FB"/>
    <w:rsid w:val="004F3AE8"/>
    <w:rsid w:val="004F3F7E"/>
    <w:rsid w:val="004F43C0"/>
    <w:rsid w:val="004F498A"/>
    <w:rsid w:val="004F5EF2"/>
    <w:rsid w:val="004F6281"/>
    <w:rsid w:val="004F6647"/>
    <w:rsid w:val="004F6700"/>
    <w:rsid w:val="004F7FDD"/>
    <w:rsid w:val="00500174"/>
    <w:rsid w:val="005001D9"/>
    <w:rsid w:val="005012D4"/>
    <w:rsid w:val="00501B52"/>
    <w:rsid w:val="00501E2E"/>
    <w:rsid w:val="00502FE8"/>
    <w:rsid w:val="00503A28"/>
    <w:rsid w:val="00503C73"/>
    <w:rsid w:val="00504023"/>
    <w:rsid w:val="0050403B"/>
    <w:rsid w:val="0050464B"/>
    <w:rsid w:val="00504BCB"/>
    <w:rsid w:val="00505F86"/>
    <w:rsid w:val="00506126"/>
    <w:rsid w:val="00506C21"/>
    <w:rsid w:val="00506F62"/>
    <w:rsid w:val="0051031C"/>
    <w:rsid w:val="00511268"/>
    <w:rsid w:val="005120B6"/>
    <w:rsid w:val="00512714"/>
    <w:rsid w:val="00512D44"/>
    <w:rsid w:val="00513326"/>
    <w:rsid w:val="00513653"/>
    <w:rsid w:val="0051379D"/>
    <w:rsid w:val="0051462C"/>
    <w:rsid w:val="00514799"/>
    <w:rsid w:val="0051482F"/>
    <w:rsid w:val="00514D50"/>
    <w:rsid w:val="00514E29"/>
    <w:rsid w:val="0051539D"/>
    <w:rsid w:val="00515E04"/>
    <w:rsid w:val="00516D85"/>
    <w:rsid w:val="00516DCF"/>
    <w:rsid w:val="00516F1B"/>
    <w:rsid w:val="005179BE"/>
    <w:rsid w:val="00517CAC"/>
    <w:rsid w:val="005205F1"/>
    <w:rsid w:val="005230D8"/>
    <w:rsid w:val="00523345"/>
    <w:rsid w:val="00524021"/>
    <w:rsid w:val="005251CF"/>
    <w:rsid w:val="005256B9"/>
    <w:rsid w:val="00527C09"/>
    <w:rsid w:val="00527CA2"/>
    <w:rsid w:val="005306BB"/>
    <w:rsid w:val="0053083C"/>
    <w:rsid w:val="00531987"/>
    <w:rsid w:val="00531B73"/>
    <w:rsid w:val="00532773"/>
    <w:rsid w:val="00532B3F"/>
    <w:rsid w:val="00532CAE"/>
    <w:rsid w:val="00533220"/>
    <w:rsid w:val="00533A30"/>
    <w:rsid w:val="00533D3C"/>
    <w:rsid w:val="00534914"/>
    <w:rsid w:val="005359AA"/>
    <w:rsid w:val="00536267"/>
    <w:rsid w:val="00536708"/>
    <w:rsid w:val="00536BAB"/>
    <w:rsid w:val="00536D6B"/>
    <w:rsid w:val="00537813"/>
    <w:rsid w:val="0053785D"/>
    <w:rsid w:val="00537C26"/>
    <w:rsid w:val="0054077F"/>
    <w:rsid w:val="0054167E"/>
    <w:rsid w:val="00541C7A"/>
    <w:rsid w:val="00542016"/>
    <w:rsid w:val="00542D6F"/>
    <w:rsid w:val="00543013"/>
    <w:rsid w:val="005432C6"/>
    <w:rsid w:val="00543FE9"/>
    <w:rsid w:val="00544525"/>
    <w:rsid w:val="00544D70"/>
    <w:rsid w:val="005456BB"/>
    <w:rsid w:val="00545C09"/>
    <w:rsid w:val="00545C36"/>
    <w:rsid w:val="00545E39"/>
    <w:rsid w:val="00546AE4"/>
    <w:rsid w:val="00546EE7"/>
    <w:rsid w:val="005474FB"/>
    <w:rsid w:val="00547AD7"/>
    <w:rsid w:val="005501BA"/>
    <w:rsid w:val="005501E9"/>
    <w:rsid w:val="00550EB2"/>
    <w:rsid w:val="0055146E"/>
    <w:rsid w:val="00551511"/>
    <w:rsid w:val="00551754"/>
    <w:rsid w:val="00551855"/>
    <w:rsid w:val="00552219"/>
    <w:rsid w:val="00552D89"/>
    <w:rsid w:val="00553024"/>
    <w:rsid w:val="00553548"/>
    <w:rsid w:val="00553778"/>
    <w:rsid w:val="0055377A"/>
    <w:rsid w:val="00553D2D"/>
    <w:rsid w:val="00553ED9"/>
    <w:rsid w:val="00554598"/>
    <w:rsid w:val="00554DA6"/>
    <w:rsid w:val="00555267"/>
    <w:rsid w:val="00555612"/>
    <w:rsid w:val="00555A9E"/>
    <w:rsid w:val="00556452"/>
    <w:rsid w:val="00556BAB"/>
    <w:rsid w:val="00556C5D"/>
    <w:rsid w:val="00560B05"/>
    <w:rsid w:val="0056124B"/>
    <w:rsid w:val="005619A4"/>
    <w:rsid w:val="00561B4B"/>
    <w:rsid w:val="0056293A"/>
    <w:rsid w:val="00562C43"/>
    <w:rsid w:val="00562D75"/>
    <w:rsid w:val="00563896"/>
    <w:rsid w:val="005641C0"/>
    <w:rsid w:val="00564784"/>
    <w:rsid w:val="00564C79"/>
    <w:rsid w:val="00566419"/>
    <w:rsid w:val="0056738A"/>
    <w:rsid w:val="00567974"/>
    <w:rsid w:val="00570876"/>
    <w:rsid w:val="00570B92"/>
    <w:rsid w:val="00570C71"/>
    <w:rsid w:val="005710F9"/>
    <w:rsid w:val="005721B3"/>
    <w:rsid w:val="005728EF"/>
    <w:rsid w:val="00572A34"/>
    <w:rsid w:val="00572E57"/>
    <w:rsid w:val="0057314A"/>
    <w:rsid w:val="00574F31"/>
    <w:rsid w:val="00575165"/>
    <w:rsid w:val="005753D3"/>
    <w:rsid w:val="005755B7"/>
    <w:rsid w:val="005756B7"/>
    <w:rsid w:val="00575781"/>
    <w:rsid w:val="00575947"/>
    <w:rsid w:val="00576004"/>
    <w:rsid w:val="00576018"/>
    <w:rsid w:val="005765AF"/>
    <w:rsid w:val="00576AC7"/>
    <w:rsid w:val="00577231"/>
    <w:rsid w:val="00577E63"/>
    <w:rsid w:val="00580B21"/>
    <w:rsid w:val="00580CF3"/>
    <w:rsid w:val="00581374"/>
    <w:rsid w:val="005816BF"/>
    <w:rsid w:val="00581988"/>
    <w:rsid w:val="00581EFF"/>
    <w:rsid w:val="005822FB"/>
    <w:rsid w:val="00582840"/>
    <w:rsid w:val="00582893"/>
    <w:rsid w:val="00582A80"/>
    <w:rsid w:val="00583374"/>
    <w:rsid w:val="00583899"/>
    <w:rsid w:val="00583C52"/>
    <w:rsid w:val="00584224"/>
    <w:rsid w:val="00585A91"/>
    <w:rsid w:val="0058612D"/>
    <w:rsid w:val="005862B4"/>
    <w:rsid w:val="00587354"/>
    <w:rsid w:val="005873AD"/>
    <w:rsid w:val="00587AAE"/>
    <w:rsid w:val="005900BF"/>
    <w:rsid w:val="00590997"/>
    <w:rsid w:val="00590DF0"/>
    <w:rsid w:val="005913C5"/>
    <w:rsid w:val="00592DAF"/>
    <w:rsid w:val="0059313F"/>
    <w:rsid w:val="00593B4D"/>
    <w:rsid w:val="00593C69"/>
    <w:rsid w:val="00594062"/>
    <w:rsid w:val="0059463B"/>
    <w:rsid w:val="00594C55"/>
    <w:rsid w:val="00594E0E"/>
    <w:rsid w:val="0059511F"/>
    <w:rsid w:val="00595913"/>
    <w:rsid w:val="00595D68"/>
    <w:rsid w:val="00596295"/>
    <w:rsid w:val="005969CA"/>
    <w:rsid w:val="00596B34"/>
    <w:rsid w:val="005A0977"/>
    <w:rsid w:val="005A1271"/>
    <w:rsid w:val="005A1E34"/>
    <w:rsid w:val="005A221F"/>
    <w:rsid w:val="005A3AB6"/>
    <w:rsid w:val="005A3E71"/>
    <w:rsid w:val="005A3EEF"/>
    <w:rsid w:val="005A5542"/>
    <w:rsid w:val="005A5584"/>
    <w:rsid w:val="005A59A9"/>
    <w:rsid w:val="005A5D96"/>
    <w:rsid w:val="005A5E4D"/>
    <w:rsid w:val="005A7747"/>
    <w:rsid w:val="005A7AD2"/>
    <w:rsid w:val="005A7E40"/>
    <w:rsid w:val="005B16EF"/>
    <w:rsid w:val="005B19C5"/>
    <w:rsid w:val="005B27F1"/>
    <w:rsid w:val="005B2D2F"/>
    <w:rsid w:val="005B3250"/>
    <w:rsid w:val="005B3510"/>
    <w:rsid w:val="005B3627"/>
    <w:rsid w:val="005B3920"/>
    <w:rsid w:val="005B39C5"/>
    <w:rsid w:val="005B3DE3"/>
    <w:rsid w:val="005B4375"/>
    <w:rsid w:val="005B47F4"/>
    <w:rsid w:val="005B5240"/>
    <w:rsid w:val="005B5455"/>
    <w:rsid w:val="005B7096"/>
    <w:rsid w:val="005B70A3"/>
    <w:rsid w:val="005B75B4"/>
    <w:rsid w:val="005B792C"/>
    <w:rsid w:val="005B7E4B"/>
    <w:rsid w:val="005C02D1"/>
    <w:rsid w:val="005C0B10"/>
    <w:rsid w:val="005C1587"/>
    <w:rsid w:val="005C1599"/>
    <w:rsid w:val="005C25AA"/>
    <w:rsid w:val="005C3A24"/>
    <w:rsid w:val="005C4FAD"/>
    <w:rsid w:val="005C4FFD"/>
    <w:rsid w:val="005C5650"/>
    <w:rsid w:val="005C6838"/>
    <w:rsid w:val="005C68F2"/>
    <w:rsid w:val="005C74BC"/>
    <w:rsid w:val="005C78FB"/>
    <w:rsid w:val="005C7C61"/>
    <w:rsid w:val="005D002C"/>
    <w:rsid w:val="005D05EB"/>
    <w:rsid w:val="005D06D1"/>
    <w:rsid w:val="005D07F3"/>
    <w:rsid w:val="005D0844"/>
    <w:rsid w:val="005D0C9E"/>
    <w:rsid w:val="005D1066"/>
    <w:rsid w:val="005D10C7"/>
    <w:rsid w:val="005D152C"/>
    <w:rsid w:val="005D17D7"/>
    <w:rsid w:val="005D1E20"/>
    <w:rsid w:val="005D20E7"/>
    <w:rsid w:val="005D22EA"/>
    <w:rsid w:val="005D2376"/>
    <w:rsid w:val="005D2806"/>
    <w:rsid w:val="005D304B"/>
    <w:rsid w:val="005D3C6C"/>
    <w:rsid w:val="005D3EC8"/>
    <w:rsid w:val="005D5938"/>
    <w:rsid w:val="005D5974"/>
    <w:rsid w:val="005D6725"/>
    <w:rsid w:val="005D6E68"/>
    <w:rsid w:val="005D6F41"/>
    <w:rsid w:val="005D76CC"/>
    <w:rsid w:val="005E00E0"/>
    <w:rsid w:val="005E1862"/>
    <w:rsid w:val="005E215A"/>
    <w:rsid w:val="005E29D7"/>
    <w:rsid w:val="005E348A"/>
    <w:rsid w:val="005E3850"/>
    <w:rsid w:val="005E3F8C"/>
    <w:rsid w:val="005E60D8"/>
    <w:rsid w:val="005E6C1F"/>
    <w:rsid w:val="005E794F"/>
    <w:rsid w:val="005F0352"/>
    <w:rsid w:val="005F120E"/>
    <w:rsid w:val="005F123E"/>
    <w:rsid w:val="005F1A5A"/>
    <w:rsid w:val="005F1BC2"/>
    <w:rsid w:val="005F24E3"/>
    <w:rsid w:val="005F2668"/>
    <w:rsid w:val="005F5C90"/>
    <w:rsid w:val="005F5E19"/>
    <w:rsid w:val="005F69FE"/>
    <w:rsid w:val="005F6EA8"/>
    <w:rsid w:val="005F74B1"/>
    <w:rsid w:val="00600140"/>
    <w:rsid w:val="006010FE"/>
    <w:rsid w:val="006017F3"/>
    <w:rsid w:val="00601A75"/>
    <w:rsid w:val="00601C2D"/>
    <w:rsid w:val="006021C6"/>
    <w:rsid w:val="006025F8"/>
    <w:rsid w:val="00602DE5"/>
    <w:rsid w:val="00604FC3"/>
    <w:rsid w:val="006063EA"/>
    <w:rsid w:val="006064A1"/>
    <w:rsid w:val="0061071A"/>
    <w:rsid w:val="00610DAB"/>
    <w:rsid w:val="00610FF5"/>
    <w:rsid w:val="0061107C"/>
    <w:rsid w:val="006117BB"/>
    <w:rsid w:val="00611BDF"/>
    <w:rsid w:val="00611C56"/>
    <w:rsid w:val="00612A60"/>
    <w:rsid w:val="00612B2A"/>
    <w:rsid w:val="00612C17"/>
    <w:rsid w:val="00612C77"/>
    <w:rsid w:val="00613184"/>
    <w:rsid w:val="00613CD8"/>
    <w:rsid w:val="00614B93"/>
    <w:rsid w:val="00615175"/>
    <w:rsid w:val="006157F9"/>
    <w:rsid w:val="00615DB3"/>
    <w:rsid w:val="00615DC2"/>
    <w:rsid w:val="006167FC"/>
    <w:rsid w:val="00616924"/>
    <w:rsid w:val="00616CEB"/>
    <w:rsid w:val="006172E4"/>
    <w:rsid w:val="00617EDE"/>
    <w:rsid w:val="006213AC"/>
    <w:rsid w:val="0062188F"/>
    <w:rsid w:val="00622D12"/>
    <w:rsid w:val="00623097"/>
    <w:rsid w:val="00623192"/>
    <w:rsid w:val="0062341F"/>
    <w:rsid w:val="00624039"/>
    <w:rsid w:val="0062408D"/>
    <w:rsid w:val="006241A7"/>
    <w:rsid w:val="0062422A"/>
    <w:rsid w:val="00624B5D"/>
    <w:rsid w:val="00625E77"/>
    <w:rsid w:val="006264A2"/>
    <w:rsid w:val="00627F3E"/>
    <w:rsid w:val="0063020C"/>
    <w:rsid w:val="00630387"/>
    <w:rsid w:val="0063100F"/>
    <w:rsid w:val="006312B3"/>
    <w:rsid w:val="006316B9"/>
    <w:rsid w:val="0063171B"/>
    <w:rsid w:val="006317CE"/>
    <w:rsid w:val="00631803"/>
    <w:rsid w:val="00631A99"/>
    <w:rsid w:val="00631CDE"/>
    <w:rsid w:val="00631ED2"/>
    <w:rsid w:val="00631F69"/>
    <w:rsid w:val="006325B6"/>
    <w:rsid w:val="00633063"/>
    <w:rsid w:val="0063359B"/>
    <w:rsid w:val="00633B67"/>
    <w:rsid w:val="00635845"/>
    <w:rsid w:val="00635C06"/>
    <w:rsid w:val="00636C74"/>
    <w:rsid w:val="00637CF5"/>
    <w:rsid w:val="006406B9"/>
    <w:rsid w:val="00640CF0"/>
    <w:rsid w:val="00641ADA"/>
    <w:rsid w:val="006420F1"/>
    <w:rsid w:val="00642788"/>
    <w:rsid w:val="00642F90"/>
    <w:rsid w:val="006437E6"/>
    <w:rsid w:val="006438DC"/>
    <w:rsid w:val="00643CE0"/>
    <w:rsid w:val="00643F1C"/>
    <w:rsid w:val="00644170"/>
    <w:rsid w:val="00644423"/>
    <w:rsid w:val="00644A73"/>
    <w:rsid w:val="00644C79"/>
    <w:rsid w:val="00644F8C"/>
    <w:rsid w:val="00645176"/>
    <w:rsid w:val="006458CE"/>
    <w:rsid w:val="00646226"/>
    <w:rsid w:val="0064709A"/>
    <w:rsid w:val="0065024E"/>
    <w:rsid w:val="0065027D"/>
    <w:rsid w:val="00650C63"/>
    <w:rsid w:val="00650FFF"/>
    <w:rsid w:val="006512B9"/>
    <w:rsid w:val="006512E5"/>
    <w:rsid w:val="00651D08"/>
    <w:rsid w:val="006524ED"/>
    <w:rsid w:val="0065287E"/>
    <w:rsid w:val="006529AC"/>
    <w:rsid w:val="00652B73"/>
    <w:rsid w:val="00653185"/>
    <w:rsid w:val="0065379E"/>
    <w:rsid w:val="006544D1"/>
    <w:rsid w:val="006551C6"/>
    <w:rsid w:val="006552A1"/>
    <w:rsid w:val="006558D7"/>
    <w:rsid w:val="00655CAD"/>
    <w:rsid w:val="00656065"/>
    <w:rsid w:val="006561F7"/>
    <w:rsid w:val="006569C6"/>
    <w:rsid w:val="00656F6C"/>
    <w:rsid w:val="0066072B"/>
    <w:rsid w:val="006608D1"/>
    <w:rsid w:val="00661A27"/>
    <w:rsid w:val="00663897"/>
    <w:rsid w:val="00663A4A"/>
    <w:rsid w:val="00663BF9"/>
    <w:rsid w:val="006642C8"/>
    <w:rsid w:val="006643DD"/>
    <w:rsid w:val="00664585"/>
    <w:rsid w:val="00666540"/>
    <w:rsid w:val="00666582"/>
    <w:rsid w:val="00666625"/>
    <w:rsid w:val="00666AEF"/>
    <w:rsid w:val="0066702A"/>
    <w:rsid w:val="006673F4"/>
    <w:rsid w:val="006674CE"/>
    <w:rsid w:val="00667BC3"/>
    <w:rsid w:val="00667D1A"/>
    <w:rsid w:val="0067045D"/>
    <w:rsid w:val="0067080F"/>
    <w:rsid w:val="00670A12"/>
    <w:rsid w:val="00670A2B"/>
    <w:rsid w:val="0067145C"/>
    <w:rsid w:val="006719C5"/>
    <w:rsid w:val="00671BEE"/>
    <w:rsid w:val="00672CD7"/>
    <w:rsid w:val="00672D8C"/>
    <w:rsid w:val="00673272"/>
    <w:rsid w:val="00673442"/>
    <w:rsid w:val="00673466"/>
    <w:rsid w:val="0067403F"/>
    <w:rsid w:val="00674928"/>
    <w:rsid w:val="00674DFA"/>
    <w:rsid w:val="00675478"/>
    <w:rsid w:val="00676594"/>
    <w:rsid w:val="00676A99"/>
    <w:rsid w:val="00677ACF"/>
    <w:rsid w:val="00680793"/>
    <w:rsid w:val="00680E69"/>
    <w:rsid w:val="0068172A"/>
    <w:rsid w:val="00681CAB"/>
    <w:rsid w:val="00681DCE"/>
    <w:rsid w:val="00682CBF"/>
    <w:rsid w:val="0068355F"/>
    <w:rsid w:val="006836B8"/>
    <w:rsid w:val="00683B05"/>
    <w:rsid w:val="00684BE9"/>
    <w:rsid w:val="00686DDB"/>
    <w:rsid w:val="00686EB8"/>
    <w:rsid w:val="00687143"/>
    <w:rsid w:val="00687CE8"/>
    <w:rsid w:val="00687F4A"/>
    <w:rsid w:val="006903EE"/>
    <w:rsid w:val="00691335"/>
    <w:rsid w:val="006928B9"/>
    <w:rsid w:val="006948C2"/>
    <w:rsid w:val="00694D56"/>
    <w:rsid w:val="0069684D"/>
    <w:rsid w:val="0069692C"/>
    <w:rsid w:val="00697D20"/>
    <w:rsid w:val="006A0340"/>
    <w:rsid w:val="006A049E"/>
    <w:rsid w:val="006A19E1"/>
    <w:rsid w:val="006A33AE"/>
    <w:rsid w:val="006A48E6"/>
    <w:rsid w:val="006A578C"/>
    <w:rsid w:val="006A5BE2"/>
    <w:rsid w:val="006A5E8F"/>
    <w:rsid w:val="006A661C"/>
    <w:rsid w:val="006A7E1F"/>
    <w:rsid w:val="006B0813"/>
    <w:rsid w:val="006B0DF9"/>
    <w:rsid w:val="006B0EE0"/>
    <w:rsid w:val="006B10F5"/>
    <w:rsid w:val="006B21C7"/>
    <w:rsid w:val="006B2D1C"/>
    <w:rsid w:val="006B3164"/>
    <w:rsid w:val="006B3383"/>
    <w:rsid w:val="006B3A8B"/>
    <w:rsid w:val="006B4771"/>
    <w:rsid w:val="006B50B9"/>
    <w:rsid w:val="006B67F0"/>
    <w:rsid w:val="006B695D"/>
    <w:rsid w:val="006B6AFD"/>
    <w:rsid w:val="006B6B15"/>
    <w:rsid w:val="006B722B"/>
    <w:rsid w:val="006B7404"/>
    <w:rsid w:val="006B7A0C"/>
    <w:rsid w:val="006C05E1"/>
    <w:rsid w:val="006C071E"/>
    <w:rsid w:val="006C0BAC"/>
    <w:rsid w:val="006C16D9"/>
    <w:rsid w:val="006C1CA3"/>
    <w:rsid w:val="006C2E06"/>
    <w:rsid w:val="006C3574"/>
    <w:rsid w:val="006C36A7"/>
    <w:rsid w:val="006C437C"/>
    <w:rsid w:val="006C4604"/>
    <w:rsid w:val="006C4C54"/>
    <w:rsid w:val="006C5163"/>
    <w:rsid w:val="006C550F"/>
    <w:rsid w:val="006C58B9"/>
    <w:rsid w:val="006C5CBB"/>
    <w:rsid w:val="006C6240"/>
    <w:rsid w:val="006C6631"/>
    <w:rsid w:val="006C6773"/>
    <w:rsid w:val="006C7BCF"/>
    <w:rsid w:val="006C7DB4"/>
    <w:rsid w:val="006D012C"/>
    <w:rsid w:val="006D136C"/>
    <w:rsid w:val="006D1C6A"/>
    <w:rsid w:val="006D2D60"/>
    <w:rsid w:val="006D340F"/>
    <w:rsid w:val="006D457B"/>
    <w:rsid w:val="006D4B10"/>
    <w:rsid w:val="006D4FAA"/>
    <w:rsid w:val="006D4FCA"/>
    <w:rsid w:val="006D515F"/>
    <w:rsid w:val="006D59B7"/>
    <w:rsid w:val="006D6105"/>
    <w:rsid w:val="006D64EB"/>
    <w:rsid w:val="006D75D7"/>
    <w:rsid w:val="006D7CFF"/>
    <w:rsid w:val="006E0FA4"/>
    <w:rsid w:val="006E2422"/>
    <w:rsid w:val="006E24CD"/>
    <w:rsid w:val="006E35A6"/>
    <w:rsid w:val="006E38B1"/>
    <w:rsid w:val="006E4F08"/>
    <w:rsid w:val="006E5D5F"/>
    <w:rsid w:val="006E60F5"/>
    <w:rsid w:val="006E633B"/>
    <w:rsid w:val="006E71D6"/>
    <w:rsid w:val="006E74DF"/>
    <w:rsid w:val="006E791F"/>
    <w:rsid w:val="006E7BA0"/>
    <w:rsid w:val="006E7D6B"/>
    <w:rsid w:val="006F09B2"/>
    <w:rsid w:val="006F14CF"/>
    <w:rsid w:val="006F2C57"/>
    <w:rsid w:val="006F3329"/>
    <w:rsid w:val="006F37B7"/>
    <w:rsid w:val="006F3BC2"/>
    <w:rsid w:val="006F3C26"/>
    <w:rsid w:val="006F3F26"/>
    <w:rsid w:val="006F468C"/>
    <w:rsid w:val="006F4BE9"/>
    <w:rsid w:val="006F5136"/>
    <w:rsid w:val="006F53BC"/>
    <w:rsid w:val="006F55D2"/>
    <w:rsid w:val="006F5BB9"/>
    <w:rsid w:val="006F63CF"/>
    <w:rsid w:val="006F6B39"/>
    <w:rsid w:val="006F75D6"/>
    <w:rsid w:val="007000F7"/>
    <w:rsid w:val="007007BE"/>
    <w:rsid w:val="00700942"/>
    <w:rsid w:val="0070199A"/>
    <w:rsid w:val="007019F6"/>
    <w:rsid w:val="00701E34"/>
    <w:rsid w:val="007020DD"/>
    <w:rsid w:val="007027EC"/>
    <w:rsid w:val="00702C63"/>
    <w:rsid w:val="0070356B"/>
    <w:rsid w:val="0070374D"/>
    <w:rsid w:val="0070383B"/>
    <w:rsid w:val="00703C0C"/>
    <w:rsid w:val="00703DC8"/>
    <w:rsid w:val="00703F20"/>
    <w:rsid w:val="007048AF"/>
    <w:rsid w:val="007052A6"/>
    <w:rsid w:val="007052B1"/>
    <w:rsid w:val="007058A1"/>
    <w:rsid w:val="00705A42"/>
    <w:rsid w:val="007061F2"/>
    <w:rsid w:val="00706C3F"/>
    <w:rsid w:val="00706FBC"/>
    <w:rsid w:val="00707074"/>
    <w:rsid w:val="00707140"/>
    <w:rsid w:val="0070732B"/>
    <w:rsid w:val="00707735"/>
    <w:rsid w:val="00710CFE"/>
    <w:rsid w:val="00710DCD"/>
    <w:rsid w:val="0071142C"/>
    <w:rsid w:val="00712164"/>
    <w:rsid w:val="00712410"/>
    <w:rsid w:val="00712799"/>
    <w:rsid w:val="007127F5"/>
    <w:rsid w:val="00712CE2"/>
    <w:rsid w:val="00713313"/>
    <w:rsid w:val="0071374B"/>
    <w:rsid w:val="0071380E"/>
    <w:rsid w:val="0071387C"/>
    <w:rsid w:val="00713E20"/>
    <w:rsid w:val="007148AD"/>
    <w:rsid w:val="0071555F"/>
    <w:rsid w:val="007156EB"/>
    <w:rsid w:val="00715AB3"/>
    <w:rsid w:val="007160EA"/>
    <w:rsid w:val="0071646A"/>
    <w:rsid w:val="0071649C"/>
    <w:rsid w:val="00716717"/>
    <w:rsid w:val="00716C94"/>
    <w:rsid w:val="0072063C"/>
    <w:rsid w:val="007209C9"/>
    <w:rsid w:val="00721671"/>
    <w:rsid w:val="00721C1E"/>
    <w:rsid w:val="007220FD"/>
    <w:rsid w:val="007227CD"/>
    <w:rsid w:val="00723D64"/>
    <w:rsid w:val="00724189"/>
    <w:rsid w:val="0072427F"/>
    <w:rsid w:val="007245C6"/>
    <w:rsid w:val="00725377"/>
    <w:rsid w:val="007253C6"/>
    <w:rsid w:val="0072581C"/>
    <w:rsid w:val="0072767E"/>
    <w:rsid w:val="00727AE0"/>
    <w:rsid w:val="00730C1C"/>
    <w:rsid w:val="00730C48"/>
    <w:rsid w:val="00731030"/>
    <w:rsid w:val="00731DD1"/>
    <w:rsid w:val="00731E56"/>
    <w:rsid w:val="00732565"/>
    <w:rsid w:val="00732C88"/>
    <w:rsid w:val="00733B31"/>
    <w:rsid w:val="00733DC7"/>
    <w:rsid w:val="00734CA8"/>
    <w:rsid w:val="00734F53"/>
    <w:rsid w:val="0073551B"/>
    <w:rsid w:val="007358B3"/>
    <w:rsid w:val="007367F6"/>
    <w:rsid w:val="0073684B"/>
    <w:rsid w:val="00736FB0"/>
    <w:rsid w:val="00737154"/>
    <w:rsid w:val="007371B7"/>
    <w:rsid w:val="00737DC4"/>
    <w:rsid w:val="0074036F"/>
    <w:rsid w:val="0074078F"/>
    <w:rsid w:val="00740A2B"/>
    <w:rsid w:val="00740A41"/>
    <w:rsid w:val="00740E7C"/>
    <w:rsid w:val="00741128"/>
    <w:rsid w:val="00741A56"/>
    <w:rsid w:val="00741A9E"/>
    <w:rsid w:val="00741AE6"/>
    <w:rsid w:val="00741BFB"/>
    <w:rsid w:val="00741F36"/>
    <w:rsid w:val="00742444"/>
    <w:rsid w:val="00742923"/>
    <w:rsid w:val="00742C78"/>
    <w:rsid w:val="007432AE"/>
    <w:rsid w:val="00743365"/>
    <w:rsid w:val="00743EA4"/>
    <w:rsid w:val="007441E5"/>
    <w:rsid w:val="00744329"/>
    <w:rsid w:val="007445DA"/>
    <w:rsid w:val="0074512E"/>
    <w:rsid w:val="00745A62"/>
    <w:rsid w:val="00746129"/>
    <w:rsid w:val="007467EC"/>
    <w:rsid w:val="0074681F"/>
    <w:rsid w:val="00746883"/>
    <w:rsid w:val="00746927"/>
    <w:rsid w:val="00747C94"/>
    <w:rsid w:val="00751415"/>
    <w:rsid w:val="0075271B"/>
    <w:rsid w:val="00752891"/>
    <w:rsid w:val="00752F5F"/>
    <w:rsid w:val="007532E6"/>
    <w:rsid w:val="00753EC0"/>
    <w:rsid w:val="007551DC"/>
    <w:rsid w:val="00756064"/>
    <w:rsid w:val="00756B31"/>
    <w:rsid w:val="007570E7"/>
    <w:rsid w:val="007601CB"/>
    <w:rsid w:val="00760392"/>
    <w:rsid w:val="00760828"/>
    <w:rsid w:val="00760ABB"/>
    <w:rsid w:val="00761547"/>
    <w:rsid w:val="00761B55"/>
    <w:rsid w:val="0076242A"/>
    <w:rsid w:val="0076442D"/>
    <w:rsid w:val="007646CF"/>
    <w:rsid w:val="007656F5"/>
    <w:rsid w:val="007663E4"/>
    <w:rsid w:val="00766507"/>
    <w:rsid w:val="00766C41"/>
    <w:rsid w:val="00767B20"/>
    <w:rsid w:val="0077099F"/>
    <w:rsid w:val="00770CED"/>
    <w:rsid w:val="00771E59"/>
    <w:rsid w:val="0077207F"/>
    <w:rsid w:val="007723D3"/>
    <w:rsid w:val="00772452"/>
    <w:rsid w:val="00772B2B"/>
    <w:rsid w:val="00772F78"/>
    <w:rsid w:val="007730A3"/>
    <w:rsid w:val="0077376B"/>
    <w:rsid w:val="007737F7"/>
    <w:rsid w:val="00773CC5"/>
    <w:rsid w:val="00773D22"/>
    <w:rsid w:val="0077476D"/>
    <w:rsid w:val="00774827"/>
    <w:rsid w:val="00774C0F"/>
    <w:rsid w:val="00775F8E"/>
    <w:rsid w:val="0077633E"/>
    <w:rsid w:val="0077774E"/>
    <w:rsid w:val="00777A5A"/>
    <w:rsid w:val="00777B14"/>
    <w:rsid w:val="00777B2B"/>
    <w:rsid w:val="00777F93"/>
    <w:rsid w:val="00780DBA"/>
    <w:rsid w:val="00781459"/>
    <w:rsid w:val="00781655"/>
    <w:rsid w:val="00781748"/>
    <w:rsid w:val="00781819"/>
    <w:rsid w:val="00781B03"/>
    <w:rsid w:val="00782B0A"/>
    <w:rsid w:val="00782DF5"/>
    <w:rsid w:val="00782FCE"/>
    <w:rsid w:val="00783392"/>
    <w:rsid w:val="00784949"/>
    <w:rsid w:val="00785B2D"/>
    <w:rsid w:val="007866F4"/>
    <w:rsid w:val="00787FFE"/>
    <w:rsid w:val="00790432"/>
    <w:rsid w:val="00790669"/>
    <w:rsid w:val="00790CD5"/>
    <w:rsid w:val="0079127A"/>
    <w:rsid w:val="0079151C"/>
    <w:rsid w:val="00791CBC"/>
    <w:rsid w:val="00791EC8"/>
    <w:rsid w:val="00793668"/>
    <w:rsid w:val="0079368A"/>
    <w:rsid w:val="00793D98"/>
    <w:rsid w:val="00794618"/>
    <w:rsid w:val="00794A08"/>
    <w:rsid w:val="00795683"/>
    <w:rsid w:val="00796662"/>
    <w:rsid w:val="00796B0B"/>
    <w:rsid w:val="00796B1B"/>
    <w:rsid w:val="00796C0A"/>
    <w:rsid w:val="007A0306"/>
    <w:rsid w:val="007A1448"/>
    <w:rsid w:val="007A1FE9"/>
    <w:rsid w:val="007A23AE"/>
    <w:rsid w:val="007A43DB"/>
    <w:rsid w:val="007A4EC7"/>
    <w:rsid w:val="007A5352"/>
    <w:rsid w:val="007A54F1"/>
    <w:rsid w:val="007A5653"/>
    <w:rsid w:val="007A5658"/>
    <w:rsid w:val="007A5983"/>
    <w:rsid w:val="007A6185"/>
    <w:rsid w:val="007A62C2"/>
    <w:rsid w:val="007A65DC"/>
    <w:rsid w:val="007A75A4"/>
    <w:rsid w:val="007B0121"/>
    <w:rsid w:val="007B09A1"/>
    <w:rsid w:val="007B0A35"/>
    <w:rsid w:val="007B0DEF"/>
    <w:rsid w:val="007B0E4C"/>
    <w:rsid w:val="007B1417"/>
    <w:rsid w:val="007B17FD"/>
    <w:rsid w:val="007B261C"/>
    <w:rsid w:val="007B3136"/>
    <w:rsid w:val="007B34CC"/>
    <w:rsid w:val="007B350C"/>
    <w:rsid w:val="007B388B"/>
    <w:rsid w:val="007B455C"/>
    <w:rsid w:val="007B46D5"/>
    <w:rsid w:val="007B48E7"/>
    <w:rsid w:val="007B5334"/>
    <w:rsid w:val="007B55D3"/>
    <w:rsid w:val="007B6400"/>
    <w:rsid w:val="007B6B39"/>
    <w:rsid w:val="007B6FC2"/>
    <w:rsid w:val="007B7F27"/>
    <w:rsid w:val="007C0D67"/>
    <w:rsid w:val="007C116E"/>
    <w:rsid w:val="007C1DF1"/>
    <w:rsid w:val="007C1EB0"/>
    <w:rsid w:val="007C20C4"/>
    <w:rsid w:val="007C27C7"/>
    <w:rsid w:val="007C3252"/>
    <w:rsid w:val="007C3DBF"/>
    <w:rsid w:val="007C469B"/>
    <w:rsid w:val="007C4973"/>
    <w:rsid w:val="007C62F0"/>
    <w:rsid w:val="007C6A78"/>
    <w:rsid w:val="007C70C0"/>
    <w:rsid w:val="007C7C15"/>
    <w:rsid w:val="007D0181"/>
    <w:rsid w:val="007D070B"/>
    <w:rsid w:val="007D098F"/>
    <w:rsid w:val="007D1176"/>
    <w:rsid w:val="007D157D"/>
    <w:rsid w:val="007D174E"/>
    <w:rsid w:val="007D3BED"/>
    <w:rsid w:val="007D3DF0"/>
    <w:rsid w:val="007D453A"/>
    <w:rsid w:val="007D667F"/>
    <w:rsid w:val="007D7702"/>
    <w:rsid w:val="007D797A"/>
    <w:rsid w:val="007E0857"/>
    <w:rsid w:val="007E0EF1"/>
    <w:rsid w:val="007E1307"/>
    <w:rsid w:val="007E199F"/>
    <w:rsid w:val="007E2D50"/>
    <w:rsid w:val="007E2EB4"/>
    <w:rsid w:val="007E2EF6"/>
    <w:rsid w:val="007E3BBE"/>
    <w:rsid w:val="007E3C30"/>
    <w:rsid w:val="007E3E3D"/>
    <w:rsid w:val="007E3FE2"/>
    <w:rsid w:val="007E46B5"/>
    <w:rsid w:val="007E57C2"/>
    <w:rsid w:val="007E57EB"/>
    <w:rsid w:val="007E59B6"/>
    <w:rsid w:val="007E5D92"/>
    <w:rsid w:val="007E6158"/>
    <w:rsid w:val="007E6948"/>
    <w:rsid w:val="007E6CE6"/>
    <w:rsid w:val="007E7644"/>
    <w:rsid w:val="007E7E78"/>
    <w:rsid w:val="007F0574"/>
    <w:rsid w:val="007F059B"/>
    <w:rsid w:val="007F07A2"/>
    <w:rsid w:val="007F1413"/>
    <w:rsid w:val="007F16A4"/>
    <w:rsid w:val="007F16E6"/>
    <w:rsid w:val="007F193A"/>
    <w:rsid w:val="007F2A4C"/>
    <w:rsid w:val="007F2D88"/>
    <w:rsid w:val="007F3693"/>
    <w:rsid w:val="007F385D"/>
    <w:rsid w:val="007F3D9E"/>
    <w:rsid w:val="007F4504"/>
    <w:rsid w:val="007F4854"/>
    <w:rsid w:val="007F4C94"/>
    <w:rsid w:val="007F53CE"/>
    <w:rsid w:val="007F64F0"/>
    <w:rsid w:val="007F6681"/>
    <w:rsid w:val="007F72A4"/>
    <w:rsid w:val="007F7CFD"/>
    <w:rsid w:val="007F7D76"/>
    <w:rsid w:val="007F7DD8"/>
    <w:rsid w:val="00800358"/>
    <w:rsid w:val="008006B3"/>
    <w:rsid w:val="00800BB8"/>
    <w:rsid w:val="008016CA"/>
    <w:rsid w:val="0080174D"/>
    <w:rsid w:val="00801993"/>
    <w:rsid w:val="00801D64"/>
    <w:rsid w:val="00801F81"/>
    <w:rsid w:val="00802679"/>
    <w:rsid w:val="008032AB"/>
    <w:rsid w:val="00804A98"/>
    <w:rsid w:val="00804C5B"/>
    <w:rsid w:val="00805E43"/>
    <w:rsid w:val="0080601E"/>
    <w:rsid w:val="00806517"/>
    <w:rsid w:val="0080679A"/>
    <w:rsid w:val="00806EC8"/>
    <w:rsid w:val="00806F6F"/>
    <w:rsid w:val="00807B20"/>
    <w:rsid w:val="008107C0"/>
    <w:rsid w:val="00810A32"/>
    <w:rsid w:val="008115AE"/>
    <w:rsid w:val="00811EED"/>
    <w:rsid w:val="00811FE1"/>
    <w:rsid w:val="0081249F"/>
    <w:rsid w:val="0081387A"/>
    <w:rsid w:val="00813D0B"/>
    <w:rsid w:val="00813ED1"/>
    <w:rsid w:val="008140F0"/>
    <w:rsid w:val="008148B8"/>
    <w:rsid w:val="00814E3C"/>
    <w:rsid w:val="008151E6"/>
    <w:rsid w:val="008153CC"/>
    <w:rsid w:val="008159DC"/>
    <w:rsid w:val="0081608F"/>
    <w:rsid w:val="00816116"/>
    <w:rsid w:val="008164A1"/>
    <w:rsid w:val="00816D9D"/>
    <w:rsid w:val="00816DB3"/>
    <w:rsid w:val="00817048"/>
    <w:rsid w:val="00817D52"/>
    <w:rsid w:val="008203B0"/>
    <w:rsid w:val="00820487"/>
    <w:rsid w:val="00820B59"/>
    <w:rsid w:val="00820E4F"/>
    <w:rsid w:val="00821ACB"/>
    <w:rsid w:val="00824080"/>
    <w:rsid w:val="0082409A"/>
    <w:rsid w:val="00824648"/>
    <w:rsid w:val="00824EB3"/>
    <w:rsid w:val="008253E1"/>
    <w:rsid w:val="00825526"/>
    <w:rsid w:val="008259A3"/>
    <w:rsid w:val="00825DC8"/>
    <w:rsid w:val="00826952"/>
    <w:rsid w:val="00827293"/>
    <w:rsid w:val="008277CF"/>
    <w:rsid w:val="00827FFE"/>
    <w:rsid w:val="00830168"/>
    <w:rsid w:val="008302B7"/>
    <w:rsid w:val="00831525"/>
    <w:rsid w:val="008316D9"/>
    <w:rsid w:val="00832B4A"/>
    <w:rsid w:val="00832D0A"/>
    <w:rsid w:val="008338AE"/>
    <w:rsid w:val="00833DEA"/>
    <w:rsid w:val="008342B1"/>
    <w:rsid w:val="008346DE"/>
    <w:rsid w:val="008349F1"/>
    <w:rsid w:val="00834C2B"/>
    <w:rsid w:val="00836144"/>
    <w:rsid w:val="0083645D"/>
    <w:rsid w:val="00836588"/>
    <w:rsid w:val="0083779E"/>
    <w:rsid w:val="00837AF9"/>
    <w:rsid w:val="00841668"/>
    <w:rsid w:val="00841799"/>
    <w:rsid w:val="00841B96"/>
    <w:rsid w:val="00842734"/>
    <w:rsid w:val="00842AB9"/>
    <w:rsid w:val="008432D9"/>
    <w:rsid w:val="0084535F"/>
    <w:rsid w:val="0084562B"/>
    <w:rsid w:val="00846328"/>
    <w:rsid w:val="0084730B"/>
    <w:rsid w:val="00847522"/>
    <w:rsid w:val="008477D7"/>
    <w:rsid w:val="0085035D"/>
    <w:rsid w:val="008507F8"/>
    <w:rsid w:val="00850CEE"/>
    <w:rsid w:val="008511A4"/>
    <w:rsid w:val="00851D91"/>
    <w:rsid w:val="00852690"/>
    <w:rsid w:val="00852977"/>
    <w:rsid w:val="00852AB2"/>
    <w:rsid w:val="00852ADC"/>
    <w:rsid w:val="00853829"/>
    <w:rsid w:val="00855554"/>
    <w:rsid w:val="008556E8"/>
    <w:rsid w:val="00856CFE"/>
    <w:rsid w:val="00856D99"/>
    <w:rsid w:val="00857260"/>
    <w:rsid w:val="00860275"/>
    <w:rsid w:val="0086128D"/>
    <w:rsid w:val="008612B7"/>
    <w:rsid w:val="008612D2"/>
    <w:rsid w:val="008617C2"/>
    <w:rsid w:val="00861C41"/>
    <w:rsid w:val="00862695"/>
    <w:rsid w:val="008641B7"/>
    <w:rsid w:val="0086422B"/>
    <w:rsid w:val="00864598"/>
    <w:rsid w:val="008646B2"/>
    <w:rsid w:val="008651C8"/>
    <w:rsid w:val="0086540A"/>
    <w:rsid w:val="00865880"/>
    <w:rsid w:val="0086597C"/>
    <w:rsid w:val="0086632D"/>
    <w:rsid w:val="008664AD"/>
    <w:rsid w:val="008672EA"/>
    <w:rsid w:val="008674DD"/>
    <w:rsid w:val="00870790"/>
    <w:rsid w:val="00870E94"/>
    <w:rsid w:val="00870F33"/>
    <w:rsid w:val="00871186"/>
    <w:rsid w:val="008714FD"/>
    <w:rsid w:val="0087152A"/>
    <w:rsid w:val="00871E88"/>
    <w:rsid w:val="00872E8E"/>
    <w:rsid w:val="00873C51"/>
    <w:rsid w:val="00873EDD"/>
    <w:rsid w:val="00873F80"/>
    <w:rsid w:val="00874A61"/>
    <w:rsid w:val="00875605"/>
    <w:rsid w:val="00876D9C"/>
    <w:rsid w:val="00876F4F"/>
    <w:rsid w:val="008777AC"/>
    <w:rsid w:val="00877D42"/>
    <w:rsid w:val="008802CC"/>
    <w:rsid w:val="0088037F"/>
    <w:rsid w:val="0088055F"/>
    <w:rsid w:val="00880864"/>
    <w:rsid w:val="00880ECC"/>
    <w:rsid w:val="00880F97"/>
    <w:rsid w:val="008811D0"/>
    <w:rsid w:val="0088122D"/>
    <w:rsid w:val="00881698"/>
    <w:rsid w:val="0088386E"/>
    <w:rsid w:val="00883B01"/>
    <w:rsid w:val="0088504E"/>
    <w:rsid w:val="00885385"/>
    <w:rsid w:val="00885A8A"/>
    <w:rsid w:val="00886673"/>
    <w:rsid w:val="0088671D"/>
    <w:rsid w:val="008870F7"/>
    <w:rsid w:val="0088742A"/>
    <w:rsid w:val="008878B4"/>
    <w:rsid w:val="00891434"/>
    <w:rsid w:val="00891D2A"/>
    <w:rsid w:val="008936D0"/>
    <w:rsid w:val="00894131"/>
    <w:rsid w:val="008942EE"/>
    <w:rsid w:val="008943C3"/>
    <w:rsid w:val="00894A35"/>
    <w:rsid w:val="00894BD8"/>
    <w:rsid w:val="00894BF1"/>
    <w:rsid w:val="00894DC5"/>
    <w:rsid w:val="008953B9"/>
    <w:rsid w:val="00895723"/>
    <w:rsid w:val="00895A52"/>
    <w:rsid w:val="00895A81"/>
    <w:rsid w:val="00895BC2"/>
    <w:rsid w:val="00896031"/>
    <w:rsid w:val="00897776"/>
    <w:rsid w:val="008A0075"/>
    <w:rsid w:val="008A1006"/>
    <w:rsid w:val="008A162A"/>
    <w:rsid w:val="008A1C03"/>
    <w:rsid w:val="008A1D37"/>
    <w:rsid w:val="008A219A"/>
    <w:rsid w:val="008A2949"/>
    <w:rsid w:val="008A2A06"/>
    <w:rsid w:val="008A2BC2"/>
    <w:rsid w:val="008A2C14"/>
    <w:rsid w:val="008A388F"/>
    <w:rsid w:val="008A409C"/>
    <w:rsid w:val="008A40C8"/>
    <w:rsid w:val="008A4665"/>
    <w:rsid w:val="008A4791"/>
    <w:rsid w:val="008A4FB0"/>
    <w:rsid w:val="008A54FA"/>
    <w:rsid w:val="008A59C1"/>
    <w:rsid w:val="008A6967"/>
    <w:rsid w:val="008A71EF"/>
    <w:rsid w:val="008A73BD"/>
    <w:rsid w:val="008A73DE"/>
    <w:rsid w:val="008A7677"/>
    <w:rsid w:val="008B14B5"/>
    <w:rsid w:val="008B1AF2"/>
    <w:rsid w:val="008B1CCC"/>
    <w:rsid w:val="008B2028"/>
    <w:rsid w:val="008B206E"/>
    <w:rsid w:val="008B2164"/>
    <w:rsid w:val="008B2EF9"/>
    <w:rsid w:val="008B3AC6"/>
    <w:rsid w:val="008B3E49"/>
    <w:rsid w:val="008B56E5"/>
    <w:rsid w:val="008B5C02"/>
    <w:rsid w:val="008B5E14"/>
    <w:rsid w:val="008B60C1"/>
    <w:rsid w:val="008B6890"/>
    <w:rsid w:val="008B75D2"/>
    <w:rsid w:val="008B7B09"/>
    <w:rsid w:val="008B7F01"/>
    <w:rsid w:val="008C0036"/>
    <w:rsid w:val="008C09AF"/>
    <w:rsid w:val="008C1CEF"/>
    <w:rsid w:val="008C1E43"/>
    <w:rsid w:val="008C2EFB"/>
    <w:rsid w:val="008C3132"/>
    <w:rsid w:val="008C3D61"/>
    <w:rsid w:val="008C468D"/>
    <w:rsid w:val="008C4AB4"/>
    <w:rsid w:val="008C568A"/>
    <w:rsid w:val="008C5970"/>
    <w:rsid w:val="008C5D23"/>
    <w:rsid w:val="008C614F"/>
    <w:rsid w:val="008C6F08"/>
    <w:rsid w:val="008C7017"/>
    <w:rsid w:val="008C7A0E"/>
    <w:rsid w:val="008C7D9F"/>
    <w:rsid w:val="008D0092"/>
    <w:rsid w:val="008D00FF"/>
    <w:rsid w:val="008D06D1"/>
    <w:rsid w:val="008D18DC"/>
    <w:rsid w:val="008D2061"/>
    <w:rsid w:val="008D2670"/>
    <w:rsid w:val="008D342E"/>
    <w:rsid w:val="008D4309"/>
    <w:rsid w:val="008D447D"/>
    <w:rsid w:val="008D45D1"/>
    <w:rsid w:val="008D529A"/>
    <w:rsid w:val="008D5342"/>
    <w:rsid w:val="008D5903"/>
    <w:rsid w:val="008D5B81"/>
    <w:rsid w:val="008D6D16"/>
    <w:rsid w:val="008D6E10"/>
    <w:rsid w:val="008D7BE4"/>
    <w:rsid w:val="008D7F44"/>
    <w:rsid w:val="008E1C1A"/>
    <w:rsid w:val="008E1F6A"/>
    <w:rsid w:val="008E275B"/>
    <w:rsid w:val="008E2B0B"/>
    <w:rsid w:val="008E3991"/>
    <w:rsid w:val="008E526C"/>
    <w:rsid w:val="008E58EB"/>
    <w:rsid w:val="008E5C55"/>
    <w:rsid w:val="008E619A"/>
    <w:rsid w:val="008E6CA3"/>
    <w:rsid w:val="008E76B2"/>
    <w:rsid w:val="008F0CA2"/>
    <w:rsid w:val="008F0F87"/>
    <w:rsid w:val="008F1276"/>
    <w:rsid w:val="008F1571"/>
    <w:rsid w:val="008F2EC4"/>
    <w:rsid w:val="008F35B3"/>
    <w:rsid w:val="008F3D4C"/>
    <w:rsid w:val="008F41B5"/>
    <w:rsid w:val="008F4276"/>
    <w:rsid w:val="008F48DD"/>
    <w:rsid w:val="008F4DF7"/>
    <w:rsid w:val="008F55E0"/>
    <w:rsid w:val="008F5907"/>
    <w:rsid w:val="008F5D82"/>
    <w:rsid w:val="008F62E6"/>
    <w:rsid w:val="008F634F"/>
    <w:rsid w:val="008F6F6D"/>
    <w:rsid w:val="008F7732"/>
    <w:rsid w:val="00900B73"/>
    <w:rsid w:val="00900B79"/>
    <w:rsid w:val="00901A23"/>
    <w:rsid w:val="00901ECB"/>
    <w:rsid w:val="00902316"/>
    <w:rsid w:val="00902747"/>
    <w:rsid w:val="00902AE5"/>
    <w:rsid w:val="00902CBC"/>
    <w:rsid w:val="00903BEF"/>
    <w:rsid w:val="00903FE4"/>
    <w:rsid w:val="009045ED"/>
    <w:rsid w:val="009047FA"/>
    <w:rsid w:val="009049A3"/>
    <w:rsid w:val="0090586A"/>
    <w:rsid w:val="00905AAF"/>
    <w:rsid w:val="00905D94"/>
    <w:rsid w:val="00906050"/>
    <w:rsid w:val="00906F83"/>
    <w:rsid w:val="00907132"/>
    <w:rsid w:val="00907379"/>
    <w:rsid w:val="009077A0"/>
    <w:rsid w:val="00910660"/>
    <w:rsid w:val="009114E6"/>
    <w:rsid w:val="00911AE7"/>
    <w:rsid w:val="009121AB"/>
    <w:rsid w:val="009122F9"/>
    <w:rsid w:val="009125C1"/>
    <w:rsid w:val="00914671"/>
    <w:rsid w:val="0091473B"/>
    <w:rsid w:val="00914756"/>
    <w:rsid w:val="009147CD"/>
    <w:rsid w:val="00914C4A"/>
    <w:rsid w:val="00914CE9"/>
    <w:rsid w:val="00914D42"/>
    <w:rsid w:val="00915290"/>
    <w:rsid w:val="00916EFC"/>
    <w:rsid w:val="00916F5F"/>
    <w:rsid w:val="0091705F"/>
    <w:rsid w:val="009170A4"/>
    <w:rsid w:val="0091783C"/>
    <w:rsid w:val="00921216"/>
    <w:rsid w:val="0092144E"/>
    <w:rsid w:val="009217A7"/>
    <w:rsid w:val="00921BA9"/>
    <w:rsid w:val="00922136"/>
    <w:rsid w:val="009227EF"/>
    <w:rsid w:val="00922998"/>
    <w:rsid w:val="00922ABF"/>
    <w:rsid w:val="0092309A"/>
    <w:rsid w:val="00923126"/>
    <w:rsid w:val="00923F3C"/>
    <w:rsid w:val="00925C5D"/>
    <w:rsid w:val="0092635E"/>
    <w:rsid w:val="009267FA"/>
    <w:rsid w:val="00926C2B"/>
    <w:rsid w:val="00926F19"/>
    <w:rsid w:val="009273AD"/>
    <w:rsid w:val="00927C1C"/>
    <w:rsid w:val="0093052B"/>
    <w:rsid w:val="00930970"/>
    <w:rsid w:val="00930C32"/>
    <w:rsid w:val="009315FB"/>
    <w:rsid w:val="0093179C"/>
    <w:rsid w:val="0093194F"/>
    <w:rsid w:val="00931F92"/>
    <w:rsid w:val="009328C7"/>
    <w:rsid w:val="00932B26"/>
    <w:rsid w:val="00932D1C"/>
    <w:rsid w:val="009340CE"/>
    <w:rsid w:val="00934E2B"/>
    <w:rsid w:val="0093561A"/>
    <w:rsid w:val="0093589A"/>
    <w:rsid w:val="009359B2"/>
    <w:rsid w:val="00935A75"/>
    <w:rsid w:val="009363D5"/>
    <w:rsid w:val="00936914"/>
    <w:rsid w:val="009374C4"/>
    <w:rsid w:val="00937B9E"/>
    <w:rsid w:val="00937C0E"/>
    <w:rsid w:val="00937E88"/>
    <w:rsid w:val="009404C2"/>
    <w:rsid w:val="009406A0"/>
    <w:rsid w:val="0094080A"/>
    <w:rsid w:val="00940BA1"/>
    <w:rsid w:val="00941250"/>
    <w:rsid w:val="00941700"/>
    <w:rsid w:val="00943458"/>
    <w:rsid w:val="00943D86"/>
    <w:rsid w:val="009444D2"/>
    <w:rsid w:val="009449D1"/>
    <w:rsid w:val="00945FF9"/>
    <w:rsid w:val="0094642F"/>
    <w:rsid w:val="009465FE"/>
    <w:rsid w:val="009467BB"/>
    <w:rsid w:val="0094687C"/>
    <w:rsid w:val="009468C3"/>
    <w:rsid w:val="009475F1"/>
    <w:rsid w:val="00947AE0"/>
    <w:rsid w:val="00947CD4"/>
    <w:rsid w:val="0095022B"/>
    <w:rsid w:val="00950769"/>
    <w:rsid w:val="009511F0"/>
    <w:rsid w:val="009524BB"/>
    <w:rsid w:val="00952940"/>
    <w:rsid w:val="00952B8E"/>
    <w:rsid w:val="00952D00"/>
    <w:rsid w:val="00954C8B"/>
    <w:rsid w:val="00954C96"/>
    <w:rsid w:val="009551BE"/>
    <w:rsid w:val="0095596D"/>
    <w:rsid w:val="00956983"/>
    <w:rsid w:val="00956CBC"/>
    <w:rsid w:val="00956EDE"/>
    <w:rsid w:val="00957305"/>
    <w:rsid w:val="00957E00"/>
    <w:rsid w:val="00957E21"/>
    <w:rsid w:val="00957E7F"/>
    <w:rsid w:val="00960A0F"/>
    <w:rsid w:val="009622EF"/>
    <w:rsid w:val="00962ED6"/>
    <w:rsid w:val="00963073"/>
    <w:rsid w:val="00964122"/>
    <w:rsid w:val="0096468C"/>
    <w:rsid w:val="00965541"/>
    <w:rsid w:val="009661ED"/>
    <w:rsid w:val="00970136"/>
    <w:rsid w:val="0097019A"/>
    <w:rsid w:val="0097075F"/>
    <w:rsid w:val="00971248"/>
    <w:rsid w:val="009719B2"/>
    <w:rsid w:val="00971CFB"/>
    <w:rsid w:val="00971D8F"/>
    <w:rsid w:val="0097247A"/>
    <w:rsid w:val="0097268D"/>
    <w:rsid w:val="009728D4"/>
    <w:rsid w:val="00972A48"/>
    <w:rsid w:val="009734AD"/>
    <w:rsid w:val="0097367E"/>
    <w:rsid w:val="00973685"/>
    <w:rsid w:val="00973DFA"/>
    <w:rsid w:val="00974506"/>
    <w:rsid w:val="009748F0"/>
    <w:rsid w:val="009750BA"/>
    <w:rsid w:val="00975140"/>
    <w:rsid w:val="00976265"/>
    <w:rsid w:val="00976592"/>
    <w:rsid w:val="009768CC"/>
    <w:rsid w:val="00976B36"/>
    <w:rsid w:val="00976DA9"/>
    <w:rsid w:val="009770A4"/>
    <w:rsid w:val="00977158"/>
    <w:rsid w:val="0098057D"/>
    <w:rsid w:val="0098087A"/>
    <w:rsid w:val="00980AE5"/>
    <w:rsid w:val="0098104E"/>
    <w:rsid w:val="00981086"/>
    <w:rsid w:val="009811AC"/>
    <w:rsid w:val="00981871"/>
    <w:rsid w:val="00981A59"/>
    <w:rsid w:val="0098201E"/>
    <w:rsid w:val="009827C6"/>
    <w:rsid w:val="009828C4"/>
    <w:rsid w:val="009829B9"/>
    <w:rsid w:val="009835B6"/>
    <w:rsid w:val="00983ADA"/>
    <w:rsid w:val="009842A9"/>
    <w:rsid w:val="009849D6"/>
    <w:rsid w:val="009852D1"/>
    <w:rsid w:val="00985405"/>
    <w:rsid w:val="00986127"/>
    <w:rsid w:val="00986613"/>
    <w:rsid w:val="0098694D"/>
    <w:rsid w:val="009874C9"/>
    <w:rsid w:val="0098750C"/>
    <w:rsid w:val="009920FC"/>
    <w:rsid w:val="00993539"/>
    <w:rsid w:val="00993CF3"/>
    <w:rsid w:val="009948D4"/>
    <w:rsid w:val="00994AFD"/>
    <w:rsid w:val="009950C4"/>
    <w:rsid w:val="009951F6"/>
    <w:rsid w:val="009956A4"/>
    <w:rsid w:val="00995964"/>
    <w:rsid w:val="00995D38"/>
    <w:rsid w:val="0099619B"/>
    <w:rsid w:val="00996FEA"/>
    <w:rsid w:val="00997371"/>
    <w:rsid w:val="0099761F"/>
    <w:rsid w:val="009A0142"/>
    <w:rsid w:val="009A0512"/>
    <w:rsid w:val="009A0A13"/>
    <w:rsid w:val="009A13D9"/>
    <w:rsid w:val="009A16F4"/>
    <w:rsid w:val="009A1A0A"/>
    <w:rsid w:val="009A27A6"/>
    <w:rsid w:val="009A2917"/>
    <w:rsid w:val="009A293E"/>
    <w:rsid w:val="009A2B96"/>
    <w:rsid w:val="009A2FD2"/>
    <w:rsid w:val="009A3045"/>
    <w:rsid w:val="009A3114"/>
    <w:rsid w:val="009A33D9"/>
    <w:rsid w:val="009A45F6"/>
    <w:rsid w:val="009A5490"/>
    <w:rsid w:val="009A5623"/>
    <w:rsid w:val="009A6CFB"/>
    <w:rsid w:val="009A7334"/>
    <w:rsid w:val="009A7A83"/>
    <w:rsid w:val="009A7AAE"/>
    <w:rsid w:val="009B0772"/>
    <w:rsid w:val="009B0DB8"/>
    <w:rsid w:val="009B13A9"/>
    <w:rsid w:val="009B14B1"/>
    <w:rsid w:val="009B24D1"/>
    <w:rsid w:val="009B2969"/>
    <w:rsid w:val="009B323C"/>
    <w:rsid w:val="009B32A1"/>
    <w:rsid w:val="009B3B6E"/>
    <w:rsid w:val="009B44E3"/>
    <w:rsid w:val="009B53F0"/>
    <w:rsid w:val="009B571D"/>
    <w:rsid w:val="009B6593"/>
    <w:rsid w:val="009B7368"/>
    <w:rsid w:val="009B7DB5"/>
    <w:rsid w:val="009C077C"/>
    <w:rsid w:val="009C0D27"/>
    <w:rsid w:val="009C12AA"/>
    <w:rsid w:val="009C252E"/>
    <w:rsid w:val="009C2F43"/>
    <w:rsid w:val="009C3026"/>
    <w:rsid w:val="009C3382"/>
    <w:rsid w:val="009C3AAD"/>
    <w:rsid w:val="009C3AEC"/>
    <w:rsid w:val="009C4A1F"/>
    <w:rsid w:val="009C4AA0"/>
    <w:rsid w:val="009C5AE8"/>
    <w:rsid w:val="009C5B89"/>
    <w:rsid w:val="009C5C38"/>
    <w:rsid w:val="009C5E40"/>
    <w:rsid w:val="009C6E49"/>
    <w:rsid w:val="009C7516"/>
    <w:rsid w:val="009C7F69"/>
    <w:rsid w:val="009D036F"/>
    <w:rsid w:val="009D04FE"/>
    <w:rsid w:val="009D0C5A"/>
    <w:rsid w:val="009D3769"/>
    <w:rsid w:val="009D37F6"/>
    <w:rsid w:val="009D3A49"/>
    <w:rsid w:val="009D3E79"/>
    <w:rsid w:val="009D46DC"/>
    <w:rsid w:val="009D49E8"/>
    <w:rsid w:val="009D4FBA"/>
    <w:rsid w:val="009D5318"/>
    <w:rsid w:val="009D687F"/>
    <w:rsid w:val="009D6B6D"/>
    <w:rsid w:val="009D7467"/>
    <w:rsid w:val="009D79E2"/>
    <w:rsid w:val="009E06EC"/>
    <w:rsid w:val="009E08FE"/>
    <w:rsid w:val="009E0D47"/>
    <w:rsid w:val="009E0F11"/>
    <w:rsid w:val="009E286A"/>
    <w:rsid w:val="009E2EA2"/>
    <w:rsid w:val="009E33AB"/>
    <w:rsid w:val="009E33B0"/>
    <w:rsid w:val="009E34B7"/>
    <w:rsid w:val="009E451E"/>
    <w:rsid w:val="009E4620"/>
    <w:rsid w:val="009E4E96"/>
    <w:rsid w:val="009E5276"/>
    <w:rsid w:val="009E52EF"/>
    <w:rsid w:val="009E5561"/>
    <w:rsid w:val="009E619E"/>
    <w:rsid w:val="009E6316"/>
    <w:rsid w:val="009E71A4"/>
    <w:rsid w:val="009E76CE"/>
    <w:rsid w:val="009E7903"/>
    <w:rsid w:val="009E7974"/>
    <w:rsid w:val="009F0322"/>
    <w:rsid w:val="009F0869"/>
    <w:rsid w:val="009F0F94"/>
    <w:rsid w:val="009F0FBB"/>
    <w:rsid w:val="009F133F"/>
    <w:rsid w:val="009F155F"/>
    <w:rsid w:val="009F27AB"/>
    <w:rsid w:val="009F29C0"/>
    <w:rsid w:val="009F2E58"/>
    <w:rsid w:val="009F314E"/>
    <w:rsid w:val="009F34AB"/>
    <w:rsid w:val="009F4159"/>
    <w:rsid w:val="009F4BD4"/>
    <w:rsid w:val="009F4D72"/>
    <w:rsid w:val="009F52FA"/>
    <w:rsid w:val="009F547A"/>
    <w:rsid w:val="009F58A1"/>
    <w:rsid w:val="009F58BC"/>
    <w:rsid w:val="009F60CF"/>
    <w:rsid w:val="009F6338"/>
    <w:rsid w:val="009F6A49"/>
    <w:rsid w:val="009F78F2"/>
    <w:rsid w:val="009F79C8"/>
    <w:rsid w:val="009F7ADB"/>
    <w:rsid w:val="009F7B36"/>
    <w:rsid w:val="00A0031C"/>
    <w:rsid w:val="00A007AC"/>
    <w:rsid w:val="00A008E1"/>
    <w:rsid w:val="00A00AFB"/>
    <w:rsid w:val="00A01660"/>
    <w:rsid w:val="00A016F7"/>
    <w:rsid w:val="00A01CD8"/>
    <w:rsid w:val="00A02D59"/>
    <w:rsid w:val="00A03B8A"/>
    <w:rsid w:val="00A03BCA"/>
    <w:rsid w:val="00A03E28"/>
    <w:rsid w:val="00A04350"/>
    <w:rsid w:val="00A05501"/>
    <w:rsid w:val="00A07293"/>
    <w:rsid w:val="00A07515"/>
    <w:rsid w:val="00A118F6"/>
    <w:rsid w:val="00A125A6"/>
    <w:rsid w:val="00A13372"/>
    <w:rsid w:val="00A13AB6"/>
    <w:rsid w:val="00A14C33"/>
    <w:rsid w:val="00A1560C"/>
    <w:rsid w:val="00A16930"/>
    <w:rsid w:val="00A16B12"/>
    <w:rsid w:val="00A21439"/>
    <w:rsid w:val="00A21666"/>
    <w:rsid w:val="00A21A0E"/>
    <w:rsid w:val="00A21D1C"/>
    <w:rsid w:val="00A2251F"/>
    <w:rsid w:val="00A22CC6"/>
    <w:rsid w:val="00A2446B"/>
    <w:rsid w:val="00A2452A"/>
    <w:rsid w:val="00A25120"/>
    <w:rsid w:val="00A254F2"/>
    <w:rsid w:val="00A256EF"/>
    <w:rsid w:val="00A25CF3"/>
    <w:rsid w:val="00A25FA6"/>
    <w:rsid w:val="00A2626B"/>
    <w:rsid w:val="00A2697C"/>
    <w:rsid w:val="00A275D3"/>
    <w:rsid w:val="00A2787C"/>
    <w:rsid w:val="00A27D40"/>
    <w:rsid w:val="00A30A6D"/>
    <w:rsid w:val="00A30BDA"/>
    <w:rsid w:val="00A30C7F"/>
    <w:rsid w:val="00A30F53"/>
    <w:rsid w:val="00A313B8"/>
    <w:rsid w:val="00A320EB"/>
    <w:rsid w:val="00A33C18"/>
    <w:rsid w:val="00A3443C"/>
    <w:rsid w:val="00A348D0"/>
    <w:rsid w:val="00A34BF3"/>
    <w:rsid w:val="00A35F34"/>
    <w:rsid w:val="00A361A2"/>
    <w:rsid w:val="00A3688E"/>
    <w:rsid w:val="00A37B34"/>
    <w:rsid w:val="00A40C44"/>
    <w:rsid w:val="00A41216"/>
    <w:rsid w:val="00A4287A"/>
    <w:rsid w:val="00A42B94"/>
    <w:rsid w:val="00A43C85"/>
    <w:rsid w:val="00A4565C"/>
    <w:rsid w:val="00A45EB3"/>
    <w:rsid w:val="00A472AF"/>
    <w:rsid w:val="00A47595"/>
    <w:rsid w:val="00A4767A"/>
    <w:rsid w:val="00A47876"/>
    <w:rsid w:val="00A5138C"/>
    <w:rsid w:val="00A5194E"/>
    <w:rsid w:val="00A51A71"/>
    <w:rsid w:val="00A51ACB"/>
    <w:rsid w:val="00A521F7"/>
    <w:rsid w:val="00A52293"/>
    <w:rsid w:val="00A52D0A"/>
    <w:rsid w:val="00A531DF"/>
    <w:rsid w:val="00A53687"/>
    <w:rsid w:val="00A538D2"/>
    <w:rsid w:val="00A53B18"/>
    <w:rsid w:val="00A53E9A"/>
    <w:rsid w:val="00A53F68"/>
    <w:rsid w:val="00A54501"/>
    <w:rsid w:val="00A54DCD"/>
    <w:rsid w:val="00A553CE"/>
    <w:rsid w:val="00A561CF"/>
    <w:rsid w:val="00A56336"/>
    <w:rsid w:val="00A56EDA"/>
    <w:rsid w:val="00A56FF5"/>
    <w:rsid w:val="00A5731F"/>
    <w:rsid w:val="00A575DA"/>
    <w:rsid w:val="00A57975"/>
    <w:rsid w:val="00A57BC1"/>
    <w:rsid w:val="00A60739"/>
    <w:rsid w:val="00A607DD"/>
    <w:rsid w:val="00A61FFC"/>
    <w:rsid w:val="00A6412B"/>
    <w:rsid w:val="00A646D2"/>
    <w:rsid w:val="00A65059"/>
    <w:rsid w:val="00A6589F"/>
    <w:rsid w:val="00A665B0"/>
    <w:rsid w:val="00A6706C"/>
    <w:rsid w:val="00A7067D"/>
    <w:rsid w:val="00A70E34"/>
    <w:rsid w:val="00A71580"/>
    <w:rsid w:val="00A715DC"/>
    <w:rsid w:val="00A71DA5"/>
    <w:rsid w:val="00A7365B"/>
    <w:rsid w:val="00A73B0D"/>
    <w:rsid w:val="00A743BB"/>
    <w:rsid w:val="00A74817"/>
    <w:rsid w:val="00A74DB7"/>
    <w:rsid w:val="00A75439"/>
    <w:rsid w:val="00A75484"/>
    <w:rsid w:val="00A75793"/>
    <w:rsid w:val="00A75CB4"/>
    <w:rsid w:val="00A76840"/>
    <w:rsid w:val="00A77F53"/>
    <w:rsid w:val="00A77F73"/>
    <w:rsid w:val="00A80D3F"/>
    <w:rsid w:val="00A81185"/>
    <w:rsid w:val="00A81511"/>
    <w:rsid w:val="00A82708"/>
    <w:rsid w:val="00A82B33"/>
    <w:rsid w:val="00A82D5E"/>
    <w:rsid w:val="00A84A10"/>
    <w:rsid w:val="00A84B8C"/>
    <w:rsid w:val="00A84BC1"/>
    <w:rsid w:val="00A84C2B"/>
    <w:rsid w:val="00A85A9A"/>
    <w:rsid w:val="00A85C62"/>
    <w:rsid w:val="00A85FA9"/>
    <w:rsid w:val="00A86040"/>
    <w:rsid w:val="00A8605C"/>
    <w:rsid w:val="00A86338"/>
    <w:rsid w:val="00A86BB9"/>
    <w:rsid w:val="00A87FCB"/>
    <w:rsid w:val="00A90875"/>
    <w:rsid w:val="00A9133D"/>
    <w:rsid w:val="00A913A2"/>
    <w:rsid w:val="00A91FCE"/>
    <w:rsid w:val="00A9214B"/>
    <w:rsid w:val="00A92455"/>
    <w:rsid w:val="00A93920"/>
    <w:rsid w:val="00A93FF8"/>
    <w:rsid w:val="00A9502D"/>
    <w:rsid w:val="00A9508B"/>
    <w:rsid w:val="00A95E36"/>
    <w:rsid w:val="00A96B06"/>
    <w:rsid w:val="00AA0EC6"/>
    <w:rsid w:val="00AA1234"/>
    <w:rsid w:val="00AA1D95"/>
    <w:rsid w:val="00AA1F7A"/>
    <w:rsid w:val="00AA207C"/>
    <w:rsid w:val="00AA28FE"/>
    <w:rsid w:val="00AA3066"/>
    <w:rsid w:val="00AA3996"/>
    <w:rsid w:val="00AA42E6"/>
    <w:rsid w:val="00AA5C58"/>
    <w:rsid w:val="00AA5D79"/>
    <w:rsid w:val="00AA62F3"/>
    <w:rsid w:val="00AA64DA"/>
    <w:rsid w:val="00AA68E0"/>
    <w:rsid w:val="00AA6E51"/>
    <w:rsid w:val="00AB056D"/>
    <w:rsid w:val="00AB0856"/>
    <w:rsid w:val="00AB0FE6"/>
    <w:rsid w:val="00AB1159"/>
    <w:rsid w:val="00AB16C5"/>
    <w:rsid w:val="00AB21E3"/>
    <w:rsid w:val="00AB2758"/>
    <w:rsid w:val="00AB2A0F"/>
    <w:rsid w:val="00AB43FD"/>
    <w:rsid w:val="00AB4F47"/>
    <w:rsid w:val="00AB50E6"/>
    <w:rsid w:val="00AB5248"/>
    <w:rsid w:val="00AB74F5"/>
    <w:rsid w:val="00AB785C"/>
    <w:rsid w:val="00AC0821"/>
    <w:rsid w:val="00AC0917"/>
    <w:rsid w:val="00AC0DDC"/>
    <w:rsid w:val="00AC11DF"/>
    <w:rsid w:val="00AC12A8"/>
    <w:rsid w:val="00AC13F2"/>
    <w:rsid w:val="00AC1B63"/>
    <w:rsid w:val="00AC2D35"/>
    <w:rsid w:val="00AC30C7"/>
    <w:rsid w:val="00AC40FE"/>
    <w:rsid w:val="00AC449F"/>
    <w:rsid w:val="00AC52DA"/>
    <w:rsid w:val="00AC58F0"/>
    <w:rsid w:val="00AC5C74"/>
    <w:rsid w:val="00AC5F1D"/>
    <w:rsid w:val="00AC668C"/>
    <w:rsid w:val="00AC72DE"/>
    <w:rsid w:val="00AC7394"/>
    <w:rsid w:val="00AC73DF"/>
    <w:rsid w:val="00AC7722"/>
    <w:rsid w:val="00AC78EF"/>
    <w:rsid w:val="00AC7E90"/>
    <w:rsid w:val="00AD0A48"/>
    <w:rsid w:val="00AD0B1C"/>
    <w:rsid w:val="00AD167C"/>
    <w:rsid w:val="00AD1A47"/>
    <w:rsid w:val="00AD1AC3"/>
    <w:rsid w:val="00AD2598"/>
    <w:rsid w:val="00AD2601"/>
    <w:rsid w:val="00AD29FB"/>
    <w:rsid w:val="00AD40FC"/>
    <w:rsid w:val="00AD474A"/>
    <w:rsid w:val="00AD4773"/>
    <w:rsid w:val="00AD48DB"/>
    <w:rsid w:val="00AD5588"/>
    <w:rsid w:val="00AD5835"/>
    <w:rsid w:val="00AD5C07"/>
    <w:rsid w:val="00AD659F"/>
    <w:rsid w:val="00AD6AAD"/>
    <w:rsid w:val="00AD6D78"/>
    <w:rsid w:val="00AD6E75"/>
    <w:rsid w:val="00AD7300"/>
    <w:rsid w:val="00AD7618"/>
    <w:rsid w:val="00AD7F82"/>
    <w:rsid w:val="00AE36E2"/>
    <w:rsid w:val="00AE383B"/>
    <w:rsid w:val="00AE385C"/>
    <w:rsid w:val="00AE3B93"/>
    <w:rsid w:val="00AE3C7A"/>
    <w:rsid w:val="00AE46FD"/>
    <w:rsid w:val="00AE4AE5"/>
    <w:rsid w:val="00AE4B61"/>
    <w:rsid w:val="00AE5748"/>
    <w:rsid w:val="00AE5CCE"/>
    <w:rsid w:val="00AE635E"/>
    <w:rsid w:val="00AE649E"/>
    <w:rsid w:val="00AE6582"/>
    <w:rsid w:val="00AE6B1C"/>
    <w:rsid w:val="00AE6C59"/>
    <w:rsid w:val="00AE6CC8"/>
    <w:rsid w:val="00AE6DF3"/>
    <w:rsid w:val="00AE70FE"/>
    <w:rsid w:val="00AE72D1"/>
    <w:rsid w:val="00AE77A5"/>
    <w:rsid w:val="00AF005F"/>
    <w:rsid w:val="00AF08EF"/>
    <w:rsid w:val="00AF11B5"/>
    <w:rsid w:val="00AF222C"/>
    <w:rsid w:val="00AF25D7"/>
    <w:rsid w:val="00AF313A"/>
    <w:rsid w:val="00AF3CED"/>
    <w:rsid w:val="00AF431B"/>
    <w:rsid w:val="00AF474B"/>
    <w:rsid w:val="00AF4943"/>
    <w:rsid w:val="00AF4A5B"/>
    <w:rsid w:val="00AF4EC7"/>
    <w:rsid w:val="00AF5634"/>
    <w:rsid w:val="00AF5E4D"/>
    <w:rsid w:val="00AF6888"/>
    <w:rsid w:val="00AF68BE"/>
    <w:rsid w:val="00AF6B10"/>
    <w:rsid w:val="00AF7003"/>
    <w:rsid w:val="00AF701A"/>
    <w:rsid w:val="00AF781B"/>
    <w:rsid w:val="00AF7BC6"/>
    <w:rsid w:val="00B00248"/>
    <w:rsid w:val="00B0051B"/>
    <w:rsid w:val="00B017B9"/>
    <w:rsid w:val="00B02687"/>
    <w:rsid w:val="00B03104"/>
    <w:rsid w:val="00B03305"/>
    <w:rsid w:val="00B035D2"/>
    <w:rsid w:val="00B04485"/>
    <w:rsid w:val="00B054AD"/>
    <w:rsid w:val="00B059BB"/>
    <w:rsid w:val="00B06C27"/>
    <w:rsid w:val="00B06F4F"/>
    <w:rsid w:val="00B0701C"/>
    <w:rsid w:val="00B070CD"/>
    <w:rsid w:val="00B07433"/>
    <w:rsid w:val="00B07619"/>
    <w:rsid w:val="00B07731"/>
    <w:rsid w:val="00B1016D"/>
    <w:rsid w:val="00B108BE"/>
    <w:rsid w:val="00B10CFE"/>
    <w:rsid w:val="00B113CE"/>
    <w:rsid w:val="00B113D5"/>
    <w:rsid w:val="00B120CF"/>
    <w:rsid w:val="00B12742"/>
    <w:rsid w:val="00B13584"/>
    <w:rsid w:val="00B1377C"/>
    <w:rsid w:val="00B13D7E"/>
    <w:rsid w:val="00B14162"/>
    <w:rsid w:val="00B14C4C"/>
    <w:rsid w:val="00B14DFF"/>
    <w:rsid w:val="00B1597F"/>
    <w:rsid w:val="00B16450"/>
    <w:rsid w:val="00B16DCA"/>
    <w:rsid w:val="00B178FF"/>
    <w:rsid w:val="00B17CC5"/>
    <w:rsid w:val="00B206B3"/>
    <w:rsid w:val="00B207A2"/>
    <w:rsid w:val="00B208B0"/>
    <w:rsid w:val="00B20F07"/>
    <w:rsid w:val="00B2157D"/>
    <w:rsid w:val="00B218C9"/>
    <w:rsid w:val="00B2282F"/>
    <w:rsid w:val="00B22A0F"/>
    <w:rsid w:val="00B22F2D"/>
    <w:rsid w:val="00B234B5"/>
    <w:rsid w:val="00B23938"/>
    <w:rsid w:val="00B23CDE"/>
    <w:rsid w:val="00B2462B"/>
    <w:rsid w:val="00B246FB"/>
    <w:rsid w:val="00B279FF"/>
    <w:rsid w:val="00B27A98"/>
    <w:rsid w:val="00B27E52"/>
    <w:rsid w:val="00B30515"/>
    <w:rsid w:val="00B31581"/>
    <w:rsid w:val="00B31D4A"/>
    <w:rsid w:val="00B321CC"/>
    <w:rsid w:val="00B32EFD"/>
    <w:rsid w:val="00B3363D"/>
    <w:rsid w:val="00B33DE0"/>
    <w:rsid w:val="00B34012"/>
    <w:rsid w:val="00B360AF"/>
    <w:rsid w:val="00B362A5"/>
    <w:rsid w:val="00B36B64"/>
    <w:rsid w:val="00B36DEF"/>
    <w:rsid w:val="00B3729D"/>
    <w:rsid w:val="00B373F1"/>
    <w:rsid w:val="00B379FE"/>
    <w:rsid w:val="00B37EC0"/>
    <w:rsid w:val="00B417E3"/>
    <w:rsid w:val="00B4217B"/>
    <w:rsid w:val="00B42F43"/>
    <w:rsid w:val="00B42FED"/>
    <w:rsid w:val="00B433B3"/>
    <w:rsid w:val="00B439ED"/>
    <w:rsid w:val="00B43DAC"/>
    <w:rsid w:val="00B43DC0"/>
    <w:rsid w:val="00B446CC"/>
    <w:rsid w:val="00B44FF6"/>
    <w:rsid w:val="00B45254"/>
    <w:rsid w:val="00B4575E"/>
    <w:rsid w:val="00B45769"/>
    <w:rsid w:val="00B45A67"/>
    <w:rsid w:val="00B45AB8"/>
    <w:rsid w:val="00B45F92"/>
    <w:rsid w:val="00B460EB"/>
    <w:rsid w:val="00B4648A"/>
    <w:rsid w:val="00B464A7"/>
    <w:rsid w:val="00B46CD9"/>
    <w:rsid w:val="00B46D29"/>
    <w:rsid w:val="00B46D69"/>
    <w:rsid w:val="00B476A7"/>
    <w:rsid w:val="00B5047C"/>
    <w:rsid w:val="00B50E3A"/>
    <w:rsid w:val="00B50F85"/>
    <w:rsid w:val="00B51328"/>
    <w:rsid w:val="00B51B9E"/>
    <w:rsid w:val="00B52EF2"/>
    <w:rsid w:val="00B53BC6"/>
    <w:rsid w:val="00B53C80"/>
    <w:rsid w:val="00B53D8C"/>
    <w:rsid w:val="00B540A1"/>
    <w:rsid w:val="00B542C5"/>
    <w:rsid w:val="00B54EDB"/>
    <w:rsid w:val="00B551FA"/>
    <w:rsid w:val="00B5523D"/>
    <w:rsid w:val="00B5594C"/>
    <w:rsid w:val="00B55DEE"/>
    <w:rsid w:val="00B55E5C"/>
    <w:rsid w:val="00B5663D"/>
    <w:rsid w:val="00B568A4"/>
    <w:rsid w:val="00B569F4"/>
    <w:rsid w:val="00B5730A"/>
    <w:rsid w:val="00B6255C"/>
    <w:rsid w:val="00B6283A"/>
    <w:rsid w:val="00B62930"/>
    <w:rsid w:val="00B62AA3"/>
    <w:rsid w:val="00B63E29"/>
    <w:rsid w:val="00B65A30"/>
    <w:rsid w:val="00B662EB"/>
    <w:rsid w:val="00B66D50"/>
    <w:rsid w:val="00B66DEB"/>
    <w:rsid w:val="00B67778"/>
    <w:rsid w:val="00B704CE"/>
    <w:rsid w:val="00B70F6E"/>
    <w:rsid w:val="00B716EC"/>
    <w:rsid w:val="00B71D30"/>
    <w:rsid w:val="00B71FAE"/>
    <w:rsid w:val="00B72806"/>
    <w:rsid w:val="00B7357D"/>
    <w:rsid w:val="00B73B78"/>
    <w:rsid w:val="00B74AAE"/>
    <w:rsid w:val="00B7522B"/>
    <w:rsid w:val="00B75A57"/>
    <w:rsid w:val="00B75F3E"/>
    <w:rsid w:val="00B768EE"/>
    <w:rsid w:val="00B76D7B"/>
    <w:rsid w:val="00B7790E"/>
    <w:rsid w:val="00B8014E"/>
    <w:rsid w:val="00B8054C"/>
    <w:rsid w:val="00B80637"/>
    <w:rsid w:val="00B80A83"/>
    <w:rsid w:val="00B80D40"/>
    <w:rsid w:val="00B80F29"/>
    <w:rsid w:val="00B819B6"/>
    <w:rsid w:val="00B81CDB"/>
    <w:rsid w:val="00B81F5E"/>
    <w:rsid w:val="00B82420"/>
    <w:rsid w:val="00B82CF0"/>
    <w:rsid w:val="00B8301C"/>
    <w:rsid w:val="00B83E5B"/>
    <w:rsid w:val="00B85C59"/>
    <w:rsid w:val="00B8695A"/>
    <w:rsid w:val="00B86F16"/>
    <w:rsid w:val="00B870D0"/>
    <w:rsid w:val="00B878C6"/>
    <w:rsid w:val="00B87DEA"/>
    <w:rsid w:val="00B9005C"/>
    <w:rsid w:val="00B900E0"/>
    <w:rsid w:val="00B90824"/>
    <w:rsid w:val="00B914D0"/>
    <w:rsid w:val="00B915A3"/>
    <w:rsid w:val="00B9176B"/>
    <w:rsid w:val="00B91B86"/>
    <w:rsid w:val="00B92B27"/>
    <w:rsid w:val="00B936C8"/>
    <w:rsid w:val="00B9401C"/>
    <w:rsid w:val="00B94389"/>
    <w:rsid w:val="00B9504A"/>
    <w:rsid w:val="00B959C3"/>
    <w:rsid w:val="00B95D53"/>
    <w:rsid w:val="00B96C0A"/>
    <w:rsid w:val="00B96C86"/>
    <w:rsid w:val="00B96D9C"/>
    <w:rsid w:val="00B976CD"/>
    <w:rsid w:val="00B97822"/>
    <w:rsid w:val="00B9794B"/>
    <w:rsid w:val="00B97C1D"/>
    <w:rsid w:val="00BA080C"/>
    <w:rsid w:val="00BA087E"/>
    <w:rsid w:val="00BA0F2F"/>
    <w:rsid w:val="00BA122D"/>
    <w:rsid w:val="00BA1260"/>
    <w:rsid w:val="00BA2D13"/>
    <w:rsid w:val="00BA312A"/>
    <w:rsid w:val="00BA36DC"/>
    <w:rsid w:val="00BA3899"/>
    <w:rsid w:val="00BA3F13"/>
    <w:rsid w:val="00BA4D0D"/>
    <w:rsid w:val="00BA641D"/>
    <w:rsid w:val="00BA667E"/>
    <w:rsid w:val="00BA6924"/>
    <w:rsid w:val="00BA77ED"/>
    <w:rsid w:val="00BB1D1C"/>
    <w:rsid w:val="00BB1D72"/>
    <w:rsid w:val="00BB1ECB"/>
    <w:rsid w:val="00BB2465"/>
    <w:rsid w:val="00BB3462"/>
    <w:rsid w:val="00BB3A18"/>
    <w:rsid w:val="00BB3C28"/>
    <w:rsid w:val="00BB3F8A"/>
    <w:rsid w:val="00BB4104"/>
    <w:rsid w:val="00BB479D"/>
    <w:rsid w:val="00BB53FD"/>
    <w:rsid w:val="00BB5BC4"/>
    <w:rsid w:val="00BB6210"/>
    <w:rsid w:val="00BB63CC"/>
    <w:rsid w:val="00BB6513"/>
    <w:rsid w:val="00BB6671"/>
    <w:rsid w:val="00BB7FC0"/>
    <w:rsid w:val="00BC0D93"/>
    <w:rsid w:val="00BC1396"/>
    <w:rsid w:val="00BC15E7"/>
    <w:rsid w:val="00BC26D6"/>
    <w:rsid w:val="00BC295B"/>
    <w:rsid w:val="00BC3730"/>
    <w:rsid w:val="00BC39BE"/>
    <w:rsid w:val="00BC3C09"/>
    <w:rsid w:val="00BC3F29"/>
    <w:rsid w:val="00BC4646"/>
    <w:rsid w:val="00BC472D"/>
    <w:rsid w:val="00BC47A2"/>
    <w:rsid w:val="00BC4BA9"/>
    <w:rsid w:val="00BC4E61"/>
    <w:rsid w:val="00BC68A2"/>
    <w:rsid w:val="00BC73DE"/>
    <w:rsid w:val="00BC795B"/>
    <w:rsid w:val="00BC7B2F"/>
    <w:rsid w:val="00BC7ECA"/>
    <w:rsid w:val="00BD0533"/>
    <w:rsid w:val="00BD080C"/>
    <w:rsid w:val="00BD0CB3"/>
    <w:rsid w:val="00BD3C59"/>
    <w:rsid w:val="00BD68FB"/>
    <w:rsid w:val="00BD7CD4"/>
    <w:rsid w:val="00BD7D1A"/>
    <w:rsid w:val="00BE03B9"/>
    <w:rsid w:val="00BE0477"/>
    <w:rsid w:val="00BE0583"/>
    <w:rsid w:val="00BE07D2"/>
    <w:rsid w:val="00BE0D8E"/>
    <w:rsid w:val="00BE11F2"/>
    <w:rsid w:val="00BE1355"/>
    <w:rsid w:val="00BE1DDD"/>
    <w:rsid w:val="00BE1ED9"/>
    <w:rsid w:val="00BE2ADC"/>
    <w:rsid w:val="00BE3A9D"/>
    <w:rsid w:val="00BE3DB7"/>
    <w:rsid w:val="00BE509E"/>
    <w:rsid w:val="00BE50EC"/>
    <w:rsid w:val="00BE51F4"/>
    <w:rsid w:val="00BE56F9"/>
    <w:rsid w:val="00BE598F"/>
    <w:rsid w:val="00BE5990"/>
    <w:rsid w:val="00BE5CE9"/>
    <w:rsid w:val="00BE6129"/>
    <w:rsid w:val="00BE66F8"/>
    <w:rsid w:val="00BE6B3C"/>
    <w:rsid w:val="00BE6EC3"/>
    <w:rsid w:val="00BE707B"/>
    <w:rsid w:val="00BE783E"/>
    <w:rsid w:val="00BF0242"/>
    <w:rsid w:val="00BF0619"/>
    <w:rsid w:val="00BF0EA6"/>
    <w:rsid w:val="00BF10AA"/>
    <w:rsid w:val="00BF1C9D"/>
    <w:rsid w:val="00BF2445"/>
    <w:rsid w:val="00BF2A93"/>
    <w:rsid w:val="00BF2E80"/>
    <w:rsid w:val="00BF301F"/>
    <w:rsid w:val="00BF33DB"/>
    <w:rsid w:val="00BF3EF1"/>
    <w:rsid w:val="00BF3F87"/>
    <w:rsid w:val="00BF41E2"/>
    <w:rsid w:val="00BF4727"/>
    <w:rsid w:val="00BF5420"/>
    <w:rsid w:val="00BF59C8"/>
    <w:rsid w:val="00BF65CA"/>
    <w:rsid w:val="00BF6BC1"/>
    <w:rsid w:val="00BF6BE7"/>
    <w:rsid w:val="00BF6E63"/>
    <w:rsid w:val="00BF743B"/>
    <w:rsid w:val="00C00039"/>
    <w:rsid w:val="00C00A02"/>
    <w:rsid w:val="00C00E5D"/>
    <w:rsid w:val="00C01533"/>
    <w:rsid w:val="00C01808"/>
    <w:rsid w:val="00C01B6F"/>
    <w:rsid w:val="00C020A3"/>
    <w:rsid w:val="00C02311"/>
    <w:rsid w:val="00C02CB5"/>
    <w:rsid w:val="00C02D20"/>
    <w:rsid w:val="00C033A2"/>
    <w:rsid w:val="00C035AF"/>
    <w:rsid w:val="00C03781"/>
    <w:rsid w:val="00C03937"/>
    <w:rsid w:val="00C040A3"/>
    <w:rsid w:val="00C04B7A"/>
    <w:rsid w:val="00C04D14"/>
    <w:rsid w:val="00C06A58"/>
    <w:rsid w:val="00C06CA2"/>
    <w:rsid w:val="00C06EF2"/>
    <w:rsid w:val="00C06FAE"/>
    <w:rsid w:val="00C077EB"/>
    <w:rsid w:val="00C07F30"/>
    <w:rsid w:val="00C10657"/>
    <w:rsid w:val="00C10A45"/>
    <w:rsid w:val="00C10FF2"/>
    <w:rsid w:val="00C11457"/>
    <w:rsid w:val="00C11CBB"/>
    <w:rsid w:val="00C1203C"/>
    <w:rsid w:val="00C12BE6"/>
    <w:rsid w:val="00C12F0D"/>
    <w:rsid w:val="00C132AF"/>
    <w:rsid w:val="00C13DE0"/>
    <w:rsid w:val="00C14245"/>
    <w:rsid w:val="00C142FC"/>
    <w:rsid w:val="00C14451"/>
    <w:rsid w:val="00C14705"/>
    <w:rsid w:val="00C14FDB"/>
    <w:rsid w:val="00C15585"/>
    <w:rsid w:val="00C1597B"/>
    <w:rsid w:val="00C15C3F"/>
    <w:rsid w:val="00C15F2E"/>
    <w:rsid w:val="00C161E7"/>
    <w:rsid w:val="00C16337"/>
    <w:rsid w:val="00C16611"/>
    <w:rsid w:val="00C177E0"/>
    <w:rsid w:val="00C1791E"/>
    <w:rsid w:val="00C20127"/>
    <w:rsid w:val="00C2037D"/>
    <w:rsid w:val="00C20C00"/>
    <w:rsid w:val="00C20CD9"/>
    <w:rsid w:val="00C212F0"/>
    <w:rsid w:val="00C21C75"/>
    <w:rsid w:val="00C21CE3"/>
    <w:rsid w:val="00C21D98"/>
    <w:rsid w:val="00C22BD0"/>
    <w:rsid w:val="00C22C1E"/>
    <w:rsid w:val="00C2320D"/>
    <w:rsid w:val="00C24A8E"/>
    <w:rsid w:val="00C25E74"/>
    <w:rsid w:val="00C26283"/>
    <w:rsid w:val="00C263AC"/>
    <w:rsid w:val="00C264F7"/>
    <w:rsid w:val="00C26F33"/>
    <w:rsid w:val="00C275B1"/>
    <w:rsid w:val="00C276BF"/>
    <w:rsid w:val="00C279E3"/>
    <w:rsid w:val="00C302ED"/>
    <w:rsid w:val="00C30E53"/>
    <w:rsid w:val="00C31CE7"/>
    <w:rsid w:val="00C32E9E"/>
    <w:rsid w:val="00C33253"/>
    <w:rsid w:val="00C3346B"/>
    <w:rsid w:val="00C3348E"/>
    <w:rsid w:val="00C33830"/>
    <w:rsid w:val="00C34381"/>
    <w:rsid w:val="00C34472"/>
    <w:rsid w:val="00C3485F"/>
    <w:rsid w:val="00C351FD"/>
    <w:rsid w:val="00C3531B"/>
    <w:rsid w:val="00C35EFE"/>
    <w:rsid w:val="00C3617E"/>
    <w:rsid w:val="00C37045"/>
    <w:rsid w:val="00C379E3"/>
    <w:rsid w:val="00C37B6E"/>
    <w:rsid w:val="00C40167"/>
    <w:rsid w:val="00C4036E"/>
    <w:rsid w:val="00C40738"/>
    <w:rsid w:val="00C4078C"/>
    <w:rsid w:val="00C41D93"/>
    <w:rsid w:val="00C41F8A"/>
    <w:rsid w:val="00C42020"/>
    <w:rsid w:val="00C433FA"/>
    <w:rsid w:val="00C43AAB"/>
    <w:rsid w:val="00C43C02"/>
    <w:rsid w:val="00C43D71"/>
    <w:rsid w:val="00C45114"/>
    <w:rsid w:val="00C45AB2"/>
    <w:rsid w:val="00C46365"/>
    <w:rsid w:val="00C46491"/>
    <w:rsid w:val="00C46623"/>
    <w:rsid w:val="00C4678B"/>
    <w:rsid w:val="00C470B3"/>
    <w:rsid w:val="00C47165"/>
    <w:rsid w:val="00C47C64"/>
    <w:rsid w:val="00C5051A"/>
    <w:rsid w:val="00C50B9D"/>
    <w:rsid w:val="00C50E3A"/>
    <w:rsid w:val="00C5115A"/>
    <w:rsid w:val="00C511C1"/>
    <w:rsid w:val="00C51E9F"/>
    <w:rsid w:val="00C52DFD"/>
    <w:rsid w:val="00C52E44"/>
    <w:rsid w:val="00C531F3"/>
    <w:rsid w:val="00C54AEC"/>
    <w:rsid w:val="00C54F4E"/>
    <w:rsid w:val="00C55E48"/>
    <w:rsid w:val="00C563D6"/>
    <w:rsid w:val="00C56585"/>
    <w:rsid w:val="00C57A60"/>
    <w:rsid w:val="00C60D69"/>
    <w:rsid w:val="00C61E50"/>
    <w:rsid w:val="00C626EE"/>
    <w:rsid w:val="00C63612"/>
    <w:rsid w:val="00C63AFD"/>
    <w:rsid w:val="00C6463A"/>
    <w:rsid w:val="00C64CC1"/>
    <w:rsid w:val="00C64E57"/>
    <w:rsid w:val="00C66780"/>
    <w:rsid w:val="00C667EC"/>
    <w:rsid w:val="00C66AD5"/>
    <w:rsid w:val="00C6723C"/>
    <w:rsid w:val="00C7048C"/>
    <w:rsid w:val="00C70517"/>
    <w:rsid w:val="00C716CA"/>
    <w:rsid w:val="00C71D18"/>
    <w:rsid w:val="00C71FCC"/>
    <w:rsid w:val="00C72FCB"/>
    <w:rsid w:val="00C73670"/>
    <w:rsid w:val="00C73832"/>
    <w:rsid w:val="00C73D41"/>
    <w:rsid w:val="00C74421"/>
    <w:rsid w:val="00C74AD0"/>
    <w:rsid w:val="00C74ED1"/>
    <w:rsid w:val="00C752C6"/>
    <w:rsid w:val="00C75368"/>
    <w:rsid w:val="00C7540B"/>
    <w:rsid w:val="00C75BF9"/>
    <w:rsid w:val="00C76AB5"/>
    <w:rsid w:val="00C76EA4"/>
    <w:rsid w:val="00C775C1"/>
    <w:rsid w:val="00C77672"/>
    <w:rsid w:val="00C77CDC"/>
    <w:rsid w:val="00C80928"/>
    <w:rsid w:val="00C814C9"/>
    <w:rsid w:val="00C82279"/>
    <w:rsid w:val="00C8320A"/>
    <w:rsid w:val="00C83311"/>
    <w:rsid w:val="00C83355"/>
    <w:rsid w:val="00C8367B"/>
    <w:rsid w:val="00C836BE"/>
    <w:rsid w:val="00C83E87"/>
    <w:rsid w:val="00C845D0"/>
    <w:rsid w:val="00C84CBE"/>
    <w:rsid w:val="00C856EB"/>
    <w:rsid w:val="00C85B24"/>
    <w:rsid w:val="00C85D3A"/>
    <w:rsid w:val="00C85D71"/>
    <w:rsid w:val="00C8654C"/>
    <w:rsid w:val="00C86F24"/>
    <w:rsid w:val="00C87A2D"/>
    <w:rsid w:val="00C87D8A"/>
    <w:rsid w:val="00C90150"/>
    <w:rsid w:val="00C91F92"/>
    <w:rsid w:val="00C9247A"/>
    <w:rsid w:val="00C92585"/>
    <w:rsid w:val="00C92861"/>
    <w:rsid w:val="00C92EF1"/>
    <w:rsid w:val="00C93214"/>
    <w:rsid w:val="00C95DD7"/>
    <w:rsid w:val="00C95EB4"/>
    <w:rsid w:val="00C9748C"/>
    <w:rsid w:val="00C9757B"/>
    <w:rsid w:val="00CA0308"/>
    <w:rsid w:val="00CA0772"/>
    <w:rsid w:val="00CA0A71"/>
    <w:rsid w:val="00CA1AE2"/>
    <w:rsid w:val="00CA255C"/>
    <w:rsid w:val="00CA2579"/>
    <w:rsid w:val="00CA2C4D"/>
    <w:rsid w:val="00CA2EF8"/>
    <w:rsid w:val="00CA32DD"/>
    <w:rsid w:val="00CA3BFB"/>
    <w:rsid w:val="00CA48ED"/>
    <w:rsid w:val="00CA4DFB"/>
    <w:rsid w:val="00CA4ED3"/>
    <w:rsid w:val="00CA52DD"/>
    <w:rsid w:val="00CA66AE"/>
    <w:rsid w:val="00CA6734"/>
    <w:rsid w:val="00CA6A21"/>
    <w:rsid w:val="00CB03BC"/>
    <w:rsid w:val="00CB07B1"/>
    <w:rsid w:val="00CB0D44"/>
    <w:rsid w:val="00CB0F7F"/>
    <w:rsid w:val="00CB1205"/>
    <w:rsid w:val="00CB1666"/>
    <w:rsid w:val="00CB416A"/>
    <w:rsid w:val="00CB591C"/>
    <w:rsid w:val="00CB59B9"/>
    <w:rsid w:val="00CB70E0"/>
    <w:rsid w:val="00CB7282"/>
    <w:rsid w:val="00CB7612"/>
    <w:rsid w:val="00CB7DD1"/>
    <w:rsid w:val="00CC10D4"/>
    <w:rsid w:val="00CC170E"/>
    <w:rsid w:val="00CC1DEB"/>
    <w:rsid w:val="00CC27AC"/>
    <w:rsid w:val="00CC47C2"/>
    <w:rsid w:val="00CC4E02"/>
    <w:rsid w:val="00CC53B9"/>
    <w:rsid w:val="00CC579B"/>
    <w:rsid w:val="00CC5BD9"/>
    <w:rsid w:val="00CC6F45"/>
    <w:rsid w:val="00CC700A"/>
    <w:rsid w:val="00CC7443"/>
    <w:rsid w:val="00CC7EC1"/>
    <w:rsid w:val="00CD08E3"/>
    <w:rsid w:val="00CD0AB7"/>
    <w:rsid w:val="00CD1AF5"/>
    <w:rsid w:val="00CD1C72"/>
    <w:rsid w:val="00CD29F1"/>
    <w:rsid w:val="00CD2BFF"/>
    <w:rsid w:val="00CD5668"/>
    <w:rsid w:val="00CD7282"/>
    <w:rsid w:val="00CD73AA"/>
    <w:rsid w:val="00CD7474"/>
    <w:rsid w:val="00CD7B65"/>
    <w:rsid w:val="00CE0416"/>
    <w:rsid w:val="00CE04B6"/>
    <w:rsid w:val="00CE0553"/>
    <w:rsid w:val="00CE0D1F"/>
    <w:rsid w:val="00CE103E"/>
    <w:rsid w:val="00CE1318"/>
    <w:rsid w:val="00CE1CB7"/>
    <w:rsid w:val="00CE2F4D"/>
    <w:rsid w:val="00CE2F5A"/>
    <w:rsid w:val="00CE30C9"/>
    <w:rsid w:val="00CE3CD6"/>
    <w:rsid w:val="00CE40C0"/>
    <w:rsid w:val="00CE4562"/>
    <w:rsid w:val="00CE5A5D"/>
    <w:rsid w:val="00CE5DD0"/>
    <w:rsid w:val="00CE6288"/>
    <w:rsid w:val="00CE6302"/>
    <w:rsid w:val="00CE720B"/>
    <w:rsid w:val="00CE758F"/>
    <w:rsid w:val="00CE7619"/>
    <w:rsid w:val="00CE791F"/>
    <w:rsid w:val="00CE7C9B"/>
    <w:rsid w:val="00CE7E57"/>
    <w:rsid w:val="00CF02F0"/>
    <w:rsid w:val="00CF1198"/>
    <w:rsid w:val="00CF1296"/>
    <w:rsid w:val="00CF188E"/>
    <w:rsid w:val="00CF1BEB"/>
    <w:rsid w:val="00CF1DD0"/>
    <w:rsid w:val="00CF20BB"/>
    <w:rsid w:val="00CF21FA"/>
    <w:rsid w:val="00CF23FF"/>
    <w:rsid w:val="00CF392A"/>
    <w:rsid w:val="00CF396E"/>
    <w:rsid w:val="00CF44CF"/>
    <w:rsid w:val="00CF461F"/>
    <w:rsid w:val="00CF4837"/>
    <w:rsid w:val="00CF5117"/>
    <w:rsid w:val="00CF5233"/>
    <w:rsid w:val="00CF602B"/>
    <w:rsid w:val="00CF61AB"/>
    <w:rsid w:val="00CF639E"/>
    <w:rsid w:val="00CF69B7"/>
    <w:rsid w:val="00CF6A2C"/>
    <w:rsid w:val="00CF708E"/>
    <w:rsid w:val="00CF7094"/>
    <w:rsid w:val="00CF736C"/>
    <w:rsid w:val="00CF7EF9"/>
    <w:rsid w:val="00D006D6"/>
    <w:rsid w:val="00D00D15"/>
    <w:rsid w:val="00D00FFB"/>
    <w:rsid w:val="00D0156A"/>
    <w:rsid w:val="00D01A86"/>
    <w:rsid w:val="00D027B8"/>
    <w:rsid w:val="00D02A7E"/>
    <w:rsid w:val="00D03377"/>
    <w:rsid w:val="00D0395B"/>
    <w:rsid w:val="00D03C7B"/>
    <w:rsid w:val="00D048A8"/>
    <w:rsid w:val="00D04A92"/>
    <w:rsid w:val="00D0545A"/>
    <w:rsid w:val="00D055AD"/>
    <w:rsid w:val="00D0583B"/>
    <w:rsid w:val="00D060D2"/>
    <w:rsid w:val="00D06461"/>
    <w:rsid w:val="00D06BB7"/>
    <w:rsid w:val="00D06CDA"/>
    <w:rsid w:val="00D06D89"/>
    <w:rsid w:val="00D0712B"/>
    <w:rsid w:val="00D10BA6"/>
    <w:rsid w:val="00D10E53"/>
    <w:rsid w:val="00D11828"/>
    <w:rsid w:val="00D11C9F"/>
    <w:rsid w:val="00D121C8"/>
    <w:rsid w:val="00D1220A"/>
    <w:rsid w:val="00D123AC"/>
    <w:rsid w:val="00D12F06"/>
    <w:rsid w:val="00D13629"/>
    <w:rsid w:val="00D14331"/>
    <w:rsid w:val="00D15A58"/>
    <w:rsid w:val="00D16AC6"/>
    <w:rsid w:val="00D17051"/>
    <w:rsid w:val="00D17238"/>
    <w:rsid w:val="00D17700"/>
    <w:rsid w:val="00D20065"/>
    <w:rsid w:val="00D2078E"/>
    <w:rsid w:val="00D212A6"/>
    <w:rsid w:val="00D213B1"/>
    <w:rsid w:val="00D21409"/>
    <w:rsid w:val="00D22B06"/>
    <w:rsid w:val="00D22FE6"/>
    <w:rsid w:val="00D232DB"/>
    <w:rsid w:val="00D2335A"/>
    <w:rsid w:val="00D2340A"/>
    <w:rsid w:val="00D235BC"/>
    <w:rsid w:val="00D23A1F"/>
    <w:rsid w:val="00D24020"/>
    <w:rsid w:val="00D2417D"/>
    <w:rsid w:val="00D24953"/>
    <w:rsid w:val="00D25081"/>
    <w:rsid w:val="00D2617F"/>
    <w:rsid w:val="00D26AF9"/>
    <w:rsid w:val="00D270D3"/>
    <w:rsid w:val="00D277F2"/>
    <w:rsid w:val="00D27C25"/>
    <w:rsid w:val="00D3050E"/>
    <w:rsid w:val="00D308FB"/>
    <w:rsid w:val="00D310A4"/>
    <w:rsid w:val="00D31593"/>
    <w:rsid w:val="00D31D91"/>
    <w:rsid w:val="00D31F6A"/>
    <w:rsid w:val="00D3276F"/>
    <w:rsid w:val="00D329B9"/>
    <w:rsid w:val="00D330E7"/>
    <w:rsid w:val="00D331CF"/>
    <w:rsid w:val="00D34043"/>
    <w:rsid w:val="00D3440B"/>
    <w:rsid w:val="00D35C32"/>
    <w:rsid w:val="00D3677F"/>
    <w:rsid w:val="00D37256"/>
    <w:rsid w:val="00D375C1"/>
    <w:rsid w:val="00D37871"/>
    <w:rsid w:val="00D37DA8"/>
    <w:rsid w:val="00D41CD9"/>
    <w:rsid w:val="00D41EE2"/>
    <w:rsid w:val="00D42C49"/>
    <w:rsid w:val="00D430AF"/>
    <w:rsid w:val="00D431CC"/>
    <w:rsid w:val="00D44331"/>
    <w:rsid w:val="00D44B92"/>
    <w:rsid w:val="00D45B6D"/>
    <w:rsid w:val="00D47126"/>
    <w:rsid w:val="00D471E0"/>
    <w:rsid w:val="00D47BF3"/>
    <w:rsid w:val="00D500AE"/>
    <w:rsid w:val="00D50406"/>
    <w:rsid w:val="00D504E9"/>
    <w:rsid w:val="00D50602"/>
    <w:rsid w:val="00D50AC7"/>
    <w:rsid w:val="00D50F8D"/>
    <w:rsid w:val="00D517F3"/>
    <w:rsid w:val="00D51B25"/>
    <w:rsid w:val="00D51DD5"/>
    <w:rsid w:val="00D521BD"/>
    <w:rsid w:val="00D52D28"/>
    <w:rsid w:val="00D52DBE"/>
    <w:rsid w:val="00D52F68"/>
    <w:rsid w:val="00D5321B"/>
    <w:rsid w:val="00D547F0"/>
    <w:rsid w:val="00D55116"/>
    <w:rsid w:val="00D5580D"/>
    <w:rsid w:val="00D564DA"/>
    <w:rsid w:val="00D565A6"/>
    <w:rsid w:val="00D56C6A"/>
    <w:rsid w:val="00D57502"/>
    <w:rsid w:val="00D621E8"/>
    <w:rsid w:val="00D6229B"/>
    <w:rsid w:val="00D626A0"/>
    <w:rsid w:val="00D6295B"/>
    <w:rsid w:val="00D62FB8"/>
    <w:rsid w:val="00D63992"/>
    <w:rsid w:val="00D657C1"/>
    <w:rsid w:val="00D67B30"/>
    <w:rsid w:val="00D67BF2"/>
    <w:rsid w:val="00D700C4"/>
    <w:rsid w:val="00D7033B"/>
    <w:rsid w:val="00D70714"/>
    <w:rsid w:val="00D70B31"/>
    <w:rsid w:val="00D71186"/>
    <w:rsid w:val="00D71771"/>
    <w:rsid w:val="00D71ACE"/>
    <w:rsid w:val="00D721B8"/>
    <w:rsid w:val="00D723C0"/>
    <w:rsid w:val="00D72795"/>
    <w:rsid w:val="00D728BB"/>
    <w:rsid w:val="00D72D5F"/>
    <w:rsid w:val="00D72FB9"/>
    <w:rsid w:val="00D73569"/>
    <w:rsid w:val="00D73A54"/>
    <w:rsid w:val="00D73F69"/>
    <w:rsid w:val="00D73FFE"/>
    <w:rsid w:val="00D746B7"/>
    <w:rsid w:val="00D74C21"/>
    <w:rsid w:val="00D75A33"/>
    <w:rsid w:val="00D760FB"/>
    <w:rsid w:val="00D76196"/>
    <w:rsid w:val="00D766D3"/>
    <w:rsid w:val="00D76937"/>
    <w:rsid w:val="00D76C54"/>
    <w:rsid w:val="00D76E1E"/>
    <w:rsid w:val="00D77768"/>
    <w:rsid w:val="00D8004D"/>
    <w:rsid w:val="00D812A5"/>
    <w:rsid w:val="00D8154A"/>
    <w:rsid w:val="00D81603"/>
    <w:rsid w:val="00D81A31"/>
    <w:rsid w:val="00D820E2"/>
    <w:rsid w:val="00D82183"/>
    <w:rsid w:val="00D827A9"/>
    <w:rsid w:val="00D82A41"/>
    <w:rsid w:val="00D82F60"/>
    <w:rsid w:val="00D84307"/>
    <w:rsid w:val="00D848FE"/>
    <w:rsid w:val="00D84EFE"/>
    <w:rsid w:val="00D84FC2"/>
    <w:rsid w:val="00D85097"/>
    <w:rsid w:val="00D8603A"/>
    <w:rsid w:val="00D86D43"/>
    <w:rsid w:val="00D918F1"/>
    <w:rsid w:val="00D91F40"/>
    <w:rsid w:val="00D92003"/>
    <w:rsid w:val="00D9276D"/>
    <w:rsid w:val="00D92BDB"/>
    <w:rsid w:val="00D93D74"/>
    <w:rsid w:val="00D94180"/>
    <w:rsid w:val="00D94601"/>
    <w:rsid w:val="00D946B3"/>
    <w:rsid w:val="00D94A2E"/>
    <w:rsid w:val="00D95036"/>
    <w:rsid w:val="00D95174"/>
    <w:rsid w:val="00D954C0"/>
    <w:rsid w:val="00D955A9"/>
    <w:rsid w:val="00D96766"/>
    <w:rsid w:val="00D96F04"/>
    <w:rsid w:val="00D97E76"/>
    <w:rsid w:val="00DA04DE"/>
    <w:rsid w:val="00DA09B1"/>
    <w:rsid w:val="00DA1777"/>
    <w:rsid w:val="00DA1C05"/>
    <w:rsid w:val="00DA208B"/>
    <w:rsid w:val="00DA2188"/>
    <w:rsid w:val="00DA2E1C"/>
    <w:rsid w:val="00DA325E"/>
    <w:rsid w:val="00DA38C0"/>
    <w:rsid w:val="00DA432C"/>
    <w:rsid w:val="00DA437C"/>
    <w:rsid w:val="00DA49DA"/>
    <w:rsid w:val="00DA4EBD"/>
    <w:rsid w:val="00DA4F5A"/>
    <w:rsid w:val="00DA5669"/>
    <w:rsid w:val="00DA6935"/>
    <w:rsid w:val="00DA75DB"/>
    <w:rsid w:val="00DA7965"/>
    <w:rsid w:val="00DA7EE4"/>
    <w:rsid w:val="00DB0FD5"/>
    <w:rsid w:val="00DB10C8"/>
    <w:rsid w:val="00DB122F"/>
    <w:rsid w:val="00DB123C"/>
    <w:rsid w:val="00DB1479"/>
    <w:rsid w:val="00DB20E4"/>
    <w:rsid w:val="00DB2DED"/>
    <w:rsid w:val="00DB3C23"/>
    <w:rsid w:val="00DB4291"/>
    <w:rsid w:val="00DB4FAF"/>
    <w:rsid w:val="00DB4FC5"/>
    <w:rsid w:val="00DB51A3"/>
    <w:rsid w:val="00DB5284"/>
    <w:rsid w:val="00DB5599"/>
    <w:rsid w:val="00DB58CC"/>
    <w:rsid w:val="00DB5D78"/>
    <w:rsid w:val="00DB66B6"/>
    <w:rsid w:val="00DB7465"/>
    <w:rsid w:val="00DB7548"/>
    <w:rsid w:val="00DB7F4E"/>
    <w:rsid w:val="00DC0179"/>
    <w:rsid w:val="00DC29C5"/>
    <w:rsid w:val="00DC2BD3"/>
    <w:rsid w:val="00DC3525"/>
    <w:rsid w:val="00DC4232"/>
    <w:rsid w:val="00DC475B"/>
    <w:rsid w:val="00DC4EA6"/>
    <w:rsid w:val="00DC53FD"/>
    <w:rsid w:val="00DC5727"/>
    <w:rsid w:val="00DC58A6"/>
    <w:rsid w:val="00DC6651"/>
    <w:rsid w:val="00DC66C5"/>
    <w:rsid w:val="00DC69B0"/>
    <w:rsid w:val="00DC6F13"/>
    <w:rsid w:val="00DC73B3"/>
    <w:rsid w:val="00DC77D0"/>
    <w:rsid w:val="00DD03DD"/>
    <w:rsid w:val="00DD076D"/>
    <w:rsid w:val="00DD0C25"/>
    <w:rsid w:val="00DD1003"/>
    <w:rsid w:val="00DD1497"/>
    <w:rsid w:val="00DD1866"/>
    <w:rsid w:val="00DD2246"/>
    <w:rsid w:val="00DD29CE"/>
    <w:rsid w:val="00DD2AB8"/>
    <w:rsid w:val="00DD314F"/>
    <w:rsid w:val="00DD3D80"/>
    <w:rsid w:val="00DD59F5"/>
    <w:rsid w:val="00DD5B2E"/>
    <w:rsid w:val="00DD6615"/>
    <w:rsid w:val="00DD6766"/>
    <w:rsid w:val="00DD6C5D"/>
    <w:rsid w:val="00DD6CB8"/>
    <w:rsid w:val="00DD76CB"/>
    <w:rsid w:val="00DD798F"/>
    <w:rsid w:val="00DD7DB5"/>
    <w:rsid w:val="00DD7DC0"/>
    <w:rsid w:val="00DE07A5"/>
    <w:rsid w:val="00DE0EDF"/>
    <w:rsid w:val="00DE1332"/>
    <w:rsid w:val="00DE2651"/>
    <w:rsid w:val="00DE2903"/>
    <w:rsid w:val="00DE2F9C"/>
    <w:rsid w:val="00DE3E02"/>
    <w:rsid w:val="00DE49CF"/>
    <w:rsid w:val="00DE49ED"/>
    <w:rsid w:val="00DE4F1F"/>
    <w:rsid w:val="00DE545F"/>
    <w:rsid w:val="00DE6677"/>
    <w:rsid w:val="00DE6C84"/>
    <w:rsid w:val="00DE7008"/>
    <w:rsid w:val="00DE73F0"/>
    <w:rsid w:val="00DF02F2"/>
    <w:rsid w:val="00DF0621"/>
    <w:rsid w:val="00DF1396"/>
    <w:rsid w:val="00DF17B1"/>
    <w:rsid w:val="00DF1B8E"/>
    <w:rsid w:val="00DF250A"/>
    <w:rsid w:val="00DF346F"/>
    <w:rsid w:val="00DF351A"/>
    <w:rsid w:val="00DF3BBE"/>
    <w:rsid w:val="00DF3C29"/>
    <w:rsid w:val="00DF404D"/>
    <w:rsid w:val="00DF4C2C"/>
    <w:rsid w:val="00DF4CFE"/>
    <w:rsid w:val="00DF5131"/>
    <w:rsid w:val="00DF5AE5"/>
    <w:rsid w:val="00DF5C98"/>
    <w:rsid w:val="00DF627B"/>
    <w:rsid w:val="00DF6B95"/>
    <w:rsid w:val="00DF7874"/>
    <w:rsid w:val="00DF7C7A"/>
    <w:rsid w:val="00E0042A"/>
    <w:rsid w:val="00E0056E"/>
    <w:rsid w:val="00E00DE8"/>
    <w:rsid w:val="00E0114C"/>
    <w:rsid w:val="00E01336"/>
    <w:rsid w:val="00E014E1"/>
    <w:rsid w:val="00E03ABC"/>
    <w:rsid w:val="00E04481"/>
    <w:rsid w:val="00E04AB6"/>
    <w:rsid w:val="00E054C2"/>
    <w:rsid w:val="00E06112"/>
    <w:rsid w:val="00E06822"/>
    <w:rsid w:val="00E06DE5"/>
    <w:rsid w:val="00E072F6"/>
    <w:rsid w:val="00E07347"/>
    <w:rsid w:val="00E10233"/>
    <w:rsid w:val="00E11A33"/>
    <w:rsid w:val="00E11C33"/>
    <w:rsid w:val="00E13778"/>
    <w:rsid w:val="00E13B97"/>
    <w:rsid w:val="00E1439C"/>
    <w:rsid w:val="00E14E9D"/>
    <w:rsid w:val="00E155AB"/>
    <w:rsid w:val="00E15FC8"/>
    <w:rsid w:val="00E16475"/>
    <w:rsid w:val="00E16B11"/>
    <w:rsid w:val="00E175E8"/>
    <w:rsid w:val="00E176D6"/>
    <w:rsid w:val="00E178A9"/>
    <w:rsid w:val="00E17D63"/>
    <w:rsid w:val="00E200A5"/>
    <w:rsid w:val="00E20C19"/>
    <w:rsid w:val="00E21197"/>
    <w:rsid w:val="00E22428"/>
    <w:rsid w:val="00E2255A"/>
    <w:rsid w:val="00E2326F"/>
    <w:rsid w:val="00E240C4"/>
    <w:rsid w:val="00E240F3"/>
    <w:rsid w:val="00E244CF"/>
    <w:rsid w:val="00E246CF"/>
    <w:rsid w:val="00E24E3B"/>
    <w:rsid w:val="00E26405"/>
    <w:rsid w:val="00E26993"/>
    <w:rsid w:val="00E26B54"/>
    <w:rsid w:val="00E30E91"/>
    <w:rsid w:val="00E31B0F"/>
    <w:rsid w:val="00E31C0F"/>
    <w:rsid w:val="00E31D15"/>
    <w:rsid w:val="00E322D1"/>
    <w:rsid w:val="00E32EF9"/>
    <w:rsid w:val="00E33032"/>
    <w:rsid w:val="00E33AF7"/>
    <w:rsid w:val="00E33F6C"/>
    <w:rsid w:val="00E340F1"/>
    <w:rsid w:val="00E356B0"/>
    <w:rsid w:val="00E35725"/>
    <w:rsid w:val="00E35802"/>
    <w:rsid w:val="00E36344"/>
    <w:rsid w:val="00E366D6"/>
    <w:rsid w:val="00E36D9A"/>
    <w:rsid w:val="00E36E19"/>
    <w:rsid w:val="00E36EBB"/>
    <w:rsid w:val="00E374E3"/>
    <w:rsid w:val="00E4089D"/>
    <w:rsid w:val="00E40D9C"/>
    <w:rsid w:val="00E40ECD"/>
    <w:rsid w:val="00E410AF"/>
    <w:rsid w:val="00E4214C"/>
    <w:rsid w:val="00E4266C"/>
    <w:rsid w:val="00E4359C"/>
    <w:rsid w:val="00E441E6"/>
    <w:rsid w:val="00E44D40"/>
    <w:rsid w:val="00E44F2F"/>
    <w:rsid w:val="00E4616A"/>
    <w:rsid w:val="00E47CB1"/>
    <w:rsid w:val="00E47F25"/>
    <w:rsid w:val="00E5031C"/>
    <w:rsid w:val="00E51291"/>
    <w:rsid w:val="00E512FC"/>
    <w:rsid w:val="00E52373"/>
    <w:rsid w:val="00E5358E"/>
    <w:rsid w:val="00E53DF2"/>
    <w:rsid w:val="00E55345"/>
    <w:rsid w:val="00E56764"/>
    <w:rsid w:val="00E57B0A"/>
    <w:rsid w:val="00E57C52"/>
    <w:rsid w:val="00E600DE"/>
    <w:rsid w:val="00E6080E"/>
    <w:rsid w:val="00E60FDC"/>
    <w:rsid w:val="00E611A8"/>
    <w:rsid w:val="00E614B8"/>
    <w:rsid w:val="00E61AAF"/>
    <w:rsid w:val="00E61B72"/>
    <w:rsid w:val="00E61C9E"/>
    <w:rsid w:val="00E61D32"/>
    <w:rsid w:val="00E62091"/>
    <w:rsid w:val="00E6298E"/>
    <w:rsid w:val="00E62EEE"/>
    <w:rsid w:val="00E63A5D"/>
    <w:rsid w:val="00E64372"/>
    <w:rsid w:val="00E64A50"/>
    <w:rsid w:val="00E65180"/>
    <w:rsid w:val="00E652B5"/>
    <w:rsid w:val="00E6576B"/>
    <w:rsid w:val="00E66158"/>
    <w:rsid w:val="00E66169"/>
    <w:rsid w:val="00E66808"/>
    <w:rsid w:val="00E669CB"/>
    <w:rsid w:val="00E6749B"/>
    <w:rsid w:val="00E67787"/>
    <w:rsid w:val="00E67CDC"/>
    <w:rsid w:val="00E67CFF"/>
    <w:rsid w:val="00E70236"/>
    <w:rsid w:val="00E703B3"/>
    <w:rsid w:val="00E70465"/>
    <w:rsid w:val="00E7053D"/>
    <w:rsid w:val="00E7298E"/>
    <w:rsid w:val="00E72AAF"/>
    <w:rsid w:val="00E730DD"/>
    <w:rsid w:val="00E73302"/>
    <w:rsid w:val="00E73469"/>
    <w:rsid w:val="00E734FD"/>
    <w:rsid w:val="00E73CC6"/>
    <w:rsid w:val="00E73DC7"/>
    <w:rsid w:val="00E740B5"/>
    <w:rsid w:val="00E74399"/>
    <w:rsid w:val="00E75252"/>
    <w:rsid w:val="00E752F6"/>
    <w:rsid w:val="00E757D1"/>
    <w:rsid w:val="00E76221"/>
    <w:rsid w:val="00E766AE"/>
    <w:rsid w:val="00E76A26"/>
    <w:rsid w:val="00E77096"/>
    <w:rsid w:val="00E8083F"/>
    <w:rsid w:val="00E80A9A"/>
    <w:rsid w:val="00E81C0D"/>
    <w:rsid w:val="00E82235"/>
    <w:rsid w:val="00E82CB2"/>
    <w:rsid w:val="00E83253"/>
    <w:rsid w:val="00E834B5"/>
    <w:rsid w:val="00E83B50"/>
    <w:rsid w:val="00E83E6A"/>
    <w:rsid w:val="00E83EDB"/>
    <w:rsid w:val="00E841A4"/>
    <w:rsid w:val="00E84610"/>
    <w:rsid w:val="00E848AB"/>
    <w:rsid w:val="00E84F1D"/>
    <w:rsid w:val="00E85A7C"/>
    <w:rsid w:val="00E86AE4"/>
    <w:rsid w:val="00E86AEF"/>
    <w:rsid w:val="00E86EA7"/>
    <w:rsid w:val="00E9063A"/>
    <w:rsid w:val="00E90B2A"/>
    <w:rsid w:val="00E91350"/>
    <w:rsid w:val="00E91FF3"/>
    <w:rsid w:val="00E929F9"/>
    <w:rsid w:val="00E93CDD"/>
    <w:rsid w:val="00E94215"/>
    <w:rsid w:val="00E94632"/>
    <w:rsid w:val="00E94AF8"/>
    <w:rsid w:val="00E94E98"/>
    <w:rsid w:val="00E95490"/>
    <w:rsid w:val="00E959BE"/>
    <w:rsid w:val="00E96C1C"/>
    <w:rsid w:val="00E97275"/>
    <w:rsid w:val="00EA0585"/>
    <w:rsid w:val="00EA0913"/>
    <w:rsid w:val="00EA2FEA"/>
    <w:rsid w:val="00EA362B"/>
    <w:rsid w:val="00EA3C15"/>
    <w:rsid w:val="00EA3CFF"/>
    <w:rsid w:val="00EA445E"/>
    <w:rsid w:val="00EA4D83"/>
    <w:rsid w:val="00EA62CC"/>
    <w:rsid w:val="00EA6BDC"/>
    <w:rsid w:val="00EA7710"/>
    <w:rsid w:val="00EA78BD"/>
    <w:rsid w:val="00EB055C"/>
    <w:rsid w:val="00EB15F7"/>
    <w:rsid w:val="00EB1B8E"/>
    <w:rsid w:val="00EB2038"/>
    <w:rsid w:val="00EB2BF9"/>
    <w:rsid w:val="00EB2E8A"/>
    <w:rsid w:val="00EB3614"/>
    <w:rsid w:val="00EB377A"/>
    <w:rsid w:val="00EB3A0A"/>
    <w:rsid w:val="00EB3A2A"/>
    <w:rsid w:val="00EB3C36"/>
    <w:rsid w:val="00EB3D50"/>
    <w:rsid w:val="00EB74A5"/>
    <w:rsid w:val="00EB7746"/>
    <w:rsid w:val="00EB7C64"/>
    <w:rsid w:val="00EC0410"/>
    <w:rsid w:val="00EC1056"/>
    <w:rsid w:val="00EC16C5"/>
    <w:rsid w:val="00EC1C04"/>
    <w:rsid w:val="00EC2DB8"/>
    <w:rsid w:val="00EC321D"/>
    <w:rsid w:val="00EC357F"/>
    <w:rsid w:val="00EC3A0D"/>
    <w:rsid w:val="00EC42C6"/>
    <w:rsid w:val="00EC4915"/>
    <w:rsid w:val="00EC537F"/>
    <w:rsid w:val="00EC54E3"/>
    <w:rsid w:val="00EC5C44"/>
    <w:rsid w:val="00EC668C"/>
    <w:rsid w:val="00EC6AB0"/>
    <w:rsid w:val="00EC7AEF"/>
    <w:rsid w:val="00EC7D12"/>
    <w:rsid w:val="00ED0979"/>
    <w:rsid w:val="00ED1795"/>
    <w:rsid w:val="00ED20D4"/>
    <w:rsid w:val="00ED269E"/>
    <w:rsid w:val="00ED2ADA"/>
    <w:rsid w:val="00ED2CEA"/>
    <w:rsid w:val="00ED3F1C"/>
    <w:rsid w:val="00ED4477"/>
    <w:rsid w:val="00ED44E2"/>
    <w:rsid w:val="00ED4B39"/>
    <w:rsid w:val="00ED53A3"/>
    <w:rsid w:val="00ED588C"/>
    <w:rsid w:val="00ED5D8A"/>
    <w:rsid w:val="00ED6273"/>
    <w:rsid w:val="00ED6429"/>
    <w:rsid w:val="00ED655C"/>
    <w:rsid w:val="00ED70B6"/>
    <w:rsid w:val="00ED71D1"/>
    <w:rsid w:val="00ED772A"/>
    <w:rsid w:val="00ED7A7C"/>
    <w:rsid w:val="00EE135B"/>
    <w:rsid w:val="00EE1B0D"/>
    <w:rsid w:val="00EE2E35"/>
    <w:rsid w:val="00EE2FBA"/>
    <w:rsid w:val="00EE302D"/>
    <w:rsid w:val="00EE332B"/>
    <w:rsid w:val="00EE3C68"/>
    <w:rsid w:val="00EE5A8B"/>
    <w:rsid w:val="00EE5B10"/>
    <w:rsid w:val="00EE5E50"/>
    <w:rsid w:val="00EE63BE"/>
    <w:rsid w:val="00EF1707"/>
    <w:rsid w:val="00EF1FD1"/>
    <w:rsid w:val="00EF2139"/>
    <w:rsid w:val="00EF2299"/>
    <w:rsid w:val="00EF25FA"/>
    <w:rsid w:val="00EF2853"/>
    <w:rsid w:val="00EF2954"/>
    <w:rsid w:val="00EF2CC8"/>
    <w:rsid w:val="00EF2FB5"/>
    <w:rsid w:val="00EF3028"/>
    <w:rsid w:val="00EF33CE"/>
    <w:rsid w:val="00EF3D2A"/>
    <w:rsid w:val="00EF47ED"/>
    <w:rsid w:val="00EF5852"/>
    <w:rsid w:val="00EF6063"/>
    <w:rsid w:val="00EF6E95"/>
    <w:rsid w:val="00EF719D"/>
    <w:rsid w:val="00EF77D7"/>
    <w:rsid w:val="00F009CE"/>
    <w:rsid w:val="00F00B5A"/>
    <w:rsid w:val="00F01866"/>
    <w:rsid w:val="00F01A7F"/>
    <w:rsid w:val="00F01F05"/>
    <w:rsid w:val="00F023B1"/>
    <w:rsid w:val="00F0306F"/>
    <w:rsid w:val="00F0387A"/>
    <w:rsid w:val="00F040D1"/>
    <w:rsid w:val="00F06054"/>
    <w:rsid w:val="00F0671D"/>
    <w:rsid w:val="00F06FE3"/>
    <w:rsid w:val="00F102EA"/>
    <w:rsid w:val="00F110B7"/>
    <w:rsid w:val="00F11315"/>
    <w:rsid w:val="00F12740"/>
    <w:rsid w:val="00F12A56"/>
    <w:rsid w:val="00F142AA"/>
    <w:rsid w:val="00F144F9"/>
    <w:rsid w:val="00F149E0"/>
    <w:rsid w:val="00F14C7A"/>
    <w:rsid w:val="00F150DF"/>
    <w:rsid w:val="00F150F3"/>
    <w:rsid w:val="00F154BE"/>
    <w:rsid w:val="00F176A2"/>
    <w:rsid w:val="00F201BF"/>
    <w:rsid w:val="00F205A2"/>
    <w:rsid w:val="00F2063F"/>
    <w:rsid w:val="00F21B77"/>
    <w:rsid w:val="00F222FA"/>
    <w:rsid w:val="00F223F2"/>
    <w:rsid w:val="00F22996"/>
    <w:rsid w:val="00F22F77"/>
    <w:rsid w:val="00F230BB"/>
    <w:rsid w:val="00F230FB"/>
    <w:rsid w:val="00F237C6"/>
    <w:rsid w:val="00F241A8"/>
    <w:rsid w:val="00F24482"/>
    <w:rsid w:val="00F25568"/>
    <w:rsid w:val="00F25E86"/>
    <w:rsid w:val="00F262B1"/>
    <w:rsid w:val="00F2639F"/>
    <w:rsid w:val="00F26603"/>
    <w:rsid w:val="00F3051E"/>
    <w:rsid w:val="00F31D64"/>
    <w:rsid w:val="00F327DB"/>
    <w:rsid w:val="00F32995"/>
    <w:rsid w:val="00F32DFF"/>
    <w:rsid w:val="00F33313"/>
    <w:rsid w:val="00F33C33"/>
    <w:rsid w:val="00F33E94"/>
    <w:rsid w:val="00F3539E"/>
    <w:rsid w:val="00F35AD9"/>
    <w:rsid w:val="00F37ABB"/>
    <w:rsid w:val="00F37AE3"/>
    <w:rsid w:val="00F37FCD"/>
    <w:rsid w:val="00F41BE8"/>
    <w:rsid w:val="00F42412"/>
    <w:rsid w:val="00F42528"/>
    <w:rsid w:val="00F427A4"/>
    <w:rsid w:val="00F4318B"/>
    <w:rsid w:val="00F43DF7"/>
    <w:rsid w:val="00F43F9A"/>
    <w:rsid w:val="00F456AF"/>
    <w:rsid w:val="00F456E0"/>
    <w:rsid w:val="00F45789"/>
    <w:rsid w:val="00F467E7"/>
    <w:rsid w:val="00F46EF9"/>
    <w:rsid w:val="00F471AA"/>
    <w:rsid w:val="00F479A7"/>
    <w:rsid w:val="00F47A78"/>
    <w:rsid w:val="00F47DEA"/>
    <w:rsid w:val="00F47FDC"/>
    <w:rsid w:val="00F47FF6"/>
    <w:rsid w:val="00F50C65"/>
    <w:rsid w:val="00F51D95"/>
    <w:rsid w:val="00F523C6"/>
    <w:rsid w:val="00F52F46"/>
    <w:rsid w:val="00F534AD"/>
    <w:rsid w:val="00F534C0"/>
    <w:rsid w:val="00F53F06"/>
    <w:rsid w:val="00F54064"/>
    <w:rsid w:val="00F54213"/>
    <w:rsid w:val="00F5434E"/>
    <w:rsid w:val="00F54490"/>
    <w:rsid w:val="00F544B3"/>
    <w:rsid w:val="00F54DF6"/>
    <w:rsid w:val="00F556B7"/>
    <w:rsid w:val="00F55F63"/>
    <w:rsid w:val="00F56D67"/>
    <w:rsid w:val="00F57855"/>
    <w:rsid w:val="00F57BDE"/>
    <w:rsid w:val="00F601CC"/>
    <w:rsid w:val="00F61F90"/>
    <w:rsid w:val="00F62983"/>
    <w:rsid w:val="00F62BE7"/>
    <w:rsid w:val="00F632ED"/>
    <w:rsid w:val="00F63ED5"/>
    <w:rsid w:val="00F6474A"/>
    <w:rsid w:val="00F64DA3"/>
    <w:rsid w:val="00F655B4"/>
    <w:rsid w:val="00F656E0"/>
    <w:rsid w:val="00F65860"/>
    <w:rsid w:val="00F6669A"/>
    <w:rsid w:val="00F67094"/>
    <w:rsid w:val="00F6755D"/>
    <w:rsid w:val="00F70A3F"/>
    <w:rsid w:val="00F70E4A"/>
    <w:rsid w:val="00F71DBF"/>
    <w:rsid w:val="00F7267A"/>
    <w:rsid w:val="00F7313C"/>
    <w:rsid w:val="00F73741"/>
    <w:rsid w:val="00F7389D"/>
    <w:rsid w:val="00F738C1"/>
    <w:rsid w:val="00F741E9"/>
    <w:rsid w:val="00F747E2"/>
    <w:rsid w:val="00F75B79"/>
    <w:rsid w:val="00F75D5C"/>
    <w:rsid w:val="00F76CAE"/>
    <w:rsid w:val="00F76D37"/>
    <w:rsid w:val="00F76FAB"/>
    <w:rsid w:val="00F77116"/>
    <w:rsid w:val="00F77136"/>
    <w:rsid w:val="00F77B85"/>
    <w:rsid w:val="00F77E4E"/>
    <w:rsid w:val="00F80022"/>
    <w:rsid w:val="00F80631"/>
    <w:rsid w:val="00F80CC9"/>
    <w:rsid w:val="00F80D98"/>
    <w:rsid w:val="00F80DCE"/>
    <w:rsid w:val="00F80DF8"/>
    <w:rsid w:val="00F80F80"/>
    <w:rsid w:val="00F81283"/>
    <w:rsid w:val="00F81F1E"/>
    <w:rsid w:val="00F8226B"/>
    <w:rsid w:val="00F82552"/>
    <w:rsid w:val="00F8332E"/>
    <w:rsid w:val="00F834F9"/>
    <w:rsid w:val="00F83A9E"/>
    <w:rsid w:val="00F83F1A"/>
    <w:rsid w:val="00F85158"/>
    <w:rsid w:val="00F85E04"/>
    <w:rsid w:val="00F85F4A"/>
    <w:rsid w:val="00F860E3"/>
    <w:rsid w:val="00F86106"/>
    <w:rsid w:val="00F8688E"/>
    <w:rsid w:val="00F86C93"/>
    <w:rsid w:val="00F87443"/>
    <w:rsid w:val="00F87725"/>
    <w:rsid w:val="00F90927"/>
    <w:rsid w:val="00F90E84"/>
    <w:rsid w:val="00F910A8"/>
    <w:rsid w:val="00F914B9"/>
    <w:rsid w:val="00F92316"/>
    <w:rsid w:val="00F9264F"/>
    <w:rsid w:val="00F930B1"/>
    <w:rsid w:val="00F93719"/>
    <w:rsid w:val="00F94B18"/>
    <w:rsid w:val="00F94EDE"/>
    <w:rsid w:val="00F9561F"/>
    <w:rsid w:val="00F95CB7"/>
    <w:rsid w:val="00F96252"/>
    <w:rsid w:val="00F96AE7"/>
    <w:rsid w:val="00F9713D"/>
    <w:rsid w:val="00F971DE"/>
    <w:rsid w:val="00F97B02"/>
    <w:rsid w:val="00F97D1B"/>
    <w:rsid w:val="00FA1ACD"/>
    <w:rsid w:val="00FA1C89"/>
    <w:rsid w:val="00FA2237"/>
    <w:rsid w:val="00FA2677"/>
    <w:rsid w:val="00FA2F34"/>
    <w:rsid w:val="00FA45F2"/>
    <w:rsid w:val="00FA4C08"/>
    <w:rsid w:val="00FA4D81"/>
    <w:rsid w:val="00FA51E0"/>
    <w:rsid w:val="00FA57B3"/>
    <w:rsid w:val="00FA5858"/>
    <w:rsid w:val="00FA5F02"/>
    <w:rsid w:val="00FA62D6"/>
    <w:rsid w:val="00FA707A"/>
    <w:rsid w:val="00FA7679"/>
    <w:rsid w:val="00FA7B08"/>
    <w:rsid w:val="00FA7C87"/>
    <w:rsid w:val="00FA7FB8"/>
    <w:rsid w:val="00FB0663"/>
    <w:rsid w:val="00FB174E"/>
    <w:rsid w:val="00FB1C94"/>
    <w:rsid w:val="00FB1DDF"/>
    <w:rsid w:val="00FB1DFB"/>
    <w:rsid w:val="00FB3089"/>
    <w:rsid w:val="00FB3AEB"/>
    <w:rsid w:val="00FB43E0"/>
    <w:rsid w:val="00FB48EC"/>
    <w:rsid w:val="00FB5658"/>
    <w:rsid w:val="00FB5AAA"/>
    <w:rsid w:val="00FB5E73"/>
    <w:rsid w:val="00FB6A07"/>
    <w:rsid w:val="00FB717A"/>
    <w:rsid w:val="00FB7B61"/>
    <w:rsid w:val="00FC0936"/>
    <w:rsid w:val="00FC1303"/>
    <w:rsid w:val="00FC1F48"/>
    <w:rsid w:val="00FC2192"/>
    <w:rsid w:val="00FC281E"/>
    <w:rsid w:val="00FC288F"/>
    <w:rsid w:val="00FC2F4F"/>
    <w:rsid w:val="00FC2FAA"/>
    <w:rsid w:val="00FC2FDA"/>
    <w:rsid w:val="00FC3593"/>
    <w:rsid w:val="00FC3B88"/>
    <w:rsid w:val="00FC6686"/>
    <w:rsid w:val="00FC670D"/>
    <w:rsid w:val="00FC7ABC"/>
    <w:rsid w:val="00FD3A9D"/>
    <w:rsid w:val="00FD40B2"/>
    <w:rsid w:val="00FD40E8"/>
    <w:rsid w:val="00FD4CA7"/>
    <w:rsid w:val="00FD4FA1"/>
    <w:rsid w:val="00FD525D"/>
    <w:rsid w:val="00FD52B2"/>
    <w:rsid w:val="00FD5A54"/>
    <w:rsid w:val="00FD5AFE"/>
    <w:rsid w:val="00FD6D60"/>
    <w:rsid w:val="00FD70A1"/>
    <w:rsid w:val="00FD741F"/>
    <w:rsid w:val="00FD78B5"/>
    <w:rsid w:val="00FD7C05"/>
    <w:rsid w:val="00FD7D94"/>
    <w:rsid w:val="00FE0542"/>
    <w:rsid w:val="00FE0AE4"/>
    <w:rsid w:val="00FE0B61"/>
    <w:rsid w:val="00FE0DBD"/>
    <w:rsid w:val="00FE0FE9"/>
    <w:rsid w:val="00FE1076"/>
    <w:rsid w:val="00FE148F"/>
    <w:rsid w:val="00FE1B8E"/>
    <w:rsid w:val="00FE1F28"/>
    <w:rsid w:val="00FE1FB2"/>
    <w:rsid w:val="00FE2150"/>
    <w:rsid w:val="00FE364E"/>
    <w:rsid w:val="00FE382F"/>
    <w:rsid w:val="00FE426F"/>
    <w:rsid w:val="00FE44A6"/>
    <w:rsid w:val="00FE4617"/>
    <w:rsid w:val="00FE4619"/>
    <w:rsid w:val="00FE47A6"/>
    <w:rsid w:val="00FE57E5"/>
    <w:rsid w:val="00FE59C0"/>
    <w:rsid w:val="00FE66A0"/>
    <w:rsid w:val="00FE69C5"/>
    <w:rsid w:val="00FE6B0B"/>
    <w:rsid w:val="00FE705A"/>
    <w:rsid w:val="00FE7310"/>
    <w:rsid w:val="00FE79D0"/>
    <w:rsid w:val="00FF0204"/>
    <w:rsid w:val="00FF02AD"/>
    <w:rsid w:val="00FF04E1"/>
    <w:rsid w:val="00FF1064"/>
    <w:rsid w:val="00FF1693"/>
    <w:rsid w:val="00FF20B0"/>
    <w:rsid w:val="00FF23A9"/>
    <w:rsid w:val="00FF2D6E"/>
    <w:rsid w:val="00FF3764"/>
    <w:rsid w:val="00FF3849"/>
    <w:rsid w:val="00FF43CA"/>
    <w:rsid w:val="00FF43D6"/>
    <w:rsid w:val="00FF48FD"/>
    <w:rsid w:val="00FF503C"/>
    <w:rsid w:val="00FF5486"/>
    <w:rsid w:val="00FF57D6"/>
    <w:rsid w:val="00FF65EE"/>
    <w:rsid w:val="00FF65F3"/>
    <w:rsid w:val="00FF6919"/>
    <w:rsid w:val="00FF7A1F"/>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5068"/>
  <w15:docId w15:val="{728E4CE2-C174-4217-AD51-1450B00F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D94A2E"/>
  </w:style>
  <w:style w:type="paragraph" w:styleId="Nagwek1">
    <w:name w:val="heading 1"/>
    <w:aliases w:val="Nagłówek A,H1,Tytuł1,Gliederung1,STEAG encotec 1,PZI-NAG1,RP-NAG1"/>
    <w:basedOn w:val="Normalny"/>
    <w:next w:val="Normalny"/>
    <w:link w:val="Nagwek1Znak"/>
    <w:uiPriority w:val="9"/>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uiPriority w:val="9"/>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uiPriority w:val="9"/>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PZI - NAG4,Org Heading 2,RP - NAG4"/>
    <w:basedOn w:val="Normalny"/>
    <w:next w:val="Normalny"/>
    <w:link w:val="Nagwek4Znak"/>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PZI - NAG5,Org Heading 3,RP - NAG5"/>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PZI - NAG6,RP - NAG6"/>
    <w:basedOn w:val="Normalny"/>
    <w:next w:val="Normalny"/>
    <w:link w:val="Nagwek6Znak"/>
    <w:uiPriority w:val="9"/>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aliases w:val="PZI - NAG7"/>
    <w:basedOn w:val="Normalny"/>
    <w:next w:val="Normalny"/>
    <w:link w:val="Nagwek7Znak"/>
    <w:uiPriority w:val="9"/>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PZI - NAG8"/>
    <w:basedOn w:val="Normalny"/>
    <w:next w:val="Normalny"/>
    <w:link w:val="Nagwek8Znak"/>
    <w:uiPriority w:val="9"/>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PZI - NAG9"/>
    <w:basedOn w:val="Normalny"/>
    <w:next w:val="Normalny"/>
    <w:link w:val="Nagwek9Znak"/>
    <w:uiPriority w:val="99"/>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uiPriority w:val="99"/>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PZI-NAG1 Znak,RP-NAG1 Znak"/>
    <w:basedOn w:val="Domylnaczcionkaakapitu"/>
    <w:link w:val="Nagwek1"/>
    <w:uiPriority w:val="9"/>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uiPriority w:val="9"/>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uiPriority w:val="9"/>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PZI - NAG4 Znak,Org Heading 2 Znak,RP - NAG4 Znak"/>
    <w:basedOn w:val="Domylnaczcionkaakapitu"/>
    <w:link w:val="Nagwek4"/>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PZI - NAG5 Znak,Org Heading 3 Znak,RP - NAG5 Znak"/>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PZI - NAG6 Znak,RP - NAG6 Znak"/>
    <w:basedOn w:val="Domylnaczcionkaakapitu"/>
    <w:link w:val="Nagwek6"/>
    <w:uiPriority w:val="9"/>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aliases w:val="PZI - NAG7 Znak"/>
    <w:basedOn w:val="Domylnaczcionkaakapitu"/>
    <w:link w:val="Nagwek7"/>
    <w:uiPriority w:val="9"/>
    <w:rsid w:val="00633063"/>
    <w:rPr>
      <w:rFonts w:ascii="Times New Roman" w:eastAsia="Times New Roman" w:hAnsi="Times New Roman" w:cs="Times New Roman"/>
      <w:szCs w:val="20"/>
      <w:u w:val="single"/>
      <w:lang w:eastAsia="pl-PL"/>
    </w:rPr>
  </w:style>
  <w:style w:type="character" w:customStyle="1" w:styleId="Nagwek8Znak">
    <w:name w:val="Nagłówek 8 Znak"/>
    <w:aliases w:val="PZI - NAG8 Znak"/>
    <w:basedOn w:val="Domylnaczcionkaakapitu"/>
    <w:link w:val="Nagwek8"/>
    <w:uiPriority w:val="9"/>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PZI - NAG9 Znak"/>
    <w:basedOn w:val="Domylnaczcionkaakapitu"/>
    <w:link w:val="Nagwek9"/>
    <w:uiPriority w:val="9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program3,Tekst podstawowy  Ja,a2"/>
    <w:basedOn w:val="Normalny"/>
    <w:link w:val="Tekstpodstawowy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program3 Znak,Tekst podstawowy  Ja Znak,a2 Znak"/>
    <w:basedOn w:val="Domylnaczcionkaakapitu"/>
    <w:link w:val="Tekstpodstawowy"/>
    <w:uiPriority w:val="99"/>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uiPriority w:val="99"/>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uiPriority w:val="99"/>
    <w:rsid w:val="00633063"/>
    <w:pPr>
      <w:suppressLineNumbers/>
    </w:pPr>
  </w:style>
  <w:style w:type="paragraph" w:customStyle="1" w:styleId="Nagwektabeli">
    <w:name w:val="Nagłówek tabeli"/>
    <w:basedOn w:val="Zawartotabeli"/>
    <w:link w:val="NagwektabeliZnak"/>
    <w:uiPriority w:val="99"/>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9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uiPriority w:val="99"/>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uiPriority w:val="99"/>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uiPriority w:val="99"/>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uiPriority w:val="99"/>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uiPriority w:val="99"/>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Normalny (Web) Znak1,Normalny (Web) Znak1 Znak Znak,Normalny (Web) Znak Znak Znak"/>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Asia 2  Akapit z listą,tekst normalny,List Paragraph,PZI-AK_LISTA,Normal,Akapit z listą2,Akapit z listą3,Normal1,BulletC,Obiekt,Wyliczanie,Akapit z listą31,Numerowanie,Bullets,normalny tekst,ECN - Nagłówek 2,RP-AK_LISTA,Przypis,Normal2"/>
    <w:basedOn w:val="Normalny"/>
    <w:link w:val="AkapitzlistZnak"/>
    <w:uiPriority w:val="99"/>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uiPriority w:val="99"/>
    <w:qFormat/>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iPriority w:val="99"/>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uiPriority w:val="99"/>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uiPriority w:val="99"/>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uiPriority w:val="99"/>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uiPriority w:val="99"/>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uiPriority w:val="99"/>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uiPriority w:val="99"/>
    <w:rsid w:val="00633063"/>
  </w:style>
  <w:style w:type="paragraph" w:styleId="Tekstpodstawowy3">
    <w:name w:val="Body Text 3"/>
    <w:basedOn w:val="Normalny"/>
    <w:link w:val="Tekstpodstawowy3Znak"/>
    <w:uiPriority w:val="99"/>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rsid w:val="00633063"/>
  </w:style>
  <w:style w:type="paragraph" w:styleId="Tekstkomentarza">
    <w:name w:val="annotation text"/>
    <w:basedOn w:val="Normalny"/>
    <w:link w:val="TekstkomentarzaZnak"/>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10"/>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10"/>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uiPriority w:val="99"/>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35"/>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uiPriority w:val="99"/>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uiPriority w:val="99"/>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uiPriority w:val="99"/>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link w:val="TabelaZnak0"/>
    <w:qFormat/>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uiPriority w:val="99"/>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uiPriority w:val="99"/>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Asia 2  Akapit z listą Znak,tekst normalny Znak,List Paragraph Znak,PZI-AK_LISTA Znak,Normal Znak,Akapit z listą2 Znak,Akapit z listą3 Znak,Normal1 Znak,BulletC Znak,Obiekt Znak,Wyliczanie Znak,Akapit z listą31 Znak,Numerowanie Znak"/>
    <w:link w:val="Akapitzlist"/>
    <w:uiPriority w:val="99"/>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uiPriority w:val="99"/>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uiPriority w:val="99"/>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uiPriority w:val="11"/>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uiPriority w:val="11"/>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aliases w:val="Normalny (Web) Znak,Normalny (Web)1 Znak,Normalny (Web) Znak1 Znak,Normalny (Web) Znak1 Znak Znak Znak,Normalny (Web) Znak Znak Znak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uiPriority w:val="99"/>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rPr>
  </w:style>
  <w:style w:type="character" w:customStyle="1" w:styleId="W1i2pzZnak">
    <w:name w:val="W 1 i 2 pz Znak"/>
    <w:link w:val="W1i2pz"/>
    <w:rsid w:val="00B5047C"/>
    <w:rPr>
      <w:rFonts w:ascii="Arial" w:eastAsia="Times New Roman" w:hAnsi="Arial" w:cs="Times New Roman"/>
      <w:szCs w:val="20"/>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abulatory">
    <w:name w:val="tabulatory"/>
    <w:rsid w:val="00B13D7E"/>
  </w:style>
  <w:style w:type="character" w:customStyle="1" w:styleId="details">
    <w:name w:val="details"/>
    <w:rsid w:val="00B13D7E"/>
  </w:style>
  <w:style w:type="character" w:customStyle="1" w:styleId="tgc">
    <w:name w:val="_tgc"/>
    <w:basedOn w:val="Domylnaczcionkaakapitu"/>
    <w:rsid w:val="00B13D7E"/>
  </w:style>
  <w:style w:type="character" w:customStyle="1" w:styleId="Teksttreci3">
    <w:name w:val="Tekst treści (3)_"/>
    <w:link w:val="Teksttreci30"/>
    <w:rsid w:val="00D94601"/>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D94601"/>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numbering" w:customStyle="1" w:styleId="Bezlisty4">
    <w:name w:val="Bez listy4"/>
    <w:next w:val="Bezlisty"/>
    <w:uiPriority w:val="99"/>
    <w:semiHidden/>
    <w:unhideWhenUsed/>
    <w:rsid w:val="00331029"/>
  </w:style>
  <w:style w:type="table" w:customStyle="1" w:styleId="Tabela-Siatka18">
    <w:name w:val="Tabela - Siatka18"/>
    <w:basedOn w:val="Standardowy"/>
    <w:next w:val="Tabela-Siatka"/>
    <w:uiPriority w:val="59"/>
    <w:rsid w:val="00331029"/>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I-TABNAG">
    <w:name w:val="PZI-TAB_NAG"/>
    <w:basedOn w:val="Normalny"/>
    <w:link w:val="PZI-TABNAGZnak"/>
    <w:autoRedefine/>
    <w:qFormat/>
    <w:rsid w:val="00331029"/>
    <w:pPr>
      <w:spacing w:before="120" w:after="120" w:line="240" w:lineRule="auto"/>
      <w:ind w:right="-109"/>
      <w:jc w:val="center"/>
    </w:pPr>
    <w:rPr>
      <w:rFonts w:ascii="Arial" w:eastAsia="Times New Roman" w:hAnsi="Arial" w:cs="Times New Roman"/>
      <w:b/>
      <w:sz w:val="20"/>
      <w:lang w:eastAsia="pl-PL"/>
    </w:rPr>
  </w:style>
  <w:style w:type="character" w:customStyle="1" w:styleId="PZI-TABNAGZnak">
    <w:name w:val="PZI-TAB_NAG Znak"/>
    <w:link w:val="PZI-TABNAG"/>
    <w:rsid w:val="00331029"/>
    <w:rPr>
      <w:rFonts w:ascii="Arial" w:eastAsia="Times New Roman" w:hAnsi="Arial" w:cs="Times New Roman"/>
      <w:b/>
      <w:sz w:val="20"/>
      <w:lang w:eastAsia="pl-PL"/>
    </w:rPr>
  </w:style>
  <w:style w:type="paragraph" w:customStyle="1" w:styleId="PZI-WIERNAG">
    <w:name w:val="PZI-WIER_NAG"/>
    <w:basedOn w:val="Normalny"/>
    <w:link w:val="PZI-WIERNAGZnak"/>
    <w:autoRedefine/>
    <w:qFormat/>
    <w:rsid w:val="00331029"/>
    <w:pPr>
      <w:spacing w:before="40" w:after="40" w:line="240" w:lineRule="auto"/>
      <w:jc w:val="center"/>
    </w:pPr>
    <w:rPr>
      <w:rFonts w:ascii="Arial" w:eastAsia="Times New Roman" w:hAnsi="Arial" w:cs="Times New Roman"/>
      <w:sz w:val="20"/>
      <w:lang w:eastAsia="pl-PL"/>
    </w:rPr>
  </w:style>
  <w:style w:type="character" w:customStyle="1" w:styleId="PZI-WIERNAGZnak">
    <w:name w:val="PZI-WIER_NAG Znak"/>
    <w:link w:val="PZI-WIERNAG"/>
    <w:rsid w:val="00331029"/>
    <w:rPr>
      <w:rFonts w:ascii="Arial" w:eastAsia="Times New Roman" w:hAnsi="Arial" w:cs="Times New Roman"/>
      <w:sz w:val="20"/>
      <w:lang w:eastAsia="pl-PL"/>
    </w:rPr>
  </w:style>
  <w:style w:type="paragraph" w:customStyle="1" w:styleId="PZI-PODTAB">
    <w:name w:val="PZI-POD_TAB"/>
    <w:basedOn w:val="Normalny"/>
    <w:link w:val="PZI-PODTABZnak"/>
    <w:autoRedefine/>
    <w:qFormat/>
    <w:rsid w:val="00331029"/>
    <w:pPr>
      <w:keepNext/>
      <w:spacing w:before="120" w:after="40" w:line="240" w:lineRule="auto"/>
      <w:jc w:val="both"/>
    </w:pPr>
    <w:rPr>
      <w:rFonts w:ascii="Arial" w:eastAsia="Times New Roman" w:hAnsi="Arial" w:cs="Arial"/>
      <w:bCs/>
      <w:sz w:val="21"/>
      <w:szCs w:val="21"/>
      <w:lang w:eastAsia="pl-PL"/>
    </w:rPr>
  </w:style>
  <w:style w:type="character" w:customStyle="1" w:styleId="PZI-PODTABZnak">
    <w:name w:val="PZI-POD_TAB Znak"/>
    <w:link w:val="PZI-PODTAB"/>
    <w:rsid w:val="00331029"/>
    <w:rPr>
      <w:rFonts w:ascii="Arial" w:eastAsia="Times New Roman" w:hAnsi="Arial" w:cs="Arial"/>
      <w:bCs/>
      <w:sz w:val="21"/>
      <w:szCs w:val="21"/>
      <w:lang w:eastAsia="pl-PL"/>
    </w:rPr>
  </w:style>
  <w:style w:type="paragraph" w:customStyle="1" w:styleId="PZI-PKT1">
    <w:name w:val="PZI-PKT1"/>
    <w:basedOn w:val="Normalny"/>
    <w:autoRedefine/>
    <w:qFormat/>
    <w:rsid w:val="00331029"/>
    <w:pPr>
      <w:widowControl w:val="0"/>
      <w:numPr>
        <w:numId w:val="55"/>
      </w:numPr>
      <w:spacing w:before="120" w:after="120" w:line="240" w:lineRule="auto"/>
      <w:ind w:left="924" w:hanging="357"/>
      <w:jc w:val="both"/>
    </w:pPr>
    <w:rPr>
      <w:rFonts w:ascii="Arial" w:eastAsia="Calibri" w:hAnsi="Arial" w:cs="Arial"/>
      <w:snapToGrid w:val="0"/>
      <w:color w:val="000000"/>
      <w:lang w:eastAsia="pl-PL"/>
    </w:rPr>
  </w:style>
  <w:style w:type="paragraph" w:customStyle="1" w:styleId="PZI-PKT2">
    <w:name w:val="PZI-PKT2"/>
    <w:basedOn w:val="PZI-PKT1"/>
    <w:autoRedefine/>
    <w:qFormat/>
    <w:rsid w:val="00331029"/>
    <w:pPr>
      <w:numPr>
        <w:ilvl w:val="1"/>
      </w:numPr>
      <w:ind w:left="576" w:hanging="576"/>
    </w:pPr>
  </w:style>
  <w:style w:type="paragraph" w:customStyle="1" w:styleId="Mylniki">
    <w:name w:val="Myślniki"/>
    <w:basedOn w:val="Normalny"/>
    <w:link w:val="MylnikiZnak"/>
    <w:qFormat/>
    <w:rsid w:val="00331029"/>
    <w:pPr>
      <w:widowControl w:val="0"/>
      <w:numPr>
        <w:numId w:val="56"/>
      </w:numPr>
      <w:suppressAutoHyphens/>
      <w:autoSpaceDE w:val="0"/>
      <w:spacing w:after="40" w:line="360" w:lineRule="auto"/>
      <w:jc w:val="both"/>
    </w:pPr>
    <w:rPr>
      <w:rFonts w:ascii="Calibri" w:eastAsia="Arial Unicode MS" w:hAnsi="Calibri" w:cs="DejaVu Sans Condensed"/>
      <w:kern w:val="20"/>
      <w:sz w:val="20"/>
      <w:szCs w:val="18"/>
      <w:lang w:bidi="pl-PL"/>
    </w:rPr>
  </w:style>
  <w:style w:type="character" w:customStyle="1" w:styleId="MylnikiZnak">
    <w:name w:val="Myślniki Znak"/>
    <w:link w:val="Mylniki"/>
    <w:rsid w:val="00331029"/>
    <w:rPr>
      <w:rFonts w:ascii="Calibri" w:eastAsia="Arial Unicode MS" w:hAnsi="Calibri" w:cs="DejaVu Sans Condensed"/>
      <w:kern w:val="20"/>
      <w:sz w:val="20"/>
      <w:szCs w:val="18"/>
      <w:lang w:bidi="pl-PL"/>
    </w:rPr>
  </w:style>
  <w:style w:type="character" w:customStyle="1" w:styleId="txt-new">
    <w:name w:val="txt-new"/>
    <w:rsid w:val="00331029"/>
  </w:style>
  <w:style w:type="character" w:customStyle="1" w:styleId="highlight">
    <w:name w:val="highlight"/>
    <w:rsid w:val="00331029"/>
  </w:style>
  <w:style w:type="character" w:customStyle="1" w:styleId="Teksttreci0">
    <w:name w:val="Tekst treści_"/>
    <w:rsid w:val="00331029"/>
    <w:rPr>
      <w:rFonts w:eastAsia="Times New Roman"/>
      <w:sz w:val="23"/>
      <w:szCs w:val="23"/>
      <w:shd w:val="clear" w:color="auto" w:fill="FFFFFF"/>
    </w:rPr>
  </w:style>
  <w:style w:type="character" w:customStyle="1" w:styleId="TematkomentarzaZnak1">
    <w:name w:val="Temat komentarza Znak1"/>
    <w:uiPriority w:val="99"/>
    <w:semiHidden/>
    <w:rsid w:val="00331029"/>
    <w:rPr>
      <w:b/>
      <w:bCs/>
      <w:lang w:eastAsia="en-US"/>
    </w:rPr>
  </w:style>
  <w:style w:type="character" w:customStyle="1" w:styleId="FontStyle31">
    <w:name w:val="Font Style31"/>
    <w:rsid w:val="00331029"/>
    <w:rPr>
      <w:rFonts w:ascii="Times New Roman" w:eastAsia="Times New Roman" w:hAnsi="Times New Roman" w:cs="Times New Roman"/>
      <w:sz w:val="20"/>
      <w:szCs w:val="20"/>
    </w:rPr>
  </w:style>
  <w:style w:type="character" w:customStyle="1" w:styleId="FontStyle23">
    <w:name w:val="Font Style23"/>
    <w:rsid w:val="00331029"/>
    <w:rPr>
      <w:rFonts w:ascii="Times New Roman" w:eastAsia="Times New Roman" w:hAnsi="Times New Roman" w:cs="Times New Roman"/>
      <w:sz w:val="16"/>
      <w:szCs w:val="16"/>
    </w:rPr>
  </w:style>
  <w:style w:type="paragraph" w:customStyle="1" w:styleId="ox-06a493c280-msonormal">
    <w:name w:val="ox-06a493c280-msonormal"/>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x-06a493c280-default">
    <w:name w:val="ox-06a493c280-default"/>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elaZnak0">
    <w:name w:val="Tabela Znak"/>
    <w:link w:val="Tabela0"/>
    <w:rsid w:val="00331029"/>
    <w:rPr>
      <w:rFonts w:ascii="Courier New" w:eastAsia="Times New Roman" w:hAnsi="Courier New" w:cs="Times New Roman"/>
      <w:sz w:val="20"/>
      <w:szCs w:val="20"/>
      <w:lang w:eastAsia="pl-PL"/>
    </w:rPr>
  </w:style>
  <w:style w:type="character" w:customStyle="1" w:styleId="Teksttreci4">
    <w:name w:val="Tekst treści (4)_"/>
    <w:link w:val="Teksttreci40"/>
    <w:rsid w:val="00331029"/>
    <w:rPr>
      <w:rFonts w:ascii="Arial" w:eastAsia="Arial" w:hAnsi="Arial" w:cs="Arial"/>
      <w:sz w:val="14"/>
      <w:szCs w:val="14"/>
      <w:shd w:val="clear" w:color="auto" w:fill="FFFFFF"/>
    </w:rPr>
  </w:style>
  <w:style w:type="paragraph" w:customStyle="1" w:styleId="Teksttreci40">
    <w:name w:val="Tekst treści (4)"/>
    <w:basedOn w:val="Normalny"/>
    <w:link w:val="Teksttreci4"/>
    <w:rsid w:val="00331029"/>
    <w:pPr>
      <w:shd w:val="clear" w:color="auto" w:fill="FFFFFF"/>
      <w:spacing w:after="0" w:line="0" w:lineRule="atLeast"/>
    </w:pPr>
    <w:rPr>
      <w:rFonts w:ascii="Arial" w:eastAsia="Arial" w:hAnsi="Arial" w:cs="Arial"/>
      <w:sz w:val="14"/>
      <w:szCs w:val="14"/>
    </w:rPr>
  </w:style>
  <w:style w:type="table" w:customStyle="1" w:styleId="Zwykatabela21">
    <w:name w:val="Zwykła tabela 21"/>
    <w:basedOn w:val="Standardowy"/>
    <w:uiPriority w:val="42"/>
    <w:rsid w:val="0033102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ranzZnak">
    <w:name w:val="Franz Znak"/>
    <w:basedOn w:val="Normalny"/>
    <w:link w:val="FranzZnakZnak"/>
    <w:rsid w:val="00331029"/>
    <w:pPr>
      <w:spacing w:after="0" w:line="360" w:lineRule="auto"/>
      <w:jc w:val="both"/>
    </w:pPr>
    <w:rPr>
      <w:rFonts w:ascii="Arial" w:eastAsia="Times New Roman" w:hAnsi="Arial" w:cs="Times New Roman"/>
      <w:szCs w:val="20"/>
      <w:lang w:eastAsia="pl-PL"/>
    </w:rPr>
  </w:style>
  <w:style w:type="character" w:customStyle="1" w:styleId="FranzZnakZnak">
    <w:name w:val="Franz Znak Znak"/>
    <w:link w:val="FranzZnak"/>
    <w:rsid w:val="00331029"/>
    <w:rPr>
      <w:rFonts w:ascii="Arial" w:eastAsia="Times New Roman" w:hAnsi="Arial" w:cs="Times New Roman"/>
      <w:szCs w:val="20"/>
      <w:lang w:eastAsia="pl-PL"/>
    </w:rPr>
  </w:style>
  <w:style w:type="character" w:customStyle="1" w:styleId="StylFranzArialNarrowInterliniapojedynczeZnak">
    <w:name w:val="Styl Franz + Arial Narrow Interlinia:  pojedyncze Znak"/>
    <w:link w:val="StylFranzArialNarrowInterliniapojedyncze"/>
    <w:rsid w:val="00331029"/>
    <w:rPr>
      <w:rFonts w:ascii="Arial Narrow" w:hAnsi="Arial Narrow"/>
    </w:rPr>
  </w:style>
  <w:style w:type="paragraph" w:customStyle="1" w:styleId="StylFranzArialNarrowInterliniapojedyncze">
    <w:name w:val="Styl Franz + Arial Narrow Interlinia:  pojedyncze"/>
    <w:basedOn w:val="Normalny"/>
    <w:link w:val="StylFranzArialNarrowInterliniapojedynczeZnak"/>
    <w:rsid w:val="00331029"/>
    <w:pPr>
      <w:spacing w:after="0" w:line="240" w:lineRule="auto"/>
      <w:jc w:val="both"/>
    </w:pPr>
    <w:rPr>
      <w:rFonts w:ascii="Arial Narrow" w:hAnsi="Arial Narrow"/>
    </w:rPr>
  </w:style>
  <w:style w:type="paragraph" w:customStyle="1" w:styleId="xl63">
    <w:name w:val="xl63"/>
    <w:basedOn w:val="Normalny"/>
    <w:uiPriority w:val="99"/>
    <w:rsid w:val="0033102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4">
    <w:name w:val="xl64"/>
    <w:basedOn w:val="Normalny"/>
    <w:uiPriority w:val="99"/>
    <w:rsid w:val="0033102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5">
    <w:name w:val="xl65"/>
    <w:basedOn w:val="Normalny"/>
    <w:uiPriority w:val="99"/>
    <w:rsid w:val="0033102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6">
    <w:name w:val="xl66"/>
    <w:basedOn w:val="Normalny"/>
    <w:uiPriority w:val="99"/>
    <w:rsid w:val="0033102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7">
    <w:name w:val="xl67"/>
    <w:basedOn w:val="Normalny"/>
    <w:uiPriority w:val="99"/>
    <w:rsid w:val="0033102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8">
    <w:name w:val="xl68"/>
    <w:basedOn w:val="Normalny"/>
    <w:uiPriority w:val="99"/>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69">
    <w:name w:val="xl69"/>
    <w:basedOn w:val="Normalny"/>
    <w:uiPriority w:val="99"/>
    <w:rsid w:val="00331029"/>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0">
    <w:name w:val="xl70"/>
    <w:basedOn w:val="Normalny"/>
    <w:uiPriority w:val="99"/>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1">
    <w:name w:val="xl71"/>
    <w:basedOn w:val="Normalny"/>
    <w:uiPriority w:val="99"/>
    <w:rsid w:val="0033102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2">
    <w:name w:val="xl72"/>
    <w:basedOn w:val="Normalny"/>
    <w:uiPriority w:val="99"/>
    <w:rsid w:val="0033102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3">
    <w:name w:val="xl73"/>
    <w:basedOn w:val="Normalny"/>
    <w:uiPriority w:val="99"/>
    <w:rsid w:val="0033102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4">
    <w:name w:val="xl74"/>
    <w:basedOn w:val="Normalny"/>
    <w:uiPriority w:val="99"/>
    <w:rsid w:val="0033102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5">
    <w:name w:val="xl75"/>
    <w:basedOn w:val="Normalny"/>
    <w:uiPriority w:val="99"/>
    <w:rsid w:val="00331029"/>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6">
    <w:name w:val="xl76"/>
    <w:basedOn w:val="Normalny"/>
    <w:uiPriority w:val="99"/>
    <w:rsid w:val="00331029"/>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7">
    <w:name w:val="xl77"/>
    <w:basedOn w:val="Normalny"/>
    <w:uiPriority w:val="99"/>
    <w:rsid w:val="0033102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normalny0">
    <w:name w:val="normalny"/>
    <w:basedOn w:val="Normalny"/>
    <w:link w:val="normalnyZnak"/>
    <w:qFormat/>
    <w:rsid w:val="00E55345"/>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E55345"/>
    <w:rPr>
      <w:rFonts w:ascii="Arial" w:eastAsia="Times New Roman" w:hAnsi="Arial" w:cs="Arial"/>
      <w:sz w:val="21"/>
      <w:szCs w:val="21"/>
    </w:rPr>
  </w:style>
  <w:style w:type="numbering" w:customStyle="1" w:styleId="Bezlisty5">
    <w:name w:val="Bez listy5"/>
    <w:next w:val="Bezlisty"/>
    <w:uiPriority w:val="99"/>
    <w:semiHidden/>
    <w:unhideWhenUsed/>
    <w:rsid w:val="00397B3D"/>
  </w:style>
  <w:style w:type="table" w:customStyle="1" w:styleId="Tabela-Siatka19">
    <w:name w:val="Tabela - Siatka19"/>
    <w:basedOn w:val="Standardowy"/>
    <w:next w:val="Tabela-Siatka"/>
    <w:uiPriority w:val="59"/>
    <w:rsid w:val="00397B3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1">
    <w:name w:val="Zwykła tabela 211"/>
    <w:basedOn w:val="Standardowy"/>
    <w:uiPriority w:val="42"/>
    <w:rsid w:val="00397B3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reBold">
    <w:name w:val="Treść_Bold"/>
    <w:link w:val="TreBoldZnak"/>
    <w:uiPriority w:val="1"/>
    <w:qFormat/>
    <w:rsid w:val="00014F93"/>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14F93"/>
    <w:rPr>
      <w:rFonts w:ascii="Arial" w:eastAsia="Calibri" w:hAnsi="Arial" w:cs="Times New Roman"/>
      <w:b/>
      <w:bCs/>
      <w:color w:val="000000"/>
      <w:sz w:val="21"/>
      <w:szCs w:val="21"/>
    </w:rPr>
  </w:style>
  <w:style w:type="paragraph" w:customStyle="1" w:styleId="Stylzwykywcity11pt">
    <w:name w:val="Styl zwykły wcięty + 11 pt"/>
    <w:basedOn w:val="zwykywcity"/>
    <w:qFormat/>
    <w:rsid w:val="001073F4"/>
    <w:pPr>
      <w:ind w:firstLine="360"/>
    </w:pPr>
    <w:rPr>
      <w:rFonts w:ascii="Bookman Old Style" w:hAnsi="Bookman Old Style"/>
      <w:lang w:eastAsia="pl-PL"/>
    </w:rPr>
  </w:style>
  <w:style w:type="character" w:customStyle="1" w:styleId="normaltextrun">
    <w:name w:val="normaltextrun"/>
    <w:basedOn w:val="Domylnaczcionkaakapitu"/>
    <w:rsid w:val="009B0DB8"/>
  </w:style>
  <w:style w:type="paragraph" w:customStyle="1" w:styleId="TableParagraph">
    <w:name w:val="Table Paragraph"/>
    <w:basedOn w:val="Normalny"/>
    <w:uiPriority w:val="1"/>
    <w:qFormat/>
    <w:rsid w:val="00E36D9A"/>
    <w:pPr>
      <w:widowControl w:val="0"/>
      <w:autoSpaceDE w:val="0"/>
      <w:autoSpaceDN w:val="0"/>
      <w:spacing w:before="37" w:after="0" w:line="240" w:lineRule="auto"/>
    </w:pPr>
    <w:rPr>
      <w:rFonts w:ascii="Arial" w:eastAsia="Arial" w:hAnsi="Arial" w:cs="Arial"/>
      <w:lang w:eastAsia="pl-PL" w:bidi="pl-PL"/>
    </w:rPr>
  </w:style>
  <w:style w:type="table" w:customStyle="1" w:styleId="TableNormal">
    <w:name w:val="Table Normal"/>
    <w:uiPriority w:val="2"/>
    <w:semiHidden/>
    <w:unhideWhenUsed/>
    <w:qFormat/>
    <w:rsid w:val="00BE59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re134">
    <w:name w:val="Treść_13.4"/>
    <w:next w:val="Tre0"/>
    <w:link w:val="Tre134Znak"/>
    <w:qFormat/>
    <w:rsid w:val="00E374E3"/>
    <w:pPr>
      <w:tabs>
        <w:tab w:val="left" w:pos="1796"/>
        <w:tab w:val="left" w:pos="5103"/>
      </w:tabs>
      <w:spacing w:after="268" w:line="268" w:lineRule="exact"/>
    </w:pPr>
    <w:rPr>
      <w:rFonts w:ascii="Arial" w:eastAsia="Calibri" w:hAnsi="Arial" w:cs="Times New Roman"/>
      <w:color w:val="000000"/>
      <w:sz w:val="21"/>
      <w:szCs w:val="20"/>
    </w:rPr>
  </w:style>
  <w:style w:type="character" w:customStyle="1" w:styleId="Tre134Znak">
    <w:name w:val="Treść_13.4 Znak"/>
    <w:link w:val="Tre134"/>
    <w:rsid w:val="00E374E3"/>
    <w:rPr>
      <w:rFonts w:ascii="Arial" w:eastAsia="Calibri" w:hAnsi="Arial" w:cs="Times New Roman"/>
      <w:color w:val="000000"/>
      <w:sz w:val="21"/>
      <w:szCs w:val="20"/>
    </w:rPr>
  </w:style>
  <w:style w:type="character" w:customStyle="1" w:styleId="FontStyle97">
    <w:name w:val="Font Style97"/>
    <w:rsid w:val="008D5B81"/>
    <w:rPr>
      <w:rFonts w:ascii="Times New Roman" w:hAnsi="Times New Roman" w:cs="Times New Roman"/>
      <w:sz w:val="20"/>
      <w:szCs w:val="20"/>
    </w:rPr>
  </w:style>
  <w:style w:type="character" w:customStyle="1" w:styleId="plainlinks">
    <w:name w:val="plainlinks"/>
    <w:basedOn w:val="Domylnaczcionkaakapitu"/>
    <w:rsid w:val="00F14C7A"/>
  </w:style>
  <w:style w:type="table" w:customStyle="1" w:styleId="Tabela-Siatka20">
    <w:name w:val="Tabela - Siatka20"/>
    <w:basedOn w:val="Standardowy"/>
    <w:next w:val="Tabela-Siatka"/>
    <w:uiPriority w:val="59"/>
    <w:rsid w:val="001D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2973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2">
    <w:name w:val="Tabela - Siatka22"/>
    <w:basedOn w:val="Standardowy"/>
    <w:next w:val="Tabela-Siatka"/>
    <w:uiPriority w:val="59"/>
    <w:rsid w:val="0089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FF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74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uiPriority w:val="99"/>
    <w:rsid w:val="001C12C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lb-s">
    <w:name w:val="a_lb-s"/>
    <w:basedOn w:val="Domylnaczcionkaakapitu"/>
    <w:rsid w:val="001C12C9"/>
  </w:style>
  <w:style w:type="paragraph" w:customStyle="1" w:styleId="text-justify">
    <w:name w:val="text-justify"/>
    <w:basedOn w:val="Normalny"/>
    <w:uiPriority w:val="99"/>
    <w:rsid w:val="001C12C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0">
    <w:name w:val="msonormal"/>
    <w:basedOn w:val="Normalny"/>
    <w:uiPriority w:val="99"/>
    <w:rsid w:val="001C12C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5">
    <w:name w:val="font5"/>
    <w:basedOn w:val="Normalny"/>
    <w:uiPriority w:val="99"/>
    <w:rsid w:val="001C12C9"/>
    <w:pPr>
      <w:spacing w:before="100" w:beforeAutospacing="1" w:after="100" w:afterAutospacing="1" w:line="240" w:lineRule="auto"/>
    </w:pPr>
    <w:rPr>
      <w:rFonts w:ascii="Arial" w:eastAsia="Times New Roman" w:hAnsi="Arial" w:cs="Arial"/>
      <w:b/>
      <w:bCs/>
      <w:sz w:val="16"/>
      <w:szCs w:val="16"/>
      <w:lang w:eastAsia="pl-PL"/>
    </w:rPr>
  </w:style>
  <w:style w:type="paragraph" w:customStyle="1" w:styleId="font6">
    <w:name w:val="font6"/>
    <w:basedOn w:val="Normalny"/>
    <w:uiPriority w:val="99"/>
    <w:rsid w:val="001C12C9"/>
    <w:pPr>
      <w:spacing w:before="100" w:beforeAutospacing="1" w:after="100" w:afterAutospacing="1" w:line="240" w:lineRule="auto"/>
    </w:pPr>
    <w:rPr>
      <w:rFonts w:ascii="Arial" w:eastAsia="Times New Roman" w:hAnsi="Arial" w:cs="Arial"/>
      <w:b/>
      <w:bCs/>
      <w:sz w:val="16"/>
      <w:szCs w:val="16"/>
      <w:lang w:eastAsia="pl-PL"/>
    </w:rPr>
  </w:style>
  <w:style w:type="paragraph" w:customStyle="1" w:styleId="xl78">
    <w:name w:val="xl78"/>
    <w:basedOn w:val="Normalny"/>
    <w:uiPriority w:val="99"/>
    <w:rsid w:val="001C12C9"/>
    <w:pPr>
      <w:pBdr>
        <w:top w:val="single" w:sz="4" w:space="0" w:color="auto"/>
      </w:pBdr>
      <w:spacing w:before="100" w:beforeAutospacing="1" w:after="100" w:afterAutospacing="1" w:line="240" w:lineRule="auto"/>
      <w:textAlignment w:val="center"/>
    </w:pPr>
    <w:rPr>
      <w:rFonts w:ascii="Arial" w:eastAsia="Times New Roman" w:hAnsi="Arial" w:cs="Arial"/>
      <w:i/>
      <w:iCs/>
      <w:color w:val="FF0000"/>
      <w:sz w:val="20"/>
      <w:szCs w:val="20"/>
      <w:lang w:eastAsia="pl-PL"/>
    </w:rPr>
  </w:style>
  <w:style w:type="paragraph" w:customStyle="1" w:styleId="font7">
    <w:name w:val="font7"/>
    <w:basedOn w:val="Normalny"/>
    <w:uiPriority w:val="99"/>
    <w:rsid w:val="001C12C9"/>
    <w:pPr>
      <w:spacing w:before="100" w:beforeAutospacing="1" w:after="100" w:afterAutospacing="1" w:line="240" w:lineRule="auto"/>
    </w:pPr>
    <w:rPr>
      <w:rFonts w:ascii="Arial" w:eastAsia="Times New Roman" w:hAnsi="Arial" w:cs="Arial"/>
      <w:sz w:val="16"/>
      <w:szCs w:val="16"/>
      <w:lang w:eastAsia="pl-PL"/>
    </w:rPr>
  </w:style>
  <w:style w:type="paragraph" w:customStyle="1" w:styleId="xl79">
    <w:name w:val="xl79"/>
    <w:basedOn w:val="Normalny"/>
    <w:uiPriority w:val="99"/>
    <w:rsid w:val="001C1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80">
    <w:name w:val="xl80"/>
    <w:basedOn w:val="Normalny"/>
    <w:uiPriority w:val="99"/>
    <w:rsid w:val="001C12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81">
    <w:name w:val="xl81"/>
    <w:basedOn w:val="Normalny"/>
    <w:uiPriority w:val="99"/>
    <w:rsid w:val="001C12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82">
    <w:name w:val="xl82"/>
    <w:basedOn w:val="Normalny"/>
    <w:uiPriority w:val="99"/>
    <w:rsid w:val="001C12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83">
    <w:name w:val="xl83"/>
    <w:basedOn w:val="Normalny"/>
    <w:uiPriority w:val="99"/>
    <w:rsid w:val="001C12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84">
    <w:name w:val="xl84"/>
    <w:basedOn w:val="Normalny"/>
    <w:uiPriority w:val="99"/>
    <w:rsid w:val="001C12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Arial" w:eastAsia="Times New Roman" w:hAnsi="Arial" w:cs="Arial"/>
      <w:sz w:val="16"/>
      <w:szCs w:val="16"/>
      <w:lang w:eastAsia="pl-PL"/>
    </w:rPr>
  </w:style>
  <w:style w:type="paragraph" w:customStyle="1" w:styleId="xl85">
    <w:name w:val="xl85"/>
    <w:basedOn w:val="Normalny"/>
    <w:uiPriority w:val="99"/>
    <w:rsid w:val="001C12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86">
    <w:name w:val="xl86"/>
    <w:basedOn w:val="Normalny"/>
    <w:uiPriority w:val="99"/>
    <w:rsid w:val="001C12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87">
    <w:name w:val="xl87"/>
    <w:basedOn w:val="Normalny"/>
    <w:uiPriority w:val="99"/>
    <w:rsid w:val="001C12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88">
    <w:name w:val="xl88"/>
    <w:basedOn w:val="Normalny"/>
    <w:uiPriority w:val="99"/>
    <w:rsid w:val="001C12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both"/>
      <w:textAlignment w:val="center"/>
    </w:pPr>
    <w:rPr>
      <w:rFonts w:ascii="Arial" w:eastAsia="Times New Roman" w:hAnsi="Arial" w:cs="Arial"/>
      <w:sz w:val="16"/>
      <w:szCs w:val="16"/>
      <w:lang w:eastAsia="pl-PL"/>
    </w:rPr>
  </w:style>
  <w:style w:type="paragraph" w:customStyle="1" w:styleId="xl89">
    <w:name w:val="xl89"/>
    <w:basedOn w:val="Normalny"/>
    <w:uiPriority w:val="99"/>
    <w:rsid w:val="001C1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0">
    <w:name w:val="xl90"/>
    <w:basedOn w:val="Normalny"/>
    <w:uiPriority w:val="99"/>
    <w:rsid w:val="001C12C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91">
    <w:name w:val="xl91"/>
    <w:basedOn w:val="Normalny"/>
    <w:uiPriority w:val="99"/>
    <w:rsid w:val="001C12C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character" w:styleId="Odwoanieintensywne">
    <w:name w:val="Intense Reference"/>
    <w:basedOn w:val="Domylnaczcionkaakapitu"/>
    <w:uiPriority w:val="32"/>
    <w:qFormat/>
    <w:rsid w:val="00033E58"/>
    <w:rPr>
      <w:b/>
      <w:bCs/>
      <w:smallCaps/>
      <w:color w:val="365F91" w:themeColor="accent1" w:themeShade="BF"/>
      <w:spacing w:val="5"/>
    </w:rPr>
  </w:style>
  <w:style w:type="paragraph" w:customStyle="1" w:styleId="-">
    <w:name w:val="-"/>
    <w:basedOn w:val="Normalny"/>
    <w:uiPriority w:val="99"/>
    <w:rsid w:val="00033E58"/>
    <w:pPr>
      <w:tabs>
        <w:tab w:val="num" w:pos="720"/>
      </w:tabs>
      <w:spacing w:before="60" w:after="60" w:line="240" w:lineRule="auto"/>
      <w:ind w:left="714" w:hanging="357"/>
      <w:jc w:val="both"/>
    </w:pPr>
    <w:rPr>
      <w:rFonts w:ascii="Times New Roman" w:eastAsia="Times New Roman" w:hAnsi="Times New Roman" w:cs="Times New Roman"/>
      <w:sz w:val="24"/>
      <w:szCs w:val="24"/>
      <w:lang w:eastAsia="pl-PL"/>
    </w:rPr>
  </w:style>
  <w:style w:type="paragraph" w:customStyle="1" w:styleId="o">
    <w:name w:val="o"/>
    <w:basedOn w:val="-"/>
    <w:uiPriority w:val="99"/>
    <w:rsid w:val="00033E58"/>
    <w:pPr>
      <w:tabs>
        <w:tab w:val="clear" w:pos="720"/>
        <w:tab w:val="num" w:pos="1440"/>
      </w:tabs>
      <w:ind w:left="1440" w:hanging="360"/>
    </w:pPr>
  </w:style>
  <w:style w:type="paragraph" w:customStyle="1" w:styleId="Tekstpodstawowy30">
    <w:name w:val="Tekst podstawowy3"/>
    <w:basedOn w:val="Normalny"/>
    <w:uiPriority w:val="99"/>
    <w:rsid w:val="00033E58"/>
    <w:pPr>
      <w:widowControl w:val="0"/>
      <w:autoSpaceDE w:val="0"/>
      <w:spacing w:after="0" w:line="360" w:lineRule="auto"/>
      <w:jc w:val="both"/>
    </w:pPr>
    <w:rPr>
      <w:rFonts w:ascii="Arial Narrow" w:eastAsia="Arial Narrow" w:hAnsi="Arial Narrow" w:cs="Times New Roman"/>
      <w:sz w:val="24"/>
      <w:szCs w:val="24"/>
    </w:rPr>
  </w:style>
  <w:style w:type="paragraph" w:customStyle="1" w:styleId="Numeracja3">
    <w:name w:val="Numeracja 3"/>
    <w:basedOn w:val="Lista0"/>
    <w:uiPriority w:val="99"/>
    <w:rsid w:val="00033E58"/>
    <w:pPr>
      <w:widowControl/>
      <w:tabs>
        <w:tab w:val="left" w:pos="709"/>
        <w:tab w:val="left" w:pos="2835"/>
        <w:tab w:val="left" w:pos="3402"/>
        <w:tab w:val="left" w:pos="4253"/>
        <w:tab w:val="left" w:pos="4962"/>
        <w:tab w:val="left" w:pos="5954"/>
        <w:tab w:val="left" w:pos="6663"/>
        <w:tab w:val="left" w:pos="7230"/>
      </w:tabs>
      <w:spacing w:after="120"/>
      <w:ind w:left="1080" w:hanging="360"/>
      <w:jc w:val="left"/>
    </w:pPr>
    <w:rPr>
      <w:rFonts w:eastAsia="Times New Roman" w:cs="Tahoma"/>
      <w:color w:val="auto"/>
      <w:kern w:val="0"/>
      <w:sz w:val="24"/>
      <w:lang w:eastAsia="ar-SA"/>
    </w:rPr>
  </w:style>
  <w:style w:type="paragraph" w:customStyle="1" w:styleId="rednionabadanymterenie">
    <w:name w:val="rednio na badanym terenie"/>
    <w:basedOn w:val="Normalny"/>
    <w:uiPriority w:val="99"/>
    <w:rsid w:val="00033E58"/>
    <w:pPr>
      <w:suppressAutoHyphens/>
      <w:spacing w:after="0" w:line="240" w:lineRule="auto"/>
      <w:jc w:val="both"/>
    </w:pPr>
    <w:rPr>
      <w:rFonts w:ascii="Times New Roman" w:eastAsia="Times New Roman" w:hAnsi="Times New Roman" w:cs="Times New Roman"/>
      <w:sz w:val="20"/>
      <w:szCs w:val="20"/>
      <w:lang w:eastAsia="ar-SA"/>
    </w:rPr>
  </w:style>
  <w:style w:type="paragraph" w:styleId="Tekstpodstawowyzwciciem">
    <w:name w:val="Body Text First Indent"/>
    <w:basedOn w:val="Tekstpodstawowy"/>
    <w:link w:val="TekstpodstawowyzwciciemZnak"/>
    <w:uiPriority w:val="99"/>
    <w:unhideWhenUsed/>
    <w:rsid w:val="00033E58"/>
    <w:pPr>
      <w:widowControl/>
      <w:suppressAutoHyphens w:val="0"/>
      <w:spacing w:after="200" w:line="276" w:lineRule="auto"/>
      <w:ind w:firstLine="360"/>
      <w:jc w:val="left"/>
    </w:pPr>
    <w:rPr>
      <w:rFonts w:ascii="Calibri" w:eastAsia="Calibri" w:hAnsi="Calibri"/>
      <w:color w:val="auto"/>
      <w:kern w:val="0"/>
      <w:sz w:val="24"/>
      <w:lang w:val="x-none" w:eastAsia="ar-SA"/>
    </w:rPr>
  </w:style>
  <w:style w:type="character" w:customStyle="1" w:styleId="TekstpodstawowyzwciciemZnak">
    <w:name w:val="Tekst podstawowy z wcięciem Znak"/>
    <w:basedOn w:val="TekstpodstawowyZnak"/>
    <w:link w:val="Tekstpodstawowyzwciciem"/>
    <w:uiPriority w:val="99"/>
    <w:rsid w:val="00033E58"/>
    <w:rPr>
      <w:rFonts w:ascii="Calibri" w:eastAsia="Calibri" w:hAnsi="Calibri" w:cs="Times New Roman"/>
      <w:color w:val="000000"/>
      <w:kern w:val="1"/>
      <w:sz w:val="24"/>
      <w:szCs w:val="20"/>
      <w:lang w:val="x-none" w:eastAsia="ar-SA"/>
    </w:rPr>
  </w:style>
  <w:style w:type="paragraph" w:customStyle="1" w:styleId="Wysunicietekstu">
    <w:name w:val="Wysunięcie tekstu"/>
    <w:basedOn w:val="Tekstpodstawowy"/>
    <w:uiPriority w:val="99"/>
    <w:rsid w:val="00033E58"/>
    <w:pPr>
      <w:widowControl/>
      <w:tabs>
        <w:tab w:val="left" w:pos="567"/>
        <w:tab w:val="left" w:pos="709"/>
        <w:tab w:val="left" w:pos="2835"/>
        <w:tab w:val="left" w:pos="3402"/>
        <w:tab w:val="left" w:pos="4253"/>
        <w:tab w:val="left" w:pos="4962"/>
        <w:tab w:val="left" w:pos="5954"/>
        <w:tab w:val="left" w:pos="6663"/>
        <w:tab w:val="left" w:pos="7230"/>
      </w:tabs>
      <w:ind w:left="567" w:hanging="283"/>
      <w:jc w:val="left"/>
    </w:pPr>
    <w:rPr>
      <w:rFonts w:eastAsia="Times New Roman"/>
      <w:color w:val="auto"/>
      <w:kern w:val="0"/>
      <w:sz w:val="24"/>
      <w:lang w:val="x-none" w:eastAsia="ar-SA"/>
    </w:rPr>
  </w:style>
  <w:style w:type="paragraph" w:customStyle="1" w:styleId="Wcicielisty">
    <w:name w:val="Wcięcie listy"/>
    <w:basedOn w:val="Tekstpodstawowy"/>
    <w:uiPriority w:val="99"/>
    <w:rsid w:val="00033E58"/>
    <w:pPr>
      <w:widowControl/>
      <w:tabs>
        <w:tab w:val="left" w:pos="709"/>
        <w:tab w:val="left" w:pos="2835"/>
        <w:tab w:val="left" w:pos="3402"/>
        <w:tab w:val="left" w:pos="4253"/>
        <w:tab w:val="left" w:pos="4962"/>
        <w:tab w:val="left" w:pos="5954"/>
        <w:tab w:val="left" w:pos="6663"/>
        <w:tab w:val="left" w:pos="7230"/>
      </w:tabs>
      <w:ind w:left="2835" w:hanging="2551"/>
      <w:jc w:val="left"/>
    </w:pPr>
    <w:rPr>
      <w:rFonts w:eastAsia="Times New Roman"/>
      <w:color w:val="auto"/>
      <w:kern w:val="0"/>
      <w:sz w:val="24"/>
      <w:lang w:val="x-none" w:eastAsia="ar-SA"/>
    </w:rPr>
  </w:style>
  <w:style w:type="paragraph" w:customStyle="1" w:styleId="Numeracja1">
    <w:name w:val="Numeracja 1"/>
    <w:basedOn w:val="Lista0"/>
    <w:uiPriority w:val="99"/>
    <w:rsid w:val="00033E58"/>
    <w:pPr>
      <w:widowControl/>
      <w:tabs>
        <w:tab w:val="left" w:pos="709"/>
        <w:tab w:val="left" w:pos="2835"/>
        <w:tab w:val="left" w:pos="3402"/>
        <w:tab w:val="left" w:pos="4253"/>
        <w:tab w:val="left" w:pos="4962"/>
        <w:tab w:val="left" w:pos="5954"/>
        <w:tab w:val="left" w:pos="6663"/>
        <w:tab w:val="left" w:pos="7230"/>
      </w:tabs>
      <w:spacing w:after="120"/>
      <w:ind w:left="360" w:hanging="360"/>
      <w:jc w:val="left"/>
    </w:pPr>
    <w:rPr>
      <w:rFonts w:eastAsia="Times New Roman" w:cs="Tahoma"/>
      <w:color w:val="auto"/>
      <w:kern w:val="0"/>
      <w:sz w:val="24"/>
      <w:lang w:eastAsia="ar-SA"/>
    </w:rPr>
  </w:style>
  <w:style w:type="paragraph" w:customStyle="1" w:styleId="atekst">
    <w:name w:val="a_tekst"/>
    <w:basedOn w:val="Normalny"/>
    <w:uiPriority w:val="99"/>
    <w:rsid w:val="00033E58"/>
    <w:pPr>
      <w:suppressAutoHyphens/>
      <w:spacing w:before="120" w:after="0" w:line="264" w:lineRule="auto"/>
      <w:jc w:val="both"/>
    </w:pPr>
    <w:rPr>
      <w:rFonts w:ascii="Times New Roman" w:eastAsia="Times New Roman" w:hAnsi="Times New Roman" w:cs="Times New Roman"/>
      <w:sz w:val="24"/>
      <w:szCs w:val="20"/>
      <w:lang w:eastAsia="ar-SA"/>
    </w:rPr>
  </w:style>
  <w:style w:type="paragraph" w:customStyle="1" w:styleId="tre">
    <w:name w:val="treść"/>
    <w:basedOn w:val="Normalny"/>
    <w:uiPriority w:val="99"/>
    <w:rsid w:val="00033E58"/>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ekstpodstawowya2TekstpodstawowyJa">
    <w:name w:val="Tekst podstawowy.a2.Tekst podstawowy  Ja"/>
    <w:basedOn w:val="Normalny"/>
    <w:uiPriority w:val="99"/>
    <w:rsid w:val="00033E58"/>
    <w:pPr>
      <w:suppressAutoHyphens/>
      <w:spacing w:after="120" w:line="240" w:lineRule="auto"/>
    </w:pPr>
    <w:rPr>
      <w:rFonts w:ascii="Times New Roman" w:eastAsia="Times New Roman" w:hAnsi="Times New Roman" w:cs="Times New Roman"/>
      <w:sz w:val="20"/>
      <w:szCs w:val="20"/>
      <w:lang w:eastAsia="ar-SA"/>
    </w:rPr>
  </w:style>
  <w:style w:type="paragraph" w:customStyle="1" w:styleId="Tekstwstpniesformatowany">
    <w:name w:val="Tekst wstępnie sformatowany"/>
    <w:basedOn w:val="Normalny"/>
    <w:uiPriority w:val="99"/>
    <w:rsid w:val="00033E58"/>
    <w:pPr>
      <w:widowControl w:val="0"/>
      <w:suppressAutoHyphens/>
      <w:spacing w:after="0" w:line="240" w:lineRule="auto"/>
    </w:pPr>
    <w:rPr>
      <w:rFonts w:ascii="Courier New" w:eastAsia="Courier New" w:hAnsi="Courier New" w:cs="Courier New"/>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292">
      <w:bodyDiv w:val="1"/>
      <w:marLeft w:val="0"/>
      <w:marRight w:val="0"/>
      <w:marTop w:val="0"/>
      <w:marBottom w:val="0"/>
      <w:divBdr>
        <w:top w:val="none" w:sz="0" w:space="0" w:color="auto"/>
        <w:left w:val="none" w:sz="0" w:space="0" w:color="auto"/>
        <w:bottom w:val="none" w:sz="0" w:space="0" w:color="auto"/>
        <w:right w:val="none" w:sz="0" w:space="0" w:color="auto"/>
      </w:divBdr>
    </w:div>
    <w:div w:id="328217591">
      <w:bodyDiv w:val="1"/>
      <w:marLeft w:val="0"/>
      <w:marRight w:val="0"/>
      <w:marTop w:val="0"/>
      <w:marBottom w:val="0"/>
      <w:divBdr>
        <w:top w:val="none" w:sz="0" w:space="0" w:color="auto"/>
        <w:left w:val="none" w:sz="0" w:space="0" w:color="auto"/>
        <w:bottom w:val="none" w:sz="0" w:space="0" w:color="auto"/>
        <w:right w:val="none" w:sz="0" w:space="0" w:color="auto"/>
      </w:divBdr>
    </w:div>
    <w:div w:id="335113724">
      <w:bodyDiv w:val="1"/>
      <w:marLeft w:val="0"/>
      <w:marRight w:val="0"/>
      <w:marTop w:val="0"/>
      <w:marBottom w:val="0"/>
      <w:divBdr>
        <w:top w:val="none" w:sz="0" w:space="0" w:color="auto"/>
        <w:left w:val="none" w:sz="0" w:space="0" w:color="auto"/>
        <w:bottom w:val="none" w:sz="0" w:space="0" w:color="auto"/>
        <w:right w:val="none" w:sz="0" w:space="0" w:color="auto"/>
      </w:divBdr>
    </w:div>
    <w:div w:id="434977981">
      <w:bodyDiv w:val="1"/>
      <w:marLeft w:val="0"/>
      <w:marRight w:val="0"/>
      <w:marTop w:val="0"/>
      <w:marBottom w:val="0"/>
      <w:divBdr>
        <w:top w:val="none" w:sz="0" w:space="0" w:color="auto"/>
        <w:left w:val="none" w:sz="0" w:space="0" w:color="auto"/>
        <w:bottom w:val="none" w:sz="0" w:space="0" w:color="auto"/>
        <w:right w:val="none" w:sz="0" w:space="0" w:color="auto"/>
      </w:divBdr>
    </w:div>
    <w:div w:id="444348382">
      <w:bodyDiv w:val="1"/>
      <w:marLeft w:val="0"/>
      <w:marRight w:val="0"/>
      <w:marTop w:val="0"/>
      <w:marBottom w:val="0"/>
      <w:divBdr>
        <w:top w:val="none" w:sz="0" w:space="0" w:color="auto"/>
        <w:left w:val="none" w:sz="0" w:space="0" w:color="auto"/>
        <w:bottom w:val="none" w:sz="0" w:space="0" w:color="auto"/>
        <w:right w:val="none" w:sz="0" w:space="0" w:color="auto"/>
      </w:divBdr>
    </w:div>
    <w:div w:id="545684828">
      <w:bodyDiv w:val="1"/>
      <w:marLeft w:val="0"/>
      <w:marRight w:val="0"/>
      <w:marTop w:val="0"/>
      <w:marBottom w:val="0"/>
      <w:divBdr>
        <w:top w:val="none" w:sz="0" w:space="0" w:color="auto"/>
        <w:left w:val="none" w:sz="0" w:space="0" w:color="auto"/>
        <w:bottom w:val="none" w:sz="0" w:space="0" w:color="auto"/>
        <w:right w:val="none" w:sz="0" w:space="0" w:color="auto"/>
      </w:divBdr>
    </w:div>
    <w:div w:id="565995009">
      <w:bodyDiv w:val="1"/>
      <w:marLeft w:val="0"/>
      <w:marRight w:val="0"/>
      <w:marTop w:val="0"/>
      <w:marBottom w:val="0"/>
      <w:divBdr>
        <w:top w:val="none" w:sz="0" w:space="0" w:color="auto"/>
        <w:left w:val="none" w:sz="0" w:space="0" w:color="auto"/>
        <w:bottom w:val="none" w:sz="0" w:space="0" w:color="auto"/>
        <w:right w:val="none" w:sz="0" w:space="0" w:color="auto"/>
      </w:divBdr>
    </w:div>
    <w:div w:id="640619846">
      <w:bodyDiv w:val="1"/>
      <w:marLeft w:val="0"/>
      <w:marRight w:val="0"/>
      <w:marTop w:val="0"/>
      <w:marBottom w:val="0"/>
      <w:divBdr>
        <w:top w:val="none" w:sz="0" w:space="0" w:color="auto"/>
        <w:left w:val="none" w:sz="0" w:space="0" w:color="auto"/>
        <w:bottom w:val="none" w:sz="0" w:space="0" w:color="auto"/>
        <w:right w:val="none" w:sz="0" w:space="0" w:color="auto"/>
      </w:divBdr>
    </w:div>
    <w:div w:id="891232951">
      <w:bodyDiv w:val="1"/>
      <w:marLeft w:val="0"/>
      <w:marRight w:val="0"/>
      <w:marTop w:val="0"/>
      <w:marBottom w:val="0"/>
      <w:divBdr>
        <w:top w:val="none" w:sz="0" w:space="0" w:color="auto"/>
        <w:left w:val="none" w:sz="0" w:space="0" w:color="auto"/>
        <w:bottom w:val="none" w:sz="0" w:space="0" w:color="auto"/>
        <w:right w:val="none" w:sz="0" w:space="0" w:color="auto"/>
      </w:divBdr>
    </w:div>
    <w:div w:id="991064847">
      <w:bodyDiv w:val="1"/>
      <w:marLeft w:val="0"/>
      <w:marRight w:val="0"/>
      <w:marTop w:val="0"/>
      <w:marBottom w:val="0"/>
      <w:divBdr>
        <w:top w:val="none" w:sz="0" w:space="0" w:color="auto"/>
        <w:left w:val="none" w:sz="0" w:space="0" w:color="auto"/>
        <w:bottom w:val="none" w:sz="0" w:space="0" w:color="auto"/>
        <w:right w:val="none" w:sz="0" w:space="0" w:color="auto"/>
      </w:divBdr>
    </w:div>
    <w:div w:id="993070516">
      <w:bodyDiv w:val="1"/>
      <w:marLeft w:val="0"/>
      <w:marRight w:val="0"/>
      <w:marTop w:val="0"/>
      <w:marBottom w:val="0"/>
      <w:divBdr>
        <w:top w:val="none" w:sz="0" w:space="0" w:color="auto"/>
        <w:left w:val="none" w:sz="0" w:space="0" w:color="auto"/>
        <w:bottom w:val="none" w:sz="0" w:space="0" w:color="auto"/>
        <w:right w:val="none" w:sz="0" w:space="0" w:color="auto"/>
      </w:divBdr>
    </w:div>
    <w:div w:id="1014304301">
      <w:bodyDiv w:val="1"/>
      <w:marLeft w:val="0"/>
      <w:marRight w:val="0"/>
      <w:marTop w:val="0"/>
      <w:marBottom w:val="0"/>
      <w:divBdr>
        <w:top w:val="none" w:sz="0" w:space="0" w:color="auto"/>
        <w:left w:val="none" w:sz="0" w:space="0" w:color="auto"/>
        <w:bottom w:val="none" w:sz="0" w:space="0" w:color="auto"/>
        <w:right w:val="none" w:sz="0" w:space="0" w:color="auto"/>
      </w:divBdr>
    </w:div>
    <w:div w:id="1157038331">
      <w:bodyDiv w:val="1"/>
      <w:marLeft w:val="0"/>
      <w:marRight w:val="0"/>
      <w:marTop w:val="0"/>
      <w:marBottom w:val="0"/>
      <w:divBdr>
        <w:top w:val="none" w:sz="0" w:space="0" w:color="auto"/>
        <w:left w:val="none" w:sz="0" w:space="0" w:color="auto"/>
        <w:bottom w:val="none" w:sz="0" w:space="0" w:color="auto"/>
        <w:right w:val="none" w:sz="0" w:space="0" w:color="auto"/>
      </w:divBdr>
    </w:div>
    <w:div w:id="1208562670">
      <w:bodyDiv w:val="1"/>
      <w:marLeft w:val="0"/>
      <w:marRight w:val="0"/>
      <w:marTop w:val="0"/>
      <w:marBottom w:val="0"/>
      <w:divBdr>
        <w:top w:val="none" w:sz="0" w:space="0" w:color="auto"/>
        <w:left w:val="none" w:sz="0" w:space="0" w:color="auto"/>
        <w:bottom w:val="none" w:sz="0" w:space="0" w:color="auto"/>
        <w:right w:val="none" w:sz="0" w:space="0" w:color="auto"/>
      </w:divBdr>
    </w:div>
    <w:div w:id="1233202658">
      <w:bodyDiv w:val="1"/>
      <w:marLeft w:val="0"/>
      <w:marRight w:val="0"/>
      <w:marTop w:val="0"/>
      <w:marBottom w:val="0"/>
      <w:divBdr>
        <w:top w:val="none" w:sz="0" w:space="0" w:color="auto"/>
        <w:left w:val="none" w:sz="0" w:space="0" w:color="auto"/>
        <w:bottom w:val="none" w:sz="0" w:space="0" w:color="auto"/>
        <w:right w:val="none" w:sz="0" w:space="0" w:color="auto"/>
      </w:divBdr>
    </w:div>
    <w:div w:id="1309827023">
      <w:bodyDiv w:val="1"/>
      <w:marLeft w:val="0"/>
      <w:marRight w:val="0"/>
      <w:marTop w:val="0"/>
      <w:marBottom w:val="0"/>
      <w:divBdr>
        <w:top w:val="none" w:sz="0" w:space="0" w:color="auto"/>
        <w:left w:val="none" w:sz="0" w:space="0" w:color="auto"/>
        <w:bottom w:val="none" w:sz="0" w:space="0" w:color="auto"/>
        <w:right w:val="none" w:sz="0" w:space="0" w:color="auto"/>
      </w:divBdr>
    </w:div>
    <w:div w:id="1370688767">
      <w:bodyDiv w:val="1"/>
      <w:marLeft w:val="0"/>
      <w:marRight w:val="0"/>
      <w:marTop w:val="0"/>
      <w:marBottom w:val="0"/>
      <w:divBdr>
        <w:top w:val="none" w:sz="0" w:space="0" w:color="auto"/>
        <w:left w:val="none" w:sz="0" w:space="0" w:color="auto"/>
        <w:bottom w:val="none" w:sz="0" w:space="0" w:color="auto"/>
        <w:right w:val="none" w:sz="0" w:space="0" w:color="auto"/>
      </w:divBdr>
    </w:div>
    <w:div w:id="1392851636">
      <w:bodyDiv w:val="1"/>
      <w:marLeft w:val="0"/>
      <w:marRight w:val="0"/>
      <w:marTop w:val="0"/>
      <w:marBottom w:val="0"/>
      <w:divBdr>
        <w:top w:val="none" w:sz="0" w:space="0" w:color="auto"/>
        <w:left w:val="none" w:sz="0" w:space="0" w:color="auto"/>
        <w:bottom w:val="none" w:sz="0" w:space="0" w:color="auto"/>
        <w:right w:val="none" w:sz="0" w:space="0" w:color="auto"/>
      </w:divBdr>
    </w:div>
    <w:div w:id="1426421031">
      <w:bodyDiv w:val="1"/>
      <w:marLeft w:val="0"/>
      <w:marRight w:val="0"/>
      <w:marTop w:val="0"/>
      <w:marBottom w:val="0"/>
      <w:divBdr>
        <w:top w:val="none" w:sz="0" w:space="0" w:color="auto"/>
        <w:left w:val="none" w:sz="0" w:space="0" w:color="auto"/>
        <w:bottom w:val="none" w:sz="0" w:space="0" w:color="auto"/>
        <w:right w:val="none" w:sz="0" w:space="0" w:color="auto"/>
      </w:divBdr>
    </w:div>
    <w:div w:id="1462963673">
      <w:bodyDiv w:val="1"/>
      <w:marLeft w:val="0"/>
      <w:marRight w:val="0"/>
      <w:marTop w:val="0"/>
      <w:marBottom w:val="0"/>
      <w:divBdr>
        <w:top w:val="none" w:sz="0" w:space="0" w:color="auto"/>
        <w:left w:val="none" w:sz="0" w:space="0" w:color="auto"/>
        <w:bottom w:val="none" w:sz="0" w:space="0" w:color="auto"/>
        <w:right w:val="none" w:sz="0" w:space="0" w:color="auto"/>
      </w:divBdr>
    </w:div>
    <w:div w:id="1515268876">
      <w:bodyDiv w:val="1"/>
      <w:marLeft w:val="0"/>
      <w:marRight w:val="0"/>
      <w:marTop w:val="0"/>
      <w:marBottom w:val="0"/>
      <w:divBdr>
        <w:top w:val="none" w:sz="0" w:space="0" w:color="auto"/>
        <w:left w:val="none" w:sz="0" w:space="0" w:color="auto"/>
        <w:bottom w:val="none" w:sz="0" w:space="0" w:color="auto"/>
        <w:right w:val="none" w:sz="0" w:space="0" w:color="auto"/>
      </w:divBdr>
    </w:div>
    <w:div w:id="1565527901">
      <w:bodyDiv w:val="1"/>
      <w:marLeft w:val="0"/>
      <w:marRight w:val="0"/>
      <w:marTop w:val="0"/>
      <w:marBottom w:val="0"/>
      <w:divBdr>
        <w:top w:val="none" w:sz="0" w:space="0" w:color="auto"/>
        <w:left w:val="none" w:sz="0" w:space="0" w:color="auto"/>
        <w:bottom w:val="none" w:sz="0" w:space="0" w:color="auto"/>
        <w:right w:val="none" w:sz="0" w:space="0" w:color="auto"/>
      </w:divBdr>
    </w:div>
    <w:div w:id="1618101231">
      <w:bodyDiv w:val="1"/>
      <w:marLeft w:val="0"/>
      <w:marRight w:val="0"/>
      <w:marTop w:val="0"/>
      <w:marBottom w:val="0"/>
      <w:divBdr>
        <w:top w:val="none" w:sz="0" w:space="0" w:color="auto"/>
        <w:left w:val="none" w:sz="0" w:space="0" w:color="auto"/>
        <w:bottom w:val="none" w:sz="0" w:space="0" w:color="auto"/>
        <w:right w:val="none" w:sz="0" w:space="0" w:color="auto"/>
      </w:divBdr>
    </w:div>
    <w:div w:id="1651055378">
      <w:bodyDiv w:val="1"/>
      <w:marLeft w:val="0"/>
      <w:marRight w:val="0"/>
      <w:marTop w:val="0"/>
      <w:marBottom w:val="0"/>
      <w:divBdr>
        <w:top w:val="none" w:sz="0" w:space="0" w:color="auto"/>
        <w:left w:val="none" w:sz="0" w:space="0" w:color="auto"/>
        <w:bottom w:val="none" w:sz="0" w:space="0" w:color="auto"/>
        <w:right w:val="none" w:sz="0" w:space="0" w:color="auto"/>
      </w:divBdr>
    </w:div>
    <w:div w:id="1651862682">
      <w:bodyDiv w:val="1"/>
      <w:marLeft w:val="0"/>
      <w:marRight w:val="0"/>
      <w:marTop w:val="0"/>
      <w:marBottom w:val="0"/>
      <w:divBdr>
        <w:top w:val="none" w:sz="0" w:space="0" w:color="auto"/>
        <w:left w:val="none" w:sz="0" w:space="0" w:color="auto"/>
        <w:bottom w:val="none" w:sz="0" w:space="0" w:color="auto"/>
        <w:right w:val="none" w:sz="0" w:space="0" w:color="auto"/>
      </w:divBdr>
    </w:div>
    <w:div w:id="1661695867">
      <w:bodyDiv w:val="1"/>
      <w:marLeft w:val="0"/>
      <w:marRight w:val="0"/>
      <w:marTop w:val="0"/>
      <w:marBottom w:val="0"/>
      <w:divBdr>
        <w:top w:val="none" w:sz="0" w:space="0" w:color="auto"/>
        <w:left w:val="none" w:sz="0" w:space="0" w:color="auto"/>
        <w:bottom w:val="none" w:sz="0" w:space="0" w:color="auto"/>
        <w:right w:val="none" w:sz="0" w:space="0" w:color="auto"/>
      </w:divBdr>
    </w:div>
    <w:div w:id="1681618384">
      <w:bodyDiv w:val="1"/>
      <w:marLeft w:val="0"/>
      <w:marRight w:val="0"/>
      <w:marTop w:val="0"/>
      <w:marBottom w:val="0"/>
      <w:divBdr>
        <w:top w:val="none" w:sz="0" w:space="0" w:color="auto"/>
        <w:left w:val="none" w:sz="0" w:space="0" w:color="auto"/>
        <w:bottom w:val="none" w:sz="0" w:space="0" w:color="auto"/>
        <w:right w:val="none" w:sz="0" w:space="0" w:color="auto"/>
      </w:divBdr>
    </w:div>
    <w:div w:id="1692032632">
      <w:bodyDiv w:val="1"/>
      <w:marLeft w:val="0"/>
      <w:marRight w:val="0"/>
      <w:marTop w:val="0"/>
      <w:marBottom w:val="0"/>
      <w:divBdr>
        <w:top w:val="none" w:sz="0" w:space="0" w:color="auto"/>
        <w:left w:val="none" w:sz="0" w:space="0" w:color="auto"/>
        <w:bottom w:val="none" w:sz="0" w:space="0" w:color="auto"/>
        <w:right w:val="none" w:sz="0" w:space="0" w:color="auto"/>
      </w:divBdr>
    </w:div>
    <w:div w:id="1758937618">
      <w:bodyDiv w:val="1"/>
      <w:marLeft w:val="0"/>
      <w:marRight w:val="0"/>
      <w:marTop w:val="0"/>
      <w:marBottom w:val="0"/>
      <w:divBdr>
        <w:top w:val="none" w:sz="0" w:space="0" w:color="auto"/>
        <w:left w:val="none" w:sz="0" w:space="0" w:color="auto"/>
        <w:bottom w:val="none" w:sz="0" w:space="0" w:color="auto"/>
        <w:right w:val="none" w:sz="0" w:space="0" w:color="auto"/>
      </w:divBdr>
    </w:div>
    <w:div w:id="1995060993">
      <w:bodyDiv w:val="1"/>
      <w:marLeft w:val="0"/>
      <w:marRight w:val="0"/>
      <w:marTop w:val="0"/>
      <w:marBottom w:val="0"/>
      <w:divBdr>
        <w:top w:val="none" w:sz="0" w:space="0" w:color="auto"/>
        <w:left w:val="none" w:sz="0" w:space="0" w:color="auto"/>
        <w:bottom w:val="none" w:sz="0" w:space="0" w:color="auto"/>
        <w:right w:val="none" w:sz="0" w:space="0" w:color="auto"/>
      </w:divBdr>
    </w:div>
    <w:div w:id="2011640010">
      <w:bodyDiv w:val="1"/>
      <w:marLeft w:val="0"/>
      <w:marRight w:val="0"/>
      <w:marTop w:val="0"/>
      <w:marBottom w:val="0"/>
      <w:divBdr>
        <w:top w:val="none" w:sz="0" w:space="0" w:color="auto"/>
        <w:left w:val="none" w:sz="0" w:space="0" w:color="auto"/>
        <w:bottom w:val="none" w:sz="0" w:space="0" w:color="auto"/>
        <w:right w:val="none" w:sz="0" w:space="0" w:color="auto"/>
      </w:divBdr>
    </w:div>
    <w:div w:id="2057897076">
      <w:bodyDiv w:val="1"/>
      <w:marLeft w:val="0"/>
      <w:marRight w:val="0"/>
      <w:marTop w:val="0"/>
      <w:marBottom w:val="0"/>
      <w:divBdr>
        <w:top w:val="none" w:sz="0" w:space="0" w:color="auto"/>
        <w:left w:val="none" w:sz="0" w:space="0" w:color="auto"/>
        <w:bottom w:val="none" w:sz="0" w:space="0" w:color="auto"/>
        <w:right w:val="none" w:sz="0" w:space="0" w:color="auto"/>
      </w:divBdr>
    </w:div>
    <w:div w:id="2065252627">
      <w:bodyDiv w:val="1"/>
      <w:marLeft w:val="0"/>
      <w:marRight w:val="0"/>
      <w:marTop w:val="0"/>
      <w:marBottom w:val="0"/>
      <w:divBdr>
        <w:top w:val="none" w:sz="0" w:space="0" w:color="auto"/>
        <w:left w:val="none" w:sz="0" w:space="0" w:color="auto"/>
        <w:bottom w:val="none" w:sz="0" w:space="0" w:color="auto"/>
        <w:right w:val="none" w:sz="0" w:space="0" w:color="auto"/>
      </w:divBdr>
    </w:div>
    <w:div w:id="2076969997">
      <w:bodyDiv w:val="1"/>
      <w:marLeft w:val="0"/>
      <w:marRight w:val="0"/>
      <w:marTop w:val="0"/>
      <w:marBottom w:val="0"/>
      <w:divBdr>
        <w:top w:val="none" w:sz="0" w:space="0" w:color="auto"/>
        <w:left w:val="none" w:sz="0" w:space="0" w:color="auto"/>
        <w:bottom w:val="none" w:sz="0" w:space="0" w:color="auto"/>
        <w:right w:val="none" w:sz="0" w:space="0" w:color="auto"/>
      </w:divBdr>
    </w:div>
    <w:div w:id="2082214413">
      <w:bodyDiv w:val="1"/>
      <w:marLeft w:val="0"/>
      <w:marRight w:val="0"/>
      <w:marTop w:val="0"/>
      <w:marBottom w:val="0"/>
      <w:divBdr>
        <w:top w:val="none" w:sz="0" w:space="0" w:color="auto"/>
        <w:left w:val="none" w:sz="0" w:space="0" w:color="auto"/>
        <w:bottom w:val="none" w:sz="0" w:space="0" w:color="auto"/>
        <w:right w:val="none" w:sz="0" w:space="0" w:color="auto"/>
      </w:divBdr>
    </w:div>
    <w:div w:id="214585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zwolenia.zintegrowane@klimat.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9CBA801BA2E468DABDB97C004F2B7" ma:contentTypeVersion="11" ma:contentTypeDescription="Utwórz nowy dokument." ma:contentTypeScope="" ma:versionID="7b04c53c52cbc212bdd44881c9ecfbdb">
  <xsd:schema xmlns:xsd="http://www.w3.org/2001/XMLSchema" xmlns:xs="http://www.w3.org/2001/XMLSchema" xmlns:p="http://schemas.microsoft.com/office/2006/metadata/properties" xmlns:ns3="6654bcba-e22c-46e1-b35f-3e0864321f43" xmlns:ns4="187c96fc-1c49-4439-a074-017563e42855" targetNamespace="http://schemas.microsoft.com/office/2006/metadata/properties" ma:root="true" ma:fieldsID="3025ee7ffd29a73324751b5cdf28b686" ns3:_="" ns4:_="">
    <xsd:import namespace="6654bcba-e22c-46e1-b35f-3e0864321f43"/>
    <xsd:import namespace="187c96fc-1c49-4439-a074-017563e428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4bcba-e22c-46e1-b35f-3e0864321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7c96fc-1c49-4439-a074-017563e4285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654bcba-e22c-46e1-b35f-3e0864321f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5FE79-6D76-4D65-8885-3B7D61D46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4bcba-e22c-46e1-b35f-3e0864321f43"/>
    <ds:schemaRef ds:uri="187c96fc-1c49-4439-a074-017563e42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73848-AC72-4287-9CFF-207AC9BCDAC9}">
  <ds:schemaRefs>
    <ds:schemaRef ds:uri="http://schemas.microsoft.com/office/2006/metadata/properties"/>
    <ds:schemaRef ds:uri="http://schemas.microsoft.com/office/infopath/2007/PartnerControls"/>
    <ds:schemaRef ds:uri="6654bcba-e22c-46e1-b35f-3e0864321f43"/>
  </ds:schemaRefs>
</ds:datastoreItem>
</file>

<file path=customXml/itemProps3.xml><?xml version="1.0" encoding="utf-8"?>
<ds:datastoreItem xmlns:ds="http://schemas.openxmlformats.org/officeDocument/2006/customXml" ds:itemID="{8B5A4B83-8CF2-4006-A581-FB7E2EB11191}">
  <ds:schemaRefs>
    <ds:schemaRef ds:uri="http://schemas.microsoft.com/sharepoint/v3/contenttype/forms"/>
  </ds:schemaRefs>
</ds:datastoreItem>
</file>

<file path=customXml/itemProps4.xml><?xml version="1.0" encoding="utf-8"?>
<ds:datastoreItem xmlns:ds="http://schemas.openxmlformats.org/officeDocument/2006/customXml" ds:itemID="{94A4E900-6E74-418D-A8DE-D29707FB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51</Pages>
  <Words>19657</Words>
  <Characters>117947</Characters>
  <Application>Microsoft Office Word</Application>
  <DocSecurity>0</DocSecurity>
  <Lines>982</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Leśniak Rafał</dc:creator>
  <cp:keywords/>
  <dc:description/>
  <cp:lastModifiedBy>Szymankiewicz Monika</cp:lastModifiedBy>
  <cp:revision>3</cp:revision>
  <cp:lastPrinted>2026-03-03T11:46:00Z</cp:lastPrinted>
  <dcterms:created xsi:type="dcterms:W3CDTF">2026-04-10T08:42:00Z</dcterms:created>
  <dcterms:modified xsi:type="dcterms:W3CDTF">2026-04-10T08:56:00Z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0x010100C209CBA801BA2E468DABDB97C004F2B7</vt:lpwstr>
  </property>
</Properties>
</file>