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689264B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240CFC">
        <w:rPr>
          <w:color w:val="000000" w:themeColor="text1"/>
        </w:rPr>
        <w:t xml:space="preserve"> 884/165/VII/2026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D77B68E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40CFC">
        <w:rPr>
          <w:color w:val="000000" w:themeColor="text1"/>
        </w:rPr>
        <w:t>13</w:t>
      </w:r>
      <w:r w:rsidR="002B0CCC">
        <w:rPr>
          <w:color w:val="000000" w:themeColor="text1"/>
        </w:rPr>
        <w:t>.05.</w:t>
      </w:r>
      <w:bookmarkStart w:id="0" w:name="_GoBack"/>
      <w:bookmarkEnd w:id="0"/>
      <w:r w:rsidR="00240CFC">
        <w:rPr>
          <w:color w:val="000000" w:themeColor="text1"/>
        </w:rPr>
        <w:t xml:space="preserve">2026 r. 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1FC1C759" w14:textId="77777777" w:rsidR="007F5EA8" w:rsidRDefault="00E6752B" w:rsidP="007F5EA8">
      <w:pPr>
        <w:pStyle w:val="Akapitzlist"/>
        <w:jc w:val="center"/>
        <w:rPr>
          <w:b/>
        </w:rPr>
      </w:pPr>
      <w:r w:rsidRPr="00981446">
        <w:rPr>
          <w:rFonts w:cs="Arial"/>
          <w:b/>
        </w:rPr>
        <w:t xml:space="preserve">udzielenia </w:t>
      </w:r>
      <w:r w:rsidR="00961E20" w:rsidRPr="00743248">
        <w:rPr>
          <w:rFonts w:cs="Arial"/>
          <w:b/>
        </w:rPr>
        <w:t>pełnomocnictw</w:t>
      </w:r>
      <w:r w:rsidR="00E50FD6" w:rsidRPr="00743248">
        <w:rPr>
          <w:rFonts w:cs="Arial"/>
          <w:b/>
        </w:rPr>
        <w:t>a</w:t>
      </w:r>
      <w:r w:rsidR="00743248" w:rsidRPr="00743248">
        <w:rPr>
          <w:b/>
        </w:rPr>
        <w:t xml:space="preserve"> Pani</w:t>
      </w:r>
      <w:r w:rsidR="007F5EA8" w:rsidRPr="007F5EA8">
        <w:t xml:space="preserve"> </w:t>
      </w:r>
      <w:bookmarkStart w:id="1" w:name="_Hlk228270288"/>
      <w:r w:rsidR="007F5EA8" w:rsidRPr="007F5EA8">
        <w:rPr>
          <w:b/>
        </w:rPr>
        <w:t xml:space="preserve">Ewie Owsińskiej – podinspektorowi w referacie </w:t>
      </w:r>
    </w:p>
    <w:p w14:paraId="4441B4B1" w14:textId="748EA7A1" w:rsidR="00CB0DFD" w:rsidRPr="00E71D43" w:rsidRDefault="007F5EA8" w:rsidP="007F5EA8">
      <w:pPr>
        <w:pStyle w:val="Akapitzlist"/>
        <w:jc w:val="center"/>
        <w:rPr>
          <w:rFonts w:cs="Arial"/>
          <w:b/>
        </w:rPr>
      </w:pPr>
      <w:r w:rsidRPr="007F5EA8">
        <w:rPr>
          <w:b/>
        </w:rPr>
        <w:t>ds. planu finansowego Departamentu Ochrony Środowiska, Ekologii i Opłat Środowiskowych w Urzędzie Marszałkowskim Województwa Śląskiego</w:t>
      </w:r>
    </w:p>
    <w:bookmarkEnd w:id="1"/>
    <w:p w14:paraId="36661208" w14:textId="77777777" w:rsidR="00743248" w:rsidRDefault="00743248" w:rsidP="00CB0DFD">
      <w:pPr>
        <w:pStyle w:val="Akapitzlist"/>
        <w:jc w:val="center"/>
        <w:rPr>
          <w:rFonts w:cs="Arial"/>
        </w:rPr>
      </w:pPr>
    </w:p>
    <w:p w14:paraId="4362A722" w14:textId="5953A75F" w:rsidR="00D85DA4" w:rsidRDefault="00950C9C" w:rsidP="007F5EA8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</w:t>
      </w:r>
      <w:r w:rsidR="007F5EA8">
        <w:rPr>
          <w:rFonts w:ascii="Arial" w:hAnsi="Arial" w:cs="Arial"/>
          <w:sz w:val="21"/>
          <w:szCs w:val="21"/>
        </w:rPr>
        <w:t>:</w:t>
      </w:r>
      <w:r w:rsidR="007F5EA8" w:rsidRPr="007F5EA8">
        <w:t xml:space="preserve"> </w:t>
      </w:r>
      <w:r w:rsidR="007F5EA8" w:rsidRPr="007F5EA8">
        <w:rPr>
          <w:rFonts w:ascii="Arial" w:hAnsi="Arial" w:cs="Arial"/>
          <w:sz w:val="21"/>
          <w:szCs w:val="21"/>
        </w:rPr>
        <w:t>art. 41 ustawy z dnia 5 czerwca 1998 r. o samorządzie województwa (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t.j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 xml:space="preserve">. Dz. U. z 2025 r. poz. 581 z 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późn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>. zm.),</w:t>
      </w:r>
      <w:r w:rsidR="007F5EA8">
        <w:rPr>
          <w:rFonts w:ascii="Arial" w:hAnsi="Arial" w:cs="Arial"/>
          <w:sz w:val="21"/>
          <w:szCs w:val="21"/>
        </w:rPr>
        <w:t xml:space="preserve"> </w:t>
      </w:r>
      <w:r w:rsidR="007F5EA8" w:rsidRPr="007F5EA8">
        <w:rPr>
          <w:rFonts w:ascii="Arial" w:hAnsi="Arial" w:cs="Arial"/>
          <w:sz w:val="21"/>
          <w:szCs w:val="21"/>
        </w:rPr>
        <w:t>art. 4 ust. 5 ustawy z dnia 29 września 1994 r. o rachunkowości  (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t.j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>. Dz. U. z 2026 r. poz. 522)</w:t>
      </w:r>
      <w:r w:rsidR="007F5EA8">
        <w:rPr>
          <w:rFonts w:ascii="Arial" w:hAnsi="Arial" w:cs="Arial"/>
          <w:sz w:val="21"/>
          <w:szCs w:val="21"/>
        </w:rPr>
        <w:t xml:space="preserve">, </w:t>
      </w:r>
      <w:r w:rsidR="007F5EA8" w:rsidRPr="007F5EA8">
        <w:rPr>
          <w:rFonts w:ascii="Arial" w:hAnsi="Arial" w:cs="Arial"/>
          <w:sz w:val="21"/>
          <w:szCs w:val="21"/>
        </w:rPr>
        <w:t>art. 53 ust. 2, art. 247 ust. 1 i 2 ustawy z dnia 27 sierpnia 2009 r. o finansach publicznych (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t.j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>. Dz. U. z 2025 r. poz. 1483 z późn.zm..)</w:t>
      </w:r>
      <w:r w:rsidR="007F5EA8">
        <w:rPr>
          <w:rFonts w:ascii="Arial" w:hAnsi="Arial" w:cs="Arial"/>
          <w:sz w:val="21"/>
          <w:szCs w:val="21"/>
        </w:rPr>
        <w:t xml:space="preserve">, </w:t>
      </w:r>
      <w:r w:rsidR="007F5EA8" w:rsidRPr="007F5EA8">
        <w:rPr>
          <w:rFonts w:ascii="Arial" w:hAnsi="Arial" w:cs="Arial"/>
          <w:sz w:val="21"/>
          <w:szCs w:val="21"/>
        </w:rPr>
        <w:t>art.106 b, 106 j, 106 k ustawy z dnia 11 marca 2004 r. o podatku od towarów i usług (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t.j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>.: Dz. U. z 2025 r. poz. 775 z późn.zm.)</w:t>
      </w:r>
      <w:r w:rsidR="007F5EA8">
        <w:rPr>
          <w:rFonts w:ascii="Arial" w:hAnsi="Arial" w:cs="Arial"/>
          <w:sz w:val="21"/>
          <w:szCs w:val="21"/>
        </w:rPr>
        <w:t xml:space="preserve">, </w:t>
      </w:r>
      <w:r w:rsidR="007F5EA8" w:rsidRPr="007F5EA8">
        <w:rPr>
          <w:rFonts w:ascii="Arial" w:hAnsi="Arial" w:cs="Arial"/>
          <w:sz w:val="21"/>
          <w:szCs w:val="21"/>
        </w:rPr>
        <w:t>art. 2, art. 7 ustawy z dnia 8 marca 2013 r. o przeciwdziałaniu nadmiernym opóźnieniom w transakcjach handlowych (</w:t>
      </w:r>
      <w:proofErr w:type="spellStart"/>
      <w:r w:rsidR="007F5EA8" w:rsidRPr="007F5EA8">
        <w:rPr>
          <w:rFonts w:ascii="Arial" w:hAnsi="Arial" w:cs="Arial"/>
          <w:sz w:val="21"/>
          <w:szCs w:val="21"/>
        </w:rPr>
        <w:t>t.j</w:t>
      </w:r>
      <w:proofErr w:type="spellEnd"/>
      <w:r w:rsidR="007F5EA8" w:rsidRPr="007F5EA8">
        <w:rPr>
          <w:rFonts w:ascii="Arial" w:hAnsi="Arial" w:cs="Arial"/>
          <w:sz w:val="21"/>
          <w:szCs w:val="21"/>
        </w:rPr>
        <w:t>.</w:t>
      </w:r>
      <w:r w:rsidR="003A34B9">
        <w:rPr>
          <w:rFonts w:ascii="Arial" w:hAnsi="Arial" w:cs="Arial"/>
          <w:sz w:val="21"/>
          <w:szCs w:val="21"/>
        </w:rPr>
        <w:t xml:space="preserve"> </w:t>
      </w:r>
      <w:r w:rsidR="007F5EA8" w:rsidRPr="007F5EA8">
        <w:rPr>
          <w:rFonts w:ascii="Arial" w:hAnsi="Arial" w:cs="Arial"/>
          <w:sz w:val="21"/>
          <w:szCs w:val="21"/>
        </w:rPr>
        <w:t>Dz. U. z 2023 r. poz. 1790)</w:t>
      </w:r>
      <w:r w:rsidR="007F5EA8">
        <w:rPr>
          <w:rFonts w:ascii="Arial" w:hAnsi="Arial" w:cs="Arial"/>
          <w:sz w:val="21"/>
          <w:szCs w:val="21"/>
        </w:rPr>
        <w:t xml:space="preserve"> oraz </w:t>
      </w:r>
      <w:r w:rsidR="007F5EA8" w:rsidRPr="007F5EA8">
        <w:rPr>
          <w:rFonts w:ascii="Arial" w:hAnsi="Arial" w:cs="Arial"/>
          <w:sz w:val="21"/>
          <w:szCs w:val="21"/>
        </w:rPr>
        <w:t>§ 16 „Instrukcji obiegu i kontroli dokumentów finansowo-księgowych ewidencjonowanych w Departamencie Finansowym i w Departamencie Księgowości”, stanowiącej załącznik 1 do Zarządzenia nr 67/25 Marszałka Województwa Śląskiego z dnia 21 lipca 2025 r. w sprawie przyjęcia instrukcji obiegu i kontroli dokumentów finansowo-księgowych w Urzędzie Marszałkowskim Województwa Śląskiego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72CD7EF" w14:textId="2A46BFC1" w:rsidR="00A62012" w:rsidRPr="00A62012" w:rsidRDefault="00E6752B" w:rsidP="007F5EA8">
      <w:pPr>
        <w:pStyle w:val="rodekTre13"/>
      </w:pPr>
      <w:r w:rsidRPr="00B467A5">
        <w:t>§ 1.</w:t>
      </w:r>
    </w:p>
    <w:p w14:paraId="65571D9C" w14:textId="2D04C001" w:rsidR="0043425C" w:rsidRPr="00950C9C" w:rsidRDefault="00EE5013" w:rsidP="007F5EA8">
      <w:pPr>
        <w:rPr>
          <w:rFonts w:cs="Arial"/>
        </w:rPr>
      </w:pPr>
      <w:r>
        <w:rPr>
          <w:rFonts w:cs="Arial"/>
        </w:rPr>
        <w:t>Udziela się</w:t>
      </w:r>
      <w:r w:rsidR="00743248" w:rsidRPr="00743248">
        <w:t xml:space="preserve"> </w:t>
      </w:r>
      <w:r w:rsidR="00743248" w:rsidRPr="00743248">
        <w:rPr>
          <w:rFonts w:cs="Arial"/>
        </w:rPr>
        <w:t>Pani</w:t>
      </w:r>
      <w:r w:rsidR="007F5EA8" w:rsidRPr="007F5EA8">
        <w:t xml:space="preserve"> </w:t>
      </w:r>
      <w:r w:rsidR="007F5EA8" w:rsidRPr="007F5EA8">
        <w:rPr>
          <w:rFonts w:cs="Arial"/>
        </w:rPr>
        <w:t>Ewie Owsińskiej – podinspektorowi w referacie ds. planu finansowego Departamentu Ochrony Środowiska, Ekologii i Opłat Środowiskowych w Urzędzie Marszałkowskim Województwa Śląskiego</w:t>
      </w:r>
      <w:r w:rsidR="00743248" w:rsidRPr="00743248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A17C874" w14:textId="77777777" w:rsidR="00EB15A1" w:rsidRDefault="00EB15A1" w:rsidP="00A62012">
      <w:pPr>
        <w:pStyle w:val="TreBold"/>
        <w:rPr>
          <w:b w:val="0"/>
        </w:rPr>
      </w:pPr>
    </w:p>
    <w:p w14:paraId="79B91283" w14:textId="77371D56" w:rsidR="00961E20" w:rsidRPr="00961E20" w:rsidRDefault="00E50FD6" w:rsidP="007F5EA8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CBC2826" w14:textId="77777777" w:rsidR="008E1671" w:rsidRDefault="008E1671" w:rsidP="008E1671">
      <w:pPr>
        <w:pStyle w:val="rodekTre13"/>
      </w:pPr>
    </w:p>
    <w:p w14:paraId="095D28DA" w14:textId="77777777" w:rsidR="009F2082" w:rsidRDefault="009F2082" w:rsidP="009F2082">
      <w:pPr>
        <w:pStyle w:val="TreBold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23B04688" w:rsidR="00802445" w:rsidRPr="0051520A" w:rsidRDefault="001879F3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31B3F044" w:rsidR="00802445" w:rsidRPr="0051520A" w:rsidRDefault="001879F3" w:rsidP="00B921AD">
            <w:pPr>
              <w:pStyle w:val="Tre134"/>
              <w:spacing w:line="360" w:lineRule="auto"/>
            </w:pPr>
            <w:r w:rsidRPr="001879F3">
              <w:t xml:space="preserve">Waldemar </w:t>
            </w:r>
            <w:proofErr w:type="spellStart"/>
            <w:r w:rsidRPr="001879F3">
              <w:t>Bojarun</w:t>
            </w:r>
            <w:proofErr w:type="spellEnd"/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 xml:space="preserve">Zarządu Województwa      -  </w:t>
      </w:r>
      <w:proofErr w:type="gramStart"/>
      <w:r w:rsidR="00802445">
        <w:rPr>
          <w:rFonts w:cs="Arial"/>
          <w:color w:val="000000"/>
          <w:szCs w:val="20"/>
        </w:rPr>
        <w:t xml:space="preserve"> .…</w:t>
      </w:r>
      <w:proofErr w:type="gramEnd"/>
      <w:r w:rsidR="00802445">
        <w:rPr>
          <w:rFonts w:cs="Arial"/>
          <w:color w:val="000000"/>
          <w:szCs w:val="20"/>
        </w:rPr>
        <w:t>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466D0" w14:textId="77777777" w:rsidR="001471C7" w:rsidRDefault="001471C7" w:rsidP="00AB4A4A">
      <w:r>
        <w:separator/>
      </w:r>
    </w:p>
  </w:endnote>
  <w:endnote w:type="continuationSeparator" w:id="0">
    <w:p w14:paraId="7C643895" w14:textId="77777777" w:rsidR="001471C7" w:rsidRDefault="001471C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E6E8A" w14:textId="77777777" w:rsidR="001471C7" w:rsidRDefault="001471C7" w:rsidP="00AB4A4A">
      <w:r>
        <w:separator/>
      </w:r>
    </w:p>
  </w:footnote>
  <w:footnote w:type="continuationSeparator" w:id="0">
    <w:p w14:paraId="782FBFE4" w14:textId="77777777" w:rsidR="001471C7" w:rsidRDefault="001471C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14CD"/>
    <w:rsid w:val="001135E9"/>
    <w:rsid w:val="00123345"/>
    <w:rsid w:val="00127C29"/>
    <w:rsid w:val="00131EC8"/>
    <w:rsid w:val="00132AE7"/>
    <w:rsid w:val="00133204"/>
    <w:rsid w:val="0013636D"/>
    <w:rsid w:val="00142143"/>
    <w:rsid w:val="001471C7"/>
    <w:rsid w:val="00157B60"/>
    <w:rsid w:val="00160961"/>
    <w:rsid w:val="00172992"/>
    <w:rsid w:val="00172FEC"/>
    <w:rsid w:val="001879F3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CFC"/>
    <w:rsid w:val="00240EDE"/>
    <w:rsid w:val="00242FF3"/>
    <w:rsid w:val="0024632C"/>
    <w:rsid w:val="00282C05"/>
    <w:rsid w:val="00286B41"/>
    <w:rsid w:val="002B0CCC"/>
    <w:rsid w:val="002B3DC1"/>
    <w:rsid w:val="002C6693"/>
    <w:rsid w:val="002D26C5"/>
    <w:rsid w:val="002D7D48"/>
    <w:rsid w:val="002E0FDD"/>
    <w:rsid w:val="002E2A6B"/>
    <w:rsid w:val="002F1F65"/>
    <w:rsid w:val="003018D6"/>
    <w:rsid w:val="003039A5"/>
    <w:rsid w:val="00310921"/>
    <w:rsid w:val="00310EED"/>
    <w:rsid w:val="0031614F"/>
    <w:rsid w:val="0031639F"/>
    <w:rsid w:val="00316EA2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34B9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2C21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A7AC4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3248"/>
    <w:rsid w:val="00746624"/>
    <w:rsid w:val="0076052C"/>
    <w:rsid w:val="007625B3"/>
    <w:rsid w:val="007631CD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7F5EA8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00D6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3E36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D3770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DF586D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1D43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B767E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B7E99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46824721-3719-4968-8DCC-E7558928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4</cp:revision>
  <cp:lastPrinted>2019-10-25T10:17:00Z</cp:lastPrinted>
  <dcterms:created xsi:type="dcterms:W3CDTF">2026-05-14T08:53:00Z</dcterms:created>
  <dcterms:modified xsi:type="dcterms:W3CDTF">2026-05-14T11:19:00Z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