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A3D73" w14:textId="18AD7E5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C75DA">
        <w:rPr>
          <w:color w:val="000000" w:themeColor="text1"/>
        </w:rPr>
        <w:t>1154/169/VII/2026</w:t>
      </w:r>
    </w:p>
    <w:p w14:paraId="2574471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8D7E1EB" w14:textId="5C9CF19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C75DA">
        <w:rPr>
          <w:color w:val="000000" w:themeColor="text1"/>
        </w:rPr>
        <w:t>05.06.2026 r.</w:t>
      </w:r>
    </w:p>
    <w:p w14:paraId="0D02E6CA" w14:textId="77777777" w:rsidR="00310921" w:rsidRPr="00906273" w:rsidRDefault="00310921" w:rsidP="00310921">
      <w:pPr>
        <w:pStyle w:val="Tre0"/>
      </w:pPr>
    </w:p>
    <w:p w14:paraId="51CADF48" w14:textId="603E5D73" w:rsidR="00906273" w:rsidRDefault="00310921" w:rsidP="00906273">
      <w:pPr>
        <w:pStyle w:val="rodekTre13"/>
      </w:pPr>
      <w:r w:rsidRPr="00906273">
        <w:t>w sprawie:</w:t>
      </w:r>
    </w:p>
    <w:p w14:paraId="5393F9AA" w14:textId="77777777" w:rsidR="00BD6FD9" w:rsidRPr="00BD6FD9" w:rsidRDefault="00BD6FD9" w:rsidP="00BD6FD9">
      <w:pPr>
        <w:pStyle w:val="TreBold"/>
      </w:pPr>
    </w:p>
    <w:p w14:paraId="53B6A404" w14:textId="5E13399B" w:rsidR="00670C97" w:rsidRDefault="008B74D5" w:rsidP="00B457AF">
      <w:pPr>
        <w:pStyle w:val="TreBold"/>
        <w:rPr>
          <w:rFonts w:cs="Arial"/>
          <w:bCs w:val="0"/>
          <w:color w:val="auto"/>
        </w:rPr>
      </w:pPr>
      <w:r w:rsidRPr="008B74D5">
        <w:rPr>
          <w:rFonts w:cs="Arial"/>
          <w:bCs w:val="0"/>
          <w:color w:val="auto"/>
        </w:rPr>
        <w:t>wyrażenia zgody przez Zarząd Województwa Śląskiego na podpisanie Aneksu numer 1 do umowy o dofinansowanie z dnia 24.01.2025 r. nr FENX.01.05-IW.01-0023/24 zawartej z Narodowym Funduszem Ochrony Środowiska i Gospodarki Wodnej w Warszawie, dotyczącej projektu realizowanego przez Zespół Parków Krajobrazowych Województwa Śląskiego pn.: „Dobre praktyki w zakresie ochrony cennych przyrodniczo siedlisk i gatunków w PK Orlich Gniazd” w ramach FEnIKS 2021–2027, Priorytet FENX.01 Wsparcie sektorów energetyka i</w:t>
      </w:r>
      <w:r w:rsidR="00BD6FD9">
        <w:rPr>
          <w:rFonts w:cs="Arial"/>
          <w:bCs w:val="0"/>
          <w:color w:val="auto"/>
        </w:rPr>
        <w:t> </w:t>
      </w:r>
      <w:r w:rsidRPr="008B74D5">
        <w:rPr>
          <w:rFonts w:cs="Arial"/>
          <w:bCs w:val="0"/>
          <w:color w:val="auto"/>
        </w:rPr>
        <w:t>środowisko z Funduszu Spójności, Działanie FENX.01.05 Ochrona przyrody i rozwój zielonej infrastruktury.</w:t>
      </w:r>
    </w:p>
    <w:p w14:paraId="3E97FC64" w14:textId="77777777" w:rsidR="008B74D5" w:rsidRPr="00906273" w:rsidRDefault="008B74D5" w:rsidP="00B457AF">
      <w:pPr>
        <w:pStyle w:val="TreBold"/>
      </w:pPr>
    </w:p>
    <w:p w14:paraId="5B0A63C1" w14:textId="22DDFB73" w:rsidR="00353991" w:rsidRDefault="00DC0A74" w:rsidP="00BD6FD9">
      <w:pPr>
        <w:pStyle w:val="Tre134"/>
      </w:pPr>
      <w:r w:rsidRPr="00906273">
        <w:t xml:space="preserve">Na podstawie: </w:t>
      </w:r>
      <w:r w:rsidR="00BD6FD9">
        <w:t>a</w:t>
      </w:r>
      <w:r w:rsidR="00BD6FD9" w:rsidRPr="00BD6FD9">
        <w:t>rt. 41 ust. 1 i 2 pkt 3 ustawy z dnia 5 czerwca 1998 r. o samorządzie województwa (tekst jednolity Dz. U. z 2025 poz. 581 z późn. zm.).</w:t>
      </w:r>
    </w:p>
    <w:p w14:paraId="390436D5" w14:textId="77777777" w:rsidR="00BD6FD9" w:rsidRPr="00BD6FD9" w:rsidRDefault="00BD6FD9" w:rsidP="00BD6FD9">
      <w:pPr>
        <w:pStyle w:val="Tre0"/>
      </w:pPr>
    </w:p>
    <w:p w14:paraId="30F810C5" w14:textId="1D1F764F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7A81EFF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7B9F6C6" w14:textId="38A1BFA7" w:rsidR="00A14375" w:rsidRDefault="00A14375" w:rsidP="00B457AF">
      <w:pPr>
        <w:pStyle w:val="TreBold"/>
      </w:pPr>
    </w:p>
    <w:p w14:paraId="443CF77A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1EECC39" w14:textId="77777777" w:rsidR="007D4386" w:rsidRDefault="007D4386" w:rsidP="007D4386">
      <w:pPr>
        <w:pStyle w:val="rodekTre13"/>
      </w:pPr>
    </w:p>
    <w:p w14:paraId="2ED263D3" w14:textId="461CF70C" w:rsidR="008B74D5" w:rsidRPr="008B74D5" w:rsidRDefault="008B74D5" w:rsidP="008B74D5">
      <w:pPr>
        <w:rPr>
          <w:rFonts w:cs="Arial"/>
          <w:color w:val="000000"/>
          <w:szCs w:val="20"/>
        </w:rPr>
      </w:pPr>
      <w:r w:rsidRPr="008B74D5">
        <w:rPr>
          <w:rFonts w:cs="Arial"/>
          <w:color w:val="000000"/>
          <w:szCs w:val="20"/>
        </w:rPr>
        <w:t>Wyraża się zgodę na podpisanie Aneksu numer 1 do umowy o dofinansowanie z dnia 24.01.2025 r. nr FENX.01.05-IW.01-0023/24 zawartej z Narodowym Funduszem Ochrony Środowiska i</w:t>
      </w:r>
      <w:r w:rsidR="00BD6FD9">
        <w:rPr>
          <w:rFonts w:cs="Arial"/>
          <w:color w:val="000000"/>
          <w:szCs w:val="20"/>
        </w:rPr>
        <w:t> </w:t>
      </w:r>
      <w:r w:rsidRPr="008B74D5">
        <w:rPr>
          <w:rFonts w:cs="Arial"/>
          <w:color w:val="000000"/>
          <w:szCs w:val="20"/>
        </w:rPr>
        <w:t>Gospodarki Wodnej w Warszawie, dotyczącej projektu realizowanego przez Zespół Parków Krajobrazowych Województwa Śląskiego pn.: „Dobre praktyki w zakresie ochrony cennych przyrodniczo siedlisk i gatunków w PK Orlich Gniazd” w ramach FEnIKS 2021–2027, Priorytet FENX.01 Wsparcie sektorów energetyka i środowisko z Funduszu Spójności, Działanie FENX.01.05 Ochrona przyrody i rozwój zielonej infrastruktury.</w:t>
      </w:r>
    </w:p>
    <w:p w14:paraId="57092181" w14:textId="1457282F" w:rsidR="00687654" w:rsidRDefault="00687654" w:rsidP="00687654">
      <w:pPr>
        <w:pStyle w:val="Tre0"/>
      </w:pPr>
    </w:p>
    <w:p w14:paraId="3561ED91" w14:textId="58F51FEE" w:rsidR="007D4386" w:rsidRDefault="007D4386" w:rsidP="008B74D5">
      <w:pPr>
        <w:pStyle w:val="rodekTre13"/>
      </w:pPr>
      <w:r>
        <w:t>§ 2.</w:t>
      </w:r>
    </w:p>
    <w:p w14:paraId="70CBD3AA" w14:textId="77777777" w:rsidR="00353991" w:rsidRPr="00353991" w:rsidRDefault="00353991" w:rsidP="00353991">
      <w:pPr>
        <w:pStyle w:val="Tre0"/>
      </w:pPr>
    </w:p>
    <w:p w14:paraId="08E3B191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184E104E" w14:textId="4ED6E113" w:rsidR="00353991" w:rsidRDefault="00353991" w:rsidP="007D4386">
      <w:pPr>
        <w:pStyle w:val="TreBold"/>
        <w:jc w:val="left"/>
      </w:pPr>
    </w:p>
    <w:p w14:paraId="3408939C" w14:textId="3E702AC5" w:rsidR="007D4386" w:rsidRDefault="007D4386" w:rsidP="007D4386">
      <w:pPr>
        <w:pStyle w:val="rodekTre13"/>
      </w:pPr>
      <w:r>
        <w:t xml:space="preserve">§ </w:t>
      </w:r>
      <w:r w:rsidR="00687654">
        <w:t>3</w:t>
      </w:r>
      <w:r>
        <w:t>.</w:t>
      </w:r>
    </w:p>
    <w:p w14:paraId="4813AA21" w14:textId="77777777" w:rsidR="007D4386" w:rsidRDefault="007D4386" w:rsidP="007D4386">
      <w:pPr>
        <w:pStyle w:val="Tre134"/>
      </w:pPr>
    </w:p>
    <w:p w14:paraId="35728164" w14:textId="77777777" w:rsidR="007D4386" w:rsidRDefault="007D4386" w:rsidP="007D4386">
      <w:pPr>
        <w:pStyle w:val="Tre134"/>
      </w:pPr>
      <w:r>
        <w:t>Uchwała wchodzi w życie z dniem podjęcia</w:t>
      </w:r>
    </w:p>
    <w:p w14:paraId="40598FCD" w14:textId="77777777" w:rsidR="000575AF" w:rsidRDefault="000575AF" w:rsidP="000575AF">
      <w:pPr>
        <w:pStyle w:val="Tre0"/>
      </w:pPr>
    </w:p>
    <w:p w14:paraId="46EE884F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6639420" w14:textId="77777777" w:rsidTr="00672D36">
        <w:tc>
          <w:tcPr>
            <w:tcW w:w="3369" w:type="dxa"/>
          </w:tcPr>
          <w:p w14:paraId="233D133D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917D1F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1DEE38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CB49A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7D521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066896" w14:textId="77777777" w:rsidTr="00672D36">
        <w:tc>
          <w:tcPr>
            <w:tcW w:w="3369" w:type="dxa"/>
          </w:tcPr>
          <w:p w14:paraId="55365382" w14:textId="77777777" w:rsidR="0044142D" w:rsidRPr="0051520A" w:rsidRDefault="00E47BD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02E91C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59C04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D5F7784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278CAB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C0774CA" w14:textId="77777777" w:rsidTr="00672D36">
        <w:tc>
          <w:tcPr>
            <w:tcW w:w="3369" w:type="dxa"/>
          </w:tcPr>
          <w:p w14:paraId="73E7179C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381A2B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F4B7D9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1D545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63A0CB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998DB6F" w14:textId="77777777" w:rsidTr="00672D36">
        <w:tc>
          <w:tcPr>
            <w:tcW w:w="3369" w:type="dxa"/>
          </w:tcPr>
          <w:p w14:paraId="75186A2E" w14:textId="77777777" w:rsidR="0044142D" w:rsidRPr="0051520A" w:rsidRDefault="00CD7E95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44AE703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31360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97246E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17515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9EC4BCA" w14:textId="77777777" w:rsidTr="00672D36">
        <w:tc>
          <w:tcPr>
            <w:tcW w:w="3369" w:type="dxa"/>
          </w:tcPr>
          <w:p w14:paraId="58272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1172B8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20EF05F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CC46F5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6EFD5D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9244952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D9151" w14:textId="77777777" w:rsidR="00E12115" w:rsidRDefault="00E12115" w:rsidP="00AB4A4A">
      <w:r>
        <w:separator/>
      </w:r>
    </w:p>
  </w:endnote>
  <w:endnote w:type="continuationSeparator" w:id="0">
    <w:p w14:paraId="3000C884" w14:textId="77777777" w:rsidR="00E12115" w:rsidRDefault="00E1211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629A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0BA58" w14:textId="77777777" w:rsidR="00E12115" w:rsidRDefault="00E12115" w:rsidP="00AB4A4A">
      <w:r>
        <w:separator/>
      </w:r>
    </w:p>
  </w:footnote>
  <w:footnote w:type="continuationSeparator" w:id="0">
    <w:p w14:paraId="05E6AFC3" w14:textId="77777777" w:rsidR="00E12115" w:rsidRDefault="00E1211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64A4"/>
    <w:rsid w:val="000462D0"/>
    <w:rsid w:val="000575AF"/>
    <w:rsid w:val="00063622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7637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BEA"/>
    <w:rsid w:val="00310EED"/>
    <w:rsid w:val="0031614F"/>
    <w:rsid w:val="00317313"/>
    <w:rsid w:val="00324552"/>
    <w:rsid w:val="00325C24"/>
    <w:rsid w:val="0034319E"/>
    <w:rsid w:val="00351F03"/>
    <w:rsid w:val="00353991"/>
    <w:rsid w:val="00390108"/>
    <w:rsid w:val="00393FB8"/>
    <w:rsid w:val="003A3441"/>
    <w:rsid w:val="003C75DA"/>
    <w:rsid w:val="003E4CA4"/>
    <w:rsid w:val="003E5C79"/>
    <w:rsid w:val="003E64C0"/>
    <w:rsid w:val="003F3D32"/>
    <w:rsid w:val="0040055C"/>
    <w:rsid w:val="00416B64"/>
    <w:rsid w:val="0044142D"/>
    <w:rsid w:val="0044701E"/>
    <w:rsid w:val="004674D7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18CD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7654"/>
    <w:rsid w:val="006917EA"/>
    <w:rsid w:val="006D7555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B74D5"/>
    <w:rsid w:val="008C1ABC"/>
    <w:rsid w:val="008F064F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05FE5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7DE"/>
    <w:rsid w:val="00B633D8"/>
    <w:rsid w:val="00B70726"/>
    <w:rsid w:val="00B70C97"/>
    <w:rsid w:val="00B71392"/>
    <w:rsid w:val="00BA5AC0"/>
    <w:rsid w:val="00BA5FB2"/>
    <w:rsid w:val="00BC672C"/>
    <w:rsid w:val="00BD0D20"/>
    <w:rsid w:val="00BD6FD9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7E9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E12115"/>
    <w:rsid w:val="00E224FE"/>
    <w:rsid w:val="00E257DF"/>
    <w:rsid w:val="00E47BD2"/>
    <w:rsid w:val="00E53A8B"/>
    <w:rsid w:val="00E64BD7"/>
    <w:rsid w:val="00E73E3F"/>
    <w:rsid w:val="00E75CA5"/>
    <w:rsid w:val="00E8486A"/>
    <w:rsid w:val="00E87F58"/>
    <w:rsid w:val="00E91750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2296F28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AEC69-8D1D-46CA-AE2A-534C01D4D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Suchanek Paweł</cp:lastModifiedBy>
  <cp:revision>11</cp:revision>
  <cp:lastPrinted>2026-05-25T13:20:00Z</cp:lastPrinted>
  <dcterms:created xsi:type="dcterms:W3CDTF">2026-05-12T12:19:00Z</dcterms:created>
  <dcterms:modified xsi:type="dcterms:W3CDTF">2026-06-09T07:45:00Z</dcterms:modified>
</cp:coreProperties>
</file>