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0FBF2" w14:textId="189DA098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ED19A6">
        <w:rPr>
          <w:color w:val="000000" w:themeColor="text1"/>
        </w:rPr>
        <w:t>1156/16</w:t>
      </w:r>
      <w:r w:rsidR="000454CA">
        <w:rPr>
          <w:color w:val="000000" w:themeColor="text1"/>
        </w:rPr>
        <w:t>9</w:t>
      </w:r>
      <w:r w:rsidR="00ED19A6">
        <w:rPr>
          <w:color w:val="000000" w:themeColor="text1"/>
        </w:rPr>
        <w:t>/VII/2026</w:t>
      </w:r>
    </w:p>
    <w:p w14:paraId="149E5752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528AC988" w14:textId="0C3C8A00" w:rsidR="009F1070" w:rsidRPr="009F1070" w:rsidRDefault="0051520A" w:rsidP="009F1070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ED19A6">
        <w:rPr>
          <w:color w:val="000000" w:themeColor="text1"/>
        </w:rPr>
        <w:t>05.06.2026 r.</w:t>
      </w:r>
    </w:p>
    <w:p w14:paraId="5DA93E4B" w14:textId="013111F6" w:rsidR="00906273" w:rsidRPr="00906273" w:rsidRDefault="00310921" w:rsidP="00906273">
      <w:pPr>
        <w:pStyle w:val="rodekTre13"/>
      </w:pPr>
      <w:r w:rsidRPr="00906273">
        <w:t>w sprawie:</w:t>
      </w:r>
    </w:p>
    <w:p w14:paraId="360C109E" w14:textId="3C30E815" w:rsidR="00B44BFD" w:rsidRPr="001C3210" w:rsidRDefault="00B44BFD" w:rsidP="00B44BFD">
      <w:pPr>
        <w:pStyle w:val="TreBold"/>
        <w:spacing w:before="120"/>
        <w:rPr>
          <w:rFonts w:cs="Arial"/>
          <w:color w:val="auto"/>
          <w:spacing w:val="2"/>
          <w:position w:val="2"/>
        </w:rPr>
      </w:pPr>
      <w:r w:rsidRPr="00491E53">
        <w:rPr>
          <w:rFonts w:cs="Arial"/>
          <w:color w:val="auto"/>
          <w:spacing w:val="2"/>
          <w:position w:val="2"/>
        </w:rPr>
        <w:t xml:space="preserve">zawarcia ze Spółką Restrukturyzacji Kopalń S.A. w Bytomiu </w:t>
      </w:r>
      <w:r w:rsidR="005B3D35">
        <w:rPr>
          <w:rFonts w:cs="Arial"/>
          <w:color w:val="auto"/>
          <w:spacing w:val="2"/>
          <w:position w:val="2"/>
        </w:rPr>
        <w:t>a</w:t>
      </w:r>
      <w:r w:rsidRPr="00491E53">
        <w:rPr>
          <w:rFonts w:cs="Arial"/>
          <w:color w:val="auto"/>
          <w:spacing w:val="2"/>
          <w:position w:val="2"/>
        </w:rPr>
        <w:t xml:space="preserve">neksu nr </w:t>
      </w:r>
      <w:r w:rsidR="00B97A30">
        <w:rPr>
          <w:rFonts w:cs="Arial"/>
          <w:color w:val="auto"/>
          <w:spacing w:val="2"/>
          <w:position w:val="2"/>
        </w:rPr>
        <w:t>7</w:t>
      </w:r>
      <w:r w:rsidRPr="00491E53">
        <w:rPr>
          <w:rFonts w:cs="Arial"/>
          <w:color w:val="auto"/>
          <w:spacing w:val="2"/>
          <w:position w:val="2"/>
        </w:rPr>
        <w:t xml:space="preserve"> do umowy nr 3572/OS/2013 z dnia 28 października 2013 r. o ustanowieniu użytkowania górniczego części przestrzeni górotworu obejmującej wyrobiska zlikwidowanych zakładów górniczych niezbędne dla utrzymania systemów ich odwadniania w granicach miast: Gliwice, Zabrze, Czerwionka-Leszczyny, Bytom, Chorzów, Katowice, Siemianowice Śląskie, Czeladź, Będzin, Dąbrowa Górnicza, Sosnowiec i </w:t>
      </w:r>
      <w:r w:rsidRPr="001C3210">
        <w:rPr>
          <w:rFonts w:cs="Arial"/>
          <w:color w:val="auto"/>
          <w:spacing w:val="2"/>
          <w:position w:val="2"/>
        </w:rPr>
        <w:t>Jaworzno</w:t>
      </w:r>
      <w:r w:rsidR="00F3386F" w:rsidRPr="001C3210">
        <w:rPr>
          <w:rFonts w:cs="Arial"/>
          <w:color w:val="auto"/>
          <w:spacing w:val="2"/>
          <w:position w:val="2"/>
        </w:rPr>
        <w:t xml:space="preserve"> </w:t>
      </w:r>
    </w:p>
    <w:p w14:paraId="07E64363" w14:textId="77777777" w:rsidR="00B44BFD" w:rsidRPr="00906273" w:rsidRDefault="00B44BFD" w:rsidP="00B44BFD">
      <w:pPr>
        <w:pStyle w:val="TreBold"/>
      </w:pPr>
    </w:p>
    <w:p w14:paraId="6F9F734B" w14:textId="7F583945" w:rsidR="00DC0A74" w:rsidRPr="00F3386F" w:rsidRDefault="00F3386F" w:rsidP="0051520A">
      <w:pPr>
        <w:pStyle w:val="Tre134"/>
      </w:pPr>
      <w:r w:rsidRPr="00F3386F">
        <w:t>Na podstawie art. 41 ust. 1 ustawy z dnia 5 czerwca 1998 r. o samorządzie województwa (t.j. Dz.U. z 202</w:t>
      </w:r>
      <w:r w:rsidR="00B97A30">
        <w:t>5</w:t>
      </w:r>
      <w:r w:rsidRPr="00F3386F">
        <w:t xml:space="preserve"> r. poz. 5</w:t>
      </w:r>
      <w:r w:rsidR="00B97A30">
        <w:t>81</w:t>
      </w:r>
      <w:r w:rsidRPr="00F3386F">
        <w:t xml:space="preserve"> ze zm.), art. 12 ust. 2 pkt 2 w związku z art. 2 ust. 1 </w:t>
      </w:r>
      <w:r w:rsidRPr="009F1070">
        <w:t>pkt. 1, 1a i 5, art. 10</w:t>
      </w:r>
      <w:r w:rsidRPr="00F3386F">
        <w:t xml:space="preserve"> ust. 4 i 5 oraz art. 13 ust. 1 ustawy z dnia 9 czerwca 2011 r. – Prawo geologiczne i górnicze </w:t>
      </w:r>
      <w:r w:rsidR="00B97A30">
        <w:br/>
      </w:r>
      <w:r w:rsidRPr="00F3386F">
        <w:t>(t.j. Dz.</w:t>
      </w:r>
      <w:r w:rsidR="00B97A30">
        <w:t xml:space="preserve"> </w:t>
      </w:r>
      <w:r w:rsidRPr="00F3386F">
        <w:t>U. z 202</w:t>
      </w:r>
      <w:r w:rsidR="00B97A30">
        <w:t>6</w:t>
      </w:r>
      <w:r w:rsidRPr="00F3386F">
        <w:t> r. poz. </w:t>
      </w:r>
      <w:r w:rsidR="00B97A30">
        <w:t>69</w:t>
      </w:r>
      <w:r w:rsidRPr="00F3386F">
        <w:t>) i § 13 umowy nr 3572/OS/2013 z dnia 28 października 2013 r.</w:t>
      </w:r>
    </w:p>
    <w:p w14:paraId="05BADB85" w14:textId="77777777" w:rsidR="00F3386F" w:rsidRPr="00F3386F" w:rsidRDefault="00F3386F" w:rsidP="00F3386F">
      <w:pPr>
        <w:pStyle w:val="Tre0"/>
      </w:pPr>
    </w:p>
    <w:p w14:paraId="531705F2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354BFEF0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3F8017DA" w14:textId="77777777" w:rsidR="00A14375" w:rsidRPr="00906273" w:rsidRDefault="00A14375" w:rsidP="00B457AF">
      <w:pPr>
        <w:pStyle w:val="TreBold"/>
      </w:pPr>
    </w:p>
    <w:p w14:paraId="50A6592B" w14:textId="2E245B09" w:rsidR="007D4386" w:rsidRDefault="00A14375" w:rsidP="009F1070">
      <w:pPr>
        <w:pStyle w:val="rodekTre13"/>
        <w:spacing w:after="120"/>
      </w:pPr>
      <w:r w:rsidRPr="00B467A5">
        <w:t>§ 1.</w:t>
      </w:r>
    </w:p>
    <w:p w14:paraId="56742D78" w14:textId="013E2A0E" w:rsidR="007D4386" w:rsidRPr="009F1070" w:rsidRDefault="00B44BFD" w:rsidP="003E2E43">
      <w:pPr>
        <w:widowControl w:val="0"/>
        <w:shd w:val="clear" w:color="auto" w:fill="FFFFFF"/>
        <w:autoSpaceDE w:val="0"/>
        <w:autoSpaceDN w:val="0"/>
        <w:adjustRightInd w:val="0"/>
        <w:spacing w:before="120" w:after="240" w:line="268" w:lineRule="exact"/>
        <w:rPr>
          <w:rFonts w:cs="Arial"/>
        </w:rPr>
      </w:pPr>
      <w:r w:rsidRPr="00491E53">
        <w:rPr>
          <w:rFonts w:cs="Arial"/>
        </w:rPr>
        <w:t xml:space="preserve">Zawrzeć ze Spółką Restrukturyzacji Kopalń S.A. w Bytomiu </w:t>
      </w:r>
      <w:r w:rsidR="005B3D35">
        <w:rPr>
          <w:rFonts w:cs="Arial"/>
        </w:rPr>
        <w:t>a</w:t>
      </w:r>
      <w:r w:rsidRPr="00491E53">
        <w:rPr>
          <w:rFonts w:cs="Arial"/>
        </w:rPr>
        <w:t xml:space="preserve">neks nr </w:t>
      </w:r>
      <w:r w:rsidR="00B97A30">
        <w:rPr>
          <w:rFonts w:cs="Arial"/>
        </w:rPr>
        <w:t>7</w:t>
      </w:r>
      <w:r w:rsidRPr="00491E53">
        <w:rPr>
          <w:rFonts w:cs="Arial"/>
        </w:rPr>
        <w:t xml:space="preserve"> do umowy nr 3572/OS/2013 z dnia 28 października 2013 r. o ustanowieniu użytkowania górniczego części przestrzeni górotworu obejmującej wyrobiska zlikwidowanych zakładów górniczych niezbędne dla utrzymania systemów ich odwadniania w granicach miast: Gliwice, Zabrze, Czerwionka-Leszczyny, Bytom, Chorzów, Katowice, Siemianowice Śląskie, Czeladź, Będzin, Dąbrowa Górnicza, Sosnowiec i Jaworzno, aktualizujący przestrzeń użytkowania </w:t>
      </w:r>
      <w:r w:rsidRPr="00F3386F">
        <w:rPr>
          <w:rFonts w:cs="Arial"/>
        </w:rPr>
        <w:t xml:space="preserve">górniczego SRK S.A. w Bytomiu Oddział w Czeladzi Centralny Zakład Odwadniania Kopalń, po wyłączeniu z niej Pompowni </w:t>
      </w:r>
      <w:r w:rsidR="00F3386F" w:rsidRPr="00F3386F">
        <w:rPr>
          <w:rFonts w:cs="Arial"/>
        </w:rPr>
        <w:t>Głębinowej „</w:t>
      </w:r>
      <w:r w:rsidR="00B97A30">
        <w:rPr>
          <w:rFonts w:cs="Arial"/>
        </w:rPr>
        <w:t>Grodziec</w:t>
      </w:r>
      <w:r w:rsidR="00F3386F" w:rsidRPr="00F3386F">
        <w:rPr>
          <w:rFonts w:cs="Arial"/>
        </w:rPr>
        <w:t>”</w:t>
      </w:r>
      <w:r w:rsidR="003B38DE">
        <w:rPr>
          <w:rFonts w:cs="Arial"/>
        </w:rPr>
        <w:t>,</w:t>
      </w:r>
      <w:r w:rsidR="005B3D35">
        <w:rPr>
          <w:rFonts w:cs="Arial"/>
        </w:rPr>
        <w:t xml:space="preserve"> oraz uwzględniający zapisy dotyczące zasad </w:t>
      </w:r>
      <w:bookmarkStart w:id="0" w:name="_Hlk229728813"/>
      <w:r w:rsidR="005B3D35">
        <w:rPr>
          <w:rFonts w:cs="Arial"/>
        </w:rPr>
        <w:t>wystawiania i przekazywania faktur z wykorzystaniem Krajowego Systemu e-Faktur (KSeF)</w:t>
      </w:r>
      <w:r w:rsidR="00B92368">
        <w:rPr>
          <w:rFonts w:cs="Arial"/>
        </w:rPr>
        <w:t xml:space="preserve">, w brzmieniu stanowiącym załącznik do niniejszej uchwały. </w:t>
      </w:r>
    </w:p>
    <w:bookmarkEnd w:id="0"/>
    <w:p w14:paraId="5A6AF484" w14:textId="7B730E90" w:rsidR="007D4386" w:rsidRDefault="007D4386" w:rsidP="003E2E43">
      <w:pPr>
        <w:pStyle w:val="rodekTre13"/>
        <w:spacing w:after="240"/>
      </w:pPr>
      <w:r>
        <w:t xml:space="preserve">§ </w:t>
      </w:r>
      <w:r w:rsidR="00B44BFD">
        <w:t>2</w:t>
      </w:r>
      <w:r>
        <w:t>.</w:t>
      </w:r>
    </w:p>
    <w:p w14:paraId="4F5C7F28" w14:textId="54D95238" w:rsidR="007D4386" w:rsidRDefault="007D4386" w:rsidP="003E2E43">
      <w:pPr>
        <w:pStyle w:val="Tre134"/>
        <w:spacing w:after="240"/>
      </w:pPr>
      <w:r>
        <w:t>Wykonanie uchwały powierza się Marszałkowi Województwa.</w:t>
      </w:r>
    </w:p>
    <w:p w14:paraId="1932287E" w14:textId="71DD390B" w:rsidR="007D4386" w:rsidRDefault="007D4386" w:rsidP="003E2E43">
      <w:pPr>
        <w:pStyle w:val="rodekTre13"/>
        <w:spacing w:after="240"/>
      </w:pPr>
      <w:r>
        <w:t xml:space="preserve">§ </w:t>
      </w:r>
      <w:r w:rsidR="00B44BFD">
        <w:t>3</w:t>
      </w:r>
      <w:r>
        <w:t>.</w:t>
      </w:r>
    </w:p>
    <w:p w14:paraId="1F472F0B" w14:textId="58E07A06" w:rsidR="005C34B7" w:rsidRPr="005C34B7" w:rsidRDefault="007D4386" w:rsidP="009F1070">
      <w:pPr>
        <w:pStyle w:val="Tre134"/>
        <w:spacing w:after="120"/>
      </w:pPr>
      <w:r w:rsidRPr="009F1070">
        <w:t>Uchwała wchodzi w życie z dniem podjęcia</w:t>
      </w:r>
      <w:r w:rsidR="009F1070" w:rsidRPr="009F1070">
        <w:t>.</w:t>
      </w:r>
    </w:p>
    <w:p w14:paraId="65DFF392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1A83424E" w14:textId="77777777" w:rsidTr="00672D36">
        <w:tc>
          <w:tcPr>
            <w:tcW w:w="3369" w:type="dxa"/>
          </w:tcPr>
          <w:p w14:paraId="5B900C4B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4034746F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3763A256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457992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F9C4EAE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4C10A2F8" w14:textId="77777777" w:rsidTr="00672D36">
        <w:tc>
          <w:tcPr>
            <w:tcW w:w="3369" w:type="dxa"/>
          </w:tcPr>
          <w:p w14:paraId="38935CB0" w14:textId="7ABF1630" w:rsidR="0044142D" w:rsidRPr="0051520A" w:rsidRDefault="00B97A30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0857A82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25DB90D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34FDD9E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9F5F6F9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0854EA8" w14:textId="77777777" w:rsidTr="00672D36">
        <w:tc>
          <w:tcPr>
            <w:tcW w:w="3369" w:type="dxa"/>
          </w:tcPr>
          <w:p w14:paraId="3548EF3E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4A0EED9F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9BECD45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7D5A81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A9EFE0F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63B8DFAD" w14:textId="77777777" w:rsidTr="00672D36">
        <w:tc>
          <w:tcPr>
            <w:tcW w:w="3369" w:type="dxa"/>
          </w:tcPr>
          <w:p w14:paraId="65274843" w14:textId="62394472" w:rsidR="0044142D" w:rsidRPr="0051520A" w:rsidRDefault="00B97A30" w:rsidP="00B467A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2F0C2C4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010A5B0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5531C33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06D7F48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0B2CA2F2" w14:textId="77777777" w:rsidTr="00672D36">
        <w:tc>
          <w:tcPr>
            <w:tcW w:w="3369" w:type="dxa"/>
          </w:tcPr>
          <w:p w14:paraId="4669EDBA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68D1D867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5567CD7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A425D92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F0C6FE0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4A73C4BA" w14:textId="77777777" w:rsidR="00A14375" w:rsidRPr="00906273" w:rsidRDefault="00A14375" w:rsidP="009F1070">
      <w:pPr>
        <w:pStyle w:val="Tre134"/>
      </w:pPr>
    </w:p>
    <w:sectPr w:rsidR="00A14375" w:rsidRPr="00906273" w:rsidSect="009F1070">
      <w:footerReference w:type="default" r:id="rId11"/>
      <w:type w:val="continuous"/>
      <w:pgSz w:w="11906" w:h="16838" w:code="9"/>
      <w:pgMar w:top="992" w:right="1276" w:bottom="936" w:left="1276" w:header="73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922E5" w14:textId="77777777" w:rsidR="000E2FE9" w:rsidRDefault="000E2FE9" w:rsidP="00AB4A4A">
      <w:r>
        <w:separator/>
      </w:r>
    </w:p>
  </w:endnote>
  <w:endnote w:type="continuationSeparator" w:id="0">
    <w:p w14:paraId="67D1BE2F" w14:textId="77777777" w:rsidR="000E2FE9" w:rsidRDefault="000E2FE9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AE0DE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15199D" w14:textId="77777777" w:rsidR="000E2FE9" w:rsidRDefault="000E2FE9" w:rsidP="00AB4A4A">
      <w:r>
        <w:separator/>
      </w:r>
    </w:p>
  </w:footnote>
  <w:footnote w:type="continuationSeparator" w:id="0">
    <w:p w14:paraId="0B54A7EE" w14:textId="77777777" w:rsidR="000E2FE9" w:rsidRDefault="000E2FE9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454CA"/>
    <w:rsid w:val="000575AF"/>
    <w:rsid w:val="000676B4"/>
    <w:rsid w:val="00074807"/>
    <w:rsid w:val="00084FB5"/>
    <w:rsid w:val="000A6DD0"/>
    <w:rsid w:val="000B4740"/>
    <w:rsid w:val="000C19FB"/>
    <w:rsid w:val="000D1093"/>
    <w:rsid w:val="000E2FE9"/>
    <w:rsid w:val="00105DDD"/>
    <w:rsid w:val="0013636D"/>
    <w:rsid w:val="00160961"/>
    <w:rsid w:val="00190DFB"/>
    <w:rsid w:val="00197E93"/>
    <w:rsid w:val="001C3210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825FD"/>
    <w:rsid w:val="00282C05"/>
    <w:rsid w:val="00286B41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3FB8"/>
    <w:rsid w:val="003A3441"/>
    <w:rsid w:val="003B38DE"/>
    <w:rsid w:val="003E2E43"/>
    <w:rsid w:val="003E5C79"/>
    <w:rsid w:val="003E64C0"/>
    <w:rsid w:val="0040055C"/>
    <w:rsid w:val="00416B64"/>
    <w:rsid w:val="0044142D"/>
    <w:rsid w:val="0044701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41D56"/>
    <w:rsid w:val="00550F41"/>
    <w:rsid w:val="005577A0"/>
    <w:rsid w:val="00566E65"/>
    <w:rsid w:val="00570460"/>
    <w:rsid w:val="00577D31"/>
    <w:rsid w:val="005872CB"/>
    <w:rsid w:val="005B3D35"/>
    <w:rsid w:val="005C10D9"/>
    <w:rsid w:val="005C34B7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70C97"/>
    <w:rsid w:val="00672D36"/>
    <w:rsid w:val="006917EA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B6F0C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C1ABC"/>
    <w:rsid w:val="008F3A1B"/>
    <w:rsid w:val="00906273"/>
    <w:rsid w:val="0091363F"/>
    <w:rsid w:val="009142D6"/>
    <w:rsid w:val="00917962"/>
    <w:rsid w:val="009465B8"/>
    <w:rsid w:val="0095386C"/>
    <w:rsid w:val="00954FC8"/>
    <w:rsid w:val="00964842"/>
    <w:rsid w:val="00982ADF"/>
    <w:rsid w:val="009A1138"/>
    <w:rsid w:val="009A41C4"/>
    <w:rsid w:val="009B7E49"/>
    <w:rsid w:val="009C0CF9"/>
    <w:rsid w:val="009D1113"/>
    <w:rsid w:val="009E2AAC"/>
    <w:rsid w:val="009F0A83"/>
    <w:rsid w:val="009F1070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4CA6"/>
    <w:rsid w:val="00A854A3"/>
    <w:rsid w:val="00A9282A"/>
    <w:rsid w:val="00AA135E"/>
    <w:rsid w:val="00AA2599"/>
    <w:rsid w:val="00AB4A4A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4BFD"/>
    <w:rsid w:val="00B4557C"/>
    <w:rsid w:val="00B457AF"/>
    <w:rsid w:val="00B467A5"/>
    <w:rsid w:val="00B633D8"/>
    <w:rsid w:val="00B70726"/>
    <w:rsid w:val="00B70C97"/>
    <w:rsid w:val="00B71392"/>
    <w:rsid w:val="00B92368"/>
    <w:rsid w:val="00B97A30"/>
    <w:rsid w:val="00BA5AC0"/>
    <w:rsid w:val="00BA5FB2"/>
    <w:rsid w:val="00BC672C"/>
    <w:rsid w:val="00BD0D20"/>
    <w:rsid w:val="00BF725F"/>
    <w:rsid w:val="00BF7C94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C1E1E"/>
    <w:rsid w:val="00CF1866"/>
    <w:rsid w:val="00CF522C"/>
    <w:rsid w:val="00D0750F"/>
    <w:rsid w:val="00D16739"/>
    <w:rsid w:val="00D253D0"/>
    <w:rsid w:val="00D446F2"/>
    <w:rsid w:val="00D860E3"/>
    <w:rsid w:val="00D9540E"/>
    <w:rsid w:val="00DA3A9B"/>
    <w:rsid w:val="00DA6C82"/>
    <w:rsid w:val="00DC0A74"/>
    <w:rsid w:val="00DE7850"/>
    <w:rsid w:val="00E224FE"/>
    <w:rsid w:val="00E257DF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D0954"/>
    <w:rsid w:val="00ED19A6"/>
    <w:rsid w:val="00ED5EAA"/>
    <w:rsid w:val="00ED6368"/>
    <w:rsid w:val="00EE77AB"/>
    <w:rsid w:val="00F27665"/>
    <w:rsid w:val="00F3386F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4689FE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Poprawka">
    <w:name w:val="Revision"/>
    <w:hidden/>
    <w:uiPriority w:val="99"/>
    <w:semiHidden/>
    <w:rsid w:val="00B92368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7" ma:contentTypeDescription="Utwórz nowy dokument." ma:contentTypeScope="" ma:versionID="2c925b160195e8a4f5d0f12902e0bf8e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0804307fd0006ecbacb18d7956d4d92e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2148EE-7CAE-4A29-9752-7C7B339DC4E7}">
  <ds:schemaRefs>
    <ds:schemaRef ds:uri="http://purl.org/dc/elements/1.1/"/>
    <ds:schemaRef ds:uri="6f0b49af-81dc-48d5-9933-dd0e604e99be"/>
    <ds:schemaRef ds:uri="http://schemas.openxmlformats.org/package/2006/metadata/core-properties"/>
    <ds:schemaRef ds:uri="http://www.w3.org/XML/1998/namespace"/>
    <ds:schemaRef ds:uri="http://purl.org/dc/terms/"/>
    <ds:schemaRef ds:uri="7c6cf09b-cc61-4cb9-b6cd-8ef0e7ec3519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E76BDE5-F924-42D2-AED0-01EE4DB826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97944D-F12D-4837-AD02-40053C6BE2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3039F8E-3AD3-4E26-A361-8535F8313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317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Jaros Monika</cp:lastModifiedBy>
  <cp:revision>6</cp:revision>
  <cp:lastPrinted>2025-02-17T05:51:00Z</cp:lastPrinted>
  <dcterms:created xsi:type="dcterms:W3CDTF">2026-05-29T05:46:00Z</dcterms:created>
  <dcterms:modified xsi:type="dcterms:W3CDTF">2026-06-11T10:44:00Z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