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2B9E4" w14:textId="600B04E6" w:rsidR="00AA0D5D" w:rsidRPr="00C32C07" w:rsidRDefault="00865CB8" w:rsidP="00AA0D5D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UZASADNIENIE</w:t>
      </w:r>
    </w:p>
    <w:p w14:paraId="322B4427" w14:textId="1D449ACE" w:rsidR="00B116A0" w:rsidRDefault="00125C60" w:rsidP="00CD1C11">
      <w:pPr>
        <w:jc w:val="both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O</w:t>
      </w:r>
      <w:r w:rsidR="00984B25">
        <w:rPr>
          <w:kern w:val="2"/>
          <w14:ligatures w14:val="standardContextual"/>
        </w:rPr>
        <w:t>rganizacj</w:t>
      </w:r>
      <w:r>
        <w:rPr>
          <w:kern w:val="2"/>
          <w14:ligatures w14:val="standardContextual"/>
        </w:rPr>
        <w:t>e</w:t>
      </w:r>
      <w:r w:rsidR="00984B25">
        <w:rPr>
          <w:kern w:val="2"/>
          <w14:ligatures w14:val="standardContextual"/>
        </w:rPr>
        <w:t xml:space="preserve"> społeczn</w:t>
      </w:r>
      <w:r>
        <w:rPr>
          <w:kern w:val="2"/>
          <w14:ligatures w14:val="standardContextual"/>
        </w:rPr>
        <w:t>e</w:t>
      </w:r>
      <w:r w:rsidR="001F44BE">
        <w:rPr>
          <w:kern w:val="2"/>
          <w14:ligatures w14:val="standardContextual"/>
        </w:rPr>
        <w:t xml:space="preserve"> skupion</w:t>
      </w:r>
      <w:r>
        <w:rPr>
          <w:kern w:val="2"/>
          <w14:ligatures w14:val="standardContextual"/>
        </w:rPr>
        <w:t>e</w:t>
      </w:r>
      <w:r w:rsidR="001F44BE">
        <w:rPr>
          <w:kern w:val="2"/>
          <w14:ligatures w14:val="standardContextual"/>
        </w:rPr>
        <w:t xml:space="preserve"> wokół Parku Śląskiego</w:t>
      </w:r>
      <w:r w:rsidR="004745CF">
        <w:rPr>
          <w:kern w:val="2"/>
          <w14:ligatures w14:val="standardContextual"/>
        </w:rPr>
        <w:t>, dostrzegając potrzebę</w:t>
      </w:r>
      <w:r w:rsidR="00D047F9">
        <w:rPr>
          <w:kern w:val="2"/>
          <w14:ligatures w14:val="standardContextual"/>
        </w:rPr>
        <w:t xml:space="preserve"> objęcia </w:t>
      </w:r>
      <w:r w:rsidR="001031EF">
        <w:rPr>
          <w:kern w:val="2"/>
          <w14:ligatures w14:val="standardContextual"/>
        </w:rPr>
        <w:t>go</w:t>
      </w:r>
      <w:r w:rsidR="00D047F9">
        <w:rPr>
          <w:kern w:val="2"/>
          <w14:ligatures w14:val="standardContextual"/>
        </w:rPr>
        <w:t xml:space="preserve"> trwałą i jednoznaczną</w:t>
      </w:r>
      <w:r w:rsidR="001031EF">
        <w:rPr>
          <w:kern w:val="2"/>
          <w14:ligatures w14:val="standardContextual"/>
        </w:rPr>
        <w:t xml:space="preserve"> ochroną prawną,</w:t>
      </w:r>
      <w:r w:rsidR="009A35FF">
        <w:rPr>
          <w:kern w:val="2"/>
          <w14:ligatures w14:val="standardContextual"/>
        </w:rPr>
        <w:t xml:space="preserve"> </w:t>
      </w:r>
      <w:r>
        <w:rPr>
          <w:kern w:val="2"/>
          <w14:ligatures w14:val="standardContextual"/>
        </w:rPr>
        <w:t>wystąpiły z inicjatywą uchwałodawczą</w:t>
      </w:r>
      <w:r w:rsidR="009A35FF">
        <w:rPr>
          <w:kern w:val="2"/>
          <w14:ligatures w14:val="standardContextual"/>
        </w:rPr>
        <w:t xml:space="preserve"> </w:t>
      </w:r>
      <w:r w:rsidR="00D756F3">
        <w:rPr>
          <w:kern w:val="2"/>
          <w14:ligatures w14:val="standardContextual"/>
        </w:rPr>
        <w:t xml:space="preserve">zmierzającą do </w:t>
      </w:r>
      <w:r w:rsidR="00FE222A">
        <w:rPr>
          <w:kern w:val="2"/>
          <w14:ligatures w14:val="standardContextual"/>
        </w:rPr>
        <w:t>ustanowieni</w:t>
      </w:r>
      <w:r w:rsidR="00D756F3">
        <w:rPr>
          <w:kern w:val="2"/>
          <w14:ligatures w14:val="standardContextual"/>
        </w:rPr>
        <w:t>a</w:t>
      </w:r>
      <w:r w:rsidR="00FE222A">
        <w:rPr>
          <w:kern w:val="2"/>
          <w14:ligatures w14:val="standardContextual"/>
        </w:rPr>
        <w:t xml:space="preserve"> </w:t>
      </w:r>
      <w:r w:rsidR="00FE222A" w:rsidRPr="00CD1C11">
        <w:rPr>
          <w:kern w:val="2"/>
          <w14:ligatures w14:val="standardContextual"/>
        </w:rPr>
        <w:t>obszaru chronionego krajobrazu na terenie Parku</w:t>
      </w:r>
      <w:r w:rsidR="00FE222A">
        <w:rPr>
          <w:kern w:val="2"/>
          <w14:ligatures w14:val="standardContextual"/>
        </w:rPr>
        <w:t>.</w:t>
      </w:r>
      <w:r w:rsidR="002E172C">
        <w:rPr>
          <w:kern w:val="2"/>
          <w14:ligatures w14:val="standardContextual"/>
        </w:rPr>
        <w:t xml:space="preserve"> </w:t>
      </w:r>
      <w:r w:rsidR="00D41728">
        <w:rPr>
          <w:kern w:val="2"/>
          <w14:ligatures w14:val="standardContextual"/>
        </w:rPr>
        <w:t xml:space="preserve"> </w:t>
      </w:r>
    </w:p>
    <w:p w14:paraId="1088D59E" w14:textId="645A79B3" w:rsidR="00DB70E4" w:rsidRPr="00DE1FE1" w:rsidRDefault="009F4E06" w:rsidP="00DE1FE1">
      <w:pPr>
        <w:spacing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4E06">
        <w:rPr>
          <w:kern w:val="2"/>
          <w14:ligatures w14:val="standardContextual"/>
        </w:rPr>
        <w:t xml:space="preserve">Park Śląski jest jedną </w:t>
      </w:r>
      <w:r w:rsidR="00DE1FE1" w:rsidRPr="00DE1FE1">
        <w:rPr>
          <w:rFonts w:ascii="Segoe UI" w:eastAsia="Times New Roman" w:hAnsi="Segoe UI" w:cs="Segoe UI"/>
          <w:sz w:val="21"/>
          <w:szCs w:val="21"/>
          <w:lang w:eastAsia="pl-PL"/>
        </w:rPr>
        <w:t xml:space="preserve">z </w:t>
      </w:r>
      <w:r w:rsidR="00DE1FE1" w:rsidRPr="00DE1FE1">
        <w:rPr>
          <w:kern w:val="2"/>
          <w14:ligatures w14:val="standardContextual"/>
        </w:rPr>
        <w:t xml:space="preserve">najważniejszych i najbardziej rozpoznawalnych </w:t>
      </w:r>
      <w:r w:rsidRPr="009F4E06">
        <w:rPr>
          <w:kern w:val="2"/>
          <w14:ligatures w14:val="standardContextual"/>
        </w:rPr>
        <w:t>przestrzeni publicznych regionu, o</w:t>
      </w:r>
      <w:r w:rsidR="00AF40CA">
        <w:rPr>
          <w:kern w:val="2"/>
          <w14:ligatures w14:val="standardContextual"/>
        </w:rPr>
        <w:t xml:space="preserve"> </w:t>
      </w:r>
      <w:r w:rsidRPr="009F4E06">
        <w:rPr>
          <w:kern w:val="2"/>
          <w14:ligatures w14:val="standardContextual"/>
        </w:rPr>
        <w:t xml:space="preserve">wyjątkowej  wartości  krajobrazowej,  historycznej  i  społecznej.  </w:t>
      </w:r>
      <w:r w:rsidR="00DE1FE1">
        <w:rPr>
          <w:kern w:val="2"/>
          <w14:ligatures w14:val="standardContextual"/>
        </w:rPr>
        <w:t xml:space="preserve">Jest to </w:t>
      </w:r>
      <w:r w:rsidRPr="009F4E06">
        <w:rPr>
          <w:kern w:val="2"/>
          <w14:ligatures w14:val="standardContextual"/>
        </w:rPr>
        <w:t>wielofunkcyjny,</w:t>
      </w:r>
      <w:r w:rsidR="00AF40CA">
        <w:rPr>
          <w:kern w:val="2"/>
          <w14:ligatures w14:val="standardContextual"/>
        </w:rPr>
        <w:t xml:space="preserve"> </w:t>
      </w:r>
      <w:r w:rsidRPr="009F4E06">
        <w:rPr>
          <w:kern w:val="2"/>
          <w14:ligatures w14:val="standardContextual"/>
        </w:rPr>
        <w:t>celowo zaprojektowany i</w:t>
      </w:r>
      <w:r w:rsidR="00AF40CA">
        <w:rPr>
          <w:kern w:val="2"/>
          <w14:ligatures w14:val="standardContextual"/>
        </w:rPr>
        <w:t> </w:t>
      </w:r>
      <w:r w:rsidRPr="009F4E06">
        <w:rPr>
          <w:kern w:val="2"/>
          <w14:ligatures w14:val="standardContextual"/>
        </w:rPr>
        <w:t>intensywnie użytkowany krajobraz kulturowy. Na jego terenie funkcjonuj</w:t>
      </w:r>
      <w:r w:rsidR="00E97947">
        <w:rPr>
          <w:kern w:val="2"/>
          <w14:ligatures w14:val="standardContextual"/>
        </w:rPr>
        <w:t>ą</w:t>
      </w:r>
      <w:r w:rsidRPr="009F4E06">
        <w:rPr>
          <w:kern w:val="2"/>
          <w14:ligatures w14:val="standardContextual"/>
        </w:rPr>
        <w:t xml:space="preserve"> </w:t>
      </w:r>
      <w:r w:rsidR="00E97947">
        <w:rPr>
          <w:kern w:val="2"/>
          <w14:ligatures w14:val="standardContextual"/>
        </w:rPr>
        <w:t xml:space="preserve">różnorodne </w:t>
      </w:r>
      <w:r w:rsidRPr="009F4E06">
        <w:rPr>
          <w:kern w:val="2"/>
          <w14:ligatures w14:val="standardContextual"/>
        </w:rPr>
        <w:t>obiekt</w:t>
      </w:r>
      <w:r w:rsidR="00E97947">
        <w:rPr>
          <w:kern w:val="2"/>
          <w14:ligatures w14:val="standardContextual"/>
        </w:rPr>
        <w:t xml:space="preserve">y </w:t>
      </w:r>
      <w:r w:rsidRPr="009F4E06">
        <w:rPr>
          <w:kern w:val="2"/>
          <w14:ligatures w14:val="standardContextual"/>
        </w:rPr>
        <w:t>o</w:t>
      </w:r>
      <w:r w:rsidR="00E97947">
        <w:rPr>
          <w:kern w:val="2"/>
          <w14:ligatures w14:val="standardContextual"/>
        </w:rPr>
        <w:t> </w:t>
      </w:r>
      <w:r w:rsidRPr="009F4E06">
        <w:rPr>
          <w:kern w:val="2"/>
          <w14:ligatures w14:val="standardContextual"/>
        </w:rPr>
        <w:t>charakterze  sportowym,  rekreacyjnym,  edukacyjnym,  naukowym,</w:t>
      </w:r>
      <w:r w:rsidR="00E97947">
        <w:rPr>
          <w:kern w:val="2"/>
          <w14:ligatures w14:val="standardContextual"/>
        </w:rPr>
        <w:t xml:space="preserve"> </w:t>
      </w:r>
      <w:r w:rsidRPr="009F4E06">
        <w:rPr>
          <w:kern w:val="2"/>
          <w14:ligatures w14:val="standardContextual"/>
        </w:rPr>
        <w:t>kulturalnym i technicznym.</w:t>
      </w:r>
      <w:r w:rsidR="00CB04B3">
        <w:rPr>
          <w:kern w:val="2"/>
          <w14:ligatures w14:val="standardContextual"/>
        </w:rPr>
        <w:t xml:space="preserve"> </w:t>
      </w:r>
      <w:r w:rsidR="005534D8">
        <w:rPr>
          <w:kern w:val="2"/>
          <w14:ligatures w14:val="standardContextual"/>
        </w:rPr>
        <w:t xml:space="preserve">Należy też </w:t>
      </w:r>
      <w:r w:rsidR="00CB04B3">
        <w:rPr>
          <w:kern w:val="2"/>
          <w14:ligatures w14:val="standardContextual"/>
        </w:rPr>
        <w:t xml:space="preserve">podkreślić, że </w:t>
      </w:r>
      <w:r w:rsidR="00A031D0">
        <w:rPr>
          <w:kern w:val="2"/>
          <w14:ligatures w14:val="standardContextual"/>
        </w:rPr>
        <w:t xml:space="preserve">ten </w:t>
      </w:r>
      <w:r w:rsidR="002111CA">
        <w:rPr>
          <w:kern w:val="2"/>
          <w14:ligatures w14:val="standardContextual"/>
        </w:rPr>
        <w:t>jeden z największych parków śródmiejskich w</w:t>
      </w:r>
      <w:r w:rsidR="0024256E">
        <w:rPr>
          <w:kern w:val="2"/>
          <w14:ligatures w14:val="standardContextual"/>
        </w:rPr>
        <w:t> </w:t>
      </w:r>
      <w:r w:rsidR="002111CA">
        <w:rPr>
          <w:kern w:val="2"/>
          <w14:ligatures w14:val="standardContextual"/>
        </w:rPr>
        <w:t>Europie</w:t>
      </w:r>
      <w:r w:rsidR="00545397">
        <w:rPr>
          <w:kern w:val="2"/>
          <w14:ligatures w14:val="standardContextual"/>
        </w:rPr>
        <w:t xml:space="preserve"> stanowi</w:t>
      </w:r>
      <w:r w:rsidR="00545397" w:rsidRPr="00545397">
        <w:t xml:space="preserve"> </w:t>
      </w:r>
      <w:r w:rsidR="00545397">
        <w:t xml:space="preserve">spektakularny przykład wzorcowej rekultywacji i rewitalizacji terenów </w:t>
      </w:r>
      <w:proofErr w:type="spellStart"/>
      <w:r w:rsidR="00545397">
        <w:t>pogórniczych</w:t>
      </w:r>
      <w:proofErr w:type="spellEnd"/>
      <w:r w:rsidR="00545397">
        <w:t xml:space="preserve"> i poprzemysłowych</w:t>
      </w:r>
      <w:r w:rsidR="00545397" w:rsidRPr="00CD1C11">
        <w:rPr>
          <w:kern w:val="2"/>
          <w14:ligatures w14:val="standardContextual"/>
        </w:rPr>
        <w:t>.</w:t>
      </w:r>
      <w:r w:rsidR="00545397">
        <w:rPr>
          <w:kern w:val="2"/>
          <w14:ligatures w14:val="standardContextual"/>
        </w:rPr>
        <w:t xml:space="preserve"> P</w:t>
      </w:r>
      <w:r w:rsidR="00661A82" w:rsidRPr="00CD1C11">
        <w:rPr>
          <w:kern w:val="2"/>
          <w14:ligatures w14:val="standardContextual"/>
        </w:rPr>
        <w:t xml:space="preserve">owstał </w:t>
      </w:r>
      <w:r w:rsidR="00545397">
        <w:rPr>
          <w:kern w:val="2"/>
          <w14:ligatures w14:val="standardContextual"/>
        </w:rPr>
        <w:t xml:space="preserve">on bowiem </w:t>
      </w:r>
      <w:r w:rsidR="00661A82" w:rsidRPr="00CD1C11">
        <w:rPr>
          <w:kern w:val="2"/>
          <w14:ligatures w14:val="standardContextual"/>
        </w:rPr>
        <w:t xml:space="preserve">na </w:t>
      </w:r>
      <w:r w:rsidR="00D1164E">
        <w:rPr>
          <w:kern w:val="2"/>
          <w14:ligatures w14:val="standardContextual"/>
        </w:rPr>
        <w:t xml:space="preserve">terenie pokrytym wcześniej zwałowiskami odpadów, </w:t>
      </w:r>
      <w:r w:rsidR="009F566A">
        <w:rPr>
          <w:kern w:val="2"/>
          <w14:ligatures w14:val="standardContextual"/>
        </w:rPr>
        <w:t>podmokłymi nieckami i zapadliskami</w:t>
      </w:r>
      <w:r w:rsidR="00545397">
        <w:rPr>
          <w:kern w:val="2"/>
          <w14:ligatures w14:val="standardContextual"/>
        </w:rPr>
        <w:t>.</w:t>
      </w:r>
      <w:r w:rsidR="00CE5281">
        <w:rPr>
          <w:kern w:val="2"/>
          <w14:ligatures w14:val="standardContextual"/>
        </w:rPr>
        <w:t xml:space="preserve"> </w:t>
      </w:r>
    </w:p>
    <w:p w14:paraId="6AD0F906" w14:textId="084C32B2" w:rsidR="00661A82" w:rsidRPr="00CD1C11" w:rsidRDefault="00142283" w:rsidP="00CD1C11">
      <w:pPr>
        <w:jc w:val="both"/>
        <w:rPr>
          <w:kern w:val="2"/>
          <w14:ligatures w14:val="standardContextual"/>
        </w:rPr>
      </w:pPr>
      <w:r>
        <w:t xml:space="preserve">W </w:t>
      </w:r>
      <w:r w:rsidR="0056285F">
        <w:t>uchwalon</w:t>
      </w:r>
      <w:r>
        <w:t>ym</w:t>
      </w:r>
      <w:r w:rsidR="0056285F">
        <w:t xml:space="preserve"> </w:t>
      </w:r>
      <w:r w:rsidR="0056285F" w:rsidRPr="00C71411">
        <w:t xml:space="preserve">w 2025 roku </w:t>
      </w:r>
      <w:r w:rsidR="00FC54C4" w:rsidRPr="00C71411">
        <w:t>„Audy</w:t>
      </w:r>
      <w:r>
        <w:t>cie</w:t>
      </w:r>
      <w:r w:rsidR="00FC54C4" w:rsidRPr="00C71411">
        <w:t xml:space="preserve"> krajobraz</w:t>
      </w:r>
      <w:r>
        <w:t>owym</w:t>
      </w:r>
      <w:r w:rsidR="00FC54C4" w:rsidRPr="00C71411">
        <w:t xml:space="preserve"> województwa śląskiego”</w:t>
      </w:r>
      <w:r>
        <w:rPr>
          <w:kern w:val="2"/>
          <w14:ligatures w14:val="standardContextual"/>
        </w:rPr>
        <w:t xml:space="preserve"> </w:t>
      </w:r>
      <w:r w:rsidR="008C7ABD" w:rsidRPr="008C7ABD">
        <w:rPr>
          <w:kern w:val="2"/>
          <w14:ligatures w14:val="standardContextual"/>
        </w:rPr>
        <w:t xml:space="preserve">Park Śląski został </w:t>
      </w:r>
      <w:r w:rsidR="00BF1128">
        <w:rPr>
          <w:kern w:val="2"/>
          <w14:ligatures w14:val="standardContextual"/>
        </w:rPr>
        <w:t xml:space="preserve">zakwalifikowany </w:t>
      </w:r>
      <w:r w:rsidR="00510591">
        <w:rPr>
          <w:kern w:val="2"/>
          <w14:ligatures w14:val="standardContextual"/>
        </w:rPr>
        <w:t>j</w:t>
      </w:r>
      <w:r w:rsidR="008C7ABD" w:rsidRPr="008C7ABD">
        <w:rPr>
          <w:kern w:val="2"/>
          <w14:ligatures w14:val="standardContextual"/>
        </w:rPr>
        <w:t xml:space="preserve">ako </w:t>
      </w:r>
      <w:r w:rsidR="00AE76D6">
        <w:rPr>
          <w:kern w:val="2"/>
          <w14:ligatures w14:val="standardContextual"/>
        </w:rPr>
        <w:t>k</w:t>
      </w:r>
      <w:r w:rsidR="008C7ABD" w:rsidRPr="008C7ABD">
        <w:rPr>
          <w:kern w:val="2"/>
          <w14:ligatures w14:val="standardContextual"/>
        </w:rPr>
        <w:t>rajobraz priorytetowy</w:t>
      </w:r>
      <w:r w:rsidR="006C2C49">
        <w:rPr>
          <w:kern w:val="2"/>
          <w14:ligatures w14:val="standardContextual"/>
        </w:rPr>
        <w:t xml:space="preserve"> </w:t>
      </w:r>
      <w:r w:rsidR="00510591">
        <w:rPr>
          <w:kern w:val="2"/>
          <w14:ligatures w14:val="standardContextual"/>
        </w:rPr>
        <w:t xml:space="preserve">o </w:t>
      </w:r>
      <w:r w:rsidR="0090007A">
        <w:rPr>
          <w:kern w:val="2"/>
          <w14:ligatures w14:val="standardContextual"/>
        </w:rPr>
        <w:t>pow. 535,00 ha</w:t>
      </w:r>
      <w:r w:rsidR="000F7268">
        <w:rPr>
          <w:kern w:val="2"/>
          <w14:ligatures w14:val="standardContextual"/>
        </w:rPr>
        <w:t xml:space="preserve"> w wyniku zastosowania kryteriów</w:t>
      </w:r>
      <w:r w:rsidR="00FA7478">
        <w:rPr>
          <w:kern w:val="2"/>
          <w14:ligatures w14:val="standardContextual"/>
        </w:rPr>
        <w:t>:</w:t>
      </w:r>
      <w:r w:rsidR="000F7268">
        <w:rPr>
          <w:kern w:val="2"/>
          <w14:ligatures w14:val="standardContextual"/>
        </w:rPr>
        <w:t xml:space="preserve"> </w:t>
      </w:r>
      <w:r w:rsidR="0029331A">
        <w:rPr>
          <w:kern w:val="2"/>
          <w14:ligatures w14:val="standardContextual"/>
        </w:rPr>
        <w:t>unikatowości ze względu na niepowtarzalne obiekty turystyczne i rekreacyjne</w:t>
      </w:r>
      <w:r w:rsidR="00FA7478">
        <w:rPr>
          <w:kern w:val="2"/>
          <w14:ligatures w14:val="standardContextual"/>
        </w:rPr>
        <w:t xml:space="preserve"> oraz ważności ze względu na zachowany układ funkcjonalno-przestrzenny</w:t>
      </w:r>
      <w:r w:rsidR="00002ABA">
        <w:rPr>
          <w:kern w:val="2"/>
          <w14:ligatures w14:val="standardContextual"/>
        </w:rPr>
        <w:t xml:space="preserve"> oraz wyjątkowe obiekty parkowe.</w:t>
      </w:r>
      <w:r w:rsidR="00C408A4">
        <w:rPr>
          <w:kern w:val="2"/>
          <w14:ligatures w14:val="standardContextual"/>
        </w:rPr>
        <w:t xml:space="preserve"> </w:t>
      </w:r>
    </w:p>
    <w:p w14:paraId="41CFE1AD" w14:textId="77777777" w:rsidR="00407C32" w:rsidRDefault="00515776" w:rsidP="00FE3B16">
      <w:pPr>
        <w:jc w:val="both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Z uwagi na </w:t>
      </w:r>
      <w:r w:rsidR="00BF1128">
        <w:rPr>
          <w:kern w:val="2"/>
          <w14:ligatures w14:val="standardContextual"/>
        </w:rPr>
        <w:t>wysoką</w:t>
      </w:r>
      <w:r w:rsidR="005F57FB">
        <w:rPr>
          <w:kern w:val="2"/>
          <w14:ligatures w14:val="standardContextual"/>
        </w:rPr>
        <w:t xml:space="preserve"> atrakcyjność oraz położenie</w:t>
      </w:r>
      <w:r w:rsidR="00B85CDD">
        <w:rPr>
          <w:kern w:val="2"/>
          <w14:ligatures w14:val="standardContextual"/>
        </w:rPr>
        <w:t xml:space="preserve"> w zwartej </w:t>
      </w:r>
      <w:r w:rsidR="00BF1128">
        <w:rPr>
          <w:kern w:val="2"/>
          <w14:ligatures w14:val="standardContextual"/>
        </w:rPr>
        <w:t xml:space="preserve">strukturze </w:t>
      </w:r>
      <w:r w:rsidR="00B85CDD">
        <w:rPr>
          <w:kern w:val="2"/>
          <w14:ligatures w14:val="standardContextual"/>
        </w:rPr>
        <w:t xml:space="preserve">miejskiej </w:t>
      </w:r>
      <w:r w:rsidR="000F0EFE">
        <w:rPr>
          <w:kern w:val="2"/>
          <w14:ligatures w14:val="standardContextual"/>
        </w:rPr>
        <w:t xml:space="preserve">spójność i integralność </w:t>
      </w:r>
      <w:r w:rsidR="00E95590">
        <w:rPr>
          <w:kern w:val="2"/>
          <w14:ligatures w14:val="standardContextual"/>
        </w:rPr>
        <w:t>Park</w:t>
      </w:r>
      <w:r w:rsidR="001C6E9E">
        <w:rPr>
          <w:kern w:val="2"/>
          <w14:ligatures w14:val="standardContextual"/>
        </w:rPr>
        <w:t>u</w:t>
      </w:r>
      <w:r w:rsidR="00E95590">
        <w:rPr>
          <w:kern w:val="2"/>
          <w14:ligatures w14:val="standardContextual"/>
        </w:rPr>
        <w:t xml:space="preserve"> Śląski</w:t>
      </w:r>
      <w:r w:rsidR="001C6E9E">
        <w:rPr>
          <w:kern w:val="2"/>
          <w14:ligatures w14:val="standardContextual"/>
        </w:rPr>
        <w:t>ego</w:t>
      </w:r>
      <w:r w:rsidR="00E95590">
        <w:rPr>
          <w:kern w:val="2"/>
          <w14:ligatures w14:val="standardContextual"/>
        </w:rPr>
        <w:t xml:space="preserve"> </w:t>
      </w:r>
      <w:r w:rsidR="000F0EFE">
        <w:rPr>
          <w:kern w:val="2"/>
          <w14:ligatures w14:val="standardContextual"/>
        </w:rPr>
        <w:t>mo</w:t>
      </w:r>
      <w:r w:rsidR="00552C15">
        <w:rPr>
          <w:kern w:val="2"/>
          <w14:ligatures w14:val="standardContextual"/>
        </w:rPr>
        <w:t>gą</w:t>
      </w:r>
      <w:r w:rsidR="000F0EFE">
        <w:rPr>
          <w:kern w:val="2"/>
          <w14:ligatures w14:val="standardContextual"/>
        </w:rPr>
        <w:t xml:space="preserve"> </w:t>
      </w:r>
      <w:r w:rsidR="00552C15">
        <w:rPr>
          <w:kern w:val="2"/>
          <w14:ligatures w14:val="standardContextual"/>
        </w:rPr>
        <w:t xml:space="preserve">być </w:t>
      </w:r>
      <w:r w:rsidR="009D124D">
        <w:rPr>
          <w:kern w:val="2"/>
          <w14:ligatures w14:val="standardContextual"/>
        </w:rPr>
        <w:t xml:space="preserve">w przyszłości </w:t>
      </w:r>
      <w:r w:rsidR="0091017E">
        <w:rPr>
          <w:kern w:val="2"/>
          <w14:ligatures w14:val="standardContextual"/>
        </w:rPr>
        <w:t>zagroż</w:t>
      </w:r>
      <w:r w:rsidR="00552C15">
        <w:rPr>
          <w:kern w:val="2"/>
          <w14:ligatures w14:val="standardContextual"/>
        </w:rPr>
        <w:t>one</w:t>
      </w:r>
      <w:r w:rsidR="00D36E8C">
        <w:rPr>
          <w:kern w:val="2"/>
          <w14:ligatures w14:val="standardContextual"/>
        </w:rPr>
        <w:t xml:space="preserve">, w szczególności w związku </w:t>
      </w:r>
      <w:r w:rsidR="00DD53B8">
        <w:rPr>
          <w:kern w:val="2"/>
          <w14:ligatures w14:val="standardContextual"/>
        </w:rPr>
        <w:t xml:space="preserve">z </w:t>
      </w:r>
      <w:r w:rsidR="00FE3AAF">
        <w:rPr>
          <w:kern w:val="2"/>
          <w14:ligatures w14:val="standardContextual"/>
        </w:rPr>
        <w:t>presją inwestycyjną</w:t>
      </w:r>
      <w:r w:rsidR="008E47A2">
        <w:rPr>
          <w:kern w:val="2"/>
          <w14:ligatures w14:val="standardContextual"/>
        </w:rPr>
        <w:t xml:space="preserve"> na </w:t>
      </w:r>
      <w:r w:rsidR="00D55F8F">
        <w:rPr>
          <w:kern w:val="2"/>
          <w14:ligatures w14:val="standardContextual"/>
        </w:rPr>
        <w:t xml:space="preserve">najbliższe </w:t>
      </w:r>
      <w:r w:rsidR="00D36E8C">
        <w:rPr>
          <w:kern w:val="2"/>
          <w14:ligatures w14:val="standardContextual"/>
        </w:rPr>
        <w:t xml:space="preserve">otoczenie </w:t>
      </w:r>
      <w:r w:rsidR="00D55F8F">
        <w:rPr>
          <w:kern w:val="2"/>
          <w14:ligatures w14:val="standardContextual"/>
        </w:rPr>
        <w:t xml:space="preserve">oraz </w:t>
      </w:r>
      <w:r w:rsidR="00D36E8C">
        <w:rPr>
          <w:kern w:val="2"/>
          <w14:ligatures w14:val="standardContextual"/>
        </w:rPr>
        <w:t>jego obszar</w:t>
      </w:r>
      <w:r w:rsidR="00D55F8F">
        <w:rPr>
          <w:kern w:val="2"/>
          <w14:ligatures w14:val="standardContextual"/>
        </w:rPr>
        <w:t xml:space="preserve">. </w:t>
      </w:r>
      <w:r w:rsidR="00407C32" w:rsidRPr="00407C32">
        <w:rPr>
          <w:kern w:val="2"/>
          <w14:ligatures w14:val="standardContextual"/>
        </w:rPr>
        <w:t>W celu ograniczenia tych zagrożeń zasadne jest wprowadzenie jednoznacznej i trwałej formy ochrony prawnej.</w:t>
      </w:r>
      <w:r w:rsidR="00407C32">
        <w:rPr>
          <w:kern w:val="2"/>
          <w14:ligatures w14:val="standardContextual"/>
        </w:rPr>
        <w:t xml:space="preserve"> </w:t>
      </w:r>
    </w:p>
    <w:p w14:paraId="7BAD643E" w14:textId="1362A548" w:rsidR="00FE3B16" w:rsidRDefault="00E23A4B" w:rsidP="00FE3B16">
      <w:pPr>
        <w:jc w:val="both"/>
      </w:pPr>
      <w:r>
        <w:t xml:space="preserve">Zgodnie z art. 23 ustawy o ochronie przyrody </w:t>
      </w:r>
      <w:r w:rsidR="00A667D2">
        <w:t>obszar chronionego krajobrazu obejmuje tereny chronione ze względu na wyróżniający się krajobraz, wartościow</w:t>
      </w:r>
      <w:r w:rsidR="001B071E">
        <w:t>y</w:t>
      </w:r>
      <w:r w:rsidR="00A667D2">
        <w:t xml:space="preserve"> ze względu na możliwość zaspokajania potrzeb związanych z</w:t>
      </w:r>
      <w:r w:rsidR="00FE3B16">
        <w:t> </w:t>
      </w:r>
      <w:r w:rsidR="00A667D2">
        <w:t>turystyką</w:t>
      </w:r>
      <w:r w:rsidR="001B071E">
        <w:t xml:space="preserve"> </w:t>
      </w:r>
      <w:r w:rsidR="00A667D2">
        <w:t>i wypoczynkiem</w:t>
      </w:r>
      <w:r w:rsidR="00407C32">
        <w:t>.</w:t>
      </w:r>
      <w:r w:rsidR="00FE3B16">
        <w:t xml:space="preserve"> </w:t>
      </w:r>
      <w:r w:rsidR="00407C32">
        <w:t xml:space="preserve">Jednocześnie </w:t>
      </w:r>
      <w:r w:rsidR="00FE3B16">
        <w:t>likwidacja lub zmniejszenie obszaru chronionego krajobrazu następuje wyłącznie z powodu bezpowrotnej utraty powyższych wartości.</w:t>
      </w:r>
      <w:r w:rsidR="00C63B13" w:rsidRPr="00C63B13">
        <w:t xml:space="preserve"> Forma ta stanowi więc adekwatny instrument ochrony dla obszaru o charakterze Parku Śląskiego.</w:t>
      </w:r>
    </w:p>
    <w:p w14:paraId="45F62D41" w14:textId="3159BB28" w:rsidR="008C7ABD" w:rsidRDefault="004B6354" w:rsidP="001E74CF">
      <w:pPr>
        <w:jc w:val="both"/>
      </w:pPr>
      <w:r>
        <w:t>Za podstaw</w:t>
      </w:r>
      <w:r w:rsidR="00C63B13">
        <w:t>ę</w:t>
      </w:r>
      <w:r>
        <w:t xml:space="preserve"> </w:t>
      </w:r>
      <w:r w:rsidR="0066281C">
        <w:t>i punkt odniesienia d</w:t>
      </w:r>
      <w:r w:rsidR="00C63B13">
        <w:t>la</w:t>
      </w:r>
      <w:r w:rsidR="0066281C">
        <w:t xml:space="preserve"> </w:t>
      </w:r>
      <w:r w:rsidR="00C63B13">
        <w:t xml:space="preserve">wyznaczenia </w:t>
      </w:r>
      <w:r w:rsidR="0066281C">
        <w:t xml:space="preserve">granic obszaru chronionego krajobrazu oraz </w:t>
      </w:r>
      <w:r w:rsidR="00565E52">
        <w:t xml:space="preserve">określenia szczegółowych zasad ochrony </w:t>
      </w:r>
      <w:r w:rsidR="000B511F">
        <w:t xml:space="preserve">powinien zostać uznany </w:t>
      </w:r>
      <w:r w:rsidR="004A1FC6">
        <w:t>krajobraz priorytetow</w:t>
      </w:r>
      <w:r w:rsidR="000B511F">
        <w:t>y</w:t>
      </w:r>
      <w:r w:rsidR="004A1FC6">
        <w:t xml:space="preserve"> „Park Śląski”, </w:t>
      </w:r>
      <w:r w:rsidR="00565E52">
        <w:t xml:space="preserve">wskazany </w:t>
      </w:r>
      <w:r w:rsidR="004A1FC6">
        <w:t xml:space="preserve">w </w:t>
      </w:r>
      <w:r w:rsidR="008D6415">
        <w:t>„</w:t>
      </w:r>
      <w:r w:rsidR="004A1FC6">
        <w:t>Audycie krajobrazowym województwa śląskiego</w:t>
      </w:r>
      <w:r w:rsidR="008D6415">
        <w:t>”</w:t>
      </w:r>
      <w:r w:rsidR="008C7ABD" w:rsidRPr="008C7ABD">
        <w:t>.</w:t>
      </w:r>
    </w:p>
    <w:p w14:paraId="75ABC59F" w14:textId="1C58DEE5" w:rsidR="00C54210" w:rsidRDefault="00EC245A" w:rsidP="00CD1C11">
      <w:pPr>
        <w:jc w:val="both"/>
      </w:pPr>
      <w:r>
        <w:t xml:space="preserve">„Park Śląski” jest </w:t>
      </w:r>
      <w:r w:rsidR="00B477BB">
        <w:t>przestrzenią o niezwykłym znaczeniu dla Mieszkanek i Mieszkańców regionu</w:t>
      </w:r>
      <w:r w:rsidR="00883B28">
        <w:t xml:space="preserve">, czego wyrazem jest </w:t>
      </w:r>
      <w:r w:rsidR="00930F26">
        <w:t xml:space="preserve">zaangażowanie </w:t>
      </w:r>
      <w:r w:rsidR="00883B28">
        <w:t xml:space="preserve">organizacji społecznych </w:t>
      </w:r>
      <w:r w:rsidR="00565E52">
        <w:t>działających na rzecz jego ochrony</w:t>
      </w:r>
      <w:r w:rsidR="00F227C2">
        <w:t>.</w:t>
      </w:r>
      <w:r w:rsidR="00367013">
        <w:t xml:space="preserve"> </w:t>
      </w:r>
      <w:r w:rsidR="00C54210" w:rsidRPr="00C54210">
        <w:t>W związku z</w:t>
      </w:r>
      <w:r w:rsidR="00C54210">
        <w:t> </w:t>
      </w:r>
      <w:r w:rsidR="00C54210" w:rsidRPr="00C54210">
        <w:t>powyższym zasadne jest zapewnienie ich udziału w procesie przygotowania projektu uchwały ustanawiającej obszar chronionego krajobrazu.</w:t>
      </w:r>
    </w:p>
    <w:p w14:paraId="26242C21" w14:textId="77777777" w:rsidR="00C54210" w:rsidRDefault="00C54210" w:rsidP="00C54210">
      <w:pPr>
        <w:jc w:val="both"/>
      </w:pPr>
      <w:r>
        <w:t>Jednocześnie teren Parku Śląskiego charakteryzuje się znacznym zróżnicowaniem sposobów użytkowania. Istniejące na jego obszarze obiekty oraz podmioty realizujące funkcje rekreacyjne, sportowe, edukacyjne i kulturalne wymagają indywidualnego podejścia przy formułowaniu zasad ochrony. Z tego względu konieczne jest włączenie tych podmiotów w proces przygotowania docelowych rozwiązań prawnych, tak aby zapewnić możliwość dalszego pełnienia ich funkcji przy jednoczesnym zachowaniu walorów przyrodniczych i krajobrazowych.</w:t>
      </w:r>
    </w:p>
    <w:p w14:paraId="0D8EEB2B" w14:textId="12E28D86" w:rsidR="00320EA8" w:rsidRDefault="00C54210" w:rsidP="00C54210">
      <w:pPr>
        <w:jc w:val="both"/>
        <w:rPr>
          <w:kern w:val="2"/>
          <w14:ligatures w14:val="standardContextual"/>
        </w:rPr>
      </w:pPr>
      <w:r>
        <w:t>Biorąc pod uwagę powyższe, poparcie przez Sejmik Województwa</w:t>
      </w:r>
      <w:r w:rsidR="00574D1D">
        <w:t xml:space="preserve"> Śląskiego</w:t>
      </w:r>
      <w:r>
        <w:t xml:space="preserve"> inicjatywy utworzenia obszaru chronionego krajobrazu „Park Śląski” należy uznać za w pełni uzasadnione.</w:t>
      </w:r>
    </w:p>
    <w:sectPr w:rsidR="00320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85C"/>
    <w:rsid w:val="00002ABA"/>
    <w:rsid w:val="00026F4C"/>
    <w:rsid w:val="00047CA0"/>
    <w:rsid w:val="0008014A"/>
    <w:rsid w:val="00085B17"/>
    <w:rsid w:val="000A28A0"/>
    <w:rsid w:val="000A4864"/>
    <w:rsid w:val="000B511F"/>
    <w:rsid w:val="000D63F9"/>
    <w:rsid w:val="000F0EFE"/>
    <w:rsid w:val="000F6F7D"/>
    <w:rsid w:val="000F7268"/>
    <w:rsid w:val="001031EF"/>
    <w:rsid w:val="00122DA7"/>
    <w:rsid w:val="00122F03"/>
    <w:rsid w:val="00125C60"/>
    <w:rsid w:val="00137434"/>
    <w:rsid w:val="00142283"/>
    <w:rsid w:val="00162B30"/>
    <w:rsid w:val="001B071E"/>
    <w:rsid w:val="001B2299"/>
    <w:rsid w:val="001C6E9E"/>
    <w:rsid w:val="001E139C"/>
    <w:rsid w:val="001E74CF"/>
    <w:rsid w:val="001F44BE"/>
    <w:rsid w:val="002111CA"/>
    <w:rsid w:val="00221561"/>
    <w:rsid w:val="002251F7"/>
    <w:rsid w:val="00225239"/>
    <w:rsid w:val="0023057C"/>
    <w:rsid w:val="0024256E"/>
    <w:rsid w:val="0027279E"/>
    <w:rsid w:val="00291049"/>
    <w:rsid w:val="0029331A"/>
    <w:rsid w:val="00295F37"/>
    <w:rsid w:val="002B3958"/>
    <w:rsid w:val="002B6140"/>
    <w:rsid w:val="002E172C"/>
    <w:rsid w:val="002E3311"/>
    <w:rsid w:val="002E3B84"/>
    <w:rsid w:val="00300B2F"/>
    <w:rsid w:val="00320EA8"/>
    <w:rsid w:val="003249E5"/>
    <w:rsid w:val="00327CD3"/>
    <w:rsid w:val="00347A64"/>
    <w:rsid w:val="0035059A"/>
    <w:rsid w:val="00360E35"/>
    <w:rsid w:val="00367013"/>
    <w:rsid w:val="00384B48"/>
    <w:rsid w:val="00385716"/>
    <w:rsid w:val="003A5634"/>
    <w:rsid w:val="003A5647"/>
    <w:rsid w:val="003B7FED"/>
    <w:rsid w:val="003C73C4"/>
    <w:rsid w:val="00407559"/>
    <w:rsid w:val="00407C32"/>
    <w:rsid w:val="00423354"/>
    <w:rsid w:val="004745CF"/>
    <w:rsid w:val="00483DCD"/>
    <w:rsid w:val="004A1FC6"/>
    <w:rsid w:val="004A2EB4"/>
    <w:rsid w:val="004B16FB"/>
    <w:rsid w:val="004B6354"/>
    <w:rsid w:val="004E2EB1"/>
    <w:rsid w:val="004F2E1F"/>
    <w:rsid w:val="0050557C"/>
    <w:rsid w:val="00510591"/>
    <w:rsid w:val="00514B2C"/>
    <w:rsid w:val="00515776"/>
    <w:rsid w:val="00545397"/>
    <w:rsid w:val="00552C15"/>
    <w:rsid w:val="005534D8"/>
    <w:rsid w:val="00554DCC"/>
    <w:rsid w:val="0056285F"/>
    <w:rsid w:val="00565E52"/>
    <w:rsid w:val="00574D1D"/>
    <w:rsid w:val="005B1289"/>
    <w:rsid w:val="005F57FB"/>
    <w:rsid w:val="0065314A"/>
    <w:rsid w:val="00661A82"/>
    <w:rsid w:val="0066281C"/>
    <w:rsid w:val="00670BAC"/>
    <w:rsid w:val="006817F5"/>
    <w:rsid w:val="00684038"/>
    <w:rsid w:val="00690EE5"/>
    <w:rsid w:val="00695CC0"/>
    <w:rsid w:val="006C2C49"/>
    <w:rsid w:val="0070759E"/>
    <w:rsid w:val="007402A8"/>
    <w:rsid w:val="00787975"/>
    <w:rsid w:val="00797C07"/>
    <w:rsid w:val="007A2E06"/>
    <w:rsid w:val="007B077C"/>
    <w:rsid w:val="007E17E7"/>
    <w:rsid w:val="007E3D03"/>
    <w:rsid w:val="008422F5"/>
    <w:rsid w:val="00847C6D"/>
    <w:rsid w:val="00865CB8"/>
    <w:rsid w:val="00866E34"/>
    <w:rsid w:val="00867CE8"/>
    <w:rsid w:val="00883B28"/>
    <w:rsid w:val="008C4A53"/>
    <w:rsid w:val="008C7ABD"/>
    <w:rsid w:val="008D6415"/>
    <w:rsid w:val="008E47A2"/>
    <w:rsid w:val="008F62FE"/>
    <w:rsid w:val="0090007A"/>
    <w:rsid w:val="0091017E"/>
    <w:rsid w:val="00930F26"/>
    <w:rsid w:val="00935C5C"/>
    <w:rsid w:val="00955E60"/>
    <w:rsid w:val="00984B25"/>
    <w:rsid w:val="009A35FF"/>
    <w:rsid w:val="009A3DA7"/>
    <w:rsid w:val="009A557C"/>
    <w:rsid w:val="009D124D"/>
    <w:rsid w:val="009D3FC7"/>
    <w:rsid w:val="009E7418"/>
    <w:rsid w:val="009F4E06"/>
    <w:rsid w:val="009F566A"/>
    <w:rsid w:val="00A031D0"/>
    <w:rsid w:val="00A0592F"/>
    <w:rsid w:val="00A24386"/>
    <w:rsid w:val="00A24787"/>
    <w:rsid w:val="00A64144"/>
    <w:rsid w:val="00A667D2"/>
    <w:rsid w:val="00A762A8"/>
    <w:rsid w:val="00AA0D5D"/>
    <w:rsid w:val="00AA1156"/>
    <w:rsid w:val="00AE4069"/>
    <w:rsid w:val="00AE76D6"/>
    <w:rsid w:val="00AE7950"/>
    <w:rsid w:val="00AF0DE9"/>
    <w:rsid w:val="00AF40CA"/>
    <w:rsid w:val="00B116A0"/>
    <w:rsid w:val="00B32066"/>
    <w:rsid w:val="00B477BB"/>
    <w:rsid w:val="00B55E62"/>
    <w:rsid w:val="00B64192"/>
    <w:rsid w:val="00B85CDD"/>
    <w:rsid w:val="00BB4227"/>
    <w:rsid w:val="00BF1128"/>
    <w:rsid w:val="00BF3CB4"/>
    <w:rsid w:val="00C408A4"/>
    <w:rsid w:val="00C54210"/>
    <w:rsid w:val="00C63B13"/>
    <w:rsid w:val="00CB04B3"/>
    <w:rsid w:val="00CB13D8"/>
    <w:rsid w:val="00CC4C56"/>
    <w:rsid w:val="00CD1C11"/>
    <w:rsid w:val="00CE005B"/>
    <w:rsid w:val="00CE5281"/>
    <w:rsid w:val="00D047F9"/>
    <w:rsid w:val="00D07749"/>
    <w:rsid w:val="00D1164E"/>
    <w:rsid w:val="00D36E8C"/>
    <w:rsid w:val="00D41728"/>
    <w:rsid w:val="00D4766A"/>
    <w:rsid w:val="00D5493E"/>
    <w:rsid w:val="00D55C59"/>
    <w:rsid w:val="00D55F8F"/>
    <w:rsid w:val="00D71550"/>
    <w:rsid w:val="00D756F3"/>
    <w:rsid w:val="00D83586"/>
    <w:rsid w:val="00DB70E4"/>
    <w:rsid w:val="00DD53B8"/>
    <w:rsid w:val="00DE1FE1"/>
    <w:rsid w:val="00E0485C"/>
    <w:rsid w:val="00E07D1D"/>
    <w:rsid w:val="00E23A4B"/>
    <w:rsid w:val="00E750CF"/>
    <w:rsid w:val="00E95590"/>
    <w:rsid w:val="00E97947"/>
    <w:rsid w:val="00EA20E7"/>
    <w:rsid w:val="00EB3D1F"/>
    <w:rsid w:val="00EC245A"/>
    <w:rsid w:val="00ED3844"/>
    <w:rsid w:val="00EE21DB"/>
    <w:rsid w:val="00EE5395"/>
    <w:rsid w:val="00EF68EF"/>
    <w:rsid w:val="00F1127F"/>
    <w:rsid w:val="00F1511F"/>
    <w:rsid w:val="00F227C2"/>
    <w:rsid w:val="00F37E29"/>
    <w:rsid w:val="00FA3AED"/>
    <w:rsid w:val="00FA7478"/>
    <w:rsid w:val="00FC54C4"/>
    <w:rsid w:val="00FE222A"/>
    <w:rsid w:val="00FE3AAF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5BEF"/>
  <w15:chartTrackingRefBased/>
  <w15:docId w15:val="{7E6A3CF0-DD64-4800-88FC-2078409F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6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B422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4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227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B11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2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Owczarek-Nowak Ewa</dc:creator>
  <cp:keywords/>
  <dc:description/>
  <cp:lastModifiedBy>Buda Katarzyna</cp:lastModifiedBy>
  <cp:revision>2</cp:revision>
  <dcterms:created xsi:type="dcterms:W3CDTF">2026-06-19T10:48:00Z</dcterms:created>
  <dcterms:modified xsi:type="dcterms:W3CDTF">2026-06-19T10:48:00Z</dcterms:modified>
</cp:coreProperties>
</file>