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C041" w14:textId="36A8EC1D" w:rsidR="00E045EA" w:rsidRPr="00E045EA" w:rsidRDefault="00E045EA" w:rsidP="00E045EA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r w:rsidRPr="00E045EA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7</w:t>
      </w:r>
      <w:r w:rsidRPr="00E045EA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61A12686" w14:textId="77777777" w:rsidR="00E045EA" w:rsidRPr="00E045EA" w:rsidRDefault="00E045EA" w:rsidP="00E045EA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E045EA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7E4FC342" w14:textId="77777777" w:rsidR="00E045EA" w:rsidRPr="00E045EA" w:rsidRDefault="00E045EA" w:rsidP="00E045EA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E045EA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47B4ABFA" w14:textId="77777777" w:rsidR="00E045EA" w:rsidRDefault="00E045EA" w:rsidP="00BB58E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</w:p>
    <w:p w14:paraId="604C33A0" w14:textId="553E078E" w:rsidR="00BB58EC" w:rsidRPr="002F7041" w:rsidRDefault="00BB58EC" w:rsidP="00BB58E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>Załącznik nr 5 do Umowy Ramowej – Usługa Kolokacji</w:t>
      </w:r>
    </w:p>
    <w:p w14:paraId="44806B6A" w14:textId="77777777" w:rsidR="005245FC" w:rsidRDefault="005245F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666577F6" w14:textId="65533761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1</w:t>
      </w:r>
    </w:p>
    <w:p w14:paraId="5DB7F55A" w14:textId="0DA59FEC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Postanowienia ogólne</w:t>
      </w:r>
    </w:p>
    <w:p w14:paraId="25F4CF1E" w14:textId="77777777" w:rsidR="005245FC" w:rsidRPr="002F7041" w:rsidRDefault="005245F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754C677E" w14:textId="5E0A4F12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Niniejszy załącznik określa ramowe warunki współpracy Stron w zakresie Kolokacji urządzeń teletechnicznych o parametrach, wymaganiach technicznych, w terminie i za cenę ustaloną w Umowie Ramowej oraz każdorazowo w Umowie Szczegółowej (której wzór stanowi Załącznik </w:t>
      </w:r>
      <w:r w:rsidR="00327ABF">
        <w:rPr>
          <w:rFonts w:ascii="Arial" w:hAnsi="Arial"/>
          <w:sz w:val="21"/>
          <w:szCs w:val="21"/>
        </w:rPr>
        <w:t>5.</w:t>
      </w:r>
      <w:r w:rsidR="00345C5A">
        <w:rPr>
          <w:rFonts w:ascii="Arial" w:hAnsi="Arial"/>
          <w:sz w:val="21"/>
          <w:szCs w:val="21"/>
        </w:rPr>
        <w:t>2</w:t>
      </w:r>
      <w:r w:rsidRPr="002F7041">
        <w:rPr>
          <w:rFonts w:ascii="Arial" w:hAnsi="Arial"/>
          <w:sz w:val="21"/>
          <w:szCs w:val="21"/>
        </w:rPr>
        <w:t xml:space="preserve"> do niniejszego załącznika). </w:t>
      </w:r>
    </w:p>
    <w:p w14:paraId="0F2B38E6" w14:textId="2C686B98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Strony zgodnie oświadczają, że każdorazowa Umowa Szczegółowa zaakceptowana i podpisana przez OSD i OI stanowić będzie integralną część Umowy Ramowej. Przyjęcie do realizacji każdorazowego Zamówienia na Usługę (którego wzór stanowi Załącznik </w:t>
      </w:r>
      <w:r w:rsidR="00327ABF">
        <w:rPr>
          <w:rFonts w:ascii="Arial" w:hAnsi="Arial"/>
          <w:sz w:val="21"/>
          <w:szCs w:val="21"/>
        </w:rPr>
        <w:t>5.</w:t>
      </w:r>
      <w:r w:rsidRPr="002F7041">
        <w:rPr>
          <w:rFonts w:ascii="Arial" w:hAnsi="Arial"/>
          <w:sz w:val="21"/>
          <w:szCs w:val="21"/>
        </w:rPr>
        <w:t xml:space="preserve">1 niniejszego załącznika), złożonego w oparciu o niniejszą Umowę Ramową, następuje zgodnie z § 3 Umowy Ramowej. </w:t>
      </w:r>
    </w:p>
    <w:p w14:paraId="0832873B" w14:textId="77777777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Sposób dołączenia Urządzeń OSD do Urządzeń OI lub infrastruktury telekomunikacyjnej oraz konfiguracja sieci zdefiniowane zostaną każdorazowo w Umowie Szczegółowej. </w:t>
      </w:r>
    </w:p>
    <w:p w14:paraId="157A9457" w14:textId="77777777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odpowiada za uszkodzenie, zniszczenie lub utratę Urządzeń OSD w czasie, gdy są one zainstalowane w węzłach teletechnicznych OI. </w:t>
      </w:r>
    </w:p>
    <w:p w14:paraId="1A998009" w14:textId="77777777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Wyłącza się odpowiedzialność za uszkodzenia, zniszczenie lub utratę Urządzeń OSD wywołane przyczynami niezależnymi od OI. W przypadku uszkodzenia, zniszczenia lub utraty Urządzeń OSD z winy OI, odpowiedzialność OI ograniczona będzie do przywrócenia stanu poprzedniego, co obejmuje naprawę Urządzeń OSD lub wymianę na nowe, o co najmniej takich samych parametrach technicznych. OI nie ponosi odpowiedzialności za uszkodzenie, zniszczenie lub utratę danych zawartych w Urządzeniach OSD. </w:t>
      </w:r>
    </w:p>
    <w:p w14:paraId="0DD1961D" w14:textId="77777777" w:rsidR="00BB58EC" w:rsidRPr="002F7041" w:rsidRDefault="00BB58EC" w:rsidP="00BB58EC">
      <w:pPr>
        <w:pStyle w:val="Akapitzlist"/>
        <w:numPr>
          <w:ilvl w:val="0"/>
          <w:numId w:val="5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Za prawidłowe działanie Urządzeń OSD, podmiotem wyłącznie odpowiedzialnym jest OSD. </w:t>
      </w:r>
    </w:p>
    <w:p w14:paraId="3C789CE5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7A27C62B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2</w:t>
      </w:r>
    </w:p>
    <w:p w14:paraId="62EA5CAD" w14:textId="3BBA7615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Usługa</w:t>
      </w:r>
    </w:p>
    <w:p w14:paraId="53F238D4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Usługa polega na udostępnieniu OSD przestrzeni w szafie oraz podłączenie Urządzeń OSD do Infrastruktury OI. </w:t>
      </w:r>
    </w:p>
    <w:p w14:paraId="0E7B1102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dostarczy OSD w przestrzeni kolokacyjnej: </w:t>
      </w:r>
    </w:p>
    <w:p w14:paraId="22483419" w14:textId="77777777" w:rsidR="00BB58EC" w:rsidRPr="002F7041" w:rsidRDefault="00BB58EC" w:rsidP="00BB58EC">
      <w:pPr>
        <w:pStyle w:val="Akapitzlist"/>
        <w:numPr>
          <w:ilvl w:val="1"/>
          <w:numId w:val="7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niegwarantowane zasilanie elektryczne AC 230V/50Hz dla Urządzeń OSD. </w:t>
      </w:r>
    </w:p>
    <w:p w14:paraId="470369AA" w14:textId="77777777" w:rsidR="00BB58EC" w:rsidRPr="002F7041" w:rsidRDefault="00BB58EC" w:rsidP="00BB58EC">
      <w:pPr>
        <w:pStyle w:val="Akapitzlist"/>
        <w:numPr>
          <w:ilvl w:val="1"/>
          <w:numId w:val="7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 przypadku zakupu modułów przestrzeni określonej jako wielokrotność 1U moc obliczeniowa urządzeń dedykowana na jedną jednostkę rozliczeniową przestrzeni (1U) wynosi 100 W. Istnieje możliwość dokupienia dodatkowych pakietów mocy zgodnie z ustalonymi opłatami, w szczególności jeśli tabliczka/tabliczki znamionowe przewidują inne zużycie mocy. </w:t>
      </w:r>
    </w:p>
    <w:p w14:paraId="68F97CA4" w14:textId="77777777" w:rsidR="00BB58EC" w:rsidRPr="002F7041" w:rsidRDefault="00BB58EC" w:rsidP="00BB58EC">
      <w:pPr>
        <w:pStyle w:val="Akapitzlist"/>
        <w:numPr>
          <w:ilvl w:val="0"/>
          <w:numId w:val="6"/>
        </w:numPr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nie jest zobowiązany do dostarczenia OSD jakiegokolwiek oprogramowania, które potrzebne jest OSD do korzystania z Usługi, a które powinno zostać zainstalowane na komputerach lub innych Urządzeniach OSD, aby korzystać z Usługi. </w:t>
      </w:r>
    </w:p>
    <w:p w14:paraId="462F9045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OSD zobowiązany jest do wykonania na własny koszt, pod Nadzorem OI: </w:t>
      </w:r>
    </w:p>
    <w:p w14:paraId="29BE881A" w14:textId="69FC42DD" w:rsidR="00BB58EC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instalacji i uruchomienia zainstalowanych w Szafie Urządzeń OSD, </w:t>
      </w:r>
    </w:p>
    <w:p w14:paraId="0D78098B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okablowania Urządzeń OSD do tablicy rozdzielczej prądu stałego, listwy uziemiającej </w:t>
      </w:r>
      <w:r w:rsidRPr="002F7041">
        <w:rPr>
          <w:rFonts w:ascii="Arial" w:hAnsi="Arial"/>
          <w:sz w:val="21"/>
          <w:szCs w:val="21"/>
        </w:rPr>
        <w:lastRenderedPageBreak/>
        <w:t xml:space="preserve">i przełącznic OI, </w:t>
      </w:r>
    </w:p>
    <w:p w14:paraId="5112C088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zestawienia połączeń pomiędzy Urządzeniami OSD zainstalowanymi w jednej Szafie. </w:t>
      </w:r>
    </w:p>
    <w:p w14:paraId="57711399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Instalacja, demontaż urządzeń OSD:</w:t>
      </w:r>
    </w:p>
    <w:p w14:paraId="2809A788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instalacja lub demontaż Urządzeń OSD w węźle teletechnicznym może zostać przeprowadzona po uprzednim uzgodnieniu z OI terminu instalacji lub demontażu oraz przedstawieniu na piśmie informacji o tym, jakie Urządzenia OSD zostaną zainstalowane lub zdemontowane. OI ma prawo do sprawdzenia czy instalowane lub demontowane Urządzenia OSD są zgodne ze specyfikacją przedstawioną przez OSD i do odmowy dostępu w razie wykrycia niezgodności. </w:t>
      </w:r>
    </w:p>
    <w:p w14:paraId="156CC2CF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jeśli instalacja nowych Urządzeń OSD wymaga rozszerzenia przestrzeni, może ona być przeprowadzona dopiero po podpisaniu przez obie Strony nowego Zamówienia na Usługę lub aneksu do istniejącej Umowy Szczegółowej i określeniu nowej wysokości opłat. To samo dotyczy instalacji nowych portów do sieci OI. </w:t>
      </w:r>
    </w:p>
    <w:p w14:paraId="087A2DBC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jeśli Moc Urządzeń OSD jest większa od sumy wielkości deklarowanych w Zamówieniu na Usługę oraz wartości przysługujących w ramach wykupionej przestrzeni, instalacja Urządzeń OSD może zostać wstrzymana do czasu ponownej weryfikacji warunków technicznych oraz OSD zostanie obciążony kosztami wynikającymi z niedopłaty z tytułu energii. </w:t>
      </w:r>
    </w:p>
    <w:p w14:paraId="5239310E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na życzenie OI, przekazane na piśmie, OSD w ciągu 5 (pięciu) DR przedstawi OI listę Urządzeń OSD aktualnie zainstalowanych w węzłach teletechnicznych. </w:t>
      </w:r>
    </w:p>
    <w:p w14:paraId="771BC2EB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OSD oświadcza oraz zobowiązuje się, że: </w:t>
      </w:r>
    </w:p>
    <w:p w14:paraId="7F11B398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nie będą stwarzały zagrożenia dla innych urządzeń znajdujących się w węzłach teletechnicznych ani ludzi przebywających w pobliżu, </w:t>
      </w:r>
    </w:p>
    <w:p w14:paraId="6523C2BB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ubezpieczone są od następstw nieszczęśliwych wypadków, w tym w szczególności od kradzieży, ognia, powodzi, </w:t>
      </w:r>
    </w:p>
    <w:p w14:paraId="27F26B28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będą skonfigurowane, zainstalowane i eksploatowane zgodnie z instrukcjami odpowiednich producentów, przemysłowymi standardami bezpieczeństwa i wszelkimi instrukcjami i zaleceniami OI, </w:t>
      </w:r>
    </w:p>
    <w:p w14:paraId="1A05B49A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są technicznie i fizycznie zgodne z infrastrukturą węzła teletechnicznego oraz warunki jakie dany węzeł zapewnia oraz dopuszczone do takiego wykorzystania na mocy odpowiednich certyfikatów oraz przepisów. </w:t>
      </w:r>
    </w:p>
    <w:p w14:paraId="67EE2DF7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osoby upoważnione mają odpowiednie kwalifikacje do pracy na terenie węzła teletechnicznego i do obsługiwania Urządzeń OSD, </w:t>
      </w:r>
    </w:p>
    <w:p w14:paraId="37665B83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ponosi pełną odpowiedzialność za skutki działań tych osób w czasie przebywania w węźle teletechnicznym. W razie gdyby osoba upoważniona przez OSD do dostępu do Urządzeń OSD w czasie przebywania w węźle teletechnicznym spowodowała jakiekolwiek szkody w mieniu OI lub powierzonym OI przez innego OSD, bądź też wyrządziła OI jakąkolwiek inną szkodę, OSD zobowiązuje się do zrekompensowania takiej szkody, w tym do pokrycia kosztów przywrócenia stanu poprzedniego, co obejmuje koszt naprawy lub wymiany urządzeń i oprogramowania oraz koszt robocizny związany z usuwaniem szkód. </w:t>
      </w:r>
    </w:p>
    <w:p w14:paraId="6CD170F3" w14:textId="03E9F292" w:rsidR="00BB58EC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ma prawo filmować wszystkie pomieszczenia oraz osoby przebywające w węźle teletechnicznym w celach ochrony osób i mienia. </w:t>
      </w:r>
    </w:p>
    <w:p w14:paraId="39E71B9B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wszelkie połączenia pomiędzy Urządzeniami OSD umieszczonymi w różnych Szafach muszą być realizowane za pośrednictwem przełącznic OI. Kable OSD muszą być odpowiednio oznakowane, opisane i doprowadzone do wskazanych przez OI przełącznic OI. </w:t>
      </w:r>
    </w:p>
    <w:p w14:paraId="721AD090" w14:textId="24246BC4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gwarantuje dostęp do obiektów kolokacyjnych będących w zarządzaniu przez OI na zasadach określonych w </w:t>
      </w:r>
      <w:r w:rsidR="00D964B6">
        <w:rPr>
          <w:rFonts w:ascii="Arial" w:hAnsi="Arial"/>
          <w:sz w:val="21"/>
          <w:szCs w:val="21"/>
        </w:rPr>
        <w:t>Umowie Ramowej.</w:t>
      </w:r>
      <w:r w:rsidRPr="002F7041">
        <w:rPr>
          <w:rFonts w:ascii="Arial" w:hAnsi="Arial"/>
          <w:sz w:val="21"/>
          <w:szCs w:val="21"/>
        </w:rPr>
        <w:t xml:space="preserve"> </w:t>
      </w:r>
    </w:p>
    <w:p w14:paraId="09C01A8E" w14:textId="7E34D59D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1768BF9B" w14:textId="269339F3" w:rsidR="00E11DB9" w:rsidRDefault="00E11DB9">
      <w:pPr>
        <w:spacing w:after="160" w:line="259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7922E9C1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29C75EFA" w14:textId="77777777" w:rsidR="00BB58EC" w:rsidRPr="002F7041" w:rsidRDefault="00BB58EC" w:rsidP="00BB58EC">
      <w:pPr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3</w:t>
      </w:r>
    </w:p>
    <w:p w14:paraId="609368CC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Opłaty</w:t>
      </w:r>
    </w:p>
    <w:p w14:paraId="12283AFF" w14:textId="77777777" w:rsidR="00BB58EC" w:rsidRPr="002F7041" w:rsidRDefault="00BB58EC" w:rsidP="00BB58EC">
      <w:pPr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Szczegółowe opłaty związane z Usługą Kolokacji określa Załącznik nr 8 do Umowy Ramowej  Cennik Usług.</w:t>
      </w:r>
    </w:p>
    <w:p w14:paraId="2C6BF6CB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44E79F64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4</w:t>
      </w:r>
    </w:p>
    <w:p w14:paraId="04DA8A69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Postanowienia końcowe</w:t>
      </w:r>
      <w:r w:rsidRPr="002F7041">
        <w:rPr>
          <w:rFonts w:ascii="Arial" w:hAnsi="Arial" w:cs="Arial"/>
          <w:sz w:val="21"/>
          <w:szCs w:val="21"/>
        </w:rPr>
        <w:t xml:space="preserve"> </w:t>
      </w:r>
    </w:p>
    <w:p w14:paraId="4EFC91C5" w14:textId="77777777" w:rsidR="00BB58EC" w:rsidRPr="002F7041" w:rsidRDefault="00BB58EC" w:rsidP="00BB58EC">
      <w:pPr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Integralną częścią niniejszego Załącznika są następujące załączniki:</w:t>
      </w:r>
    </w:p>
    <w:p w14:paraId="4A71122D" w14:textId="37E47DB3" w:rsidR="00BB58EC" w:rsidRPr="002F7041" w:rsidRDefault="00BB58EC" w:rsidP="00BB58EC">
      <w:pPr>
        <w:pStyle w:val="Akapitzlist"/>
        <w:numPr>
          <w:ilvl w:val="0"/>
          <w:numId w:val="4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Załącznik nr </w:t>
      </w:r>
      <w:r w:rsidR="00B22B4E">
        <w:rPr>
          <w:rFonts w:ascii="Arial" w:hAnsi="Arial"/>
          <w:sz w:val="21"/>
          <w:szCs w:val="21"/>
        </w:rPr>
        <w:t>5.</w:t>
      </w:r>
      <w:r w:rsidRPr="002F7041">
        <w:rPr>
          <w:rFonts w:ascii="Arial" w:hAnsi="Arial"/>
          <w:sz w:val="21"/>
          <w:szCs w:val="21"/>
        </w:rPr>
        <w:t xml:space="preserve">1 – Zamówienie na usługę Kolokacji, </w:t>
      </w:r>
    </w:p>
    <w:p w14:paraId="6ED3197E" w14:textId="1E87A88A" w:rsidR="00BB58EC" w:rsidRPr="002F7041" w:rsidRDefault="00BB58EC" w:rsidP="00BB58EC">
      <w:pPr>
        <w:pStyle w:val="Akapitzlist"/>
        <w:numPr>
          <w:ilvl w:val="0"/>
          <w:numId w:val="4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Załącznik nr </w:t>
      </w:r>
      <w:r w:rsidR="00B22B4E">
        <w:rPr>
          <w:rFonts w:ascii="Arial" w:hAnsi="Arial"/>
          <w:sz w:val="21"/>
          <w:szCs w:val="21"/>
        </w:rPr>
        <w:t>5.</w:t>
      </w:r>
      <w:r w:rsidRPr="002F7041">
        <w:rPr>
          <w:rFonts w:ascii="Arial" w:hAnsi="Arial"/>
          <w:sz w:val="21"/>
          <w:szCs w:val="21"/>
        </w:rPr>
        <w:t>2 - Umow</w:t>
      </w:r>
      <w:r w:rsidR="00E11DB9">
        <w:rPr>
          <w:rFonts w:ascii="Arial" w:hAnsi="Arial"/>
          <w:sz w:val="21"/>
          <w:szCs w:val="21"/>
        </w:rPr>
        <w:t>a</w:t>
      </w:r>
      <w:r w:rsidRPr="002F7041">
        <w:rPr>
          <w:rFonts w:ascii="Arial" w:hAnsi="Arial"/>
          <w:sz w:val="21"/>
          <w:szCs w:val="21"/>
        </w:rPr>
        <w:t xml:space="preserve"> Realizacji Zamówienia</w:t>
      </w:r>
    </w:p>
    <w:p w14:paraId="3385EC1D" w14:textId="07F4D3BE" w:rsidR="00BB58EC" w:rsidRPr="002F7041" w:rsidRDefault="00BB58EC" w:rsidP="00BB58EC">
      <w:pPr>
        <w:pStyle w:val="Akapitzlist"/>
        <w:numPr>
          <w:ilvl w:val="0"/>
          <w:numId w:val="4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Załącznik nr </w:t>
      </w:r>
      <w:r w:rsidR="00B22B4E">
        <w:rPr>
          <w:rFonts w:ascii="Arial" w:hAnsi="Arial"/>
          <w:sz w:val="21"/>
          <w:szCs w:val="21"/>
        </w:rPr>
        <w:t>5.</w:t>
      </w:r>
      <w:r w:rsidRPr="002F7041">
        <w:rPr>
          <w:rFonts w:ascii="Arial" w:hAnsi="Arial"/>
          <w:sz w:val="21"/>
          <w:szCs w:val="21"/>
        </w:rPr>
        <w:t>3 – Protok</w:t>
      </w:r>
      <w:r w:rsidR="00E11DB9">
        <w:rPr>
          <w:rFonts w:ascii="Arial" w:hAnsi="Arial"/>
          <w:sz w:val="21"/>
          <w:szCs w:val="21"/>
        </w:rPr>
        <w:t>ół</w:t>
      </w:r>
      <w:r w:rsidRPr="002F7041">
        <w:rPr>
          <w:rFonts w:ascii="Arial" w:hAnsi="Arial"/>
          <w:sz w:val="21"/>
          <w:szCs w:val="21"/>
        </w:rPr>
        <w:t xml:space="preserve"> zdawczo-odbiorczego. </w:t>
      </w:r>
    </w:p>
    <w:p w14:paraId="33BFD965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6203CEC2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5"/>
        <w:gridCol w:w="3027"/>
      </w:tblGrid>
      <w:tr w:rsidR="00BB58EC" w:rsidRPr="002F7041" w14:paraId="6E80F613" w14:textId="77777777" w:rsidTr="007A3843">
        <w:tc>
          <w:tcPr>
            <w:tcW w:w="3095" w:type="dxa"/>
          </w:tcPr>
          <w:p w14:paraId="471FC4DD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28D02AB4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5502FBC1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BB58EC" w:rsidRPr="002F7041" w14:paraId="11C426B3" w14:textId="77777777" w:rsidTr="007A3843">
        <w:tc>
          <w:tcPr>
            <w:tcW w:w="3095" w:type="dxa"/>
          </w:tcPr>
          <w:p w14:paraId="646D245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A1938E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44A83747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45D7E55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AF377F2" w14:textId="77777777" w:rsidTr="007A3843">
        <w:tc>
          <w:tcPr>
            <w:tcW w:w="3095" w:type="dxa"/>
            <w:tcBorders>
              <w:bottom w:val="dotted" w:sz="4" w:space="0" w:color="auto"/>
            </w:tcBorders>
          </w:tcPr>
          <w:p w14:paraId="2D0D4DC3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26CF62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592CE90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3A503AA8" w14:textId="77777777" w:rsidTr="007A3843">
        <w:tc>
          <w:tcPr>
            <w:tcW w:w="3095" w:type="dxa"/>
            <w:tcBorders>
              <w:top w:val="dotted" w:sz="4" w:space="0" w:color="auto"/>
            </w:tcBorders>
          </w:tcPr>
          <w:p w14:paraId="594D5BAD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07C2D0B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57CEDB25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35B9F747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32E70D08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64EBC91D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448F5C3D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4AD26FEB" w14:textId="77777777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  <w:sectPr w:rsidR="00BB58EC" w:rsidRPr="002F7041" w:rsidSect="00F93C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5" w:h="16837"/>
          <w:pgMar w:top="1276" w:right="1418" w:bottom="1418" w:left="1418" w:header="720" w:footer="720" w:gutter="0"/>
          <w:pgNumType w:start="1"/>
          <w:cols w:space="720"/>
          <w:noEndnote/>
        </w:sectPr>
      </w:pPr>
    </w:p>
    <w:p w14:paraId="061C6975" w14:textId="565A7654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 xml:space="preserve">Załącznik </w:t>
      </w:r>
      <w:r w:rsidR="00B917A9">
        <w:rPr>
          <w:rFonts w:ascii="Arial" w:hAnsi="Arial" w:cs="Arial"/>
          <w:sz w:val="21"/>
          <w:szCs w:val="21"/>
          <w:lang w:val="pl-PL"/>
        </w:rPr>
        <w:t>5.</w:t>
      </w:r>
      <w:r w:rsidRPr="002F7041">
        <w:rPr>
          <w:rFonts w:ascii="Arial" w:hAnsi="Arial" w:cs="Arial"/>
          <w:sz w:val="21"/>
          <w:szCs w:val="21"/>
          <w:lang w:val="pl-PL"/>
        </w:rPr>
        <w:t>1 - Zamówienie na usługę Kolokacji</w:t>
      </w: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2316"/>
        <w:gridCol w:w="1928"/>
      </w:tblGrid>
      <w:tr w:rsidR="00BB58EC" w:rsidRPr="002F7041" w14:paraId="2A654EDA" w14:textId="77777777" w:rsidTr="005245FC">
        <w:tc>
          <w:tcPr>
            <w:tcW w:w="2316" w:type="dxa"/>
          </w:tcPr>
          <w:p w14:paraId="0B06743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11A60D9F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5BF3C55" w14:textId="77777777" w:rsidTr="005245FC">
        <w:tc>
          <w:tcPr>
            <w:tcW w:w="2316" w:type="dxa"/>
          </w:tcPr>
          <w:p w14:paraId="0B8EBC9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7DE6AE7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47A5887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1"/>
      </w:tblGrid>
      <w:tr w:rsidR="00BB58EC" w:rsidRPr="002F7041" w14:paraId="26CE4D9F" w14:textId="77777777" w:rsidTr="007A3843">
        <w:tc>
          <w:tcPr>
            <w:tcW w:w="2235" w:type="dxa"/>
          </w:tcPr>
          <w:p w14:paraId="44A3101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3EADA63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28E1735" w14:textId="77777777" w:rsidTr="007A3843">
        <w:tc>
          <w:tcPr>
            <w:tcW w:w="2235" w:type="dxa"/>
          </w:tcPr>
          <w:p w14:paraId="538484B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1DE4EE1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BA127DE" w14:textId="77777777" w:rsidTr="007A3843">
        <w:tc>
          <w:tcPr>
            <w:tcW w:w="2235" w:type="dxa"/>
          </w:tcPr>
          <w:p w14:paraId="501D30F5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0AEC05A4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E8DBEA8" w14:textId="77777777" w:rsidTr="007A3843">
        <w:tc>
          <w:tcPr>
            <w:tcW w:w="2235" w:type="dxa"/>
          </w:tcPr>
          <w:p w14:paraId="1083277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128E0CC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ED816FC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BB58EC" w:rsidRPr="002F7041" w14:paraId="540BD31C" w14:textId="77777777" w:rsidTr="007A3843">
        <w:tc>
          <w:tcPr>
            <w:tcW w:w="3652" w:type="dxa"/>
          </w:tcPr>
          <w:p w14:paraId="52F6A76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5B7FE1F1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45FA54B0" w14:textId="77777777" w:rsidTr="007A3843">
        <w:tc>
          <w:tcPr>
            <w:tcW w:w="3652" w:type="dxa"/>
          </w:tcPr>
          <w:p w14:paraId="64AEBCF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1E949A9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48ABC815" w14:textId="77777777" w:rsidTr="007A3843">
        <w:tc>
          <w:tcPr>
            <w:tcW w:w="3652" w:type="dxa"/>
          </w:tcPr>
          <w:p w14:paraId="2F8FBDA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386A8D3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6AB8A556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BB58EC" w:rsidRPr="002F7041" w14:paraId="48ABD959" w14:textId="77777777" w:rsidTr="007A3843">
        <w:tc>
          <w:tcPr>
            <w:tcW w:w="3652" w:type="dxa"/>
          </w:tcPr>
          <w:p w14:paraId="0127A06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6842446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5147C05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03BE0733" w14:textId="41384899" w:rsidR="00BB58EC" w:rsidRPr="005245FC" w:rsidRDefault="00BB58EC" w:rsidP="005245FC">
      <w:pPr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BB58EC" w:rsidRPr="002F7041" w14:paraId="69194377" w14:textId="77777777" w:rsidTr="007A3843">
        <w:tc>
          <w:tcPr>
            <w:tcW w:w="9059" w:type="dxa"/>
          </w:tcPr>
          <w:p w14:paraId="2C26D72A" w14:textId="7E5D14FA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93E2AF0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3F2B32" w:rsidRPr="002F7041" w14:paraId="58C66AF0" w14:textId="77777777" w:rsidTr="003F2B32">
        <w:tc>
          <w:tcPr>
            <w:tcW w:w="5844" w:type="dxa"/>
          </w:tcPr>
          <w:p w14:paraId="32C41D37" w14:textId="3EACEDD7" w:rsidR="003F2B32" w:rsidRPr="002F7041" w:rsidRDefault="003F2B32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Wnioskowany okres umowy (w miesiącach)</w:t>
            </w:r>
          </w:p>
        </w:tc>
        <w:tc>
          <w:tcPr>
            <w:tcW w:w="3215" w:type="dxa"/>
          </w:tcPr>
          <w:p w14:paraId="28A18DB7" w14:textId="38C6266F" w:rsidR="003F2B32" w:rsidRPr="002F7041" w:rsidRDefault="003F2B32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D06910C" w14:textId="77777777" w:rsidTr="003F2B32">
        <w:tc>
          <w:tcPr>
            <w:tcW w:w="5844" w:type="dxa"/>
          </w:tcPr>
          <w:p w14:paraId="4F0161A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030B8C0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2FF76A48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BB58EC" w:rsidRPr="002F7041" w14:paraId="740234AF" w14:textId="77777777" w:rsidTr="007A3843">
        <w:trPr>
          <w:trHeight w:val="996"/>
        </w:trPr>
        <w:tc>
          <w:tcPr>
            <w:tcW w:w="9285" w:type="dxa"/>
          </w:tcPr>
          <w:p w14:paraId="41B50C5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59A8658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2C4C2E7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01A00C3D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3AC0415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</w:tblGrid>
      <w:tr w:rsidR="005245FC" w:rsidRPr="002F7041" w14:paraId="41DF023A" w14:textId="77777777" w:rsidTr="005245FC">
        <w:trPr>
          <w:jc w:val="right"/>
        </w:trPr>
        <w:tc>
          <w:tcPr>
            <w:tcW w:w="3095" w:type="dxa"/>
          </w:tcPr>
          <w:p w14:paraId="29050D61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5245FC" w:rsidRPr="002F7041" w14:paraId="7FC3A84B" w14:textId="77777777" w:rsidTr="005245FC">
        <w:trPr>
          <w:jc w:val="right"/>
        </w:trPr>
        <w:tc>
          <w:tcPr>
            <w:tcW w:w="3095" w:type="dxa"/>
          </w:tcPr>
          <w:p w14:paraId="2365498F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298408CD" w14:textId="77777777" w:rsidTr="005245FC">
        <w:trPr>
          <w:jc w:val="right"/>
        </w:trPr>
        <w:tc>
          <w:tcPr>
            <w:tcW w:w="3095" w:type="dxa"/>
            <w:tcBorders>
              <w:bottom w:val="dotted" w:sz="4" w:space="0" w:color="auto"/>
            </w:tcBorders>
          </w:tcPr>
          <w:p w14:paraId="101C520A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3413ECC8" w14:textId="77777777" w:rsidTr="005245FC">
        <w:trPr>
          <w:jc w:val="right"/>
        </w:trPr>
        <w:tc>
          <w:tcPr>
            <w:tcW w:w="3095" w:type="dxa"/>
            <w:tcBorders>
              <w:top w:val="dotted" w:sz="4" w:space="0" w:color="auto"/>
            </w:tcBorders>
          </w:tcPr>
          <w:p w14:paraId="495258AB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77207ACC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2BC6C2AD" w14:textId="77777777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  <w:sectPr w:rsidR="00BB58EC" w:rsidRPr="002F7041" w:rsidSect="00F93CC0">
          <w:pgSz w:w="11905" w:h="16837"/>
          <w:pgMar w:top="1701" w:right="1418" w:bottom="1701" w:left="1418" w:header="720" w:footer="720" w:gutter="0"/>
          <w:pgNumType w:start="1"/>
          <w:cols w:space="720"/>
          <w:noEndnote/>
        </w:sectPr>
      </w:pPr>
    </w:p>
    <w:p w14:paraId="0327287D" w14:textId="5356D04B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 xml:space="preserve">Załącznik </w:t>
      </w:r>
      <w:r w:rsidR="00B917A9">
        <w:rPr>
          <w:rFonts w:ascii="Arial" w:hAnsi="Arial" w:cs="Arial"/>
          <w:sz w:val="21"/>
          <w:szCs w:val="21"/>
          <w:lang w:val="pl-PL"/>
        </w:rPr>
        <w:t>5.</w:t>
      </w:r>
      <w:r w:rsidRPr="002F7041">
        <w:rPr>
          <w:rFonts w:ascii="Arial" w:hAnsi="Arial" w:cs="Arial"/>
          <w:sz w:val="21"/>
          <w:szCs w:val="21"/>
          <w:lang w:val="pl-PL"/>
        </w:rPr>
        <w:t>2 - Umow</w:t>
      </w:r>
      <w:r w:rsidR="00E11DB9">
        <w:rPr>
          <w:rFonts w:ascii="Arial" w:hAnsi="Arial" w:cs="Arial"/>
          <w:sz w:val="21"/>
          <w:szCs w:val="21"/>
          <w:lang w:val="pl-PL"/>
        </w:rPr>
        <w:t>a</w:t>
      </w:r>
      <w:r w:rsidRPr="002F7041">
        <w:rPr>
          <w:rFonts w:ascii="Arial" w:hAnsi="Arial" w:cs="Arial"/>
          <w:sz w:val="21"/>
          <w:szCs w:val="21"/>
          <w:lang w:val="pl-PL"/>
        </w:rPr>
        <w:t xml:space="preserve"> Realizacji Zamówienia Usługi Kolokacji</w:t>
      </w: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2316"/>
        <w:gridCol w:w="1928"/>
      </w:tblGrid>
      <w:tr w:rsidR="00BB58EC" w:rsidRPr="002F7041" w14:paraId="7841E48B" w14:textId="77777777" w:rsidTr="005245FC">
        <w:tc>
          <w:tcPr>
            <w:tcW w:w="2316" w:type="dxa"/>
          </w:tcPr>
          <w:p w14:paraId="1048FB6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5AE0AC6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3FFF5A9" w14:textId="77777777" w:rsidTr="005245FC">
        <w:tc>
          <w:tcPr>
            <w:tcW w:w="2316" w:type="dxa"/>
          </w:tcPr>
          <w:p w14:paraId="12E9AA8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293EA9A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D804DDA" w14:textId="77777777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2"/>
        <w:gridCol w:w="6857"/>
      </w:tblGrid>
      <w:tr w:rsidR="00BB58EC" w:rsidRPr="002F7041" w14:paraId="790D3869" w14:textId="77777777" w:rsidTr="007A3843">
        <w:tc>
          <w:tcPr>
            <w:tcW w:w="2235" w:type="dxa"/>
          </w:tcPr>
          <w:p w14:paraId="6E378EE4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471B3D7" w14:textId="003BF15F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</w:t>
            </w:r>
          </w:p>
        </w:tc>
      </w:tr>
      <w:tr w:rsidR="00BB58EC" w:rsidRPr="002F7041" w14:paraId="3F9B1D3B" w14:textId="77777777" w:rsidTr="007A3843">
        <w:tc>
          <w:tcPr>
            <w:tcW w:w="2235" w:type="dxa"/>
          </w:tcPr>
          <w:p w14:paraId="0B3A174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4E9B871C" w14:textId="77777777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</w:tr>
      <w:tr w:rsidR="00BB58EC" w:rsidRPr="002F7041" w14:paraId="6B66077C" w14:textId="77777777" w:rsidTr="007A3843">
        <w:tc>
          <w:tcPr>
            <w:tcW w:w="2235" w:type="dxa"/>
          </w:tcPr>
          <w:p w14:paraId="3CBD3507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1A82A28" w14:textId="77777777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+48 32 774 06 86</w:t>
            </w:r>
          </w:p>
        </w:tc>
      </w:tr>
      <w:tr w:rsidR="00BB58EC" w:rsidRPr="002F7041" w14:paraId="24F9C41A" w14:textId="77777777" w:rsidTr="007A3843">
        <w:tc>
          <w:tcPr>
            <w:tcW w:w="2235" w:type="dxa"/>
          </w:tcPr>
          <w:p w14:paraId="443A20C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0508282C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</w:tr>
    </w:tbl>
    <w:p w14:paraId="1CE4E20E" w14:textId="77777777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1"/>
      </w:tblGrid>
      <w:tr w:rsidR="00BB58EC" w:rsidRPr="002F7041" w14:paraId="3F51F564" w14:textId="77777777" w:rsidTr="007A3843">
        <w:tc>
          <w:tcPr>
            <w:tcW w:w="2235" w:type="dxa"/>
          </w:tcPr>
          <w:p w14:paraId="13C0E6F0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A68535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002276DB" w14:textId="77777777" w:rsidTr="007A3843">
        <w:tc>
          <w:tcPr>
            <w:tcW w:w="2235" w:type="dxa"/>
          </w:tcPr>
          <w:p w14:paraId="463FCD6D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18B8AF1C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EC5D05D" w14:textId="77777777" w:rsidTr="007A3843">
        <w:tc>
          <w:tcPr>
            <w:tcW w:w="2235" w:type="dxa"/>
          </w:tcPr>
          <w:p w14:paraId="45364D15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F37E7D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6BFD3D5" w14:textId="77777777" w:rsidTr="007A3843">
        <w:tc>
          <w:tcPr>
            <w:tcW w:w="2235" w:type="dxa"/>
          </w:tcPr>
          <w:p w14:paraId="75D74E88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5FECB3EF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82E5D75" w14:textId="77777777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BB58EC" w:rsidRPr="002F7041" w14:paraId="1C0F60C0" w14:textId="77777777" w:rsidTr="007A3843">
        <w:tc>
          <w:tcPr>
            <w:tcW w:w="3652" w:type="dxa"/>
          </w:tcPr>
          <w:p w14:paraId="05C42B7F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51C56062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2693B4A" w14:textId="77777777" w:rsidTr="007A3843">
        <w:tc>
          <w:tcPr>
            <w:tcW w:w="3652" w:type="dxa"/>
          </w:tcPr>
          <w:p w14:paraId="14FF74B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272DC848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37235799" w14:textId="77777777" w:rsidTr="007A3843">
        <w:tc>
          <w:tcPr>
            <w:tcW w:w="3652" w:type="dxa"/>
          </w:tcPr>
          <w:p w14:paraId="3A14442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36873D7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7D4E125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BB58EC" w:rsidRPr="002F7041" w14:paraId="7E1D8AE0" w14:textId="77777777" w:rsidTr="007A3843">
        <w:tc>
          <w:tcPr>
            <w:tcW w:w="3652" w:type="dxa"/>
          </w:tcPr>
          <w:p w14:paraId="61E44BF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0E4241B5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1EDF787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55F35939" w14:textId="77777777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52"/>
        <w:gridCol w:w="3107"/>
      </w:tblGrid>
      <w:tr w:rsidR="00BB58EC" w:rsidRPr="002F7041" w14:paraId="49162246" w14:textId="77777777" w:rsidTr="007A3843">
        <w:tc>
          <w:tcPr>
            <w:tcW w:w="6092" w:type="dxa"/>
          </w:tcPr>
          <w:p w14:paraId="73B2CF3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Okres umowy w miesiącach</w:t>
            </w:r>
          </w:p>
        </w:tc>
        <w:tc>
          <w:tcPr>
            <w:tcW w:w="3193" w:type="dxa"/>
          </w:tcPr>
          <w:p w14:paraId="2DC3BC2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1FA63DB" w14:textId="77777777" w:rsidTr="007A3843">
        <w:tc>
          <w:tcPr>
            <w:tcW w:w="6092" w:type="dxa"/>
          </w:tcPr>
          <w:p w14:paraId="712DA5C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Data Aktywacji Usługi:</w:t>
            </w:r>
          </w:p>
        </w:tc>
        <w:tc>
          <w:tcPr>
            <w:tcW w:w="3193" w:type="dxa"/>
          </w:tcPr>
          <w:p w14:paraId="7F3EA98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1DD58ADF" w14:textId="77777777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Opłaty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9"/>
        <w:gridCol w:w="4520"/>
      </w:tblGrid>
      <w:tr w:rsidR="00BB58EC" w:rsidRPr="002F7041" w14:paraId="68B0B7EC" w14:textId="77777777" w:rsidTr="00D16DEE">
        <w:tc>
          <w:tcPr>
            <w:tcW w:w="4539" w:type="dxa"/>
          </w:tcPr>
          <w:p w14:paraId="243D5D56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Opłaty</w:t>
            </w:r>
          </w:p>
        </w:tc>
        <w:tc>
          <w:tcPr>
            <w:tcW w:w="4520" w:type="dxa"/>
          </w:tcPr>
          <w:p w14:paraId="61327B4A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Wysokość opłaty netto [zł]</w:t>
            </w:r>
          </w:p>
        </w:tc>
      </w:tr>
      <w:tr w:rsidR="00BB58EC" w:rsidRPr="002F7041" w14:paraId="19246334" w14:textId="77777777" w:rsidTr="00D16DEE">
        <w:tc>
          <w:tcPr>
            <w:tcW w:w="4539" w:type="dxa"/>
          </w:tcPr>
          <w:p w14:paraId="3159DFE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Opłata abonamentowa:</w:t>
            </w:r>
          </w:p>
        </w:tc>
        <w:tc>
          <w:tcPr>
            <w:tcW w:w="4520" w:type="dxa"/>
          </w:tcPr>
          <w:p w14:paraId="5FF01A0E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DEE" w:rsidRPr="002F7041" w14:paraId="18534A6D" w14:textId="77777777" w:rsidTr="00D16DEE">
        <w:tc>
          <w:tcPr>
            <w:tcW w:w="4539" w:type="dxa"/>
          </w:tcPr>
          <w:p w14:paraId="3586DB39" w14:textId="48BFE79E" w:rsidR="00D16DEE" w:rsidRPr="002F7041" w:rsidRDefault="00D16DEE" w:rsidP="00D16DE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eastAsia="MS Gothic" w:hAnsi="Arial" w:cs="Arial"/>
                <w:sz w:val="21"/>
                <w:szCs w:val="21"/>
              </w:rPr>
              <w:t>Opłata za nadzór</w:t>
            </w:r>
          </w:p>
        </w:tc>
        <w:tc>
          <w:tcPr>
            <w:tcW w:w="4520" w:type="dxa"/>
          </w:tcPr>
          <w:p w14:paraId="05256E7F" w14:textId="77777777" w:rsidR="00D16DEE" w:rsidRDefault="00D16DEE" w:rsidP="00D16DE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194E649" w14:textId="77777777" w:rsidR="00D16DEE" w:rsidRPr="002F7041" w:rsidRDefault="00D16DEE" w:rsidP="00D16DE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890A2ED" w14:textId="2193A9AD" w:rsidR="005245FC" w:rsidRPr="005245FC" w:rsidRDefault="00BB58EC" w:rsidP="005245FC">
      <w:pPr>
        <w:pStyle w:val="Akapitzlist"/>
        <w:numPr>
          <w:ilvl w:val="0"/>
          <w:numId w:val="10"/>
        </w:numPr>
        <w:rPr>
          <w:rFonts w:ascii="Arial" w:hAnsi="Arial"/>
          <w:sz w:val="21"/>
          <w:szCs w:val="21"/>
        </w:rPr>
      </w:pPr>
      <w:r w:rsidRPr="00BB58EC">
        <w:rPr>
          <w:rFonts w:ascii="Arial" w:hAnsi="Arial"/>
          <w:sz w:val="21"/>
          <w:szCs w:val="21"/>
        </w:rPr>
        <w:t>Data i podpis stron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5"/>
        <w:gridCol w:w="3027"/>
      </w:tblGrid>
      <w:tr w:rsidR="005245FC" w:rsidRPr="002F7041" w14:paraId="7485CA9F" w14:textId="77777777" w:rsidTr="00705921">
        <w:tc>
          <w:tcPr>
            <w:tcW w:w="3095" w:type="dxa"/>
          </w:tcPr>
          <w:p w14:paraId="6FC72EDE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475DF382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A539B9D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5245FC" w:rsidRPr="002F7041" w14:paraId="4E6FE52E" w14:textId="77777777" w:rsidTr="00705921">
        <w:tc>
          <w:tcPr>
            <w:tcW w:w="3095" w:type="dxa"/>
          </w:tcPr>
          <w:p w14:paraId="4BBB27E1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5F5AECA" w14:textId="77777777" w:rsidR="005245FC" w:rsidRPr="002F7041" w:rsidRDefault="005245FC" w:rsidP="00705921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1D3F633C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23CEC532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170607C6" w14:textId="77777777" w:rsidTr="00705921">
        <w:tc>
          <w:tcPr>
            <w:tcW w:w="3095" w:type="dxa"/>
            <w:tcBorders>
              <w:bottom w:val="dotted" w:sz="4" w:space="0" w:color="auto"/>
            </w:tcBorders>
          </w:tcPr>
          <w:p w14:paraId="35B803A2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6F70233C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3C049647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0D8338D4" w14:textId="77777777" w:rsidTr="00705921">
        <w:tc>
          <w:tcPr>
            <w:tcW w:w="3095" w:type="dxa"/>
            <w:tcBorders>
              <w:top w:val="dotted" w:sz="4" w:space="0" w:color="auto"/>
            </w:tcBorders>
          </w:tcPr>
          <w:p w14:paraId="5D64F292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04BABB5C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0AB2769E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7B7D35BB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1CDDCF4F" w14:textId="77777777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  <w:sectPr w:rsidR="00BB58EC" w:rsidRPr="002F7041" w:rsidSect="00F93CC0">
          <w:pgSz w:w="11905" w:h="16837"/>
          <w:pgMar w:top="1701" w:right="1418" w:bottom="1701" w:left="1418" w:header="720" w:footer="720" w:gutter="0"/>
          <w:pgNumType w:start="1"/>
          <w:cols w:space="720"/>
          <w:noEndnote/>
        </w:sectPr>
      </w:pPr>
    </w:p>
    <w:p w14:paraId="0466C499" w14:textId="660D2146" w:rsidR="00BB58EC" w:rsidRPr="002F7041" w:rsidRDefault="00BB58EC" w:rsidP="00BB58E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 xml:space="preserve">Załącznik </w:t>
      </w:r>
      <w:r w:rsidR="00B917A9">
        <w:rPr>
          <w:rFonts w:ascii="Arial" w:hAnsi="Arial" w:cs="Arial"/>
          <w:sz w:val="21"/>
          <w:szCs w:val="21"/>
          <w:lang w:val="pl-PL"/>
        </w:rPr>
        <w:t>5.</w:t>
      </w:r>
      <w:r w:rsidRPr="002F7041">
        <w:rPr>
          <w:rFonts w:ascii="Arial" w:hAnsi="Arial" w:cs="Arial"/>
          <w:sz w:val="21"/>
          <w:szCs w:val="21"/>
          <w:lang w:val="pl-PL"/>
        </w:rPr>
        <w:t>3 - Protokół zdawczo-odbiorczy Realizacji Zamówienia Usługi Kolokacji</w:t>
      </w:r>
    </w:p>
    <w:p w14:paraId="7590CC37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Data: ……………………………</w:t>
      </w:r>
    </w:p>
    <w:tbl>
      <w:tblPr>
        <w:tblStyle w:val="Tabela-Siatka"/>
        <w:tblW w:w="0" w:type="auto"/>
        <w:tblInd w:w="5211" w:type="dxa"/>
        <w:tblLook w:val="04A0" w:firstRow="1" w:lastRow="0" w:firstColumn="1" w:lastColumn="0" w:noHBand="0" w:noVBand="1"/>
      </w:tblPr>
      <w:tblGrid>
        <w:gridCol w:w="2317"/>
        <w:gridCol w:w="1534"/>
      </w:tblGrid>
      <w:tr w:rsidR="00BB58EC" w:rsidRPr="002F7041" w14:paraId="12A524F8" w14:textId="77777777" w:rsidTr="007A3843">
        <w:tc>
          <w:tcPr>
            <w:tcW w:w="2410" w:type="dxa"/>
          </w:tcPr>
          <w:p w14:paraId="4EF7416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zamówienia:</w:t>
            </w:r>
          </w:p>
        </w:tc>
        <w:tc>
          <w:tcPr>
            <w:tcW w:w="1664" w:type="dxa"/>
          </w:tcPr>
          <w:p w14:paraId="7E94198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9DB4845" w14:textId="77777777" w:rsidTr="007A3843">
        <w:tc>
          <w:tcPr>
            <w:tcW w:w="2410" w:type="dxa"/>
          </w:tcPr>
          <w:p w14:paraId="6488038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664" w:type="dxa"/>
          </w:tcPr>
          <w:p w14:paraId="50FD20A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C70341E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2"/>
        <w:gridCol w:w="6860"/>
      </w:tblGrid>
      <w:tr w:rsidR="00BB58EC" w:rsidRPr="002F7041" w14:paraId="2DAE6493" w14:textId="77777777" w:rsidTr="007A3843">
        <w:tc>
          <w:tcPr>
            <w:tcW w:w="2235" w:type="dxa"/>
          </w:tcPr>
          <w:p w14:paraId="478C2D74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7B88AB6" w14:textId="160612AC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Województwo Śląskie </w:t>
            </w:r>
          </w:p>
        </w:tc>
      </w:tr>
      <w:tr w:rsidR="00BB58EC" w:rsidRPr="002F7041" w14:paraId="2AC3AB11" w14:textId="77777777" w:rsidTr="007A3843">
        <w:tc>
          <w:tcPr>
            <w:tcW w:w="2235" w:type="dxa"/>
          </w:tcPr>
          <w:p w14:paraId="165529E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5C3650B9" w14:textId="77777777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</w:tr>
      <w:tr w:rsidR="00BB58EC" w:rsidRPr="002F7041" w14:paraId="572A5088" w14:textId="77777777" w:rsidTr="007A3843">
        <w:tc>
          <w:tcPr>
            <w:tcW w:w="2235" w:type="dxa"/>
          </w:tcPr>
          <w:p w14:paraId="2F86673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5231AF99" w14:textId="77777777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+48 32 774 06 86</w:t>
            </w:r>
          </w:p>
        </w:tc>
      </w:tr>
      <w:tr w:rsidR="00BB58EC" w:rsidRPr="002F7041" w14:paraId="045004F3" w14:textId="77777777" w:rsidTr="007A3843">
        <w:tc>
          <w:tcPr>
            <w:tcW w:w="2235" w:type="dxa"/>
          </w:tcPr>
          <w:p w14:paraId="0D6043F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411CAE1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</w:tr>
    </w:tbl>
    <w:p w14:paraId="0CDA882A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BB58EC" w:rsidRPr="002F7041" w14:paraId="603BC26A" w14:textId="77777777" w:rsidTr="007A3843">
        <w:tc>
          <w:tcPr>
            <w:tcW w:w="2235" w:type="dxa"/>
          </w:tcPr>
          <w:p w14:paraId="36A67B57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2BD6886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E7D0078" w14:textId="77777777" w:rsidTr="007A3843">
        <w:tc>
          <w:tcPr>
            <w:tcW w:w="2235" w:type="dxa"/>
          </w:tcPr>
          <w:p w14:paraId="6F9E450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25CB2CA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1253B35" w14:textId="77777777" w:rsidTr="007A3843">
        <w:tc>
          <w:tcPr>
            <w:tcW w:w="2235" w:type="dxa"/>
          </w:tcPr>
          <w:p w14:paraId="1C87FAD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27AE349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4E229D1" w14:textId="77777777" w:rsidTr="007A3843">
        <w:tc>
          <w:tcPr>
            <w:tcW w:w="2235" w:type="dxa"/>
          </w:tcPr>
          <w:p w14:paraId="6C5D47B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5195A4D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36B22F9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Parametry usługi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547"/>
        <w:gridCol w:w="1843"/>
        <w:gridCol w:w="2409"/>
        <w:gridCol w:w="2268"/>
      </w:tblGrid>
      <w:tr w:rsidR="00BB58EC" w:rsidRPr="002F7041" w14:paraId="37559B76" w14:textId="77777777" w:rsidTr="007A3843">
        <w:tc>
          <w:tcPr>
            <w:tcW w:w="2547" w:type="dxa"/>
          </w:tcPr>
          <w:p w14:paraId="6029819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Węzeł</w:t>
            </w:r>
          </w:p>
        </w:tc>
        <w:tc>
          <w:tcPr>
            <w:tcW w:w="1843" w:type="dxa"/>
          </w:tcPr>
          <w:p w14:paraId="335DADF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ID usługi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BE6A47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 xml:space="preserve">[U]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40E9C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[W]</w:t>
            </w:r>
          </w:p>
        </w:tc>
      </w:tr>
      <w:tr w:rsidR="00BB58EC" w:rsidRPr="002F7041" w14:paraId="14262DCA" w14:textId="77777777" w:rsidTr="007A3843">
        <w:tc>
          <w:tcPr>
            <w:tcW w:w="2547" w:type="dxa"/>
          </w:tcPr>
          <w:p w14:paraId="6A39D6B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47EFAE1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0F72A68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522C78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4C4CA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7B766EB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8EC" w:rsidRPr="002F7041" w14:paraId="36A179E3" w14:textId="77777777" w:rsidTr="007A3843">
        <w:tc>
          <w:tcPr>
            <w:tcW w:w="9285" w:type="dxa"/>
          </w:tcPr>
          <w:p w14:paraId="71F3F24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Strony stwierdzają zgodność techniczną odebranej Usługi z parametrami określonymi w wyżej wymienionej umowie, przydatność do korzystania i potwierdzają rozpoczęcie świadczenia Usługi</w:t>
            </w:r>
          </w:p>
        </w:tc>
      </w:tr>
    </w:tbl>
    <w:p w14:paraId="6BCDBE06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stron</w:t>
      </w:r>
    </w:p>
    <w:p w14:paraId="3C0E3440" w14:textId="77777777" w:rsidR="005245FC" w:rsidRPr="005245FC" w:rsidRDefault="005245FC" w:rsidP="005245FC">
      <w:pPr>
        <w:pStyle w:val="Akapitzlist"/>
        <w:ind w:left="540"/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016"/>
        <w:gridCol w:w="3028"/>
      </w:tblGrid>
      <w:tr w:rsidR="005245FC" w:rsidRPr="002F7041" w14:paraId="557A03E8" w14:textId="77777777" w:rsidTr="00705921">
        <w:tc>
          <w:tcPr>
            <w:tcW w:w="3095" w:type="dxa"/>
          </w:tcPr>
          <w:p w14:paraId="07F74BCD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3523B511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5E60C7E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5245FC" w:rsidRPr="002F7041" w14:paraId="316540D5" w14:textId="77777777" w:rsidTr="00705921">
        <w:tc>
          <w:tcPr>
            <w:tcW w:w="3095" w:type="dxa"/>
          </w:tcPr>
          <w:p w14:paraId="44F4B5B8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AEC36E5" w14:textId="77777777" w:rsidR="005245FC" w:rsidRPr="002F7041" w:rsidRDefault="005245FC" w:rsidP="00705921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5302F457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3647EE7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08D74637" w14:textId="77777777" w:rsidTr="00705921">
        <w:tc>
          <w:tcPr>
            <w:tcW w:w="3095" w:type="dxa"/>
            <w:tcBorders>
              <w:bottom w:val="dotted" w:sz="4" w:space="0" w:color="auto"/>
            </w:tcBorders>
          </w:tcPr>
          <w:p w14:paraId="1474E7D9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63EF39B6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6B85D8B3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245FC" w:rsidRPr="002F7041" w14:paraId="52426BE5" w14:textId="77777777" w:rsidTr="00705921">
        <w:tc>
          <w:tcPr>
            <w:tcW w:w="3095" w:type="dxa"/>
            <w:tcBorders>
              <w:top w:val="dotted" w:sz="4" w:space="0" w:color="auto"/>
            </w:tcBorders>
          </w:tcPr>
          <w:p w14:paraId="45AD50C5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25007687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1DCFCE2B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48251925" w14:textId="77777777" w:rsidR="005245FC" w:rsidRPr="002F7041" w:rsidRDefault="005245FC" w:rsidP="00705921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3C01EA13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p w14:paraId="414EC218" w14:textId="77777777" w:rsidR="003665C6" w:rsidRDefault="003665C6"/>
    <w:sectPr w:rsidR="00366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9E83" w14:textId="77777777" w:rsidR="0028396D" w:rsidRDefault="0028396D" w:rsidP="00F1046E">
      <w:pPr>
        <w:spacing w:after="0" w:line="240" w:lineRule="auto"/>
      </w:pPr>
      <w:r>
        <w:separator/>
      </w:r>
    </w:p>
  </w:endnote>
  <w:endnote w:type="continuationSeparator" w:id="0">
    <w:p w14:paraId="188380CF" w14:textId="77777777" w:rsidR="0028396D" w:rsidRDefault="0028396D" w:rsidP="00F1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B98E" w14:textId="77777777" w:rsidR="006F55AE" w:rsidRDefault="006F55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42DF" w14:textId="67838152" w:rsidR="00B917A9" w:rsidRPr="00B917A9" w:rsidRDefault="006F55AE" w:rsidP="00B917A9">
    <w:pPr>
      <w:pStyle w:val="Stopka"/>
    </w:pPr>
    <w:r w:rsidRPr="00B917A9">
      <w:rPr>
        <w:noProof/>
      </w:rPr>
      <w:drawing>
        <wp:anchor distT="0" distB="0" distL="114300" distR="114300" simplePos="0" relativeHeight="251658240" behindDoc="0" locked="0" layoutInCell="1" allowOverlap="1" wp14:anchorId="35E7AC71" wp14:editId="3FE7CAB8">
          <wp:simplePos x="0" y="0"/>
          <wp:positionH relativeFrom="column">
            <wp:posOffset>155161</wp:posOffset>
          </wp:positionH>
          <wp:positionV relativeFrom="paragraph">
            <wp:posOffset>5329</wp:posOffset>
          </wp:positionV>
          <wp:extent cx="5758815" cy="372110"/>
          <wp:effectExtent l="0" t="0" r="0" b="8890"/>
          <wp:wrapNone/>
          <wp:docPr id="4924839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B20E8E" w14:textId="06EDAFF2" w:rsidR="00F1046E" w:rsidRDefault="00F104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A328" w14:textId="77777777" w:rsidR="006F55AE" w:rsidRDefault="006F55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47B3" w14:textId="77777777" w:rsidR="0028396D" w:rsidRDefault="0028396D" w:rsidP="00F1046E">
      <w:pPr>
        <w:spacing w:after="0" w:line="240" w:lineRule="auto"/>
      </w:pPr>
      <w:r>
        <w:separator/>
      </w:r>
    </w:p>
  </w:footnote>
  <w:footnote w:type="continuationSeparator" w:id="0">
    <w:p w14:paraId="64E43FBB" w14:textId="77777777" w:rsidR="0028396D" w:rsidRDefault="0028396D" w:rsidP="00F10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F2D5" w14:textId="77777777" w:rsidR="006F55AE" w:rsidRDefault="006F55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D36B" w14:textId="39EC5BA0" w:rsidR="006F55AE" w:rsidRDefault="006F55A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F13A" w14:textId="77777777" w:rsidR="006F55AE" w:rsidRDefault="006F55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4B97"/>
    <w:multiLevelType w:val="hybridMultilevel"/>
    <w:tmpl w:val="658ABA14"/>
    <w:lvl w:ilvl="0" w:tplc="287A1AF8">
      <w:start w:val="5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4017A"/>
    <w:multiLevelType w:val="hybridMultilevel"/>
    <w:tmpl w:val="E384DD0A"/>
    <w:lvl w:ilvl="0" w:tplc="287A1AF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675CB"/>
    <w:multiLevelType w:val="multilevel"/>
    <w:tmpl w:val="95649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98740E"/>
    <w:multiLevelType w:val="hybridMultilevel"/>
    <w:tmpl w:val="812258E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84F48CF"/>
    <w:multiLevelType w:val="multilevel"/>
    <w:tmpl w:val="D2A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9EE6E8F"/>
    <w:multiLevelType w:val="hybridMultilevel"/>
    <w:tmpl w:val="6A4674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24B7F"/>
    <w:multiLevelType w:val="multilevel"/>
    <w:tmpl w:val="0DD033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4BF40DC"/>
    <w:multiLevelType w:val="hybridMultilevel"/>
    <w:tmpl w:val="FF1EC9E6"/>
    <w:lvl w:ilvl="0" w:tplc="04090013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93732E0"/>
    <w:multiLevelType w:val="multilevel"/>
    <w:tmpl w:val="D3CA63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984668"/>
    <w:multiLevelType w:val="hybridMultilevel"/>
    <w:tmpl w:val="9A3C6F4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20980629">
    <w:abstractNumId w:val="7"/>
  </w:num>
  <w:num w:numId="2" w16cid:durableId="91973601">
    <w:abstractNumId w:val="9"/>
  </w:num>
  <w:num w:numId="3" w16cid:durableId="519516090">
    <w:abstractNumId w:val="3"/>
  </w:num>
  <w:num w:numId="4" w16cid:durableId="64031101">
    <w:abstractNumId w:val="8"/>
  </w:num>
  <w:num w:numId="5" w16cid:durableId="1466970846">
    <w:abstractNumId w:val="2"/>
  </w:num>
  <w:num w:numId="6" w16cid:durableId="1022127174">
    <w:abstractNumId w:val="4"/>
  </w:num>
  <w:num w:numId="7" w16cid:durableId="1184586306">
    <w:abstractNumId w:val="6"/>
  </w:num>
  <w:num w:numId="8" w16cid:durableId="1689795528">
    <w:abstractNumId w:val="5"/>
  </w:num>
  <w:num w:numId="9" w16cid:durableId="1855612227">
    <w:abstractNumId w:val="1"/>
  </w:num>
  <w:num w:numId="10" w16cid:durableId="205897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EC"/>
    <w:rsid w:val="00063C1C"/>
    <w:rsid w:val="000E2561"/>
    <w:rsid w:val="001A0F6F"/>
    <w:rsid w:val="001D6DA2"/>
    <w:rsid w:val="0028396D"/>
    <w:rsid w:val="00327ABF"/>
    <w:rsid w:val="00345C5A"/>
    <w:rsid w:val="003665C6"/>
    <w:rsid w:val="003B4DFD"/>
    <w:rsid w:val="003F2B32"/>
    <w:rsid w:val="005168BA"/>
    <w:rsid w:val="005245FC"/>
    <w:rsid w:val="00572517"/>
    <w:rsid w:val="00597848"/>
    <w:rsid w:val="005F6EA2"/>
    <w:rsid w:val="0061412A"/>
    <w:rsid w:val="006F55AE"/>
    <w:rsid w:val="007038D5"/>
    <w:rsid w:val="00705F87"/>
    <w:rsid w:val="00721785"/>
    <w:rsid w:val="0078405E"/>
    <w:rsid w:val="007E661D"/>
    <w:rsid w:val="00824108"/>
    <w:rsid w:val="0083357B"/>
    <w:rsid w:val="00902ADD"/>
    <w:rsid w:val="009849C8"/>
    <w:rsid w:val="00A04A3E"/>
    <w:rsid w:val="00A318C7"/>
    <w:rsid w:val="00A331E5"/>
    <w:rsid w:val="00AC4903"/>
    <w:rsid w:val="00B21EDA"/>
    <w:rsid w:val="00B22B4E"/>
    <w:rsid w:val="00B34994"/>
    <w:rsid w:val="00B917A9"/>
    <w:rsid w:val="00BB58EC"/>
    <w:rsid w:val="00C42B62"/>
    <w:rsid w:val="00C62389"/>
    <w:rsid w:val="00D139AB"/>
    <w:rsid w:val="00D16DEE"/>
    <w:rsid w:val="00D643E3"/>
    <w:rsid w:val="00D73905"/>
    <w:rsid w:val="00D964B6"/>
    <w:rsid w:val="00DC0C12"/>
    <w:rsid w:val="00DC65B5"/>
    <w:rsid w:val="00E045EA"/>
    <w:rsid w:val="00E11DB9"/>
    <w:rsid w:val="00E23935"/>
    <w:rsid w:val="00EA6A88"/>
    <w:rsid w:val="00F1046E"/>
    <w:rsid w:val="00F10494"/>
    <w:rsid w:val="00FC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154744"/>
  <w15:chartTrackingRefBased/>
  <w15:docId w15:val="{3C6F84C8-F9B7-4B91-84F7-5205943D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8E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58E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B58EC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BB58EC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BB58E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BB58EC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1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46E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1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46E"/>
    <w:rPr>
      <w:rFonts w:ascii="Calibri" w:eastAsia="Times New Roman" w:hAnsi="Calibri" w:cs="Times New Roman"/>
    </w:rPr>
  </w:style>
  <w:style w:type="paragraph" w:customStyle="1" w:styleId="Arial10i50">
    <w:name w:val="Arial_10i5_0"/>
    <w:link w:val="Arial10i50Znak"/>
    <w:rsid w:val="00FC4499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FC4499"/>
    <w:rPr>
      <w:rFonts w:ascii="Arial" w:hAnsi="Arial"/>
      <w:color w:val="000000"/>
      <w:sz w:val="21"/>
    </w:rPr>
  </w:style>
  <w:style w:type="paragraph" w:styleId="Poprawka">
    <w:name w:val="Revision"/>
    <w:hidden/>
    <w:uiPriority w:val="99"/>
    <w:semiHidden/>
    <w:rsid w:val="00327AB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618312-0FE0-42A7-B965-2D7D944E9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364774-F27C-4EE8-92C8-C832A3016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B539D-4875-4B1D-92E8-DBF103CC7B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1201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7</cp:revision>
  <dcterms:created xsi:type="dcterms:W3CDTF">2025-03-20T09:31:00Z</dcterms:created>
  <dcterms:modified xsi:type="dcterms:W3CDTF">2026-06-26T13:43:00Z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