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16136" w14:textId="6EEF0817" w:rsidR="005A3D05" w:rsidRPr="005A3D05" w:rsidRDefault="005A3D05" w:rsidP="005A3D05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4320"/>
        <w:rPr>
          <w:rFonts w:ascii="Arial" w:eastAsia="Calibri" w:hAnsi="Arial" w:cs="Arial"/>
          <w:color w:val="000000"/>
          <w:sz w:val="21"/>
          <w:szCs w:val="21"/>
        </w:rPr>
      </w:pPr>
      <w:bookmarkStart w:id="0" w:name="_Hlk77242551"/>
      <w:r w:rsidRPr="005A3D05">
        <w:rPr>
          <w:rFonts w:ascii="Arial" w:eastAsia="Calibri" w:hAnsi="Arial" w:cs="Arial"/>
          <w:color w:val="000000"/>
          <w:sz w:val="21"/>
          <w:szCs w:val="21"/>
        </w:rPr>
        <w:t xml:space="preserve">Załącznik nr </w:t>
      </w:r>
      <w:r>
        <w:rPr>
          <w:rFonts w:ascii="Arial" w:eastAsia="Calibri" w:hAnsi="Arial" w:cs="Arial"/>
          <w:color w:val="000000"/>
          <w:sz w:val="21"/>
          <w:szCs w:val="21"/>
        </w:rPr>
        <w:t>12</w:t>
      </w:r>
      <w:r w:rsidRPr="005A3D05">
        <w:rPr>
          <w:rFonts w:ascii="Arial" w:eastAsia="Calibri" w:hAnsi="Arial" w:cs="Arial"/>
          <w:color w:val="000000"/>
          <w:sz w:val="21"/>
          <w:szCs w:val="21"/>
        </w:rPr>
        <w:t xml:space="preserve"> do Uchwały nr 1379/173/VII/2026</w:t>
      </w:r>
    </w:p>
    <w:p w14:paraId="7B1B4A8D" w14:textId="77777777" w:rsidR="005A3D05" w:rsidRPr="005A3D05" w:rsidRDefault="005A3D05" w:rsidP="005A3D05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5A3D05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Zarządu Województwa Śląskiego</w:t>
      </w:r>
    </w:p>
    <w:p w14:paraId="6107FFAD" w14:textId="77777777" w:rsidR="005A3D05" w:rsidRPr="005A3D05" w:rsidRDefault="005A3D05" w:rsidP="005A3D05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5A3D05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 dnia 25.06.2026 r.</w:t>
      </w:r>
    </w:p>
    <w:p w14:paraId="41E31EB5" w14:textId="672F6196" w:rsidR="00F52B93" w:rsidRPr="003E25C9" w:rsidRDefault="00F52B93" w:rsidP="00481662">
      <w:pPr>
        <w:pStyle w:val="Arial10i50"/>
        <w:rPr>
          <w:rFonts w:cs="Arial"/>
          <w:szCs w:val="21"/>
        </w:rPr>
      </w:pPr>
      <w:r>
        <w:rPr>
          <w:rFonts w:cs="Arial"/>
          <w:szCs w:val="21"/>
        </w:rPr>
        <w:t xml:space="preserve">                                                                                 </w:t>
      </w:r>
    </w:p>
    <w:p w14:paraId="7298BBF6" w14:textId="3D56881B" w:rsidR="00896EE7" w:rsidRPr="002F7041" w:rsidRDefault="00896EE7" w:rsidP="00896EE7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t>Załącznik nr 8</w:t>
      </w:r>
      <w:r w:rsidR="00E800EA">
        <w:rPr>
          <w:rFonts w:ascii="Arial" w:hAnsi="Arial" w:cs="Arial"/>
          <w:sz w:val="21"/>
          <w:szCs w:val="21"/>
          <w:lang w:val="pl-PL"/>
        </w:rPr>
        <w:t xml:space="preserve"> A </w:t>
      </w:r>
      <w:r w:rsidRPr="002F7041">
        <w:rPr>
          <w:rFonts w:ascii="Arial" w:hAnsi="Arial" w:cs="Arial"/>
          <w:sz w:val="21"/>
          <w:szCs w:val="21"/>
          <w:lang w:val="pl-PL"/>
        </w:rPr>
        <w:t>do Umowy Ramowej - Cennik Usług</w:t>
      </w:r>
      <w:r w:rsidR="00E800EA">
        <w:rPr>
          <w:rFonts w:ascii="Arial" w:hAnsi="Arial" w:cs="Arial"/>
          <w:sz w:val="21"/>
          <w:szCs w:val="21"/>
          <w:lang w:val="pl-PL"/>
        </w:rPr>
        <w:t xml:space="preserve"> </w:t>
      </w:r>
      <w:r w:rsidR="003C5D22">
        <w:rPr>
          <w:rFonts w:ascii="Arial" w:hAnsi="Arial" w:cs="Arial"/>
          <w:sz w:val="21"/>
          <w:szCs w:val="21"/>
          <w:lang w:val="pl-PL"/>
        </w:rPr>
        <w:t xml:space="preserve">w </w:t>
      </w:r>
      <w:r w:rsidR="00CF770F">
        <w:rPr>
          <w:rFonts w:ascii="Arial" w:hAnsi="Arial" w:cs="Arial"/>
          <w:sz w:val="21"/>
          <w:szCs w:val="21"/>
          <w:lang w:val="pl-PL"/>
        </w:rPr>
        <w:t>ofer</w:t>
      </w:r>
      <w:r w:rsidR="003C5D22">
        <w:rPr>
          <w:rFonts w:ascii="Arial" w:hAnsi="Arial" w:cs="Arial"/>
          <w:sz w:val="21"/>
          <w:szCs w:val="21"/>
          <w:lang w:val="pl-PL"/>
        </w:rPr>
        <w:t>cie</w:t>
      </w:r>
      <w:r w:rsidR="00CF770F">
        <w:rPr>
          <w:rFonts w:ascii="Arial" w:hAnsi="Arial" w:cs="Arial"/>
          <w:sz w:val="21"/>
          <w:szCs w:val="21"/>
          <w:lang w:val="pl-PL"/>
        </w:rPr>
        <w:t xml:space="preserve"> długoterminowej</w:t>
      </w:r>
    </w:p>
    <w:p w14:paraId="686FCF91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247AC99D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5956102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EB73C75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769706DA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AEEDBCC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5872EBA9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4BC7A855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45919AF9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7DF310FA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70DF54CF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42C56B21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2AABBA6A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91B3DCA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451E3A96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33BA5BEB" w14:textId="23058BBF" w:rsidR="00896EE7" w:rsidRDefault="00896EE7" w:rsidP="00896EE7">
      <w:pPr>
        <w:spacing w:after="120"/>
        <w:jc w:val="center"/>
        <w:rPr>
          <w:rFonts w:ascii="Arial" w:hAnsi="Arial" w:cs="Arial"/>
          <w:sz w:val="28"/>
          <w:szCs w:val="28"/>
        </w:rPr>
      </w:pPr>
      <w:r w:rsidRPr="002F7041">
        <w:rPr>
          <w:rFonts w:ascii="Arial" w:hAnsi="Arial" w:cs="Arial"/>
          <w:sz w:val="28"/>
          <w:szCs w:val="28"/>
        </w:rPr>
        <w:t xml:space="preserve">Cennik Usług Śląskiej Regionalnej Sieci Szkieletowej </w:t>
      </w:r>
      <w:r w:rsidRPr="002F7041">
        <w:rPr>
          <w:rFonts w:ascii="Arial" w:hAnsi="Arial" w:cs="Arial"/>
          <w:sz w:val="28"/>
          <w:szCs w:val="28"/>
        </w:rPr>
        <w:br/>
        <w:t>20</w:t>
      </w:r>
      <w:r w:rsidR="007B7DF2">
        <w:rPr>
          <w:rFonts w:ascii="Arial" w:hAnsi="Arial" w:cs="Arial"/>
          <w:sz w:val="28"/>
          <w:szCs w:val="28"/>
        </w:rPr>
        <w:t>2</w:t>
      </w:r>
      <w:r w:rsidR="003D1D6C">
        <w:rPr>
          <w:rFonts w:ascii="Arial" w:hAnsi="Arial" w:cs="Arial"/>
          <w:sz w:val="28"/>
          <w:szCs w:val="28"/>
        </w:rPr>
        <w:t>6</w:t>
      </w:r>
      <w:r w:rsidRPr="002F7041">
        <w:rPr>
          <w:rFonts w:ascii="Arial" w:hAnsi="Arial" w:cs="Arial"/>
          <w:sz w:val="28"/>
          <w:szCs w:val="28"/>
        </w:rPr>
        <w:t xml:space="preserve"> r.</w:t>
      </w:r>
    </w:p>
    <w:p w14:paraId="1CFE2EBD" w14:textId="708E51E9" w:rsidR="00E800EA" w:rsidRPr="002F7041" w:rsidRDefault="00E800EA" w:rsidP="00896EE7">
      <w:pPr>
        <w:spacing w:after="12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(dzierżaw</w:t>
      </w:r>
      <w:r w:rsidR="00597EFD">
        <w:rPr>
          <w:rFonts w:ascii="Arial" w:hAnsi="Arial" w:cs="Arial"/>
          <w:sz w:val="28"/>
          <w:szCs w:val="28"/>
        </w:rPr>
        <w:t xml:space="preserve">a w ofercie </w:t>
      </w:r>
      <w:r>
        <w:rPr>
          <w:rFonts w:ascii="Arial" w:hAnsi="Arial" w:cs="Arial"/>
          <w:sz w:val="28"/>
          <w:szCs w:val="28"/>
        </w:rPr>
        <w:t>długoterminow</w:t>
      </w:r>
      <w:r w:rsidR="005E046B">
        <w:rPr>
          <w:rFonts w:ascii="Arial" w:hAnsi="Arial" w:cs="Arial"/>
          <w:sz w:val="28"/>
          <w:szCs w:val="28"/>
        </w:rPr>
        <w:t>ej</w:t>
      </w:r>
      <w:r w:rsidR="00DA188B">
        <w:rPr>
          <w:rFonts w:ascii="Arial" w:hAnsi="Arial" w:cs="Arial"/>
          <w:sz w:val="28"/>
          <w:szCs w:val="28"/>
        </w:rPr>
        <w:t xml:space="preserve"> od 7 do </w:t>
      </w:r>
      <w:r w:rsidR="00CF3491">
        <w:rPr>
          <w:rFonts w:ascii="Arial" w:hAnsi="Arial" w:cs="Arial"/>
          <w:sz w:val="28"/>
          <w:szCs w:val="28"/>
        </w:rPr>
        <w:t>25</w:t>
      </w:r>
      <w:r w:rsidR="00DA188B">
        <w:rPr>
          <w:rFonts w:ascii="Arial" w:hAnsi="Arial" w:cs="Arial"/>
          <w:sz w:val="28"/>
          <w:szCs w:val="28"/>
        </w:rPr>
        <w:t xml:space="preserve"> lat</w:t>
      </w:r>
      <w:r>
        <w:rPr>
          <w:rFonts w:ascii="Arial" w:hAnsi="Arial" w:cs="Arial"/>
          <w:sz w:val="28"/>
          <w:szCs w:val="28"/>
        </w:rPr>
        <w:t>)</w:t>
      </w:r>
    </w:p>
    <w:p w14:paraId="32EB27D0" w14:textId="0D728A76" w:rsidR="005C40EE" w:rsidRDefault="005C40EE" w:rsidP="005C40EE">
      <w:pPr>
        <w:spacing w:after="120"/>
        <w:jc w:val="center"/>
        <w:rPr>
          <w:rFonts w:ascii="Arial" w:hAnsi="Arial" w:cs="Arial"/>
          <w:sz w:val="21"/>
          <w:szCs w:val="21"/>
        </w:rPr>
      </w:pPr>
      <w:bookmarkStart w:id="1" w:name="_Hlk191034540"/>
      <w:r>
        <w:rPr>
          <w:rFonts w:ascii="Arial" w:hAnsi="Arial" w:cs="Arial"/>
          <w:sz w:val="21"/>
          <w:szCs w:val="21"/>
        </w:rPr>
        <w:t xml:space="preserve">Wszystkie ceny podane w Cenniku Operatora są cenami netto </w:t>
      </w:r>
      <w:bookmarkEnd w:id="1"/>
      <w:r>
        <w:rPr>
          <w:rFonts w:ascii="Arial" w:hAnsi="Arial" w:cs="Arial"/>
          <w:sz w:val="21"/>
          <w:szCs w:val="21"/>
        </w:rPr>
        <w:br w:type="page"/>
      </w:r>
    </w:p>
    <w:p w14:paraId="6FE29D63" w14:textId="77777777" w:rsidR="00896EE7" w:rsidRPr="002F7041" w:rsidRDefault="00896EE7" w:rsidP="00E42002">
      <w:pPr>
        <w:spacing w:after="120"/>
        <w:jc w:val="center"/>
        <w:rPr>
          <w:rFonts w:ascii="Arial" w:hAnsi="Arial" w:cs="Arial"/>
          <w:sz w:val="21"/>
          <w:szCs w:val="21"/>
        </w:rPr>
      </w:pPr>
    </w:p>
    <w:p w14:paraId="02631714" w14:textId="6E767E70" w:rsidR="00896EE7" w:rsidRDefault="00896EE7" w:rsidP="00896EE7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before="0" w:line="276" w:lineRule="auto"/>
        <w:ind w:left="993" w:right="0" w:hanging="644"/>
        <w:jc w:val="left"/>
        <w:rPr>
          <w:rFonts w:ascii="Arial" w:hAnsi="Arial"/>
          <w:b/>
          <w:sz w:val="21"/>
          <w:szCs w:val="21"/>
        </w:rPr>
      </w:pPr>
      <w:r w:rsidRPr="002F7041">
        <w:rPr>
          <w:rFonts w:ascii="Arial" w:hAnsi="Arial"/>
          <w:b/>
          <w:sz w:val="21"/>
          <w:szCs w:val="21"/>
        </w:rPr>
        <w:t>Opłaty i warunki wspólne dla wszystkich usług</w:t>
      </w:r>
    </w:p>
    <w:p w14:paraId="52DD727E" w14:textId="77777777" w:rsidR="00C34905" w:rsidRPr="002F7041" w:rsidRDefault="00C34905" w:rsidP="00C34905">
      <w:pPr>
        <w:pStyle w:val="Akapitzlist"/>
        <w:widowControl/>
        <w:autoSpaceDE/>
        <w:autoSpaceDN/>
        <w:adjustRightInd/>
        <w:spacing w:before="0" w:line="276" w:lineRule="auto"/>
        <w:ind w:left="993" w:right="0"/>
        <w:jc w:val="left"/>
        <w:rPr>
          <w:rFonts w:ascii="Arial" w:hAnsi="Arial"/>
          <w:b/>
          <w:sz w:val="21"/>
          <w:szCs w:val="21"/>
        </w:rPr>
      </w:pPr>
    </w:p>
    <w:p w14:paraId="6B4CA303" w14:textId="4A354564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Opłata za Nadzór OI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7"/>
        <w:gridCol w:w="2352"/>
        <w:gridCol w:w="3455"/>
        <w:gridCol w:w="2126"/>
      </w:tblGrid>
      <w:tr w:rsidR="00B31B58" w:rsidRPr="00FF5435" w14:paraId="292A724B" w14:textId="77777777" w:rsidTr="00BB6DE7">
        <w:trPr>
          <w:cantSplit/>
          <w:trHeight w:hRule="exact" w:val="680"/>
        </w:trPr>
        <w:tc>
          <w:tcPr>
            <w:tcW w:w="567" w:type="dxa"/>
            <w:vAlign w:val="center"/>
          </w:tcPr>
          <w:p w14:paraId="46752ABA" w14:textId="77777777" w:rsidR="00B31B58" w:rsidRPr="00FF5435" w:rsidRDefault="00B31B58" w:rsidP="00BB6DE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L.p.</w:t>
            </w:r>
          </w:p>
        </w:tc>
        <w:tc>
          <w:tcPr>
            <w:tcW w:w="2352" w:type="dxa"/>
            <w:vAlign w:val="center"/>
          </w:tcPr>
          <w:p w14:paraId="17F4F1AC" w14:textId="77777777" w:rsidR="00B31B58" w:rsidRPr="00FF5435" w:rsidRDefault="00B31B58" w:rsidP="00BB6DE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Nazwa</w:t>
            </w:r>
          </w:p>
        </w:tc>
        <w:tc>
          <w:tcPr>
            <w:tcW w:w="3455" w:type="dxa"/>
            <w:vAlign w:val="center"/>
          </w:tcPr>
          <w:p w14:paraId="2AE80DA1" w14:textId="77777777" w:rsidR="00B31B58" w:rsidRPr="00FF5435" w:rsidRDefault="00B31B58" w:rsidP="00BB6DE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Jednostka</w:t>
            </w:r>
          </w:p>
        </w:tc>
        <w:tc>
          <w:tcPr>
            <w:tcW w:w="2126" w:type="dxa"/>
            <w:vAlign w:val="center"/>
          </w:tcPr>
          <w:p w14:paraId="235FB188" w14:textId="77777777" w:rsidR="00B31B58" w:rsidRPr="00FF5435" w:rsidRDefault="00B31B58" w:rsidP="00BB6DE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Opłata [PLN]</w:t>
            </w:r>
          </w:p>
        </w:tc>
      </w:tr>
      <w:tr w:rsidR="00B31B58" w:rsidRPr="002F7041" w14:paraId="7291C7BD" w14:textId="77777777" w:rsidTr="00BB6DE7">
        <w:trPr>
          <w:cantSplit/>
          <w:trHeight w:hRule="exact" w:val="1047"/>
        </w:trPr>
        <w:tc>
          <w:tcPr>
            <w:tcW w:w="567" w:type="dxa"/>
            <w:vAlign w:val="center"/>
          </w:tcPr>
          <w:p w14:paraId="5C6F7073" w14:textId="77777777" w:rsidR="00B31B58" w:rsidRPr="002C5D6C" w:rsidRDefault="00B31B58" w:rsidP="00BB6DE7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C5D6C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352" w:type="dxa"/>
            <w:vAlign w:val="center"/>
          </w:tcPr>
          <w:p w14:paraId="3A39D760" w14:textId="77777777" w:rsidR="00B31B58" w:rsidRPr="002C5D6C" w:rsidRDefault="00B31B58" w:rsidP="00BB6DE7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C5D6C">
              <w:rPr>
                <w:rFonts w:ascii="Arial" w:hAnsi="Arial" w:cs="Arial"/>
                <w:sz w:val="21"/>
                <w:szCs w:val="21"/>
              </w:rPr>
              <w:t xml:space="preserve">Nadzór- OI </w:t>
            </w:r>
          </w:p>
        </w:tc>
        <w:tc>
          <w:tcPr>
            <w:tcW w:w="3455" w:type="dxa"/>
            <w:vAlign w:val="center"/>
          </w:tcPr>
          <w:p w14:paraId="5808516B" w14:textId="1CCDB8D0" w:rsidR="00B31B58" w:rsidRPr="002C5D6C" w:rsidRDefault="000E6CE8" w:rsidP="00BB6DE7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7F0F">
              <w:rPr>
                <w:rFonts w:ascii="Arial" w:hAnsi="Arial" w:cs="Arial"/>
                <w:sz w:val="21"/>
                <w:szCs w:val="21"/>
              </w:rPr>
              <w:t>PLN/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D66F1">
              <w:rPr>
                <w:rFonts w:ascii="Arial" w:hAnsi="Arial" w:cs="Arial"/>
                <w:sz w:val="21"/>
                <w:szCs w:val="21"/>
              </w:rPr>
              <w:t>o</w:t>
            </w:r>
            <w:r>
              <w:rPr>
                <w:rFonts w:ascii="Arial" w:hAnsi="Arial" w:cs="Arial"/>
                <w:sz w:val="21"/>
                <w:szCs w:val="21"/>
              </w:rPr>
              <w:t xml:space="preserve">płata </w:t>
            </w:r>
            <w:r w:rsidR="00FB5AD3">
              <w:rPr>
                <w:rFonts w:ascii="Arial" w:hAnsi="Arial" w:cs="Arial"/>
                <w:sz w:val="21"/>
                <w:szCs w:val="21"/>
              </w:rPr>
              <w:t xml:space="preserve">za </w:t>
            </w:r>
            <w:r w:rsidR="00BF4608">
              <w:rPr>
                <w:rFonts w:ascii="Arial" w:hAnsi="Arial" w:cs="Arial"/>
                <w:sz w:val="21"/>
                <w:szCs w:val="21"/>
              </w:rPr>
              <w:t xml:space="preserve">każdy dzień </w:t>
            </w:r>
            <w:r>
              <w:rPr>
                <w:rFonts w:ascii="Arial" w:hAnsi="Arial" w:cs="Arial"/>
                <w:sz w:val="21"/>
                <w:szCs w:val="21"/>
              </w:rPr>
              <w:t>– ryczałt: dojazd, nadzór do 8 godzin w ramach jednego dnia.</w:t>
            </w:r>
          </w:p>
        </w:tc>
        <w:tc>
          <w:tcPr>
            <w:tcW w:w="2126" w:type="dxa"/>
            <w:vAlign w:val="center"/>
          </w:tcPr>
          <w:p w14:paraId="52286404" w14:textId="4DE50B46" w:rsidR="00B31B58" w:rsidRPr="002F7041" w:rsidRDefault="00597EFD" w:rsidP="00BB6DE7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707,32</w:t>
            </w:r>
          </w:p>
        </w:tc>
      </w:tr>
    </w:tbl>
    <w:p w14:paraId="51C39940" w14:textId="57DB1214" w:rsidR="00C34905" w:rsidRDefault="00C34905" w:rsidP="00896EE7">
      <w:pPr>
        <w:spacing w:after="120"/>
        <w:rPr>
          <w:rFonts w:ascii="Arial" w:hAnsi="Arial" w:cs="Arial"/>
          <w:sz w:val="21"/>
          <w:szCs w:val="21"/>
        </w:rPr>
      </w:pPr>
    </w:p>
    <w:p w14:paraId="32ACCF5F" w14:textId="208CAA71" w:rsidR="00896EE7" w:rsidRPr="00CF2C53" w:rsidRDefault="00E800EA" w:rsidP="00CF2C53">
      <w:pPr>
        <w:pStyle w:val="Akapitzlist"/>
        <w:numPr>
          <w:ilvl w:val="0"/>
          <w:numId w:val="1"/>
        </w:numPr>
        <w:rPr>
          <w:rFonts w:ascii="Arial" w:hAnsi="Arial"/>
          <w:b/>
          <w:bCs/>
          <w:sz w:val="21"/>
          <w:szCs w:val="21"/>
        </w:rPr>
      </w:pPr>
      <w:r w:rsidRPr="00CF2C53">
        <w:rPr>
          <w:rFonts w:ascii="Arial" w:hAnsi="Arial"/>
          <w:b/>
          <w:bCs/>
          <w:sz w:val="21"/>
          <w:szCs w:val="21"/>
        </w:rPr>
        <w:t xml:space="preserve">Dyskonto uzależnione od okresu, na jaki zostaje zawarta Umowa Szczegółowa </w:t>
      </w:r>
      <w:r w:rsidR="004B419D">
        <w:rPr>
          <w:rFonts w:ascii="Arial" w:hAnsi="Arial"/>
          <w:b/>
          <w:bCs/>
          <w:sz w:val="21"/>
          <w:szCs w:val="21"/>
        </w:rPr>
        <w:t>w ofercie d</w:t>
      </w:r>
      <w:r w:rsidRPr="00CF2C53">
        <w:rPr>
          <w:rFonts w:ascii="Arial" w:hAnsi="Arial"/>
          <w:b/>
          <w:bCs/>
          <w:sz w:val="21"/>
          <w:szCs w:val="21"/>
        </w:rPr>
        <w:t>ługoterminow</w:t>
      </w:r>
      <w:r w:rsidR="004B419D">
        <w:rPr>
          <w:rFonts w:ascii="Arial" w:hAnsi="Arial"/>
          <w:b/>
          <w:bCs/>
          <w:sz w:val="21"/>
          <w:szCs w:val="21"/>
        </w:rPr>
        <w:t>ej</w:t>
      </w:r>
      <w:r w:rsidRPr="00CF2C53">
        <w:rPr>
          <w:rFonts w:ascii="Arial" w:hAnsi="Arial"/>
          <w:b/>
          <w:bCs/>
          <w:sz w:val="21"/>
          <w:szCs w:val="21"/>
        </w:rPr>
        <w:t>.</w:t>
      </w:r>
    </w:p>
    <w:p w14:paraId="64D8F4F5" w14:textId="77777777" w:rsidR="00CF2C53" w:rsidRPr="00CF2C53" w:rsidRDefault="00CF2C53" w:rsidP="00CF2C53">
      <w:pPr>
        <w:pStyle w:val="Akapitzlist"/>
        <w:ind w:left="720"/>
        <w:rPr>
          <w:rFonts w:ascii="Arial" w:hAnsi="Arial"/>
          <w:b/>
          <w:bCs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0"/>
        <w:gridCol w:w="5853"/>
        <w:gridCol w:w="2129"/>
      </w:tblGrid>
      <w:tr w:rsidR="00C34905" w:rsidRPr="00CF2C53" w14:paraId="15896D59" w14:textId="77777777" w:rsidTr="1E727D31">
        <w:trPr>
          <w:cantSplit/>
          <w:trHeight w:hRule="exact" w:val="680"/>
        </w:trPr>
        <w:tc>
          <w:tcPr>
            <w:tcW w:w="567" w:type="dxa"/>
            <w:vAlign w:val="center"/>
          </w:tcPr>
          <w:p w14:paraId="2A9C38B8" w14:textId="77777777" w:rsidR="00896EE7" w:rsidRPr="00CF2C53" w:rsidRDefault="00896EE7" w:rsidP="007E3F49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CF2C53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L.p.</w:t>
            </w:r>
          </w:p>
        </w:tc>
        <w:tc>
          <w:tcPr>
            <w:tcW w:w="5853" w:type="dxa"/>
            <w:vAlign w:val="center"/>
          </w:tcPr>
          <w:p w14:paraId="4638B014" w14:textId="77777777" w:rsidR="00896EE7" w:rsidRPr="00CF2C53" w:rsidRDefault="00896EE7" w:rsidP="007E3F49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CF2C53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Termin obowiązywania umowy</w:t>
            </w:r>
          </w:p>
        </w:tc>
        <w:tc>
          <w:tcPr>
            <w:tcW w:w="2129" w:type="dxa"/>
            <w:vAlign w:val="center"/>
          </w:tcPr>
          <w:p w14:paraId="07C7C2D0" w14:textId="7359A0DC" w:rsidR="00896EE7" w:rsidRPr="00CF2C53" w:rsidRDefault="00E800EA" w:rsidP="007E3F49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CF2C53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Stopa dyskonta</w:t>
            </w:r>
          </w:p>
        </w:tc>
      </w:tr>
      <w:tr w:rsidR="00896EE7" w:rsidRPr="002F7041" w14:paraId="12CD02DD" w14:textId="77777777" w:rsidTr="00E42002">
        <w:trPr>
          <w:trHeight w:hRule="exact" w:val="316"/>
        </w:trPr>
        <w:tc>
          <w:tcPr>
            <w:tcW w:w="567" w:type="dxa"/>
          </w:tcPr>
          <w:p w14:paraId="5434A342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5853" w:type="dxa"/>
          </w:tcPr>
          <w:p w14:paraId="0267F019" w14:textId="6EE06574" w:rsidR="00896EE7" w:rsidRPr="002F7041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7 lat</w:t>
            </w:r>
          </w:p>
        </w:tc>
        <w:tc>
          <w:tcPr>
            <w:tcW w:w="2129" w:type="dxa"/>
          </w:tcPr>
          <w:p w14:paraId="6872AFBE" w14:textId="7E5AB81E" w:rsidR="00896EE7" w:rsidRPr="002F7041" w:rsidRDefault="7782525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1E727D31">
              <w:rPr>
                <w:rFonts w:ascii="Arial" w:hAnsi="Arial" w:cs="Arial"/>
                <w:sz w:val="21"/>
                <w:szCs w:val="21"/>
              </w:rPr>
              <w:t>3,5%</w:t>
            </w:r>
          </w:p>
        </w:tc>
      </w:tr>
      <w:tr w:rsidR="00896EE7" w:rsidRPr="002F7041" w14:paraId="45E1A52D" w14:textId="77777777" w:rsidTr="00E42002">
        <w:trPr>
          <w:trHeight w:hRule="exact" w:val="278"/>
        </w:trPr>
        <w:tc>
          <w:tcPr>
            <w:tcW w:w="567" w:type="dxa"/>
          </w:tcPr>
          <w:p w14:paraId="5DF3A5E9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5853" w:type="dxa"/>
          </w:tcPr>
          <w:p w14:paraId="6730BC60" w14:textId="20155EBE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Umowa na czas oznaczony </w:t>
            </w:r>
            <w:r w:rsidR="00E800EA">
              <w:rPr>
                <w:rFonts w:ascii="Arial" w:hAnsi="Arial" w:cs="Arial"/>
                <w:sz w:val="21"/>
                <w:szCs w:val="21"/>
              </w:rPr>
              <w:t>8 lat</w:t>
            </w:r>
          </w:p>
        </w:tc>
        <w:tc>
          <w:tcPr>
            <w:tcW w:w="2129" w:type="dxa"/>
          </w:tcPr>
          <w:p w14:paraId="53B79BD2" w14:textId="6095C679" w:rsidR="00896EE7" w:rsidRPr="002F7041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3,75</w:t>
            </w:r>
            <w:r w:rsidR="451EB307" w:rsidRPr="1E727D3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896EE7" w:rsidRPr="002F7041" w14:paraId="27ED6F70" w14:textId="77777777" w:rsidTr="00E42002">
        <w:trPr>
          <w:trHeight w:hRule="exact" w:val="282"/>
        </w:trPr>
        <w:tc>
          <w:tcPr>
            <w:tcW w:w="567" w:type="dxa"/>
          </w:tcPr>
          <w:p w14:paraId="7C8A79AC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5853" w:type="dxa"/>
          </w:tcPr>
          <w:p w14:paraId="676AC2E1" w14:textId="373217F5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Umowa na czas oznaczony </w:t>
            </w:r>
            <w:r w:rsidR="00E800EA">
              <w:rPr>
                <w:rFonts w:ascii="Arial" w:hAnsi="Arial" w:cs="Arial"/>
                <w:sz w:val="21"/>
                <w:szCs w:val="21"/>
              </w:rPr>
              <w:t>9 lat</w:t>
            </w:r>
          </w:p>
        </w:tc>
        <w:tc>
          <w:tcPr>
            <w:tcW w:w="2129" w:type="dxa"/>
          </w:tcPr>
          <w:p w14:paraId="05C31446" w14:textId="6CEBEB71" w:rsidR="00896EE7" w:rsidRPr="002F7041" w:rsidRDefault="260E70C3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1E727D31">
              <w:rPr>
                <w:rFonts w:ascii="Arial" w:hAnsi="Arial" w:cs="Arial"/>
                <w:sz w:val="21"/>
                <w:szCs w:val="21"/>
              </w:rPr>
              <w:t>4%</w:t>
            </w:r>
          </w:p>
        </w:tc>
      </w:tr>
      <w:tr w:rsidR="00896EE7" w:rsidRPr="002F7041" w14:paraId="305CAE2B" w14:textId="77777777" w:rsidTr="00E42002">
        <w:trPr>
          <w:trHeight w:hRule="exact" w:val="272"/>
        </w:trPr>
        <w:tc>
          <w:tcPr>
            <w:tcW w:w="567" w:type="dxa"/>
          </w:tcPr>
          <w:p w14:paraId="5AD8E364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5853" w:type="dxa"/>
          </w:tcPr>
          <w:p w14:paraId="4D986D03" w14:textId="680A7675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Umowa na czas oznaczony </w:t>
            </w:r>
            <w:r w:rsidR="00E800EA">
              <w:rPr>
                <w:rFonts w:ascii="Arial" w:hAnsi="Arial" w:cs="Arial"/>
                <w:sz w:val="21"/>
                <w:szCs w:val="21"/>
              </w:rPr>
              <w:t>10 lat</w:t>
            </w:r>
          </w:p>
        </w:tc>
        <w:tc>
          <w:tcPr>
            <w:tcW w:w="2129" w:type="dxa"/>
          </w:tcPr>
          <w:p w14:paraId="6B9AE554" w14:textId="03D26932" w:rsidR="00896EE7" w:rsidRPr="002F7041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4,2</w:t>
            </w:r>
            <w:r w:rsidR="46A0890F" w:rsidRPr="1E727D31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  <w:tr w:rsidR="00896EE7" w:rsidRPr="002F7041" w14:paraId="35CDE33D" w14:textId="77777777" w:rsidTr="00E42002">
        <w:trPr>
          <w:trHeight w:hRule="exact" w:val="290"/>
        </w:trPr>
        <w:tc>
          <w:tcPr>
            <w:tcW w:w="567" w:type="dxa"/>
          </w:tcPr>
          <w:p w14:paraId="6E927BC3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5853" w:type="dxa"/>
          </w:tcPr>
          <w:p w14:paraId="04A2E75F" w14:textId="6D6B3DA2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Umowa na czas oznaczony </w:t>
            </w:r>
            <w:r w:rsidR="00E800EA">
              <w:rPr>
                <w:rFonts w:ascii="Arial" w:hAnsi="Arial" w:cs="Arial"/>
                <w:sz w:val="21"/>
                <w:szCs w:val="21"/>
              </w:rPr>
              <w:t>11 lat</w:t>
            </w:r>
          </w:p>
        </w:tc>
        <w:tc>
          <w:tcPr>
            <w:tcW w:w="2129" w:type="dxa"/>
          </w:tcPr>
          <w:p w14:paraId="7892E0FB" w14:textId="31B445F0" w:rsidR="00896EE7" w:rsidRPr="002F7041" w:rsidRDefault="416F1A9A" w:rsidP="00E800EA">
            <w:pPr>
              <w:spacing w:after="120"/>
              <w:rPr>
                <w:rFonts w:ascii="Arial" w:hAnsi="Arial" w:cs="Arial"/>
                <w:sz w:val="21"/>
                <w:szCs w:val="21"/>
              </w:rPr>
            </w:pPr>
            <w:r w:rsidRPr="1E727D31">
              <w:rPr>
                <w:rFonts w:ascii="Arial" w:hAnsi="Arial" w:cs="Arial"/>
                <w:sz w:val="21"/>
                <w:szCs w:val="21"/>
              </w:rPr>
              <w:t xml:space="preserve">           </w:t>
            </w:r>
            <w:r w:rsidR="009E3158">
              <w:rPr>
                <w:rFonts w:ascii="Arial" w:hAnsi="Arial" w:cs="Arial"/>
                <w:sz w:val="21"/>
                <w:szCs w:val="21"/>
              </w:rPr>
              <w:t>4</w:t>
            </w:r>
            <w:r w:rsidRPr="1E727D31">
              <w:rPr>
                <w:rFonts w:ascii="Arial" w:hAnsi="Arial" w:cs="Arial"/>
                <w:sz w:val="21"/>
                <w:szCs w:val="21"/>
              </w:rPr>
              <w:t>,5%</w:t>
            </w:r>
          </w:p>
        </w:tc>
      </w:tr>
      <w:tr w:rsidR="00E800EA" w:rsidRPr="002F7041" w14:paraId="6626C8D0" w14:textId="77777777" w:rsidTr="00E42002">
        <w:trPr>
          <w:trHeight w:hRule="exact" w:val="294"/>
        </w:trPr>
        <w:tc>
          <w:tcPr>
            <w:tcW w:w="567" w:type="dxa"/>
          </w:tcPr>
          <w:p w14:paraId="07A6906A" w14:textId="06C412BB" w:rsidR="00E800EA" w:rsidRPr="002F7041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5853" w:type="dxa"/>
          </w:tcPr>
          <w:p w14:paraId="1BFEE95C" w14:textId="4A516E54" w:rsidR="00E800EA" w:rsidRPr="002F7041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12 lat</w:t>
            </w:r>
          </w:p>
        </w:tc>
        <w:tc>
          <w:tcPr>
            <w:tcW w:w="2129" w:type="dxa"/>
          </w:tcPr>
          <w:p w14:paraId="1D4B2067" w14:textId="6BEBD3A3" w:rsidR="00E800EA" w:rsidRPr="002F704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4,75</w:t>
            </w:r>
            <w:r w:rsidR="6BA8205B" w:rsidRPr="1E727D3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E800EA" w:rsidRPr="002F7041" w14:paraId="441FA74F" w14:textId="77777777" w:rsidTr="00E42002">
        <w:trPr>
          <w:trHeight w:hRule="exact" w:val="270"/>
        </w:trPr>
        <w:tc>
          <w:tcPr>
            <w:tcW w:w="567" w:type="dxa"/>
          </w:tcPr>
          <w:p w14:paraId="5A9CBF1C" w14:textId="2B0F5445" w:rsidR="00E800EA" w:rsidRPr="002F7041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5853" w:type="dxa"/>
          </w:tcPr>
          <w:p w14:paraId="4A5C8E7B" w14:textId="30F3641C" w:rsidR="00E800EA" w:rsidRPr="002F7041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13 lat</w:t>
            </w:r>
          </w:p>
        </w:tc>
        <w:tc>
          <w:tcPr>
            <w:tcW w:w="2129" w:type="dxa"/>
          </w:tcPr>
          <w:p w14:paraId="5BD2E172" w14:textId="5123110B" w:rsidR="00E800EA" w:rsidRPr="002F7041" w:rsidRDefault="3C1402C0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1E727D31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  <w:tr w:rsidR="00E800EA" w:rsidRPr="002F7041" w14:paraId="4CDBA6E0" w14:textId="77777777" w:rsidTr="00E42002">
        <w:trPr>
          <w:trHeight w:hRule="exact" w:val="288"/>
        </w:trPr>
        <w:tc>
          <w:tcPr>
            <w:tcW w:w="567" w:type="dxa"/>
          </w:tcPr>
          <w:p w14:paraId="67E903D2" w14:textId="0620A7B9" w:rsidR="00E800EA" w:rsidRPr="002F7041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</w:t>
            </w:r>
          </w:p>
        </w:tc>
        <w:tc>
          <w:tcPr>
            <w:tcW w:w="5853" w:type="dxa"/>
          </w:tcPr>
          <w:p w14:paraId="71446E98" w14:textId="3BB0C00A" w:rsidR="00E800EA" w:rsidRPr="002F7041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14 lat</w:t>
            </w:r>
          </w:p>
        </w:tc>
        <w:tc>
          <w:tcPr>
            <w:tcW w:w="2129" w:type="dxa"/>
          </w:tcPr>
          <w:p w14:paraId="6953BF38" w14:textId="4951C483" w:rsidR="00E800EA" w:rsidRPr="002F704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5,25</w:t>
            </w:r>
            <w:r w:rsidR="1226D4F9" w:rsidRPr="1E727D3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E800EA" w:rsidRPr="002F7041" w14:paraId="73ABB9F8" w14:textId="77777777" w:rsidTr="00E42002">
        <w:trPr>
          <w:trHeight w:hRule="exact" w:val="278"/>
        </w:trPr>
        <w:tc>
          <w:tcPr>
            <w:tcW w:w="567" w:type="dxa"/>
          </w:tcPr>
          <w:p w14:paraId="0C3D472A" w14:textId="34D2662D" w:rsidR="00E800EA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9</w:t>
            </w:r>
          </w:p>
        </w:tc>
        <w:tc>
          <w:tcPr>
            <w:tcW w:w="5853" w:type="dxa"/>
          </w:tcPr>
          <w:p w14:paraId="25DFD041" w14:textId="7B6A2D35" w:rsidR="00E800EA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15 lat</w:t>
            </w:r>
          </w:p>
        </w:tc>
        <w:tc>
          <w:tcPr>
            <w:tcW w:w="2129" w:type="dxa"/>
          </w:tcPr>
          <w:p w14:paraId="164517B8" w14:textId="60ECB68C" w:rsidR="00E800EA" w:rsidRPr="002F704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</w:t>
            </w:r>
            <w:r w:rsidR="6E2AE363" w:rsidRPr="1E727D31">
              <w:rPr>
                <w:rFonts w:ascii="Arial" w:hAnsi="Arial" w:cs="Arial"/>
                <w:sz w:val="21"/>
                <w:szCs w:val="21"/>
              </w:rPr>
              <w:t>,5%</w:t>
            </w:r>
          </w:p>
        </w:tc>
      </w:tr>
      <w:tr w:rsidR="00E800EA" w:rsidRPr="002F7041" w14:paraId="58A525D8" w14:textId="77777777" w:rsidTr="00E42002">
        <w:trPr>
          <w:trHeight w:hRule="exact" w:val="282"/>
        </w:trPr>
        <w:tc>
          <w:tcPr>
            <w:tcW w:w="567" w:type="dxa"/>
          </w:tcPr>
          <w:p w14:paraId="0AE1AA96" w14:textId="430E67ED" w:rsidR="00E800EA" w:rsidRPr="002F7041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5853" w:type="dxa"/>
          </w:tcPr>
          <w:p w14:paraId="0E59F5F7" w14:textId="6744BC18" w:rsidR="00E800EA" w:rsidRPr="002F7041" w:rsidRDefault="00E800EA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16 lat</w:t>
            </w:r>
          </w:p>
        </w:tc>
        <w:tc>
          <w:tcPr>
            <w:tcW w:w="2129" w:type="dxa"/>
          </w:tcPr>
          <w:p w14:paraId="2C3DC46C" w14:textId="7423F458" w:rsidR="00E800EA" w:rsidRPr="002F704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5,75</w:t>
            </w:r>
            <w:r w:rsidR="5BAE5846" w:rsidRPr="1E727D3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9E3158" w:rsidRPr="002F7041" w14:paraId="4A3BAAEF" w14:textId="77777777" w:rsidTr="00E42002">
        <w:trPr>
          <w:trHeight w:hRule="exact" w:val="300"/>
        </w:trPr>
        <w:tc>
          <w:tcPr>
            <w:tcW w:w="567" w:type="dxa"/>
          </w:tcPr>
          <w:p w14:paraId="07BD1B8E" w14:textId="280CEBB5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11</w:t>
            </w:r>
          </w:p>
          <w:p w14:paraId="7C799C8D" w14:textId="77777777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853" w:type="dxa"/>
          </w:tcPr>
          <w:p w14:paraId="6077D524" w14:textId="521480B9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17 lat</w:t>
            </w:r>
          </w:p>
        </w:tc>
        <w:tc>
          <w:tcPr>
            <w:tcW w:w="2129" w:type="dxa"/>
          </w:tcPr>
          <w:p w14:paraId="7038B319" w14:textId="7649164F" w:rsidR="009E3158" w:rsidRPr="1E727D3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6%</w:t>
            </w:r>
          </w:p>
        </w:tc>
      </w:tr>
      <w:tr w:rsidR="009E3158" w:rsidRPr="002F7041" w14:paraId="52487E7C" w14:textId="77777777" w:rsidTr="00E42002">
        <w:trPr>
          <w:trHeight w:hRule="exact" w:val="276"/>
        </w:trPr>
        <w:tc>
          <w:tcPr>
            <w:tcW w:w="567" w:type="dxa"/>
          </w:tcPr>
          <w:p w14:paraId="39270B10" w14:textId="6E55BFCB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12</w:t>
            </w:r>
          </w:p>
        </w:tc>
        <w:tc>
          <w:tcPr>
            <w:tcW w:w="5853" w:type="dxa"/>
          </w:tcPr>
          <w:p w14:paraId="29E049F8" w14:textId="171233A6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18 lat</w:t>
            </w:r>
          </w:p>
        </w:tc>
        <w:tc>
          <w:tcPr>
            <w:tcW w:w="2129" w:type="dxa"/>
          </w:tcPr>
          <w:p w14:paraId="1C826AD0" w14:textId="146C2E30" w:rsidR="009E3158" w:rsidRPr="1E727D3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6,25%</w:t>
            </w:r>
          </w:p>
        </w:tc>
      </w:tr>
      <w:tr w:rsidR="009E3158" w:rsidRPr="002F7041" w14:paraId="56B72439" w14:textId="77777777" w:rsidTr="00E42002">
        <w:trPr>
          <w:trHeight w:hRule="exact" w:val="280"/>
        </w:trPr>
        <w:tc>
          <w:tcPr>
            <w:tcW w:w="567" w:type="dxa"/>
          </w:tcPr>
          <w:p w14:paraId="7108F256" w14:textId="105EA641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13</w:t>
            </w:r>
          </w:p>
        </w:tc>
        <w:tc>
          <w:tcPr>
            <w:tcW w:w="5853" w:type="dxa"/>
          </w:tcPr>
          <w:p w14:paraId="7F45BB02" w14:textId="00BF26BC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19 lat</w:t>
            </w:r>
          </w:p>
        </w:tc>
        <w:tc>
          <w:tcPr>
            <w:tcW w:w="2129" w:type="dxa"/>
          </w:tcPr>
          <w:p w14:paraId="31243FFA" w14:textId="48A4CDFB" w:rsidR="009E3158" w:rsidRPr="1E727D3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6,5%</w:t>
            </w:r>
          </w:p>
        </w:tc>
      </w:tr>
      <w:tr w:rsidR="009E3158" w:rsidRPr="002F7041" w14:paraId="5BF5C115" w14:textId="77777777" w:rsidTr="00E42002">
        <w:trPr>
          <w:trHeight w:hRule="exact" w:val="298"/>
        </w:trPr>
        <w:tc>
          <w:tcPr>
            <w:tcW w:w="567" w:type="dxa"/>
          </w:tcPr>
          <w:p w14:paraId="4A73132D" w14:textId="38477CAC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</w:t>
            </w:r>
          </w:p>
        </w:tc>
        <w:tc>
          <w:tcPr>
            <w:tcW w:w="5853" w:type="dxa"/>
          </w:tcPr>
          <w:p w14:paraId="3BB38BDA" w14:textId="15212DDC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20 lat</w:t>
            </w:r>
          </w:p>
        </w:tc>
        <w:tc>
          <w:tcPr>
            <w:tcW w:w="2129" w:type="dxa"/>
          </w:tcPr>
          <w:p w14:paraId="7208F040" w14:textId="1FADAA0E" w:rsidR="009E3158" w:rsidRPr="1E727D3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6,75%</w:t>
            </w:r>
          </w:p>
        </w:tc>
      </w:tr>
      <w:tr w:rsidR="009E3158" w:rsidRPr="002F7041" w14:paraId="4F673B34" w14:textId="77777777" w:rsidTr="00E42002">
        <w:trPr>
          <w:trHeight w:hRule="exact" w:val="274"/>
        </w:trPr>
        <w:tc>
          <w:tcPr>
            <w:tcW w:w="567" w:type="dxa"/>
          </w:tcPr>
          <w:p w14:paraId="7AF0EFD1" w14:textId="258A05CB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</w:t>
            </w:r>
          </w:p>
        </w:tc>
        <w:tc>
          <w:tcPr>
            <w:tcW w:w="5853" w:type="dxa"/>
          </w:tcPr>
          <w:p w14:paraId="082D0D74" w14:textId="0085D51C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21 lat</w:t>
            </w:r>
          </w:p>
        </w:tc>
        <w:tc>
          <w:tcPr>
            <w:tcW w:w="2129" w:type="dxa"/>
          </w:tcPr>
          <w:p w14:paraId="4369DD9A" w14:textId="13882B17" w:rsidR="009E3158" w:rsidRPr="1E727D3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7%</w:t>
            </w:r>
          </w:p>
        </w:tc>
      </w:tr>
      <w:tr w:rsidR="009E3158" w:rsidRPr="002F7041" w14:paraId="3E61230E" w14:textId="77777777" w:rsidTr="00E42002">
        <w:trPr>
          <w:trHeight w:hRule="exact" w:val="278"/>
        </w:trPr>
        <w:tc>
          <w:tcPr>
            <w:tcW w:w="567" w:type="dxa"/>
          </w:tcPr>
          <w:p w14:paraId="0F482B2E" w14:textId="6A54138D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16</w:t>
            </w:r>
          </w:p>
        </w:tc>
        <w:tc>
          <w:tcPr>
            <w:tcW w:w="5853" w:type="dxa"/>
          </w:tcPr>
          <w:p w14:paraId="5EAD2B32" w14:textId="426026EE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22 lat</w:t>
            </w:r>
          </w:p>
        </w:tc>
        <w:tc>
          <w:tcPr>
            <w:tcW w:w="2129" w:type="dxa"/>
          </w:tcPr>
          <w:p w14:paraId="345F12CD" w14:textId="07639F9A" w:rsidR="009E3158" w:rsidRPr="1E727D3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7,25%</w:t>
            </w:r>
          </w:p>
        </w:tc>
      </w:tr>
      <w:tr w:rsidR="009E3158" w:rsidRPr="002F7041" w14:paraId="45AF2DBF" w14:textId="77777777" w:rsidTr="00E42002">
        <w:trPr>
          <w:trHeight w:hRule="exact" w:val="282"/>
        </w:trPr>
        <w:tc>
          <w:tcPr>
            <w:tcW w:w="567" w:type="dxa"/>
          </w:tcPr>
          <w:p w14:paraId="50C3FAA7" w14:textId="220F8CC2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17</w:t>
            </w:r>
          </w:p>
        </w:tc>
        <w:tc>
          <w:tcPr>
            <w:tcW w:w="5853" w:type="dxa"/>
          </w:tcPr>
          <w:p w14:paraId="0973BCED" w14:textId="06F1BF94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23 lat</w:t>
            </w:r>
          </w:p>
        </w:tc>
        <w:tc>
          <w:tcPr>
            <w:tcW w:w="2129" w:type="dxa"/>
          </w:tcPr>
          <w:p w14:paraId="382384EC" w14:textId="540AF4A1" w:rsidR="009E3158" w:rsidRPr="1E727D3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7,5%</w:t>
            </w:r>
          </w:p>
        </w:tc>
      </w:tr>
      <w:tr w:rsidR="009E3158" w:rsidRPr="002F7041" w14:paraId="2F5007E5" w14:textId="77777777" w:rsidTr="00E42002">
        <w:trPr>
          <w:trHeight w:hRule="exact" w:val="286"/>
        </w:trPr>
        <w:tc>
          <w:tcPr>
            <w:tcW w:w="567" w:type="dxa"/>
          </w:tcPr>
          <w:p w14:paraId="155465EB" w14:textId="7E0EB8E1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18</w:t>
            </w:r>
          </w:p>
        </w:tc>
        <w:tc>
          <w:tcPr>
            <w:tcW w:w="5853" w:type="dxa"/>
          </w:tcPr>
          <w:p w14:paraId="61D6B6D2" w14:textId="49354803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24 lat</w:t>
            </w:r>
          </w:p>
        </w:tc>
        <w:tc>
          <w:tcPr>
            <w:tcW w:w="2129" w:type="dxa"/>
          </w:tcPr>
          <w:p w14:paraId="053076F3" w14:textId="1B42EF08" w:rsidR="009E3158" w:rsidRPr="1E727D3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7,75%</w:t>
            </w:r>
          </w:p>
        </w:tc>
      </w:tr>
      <w:tr w:rsidR="009E3158" w:rsidRPr="002F7041" w14:paraId="6056896E" w14:textId="77777777" w:rsidTr="00E42002">
        <w:trPr>
          <w:trHeight w:hRule="exact" w:val="290"/>
        </w:trPr>
        <w:tc>
          <w:tcPr>
            <w:tcW w:w="567" w:type="dxa"/>
          </w:tcPr>
          <w:p w14:paraId="433C5E95" w14:textId="5A3256C9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19</w:t>
            </w:r>
          </w:p>
        </w:tc>
        <w:tc>
          <w:tcPr>
            <w:tcW w:w="5853" w:type="dxa"/>
          </w:tcPr>
          <w:p w14:paraId="7E0554DD" w14:textId="6933A5E5" w:rsidR="009E3158" w:rsidRDefault="009E315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Umowa na czas oznaczony 25 lat</w:t>
            </w:r>
          </w:p>
        </w:tc>
        <w:tc>
          <w:tcPr>
            <w:tcW w:w="2129" w:type="dxa"/>
          </w:tcPr>
          <w:p w14:paraId="2D95A137" w14:textId="6A1E54B7" w:rsidR="009E3158" w:rsidRPr="1E727D31" w:rsidRDefault="009E3158" w:rsidP="1E727D31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8%</w:t>
            </w:r>
          </w:p>
        </w:tc>
      </w:tr>
    </w:tbl>
    <w:p w14:paraId="36935DEC" w14:textId="7625B494" w:rsidR="00896EE7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F8D8562" w14:textId="4F736700" w:rsidR="00E7510B" w:rsidRDefault="00E800EA" w:rsidP="00896EE7">
      <w:pPr>
        <w:spacing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 stopę dyskonta pomniejsza się wartość Umowy Szczegółowej </w:t>
      </w:r>
      <w:r w:rsidR="00DC7633">
        <w:rPr>
          <w:rFonts w:ascii="Arial" w:hAnsi="Arial" w:cs="Arial"/>
          <w:sz w:val="21"/>
          <w:szCs w:val="21"/>
        </w:rPr>
        <w:t>w ofercie d</w:t>
      </w:r>
      <w:r>
        <w:rPr>
          <w:rFonts w:ascii="Arial" w:hAnsi="Arial" w:cs="Arial"/>
          <w:sz w:val="21"/>
          <w:szCs w:val="21"/>
        </w:rPr>
        <w:t>ługoterminowej wyliczoną zgodnie z Cennikiem Operatora.</w:t>
      </w:r>
    </w:p>
    <w:p w14:paraId="47F8B60A" w14:textId="77777777" w:rsidR="005C40EE" w:rsidRDefault="005C40EE" w:rsidP="00896EE7">
      <w:pPr>
        <w:spacing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2B45038D" w14:textId="7781FA4B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1A60627" w14:textId="77777777" w:rsidR="00896EE7" w:rsidRPr="002F7041" w:rsidRDefault="00896EE7" w:rsidP="00896EE7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before="0" w:line="276" w:lineRule="auto"/>
        <w:ind w:left="993" w:right="0" w:hanging="644"/>
        <w:jc w:val="left"/>
        <w:rPr>
          <w:rFonts w:ascii="Arial" w:hAnsi="Arial"/>
          <w:b/>
          <w:sz w:val="21"/>
          <w:szCs w:val="21"/>
        </w:rPr>
      </w:pPr>
      <w:r w:rsidRPr="002F7041">
        <w:rPr>
          <w:rFonts w:ascii="Arial" w:hAnsi="Arial"/>
          <w:b/>
          <w:sz w:val="21"/>
          <w:szCs w:val="21"/>
        </w:rPr>
        <w:t>Dzierżawa ciemnych włókien</w:t>
      </w:r>
    </w:p>
    <w:p w14:paraId="2946B60D" w14:textId="77777777" w:rsidR="00896EE7" w:rsidRPr="002F7041" w:rsidRDefault="00896EE7" w:rsidP="00896EE7">
      <w:pPr>
        <w:spacing w:after="120"/>
        <w:rPr>
          <w:rFonts w:ascii="Arial" w:hAnsi="Arial" w:cs="Arial"/>
          <w:b/>
          <w:sz w:val="21"/>
          <w:szCs w:val="21"/>
        </w:rPr>
      </w:pPr>
    </w:p>
    <w:p w14:paraId="18C2C6D3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Opłaty związane z dzierżawą ciemnych włókien punkt-punkt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111"/>
      </w:tblGrid>
      <w:tr w:rsidR="003253D5" w:rsidRPr="00CF2C53" w14:paraId="04248A3F" w14:textId="77777777" w:rsidTr="003253D5">
        <w:trPr>
          <w:cantSplit/>
          <w:trHeight w:hRule="exact" w:val="1134"/>
        </w:trPr>
        <w:tc>
          <w:tcPr>
            <w:tcW w:w="4531" w:type="dxa"/>
            <w:vAlign w:val="center"/>
          </w:tcPr>
          <w:p w14:paraId="035245AD" w14:textId="77777777" w:rsidR="003253D5" w:rsidRPr="00CF2C53" w:rsidRDefault="003253D5" w:rsidP="007E3F49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CF2C53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Liczba włókien</w:t>
            </w:r>
          </w:p>
        </w:tc>
        <w:tc>
          <w:tcPr>
            <w:tcW w:w="4111" w:type="dxa"/>
            <w:vAlign w:val="center"/>
          </w:tcPr>
          <w:p w14:paraId="08BADFB3" w14:textId="19433C73" w:rsidR="003253D5" w:rsidRPr="00CF2C53" w:rsidRDefault="003253D5" w:rsidP="007E3F49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CF2C53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Opłata  </w:t>
            </w:r>
            <w:r w:rsidRPr="00CF2C53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br/>
              <w:t>za 1 km / miesiąc [PLN]</w:t>
            </w:r>
            <w:r w:rsidR="00926FFF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="00926FFF" w:rsidRPr="00CF2C53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do wyliczenia Wartości Umowy </w:t>
            </w:r>
            <w:r w:rsidR="00926FFF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w</w:t>
            </w:r>
            <w:r w:rsidR="00926FFF" w:rsidRPr="00F8779C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 ofercie </w:t>
            </w:r>
            <w:r w:rsidR="00926FFF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d</w:t>
            </w:r>
            <w:r w:rsidR="00926FFF" w:rsidRPr="00CF2C53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ługoterminow</w:t>
            </w:r>
            <w:r w:rsidR="00926FFF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e</w:t>
            </w:r>
            <w:r w:rsidR="00926FFF">
              <w:rPr>
                <w:rStyle w:val="eop"/>
                <w:rFonts w:cs="Arial"/>
                <w:color w:val="000000" w:themeColor="text1"/>
              </w:rPr>
              <w:t>j</w:t>
            </w:r>
          </w:p>
        </w:tc>
      </w:tr>
      <w:tr w:rsidR="003253D5" w:rsidRPr="002F7041" w14:paraId="1F8FC6CB" w14:textId="77777777" w:rsidTr="003253D5">
        <w:trPr>
          <w:cantSplit/>
          <w:trHeight w:hRule="exact" w:val="680"/>
        </w:trPr>
        <w:tc>
          <w:tcPr>
            <w:tcW w:w="4531" w:type="dxa"/>
            <w:vAlign w:val="center"/>
          </w:tcPr>
          <w:p w14:paraId="08D84E43" w14:textId="77777777" w:rsidR="003253D5" w:rsidRPr="002F7041" w:rsidRDefault="003253D5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1J </w:t>
            </w:r>
          </w:p>
        </w:tc>
        <w:tc>
          <w:tcPr>
            <w:tcW w:w="4111" w:type="dxa"/>
            <w:vAlign w:val="center"/>
          </w:tcPr>
          <w:p w14:paraId="28354B20" w14:textId="403DE01F" w:rsidR="003253D5" w:rsidRPr="002F7041" w:rsidRDefault="003253D5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3AA838B8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3253D5" w:rsidRPr="002F7041" w14:paraId="7B4C8EB9" w14:textId="77777777" w:rsidTr="003253D5">
        <w:trPr>
          <w:cantSplit/>
          <w:trHeight w:hRule="exact" w:val="680"/>
        </w:trPr>
        <w:tc>
          <w:tcPr>
            <w:tcW w:w="4531" w:type="dxa"/>
            <w:vAlign w:val="center"/>
          </w:tcPr>
          <w:p w14:paraId="69CA2E1D" w14:textId="77777777" w:rsidR="003253D5" w:rsidRPr="002F7041" w:rsidRDefault="003253D5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2J </w:t>
            </w:r>
          </w:p>
        </w:tc>
        <w:tc>
          <w:tcPr>
            <w:tcW w:w="4111" w:type="dxa"/>
            <w:vAlign w:val="center"/>
          </w:tcPr>
          <w:p w14:paraId="268299A1" w14:textId="0DC84CC9" w:rsidR="003253D5" w:rsidRPr="002F7041" w:rsidRDefault="003253D5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3AA838B8">
              <w:rPr>
                <w:rFonts w:ascii="Arial" w:hAnsi="Arial" w:cs="Arial"/>
                <w:sz w:val="21"/>
                <w:szCs w:val="21"/>
              </w:rPr>
              <w:t>65,00</w:t>
            </w:r>
          </w:p>
        </w:tc>
      </w:tr>
      <w:tr w:rsidR="003253D5" w:rsidRPr="002F7041" w14:paraId="3386371B" w14:textId="77777777" w:rsidTr="003253D5">
        <w:trPr>
          <w:cantSplit/>
          <w:trHeight w:hRule="exact" w:val="680"/>
        </w:trPr>
        <w:tc>
          <w:tcPr>
            <w:tcW w:w="4531" w:type="dxa"/>
            <w:vAlign w:val="center"/>
          </w:tcPr>
          <w:p w14:paraId="430C5C39" w14:textId="4372CC43" w:rsidR="003253D5" w:rsidRPr="002F7041" w:rsidRDefault="003253D5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Każde kolejne włókno powyżej 2</w:t>
            </w:r>
            <w:r w:rsidR="002F29E4">
              <w:rPr>
                <w:rFonts w:ascii="Arial" w:hAnsi="Arial" w:cs="Arial"/>
                <w:sz w:val="21"/>
                <w:szCs w:val="21"/>
              </w:rPr>
              <w:t>J</w:t>
            </w:r>
          </w:p>
        </w:tc>
        <w:tc>
          <w:tcPr>
            <w:tcW w:w="4111" w:type="dxa"/>
            <w:vAlign w:val="center"/>
          </w:tcPr>
          <w:p w14:paraId="0684E65D" w14:textId="25C0A11F" w:rsidR="003253D5" w:rsidRPr="002F7041" w:rsidRDefault="003253D5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3AA838B8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</w:tbl>
    <w:p w14:paraId="3EFCDEED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0600F4F4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 xml:space="preserve">Dla relacji o długości nie przekraczającej 100 mb (sto metrów bieżących) opłata wynosi tyle, ile </w:t>
      </w:r>
      <w:r w:rsidRPr="002F7041">
        <w:rPr>
          <w:rFonts w:ascii="Arial" w:hAnsi="Arial" w:cs="Arial"/>
          <w:sz w:val="21"/>
          <w:szCs w:val="21"/>
        </w:rPr>
        <w:br/>
        <w:t xml:space="preserve">za 100 mb. W przypadku relacji, których długość przekracza 100 mb, opłata naliczana jest </w:t>
      </w:r>
      <w:r w:rsidRPr="002F7041">
        <w:rPr>
          <w:rFonts w:ascii="Arial" w:hAnsi="Arial" w:cs="Arial"/>
          <w:sz w:val="21"/>
          <w:szCs w:val="21"/>
        </w:rPr>
        <w:br/>
        <w:t>z dokładnością do 1 mb.</w:t>
      </w:r>
    </w:p>
    <w:p w14:paraId="1B4AC9FB" w14:textId="133ABDB4" w:rsidR="00E7510B" w:rsidRDefault="00E7510B" w:rsidP="00E7510B">
      <w:pPr>
        <w:spacing w:after="120"/>
        <w:rPr>
          <w:rFonts w:ascii="Arial" w:hAnsi="Arial" w:cs="Arial"/>
          <w:b/>
          <w:sz w:val="21"/>
          <w:szCs w:val="21"/>
        </w:rPr>
      </w:pPr>
    </w:p>
    <w:p w14:paraId="0B58186E" w14:textId="77777777" w:rsidR="00960841" w:rsidRDefault="00960841" w:rsidP="0015264B">
      <w:pPr>
        <w:rPr>
          <w:rFonts w:ascii="Arial" w:hAnsi="Arial" w:cs="Arial"/>
          <w:b/>
          <w:sz w:val="21"/>
          <w:szCs w:val="21"/>
        </w:rPr>
      </w:pPr>
    </w:p>
    <w:p w14:paraId="225573B7" w14:textId="77777777" w:rsidR="00960841" w:rsidRDefault="00960841" w:rsidP="0015264B">
      <w:pPr>
        <w:rPr>
          <w:rFonts w:ascii="Arial" w:hAnsi="Arial" w:cs="Arial"/>
          <w:b/>
          <w:sz w:val="21"/>
          <w:szCs w:val="21"/>
        </w:rPr>
      </w:pPr>
    </w:p>
    <w:p w14:paraId="0DF8D372" w14:textId="035C66E2" w:rsidR="00E108C6" w:rsidRPr="002C5D6C" w:rsidRDefault="00E108C6" w:rsidP="00F437F0">
      <w:pPr>
        <w:rPr>
          <w:rFonts w:ascii="Arial" w:hAnsi="Arial"/>
          <w:b/>
          <w:bCs/>
          <w:color w:val="000000" w:themeColor="text1"/>
          <w:sz w:val="21"/>
          <w:szCs w:val="21"/>
        </w:rPr>
      </w:pPr>
      <w:bookmarkStart w:id="2" w:name="_Hlk101334840"/>
      <w:r w:rsidRPr="002C5D6C">
        <w:rPr>
          <w:rFonts w:ascii="Arial" w:hAnsi="Arial"/>
          <w:b/>
          <w:bCs/>
          <w:color w:val="000000" w:themeColor="text1"/>
          <w:sz w:val="21"/>
          <w:szCs w:val="21"/>
        </w:rPr>
        <w:t>Dodatkowa usługa – realizacja podłączenia</w:t>
      </w:r>
    </w:p>
    <w:p w14:paraId="7CA58B31" w14:textId="261300EE" w:rsidR="00F437F0" w:rsidRDefault="009C1B15" w:rsidP="00F437F0">
      <w:pPr>
        <w:rPr>
          <w:rFonts w:ascii="Arial" w:hAnsi="Arial"/>
          <w:color w:val="000000" w:themeColor="text1"/>
          <w:sz w:val="21"/>
          <w:szCs w:val="21"/>
        </w:rPr>
      </w:pPr>
      <w:r w:rsidRPr="002C5D6C">
        <w:rPr>
          <w:rFonts w:ascii="Arial" w:hAnsi="Arial"/>
          <w:color w:val="000000" w:themeColor="text1"/>
          <w:sz w:val="21"/>
          <w:szCs w:val="21"/>
        </w:rPr>
        <w:t>OSD zapewnia połączenie do Ciemnego włókna światłowodowego i ponosi koszty realizacji tego połączenia. Prace z tym związane wykonuje pod nadzorem OI</w:t>
      </w:r>
      <w:r w:rsidR="00E108C6" w:rsidRPr="002C5D6C">
        <w:rPr>
          <w:rFonts w:ascii="Arial" w:hAnsi="Arial"/>
          <w:color w:val="000000" w:themeColor="text1"/>
          <w:sz w:val="21"/>
          <w:szCs w:val="21"/>
        </w:rPr>
        <w:t xml:space="preserve">, </w:t>
      </w:r>
      <w:r w:rsidRPr="002C5D6C">
        <w:rPr>
          <w:rFonts w:ascii="Arial" w:hAnsi="Arial"/>
          <w:color w:val="000000" w:themeColor="text1"/>
          <w:sz w:val="21"/>
          <w:szCs w:val="21"/>
        </w:rPr>
        <w:t>lub</w:t>
      </w:r>
      <w:r w:rsidR="00156772">
        <w:rPr>
          <w:rFonts w:ascii="Arial" w:hAnsi="Arial"/>
          <w:color w:val="000000" w:themeColor="text1"/>
          <w:sz w:val="21"/>
          <w:szCs w:val="21"/>
        </w:rPr>
        <w:t xml:space="preserve"> </w:t>
      </w:r>
      <w:r w:rsidR="00AD3A4C" w:rsidRPr="002C5D6C">
        <w:rPr>
          <w:rFonts w:ascii="Arial" w:hAnsi="Arial"/>
          <w:color w:val="000000" w:themeColor="text1"/>
          <w:sz w:val="21"/>
          <w:szCs w:val="21"/>
        </w:rPr>
        <w:t>OI zapewnia podłączenie do</w:t>
      </w:r>
      <w:r w:rsidR="007C558E">
        <w:rPr>
          <w:rFonts w:ascii="Arial" w:hAnsi="Arial"/>
          <w:color w:val="000000" w:themeColor="text1"/>
          <w:sz w:val="21"/>
          <w:szCs w:val="21"/>
        </w:rPr>
        <w:t> </w:t>
      </w:r>
      <w:r w:rsidR="00AD3A4C" w:rsidRPr="002C5D6C">
        <w:rPr>
          <w:rFonts w:ascii="Arial" w:hAnsi="Arial"/>
          <w:color w:val="000000" w:themeColor="text1"/>
          <w:sz w:val="21"/>
          <w:szCs w:val="21"/>
        </w:rPr>
        <w:t>Ciemnego Włókna światłowodowego.</w:t>
      </w:r>
    </w:p>
    <w:p w14:paraId="7D6D3C78" w14:textId="7D5CE923" w:rsidR="00156772" w:rsidRPr="002C5D6C" w:rsidRDefault="00156772" w:rsidP="00F437F0">
      <w:pPr>
        <w:rPr>
          <w:rFonts w:ascii="Arial" w:hAnsi="Arial"/>
          <w:color w:val="000000" w:themeColor="text1"/>
          <w:sz w:val="21"/>
          <w:szCs w:val="21"/>
        </w:rPr>
      </w:pPr>
      <w:r>
        <w:rPr>
          <w:rFonts w:ascii="Arial" w:hAnsi="Arial"/>
          <w:color w:val="000000" w:themeColor="text1"/>
          <w:sz w:val="21"/>
          <w:szCs w:val="21"/>
        </w:rPr>
        <w:t>Opłata za realizację podłączenia pobierana jest jedynie w przypadku, gdy  OSD zdecyduje się skorzystać z tej usługi u OI.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111"/>
      </w:tblGrid>
      <w:tr w:rsidR="0015264B" w:rsidRPr="002C5D6C" w14:paraId="0600AE71" w14:textId="77777777" w:rsidTr="009652E3">
        <w:trPr>
          <w:cantSplit/>
          <w:trHeight w:hRule="exact" w:val="1134"/>
        </w:trPr>
        <w:tc>
          <w:tcPr>
            <w:tcW w:w="4531" w:type="dxa"/>
            <w:vAlign w:val="center"/>
          </w:tcPr>
          <w:p w14:paraId="176BEB24" w14:textId="4D68D589" w:rsidR="0015264B" w:rsidRPr="002C5D6C" w:rsidRDefault="0015264B" w:rsidP="009652E3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2C5D6C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Po</w:t>
            </w:r>
            <w:r w:rsidR="00073973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d</w:t>
            </w:r>
            <w:r w:rsidRPr="002C5D6C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łączenie</w:t>
            </w:r>
          </w:p>
        </w:tc>
        <w:tc>
          <w:tcPr>
            <w:tcW w:w="4111" w:type="dxa"/>
            <w:vAlign w:val="center"/>
          </w:tcPr>
          <w:p w14:paraId="22287AEE" w14:textId="6694B58E" w:rsidR="0015264B" w:rsidRPr="002C5D6C" w:rsidRDefault="0015264B" w:rsidP="009652E3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2C5D6C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Opłata </w:t>
            </w:r>
            <w:r w:rsidR="00ED66F1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przyłączeniowa</w:t>
            </w:r>
          </w:p>
        </w:tc>
      </w:tr>
      <w:tr w:rsidR="0015264B" w:rsidRPr="002C5D6C" w14:paraId="5AEB1377" w14:textId="77777777" w:rsidTr="009652E3">
        <w:trPr>
          <w:cantSplit/>
          <w:trHeight w:hRule="exact" w:val="680"/>
        </w:trPr>
        <w:tc>
          <w:tcPr>
            <w:tcW w:w="4531" w:type="dxa"/>
            <w:vAlign w:val="center"/>
          </w:tcPr>
          <w:p w14:paraId="3F1CAE41" w14:textId="06A177C6" w:rsidR="0015264B" w:rsidRPr="002C5D6C" w:rsidRDefault="00D82987" w:rsidP="009652E3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C5D6C">
              <w:rPr>
                <w:rFonts w:ascii="Arial" w:hAnsi="Arial" w:cs="Arial"/>
                <w:sz w:val="21"/>
                <w:szCs w:val="21"/>
              </w:rPr>
              <w:t>Po</w:t>
            </w:r>
            <w:r w:rsidR="00FB5AD3">
              <w:rPr>
                <w:rFonts w:ascii="Arial" w:hAnsi="Arial" w:cs="Arial"/>
                <w:sz w:val="21"/>
                <w:szCs w:val="21"/>
              </w:rPr>
              <w:t>d</w:t>
            </w:r>
            <w:r w:rsidRPr="002C5D6C">
              <w:rPr>
                <w:rFonts w:ascii="Arial" w:hAnsi="Arial" w:cs="Arial"/>
                <w:sz w:val="21"/>
                <w:szCs w:val="21"/>
              </w:rPr>
              <w:t>łączenie OI</w:t>
            </w:r>
          </w:p>
        </w:tc>
        <w:tc>
          <w:tcPr>
            <w:tcW w:w="4111" w:type="dxa"/>
            <w:vAlign w:val="center"/>
          </w:tcPr>
          <w:p w14:paraId="4A55DC23" w14:textId="7205F9F3" w:rsidR="0015264B" w:rsidRPr="002C5D6C" w:rsidRDefault="00ED66F1" w:rsidP="009652E3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Na podstawie kosztorysu</w:t>
            </w:r>
          </w:p>
        </w:tc>
      </w:tr>
      <w:bookmarkEnd w:id="2"/>
    </w:tbl>
    <w:p w14:paraId="1750BF90" w14:textId="69D827CE" w:rsidR="00741192" w:rsidRPr="002C5D6C" w:rsidRDefault="00741192" w:rsidP="0015264B">
      <w:pPr>
        <w:rPr>
          <w:rFonts w:ascii="Arial" w:hAnsi="Arial"/>
          <w:strike/>
          <w:sz w:val="21"/>
          <w:szCs w:val="21"/>
        </w:rPr>
      </w:pPr>
    </w:p>
    <w:p w14:paraId="76152B82" w14:textId="77777777" w:rsidR="002C5D6C" w:rsidRDefault="002C5D6C" w:rsidP="002C5D6C">
      <w:pPr>
        <w:pStyle w:val="Akapitzlist"/>
        <w:ind w:left="720"/>
        <w:rPr>
          <w:rFonts w:ascii="Arial" w:hAnsi="Arial"/>
          <w:b/>
          <w:sz w:val="21"/>
          <w:szCs w:val="21"/>
        </w:rPr>
      </w:pPr>
    </w:p>
    <w:p w14:paraId="32C39424" w14:textId="77777777" w:rsidR="002C5D6C" w:rsidRDefault="002C5D6C" w:rsidP="002C5D6C">
      <w:pPr>
        <w:pStyle w:val="Akapitzlist"/>
        <w:ind w:left="720"/>
        <w:rPr>
          <w:rFonts w:ascii="Arial" w:hAnsi="Arial"/>
          <w:b/>
          <w:sz w:val="21"/>
          <w:szCs w:val="21"/>
        </w:rPr>
      </w:pPr>
    </w:p>
    <w:p w14:paraId="522E6DA9" w14:textId="77777777" w:rsidR="0019698E" w:rsidRDefault="0019698E" w:rsidP="002C5D6C">
      <w:pPr>
        <w:pStyle w:val="Akapitzlist"/>
        <w:ind w:left="720"/>
        <w:rPr>
          <w:rFonts w:ascii="Arial" w:hAnsi="Arial"/>
          <w:b/>
          <w:sz w:val="21"/>
          <w:szCs w:val="21"/>
        </w:rPr>
      </w:pPr>
    </w:p>
    <w:p w14:paraId="52A9999A" w14:textId="77777777" w:rsidR="002C5D6C" w:rsidRDefault="002C5D6C" w:rsidP="002C5D6C">
      <w:pPr>
        <w:pStyle w:val="Akapitzlist"/>
        <w:ind w:left="720"/>
        <w:rPr>
          <w:rFonts w:ascii="Arial" w:hAnsi="Arial"/>
          <w:b/>
          <w:sz w:val="21"/>
          <w:szCs w:val="21"/>
        </w:rPr>
      </w:pPr>
    </w:p>
    <w:p w14:paraId="5C89AFF9" w14:textId="4F768867" w:rsidR="0015264B" w:rsidRPr="002C5D6C" w:rsidRDefault="0015264B" w:rsidP="002C5D6C">
      <w:pPr>
        <w:pStyle w:val="Akapitzlist"/>
        <w:numPr>
          <w:ilvl w:val="0"/>
          <w:numId w:val="1"/>
        </w:numPr>
        <w:rPr>
          <w:rFonts w:ascii="Arial" w:hAnsi="Arial"/>
          <w:b/>
          <w:sz w:val="21"/>
          <w:szCs w:val="21"/>
        </w:rPr>
      </w:pPr>
      <w:r w:rsidRPr="002C5D6C">
        <w:rPr>
          <w:rFonts w:ascii="Arial" w:hAnsi="Arial"/>
          <w:b/>
          <w:sz w:val="21"/>
          <w:szCs w:val="21"/>
        </w:rPr>
        <w:lastRenderedPageBreak/>
        <w:t>Dzierżawa Kanalizacji</w:t>
      </w:r>
    </w:p>
    <w:tbl>
      <w:tblPr>
        <w:tblW w:w="85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"/>
        <w:gridCol w:w="4147"/>
        <w:gridCol w:w="3165"/>
      </w:tblGrid>
      <w:tr w:rsidR="00C34905" w:rsidRPr="00CF2C53" w14:paraId="12305BD6" w14:textId="77777777" w:rsidTr="00DA188B">
        <w:trPr>
          <w:trHeight w:val="1125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E3AEB" w14:textId="19D729C9" w:rsidR="5B3B3562" w:rsidRPr="00CF2C53" w:rsidRDefault="5B3B3562" w:rsidP="3AA838B8">
            <w:pPr>
              <w:pStyle w:val="paragraph"/>
              <w:jc w:val="center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</w:pPr>
            <w:r w:rsidRPr="00CF2C53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  <w:t>Lp.</w:t>
            </w:r>
          </w:p>
        </w:tc>
        <w:tc>
          <w:tcPr>
            <w:tcW w:w="4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4E69E" w14:textId="77777777" w:rsidR="00C34905" w:rsidRPr="00CF2C53" w:rsidRDefault="00C34905" w:rsidP="00C3490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</w:pPr>
          </w:p>
          <w:p w14:paraId="6C634D46" w14:textId="77777777" w:rsidR="00C34905" w:rsidRPr="00CF2C53" w:rsidRDefault="00C34905" w:rsidP="00C3490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</w:pPr>
          </w:p>
          <w:p w14:paraId="19269964" w14:textId="1D03D746" w:rsidR="00C34905" w:rsidRPr="00CF2C53" w:rsidRDefault="00C34905" w:rsidP="00C3490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CF2C53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  <w:t>Rodzaj kanalizacji</w:t>
            </w:r>
            <w:r w:rsidR="003B06D2" w:rsidRPr="00CF2C53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  <w:t xml:space="preserve"> </w:t>
            </w:r>
            <w:r w:rsidRPr="00CF2C53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4B9AD0A" w14:textId="7DC3AB54" w:rsidR="00C34905" w:rsidRPr="00CF2C53" w:rsidRDefault="51131273" w:rsidP="3AA838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</w:rPr>
            </w:pPr>
            <w:r w:rsidRPr="00CF2C53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  <w:t>Opłata za 1 m / miesiąc [PLN]</w:t>
            </w:r>
            <w:r w:rsidRPr="00CF2C53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 </w:t>
            </w:r>
            <w:r w:rsidR="0C172B15" w:rsidRPr="00CF2C53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 do wyliczenia Wartości Umowy </w:t>
            </w:r>
            <w:r w:rsidR="0019698E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w</w:t>
            </w:r>
            <w:r w:rsidR="0019698E" w:rsidRPr="00F31BC0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 ofercie </w:t>
            </w:r>
            <w:r w:rsidR="0019698E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d</w:t>
            </w:r>
            <w:r w:rsidR="5AA4C80F" w:rsidRPr="00CF2C53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ługoterminow</w:t>
            </w:r>
            <w:r w:rsidR="0019698E">
              <w:rPr>
                <w:rStyle w:val="eop"/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e</w:t>
            </w:r>
            <w:r w:rsidR="0019698E">
              <w:rPr>
                <w:rStyle w:val="eop"/>
                <w:rFonts w:cs="Arial"/>
                <w:color w:val="000000" w:themeColor="text1"/>
              </w:rPr>
              <w:t>j</w:t>
            </w:r>
          </w:p>
        </w:tc>
      </w:tr>
      <w:tr w:rsidR="00C34905" w:rsidRPr="00C34905" w14:paraId="0FB8E660" w14:textId="77777777" w:rsidTr="00DA188B">
        <w:trPr>
          <w:trHeight w:val="675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A2A553" w14:textId="0F03542B" w:rsidR="02B06493" w:rsidRDefault="02B06493" w:rsidP="3AA838B8">
            <w:pPr>
              <w:pStyle w:val="paragraph"/>
              <w:jc w:val="center"/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</w:pPr>
            <w:r w:rsidRPr="3AA838B8"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>1</w:t>
            </w:r>
          </w:p>
        </w:tc>
        <w:tc>
          <w:tcPr>
            <w:tcW w:w="41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43FD650" w14:textId="50E5F8A2" w:rsidR="00C34905" w:rsidRPr="00D30510" w:rsidRDefault="00DA188B" w:rsidP="3AA838B8">
            <w:pPr>
              <w:pStyle w:val="paragraph"/>
              <w:spacing w:before="0" w:beforeAutospacing="0" w:after="0" w:afterAutospacing="0"/>
              <w:jc w:val="center"/>
              <w:rPr>
                <w:rFonts w:ascii="Arial" w:eastAsia="Arial" w:hAnsi="Arial" w:cs="Arial"/>
                <w:color w:val="000000" w:themeColor="text1"/>
                <w:sz w:val="21"/>
                <w:szCs w:val="21"/>
                <w:u w:val="single"/>
              </w:rPr>
            </w:pPr>
            <w:r w:rsidRPr="00D30510">
              <w:rPr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 xml:space="preserve">Ułożenie mikrokanalizacji </w:t>
            </w:r>
            <w:r w:rsidR="00ED66F1">
              <w:rPr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 xml:space="preserve">lub kabla światłowodowego wzmocnionego </w:t>
            </w:r>
            <w:r w:rsidRPr="00D30510">
              <w:rPr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 xml:space="preserve">do </w:t>
            </w:r>
            <w:r w:rsidRPr="00D30510">
              <w:rPr>
                <w:rFonts w:ascii="Arial" w:hAnsi="Arial" w:cs="Arial"/>
                <w:sz w:val="21"/>
                <w:szCs w:val="21"/>
              </w:rPr>
              <w:t>Ø</w:t>
            </w:r>
            <w:r w:rsidRPr="00D30510">
              <w:rPr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 xml:space="preserve"> 16 mm</w:t>
            </w:r>
          </w:p>
        </w:tc>
        <w:tc>
          <w:tcPr>
            <w:tcW w:w="316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14:paraId="291B19C8" w14:textId="276350BC" w:rsidR="00C34905" w:rsidRPr="00C34905" w:rsidRDefault="51131273" w:rsidP="3AA838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</w:pPr>
            <w:r w:rsidRPr="3AA838B8"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>0,</w:t>
            </w:r>
            <w:r w:rsidR="2B750C29" w:rsidRPr="3AA838B8"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>15</w:t>
            </w:r>
          </w:p>
        </w:tc>
      </w:tr>
      <w:tr w:rsidR="00DA188B" w:rsidRPr="00C34905" w14:paraId="13B55BC5" w14:textId="77777777" w:rsidTr="00DA188B">
        <w:trPr>
          <w:trHeight w:val="675"/>
        </w:trPr>
        <w:tc>
          <w:tcPr>
            <w:tcW w:w="12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CB261" w14:textId="32E6C517" w:rsidR="00DA188B" w:rsidRPr="3AA838B8" w:rsidRDefault="00DA188B" w:rsidP="3AA838B8">
            <w:pPr>
              <w:pStyle w:val="paragraph"/>
              <w:jc w:val="center"/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>2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43CE1" w14:textId="2AC3BA9E" w:rsidR="00DA188B" w:rsidRPr="00D30510" w:rsidRDefault="00DA188B" w:rsidP="3AA838B8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</w:pPr>
            <w:r w:rsidRPr="00D30510"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 xml:space="preserve">Cały otwór kanalizacji </w:t>
            </w:r>
            <w:r w:rsidRPr="00D30510">
              <w:rPr>
                <w:rFonts w:ascii="Arial" w:hAnsi="Arial" w:cs="Arial"/>
                <w:sz w:val="21"/>
                <w:szCs w:val="21"/>
              </w:rPr>
              <w:t>Ø40 mm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C07781" w14:textId="70065E3F" w:rsidR="00DA188B" w:rsidRPr="3AA838B8" w:rsidRDefault="00DA188B" w:rsidP="3AA838B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1"/>
                <w:szCs w:val="21"/>
                <w:u w:val="single"/>
              </w:rPr>
              <w:t>0,30</w:t>
            </w:r>
          </w:p>
        </w:tc>
      </w:tr>
    </w:tbl>
    <w:p w14:paraId="1080DBFB" w14:textId="77777777" w:rsidR="00896EE7" w:rsidRPr="002F7041" w:rsidRDefault="00896EE7" w:rsidP="00896EE7">
      <w:pPr>
        <w:spacing w:after="120"/>
        <w:rPr>
          <w:rFonts w:ascii="Arial" w:hAnsi="Arial" w:cs="Arial"/>
          <w:b/>
          <w:sz w:val="21"/>
          <w:szCs w:val="21"/>
        </w:rPr>
      </w:pPr>
    </w:p>
    <w:p w14:paraId="1898DCA2" w14:textId="5DE799A3" w:rsidR="5E1E9812" w:rsidRDefault="5E1E9812" w:rsidP="3AA838B8">
      <w:pPr>
        <w:spacing w:after="120"/>
        <w:rPr>
          <w:rFonts w:ascii="Arial" w:hAnsi="Arial" w:cs="Arial"/>
          <w:sz w:val="21"/>
          <w:szCs w:val="21"/>
        </w:rPr>
      </w:pPr>
      <w:r w:rsidRPr="3AA838B8">
        <w:rPr>
          <w:rFonts w:ascii="Arial" w:hAnsi="Arial" w:cs="Arial"/>
          <w:sz w:val="21"/>
          <w:szCs w:val="21"/>
        </w:rPr>
        <w:t xml:space="preserve">Dla relacji o długości nie przekraczającej 100 mb (sto metrów bieżących) opłata wynosi tyle, ile </w:t>
      </w:r>
      <w:r>
        <w:br/>
      </w:r>
      <w:r w:rsidRPr="3AA838B8">
        <w:rPr>
          <w:rFonts w:ascii="Arial" w:hAnsi="Arial" w:cs="Arial"/>
          <w:sz w:val="21"/>
          <w:szCs w:val="21"/>
        </w:rPr>
        <w:t xml:space="preserve">za 100 mb. W przypadku relacji, których długość przekracza 100 mb, opłata naliczana jest </w:t>
      </w:r>
      <w:r>
        <w:br/>
      </w:r>
      <w:r w:rsidRPr="3AA838B8">
        <w:rPr>
          <w:rFonts w:ascii="Arial" w:hAnsi="Arial" w:cs="Arial"/>
          <w:sz w:val="21"/>
          <w:szCs w:val="21"/>
        </w:rPr>
        <w:t>z dokładnością do 1 mb.</w:t>
      </w:r>
    </w:p>
    <w:p w14:paraId="77D930F0" w14:textId="08EB81C5" w:rsidR="5E1E9812" w:rsidRDefault="5E1E9812" w:rsidP="3AA838B8">
      <w:pPr>
        <w:spacing w:after="120"/>
        <w:rPr>
          <w:rFonts w:ascii="Arial" w:hAnsi="Arial" w:cs="Arial"/>
          <w:sz w:val="21"/>
          <w:szCs w:val="21"/>
        </w:rPr>
      </w:pPr>
      <w:r w:rsidRPr="3AA838B8">
        <w:rPr>
          <w:rFonts w:ascii="Arial" w:hAnsi="Arial" w:cs="Arial"/>
          <w:sz w:val="21"/>
          <w:szCs w:val="21"/>
        </w:rPr>
        <w:t>Koszt nawiązania, nadbudowania studni lub zasobnika OSD do Kanalizacji Kablowej ŚRSS ponosi OSD. Materiały wykorzystane do nawiązania, nadbudowy pozostają własnością OSD i</w:t>
      </w:r>
      <w:r w:rsidR="007C558E">
        <w:rPr>
          <w:rFonts w:ascii="Arial" w:hAnsi="Arial" w:cs="Arial"/>
          <w:sz w:val="21"/>
          <w:szCs w:val="21"/>
        </w:rPr>
        <w:t> </w:t>
      </w:r>
      <w:r w:rsidRPr="3AA838B8">
        <w:rPr>
          <w:rFonts w:ascii="Arial" w:hAnsi="Arial" w:cs="Arial"/>
          <w:sz w:val="21"/>
          <w:szCs w:val="21"/>
        </w:rPr>
        <w:t>pozostają w konserwacji OSD.</w:t>
      </w:r>
    </w:p>
    <w:p w14:paraId="68094BF4" w14:textId="77777777" w:rsidR="5E1E9812" w:rsidRDefault="5E1E9812" w:rsidP="3AA838B8">
      <w:pPr>
        <w:spacing w:after="120"/>
        <w:rPr>
          <w:rFonts w:ascii="Arial" w:hAnsi="Arial" w:cs="Arial"/>
          <w:sz w:val="21"/>
          <w:szCs w:val="21"/>
        </w:rPr>
      </w:pPr>
      <w:r w:rsidRPr="3AA838B8">
        <w:rPr>
          <w:rFonts w:ascii="Arial" w:hAnsi="Arial" w:cs="Arial"/>
          <w:sz w:val="21"/>
          <w:szCs w:val="21"/>
        </w:rPr>
        <w:t>Rzeczywistą średnicę kabla określoną liczbą z wartościami dziesiętnymi należy zaokrąglić do liczby całkowitej według poniższych zasad:</w:t>
      </w:r>
    </w:p>
    <w:p w14:paraId="2736B6AF" w14:textId="77777777" w:rsidR="5E1E9812" w:rsidRDefault="5E1E9812" w:rsidP="3AA838B8">
      <w:pPr>
        <w:spacing w:after="120"/>
        <w:rPr>
          <w:rFonts w:ascii="Arial" w:hAnsi="Arial" w:cs="Arial"/>
          <w:sz w:val="21"/>
          <w:szCs w:val="21"/>
        </w:rPr>
      </w:pPr>
      <w:r w:rsidRPr="3AA838B8">
        <w:rPr>
          <w:rFonts w:ascii="Arial" w:hAnsi="Arial" w:cs="Arial"/>
          <w:sz w:val="21"/>
          <w:szCs w:val="21"/>
        </w:rPr>
        <w:t>- jeżeli cyfry dziesiętne są w przedziale 0-4 to liczbę należy zaokrąglić z niedomiarem (np. liczba 12,4 zaokrąglona zostanie do 12),</w:t>
      </w:r>
    </w:p>
    <w:p w14:paraId="21BC53BB" w14:textId="4E746C84" w:rsidR="006878B0" w:rsidRPr="002C5D6C" w:rsidRDefault="5E1E9812" w:rsidP="00DA188B">
      <w:pPr>
        <w:spacing w:after="120"/>
        <w:rPr>
          <w:rFonts w:ascii="Arial" w:hAnsi="Arial" w:cs="Arial"/>
          <w:sz w:val="21"/>
          <w:szCs w:val="21"/>
        </w:rPr>
      </w:pPr>
      <w:r w:rsidRPr="3AA838B8">
        <w:rPr>
          <w:rFonts w:ascii="Arial" w:hAnsi="Arial" w:cs="Arial"/>
          <w:sz w:val="21"/>
          <w:szCs w:val="21"/>
        </w:rPr>
        <w:t>- jeżeli cyfry dziesiętne są w przedziale 5-9 to liczbę należy zaokrąglić z nadmiarem (np. liczba 12,5 zaokrąglona zostanie do 13)</w:t>
      </w:r>
    </w:p>
    <w:p w14:paraId="1A47576F" w14:textId="3DBFF3A5" w:rsidR="00896EE7" w:rsidRPr="00CF2C53" w:rsidRDefault="00896EE7" w:rsidP="00CF2C53">
      <w:pPr>
        <w:pStyle w:val="Akapitzlist"/>
        <w:numPr>
          <w:ilvl w:val="0"/>
          <w:numId w:val="1"/>
        </w:numPr>
        <w:rPr>
          <w:rFonts w:ascii="Arial" w:hAnsi="Arial" w:cs="Times New Roman"/>
          <w:b/>
          <w:sz w:val="21"/>
          <w:szCs w:val="21"/>
        </w:rPr>
      </w:pPr>
      <w:r w:rsidRPr="00CF2C53">
        <w:rPr>
          <w:rFonts w:ascii="Arial" w:hAnsi="Arial"/>
          <w:b/>
          <w:sz w:val="21"/>
          <w:szCs w:val="21"/>
        </w:rPr>
        <w:t>Kolokacja</w:t>
      </w:r>
    </w:p>
    <w:tbl>
      <w:tblPr>
        <w:tblStyle w:val="Tabela-Siatka"/>
        <w:tblW w:w="8443" w:type="dxa"/>
        <w:jc w:val="center"/>
        <w:tblLook w:val="04A0" w:firstRow="1" w:lastRow="0" w:firstColumn="1" w:lastColumn="0" w:noHBand="0" w:noVBand="1"/>
      </w:tblPr>
      <w:tblGrid>
        <w:gridCol w:w="6113"/>
        <w:gridCol w:w="2330"/>
      </w:tblGrid>
      <w:tr w:rsidR="00013A09" w:rsidRPr="00013A09" w14:paraId="05B864A4" w14:textId="77777777" w:rsidTr="00C6094C">
        <w:trPr>
          <w:cantSplit/>
          <w:trHeight w:hRule="exact" w:val="1155"/>
          <w:jc w:val="center"/>
        </w:trPr>
        <w:tc>
          <w:tcPr>
            <w:tcW w:w="6113" w:type="dxa"/>
            <w:vAlign w:val="center"/>
          </w:tcPr>
          <w:p w14:paraId="3DF2075B" w14:textId="77777777" w:rsidR="00896EE7" w:rsidRPr="00013A09" w:rsidRDefault="00896EE7" w:rsidP="3AA838B8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bookmarkStart w:id="3" w:name="_Hlk212188591"/>
            <w:r w:rsidRPr="00013A09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Rodzaj kolokacji</w:t>
            </w:r>
          </w:p>
        </w:tc>
        <w:tc>
          <w:tcPr>
            <w:tcW w:w="2330" w:type="dxa"/>
            <w:vAlign w:val="center"/>
          </w:tcPr>
          <w:p w14:paraId="6A4F77EB" w14:textId="4DDE112C" w:rsidR="00896EE7" w:rsidRPr="00013A09" w:rsidRDefault="00896EE7" w:rsidP="1E727D31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13A09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Opłata </w:t>
            </w:r>
            <w:r w:rsidR="358F64B2" w:rsidRPr="00013A09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za miesiąc do wyliczenia wartości Umowy </w:t>
            </w:r>
            <w:r w:rsidR="007C558E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w ofercie d</w:t>
            </w:r>
            <w:r w:rsidR="358F64B2" w:rsidRPr="00013A09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ługoterminowej [PLN]</w:t>
            </w:r>
          </w:p>
        </w:tc>
      </w:tr>
      <w:tr w:rsidR="00013A09" w:rsidRPr="00013A09" w14:paraId="15068314" w14:textId="77777777" w:rsidTr="00C6094C">
        <w:trPr>
          <w:cantSplit/>
          <w:trHeight w:hRule="exact" w:val="692"/>
          <w:jc w:val="center"/>
        </w:trPr>
        <w:tc>
          <w:tcPr>
            <w:tcW w:w="6113" w:type="dxa"/>
            <w:vAlign w:val="center"/>
          </w:tcPr>
          <w:p w14:paraId="0DF99B22" w14:textId="77777777" w:rsidR="00896EE7" w:rsidRPr="00013A09" w:rsidRDefault="00896EE7" w:rsidP="3AA838B8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13A09">
              <w:rPr>
                <w:rFonts w:ascii="Arial" w:hAnsi="Arial" w:cs="Arial"/>
                <w:color w:val="000000" w:themeColor="text1"/>
                <w:sz w:val="21"/>
                <w:szCs w:val="21"/>
              </w:rPr>
              <w:t>1U</w:t>
            </w:r>
          </w:p>
        </w:tc>
        <w:tc>
          <w:tcPr>
            <w:tcW w:w="2330" w:type="dxa"/>
            <w:vAlign w:val="center"/>
          </w:tcPr>
          <w:p w14:paraId="7A010AC1" w14:textId="3AFEDC44" w:rsidR="00896EE7" w:rsidRPr="00013A09" w:rsidRDefault="00956C93" w:rsidP="3AA838B8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11</w:t>
            </w:r>
            <w:r w:rsidR="00ED0471">
              <w:rPr>
                <w:rFonts w:ascii="Arial" w:hAnsi="Arial" w:cs="Arial"/>
                <w:color w:val="000000" w:themeColor="text1"/>
                <w:sz w:val="21"/>
                <w:szCs w:val="21"/>
              </w:rPr>
              <w:t>0</w:t>
            </w:r>
            <w:r w:rsidR="236405CA" w:rsidRPr="00013A09">
              <w:rPr>
                <w:rFonts w:ascii="Arial" w:hAnsi="Arial" w:cs="Arial"/>
                <w:color w:val="000000" w:themeColor="text1"/>
                <w:sz w:val="21"/>
                <w:szCs w:val="21"/>
              </w:rPr>
              <w:t>,00</w:t>
            </w:r>
          </w:p>
        </w:tc>
      </w:tr>
      <w:tr w:rsidR="00013A09" w:rsidRPr="000949DE" w14:paraId="199F34AF" w14:textId="77777777" w:rsidTr="00C6094C">
        <w:trPr>
          <w:cantSplit/>
          <w:trHeight w:hRule="exact" w:val="692"/>
          <w:jc w:val="center"/>
        </w:trPr>
        <w:tc>
          <w:tcPr>
            <w:tcW w:w="6113" w:type="dxa"/>
            <w:vAlign w:val="center"/>
          </w:tcPr>
          <w:p w14:paraId="35DF5E93" w14:textId="77777777" w:rsidR="00896EE7" w:rsidRPr="000949DE" w:rsidRDefault="00896EE7" w:rsidP="3AA838B8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949D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2U </w:t>
            </w:r>
          </w:p>
        </w:tc>
        <w:tc>
          <w:tcPr>
            <w:tcW w:w="2330" w:type="dxa"/>
            <w:vAlign w:val="center"/>
          </w:tcPr>
          <w:p w14:paraId="76CFB6A8" w14:textId="37C8E15A" w:rsidR="00896EE7" w:rsidRPr="000949DE" w:rsidRDefault="00F31B8A" w:rsidP="1E727D31">
            <w:pPr>
              <w:spacing w:after="120"/>
              <w:jc w:val="center"/>
              <w:rPr>
                <w:color w:val="000000" w:themeColor="text1"/>
              </w:rPr>
            </w:pPr>
            <w:r w:rsidRPr="000949DE">
              <w:rPr>
                <w:rFonts w:ascii="Arial" w:hAnsi="Arial" w:cs="Arial"/>
                <w:color w:val="000000" w:themeColor="text1"/>
                <w:sz w:val="21"/>
                <w:szCs w:val="21"/>
              </w:rPr>
              <w:t>215</w:t>
            </w:r>
            <w:r w:rsidR="4922A801" w:rsidRPr="000949DE">
              <w:rPr>
                <w:rFonts w:ascii="Arial" w:hAnsi="Arial" w:cs="Arial"/>
                <w:color w:val="000000" w:themeColor="text1"/>
                <w:sz w:val="21"/>
                <w:szCs w:val="21"/>
              </w:rPr>
              <w:t>,00</w:t>
            </w:r>
          </w:p>
        </w:tc>
      </w:tr>
      <w:tr w:rsidR="00013A09" w:rsidRPr="000949DE" w14:paraId="03A14506" w14:textId="77777777" w:rsidTr="00C6094C">
        <w:trPr>
          <w:cantSplit/>
          <w:trHeight w:hRule="exact" w:val="692"/>
          <w:jc w:val="center"/>
        </w:trPr>
        <w:tc>
          <w:tcPr>
            <w:tcW w:w="6113" w:type="dxa"/>
            <w:vAlign w:val="center"/>
          </w:tcPr>
          <w:p w14:paraId="0BB4D58D" w14:textId="77777777" w:rsidR="00896EE7" w:rsidRPr="000949DE" w:rsidRDefault="00896EE7" w:rsidP="3AA838B8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949D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Każde kolejne 1U powyżej 2 </w:t>
            </w:r>
          </w:p>
        </w:tc>
        <w:tc>
          <w:tcPr>
            <w:tcW w:w="2330" w:type="dxa"/>
            <w:vAlign w:val="center"/>
          </w:tcPr>
          <w:p w14:paraId="17571A86" w14:textId="7D2AFE38" w:rsidR="00896EE7" w:rsidRPr="000949DE" w:rsidRDefault="00F31B8A" w:rsidP="1E727D31">
            <w:pPr>
              <w:spacing w:after="120"/>
              <w:jc w:val="center"/>
              <w:rPr>
                <w:color w:val="000000" w:themeColor="text1"/>
              </w:rPr>
            </w:pPr>
            <w:r w:rsidRPr="000949DE">
              <w:rPr>
                <w:rFonts w:ascii="Arial" w:hAnsi="Arial" w:cs="Arial"/>
                <w:color w:val="000000" w:themeColor="text1"/>
                <w:sz w:val="21"/>
                <w:szCs w:val="21"/>
              </w:rPr>
              <w:t>105</w:t>
            </w:r>
            <w:r w:rsidR="1733B341" w:rsidRPr="000949DE">
              <w:rPr>
                <w:rFonts w:ascii="Arial" w:hAnsi="Arial" w:cs="Arial"/>
                <w:color w:val="000000" w:themeColor="text1"/>
                <w:sz w:val="21"/>
                <w:szCs w:val="21"/>
              </w:rPr>
              <w:t>,00</w:t>
            </w:r>
          </w:p>
        </w:tc>
      </w:tr>
      <w:tr w:rsidR="00C6094C" w:rsidRPr="00013A09" w14:paraId="75AE8F45" w14:textId="77777777" w:rsidTr="00C6094C">
        <w:trPr>
          <w:cantSplit/>
          <w:trHeight w:hRule="exact" w:val="692"/>
          <w:jc w:val="center"/>
        </w:trPr>
        <w:tc>
          <w:tcPr>
            <w:tcW w:w="6113" w:type="dxa"/>
          </w:tcPr>
          <w:p w14:paraId="228A0554" w14:textId="3D191D4B" w:rsidR="00C6094C" w:rsidRPr="00013A09" w:rsidRDefault="00C6094C" w:rsidP="00C6094C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EF4035">
              <w:rPr>
                <w:rFonts w:ascii="Arial" w:hAnsi="Arial" w:cs="Arial"/>
                <w:sz w:val="21"/>
                <w:szCs w:val="21"/>
              </w:rPr>
              <w:t xml:space="preserve">Opłata za zasilanie urządzeń </w:t>
            </w:r>
            <w:r w:rsidR="00BA344A">
              <w:rPr>
                <w:rFonts w:ascii="Arial" w:hAnsi="Arial" w:cs="Arial"/>
                <w:sz w:val="21"/>
                <w:szCs w:val="21"/>
              </w:rPr>
              <w:t>(energię elektryczną)</w:t>
            </w:r>
            <w:r w:rsidRPr="00EF4035">
              <w:rPr>
                <w:rFonts w:ascii="Arial" w:hAnsi="Arial" w:cs="Arial"/>
                <w:sz w:val="21"/>
                <w:szCs w:val="21"/>
              </w:rPr>
              <w:t>- za każde dodatkowe 100W</w:t>
            </w:r>
          </w:p>
        </w:tc>
        <w:tc>
          <w:tcPr>
            <w:tcW w:w="2330" w:type="dxa"/>
            <w:vAlign w:val="center"/>
          </w:tcPr>
          <w:p w14:paraId="23FB2B08" w14:textId="4885020E" w:rsidR="00C6094C" w:rsidRPr="00013A09" w:rsidRDefault="00956C93" w:rsidP="00C6094C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90</w:t>
            </w:r>
            <w:r w:rsidR="00C6094C">
              <w:rPr>
                <w:rFonts w:ascii="Arial" w:hAnsi="Arial" w:cs="Arial"/>
                <w:color w:val="000000" w:themeColor="text1"/>
                <w:sz w:val="21"/>
                <w:szCs w:val="21"/>
              </w:rPr>
              <w:t>,00</w:t>
            </w:r>
          </w:p>
        </w:tc>
      </w:tr>
      <w:bookmarkEnd w:id="0"/>
      <w:bookmarkEnd w:id="3"/>
    </w:tbl>
    <w:p w14:paraId="6DBD2524" w14:textId="430F5E85" w:rsidR="00EE560B" w:rsidRPr="00CF2C53" w:rsidRDefault="00EE560B" w:rsidP="1E727D31">
      <w:pPr>
        <w:rPr>
          <w:rFonts w:ascii="Arial" w:hAnsi="Arial" w:cs="Arial"/>
          <w:sz w:val="21"/>
          <w:szCs w:val="21"/>
        </w:rPr>
      </w:pPr>
    </w:p>
    <w:sectPr w:rsidR="00EE560B" w:rsidRPr="00CF2C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F1EF5" w14:textId="77777777" w:rsidR="00C7618C" w:rsidRDefault="00C7618C" w:rsidP="005C3EEE">
      <w:pPr>
        <w:spacing w:after="0" w:line="240" w:lineRule="auto"/>
      </w:pPr>
      <w:r>
        <w:separator/>
      </w:r>
    </w:p>
  </w:endnote>
  <w:endnote w:type="continuationSeparator" w:id="0">
    <w:p w14:paraId="177B9D34" w14:textId="77777777" w:rsidR="00C7618C" w:rsidRDefault="00C7618C" w:rsidP="005C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ravek Extra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2FFEA" w14:textId="77777777" w:rsidR="005C3EEE" w:rsidRDefault="005C3E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2789252"/>
      <w:docPartObj>
        <w:docPartGallery w:val="Page Numbers (Bottom of Page)"/>
        <w:docPartUnique/>
      </w:docPartObj>
    </w:sdtPr>
    <w:sdtContent>
      <w:p w14:paraId="43B60A28" w14:textId="1611054D" w:rsidR="005C3EEE" w:rsidRDefault="005C3EEE">
        <w:pPr>
          <w:pStyle w:val="Stopka"/>
          <w:jc w:val="right"/>
        </w:pPr>
      </w:p>
      <w:p w14:paraId="47C23115" w14:textId="26050589" w:rsidR="005C3EEE" w:rsidRDefault="003F221E">
        <w:pPr>
          <w:pStyle w:val="Stopka"/>
          <w:jc w:val="right"/>
        </w:pPr>
        <w:r w:rsidRPr="003F221E">
          <w:rPr>
            <w:noProof/>
          </w:rPr>
          <w:drawing>
            <wp:anchor distT="0" distB="0" distL="114300" distR="114300" simplePos="0" relativeHeight="251658240" behindDoc="0" locked="0" layoutInCell="1" allowOverlap="1" wp14:anchorId="759FC743" wp14:editId="0C31DDC3">
              <wp:simplePos x="0" y="0"/>
              <wp:positionH relativeFrom="column">
                <wp:posOffset>-208943</wp:posOffset>
              </wp:positionH>
              <wp:positionV relativeFrom="paragraph">
                <wp:posOffset>139700</wp:posOffset>
              </wp:positionV>
              <wp:extent cx="5760720" cy="372110"/>
              <wp:effectExtent l="0" t="0" r="0" b="8890"/>
              <wp:wrapNone/>
              <wp:docPr id="156363960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C61B0FE" w14:textId="3D94134E" w:rsidR="005C3EEE" w:rsidRDefault="00000000">
        <w:pPr>
          <w:pStyle w:val="Stopka"/>
          <w:jc w:val="right"/>
        </w:pPr>
      </w:p>
    </w:sdtContent>
  </w:sdt>
  <w:p w14:paraId="0DAC4702" w14:textId="65961848" w:rsidR="003F221E" w:rsidRPr="003F221E" w:rsidRDefault="005C3EEE" w:rsidP="003F221E">
    <w:pPr>
      <w:pStyle w:val="Stopka"/>
      <w:tabs>
        <w:tab w:val="left" w:pos="1440"/>
      </w:tabs>
    </w:pPr>
    <w:r>
      <w:tab/>
    </w:r>
  </w:p>
  <w:p w14:paraId="2321FE24" w14:textId="252CE056" w:rsidR="005C3EEE" w:rsidRDefault="005C3EEE" w:rsidP="00C34905">
    <w:pPr>
      <w:pStyle w:val="Stopka"/>
      <w:tabs>
        <w:tab w:val="clear" w:pos="4536"/>
        <w:tab w:val="clear" w:pos="9072"/>
        <w:tab w:val="left" w:pos="14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EF4F7" w14:textId="77777777" w:rsidR="005C3EEE" w:rsidRDefault="005C3E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2D9CE" w14:textId="77777777" w:rsidR="00C7618C" w:rsidRDefault="00C7618C" w:rsidP="005C3EEE">
      <w:pPr>
        <w:spacing w:after="0" w:line="240" w:lineRule="auto"/>
      </w:pPr>
      <w:r>
        <w:separator/>
      </w:r>
    </w:p>
  </w:footnote>
  <w:footnote w:type="continuationSeparator" w:id="0">
    <w:p w14:paraId="59247204" w14:textId="77777777" w:rsidR="00C7618C" w:rsidRDefault="00C7618C" w:rsidP="005C3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F2A22" w14:textId="77777777" w:rsidR="005C3EEE" w:rsidRDefault="005C3E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62BA5" w14:textId="77777777" w:rsidR="005C3EEE" w:rsidRDefault="005C3E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E1D86" w14:textId="77777777" w:rsidR="005C3EEE" w:rsidRDefault="005C3E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0219"/>
    <w:multiLevelType w:val="hybridMultilevel"/>
    <w:tmpl w:val="824C22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50C32"/>
    <w:multiLevelType w:val="hybridMultilevel"/>
    <w:tmpl w:val="DB7EFA64"/>
    <w:lvl w:ilvl="0" w:tplc="9114328C">
      <w:start w:val="1"/>
      <w:numFmt w:val="upperRoman"/>
      <w:lvlText w:val="%1."/>
      <w:lvlJc w:val="left"/>
      <w:pPr>
        <w:ind w:left="720" w:hanging="360"/>
      </w:pPr>
      <w:rPr>
        <w:rFonts w:ascii="Seravek ExtraLight" w:hAnsi="Seravek ExtraLight" w:cs="Times New Roman" w:hint="default"/>
        <w:b/>
        <w:i w:val="0"/>
        <w:color w:val="000000"/>
        <w:sz w:val="24"/>
        <w:u w:color="F2F2F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B2D0C"/>
    <w:multiLevelType w:val="hybridMultilevel"/>
    <w:tmpl w:val="7C6008FE"/>
    <w:lvl w:ilvl="0" w:tplc="AE4C23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655555">
    <w:abstractNumId w:val="1"/>
  </w:num>
  <w:num w:numId="2" w16cid:durableId="1292319251">
    <w:abstractNumId w:val="0"/>
  </w:num>
  <w:num w:numId="3" w16cid:durableId="1652178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E7"/>
    <w:rsid w:val="00013A09"/>
    <w:rsid w:val="00047FD8"/>
    <w:rsid w:val="00073973"/>
    <w:rsid w:val="000949DE"/>
    <w:rsid w:val="00097E08"/>
    <w:rsid w:val="000A767D"/>
    <w:rsid w:val="000E2F8B"/>
    <w:rsid w:val="000E6CE8"/>
    <w:rsid w:val="0015264B"/>
    <w:rsid w:val="00156772"/>
    <w:rsid w:val="0019698E"/>
    <w:rsid w:val="00220FB4"/>
    <w:rsid w:val="00222A99"/>
    <w:rsid w:val="00275637"/>
    <w:rsid w:val="0027767D"/>
    <w:rsid w:val="002C5D6C"/>
    <w:rsid w:val="002C6CD3"/>
    <w:rsid w:val="002F29E4"/>
    <w:rsid w:val="00316B0E"/>
    <w:rsid w:val="003253D5"/>
    <w:rsid w:val="00332CF1"/>
    <w:rsid w:val="00383843"/>
    <w:rsid w:val="00395055"/>
    <w:rsid w:val="003B06D2"/>
    <w:rsid w:val="003C5D22"/>
    <w:rsid w:val="003D1D6C"/>
    <w:rsid w:val="003E6B20"/>
    <w:rsid w:val="003F221E"/>
    <w:rsid w:val="004341A3"/>
    <w:rsid w:val="00481662"/>
    <w:rsid w:val="004A7D13"/>
    <w:rsid w:val="004B419D"/>
    <w:rsid w:val="004C791C"/>
    <w:rsid w:val="004F7E58"/>
    <w:rsid w:val="0050086C"/>
    <w:rsid w:val="0050458F"/>
    <w:rsid w:val="005361D4"/>
    <w:rsid w:val="005459CB"/>
    <w:rsid w:val="005624DA"/>
    <w:rsid w:val="005640FF"/>
    <w:rsid w:val="0058085C"/>
    <w:rsid w:val="00597EFD"/>
    <w:rsid w:val="005A3D05"/>
    <w:rsid w:val="005C3390"/>
    <w:rsid w:val="005C3EEE"/>
    <w:rsid w:val="005C40EE"/>
    <w:rsid w:val="005E046B"/>
    <w:rsid w:val="005E7904"/>
    <w:rsid w:val="00607D77"/>
    <w:rsid w:val="00615200"/>
    <w:rsid w:val="00645051"/>
    <w:rsid w:val="006548EB"/>
    <w:rsid w:val="00661EC9"/>
    <w:rsid w:val="006878B0"/>
    <w:rsid w:val="006933E6"/>
    <w:rsid w:val="006B66B0"/>
    <w:rsid w:val="00706A6B"/>
    <w:rsid w:val="0072713A"/>
    <w:rsid w:val="00741192"/>
    <w:rsid w:val="007666F2"/>
    <w:rsid w:val="007801ED"/>
    <w:rsid w:val="007B455F"/>
    <w:rsid w:val="007B7DF2"/>
    <w:rsid w:val="007C558E"/>
    <w:rsid w:val="00821DE3"/>
    <w:rsid w:val="008222B1"/>
    <w:rsid w:val="008338B0"/>
    <w:rsid w:val="00846028"/>
    <w:rsid w:val="00846A65"/>
    <w:rsid w:val="00864E53"/>
    <w:rsid w:val="00896EE7"/>
    <w:rsid w:val="008A3127"/>
    <w:rsid w:val="009126B7"/>
    <w:rsid w:val="00922253"/>
    <w:rsid w:val="00926FFF"/>
    <w:rsid w:val="00940E24"/>
    <w:rsid w:val="00956C93"/>
    <w:rsid w:val="00960841"/>
    <w:rsid w:val="009A391E"/>
    <w:rsid w:val="009A5A12"/>
    <w:rsid w:val="009C1B15"/>
    <w:rsid w:val="009E3158"/>
    <w:rsid w:val="00A17415"/>
    <w:rsid w:val="00A2191D"/>
    <w:rsid w:val="00A42ED9"/>
    <w:rsid w:val="00A77C6C"/>
    <w:rsid w:val="00A83C45"/>
    <w:rsid w:val="00A84B65"/>
    <w:rsid w:val="00A945AA"/>
    <w:rsid w:val="00AD3A4C"/>
    <w:rsid w:val="00AE2264"/>
    <w:rsid w:val="00B31B58"/>
    <w:rsid w:val="00B35453"/>
    <w:rsid w:val="00B441CC"/>
    <w:rsid w:val="00B909FB"/>
    <w:rsid w:val="00BA344A"/>
    <w:rsid w:val="00BB56CF"/>
    <w:rsid w:val="00BD16DA"/>
    <w:rsid w:val="00BE3714"/>
    <w:rsid w:val="00BF0D11"/>
    <w:rsid w:val="00BF4608"/>
    <w:rsid w:val="00C34905"/>
    <w:rsid w:val="00C6094C"/>
    <w:rsid w:val="00C7618C"/>
    <w:rsid w:val="00C76F50"/>
    <w:rsid w:val="00CB503F"/>
    <w:rsid w:val="00CC31B6"/>
    <w:rsid w:val="00CF2C53"/>
    <w:rsid w:val="00CF3491"/>
    <w:rsid w:val="00CF770F"/>
    <w:rsid w:val="00D30510"/>
    <w:rsid w:val="00D34E98"/>
    <w:rsid w:val="00D712D1"/>
    <w:rsid w:val="00D82987"/>
    <w:rsid w:val="00D866A2"/>
    <w:rsid w:val="00D875A1"/>
    <w:rsid w:val="00DA188B"/>
    <w:rsid w:val="00DC7633"/>
    <w:rsid w:val="00DF7AB9"/>
    <w:rsid w:val="00E108C6"/>
    <w:rsid w:val="00E42002"/>
    <w:rsid w:val="00E57017"/>
    <w:rsid w:val="00E7024F"/>
    <w:rsid w:val="00E7510B"/>
    <w:rsid w:val="00E800EA"/>
    <w:rsid w:val="00E97CFE"/>
    <w:rsid w:val="00EA2A9F"/>
    <w:rsid w:val="00EB16E5"/>
    <w:rsid w:val="00EB7AAD"/>
    <w:rsid w:val="00ED0471"/>
    <w:rsid w:val="00ED6651"/>
    <w:rsid w:val="00ED66F1"/>
    <w:rsid w:val="00EE560B"/>
    <w:rsid w:val="00F2673F"/>
    <w:rsid w:val="00F31B8A"/>
    <w:rsid w:val="00F31BC0"/>
    <w:rsid w:val="00F437F0"/>
    <w:rsid w:val="00F52B93"/>
    <w:rsid w:val="00FA11DC"/>
    <w:rsid w:val="00FA5C4A"/>
    <w:rsid w:val="00FB1966"/>
    <w:rsid w:val="00FB5AD3"/>
    <w:rsid w:val="00FB6B9D"/>
    <w:rsid w:val="0141B037"/>
    <w:rsid w:val="02B06493"/>
    <w:rsid w:val="03A782AC"/>
    <w:rsid w:val="04281247"/>
    <w:rsid w:val="06D41223"/>
    <w:rsid w:val="0929A67A"/>
    <w:rsid w:val="0A7E2B6E"/>
    <w:rsid w:val="0B1DC839"/>
    <w:rsid w:val="0C172B15"/>
    <w:rsid w:val="0D39DE01"/>
    <w:rsid w:val="10BDA254"/>
    <w:rsid w:val="1138A6E2"/>
    <w:rsid w:val="1226D4F9"/>
    <w:rsid w:val="1387B13C"/>
    <w:rsid w:val="147AB395"/>
    <w:rsid w:val="160E0603"/>
    <w:rsid w:val="16D10D90"/>
    <w:rsid w:val="1733B341"/>
    <w:rsid w:val="190448DF"/>
    <w:rsid w:val="1A687D42"/>
    <w:rsid w:val="1E727D31"/>
    <w:rsid w:val="1F86458D"/>
    <w:rsid w:val="202BB8B0"/>
    <w:rsid w:val="236405CA"/>
    <w:rsid w:val="238BD995"/>
    <w:rsid w:val="25ED72F2"/>
    <w:rsid w:val="260E70C3"/>
    <w:rsid w:val="27A8E2D6"/>
    <w:rsid w:val="28869B1F"/>
    <w:rsid w:val="288AEF41"/>
    <w:rsid w:val="2B750C29"/>
    <w:rsid w:val="2B77CED0"/>
    <w:rsid w:val="3007FAEF"/>
    <w:rsid w:val="328791FA"/>
    <w:rsid w:val="337A505B"/>
    <w:rsid w:val="33F68BFA"/>
    <w:rsid w:val="358F64B2"/>
    <w:rsid w:val="37179DF4"/>
    <w:rsid w:val="3818D1DA"/>
    <w:rsid w:val="398F0122"/>
    <w:rsid w:val="3A65DFB6"/>
    <w:rsid w:val="3AA838B8"/>
    <w:rsid w:val="3C1402C0"/>
    <w:rsid w:val="3D80873D"/>
    <w:rsid w:val="3EB13924"/>
    <w:rsid w:val="4082DDC4"/>
    <w:rsid w:val="415B1AFD"/>
    <w:rsid w:val="416F1A9A"/>
    <w:rsid w:val="43A4C310"/>
    <w:rsid w:val="4411B97D"/>
    <w:rsid w:val="451EB307"/>
    <w:rsid w:val="46A0890F"/>
    <w:rsid w:val="470AED1E"/>
    <w:rsid w:val="47F0ED15"/>
    <w:rsid w:val="4922A801"/>
    <w:rsid w:val="4D5006EB"/>
    <w:rsid w:val="51131273"/>
    <w:rsid w:val="5242BB6D"/>
    <w:rsid w:val="525E9837"/>
    <w:rsid w:val="5414F6BA"/>
    <w:rsid w:val="552FEC4E"/>
    <w:rsid w:val="56B0FA9E"/>
    <w:rsid w:val="571F4A80"/>
    <w:rsid w:val="59A980FF"/>
    <w:rsid w:val="5AA4C80F"/>
    <w:rsid w:val="5B3B3562"/>
    <w:rsid w:val="5B51F8B0"/>
    <w:rsid w:val="5B636CEF"/>
    <w:rsid w:val="5BAE5846"/>
    <w:rsid w:val="5E1E9812"/>
    <w:rsid w:val="5F23EF77"/>
    <w:rsid w:val="630B8E98"/>
    <w:rsid w:val="647BC948"/>
    <w:rsid w:val="651D3504"/>
    <w:rsid w:val="662A7C33"/>
    <w:rsid w:val="67F4A13F"/>
    <w:rsid w:val="68C74E4F"/>
    <w:rsid w:val="69A45A09"/>
    <w:rsid w:val="6B74F69E"/>
    <w:rsid w:val="6BA8205B"/>
    <w:rsid w:val="6DDD6BE1"/>
    <w:rsid w:val="6E2AE363"/>
    <w:rsid w:val="6E4FF51E"/>
    <w:rsid w:val="70E43E16"/>
    <w:rsid w:val="710FE29F"/>
    <w:rsid w:val="71C9A695"/>
    <w:rsid w:val="74009339"/>
    <w:rsid w:val="77825257"/>
    <w:rsid w:val="7828BD5B"/>
    <w:rsid w:val="79C26077"/>
    <w:rsid w:val="7EA6E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DC56CD"/>
  <w15:chartTrackingRefBased/>
  <w15:docId w15:val="{5B4B51D5-E467-4DCB-866C-831DCF63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EE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6EE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96EE7"/>
    <w:pPr>
      <w:widowControl w:val="0"/>
      <w:autoSpaceDE w:val="0"/>
      <w:autoSpaceDN w:val="0"/>
      <w:adjustRightInd w:val="0"/>
      <w:spacing w:before="120" w:after="120" w:line="300" w:lineRule="exact"/>
      <w:ind w:right="-1"/>
      <w:contextualSpacing/>
      <w:jc w:val="both"/>
    </w:pPr>
    <w:rPr>
      <w:rFonts w:ascii="Seravek Light" w:hAnsi="Seravek Light" w:cs="Arial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896EE7"/>
    <w:pPr>
      <w:pBdr>
        <w:bottom w:val="single" w:sz="8" w:space="4" w:color="4472C4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character" w:customStyle="1" w:styleId="TytuZnak">
    <w:name w:val="Tytuł Znak"/>
    <w:basedOn w:val="Domylnaczcionkaakapitu"/>
    <w:link w:val="Tytu"/>
    <w:uiPriority w:val="10"/>
    <w:rsid w:val="00896EE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paragraph" w:styleId="Nagwek">
    <w:name w:val="header"/>
    <w:basedOn w:val="Normalny"/>
    <w:link w:val="NagwekZnak"/>
    <w:uiPriority w:val="99"/>
    <w:unhideWhenUsed/>
    <w:rsid w:val="005C3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3EEE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C3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3EEE"/>
    <w:rPr>
      <w:rFonts w:ascii="Calibri" w:eastAsia="Times New Roman" w:hAnsi="Calibri" w:cs="Times New Roman"/>
    </w:rPr>
  </w:style>
  <w:style w:type="paragraph" w:customStyle="1" w:styleId="paragraph">
    <w:name w:val="paragraph"/>
    <w:basedOn w:val="Normalny"/>
    <w:rsid w:val="00C349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34905"/>
  </w:style>
  <w:style w:type="character" w:customStyle="1" w:styleId="eop">
    <w:name w:val="eop"/>
    <w:basedOn w:val="Domylnaczcionkaakapitu"/>
    <w:rsid w:val="00C34905"/>
  </w:style>
  <w:style w:type="character" w:customStyle="1" w:styleId="scxw243077719">
    <w:name w:val="scxw243077719"/>
    <w:basedOn w:val="Domylnaczcionkaakapitu"/>
    <w:rsid w:val="00C34905"/>
  </w:style>
  <w:style w:type="character" w:customStyle="1" w:styleId="spellingerror">
    <w:name w:val="spellingerror"/>
    <w:basedOn w:val="Domylnaczcionkaakapitu"/>
    <w:rsid w:val="00C34905"/>
  </w:style>
  <w:style w:type="character" w:styleId="Odwoaniedokomentarza">
    <w:name w:val="annotation reference"/>
    <w:basedOn w:val="Domylnaczcionkaakapitu"/>
    <w:uiPriority w:val="99"/>
    <w:semiHidden/>
    <w:unhideWhenUsed/>
    <w:rsid w:val="003950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0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055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0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055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5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055"/>
    <w:rPr>
      <w:rFonts w:ascii="Segoe UI" w:eastAsia="Times New Roman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013A0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A188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rial10i50">
    <w:name w:val="Arial_10i5_0"/>
    <w:link w:val="Arial10i50Znak"/>
    <w:rsid w:val="00F52B93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Domylnaczcionkaakapitu"/>
    <w:link w:val="Arial10i50"/>
    <w:rsid w:val="00F52B93"/>
    <w:rPr>
      <w:rFonts w:ascii="Arial" w:hAnsi="Arial"/>
      <w:color w:val="000000"/>
      <w:sz w:val="21"/>
    </w:rPr>
  </w:style>
  <w:style w:type="paragraph" w:styleId="Bezodstpw">
    <w:name w:val="No Spacing"/>
    <w:aliases w:val="Tabela"/>
    <w:uiPriority w:val="1"/>
    <w:qFormat/>
    <w:rsid w:val="00A83C45"/>
    <w:pPr>
      <w:spacing w:before="40" w:after="40" w:line="240" w:lineRule="auto"/>
    </w:pPr>
    <w:rPr>
      <w:rFonts w:ascii="Seravek Light" w:eastAsia="Times New Roman" w:hAnsi="Seravek Light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F221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1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4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0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1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5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6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0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1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7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7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0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8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618BE976BC7748B0619AE6118CCDD0" ma:contentTypeVersion="13" ma:contentTypeDescription="Utwórz nowy dokument." ma:contentTypeScope="" ma:versionID="2b89b01704474e35a75a3efc626f0adc">
  <xsd:schema xmlns:xsd="http://www.w3.org/2001/XMLSchema" xmlns:xs="http://www.w3.org/2001/XMLSchema" xmlns:p="http://schemas.microsoft.com/office/2006/metadata/properties" xmlns:ns2="94c3098f-9807-4dc0-9650-622bd40c4205" xmlns:ns3="1626f20c-d21d-41f0-9916-f9f51b150012" targetNamespace="http://schemas.microsoft.com/office/2006/metadata/properties" ma:root="true" ma:fieldsID="82812c9be9dc2b7b6891857f7100b5e6" ns2:_="" ns3:_="">
    <xsd:import namespace="94c3098f-9807-4dc0-9650-622bd40c4205"/>
    <xsd:import namespace="1626f20c-d21d-41f0-9916-f9f51b150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098f-9807-4dc0-9650-622bd40c4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6f20c-d21d-41f0-9916-f9f51b1500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804B7-DC00-4667-8142-526053E137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A0011F-8AA1-456B-82EA-1E3F3A0497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C391B6-2188-4006-9C15-C02EE40FC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3098f-9807-4dc0-9650-622bd40c4205"/>
    <ds:schemaRef ds:uri="1626f20c-d21d-41f0-9916-f9f51b150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E5D21C-B1E0-4718-9C8A-E6498680A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 Anna</dc:creator>
  <cp:keywords/>
  <dc:description/>
  <cp:lastModifiedBy>Krzemiński Jarosław</cp:lastModifiedBy>
  <cp:revision>6</cp:revision>
  <cp:lastPrinted>2022-02-25T09:15:00Z</cp:lastPrinted>
  <dcterms:created xsi:type="dcterms:W3CDTF">2025-10-21T12:31:00Z</dcterms:created>
  <dcterms:modified xsi:type="dcterms:W3CDTF">2026-06-26T13:51:00Z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0x01010015618BE976BC7748B0619AE6118CCDD0</vt:lpwstr>
  </property>
</Properties>
</file>