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E11AD" w14:textId="395EFF2C" w:rsidR="00AC50DF" w:rsidRPr="00F770C4" w:rsidRDefault="00AC50DF" w:rsidP="00AC50DF">
      <w:pPr>
        <w:pStyle w:val="rodekTre13"/>
        <w:jc w:val="right"/>
        <w:rPr>
          <w:szCs w:val="21"/>
        </w:rPr>
      </w:pPr>
      <w:r w:rsidRPr="00F770C4">
        <w:rPr>
          <w:szCs w:val="21"/>
          <w:lang w:val="pl-PL"/>
        </w:rPr>
        <w:t xml:space="preserve">Załącznik do </w:t>
      </w:r>
      <w:r w:rsidRPr="00F770C4">
        <w:rPr>
          <w:szCs w:val="21"/>
        </w:rPr>
        <w:t xml:space="preserve">Uchwały nr </w:t>
      </w:r>
      <w:r>
        <w:rPr>
          <w:szCs w:val="21"/>
        </w:rPr>
        <w:t>131</w:t>
      </w:r>
      <w:r>
        <w:rPr>
          <w:szCs w:val="21"/>
        </w:rPr>
        <w:t>4</w:t>
      </w:r>
      <w:r w:rsidRPr="00F770C4">
        <w:rPr>
          <w:szCs w:val="21"/>
        </w:rPr>
        <w:t>/1</w:t>
      </w:r>
      <w:r>
        <w:rPr>
          <w:szCs w:val="21"/>
        </w:rPr>
        <w:t>72</w:t>
      </w:r>
      <w:r w:rsidRPr="00F770C4">
        <w:rPr>
          <w:szCs w:val="21"/>
        </w:rPr>
        <w:t>/VII/2026</w:t>
      </w:r>
    </w:p>
    <w:p w14:paraId="5748CD19" w14:textId="77777777" w:rsidR="00AC50DF" w:rsidRPr="00F770C4" w:rsidRDefault="00AC50DF" w:rsidP="00AC50DF">
      <w:pPr>
        <w:pStyle w:val="rodekTre13"/>
        <w:spacing w:line="240" w:lineRule="auto"/>
        <w:jc w:val="right"/>
        <w:rPr>
          <w:szCs w:val="21"/>
        </w:rPr>
      </w:pPr>
      <w:r w:rsidRPr="00F770C4">
        <w:rPr>
          <w:szCs w:val="21"/>
        </w:rPr>
        <w:t>Zarządu Województwa Śląskiego</w:t>
      </w:r>
    </w:p>
    <w:p w14:paraId="1EF11B37" w14:textId="77777777" w:rsidR="00AC50DF" w:rsidRPr="00A06F28" w:rsidRDefault="00AC50DF" w:rsidP="00AC50DF">
      <w:pPr>
        <w:jc w:val="right"/>
        <w:rPr>
          <w:b/>
          <w:caps/>
          <w:sz w:val="21"/>
          <w:szCs w:val="21"/>
        </w:rPr>
      </w:pPr>
      <w:r w:rsidRPr="00A06F28">
        <w:rPr>
          <w:sz w:val="21"/>
          <w:szCs w:val="21"/>
        </w:rPr>
        <w:t xml:space="preserve">z dnia </w:t>
      </w:r>
      <w:r>
        <w:rPr>
          <w:sz w:val="21"/>
          <w:szCs w:val="21"/>
        </w:rPr>
        <w:t>18.06</w:t>
      </w:r>
      <w:r w:rsidRPr="00A06F28">
        <w:rPr>
          <w:sz w:val="21"/>
          <w:szCs w:val="21"/>
        </w:rPr>
        <w:t>.2026 r.</w:t>
      </w:r>
    </w:p>
    <w:p w14:paraId="3E2C9FAB" w14:textId="77777777" w:rsidR="00A77B3E" w:rsidRDefault="0040469C">
      <w:pPr>
        <w:jc w:val="center"/>
        <w:rPr>
          <w:b/>
          <w:caps/>
        </w:rPr>
      </w:pPr>
      <w:r>
        <w:rPr>
          <w:b/>
          <w:caps/>
        </w:rPr>
        <w:t>Porozumienie</w:t>
      </w:r>
    </w:p>
    <w:p w14:paraId="50F64893" w14:textId="4563B508" w:rsidR="00A77B3E" w:rsidRDefault="0040469C">
      <w:pPr>
        <w:spacing w:before="160" w:after="160"/>
        <w:jc w:val="center"/>
        <w:rPr>
          <w:b/>
          <w:caps/>
        </w:rPr>
      </w:pPr>
      <w:r>
        <w:t>z dnia .................... 202</w:t>
      </w:r>
      <w:r w:rsidR="00A976B4">
        <w:t>6</w:t>
      </w:r>
      <w:r>
        <w:t> r.</w:t>
      </w:r>
    </w:p>
    <w:p w14:paraId="134B06FF" w14:textId="77777777" w:rsidR="00A77B3E" w:rsidRPr="006B68BA" w:rsidRDefault="0040469C" w:rsidP="00624C80">
      <w:pPr>
        <w:keepNext/>
        <w:spacing w:after="240"/>
        <w:jc w:val="center"/>
        <w:rPr>
          <w:b/>
        </w:rPr>
      </w:pPr>
      <w:r>
        <w:rPr>
          <w:b/>
        </w:rPr>
        <w:t xml:space="preserve">w sprawie powierzenia </w:t>
      </w:r>
      <w:r w:rsidR="00624C80">
        <w:rPr>
          <w:b/>
        </w:rPr>
        <w:t xml:space="preserve">Gminie </w:t>
      </w:r>
      <w:r w:rsidR="00EF69E3">
        <w:rPr>
          <w:b/>
        </w:rPr>
        <w:t>Mszana</w:t>
      </w:r>
      <w:r>
        <w:rPr>
          <w:b/>
        </w:rPr>
        <w:t xml:space="preserve"> prowadzenia zadania pn. „</w:t>
      </w:r>
      <w:r w:rsidR="00EF69E3" w:rsidRPr="00EF69E3">
        <w:rPr>
          <w:b/>
        </w:rPr>
        <w:t>Utrzymanie zieleni Ronda Obrońców Bożej Góry w ciągu drogi wojewódzkiej nr 933 w Mszanie</w:t>
      </w:r>
      <w:r>
        <w:rPr>
          <w:b/>
        </w:rPr>
        <w:t>”</w:t>
      </w:r>
      <w:r w:rsidR="00495A90">
        <w:rPr>
          <w:b/>
        </w:rPr>
        <w:t xml:space="preserve"> </w:t>
      </w:r>
    </w:p>
    <w:p w14:paraId="40582513" w14:textId="77777777" w:rsidR="00A77B3E" w:rsidRDefault="0040469C">
      <w:pPr>
        <w:keepLines/>
      </w:pPr>
      <w:r>
        <w:t>Na podstawie art. 19 ust. 4 ustawy z dnia 21 marca 1985 r. o drogach publicznych (t.j. Dz.U. z 202</w:t>
      </w:r>
      <w:r w:rsidR="00EF69E3">
        <w:t>5</w:t>
      </w:r>
      <w:r>
        <w:t> r. poz. </w:t>
      </w:r>
      <w:r w:rsidR="00EF69E3">
        <w:t>889</w:t>
      </w:r>
      <w:r>
        <w:t>)</w:t>
      </w:r>
    </w:p>
    <w:p w14:paraId="10932BD6" w14:textId="77777777" w:rsidR="00A77B3E" w:rsidRDefault="0040469C">
      <w:pPr>
        <w:spacing w:before="120" w:after="120"/>
        <w:jc w:val="center"/>
        <w:rPr>
          <w:b/>
        </w:rPr>
      </w:pPr>
      <w:r>
        <w:rPr>
          <w:b/>
        </w:rPr>
        <w:t>pomiędzy 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97"/>
        <w:gridCol w:w="8191"/>
      </w:tblGrid>
      <w:tr w:rsidR="007B05A6" w14:paraId="61358F3E" w14:textId="77777777">
        <w:tc>
          <w:tcPr>
            <w:tcW w:w="106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90573BA" w14:textId="77777777" w:rsidR="00A77B3E" w:rsidRDefault="0040469C">
            <w:r>
              <w:rPr>
                <w:b/>
              </w:rPr>
              <w:t>Województwem Śląskim</w:t>
            </w:r>
            <w:r>
              <w:t>, z siedzibą w Katowicach przy ul. Ligonia 46 reprezentowanym przez Zarząd Województwa Śląskiego, który działa jako zarządca dróg wojewódzkich, w osobach:</w:t>
            </w:r>
          </w:p>
        </w:tc>
      </w:tr>
      <w:tr w:rsidR="007B05A6" w14:paraId="466237B0" w14:textId="77777777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EC53449" w14:textId="77777777" w:rsidR="00A77B3E" w:rsidRDefault="0040469C">
            <w:r>
              <w:t>Grzegorz Boski</w:t>
            </w:r>
          </w:p>
        </w:tc>
        <w:tc>
          <w:tcPr>
            <w:tcW w:w="83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4E73AA89" w14:textId="77777777" w:rsidR="00A77B3E" w:rsidRDefault="0040469C">
            <w:r>
              <w:t>Wicemarszałek Województwa Śląskiego</w:t>
            </w:r>
          </w:p>
        </w:tc>
      </w:tr>
      <w:tr w:rsidR="007B05A6" w14:paraId="7F61C3FC" w14:textId="77777777"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40FF46AF" w14:textId="49F08217" w:rsidR="00A77B3E" w:rsidRDefault="00191168">
            <w:r>
              <w:t>Rafał Adamczyk</w:t>
            </w:r>
          </w:p>
        </w:tc>
        <w:tc>
          <w:tcPr>
            <w:tcW w:w="83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C47890F" w14:textId="01B41450" w:rsidR="00A77B3E" w:rsidRDefault="00191168">
            <w:r>
              <w:t>Członek Zarządu</w:t>
            </w:r>
            <w:r w:rsidR="0040469C">
              <w:t xml:space="preserve"> Województwa Śląskiego</w:t>
            </w:r>
          </w:p>
        </w:tc>
      </w:tr>
      <w:tr w:rsidR="007B05A6" w14:paraId="3373876E" w14:textId="77777777">
        <w:tc>
          <w:tcPr>
            <w:tcW w:w="106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4A89BF2" w14:textId="77777777" w:rsidR="00A77B3E" w:rsidRDefault="0040469C">
            <w:r>
              <w:t>a</w:t>
            </w:r>
          </w:p>
        </w:tc>
      </w:tr>
      <w:tr w:rsidR="007B05A6" w14:paraId="35A9AE7C" w14:textId="77777777">
        <w:tc>
          <w:tcPr>
            <w:tcW w:w="106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21F4BBE" w14:textId="77777777" w:rsidR="00A77B3E" w:rsidRPr="003658D4" w:rsidRDefault="00EF69E3" w:rsidP="00113740">
            <w:r w:rsidRPr="003658D4">
              <w:rPr>
                <w:rFonts w:eastAsia="Times New Roman" w:cs="Arial"/>
                <w:b/>
                <w:sz w:val="21"/>
                <w:szCs w:val="21"/>
                <w:lang w:bidi="ar-SA"/>
              </w:rPr>
              <w:t xml:space="preserve">Gminą Mszana, </w:t>
            </w:r>
            <w:r w:rsidRPr="003658D4">
              <w:rPr>
                <w:rFonts w:eastAsia="Times New Roman" w:cs="Arial"/>
                <w:sz w:val="21"/>
                <w:szCs w:val="21"/>
                <w:lang w:bidi="ar-SA"/>
              </w:rPr>
              <w:t>z siedzibą w Mszanie, ul. 1 Maja 81 reprezentowaną przez Wójta Mirosława Szymanek</w:t>
            </w:r>
          </w:p>
        </w:tc>
      </w:tr>
      <w:tr w:rsidR="007B05A6" w14:paraId="4BBED443" w14:textId="77777777">
        <w:tc>
          <w:tcPr>
            <w:tcW w:w="106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4997ABA1" w14:textId="77777777" w:rsidR="00A77B3E" w:rsidRDefault="00A77B3E">
            <w:pPr>
              <w:jc w:val="center"/>
            </w:pPr>
          </w:p>
          <w:p w14:paraId="5AA01E7F" w14:textId="77777777" w:rsidR="007B05A6" w:rsidRDefault="0040469C">
            <w:pPr>
              <w:jc w:val="center"/>
            </w:pPr>
            <w:r>
              <w:rPr>
                <w:b/>
              </w:rPr>
              <w:t>zostaje zawarte porozumienie o następującej treści</w:t>
            </w:r>
          </w:p>
        </w:tc>
      </w:tr>
    </w:tbl>
    <w:p w14:paraId="72E1FE48" w14:textId="77777777" w:rsidR="007B05A6" w:rsidRDefault="0040469C">
      <w:pPr>
        <w:keepNext/>
        <w:spacing w:before="280" w:line="360" w:lineRule="auto"/>
        <w:jc w:val="center"/>
      </w:pPr>
      <w:r>
        <w:rPr>
          <w:b/>
        </w:rPr>
        <w:t>§ 1. </w:t>
      </w:r>
    </w:p>
    <w:p w14:paraId="62E4F83B" w14:textId="77777777" w:rsidR="00A77B3E" w:rsidRDefault="0040469C" w:rsidP="00624C80">
      <w:pPr>
        <w:keepLines/>
        <w:spacing w:line="360" w:lineRule="auto"/>
        <w:ind w:left="227" w:hanging="227"/>
      </w:pPr>
      <w:r>
        <w:t xml:space="preserve">1. Przedmiotem porozumienia jest powierzenie </w:t>
      </w:r>
      <w:r w:rsidR="00624C80">
        <w:t xml:space="preserve">Gminie </w:t>
      </w:r>
      <w:r w:rsidR="00EF69E3">
        <w:t>Mszana</w:t>
      </w:r>
      <w:r>
        <w:t xml:space="preserve"> (</w:t>
      </w:r>
      <w:r w:rsidR="006B68BA">
        <w:t>zwane</w:t>
      </w:r>
      <w:r w:rsidR="00624C80">
        <w:t>j</w:t>
      </w:r>
      <w:r w:rsidR="006B68BA">
        <w:t xml:space="preserve"> dalej </w:t>
      </w:r>
      <w:r w:rsidR="00624C80">
        <w:t>Gminą</w:t>
      </w:r>
      <w:r>
        <w:t>) prowadzenia zadania pn.: „</w:t>
      </w:r>
      <w:r w:rsidR="00EF69E3" w:rsidRPr="00EF69E3">
        <w:t>Utrzymanie zieleni Ronda Obrońców Bożej Góry w ciągu drogi wojewódzkiej nr 933 w Mszanie</w:t>
      </w:r>
      <w:r>
        <w:t>”.</w:t>
      </w:r>
    </w:p>
    <w:p w14:paraId="0513D4D1" w14:textId="77777777" w:rsidR="006B68BA" w:rsidRDefault="0040469C" w:rsidP="006B68BA">
      <w:pPr>
        <w:keepLines/>
        <w:spacing w:line="360" w:lineRule="auto"/>
        <w:ind w:left="227" w:hanging="227"/>
      </w:pPr>
      <w:r>
        <w:t xml:space="preserve">2. Zakres rzeczowy określonego w ust. 1 zadania obejmuje: </w:t>
      </w:r>
    </w:p>
    <w:p w14:paraId="64D8002F" w14:textId="77777777" w:rsidR="00EF69E3" w:rsidRDefault="006B68BA" w:rsidP="00EF69E3">
      <w:pPr>
        <w:keepLines/>
        <w:spacing w:line="360" w:lineRule="auto"/>
        <w:ind w:left="284" w:hanging="142"/>
      </w:pPr>
      <w:r>
        <w:t xml:space="preserve">1) </w:t>
      </w:r>
      <w:r w:rsidR="00EF69E3">
        <w:t>koszenie traw,</w:t>
      </w:r>
    </w:p>
    <w:p w14:paraId="4D8BF5FF" w14:textId="77777777" w:rsidR="00EF69E3" w:rsidRDefault="00EF69E3" w:rsidP="00EF69E3">
      <w:pPr>
        <w:keepLines/>
        <w:spacing w:line="360" w:lineRule="auto"/>
        <w:ind w:left="284" w:hanging="142"/>
      </w:pPr>
      <w:r>
        <w:t>2) usuwanie chwastów</w:t>
      </w:r>
    </w:p>
    <w:p w14:paraId="0D691932" w14:textId="77777777" w:rsidR="00EF69E3" w:rsidRDefault="00EF69E3" w:rsidP="00EF69E3">
      <w:pPr>
        <w:keepLines/>
        <w:spacing w:line="360" w:lineRule="auto"/>
        <w:ind w:left="284" w:hanging="142"/>
      </w:pPr>
      <w:r>
        <w:t>3) pielęgnację powierzchni obsadzonej roślinami,</w:t>
      </w:r>
    </w:p>
    <w:p w14:paraId="13F859AD" w14:textId="77777777" w:rsidR="006B68BA" w:rsidRDefault="004748E5" w:rsidP="00EF69E3">
      <w:pPr>
        <w:keepLines/>
        <w:spacing w:line="360" w:lineRule="auto"/>
        <w:ind w:left="284" w:hanging="142"/>
      </w:pPr>
      <w:r>
        <w:t>4</w:t>
      </w:r>
      <w:r w:rsidR="00EF69E3">
        <w:t>) zakup flag.</w:t>
      </w:r>
    </w:p>
    <w:p w14:paraId="3994F267" w14:textId="77777777" w:rsidR="007B05A6" w:rsidRDefault="0040469C" w:rsidP="006B68BA">
      <w:pPr>
        <w:keepLines/>
        <w:spacing w:line="360" w:lineRule="auto"/>
        <w:ind w:left="227" w:hanging="227"/>
        <w:jc w:val="center"/>
      </w:pPr>
      <w:r>
        <w:rPr>
          <w:b/>
        </w:rPr>
        <w:t>§ 2.</w:t>
      </w:r>
    </w:p>
    <w:p w14:paraId="222427DF" w14:textId="77777777" w:rsidR="00A77B3E" w:rsidRDefault="0040469C">
      <w:pPr>
        <w:keepLines/>
        <w:spacing w:line="360" w:lineRule="auto"/>
        <w:ind w:left="227" w:hanging="227"/>
      </w:pPr>
      <w:r>
        <w:t xml:space="preserve">1. Szacunkowy koszt zadania stanowiącego przedmiot porozumienia obejmuje koszty utrzymania zieleni i wynosi </w:t>
      </w:r>
      <w:r w:rsidR="00EF69E3">
        <w:t>5</w:t>
      </w:r>
      <w:r w:rsidR="00624C80">
        <w:t xml:space="preserve"> 000</w:t>
      </w:r>
      <w:r w:rsidR="006B68BA" w:rsidRPr="006B68BA">
        <w:t xml:space="preserve"> </w:t>
      </w:r>
      <w:r>
        <w:t xml:space="preserve">zł </w:t>
      </w:r>
      <w:r w:rsidR="0012451A">
        <w:br/>
      </w:r>
      <w:r>
        <w:t>(</w:t>
      </w:r>
      <w:r w:rsidR="00EF69E3">
        <w:rPr>
          <w:rFonts w:ascii="Arial" w:hAnsi="Arial" w:cs="Arial"/>
          <w:sz w:val="21"/>
          <w:szCs w:val="21"/>
        </w:rPr>
        <w:t>pięć tysięcy</w:t>
      </w:r>
      <w:r w:rsidR="00EF69E3" w:rsidRPr="001A6876">
        <w:rPr>
          <w:rFonts w:ascii="Arial" w:hAnsi="Arial" w:cs="Arial"/>
          <w:sz w:val="21"/>
          <w:szCs w:val="21"/>
        </w:rPr>
        <w:t xml:space="preserve"> </w:t>
      </w:r>
      <w:r w:rsidR="00624C80">
        <w:t>złotych 00</w:t>
      </w:r>
      <w:r>
        <w:t>/100).</w:t>
      </w:r>
    </w:p>
    <w:p w14:paraId="36B0AEFF" w14:textId="77777777" w:rsidR="00CA6A97" w:rsidRDefault="00CA6A97" w:rsidP="00CA6A97">
      <w:pPr>
        <w:keepLines/>
        <w:spacing w:line="360" w:lineRule="auto"/>
        <w:ind w:left="227" w:hanging="227"/>
      </w:pPr>
      <w:r>
        <w:t>2. </w:t>
      </w:r>
      <w:r w:rsidRPr="006B0FEE">
        <w:t>Gmina ponosi 50% kosztu zadania, o którym mowa w ust.1</w:t>
      </w:r>
      <w:r>
        <w:t>.</w:t>
      </w:r>
    </w:p>
    <w:p w14:paraId="3336456E" w14:textId="77777777" w:rsidR="00CA6A97" w:rsidRDefault="00CA6A97" w:rsidP="00CA6A97">
      <w:pPr>
        <w:keepLines/>
        <w:spacing w:line="360" w:lineRule="auto"/>
        <w:ind w:left="227" w:hanging="227"/>
      </w:pPr>
      <w:r>
        <w:t xml:space="preserve">3. Województwo Śląskie </w:t>
      </w:r>
      <w:r w:rsidRPr="006B0FEE">
        <w:t>ponosi 50% kosztu zadania</w:t>
      </w:r>
      <w:r>
        <w:t>, o którym mowa w ust.1</w:t>
      </w:r>
    </w:p>
    <w:p w14:paraId="441249CE" w14:textId="77777777" w:rsidR="00CA6A97" w:rsidRDefault="00CA6A97" w:rsidP="00CA6A97">
      <w:pPr>
        <w:keepLines/>
        <w:spacing w:line="360" w:lineRule="auto"/>
        <w:ind w:left="142" w:hanging="142"/>
      </w:pPr>
      <w:r>
        <w:t>4. Jeżeli w toku postępowania o udzielenie zamówienia publicznego koszt realizacji zadania stanowiącego przedmiot porozumienia, wynikający z najkorzystniejszej oferty wykonawcy, przekroczy kwotę o której mowa w ust. 1, strony niezwłocznie ustalą tryb dalszego postępowania, w tym podział zwiększonych kosztów jego realizacji.</w:t>
      </w:r>
    </w:p>
    <w:p w14:paraId="0CA62A32" w14:textId="77777777" w:rsidR="00CA6A97" w:rsidRDefault="00CA6A97" w:rsidP="00CA6A97">
      <w:pPr>
        <w:keepLines/>
        <w:spacing w:line="360" w:lineRule="auto"/>
        <w:ind w:left="142" w:hanging="142"/>
      </w:pPr>
      <w:r>
        <w:t>5. Kwota rzeczywistego udziału finansowego Gminy i kwota rzeczywistego udziału finansowego Województwa Śląskiego w kosztach  realizacji  zadania  zostaną  określone  po  zawarciu  umowy  z wybranym  wykonawcą,  w aneksie  do  niniejszego porozumienia, z zachowaniem udziałów procentowych wskazanych w ust. 2. i ust. 3.</w:t>
      </w:r>
    </w:p>
    <w:p w14:paraId="5DAD8925" w14:textId="77777777" w:rsidR="00CA6A97" w:rsidRDefault="00CA6A97" w:rsidP="00CA6A97">
      <w:pPr>
        <w:keepLines/>
        <w:spacing w:line="360" w:lineRule="auto"/>
        <w:ind w:left="227" w:hanging="227"/>
      </w:pPr>
      <w:r>
        <w:t>6. Gmina udzieli Województwu Śląskiemu w 2026 r. pomocy finansowej na realizację zadania stanowiącego przedmiot porozumienia  w wysokości rzeczywistego udziału Gminy w kosztach  zadania,  ustalonego  w aneksie  o którym mowa w ust. 5, w formie dotacji celowej, której zasady przekazania i rozliczania określi odrębna umowa.</w:t>
      </w:r>
    </w:p>
    <w:p w14:paraId="65732722" w14:textId="77777777" w:rsidR="00CA6A97" w:rsidRDefault="00CA6A97" w:rsidP="00CA6A97">
      <w:pPr>
        <w:keepLines/>
        <w:spacing w:line="360" w:lineRule="auto"/>
        <w:ind w:left="227" w:hanging="227"/>
      </w:pPr>
      <w:r>
        <w:lastRenderedPageBreak/>
        <w:t>7. Na realizację zadania objętego porozumieniem Gmina otrzyma dotację celową w kwocie wynikającej z poniesionych i udokumentowanych kosztów.</w:t>
      </w:r>
    </w:p>
    <w:p w14:paraId="0DB12343" w14:textId="77777777" w:rsidR="00CA6A97" w:rsidRDefault="00CA6A97" w:rsidP="00CA6A97">
      <w:pPr>
        <w:keepLines/>
        <w:spacing w:line="360" w:lineRule="auto"/>
        <w:ind w:left="227" w:hanging="227"/>
      </w:pPr>
      <w:r>
        <w:t>8. Dotacja celowa dotyczy wyłącznie wydatków poniesionych przez Gminę po dacie zawarcia porozumienia.</w:t>
      </w:r>
    </w:p>
    <w:p w14:paraId="0FF99237" w14:textId="77777777" w:rsidR="007B05A6" w:rsidRDefault="0040469C">
      <w:pPr>
        <w:keepNext/>
        <w:spacing w:before="280" w:line="360" w:lineRule="auto"/>
        <w:jc w:val="center"/>
      </w:pPr>
      <w:r>
        <w:rPr>
          <w:b/>
        </w:rPr>
        <w:t>§ 3. </w:t>
      </w:r>
    </w:p>
    <w:p w14:paraId="6DFE9DEB" w14:textId="7DC2459C" w:rsidR="00C43B7D" w:rsidRDefault="00C43B7D" w:rsidP="00C43B7D">
      <w:pPr>
        <w:keepLines/>
        <w:spacing w:line="360" w:lineRule="auto"/>
        <w:ind w:left="227" w:hanging="227"/>
      </w:pPr>
      <w:r>
        <w:t xml:space="preserve">1. Zarząd Województwa Śląskiego przekaże Gminie środki finansowe dotacji celowej określonej w § 2 ust. 7 na pisemny wniosek  </w:t>
      </w:r>
      <w:r w:rsidR="00C27941">
        <w:t>Wójta Gminy Mszana</w:t>
      </w:r>
      <w:r>
        <w:t>, na wskazany rachunek budżetu Gminy, w terminie do 14 dni od daty jego dostarczenia.</w:t>
      </w:r>
    </w:p>
    <w:p w14:paraId="5BFD2719" w14:textId="77777777" w:rsidR="00C43B7D" w:rsidRDefault="00C43B7D" w:rsidP="00C43B7D">
      <w:pPr>
        <w:keepLines/>
        <w:spacing w:line="360" w:lineRule="auto"/>
        <w:ind w:left="227" w:hanging="227"/>
      </w:pPr>
      <w:r>
        <w:t>2. Do wniosku o którym mowa w ust. 1 należy dołączyć potwierdzone za zgodność z oryginałem kopie: protokołu odbioru wykonanych robót dokonanego z udziałem Zarządu Dróg Wojewódzkich w Katowicach oraz rachunków i faktur.</w:t>
      </w:r>
    </w:p>
    <w:p w14:paraId="19D1DC0D" w14:textId="77777777" w:rsidR="00C43B7D" w:rsidRDefault="00C43B7D" w:rsidP="00C43B7D">
      <w:pPr>
        <w:keepLines/>
        <w:spacing w:line="360" w:lineRule="auto"/>
        <w:ind w:left="227" w:hanging="227"/>
      </w:pPr>
      <w:r>
        <w:t>3. Za dzień przekazania dotacji celowej uważa się dzień obciążenia rachunku bankowego Województwa Śląskiego.</w:t>
      </w:r>
    </w:p>
    <w:p w14:paraId="10D9FDD9" w14:textId="77777777" w:rsidR="007B05A6" w:rsidRDefault="0040469C">
      <w:pPr>
        <w:keepNext/>
        <w:spacing w:before="280" w:line="360" w:lineRule="auto"/>
        <w:jc w:val="center"/>
      </w:pPr>
      <w:r>
        <w:rPr>
          <w:b/>
        </w:rPr>
        <w:t>§ 4. </w:t>
      </w:r>
    </w:p>
    <w:p w14:paraId="55309FBE" w14:textId="77777777" w:rsidR="008A5F22" w:rsidRDefault="008A5F22" w:rsidP="008A5F22">
      <w:pPr>
        <w:pStyle w:val="Akapitzlist"/>
        <w:keepLines/>
        <w:numPr>
          <w:ilvl w:val="0"/>
          <w:numId w:val="1"/>
        </w:numPr>
        <w:spacing w:line="360" w:lineRule="auto"/>
        <w:ind w:left="284" w:hanging="284"/>
      </w:pPr>
      <w:r>
        <w:t xml:space="preserve">Wyłonienie wykonawcy oraz zawarcia umowy z wykonawcą dokona Gmina zgodnie z przepisami ustawy prawo zamówień publicznych. </w:t>
      </w:r>
    </w:p>
    <w:p w14:paraId="456D1E8E" w14:textId="77777777" w:rsidR="008A5F22" w:rsidRDefault="008A5F22" w:rsidP="008A5F22">
      <w:pPr>
        <w:pStyle w:val="Akapitzlist"/>
        <w:keepLines/>
        <w:numPr>
          <w:ilvl w:val="0"/>
          <w:numId w:val="1"/>
        </w:numPr>
        <w:spacing w:line="360" w:lineRule="auto"/>
        <w:ind w:left="284" w:hanging="284"/>
      </w:pPr>
      <w:r>
        <w:t>Gmina niezwłocznie powiadomi Zarząd Województwa Śląskiego oraz Zarząd Dróg Wojewódzkich w Katowicach o zawarciu umowy z wykonawcą oraz przekaże potwierdzoną za zgodność z oryginałem kopię umowy. O ile taka okoliczność wystąpi, Gmina przekaże potwierdzoną za zgodność z oryginałem kopię aneksu do umowy niezwłocznie po jego zawarciu.</w:t>
      </w:r>
    </w:p>
    <w:p w14:paraId="07BB8644" w14:textId="77777777" w:rsidR="007B05A6" w:rsidRDefault="0040469C">
      <w:pPr>
        <w:keepNext/>
        <w:spacing w:before="280" w:line="360" w:lineRule="auto"/>
        <w:jc w:val="center"/>
      </w:pPr>
      <w:r>
        <w:rPr>
          <w:b/>
        </w:rPr>
        <w:t>§ 5. </w:t>
      </w:r>
    </w:p>
    <w:p w14:paraId="1FA82662" w14:textId="77777777" w:rsidR="008117E4" w:rsidRDefault="008117E4" w:rsidP="008117E4">
      <w:pPr>
        <w:keepLines/>
        <w:spacing w:line="360" w:lineRule="auto"/>
        <w:ind w:left="227" w:hanging="227"/>
      </w:pPr>
      <w:r>
        <w:t>1. Województwo Śląskie zastrzega sobie prawo kontrolowania i dokonywania oceny prowadzonych działań wynikających z niniejszego porozumienia według kryteriów legalności, celowości i gospodarności.</w:t>
      </w:r>
    </w:p>
    <w:p w14:paraId="10D54B9B" w14:textId="77777777" w:rsidR="008117E4" w:rsidRDefault="008117E4" w:rsidP="008117E4">
      <w:pPr>
        <w:keepLines/>
        <w:spacing w:line="360" w:lineRule="auto"/>
        <w:ind w:left="227" w:hanging="227"/>
      </w:pPr>
      <w:r>
        <w:t>2. Do dokonywania oceny realizacji zakresu rzeczowego zadania, o którym mowa w § 1 ust. 2 oraz jego kontrolowania Zarząd Województwa Śląskiego upoważnia Zarząd Dróg Wojewódzkich w Katowicach.</w:t>
      </w:r>
    </w:p>
    <w:p w14:paraId="61C23028" w14:textId="77777777" w:rsidR="008117E4" w:rsidRDefault="008117E4" w:rsidP="008117E4">
      <w:pPr>
        <w:keepLines/>
        <w:spacing w:line="360" w:lineRule="auto"/>
        <w:ind w:left="227" w:hanging="227"/>
      </w:pPr>
      <w:r>
        <w:t>3. Gmina powiadomi pisemnie Zarząd Dróg Wojewódzkich w Katowicach o terminach rozpoczęcia i zakończenia robót.</w:t>
      </w:r>
    </w:p>
    <w:p w14:paraId="71BE46DE" w14:textId="77777777" w:rsidR="008117E4" w:rsidRDefault="008117E4" w:rsidP="008117E4">
      <w:pPr>
        <w:keepLines/>
        <w:spacing w:line="360" w:lineRule="auto"/>
        <w:ind w:left="227" w:hanging="227"/>
      </w:pPr>
      <w:r>
        <w:t>4. Gmina zapewni właściwe i zgodne z przepisami prawa oznakowanie i zabezpieczenie prowadzonych robót.</w:t>
      </w:r>
    </w:p>
    <w:p w14:paraId="56075F6C" w14:textId="77777777" w:rsidR="007B05A6" w:rsidRDefault="0040469C">
      <w:pPr>
        <w:keepNext/>
        <w:spacing w:before="280" w:line="360" w:lineRule="auto"/>
        <w:jc w:val="center"/>
      </w:pPr>
      <w:r>
        <w:rPr>
          <w:b/>
        </w:rPr>
        <w:t>§ 6. </w:t>
      </w:r>
    </w:p>
    <w:p w14:paraId="5B0C2218" w14:textId="7D94B1AD" w:rsidR="00F57643" w:rsidRDefault="00F57643" w:rsidP="00F57643">
      <w:pPr>
        <w:keepLines/>
        <w:spacing w:line="360" w:lineRule="auto"/>
        <w:ind w:left="227" w:hanging="227"/>
      </w:pPr>
      <w:r>
        <w:t>1. Gmina wykorzysta przekazaną dotację celową, o której mowa w § 2 ust. </w:t>
      </w:r>
      <w:r w:rsidR="00430CC7">
        <w:t>7</w:t>
      </w:r>
      <w:r>
        <w:t>, w terminie zgodnym z postanowieniami art. 250 ustawy z dnia 27 sierpnia 2009 r. o finansach publicznych. Przez wykorzystanie dotacji rozumie się zapłatę za zrealizowane roboty.</w:t>
      </w:r>
    </w:p>
    <w:p w14:paraId="7B84E92D" w14:textId="77777777" w:rsidR="00F57643" w:rsidRDefault="00F57643" w:rsidP="00F57643">
      <w:pPr>
        <w:keepLines/>
        <w:spacing w:line="360" w:lineRule="auto"/>
        <w:ind w:left="227" w:hanging="227"/>
      </w:pPr>
      <w:r>
        <w:t>2. Gmina zobowiązuje się do rozliczenia udzielonej dotacji obejmującej również zwrot niewykorzystanej jej części w terminie zgodnym z postanowieniami art. 250 i 251 ustawy z dnia 27 sierpnia 2009 r. o finansach publicznych.</w:t>
      </w:r>
    </w:p>
    <w:p w14:paraId="34F26A38" w14:textId="77777777" w:rsidR="00F57643" w:rsidRDefault="00F57643" w:rsidP="00F57643">
      <w:pPr>
        <w:keepLines/>
        <w:spacing w:line="360" w:lineRule="auto"/>
        <w:ind w:left="227" w:hanging="227"/>
      </w:pPr>
      <w:r>
        <w:t>3. Rozliczenie dotacji, o którym mowa w ust. 2, dokonane zostanie według wzoru stanowiącego Załącznik nr 1 do niniejszego porozumienia.</w:t>
      </w:r>
    </w:p>
    <w:p w14:paraId="52E1BE62" w14:textId="77777777" w:rsidR="00F57643" w:rsidRDefault="00F57643" w:rsidP="00F57643">
      <w:pPr>
        <w:keepLines/>
        <w:spacing w:line="360" w:lineRule="auto"/>
        <w:ind w:left="227" w:hanging="227"/>
      </w:pPr>
      <w:r>
        <w:t>4. Środki dotacji celowej udzielonej na realizację zadania objętego porozumieniem wykorzystane niezgodnie z przeznaczeniem, pobrane nienależnie lub w nadmiernej wysokości podlegają zwrotowi na rachunek udzielającego dotacji zgodnie z postanowieniami art. 252 ustawy z dnia 27 sierpnia 2009 r. o finansach publicznych.</w:t>
      </w:r>
    </w:p>
    <w:p w14:paraId="39519FDA" w14:textId="77777777" w:rsidR="00F57643" w:rsidRDefault="00F57643" w:rsidP="00F57643">
      <w:pPr>
        <w:keepLines/>
        <w:spacing w:line="360" w:lineRule="auto"/>
        <w:ind w:left="227" w:hanging="227"/>
      </w:pPr>
      <w:r>
        <w:t>5. Strony dopuszczają oraz deklarują wolę wcześniejszego wykorzystania, rozliczenia oraz zwrotu niewykorzystanej dotacji.</w:t>
      </w:r>
    </w:p>
    <w:p w14:paraId="2CD5DA3F" w14:textId="77777777" w:rsidR="00624C80" w:rsidRDefault="00624C80" w:rsidP="00624C80">
      <w:pPr>
        <w:keepLines/>
        <w:spacing w:line="360" w:lineRule="auto"/>
        <w:ind w:left="227" w:hanging="227"/>
      </w:pPr>
    </w:p>
    <w:p w14:paraId="2322808D" w14:textId="77777777" w:rsidR="007B05A6" w:rsidRDefault="0040469C" w:rsidP="00624C80">
      <w:pPr>
        <w:keepLines/>
        <w:spacing w:line="360" w:lineRule="auto"/>
        <w:ind w:left="227" w:hanging="227"/>
        <w:jc w:val="center"/>
      </w:pPr>
      <w:r>
        <w:rPr>
          <w:b/>
        </w:rPr>
        <w:t>§ 7.</w:t>
      </w:r>
    </w:p>
    <w:p w14:paraId="0524FCEE" w14:textId="77777777" w:rsidR="00DB3C5D" w:rsidRDefault="00DB3C5D" w:rsidP="00DB3C5D">
      <w:pPr>
        <w:keepLines/>
        <w:spacing w:line="360" w:lineRule="auto"/>
      </w:pPr>
      <w:r>
        <w:t>Gmina oświadcza, że:</w:t>
      </w:r>
    </w:p>
    <w:p w14:paraId="7707E045" w14:textId="77777777" w:rsidR="00DB3C5D" w:rsidRDefault="00DB3C5D" w:rsidP="00DB3C5D">
      <w:pPr>
        <w:keepLines/>
        <w:spacing w:line="360" w:lineRule="auto"/>
        <w:ind w:left="227" w:hanging="227"/>
      </w:pPr>
      <w:r>
        <w:lastRenderedPageBreak/>
        <w:t>1. dysponuje potencjałem technicznym i osobami zdolnymi do prowadzenia zadania,</w:t>
      </w:r>
    </w:p>
    <w:p w14:paraId="04339E8C" w14:textId="77777777" w:rsidR="00DB3C5D" w:rsidRDefault="00DB3C5D" w:rsidP="00DB3C5D">
      <w:pPr>
        <w:keepLines/>
        <w:spacing w:line="360" w:lineRule="auto"/>
        <w:ind w:left="227" w:hanging="227"/>
      </w:pPr>
      <w:r>
        <w:t>2. działa z poszanowaniem przepisów o ochronie danych osobowych  zgodnie z Rozporządzeniem Parlamentu Europejskiego i Rady Unii Europejskiej 2016/679 z dnia 27 kwietnia 2016 r. w sprawie ochrony osób fizycznych w związku z przetwarzaniem danych osobowych i w sprawie swobodnego przepływu takich danych oraz uchylenia dyrektywy 95/46/WE,</w:t>
      </w:r>
    </w:p>
    <w:p w14:paraId="4B560E7E" w14:textId="77777777" w:rsidR="00DB3C5D" w:rsidRDefault="00DB3C5D" w:rsidP="00DB3C5D">
      <w:pPr>
        <w:keepLines/>
        <w:spacing w:line="360" w:lineRule="auto"/>
        <w:ind w:left="227" w:hanging="227"/>
      </w:pPr>
      <w:r>
        <w:t>3. będzie ponosiła odpowiedzialność wobec osób trzecich za ewentualne szkody powstałe w wyniku prowadzonych prac.</w:t>
      </w:r>
    </w:p>
    <w:p w14:paraId="0ACAE557" w14:textId="77777777" w:rsidR="007B05A6" w:rsidRDefault="0040469C">
      <w:pPr>
        <w:keepNext/>
        <w:spacing w:before="280" w:line="360" w:lineRule="auto"/>
        <w:jc w:val="center"/>
      </w:pPr>
      <w:r>
        <w:rPr>
          <w:b/>
        </w:rPr>
        <w:t>§ 8. </w:t>
      </w:r>
    </w:p>
    <w:p w14:paraId="06E2D3F7" w14:textId="77777777" w:rsidR="0087500F" w:rsidRDefault="0087500F" w:rsidP="0087500F">
      <w:pPr>
        <w:keepLines/>
        <w:spacing w:line="360" w:lineRule="auto"/>
      </w:pPr>
      <w:r>
        <w:t>Do niniejszego porozumienia mają w szczególności zastosowanie przepisy: ustawy o drogach publicznych, ustawy o finansach publicznych oraz Kodeksu cywilnego</w:t>
      </w:r>
    </w:p>
    <w:p w14:paraId="46EA6E04" w14:textId="77777777" w:rsidR="0087500F" w:rsidRDefault="0087500F" w:rsidP="0087500F">
      <w:pPr>
        <w:keepNext/>
        <w:spacing w:before="280" w:line="360" w:lineRule="auto"/>
        <w:jc w:val="center"/>
      </w:pPr>
      <w:r>
        <w:rPr>
          <w:b/>
        </w:rPr>
        <w:t>§ 9. </w:t>
      </w:r>
    </w:p>
    <w:p w14:paraId="2A8B6DA4" w14:textId="77777777" w:rsidR="0087500F" w:rsidRDefault="0087500F" w:rsidP="0087500F">
      <w:pPr>
        <w:keepLines/>
        <w:spacing w:line="360" w:lineRule="auto"/>
      </w:pPr>
      <w:r>
        <w:t>W przypadku nie wywiązania się którejkolwiek strony z zobowiązań ustalonych niniejszym porozumieniem wszelkie ewentualne roszczenia powstałe z tego tytułu obciążają tę stronę.</w:t>
      </w:r>
    </w:p>
    <w:p w14:paraId="41F9EC6B" w14:textId="77777777" w:rsidR="0087500F" w:rsidRDefault="0087500F" w:rsidP="0087500F">
      <w:pPr>
        <w:keepNext/>
        <w:spacing w:before="280" w:line="360" w:lineRule="auto"/>
        <w:jc w:val="center"/>
      </w:pPr>
      <w:r>
        <w:rPr>
          <w:b/>
        </w:rPr>
        <w:t>§ 10. </w:t>
      </w:r>
    </w:p>
    <w:p w14:paraId="2BEF956C" w14:textId="77777777" w:rsidR="0087500F" w:rsidRDefault="0087500F" w:rsidP="0087500F">
      <w:pPr>
        <w:keepLines/>
        <w:spacing w:line="360" w:lineRule="auto"/>
        <w:ind w:left="227" w:hanging="227"/>
      </w:pPr>
      <w:r>
        <w:t>1. Porozumienie wchodzi w życie z dniem podpisania przez obydwie strony.</w:t>
      </w:r>
    </w:p>
    <w:p w14:paraId="21440DD4" w14:textId="77777777" w:rsidR="0087500F" w:rsidRDefault="0087500F" w:rsidP="0087500F">
      <w:pPr>
        <w:keepLines/>
        <w:spacing w:line="360" w:lineRule="auto"/>
        <w:ind w:left="227" w:hanging="227"/>
      </w:pPr>
      <w:r>
        <w:t>2. Wszystkie zmiany do niniejszego porozumienia, pod rygorem nieważności, wymagają formy pisemnej w postaci aneksu    podpisanego przez obie strony.</w:t>
      </w:r>
    </w:p>
    <w:p w14:paraId="4AD33D54" w14:textId="77777777" w:rsidR="0087500F" w:rsidRDefault="0087500F" w:rsidP="0087500F">
      <w:pPr>
        <w:keepNext/>
        <w:spacing w:before="280" w:line="360" w:lineRule="auto"/>
        <w:jc w:val="center"/>
      </w:pPr>
      <w:r>
        <w:rPr>
          <w:b/>
        </w:rPr>
        <w:t>§ 11. </w:t>
      </w:r>
    </w:p>
    <w:p w14:paraId="24E4AC04" w14:textId="77777777" w:rsidR="0087500F" w:rsidRDefault="0087500F" w:rsidP="0087500F">
      <w:pPr>
        <w:keepLines/>
        <w:spacing w:line="360" w:lineRule="auto"/>
      </w:pPr>
      <w:r>
        <w:t xml:space="preserve">Porozumienie zawiera się na okres do 31 grudnia 2026 r. </w:t>
      </w:r>
    </w:p>
    <w:p w14:paraId="73A7C987" w14:textId="77777777" w:rsidR="0087500F" w:rsidRDefault="0087500F" w:rsidP="0087500F">
      <w:pPr>
        <w:keepLines/>
        <w:spacing w:line="360" w:lineRule="auto"/>
        <w:jc w:val="center"/>
      </w:pPr>
      <w:r>
        <w:rPr>
          <w:b/>
        </w:rPr>
        <w:t>§ 12.</w:t>
      </w:r>
    </w:p>
    <w:p w14:paraId="06EB231A" w14:textId="77777777" w:rsidR="0087500F" w:rsidRDefault="0087500F" w:rsidP="0087500F">
      <w:pPr>
        <w:keepLines/>
        <w:spacing w:line="360" w:lineRule="auto"/>
      </w:pPr>
      <w:r>
        <w:t>Rozstrzyganie ewentualnych sporów wynikłych na tle niniejszego porozumienia należy do sądu powszechnego właściwego</w:t>
      </w:r>
      <w:r>
        <w:br/>
        <w:t>ze względu na siedzibę Województwa Śląskiego.</w:t>
      </w:r>
    </w:p>
    <w:p w14:paraId="05AE5505" w14:textId="77777777" w:rsidR="0087500F" w:rsidRDefault="0087500F" w:rsidP="0087500F">
      <w:pPr>
        <w:keepNext/>
        <w:spacing w:before="280" w:line="360" w:lineRule="auto"/>
        <w:jc w:val="center"/>
      </w:pPr>
      <w:r>
        <w:rPr>
          <w:b/>
        </w:rPr>
        <w:t>§ 13. </w:t>
      </w:r>
    </w:p>
    <w:p w14:paraId="0C00599E" w14:textId="77777777" w:rsidR="0087500F" w:rsidRDefault="0087500F" w:rsidP="0087500F">
      <w:pPr>
        <w:keepLines/>
        <w:spacing w:line="360" w:lineRule="auto"/>
      </w:pPr>
      <w:r>
        <w:t>Porozumienie podlega ogłoszeniu w Dzienniku Urzędowym Województwa Śląskiego.</w:t>
      </w:r>
    </w:p>
    <w:p w14:paraId="047AA9BD" w14:textId="77777777" w:rsidR="0087500F" w:rsidRDefault="0087500F" w:rsidP="0087500F">
      <w:pPr>
        <w:keepNext/>
        <w:spacing w:before="280" w:line="360" w:lineRule="auto"/>
        <w:jc w:val="center"/>
      </w:pPr>
      <w:r>
        <w:rPr>
          <w:b/>
        </w:rPr>
        <w:t>§ 14. </w:t>
      </w:r>
    </w:p>
    <w:p w14:paraId="70CE78FF" w14:textId="77777777" w:rsidR="0087500F" w:rsidRDefault="0087500F" w:rsidP="0087500F">
      <w:pPr>
        <w:keepLines/>
        <w:spacing w:line="360" w:lineRule="auto"/>
      </w:pPr>
      <w:r>
        <w:t>Niniejsze porozumienie sporządzono w dwóch jednobrzmiących egzemplarzach, po jednym dla każdej ze stron.</w:t>
      </w:r>
    </w:p>
    <w:p w14:paraId="0B8E39D1" w14:textId="77777777" w:rsidR="0012451A" w:rsidRDefault="0012451A">
      <w:pPr>
        <w:keepLines/>
        <w:spacing w:line="360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93"/>
        <w:gridCol w:w="5295"/>
      </w:tblGrid>
      <w:tr w:rsidR="007B05A6" w14:paraId="1CD316C5" w14:textId="77777777">
        <w:tc>
          <w:tcPr>
            <w:tcW w:w="52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A4CC976" w14:textId="77777777" w:rsidR="00A77B3E" w:rsidRDefault="0040469C">
            <w:pPr>
              <w:jc w:val="center"/>
            </w:pPr>
            <w:r>
              <w:rPr>
                <w:b/>
              </w:rPr>
              <w:t>Województwo Śląskie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ED99919" w14:textId="77777777" w:rsidR="00A77B3E" w:rsidRDefault="00624C80" w:rsidP="00EF69E3">
            <w:pPr>
              <w:jc w:val="center"/>
            </w:pPr>
            <w:r>
              <w:rPr>
                <w:b/>
              </w:rPr>
              <w:t xml:space="preserve">Gmina </w:t>
            </w:r>
            <w:r w:rsidR="00EF69E3">
              <w:rPr>
                <w:b/>
              </w:rPr>
              <w:t>Mszana</w:t>
            </w:r>
          </w:p>
        </w:tc>
      </w:tr>
    </w:tbl>
    <w:p w14:paraId="691D505E" w14:textId="77777777" w:rsidR="00A77B3E" w:rsidRDefault="0040469C" w:rsidP="0012451A">
      <w:pPr>
        <w:keepNext/>
        <w:keepLines/>
        <w:spacing w:line="360" w:lineRule="auto"/>
      </w:pPr>
      <w:r>
        <w:t>  </w:t>
      </w: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4"/>
        <w:gridCol w:w="5244"/>
      </w:tblGrid>
      <w:tr w:rsidR="007B05A6" w14:paraId="61900666" w14:textId="77777777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A106F5" w14:textId="77777777" w:rsidR="007B05A6" w:rsidRDefault="0040469C">
            <w:pPr>
              <w:keepNext/>
              <w:keepLines/>
              <w:spacing w:before="120" w:after="120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WICEMARSZAŁEK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Grzegorz Boski</w:t>
            </w:r>
          </w:p>
          <w:p w14:paraId="5094B28E" w14:textId="52A829B3" w:rsidR="007B05A6" w:rsidRDefault="0040469C">
            <w:pPr>
              <w:keepNext/>
              <w:keepLines/>
              <w:spacing w:before="120" w:after="120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br/>
            </w:r>
            <w:r w:rsidR="00191168">
              <w:rPr>
                <w:color w:val="000000"/>
                <w:szCs w:val="22"/>
              </w:rPr>
              <w:t>CZŁONEK ZARZĄDU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 w:rsidR="00191168">
              <w:rPr>
                <w:b/>
              </w:rPr>
              <w:t>Rafał Adamczyk</w:t>
            </w: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92CB59" w14:textId="77777777" w:rsidR="007B05A6" w:rsidRDefault="00EF69E3" w:rsidP="00EF69E3">
            <w:pPr>
              <w:keepNext/>
              <w:keepLines/>
              <w:spacing w:before="120" w:after="120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Wójt</w:t>
            </w:r>
            <w:r w:rsidR="0040469C">
              <w:rPr>
                <w:color w:val="000000"/>
                <w:szCs w:val="22"/>
              </w:rPr>
              <w:br/>
            </w:r>
            <w:r w:rsidR="0040469C">
              <w:rPr>
                <w:color w:val="000000"/>
                <w:szCs w:val="22"/>
              </w:rPr>
              <w:br/>
            </w:r>
            <w:r w:rsidR="0040469C">
              <w:rPr>
                <w:color w:val="000000"/>
                <w:szCs w:val="22"/>
              </w:rPr>
              <w:br/>
            </w:r>
            <w:r w:rsidRPr="00EF69E3">
              <w:rPr>
                <w:b/>
              </w:rPr>
              <w:t xml:space="preserve">Mirosław Szymanek   </w:t>
            </w:r>
          </w:p>
        </w:tc>
      </w:tr>
    </w:tbl>
    <w:p w14:paraId="02E95161" w14:textId="77777777" w:rsidR="00A77B3E" w:rsidRDefault="00A77B3E">
      <w:pPr>
        <w:keepNext/>
        <w:sectPr w:rsidR="00A77B3E">
          <w:footerReference w:type="default" r:id="rId7"/>
          <w:endnotePr>
            <w:numFmt w:val="decimal"/>
          </w:endnotePr>
          <w:pgSz w:w="11906" w:h="16838"/>
          <w:pgMar w:top="850" w:right="624" w:bottom="850" w:left="794" w:header="708" w:footer="708" w:gutter="0"/>
          <w:cols w:space="708"/>
          <w:docGrid w:linePitch="360"/>
        </w:sectPr>
      </w:pPr>
    </w:p>
    <w:p w14:paraId="4BE3987B" w14:textId="1BF38F7E" w:rsidR="00A77B3E" w:rsidRDefault="0040469C" w:rsidP="00113740">
      <w:pPr>
        <w:spacing w:before="120" w:after="120" w:line="360" w:lineRule="auto"/>
        <w:ind w:left="7030"/>
        <w:jc w:val="left"/>
      </w:pPr>
      <w:r>
        <w:lastRenderedPageBreak/>
        <w:fldChar w:fldCharType="begin"/>
      </w:r>
      <w:r>
        <w:fldChar w:fldCharType="end"/>
      </w:r>
      <w:r w:rsidR="00113740">
        <w:t>Załącznik do porozumienia nr…………</w:t>
      </w:r>
      <w:r>
        <w:br/>
        <w:t>z dnia               202</w:t>
      </w:r>
      <w:r w:rsidR="0087500F">
        <w:t>6</w:t>
      </w:r>
      <w:r>
        <w:t> r.</w:t>
      </w:r>
    </w:p>
    <w:p w14:paraId="3ECB276B" w14:textId="77777777" w:rsidR="00E90944" w:rsidRDefault="00E90944" w:rsidP="00E90944">
      <w:pPr>
        <w:spacing w:line="360" w:lineRule="auto"/>
        <w:jc w:val="left"/>
        <w:rPr>
          <w:color w:val="000000"/>
          <w:u w:color="000000"/>
        </w:rPr>
      </w:pPr>
      <w:r>
        <w:rPr>
          <w:b/>
          <w:color w:val="000000"/>
          <w:u w:color="000000"/>
        </w:rPr>
        <w:t>Załącznik nr 1</w:t>
      </w:r>
    </w:p>
    <w:p w14:paraId="7B3286C8" w14:textId="7AB20F62" w:rsidR="00E90944" w:rsidRDefault="00E90944" w:rsidP="00E90944">
      <w:pPr>
        <w:spacing w:line="360" w:lineRule="auto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w ramach porozumienia nr …………………………….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"/>
        <w:gridCol w:w="5018"/>
        <w:gridCol w:w="689"/>
        <w:gridCol w:w="1325"/>
        <w:gridCol w:w="1178"/>
        <w:gridCol w:w="1676"/>
      </w:tblGrid>
      <w:tr w:rsidR="007B05A6" w14:paraId="30EDEDFC" w14:textId="77777777">
        <w:tc>
          <w:tcPr>
            <w:tcW w:w="5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5D80E6" w14:textId="77777777" w:rsidR="00A77B3E" w:rsidRDefault="0040469C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Przekazana kwota dotacji</w:t>
            </w:r>
          </w:p>
        </w:tc>
        <w:tc>
          <w:tcPr>
            <w:tcW w:w="49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26DCB6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73DC8E47" w14:textId="77777777">
        <w:tc>
          <w:tcPr>
            <w:tcW w:w="5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CFBB68" w14:textId="77777777" w:rsidR="00A77B3E" w:rsidRDefault="0040469C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Poniesione wydatki z dotacji</w:t>
            </w:r>
          </w:p>
        </w:tc>
        <w:tc>
          <w:tcPr>
            <w:tcW w:w="49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555CF8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7EA8E555" w14:textId="77777777">
        <w:tc>
          <w:tcPr>
            <w:tcW w:w="5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4B211E" w14:textId="77777777" w:rsidR="00A77B3E" w:rsidRDefault="0040469C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Kwota niewykorzystanej dotacji</w:t>
            </w:r>
          </w:p>
        </w:tc>
        <w:tc>
          <w:tcPr>
            <w:tcW w:w="49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426852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743E0C73" w14:textId="77777777">
        <w:tc>
          <w:tcPr>
            <w:tcW w:w="5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72DC06" w14:textId="77777777" w:rsidR="00A77B3E" w:rsidRDefault="0040469C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Kwota dotacji do zwrotu</w:t>
            </w:r>
          </w:p>
        </w:tc>
        <w:tc>
          <w:tcPr>
            <w:tcW w:w="49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6FAC9E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7A410164" w14:textId="77777777">
        <w:tc>
          <w:tcPr>
            <w:tcW w:w="106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709CEE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Opis wykonanych robót</w:t>
            </w:r>
          </w:p>
        </w:tc>
      </w:tr>
      <w:tr w:rsidR="007B05A6" w14:paraId="5CCD1392" w14:textId="77777777">
        <w:tc>
          <w:tcPr>
            <w:tcW w:w="106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DF5C9B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  <w:p w14:paraId="55F062C6" w14:textId="77777777" w:rsidR="007B05A6" w:rsidRDefault="007B05A6"/>
          <w:p w14:paraId="020A362D" w14:textId="77777777" w:rsidR="007B05A6" w:rsidRDefault="007B05A6"/>
        </w:tc>
      </w:tr>
      <w:tr w:rsidR="007B05A6" w14:paraId="4BB9CEEA" w14:textId="77777777">
        <w:tc>
          <w:tcPr>
            <w:tcW w:w="64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749CDC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Składniki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B28615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Stawka w zł/h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CE8527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Liczba godzin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D72BD8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Poniesiony koszt w zł</w:t>
            </w:r>
          </w:p>
        </w:tc>
      </w:tr>
      <w:tr w:rsidR="007B05A6" w14:paraId="06E02DAA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43D1DB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69925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BE116F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FA5DE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B079F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73E218BB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44907F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84BC1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EE902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DA68C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B4B3C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5981613A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DBB944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F3EF1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E8A33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8C0E3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C8FB1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41F283F3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BC570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22B95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EE16C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AD475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57FBF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575517BC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BCD8A6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003D6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01709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09C7F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08116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1DB3CA24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7C72F7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36E9C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C71A55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A098C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CEB19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66EB5FEB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5E996D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0B5F9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20753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FA3EB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01AA8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70E41296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CB9FBF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C5960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D7C70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B8FE2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B979C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5E667396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A9F94D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E0612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BA733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A0E05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89C07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45607469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6D206E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81D4C2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CBE42D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FD7A0B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40072F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429B1F5E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5EADEC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42FF0A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3F0757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094CE1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D71706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605D011E" w14:textId="777777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0F2473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5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F63EAB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CF1FBA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011B35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7D84D0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7B05A6" w14:paraId="108BEB65" w14:textId="77777777">
        <w:trPr>
          <w:trHeight w:val="100"/>
        </w:trPr>
        <w:tc>
          <w:tcPr>
            <w:tcW w:w="643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00C8EB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8C43A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CAB6D" w14:textId="77777777" w:rsidR="00A77B3E" w:rsidRDefault="0040469C">
            <w:pPr>
              <w:jc w:val="center"/>
              <w:rPr>
                <w:color w:val="000000"/>
                <w:u w:color="000000"/>
              </w:rPr>
            </w:pPr>
            <w:r>
              <w:t>SUMA:</w:t>
            </w:r>
          </w:p>
        </w:tc>
        <w:tc>
          <w:tcPr>
            <w:tcW w:w="171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963F0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</w:tbl>
    <w:p w14:paraId="62D2493F" w14:textId="77777777" w:rsidR="0012451A" w:rsidRDefault="0012451A">
      <w:pPr>
        <w:spacing w:line="360" w:lineRule="auto"/>
        <w:jc w:val="left"/>
        <w:rPr>
          <w:color w:val="000000"/>
          <w:u w:color="000000"/>
        </w:rPr>
      </w:pPr>
    </w:p>
    <w:p w14:paraId="3850E1A2" w14:textId="77777777" w:rsidR="0012451A" w:rsidRDefault="0012451A">
      <w:pPr>
        <w:spacing w:line="360" w:lineRule="auto"/>
        <w:jc w:val="left"/>
        <w:rPr>
          <w:color w:val="000000"/>
          <w:u w:color="000000"/>
        </w:rPr>
      </w:pPr>
    </w:p>
    <w:p w14:paraId="11ECE556" w14:textId="77777777" w:rsidR="00A77B3E" w:rsidRDefault="0040469C">
      <w:pPr>
        <w:spacing w:line="360" w:lineRule="auto"/>
        <w:jc w:val="left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</w:t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  <w:t>…………………………………………</w:t>
      </w:r>
    </w:p>
    <w:p w14:paraId="4826D3C8" w14:textId="77777777" w:rsidR="00A77B3E" w:rsidRDefault="0012451A">
      <w:pPr>
        <w:spacing w:line="360" w:lineRule="auto"/>
        <w:jc w:val="left"/>
        <w:rPr>
          <w:color w:val="000000"/>
          <w:u w:color="000000"/>
        </w:rPr>
      </w:pPr>
      <w:r>
        <w:rPr>
          <w:b/>
          <w:color w:val="000000"/>
          <w:u w:color="000000"/>
        </w:rPr>
        <w:t xml:space="preserve">    </w:t>
      </w:r>
      <w:r w:rsidR="0040469C">
        <w:rPr>
          <w:b/>
          <w:color w:val="000000"/>
          <w:u w:color="000000"/>
        </w:rPr>
        <w:t>(Główny księgowy/Skarbnik)</w:t>
      </w:r>
      <w:r w:rsidR="0040469C">
        <w:rPr>
          <w:color w:val="000000"/>
          <w:u w:color="000000"/>
        </w:rPr>
        <w:tab/>
      </w:r>
      <w:r w:rsidR="0040469C">
        <w:rPr>
          <w:color w:val="000000"/>
          <w:u w:color="000000"/>
        </w:rPr>
        <w:tab/>
      </w:r>
      <w:r w:rsidR="0040469C">
        <w:rPr>
          <w:color w:val="000000"/>
          <w:u w:color="000000"/>
        </w:rPr>
        <w:tab/>
      </w:r>
      <w:r w:rsidR="0040469C">
        <w:rPr>
          <w:color w:val="000000"/>
          <w:u w:color="000000"/>
        </w:rPr>
        <w:tab/>
      </w:r>
      <w:r>
        <w:rPr>
          <w:color w:val="000000"/>
          <w:u w:color="000000"/>
        </w:rPr>
        <w:t xml:space="preserve">              </w:t>
      </w:r>
      <w:r w:rsidR="0040469C">
        <w:rPr>
          <w:color w:val="000000"/>
          <w:u w:color="000000"/>
        </w:rPr>
        <w:t>(</w:t>
      </w:r>
      <w:r w:rsidR="00113740">
        <w:rPr>
          <w:b/>
          <w:color w:val="000000"/>
          <w:u w:color="000000"/>
        </w:rPr>
        <w:t xml:space="preserve">Gmina </w:t>
      </w:r>
      <w:r w:rsidR="00421D0C">
        <w:rPr>
          <w:b/>
          <w:color w:val="000000"/>
          <w:u w:color="000000"/>
        </w:rPr>
        <w:t>Mszana</w:t>
      </w:r>
      <w:r w:rsidR="0040469C">
        <w:rPr>
          <w:b/>
          <w:color w:val="000000"/>
          <w:u w:color="000000"/>
        </w:rPr>
        <w:t>)</w:t>
      </w:r>
    </w:p>
    <w:sectPr w:rsidR="00A77B3E">
      <w:footerReference w:type="default" r:id="rId8"/>
      <w:endnotePr>
        <w:numFmt w:val="decimal"/>
      </w:endnotePr>
      <w:pgSz w:w="11906" w:h="16838"/>
      <w:pgMar w:top="850" w:right="624" w:bottom="850" w:left="79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2ED2B" w14:textId="77777777" w:rsidR="00276610" w:rsidRDefault="00276610">
      <w:r>
        <w:separator/>
      </w:r>
    </w:p>
  </w:endnote>
  <w:endnote w:type="continuationSeparator" w:id="0">
    <w:p w14:paraId="4F8168A8" w14:textId="77777777" w:rsidR="00276610" w:rsidRDefault="00276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992"/>
      <w:gridCol w:w="3496"/>
    </w:tblGrid>
    <w:tr w:rsidR="007B05A6" w14:paraId="43CC6EDC" w14:textId="77777777">
      <w:tc>
        <w:tcPr>
          <w:tcW w:w="6992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26CE757A" w14:textId="77777777" w:rsidR="007B05A6" w:rsidRDefault="0040469C" w:rsidP="00F13FEE">
          <w:pPr>
            <w:jc w:val="lef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>Id: BFF8A6D6-74D9-4EEF-979A-6A47CCAC5C73. </w:t>
          </w:r>
          <w:r w:rsidR="00F13FEE">
            <w:rPr>
              <w:rFonts w:ascii="Times New Roman" w:eastAsia="Times New Roman" w:hAnsi="Times New Roman" w:cs="Times New Roman"/>
              <w:sz w:val="18"/>
            </w:rPr>
            <w:t>Projekt</w:t>
          </w:r>
        </w:p>
      </w:tc>
      <w:tc>
        <w:tcPr>
          <w:tcW w:w="3496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597DA269" w14:textId="77777777" w:rsidR="007B05A6" w:rsidRDefault="0040469C">
          <w:pPr>
            <w:jc w:val="righ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sz w:val="18"/>
            </w:rPr>
            <w:fldChar w:fldCharType="separate"/>
          </w:r>
          <w:r w:rsidR="004748E5">
            <w:rPr>
              <w:rFonts w:ascii="Times New Roman" w:eastAsia="Times New Roman" w:hAnsi="Times New Roman" w:cs="Times New Roman"/>
              <w:noProof/>
              <w:sz w:val="18"/>
            </w:rPr>
            <w:t>3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end"/>
          </w:r>
        </w:p>
      </w:tc>
    </w:tr>
  </w:tbl>
  <w:p w14:paraId="14C5CA29" w14:textId="77777777" w:rsidR="007B05A6" w:rsidRDefault="007B05A6">
    <w:pPr>
      <w:rPr>
        <w:rFonts w:ascii="Times New Roman" w:eastAsia="Times New Roman" w:hAnsi="Times New Roman" w:cs="Times New Roman"/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992"/>
      <w:gridCol w:w="3496"/>
    </w:tblGrid>
    <w:tr w:rsidR="007B05A6" w14:paraId="607FD653" w14:textId="77777777">
      <w:tc>
        <w:tcPr>
          <w:tcW w:w="6992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124ACCBE" w14:textId="77777777" w:rsidR="007B05A6" w:rsidRDefault="0040469C" w:rsidP="00F36467">
          <w:pPr>
            <w:jc w:val="lef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>Id: BFF8A6D6-74D9-4EEF-979A-6A47CCAC5C73. </w:t>
          </w:r>
          <w:r w:rsidR="00F36467">
            <w:rPr>
              <w:rFonts w:ascii="Times New Roman" w:eastAsia="Times New Roman" w:hAnsi="Times New Roman" w:cs="Times New Roman"/>
              <w:sz w:val="18"/>
            </w:rPr>
            <w:t>Projekt</w:t>
          </w:r>
        </w:p>
      </w:tc>
      <w:tc>
        <w:tcPr>
          <w:tcW w:w="3496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5A9D52D7" w14:textId="77777777" w:rsidR="007B05A6" w:rsidRDefault="0040469C">
          <w:pPr>
            <w:jc w:val="righ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sz w:val="18"/>
            </w:rPr>
            <w:fldChar w:fldCharType="separate"/>
          </w:r>
          <w:r w:rsidR="004748E5">
            <w:rPr>
              <w:rFonts w:ascii="Times New Roman" w:eastAsia="Times New Roman" w:hAnsi="Times New Roman" w:cs="Times New Roman"/>
              <w:noProof/>
              <w:sz w:val="18"/>
            </w:rPr>
            <w:t>1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end"/>
          </w:r>
        </w:p>
      </w:tc>
    </w:tr>
  </w:tbl>
  <w:p w14:paraId="234E0E4A" w14:textId="77777777" w:rsidR="007B05A6" w:rsidRDefault="007B05A6">
    <w:pPr>
      <w:rPr>
        <w:rFonts w:ascii="Times New Roman" w:eastAsia="Times New Roman" w:hAnsi="Times New Roman" w:cs="Times New Roman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1BC284" w14:textId="77777777" w:rsidR="00276610" w:rsidRDefault="00276610">
      <w:r>
        <w:separator/>
      </w:r>
    </w:p>
  </w:footnote>
  <w:footnote w:type="continuationSeparator" w:id="0">
    <w:p w14:paraId="7133ABF9" w14:textId="77777777" w:rsidR="00276610" w:rsidRDefault="002766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744A48"/>
    <w:multiLevelType w:val="hybridMultilevel"/>
    <w:tmpl w:val="863C49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8334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46AE2"/>
    <w:rsid w:val="000B1FAB"/>
    <w:rsid w:val="000B4A63"/>
    <w:rsid w:val="00113740"/>
    <w:rsid w:val="0012451A"/>
    <w:rsid w:val="00191168"/>
    <w:rsid w:val="0024294E"/>
    <w:rsid w:val="00276610"/>
    <w:rsid w:val="002A1282"/>
    <w:rsid w:val="00340F14"/>
    <w:rsid w:val="003658D4"/>
    <w:rsid w:val="0040469C"/>
    <w:rsid w:val="00421D0C"/>
    <w:rsid w:val="00430CC7"/>
    <w:rsid w:val="004748E5"/>
    <w:rsid w:val="00495A90"/>
    <w:rsid w:val="004E2B6F"/>
    <w:rsid w:val="005B00FE"/>
    <w:rsid w:val="00624C80"/>
    <w:rsid w:val="00661134"/>
    <w:rsid w:val="00661508"/>
    <w:rsid w:val="006B68BA"/>
    <w:rsid w:val="00710A3F"/>
    <w:rsid w:val="00726836"/>
    <w:rsid w:val="00756920"/>
    <w:rsid w:val="00770674"/>
    <w:rsid w:val="007B05A6"/>
    <w:rsid w:val="008117E4"/>
    <w:rsid w:val="00834CDC"/>
    <w:rsid w:val="0087500F"/>
    <w:rsid w:val="008A5F22"/>
    <w:rsid w:val="00927725"/>
    <w:rsid w:val="00A77B3E"/>
    <w:rsid w:val="00A976B4"/>
    <w:rsid w:val="00AC3EA9"/>
    <w:rsid w:val="00AC50DF"/>
    <w:rsid w:val="00B52C73"/>
    <w:rsid w:val="00B86612"/>
    <w:rsid w:val="00BB45A7"/>
    <w:rsid w:val="00C00BB9"/>
    <w:rsid w:val="00C27941"/>
    <w:rsid w:val="00C43B7D"/>
    <w:rsid w:val="00C84500"/>
    <w:rsid w:val="00C953D7"/>
    <w:rsid w:val="00CA2A55"/>
    <w:rsid w:val="00CA6A97"/>
    <w:rsid w:val="00CF6D2E"/>
    <w:rsid w:val="00D9491D"/>
    <w:rsid w:val="00DB3C5D"/>
    <w:rsid w:val="00E90944"/>
    <w:rsid w:val="00EE229B"/>
    <w:rsid w:val="00EF4428"/>
    <w:rsid w:val="00EF69E3"/>
    <w:rsid w:val="00F13FEE"/>
    <w:rsid w:val="00F36467"/>
    <w:rsid w:val="00F57643"/>
    <w:rsid w:val="00F60554"/>
    <w:rsid w:val="00F63DA9"/>
    <w:rsid w:val="00F75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E1AC0E"/>
  <w15:docId w15:val="{ECF0CCC6-3428-45A3-AEDC-F2430D88D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rFonts w:ascii="Arial Narrow" w:eastAsia="Arial Narrow" w:hAnsi="Arial Narrow" w:cs="Arial Narrow"/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F13FE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13FEE"/>
    <w:rPr>
      <w:rFonts w:ascii="Arial Narrow" w:eastAsia="Arial Narrow" w:hAnsi="Arial Narrow" w:cs="Arial Narrow"/>
      <w:sz w:val="22"/>
      <w:szCs w:val="24"/>
    </w:rPr>
  </w:style>
  <w:style w:type="paragraph" w:styleId="Stopka">
    <w:name w:val="footer"/>
    <w:basedOn w:val="Normalny"/>
    <w:link w:val="StopkaZnak"/>
    <w:unhideWhenUsed/>
    <w:rsid w:val="00F13FE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13FEE"/>
    <w:rPr>
      <w:rFonts w:ascii="Arial Narrow" w:eastAsia="Arial Narrow" w:hAnsi="Arial Narrow" w:cs="Arial Narrow"/>
      <w:sz w:val="22"/>
      <w:szCs w:val="24"/>
    </w:rPr>
  </w:style>
  <w:style w:type="paragraph" w:styleId="Akapitzlist">
    <w:name w:val="List Paragraph"/>
    <w:basedOn w:val="Normalny"/>
    <w:uiPriority w:val="34"/>
    <w:qFormat/>
    <w:rsid w:val="008A5F22"/>
    <w:pPr>
      <w:ind w:left="720"/>
      <w:contextualSpacing/>
    </w:pPr>
  </w:style>
  <w:style w:type="character" w:customStyle="1" w:styleId="rodekTre13Znak">
    <w:name w:val="Środek Treść_13 Znak"/>
    <w:aliases w:val="4 Znak"/>
    <w:link w:val="rodekTre13"/>
    <w:locked/>
    <w:rsid w:val="00AC50DF"/>
    <w:rPr>
      <w:color w:val="000000"/>
      <w:sz w:val="21"/>
      <w:lang w:val="x-none" w:eastAsia="en-US"/>
    </w:rPr>
  </w:style>
  <w:style w:type="paragraph" w:customStyle="1" w:styleId="rodekTre13">
    <w:name w:val="Środek Treść_13"/>
    <w:aliases w:val="4"/>
    <w:next w:val="Normalny"/>
    <w:link w:val="rodekTre13Znak"/>
    <w:qFormat/>
    <w:locked/>
    <w:rsid w:val="00AC50DF"/>
    <w:pPr>
      <w:spacing w:line="268" w:lineRule="exact"/>
      <w:jc w:val="center"/>
    </w:pPr>
    <w:rPr>
      <w:color w:val="000000"/>
      <w:sz w:val="21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1088</Words>
  <Characters>6530</Characters>
  <Application>Microsoft Office Word</Application>
  <DocSecurity>0</DocSecurity>
  <Lines>54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Porozumienie</vt:lpstr>
      <vt:lpstr/>
    </vt:vector>
  </TitlesOfParts>
  <Company>Zarząd Województwa Śląskiego</Company>
  <LinksUpToDate>false</LinksUpToDate>
  <CharactersWithSpaces>7603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Porozumienie</dc:title>
  <dc:subject>w sprawie powierzenia powierzenia Gminie Czernichów prowadzenia zadania pn. „Utrzymanie  zieleni  ronda  w ciągu drogi wojewódzkiej nr 948 w miejscowości Międzybrodzie Bialskie”</dc:subject>
  <dc:creator>czerneki</dc:creator>
  <cp:lastModifiedBy>Czernek Izabela</cp:lastModifiedBy>
  <cp:revision>21</cp:revision>
  <cp:lastPrinted>2025-09-03T09:12:00Z</cp:lastPrinted>
  <dcterms:created xsi:type="dcterms:W3CDTF">2025-09-03T09:13:00Z</dcterms:created>
  <dcterms:modified xsi:type="dcterms:W3CDTF">2026-06-30T05:19:00Z</dcterms:modified>
  <cp:category>Akt prawny</cp:category>
</cp:coreProperties>
</file>