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108" w:tblpY="-300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593"/>
        <w:gridCol w:w="4536"/>
      </w:tblGrid>
      <w:tr w:rsidR="00407F5E" w:rsidRPr="0036007A" w14:paraId="10E72305" w14:textId="77777777" w:rsidTr="00156237">
        <w:trPr>
          <w:trHeight w:val="841"/>
        </w:trPr>
        <w:tc>
          <w:tcPr>
            <w:tcW w:w="4820" w:type="dxa"/>
            <w:gridSpan w:val="2"/>
          </w:tcPr>
          <w:p w14:paraId="1BBCB747" w14:textId="77777777" w:rsidR="00407F5E" w:rsidRPr="0036007A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14:paraId="31CFEDEB" w14:textId="77777777" w:rsidR="00407F5E" w:rsidRPr="0036007A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F5E" w:rsidRPr="00791F70" w14:paraId="72F7F8B0" w14:textId="77777777" w:rsidTr="00156237">
        <w:trPr>
          <w:trHeight w:val="838"/>
        </w:trPr>
        <w:tc>
          <w:tcPr>
            <w:tcW w:w="4820" w:type="dxa"/>
            <w:gridSpan w:val="2"/>
          </w:tcPr>
          <w:p w14:paraId="0E3737B5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60D9C4" w14:textId="695D7A6F" w:rsidR="00407F5E" w:rsidRPr="00791F70" w:rsidRDefault="00407F5E" w:rsidP="00B76365">
            <w:pPr>
              <w:pStyle w:val="Arial10i50"/>
              <w:shd w:val="clear" w:color="auto" w:fill="FFFFFF" w:themeFill="background1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 xml:space="preserve">Katowice, </w:t>
            </w:r>
            <w:r w:rsidR="00794B2F" w:rsidRPr="00791F70">
              <w:rPr>
                <w:rFonts w:cs="Arial"/>
                <w:sz w:val="24"/>
                <w:szCs w:val="24"/>
              </w:rPr>
              <w:t>dnia</w:t>
            </w:r>
            <w:r w:rsidR="00420F12" w:rsidRPr="00791F70">
              <w:rPr>
                <w:rFonts w:cs="Arial"/>
                <w:sz w:val="24"/>
                <w:szCs w:val="24"/>
              </w:rPr>
              <w:t xml:space="preserve"> </w:t>
            </w:r>
            <w:r w:rsidR="009777BB">
              <w:rPr>
                <w:rFonts w:cs="Arial"/>
                <w:sz w:val="24"/>
                <w:szCs w:val="24"/>
              </w:rPr>
              <w:t>16 kwietnia</w:t>
            </w:r>
            <w:r w:rsidR="00C54F49"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sz w:val="24"/>
                <w:szCs w:val="24"/>
              </w:rPr>
              <w:t>202</w:t>
            </w:r>
            <w:r w:rsidR="00FD70B3" w:rsidRPr="00791F70">
              <w:rPr>
                <w:rFonts w:cs="Arial"/>
                <w:sz w:val="24"/>
                <w:szCs w:val="24"/>
              </w:rPr>
              <w:t>6</w:t>
            </w:r>
            <w:r w:rsidRPr="00791F70">
              <w:rPr>
                <w:rFonts w:cs="Arial"/>
                <w:sz w:val="24"/>
                <w:szCs w:val="24"/>
              </w:rPr>
              <w:t xml:space="preserve"> r.</w:t>
            </w:r>
          </w:p>
          <w:p w14:paraId="598F2B30" w14:textId="76780337" w:rsidR="00407F5E" w:rsidRPr="00791F70" w:rsidRDefault="00554D34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Nr sprawy: OE</w:t>
            </w:r>
            <w:r w:rsidR="00156237" w:rsidRPr="00791F70">
              <w:rPr>
                <w:rFonts w:cs="Arial"/>
                <w:sz w:val="24"/>
                <w:szCs w:val="24"/>
              </w:rPr>
              <w:t>-WS</w:t>
            </w:r>
            <w:r w:rsidR="006F08D4" w:rsidRPr="00791F70">
              <w:rPr>
                <w:rFonts w:cs="Arial"/>
                <w:sz w:val="24"/>
                <w:szCs w:val="24"/>
              </w:rPr>
              <w:t>-</w:t>
            </w:r>
            <w:r w:rsidRPr="00791F70">
              <w:rPr>
                <w:rFonts w:cs="Arial"/>
                <w:sz w:val="24"/>
                <w:szCs w:val="24"/>
              </w:rPr>
              <w:t>PZ.7222.</w:t>
            </w:r>
            <w:r w:rsidR="00A312D7">
              <w:rPr>
                <w:rFonts w:cs="Arial"/>
                <w:sz w:val="24"/>
                <w:szCs w:val="24"/>
              </w:rPr>
              <w:t>3</w:t>
            </w:r>
            <w:r w:rsidRPr="00791F70">
              <w:rPr>
                <w:rFonts w:cs="Arial"/>
                <w:sz w:val="24"/>
                <w:szCs w:val="24"/>
              </w:rPr>
              <w:t>.202</w:t>
            </w:r>
            <w:r w:rsidR="00A312D7">
              <w:rPr>
                <w:rFonts w:cs="Arial"/>
                <w:sz w:val="24"/>
                <w:szCs w:val="24"/>
              </w:rPr>
              <w:t>6</w:t>
            </w:r>
          </w:p>
          <w:p w14:paraId="6478BB5C" w14:textId="17D50B3B" w:rsidR="00407F5E" w:rsidRPr="00791F70" w:rsidRDefault="00794B2F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Nr pisma: OE-</w:t>
            </w:r>
            <w:r w:rsidR="00156237" w:rsidRPr="00791F70">
              <w:rPr>
                <w:rFonts w:cs="Arial"/>
                <w:sz w:val="24"/>
                <w:szCs w:val="24"/>
              </w:rPr>
              <w:t>WS-</w:t>
            </w:r>
            <w:r w:rsidRPr="00791F70">
              <w:rPr>
                <w:rFonts w:cs="Arial"/>
                <w:sz w:val="24"/>
                <w:szCs w:val="24"/>
              </w:rPr>
              <w:t>PZ.KW</w:t>
            </w:r>
            <w:r w:rsidR="005C6154" w:rsidRPr="00791F70">
              <w:rPr>
                <w:rFonts w:cs="Arial"/>
                <w:sz w:val="24"/>
                <w:szCs w:val="24"/>
              </w:rPr>
              <w:t>-</w:t>
            </w:r>
            <w:r w:rsidR="009777BB">
              <w:rPr>
                <w:rFonts w:cs="Arial"/>
                <w:sz w:val="24"/>
                <w:szCs w:val="24"/>
              </w:rPr>
              <w:t>511</w:t>
            </w:r>
            <w:r w:rsidR="004F05EB" w:rsidRPr="00791F70">
              <w:rPr>
                <w:rFonts w:cs="Arial"/>
                <w:sz w:val="24"/>
                <w:szCs w:val="24"/>
              </w:rPr>
              <w:t>/2</w:t>
            </w:r>
            <w:r w:rsidR="00FD70B3" w:rsidRPr="00791F70">
              <w:rPr>
                <w:rFonts w:cs="Arial"/>
                <w:sz w:val="24"/>
                <w:szCs w:val="24"/>
              </w:rPr>
              <w:t>6</w:t>
            </w:r>
          </w:p>
          <w:p w14:paraId="06B899FB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i/>
                <w:sz w:val="24"/>
                <w:szCs w:val="24"/>
              </w:rPr>
              <w:t>(za dowodem doręczenia)</w:t>
            </w:r>
          </w:p>
        </w:tc>
      </w:tr>
      <w:tr w:rsidR="00407F5E" w:rsidRPr="00791F70" w14:paraId="153927EC" w14:textId="77777777" w:rsidTr="000E3A88">
        <w:trPr>
          <w:trHeight w:val="1291"/>
        </w:trPr>
        <w:tc>
          <w:tcPr>
            <w:tcW w:w="4820" w:type="dxa"/>
            <w:gridSpan w:val="2"/>
          </w:tcPr>
          <w:p w14:paraId="2E0C7538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  <w:p w14:paraId="2EF9B3CC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  <w:p w14:paraId="4EB07164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791F7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„PROJEKT”</w:t>
            </w:r>
          </w:p>
          <w:p w14:paraId="7006A482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7D718391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28AC0623" w14:textId="77777777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40270B7F" w14:textId="06D15B66" w:rsidR="000E3A88" w:rsidRPr="00791F70" w:rsidRDefault="000E3A88" w:rsidP="00B76365">
            <w:pPr>
              <w:spacing w:after="0" w:line="3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4F0CEC5" w14:textId="77777777" w:rsidR="00407F5E" w:rsidRPr="00791F70" w:rsidRDefault="00407F5E" w:rsidP="00B76365">
            <w:pPr>
              <w:spacing w:after="0" w:line="32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7F5E" w:rsidRPr="00791F70" w14:paraId="57576BC4" w14:textId="77777777" w:rsidTr="00156237">
        <w:tc>
          <w:tcPr>
            <w:tcW w:w="3227" w:type="dxa"/>
          </w:tcPr>
          <w:p w14:paraId="541CD085" w14:textId="3CA2AF1A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Decyzja  nr</w:t>
            </w:r>
          </w:p>
        </w:tc>
        <w:tc>
          <w:tcPr>
            <w:tcW w:w="6129" w:type="dxa"/>
            <w:gridSpan w:val="2"/>
          </w:tcPr>
          <w:p w14:paraId="6110AA05" w14:textId="0DBDC694" w:rsidR="00407F5E" w:rsidRPr="00791F70" w:rsidRDefault="009777BB" w:rsidP="009777BB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1856</w:t>
            </w:r>
            <w:r w:rsidR="00554D34" w:rsidRPr="00791F70">
              <w:rPr>
                <w:rFonts w:cs="Arial"/>
                <w:b/>
                <w:sz w:val="24"/>
                <w:szCs w:val="24"/>
              </w:rPr>
              <w:t>/OE</w:t>
            </w:r>
            <w:r w:rsidR="00407F5E" w:rsidRPr="00791F70">
              <w:rPr>
                <w:rFonts w:cs="Arial"/>
                <w:b/>
                <w:sz w:val="24"/>
                <w:szCs w:val="24"/>
              </w:rPr>
              <w:t>/202</w:t>
            </w:r>
            <w:r w:rsidR="00FD70B3" w:rsidRPr="00791F70">
              <w:rPr>
                <w:rFonts w:cs="Arial"/>
                <w:b/>
                <w:sz w:val="24"/>
                <w:szCs w:val="24"/>
              </w:rPr>
              <w:t>6</w:t>
            </w:r>
          </w:p>
        </w:tc>
      </w:tr>
      <w:tr w:rsidR="00407F5E" w:rsidRPr="00791F70" w14:paraId="7B0CA179" w14:textId="77777777" w:rsidTr="00156237">
        <w:trPr>
          <w:trHeight w:val="80"/>
        </w:trPr>
        <w:tc>
          <w:tcPr>
            <w:tcW w:w="3227" w:type="dxa"/>
            <w:tcBorders>
              <w:bottom w:val="single" w:sz="4" w:space="0" w:color="auto"/>
            </w:tcBorders>
          </w:tcPr>
          <w:p w14:paraId="4FCE11E6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2F917A46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0A8E9C9B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2E9B9B31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229D6093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3443EA8" w14:textId="77777777" w:rsidTr="00156237">
        <w:tc>
          <w:tcPr>
            <w:tcW w:w="3227" w:type="dxa"/>
          </w:tcPr>
          <w:p w14:paraId="1C1A9870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Organ wydający</w:t>
            </w:r>
          </w:p>
        </w:tc>
        <w:tc>
          <w:tcPr>
            <w:tcW w:w="6129" w:type="dxa"/>
            <w:gridSpan w:val="2"/>
          </w:tcPr>
          <w:p w14:paraId="4356C805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b/>
                <w:sz w:val="24"/>
                <w:szCs w:val="24"/>
              </w:rPr>
            </w:pPr>
            <w:r w:rsidRPr="00791F70">
              <w:rPr>
                <w:rFonts w:cs="Arial"/>
                <w:b/>
                <w:sz w:val="24"/>
                <w:szCs w:val="24"/>
              </w:rPr>
              <w:t>Marszałek Województwa Śląskiego</w:t>
            </w:r>
          </w:p>
        </w:tc>
      </w:tr>
      <w:tr w:rsidR="00407F5E" w:rsidRPr="00791F70" w14:paraId="635EFB83" w14:textId="77777777" w:rsidTr="00156237">
        <w:tc>
          <w:tcPr>
            <w:tcW w:w="3227" w:type="dxa"/>
            <w:tcBorders>
              <w:bottom w:val="single" w:sz="4" w:space="0" w:color="auto"/>
            </w:tcBorders>
          </w:tcPr>
          <w:p w14:paraId="1C24A0E1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443C964E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31219A36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4DE3ADE0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329249AF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16D8A9C" w14:textId="77777777" w:rsidTr="00156237">
        <w:tc>
          <w:tcPr>
            <w:tcW w:w="3227" w:type="dxa"/>
          </w:tcPr>
          <w:p w14:paraId="7125E913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W sprawie</w:t>
            </w:r>
          </w:p>
        </w:tc>
        <w:tc>
          <w:tcPr>
            <w:tcW w:w="6129" w:type="dxa"/>
            <w:gridSpan w:val="2"/>
          </w:tcPr>
          <w:p w14:paraId="566B677A" w14:textId="7CA4F675" w:rsidR="00407F5E" w:rsidRPr="00791F70" w:rsidRDefault="00D54561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wniosku o zmianę pozwolenia zintegrowanego</w:t>
            </w:r>
            <w:r w:rsidR="00407F5E" w:rsidRPr="00791F70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407F5E" w:rsidRPr="00791F70" w14:paraId="78415E81" w14:textId="77777777" w:rsidTr="00156237">
        <w:tc>
          <w:tcPr>
            <w:tcW w:w="3227" w:type="dxa"/>
            <w:tcBorders>
              <w:bottom w:val="single" w:sz="4" w:space="0" w:color="auto"/>
            </w:tcBorders>
          </w:tcPr>
          <w:p w14:paraId="126B73F7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3F4C96C8" w14:textId="77777777" w:rsidR="00407F5E" w:rsidRPr="00791F70" w:rsidRDefault="00407F5E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</w:tr>
      <w:tr w:rsidR="00407F5E" w:rsidRPr="00791F70" w14:paraId="6BC57BF1" w14:textId="77777777" w:rsidTr="00156237">
        <w:tc>
          <w:tcPr>
            <w:tcW w:w="3227" w:type="dxa"/>
            <w:tcBorders>
              <w:top w:val="single" w:sz="4" w:space="0" w:color="auto"/>
            </w:tcBorders>
          </w:tcPr>
          <w:p w14:paraId="7ED3719F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10BADD39" w14:textId="77777777" w:rsidR="00407F5E" w:rsidRPr="00791F70" w:rsidRDefault="00407F5E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  <w:tr w:rsidR="00407F5E" w:rsidRPr="00791F70" w14:paraId="73AB991A" w14:textId="77777777" w:rsidTr="00156237">
        <w:tc>
          <w:tcPr>
            <w:tcW w:w="3227" w:type="dxa"/>
          </w:tcPr>
          <w:p w14:paraId="1230BB26" w14:textId="77777777" w:rsidR="00407F5E" w:rsidRPr="00791F70" w:rsidRDefault="00407F5E" w:rsidP="00B76365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sz w:val="24"/>
                <w:szCs w:val="24"/>
              </w:rPr>
              <w:t>Na podstawie</w:t>
            </w:r>
          </w:p>
        </w:tc>
        <w:tc>
          <w:tcPr>
            <w:tcW w:w="6129" w:type="dxa"/>
            <w:gridSpan w:val="2"/>
          </w:tcPr>
          <w:p w14:paraId="7288582D" w14:textId="778F0BDE" w:rsidR="00407F5E" w:rsidRPr="00791F70" w:rsidRDefault="00D8302E" w:rsidP="00F2217C">
            <w:pPr>
              <w:pStyle w:val="Arial10i50"/>
              <w:spacing w:line="320" w:lineRule="atLeast"/>
              <w:rPr>
                <w:rFonts w:cs="Arial"/>
                <w:sz w:val="24"/>
                <w:szCs w:val="24"/>
              </w:rPr>
            </w:pP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art. 163 ustawy z dnia 14 czerwca 1960 r. - 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 xml:space="preserve">Kodeks </w:t>
            </w:r>
            <w:r w:rsidR="00AA08B7" w:rsidRPr="00791F70">
              <w:rPr>
                <w:rFonts w:cs="Arial"/>
                <w:iCs/>
                <w:color w:val="auto"/>
                <w:sz w:val="24"/>
                <w:szCs w:val="24"/>
              </w:rPr>
              <w:t>p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 xml:space="preserve">ostępowania </w:t>
            </w:r>
            <w:r w:rsidR="00AA08B7" w:rsidRPr="00791F70">
              <w:rPr>
                <w:rFonts w:cs="Arial"/>
                <w:iCs/>
                <w:color w:val="auto"/>
                <w:sz w:val="24"/>
                <w:szCs w:val="24"/>
              </w:rPr>
              <w:t>a</w:t>
            </w:r>
            <w:r w:rsidRPr="00791F70">
              <w:rPr>
                <w:rFonts w:cs="Arial"/>
                <w:iCs/>
                <w:color w:val="auto"/>
                <w:sz w:val="24"/>
                <w:szCs w:val="24"/>
              </w:rPr>
              <w:t>dministracyjnego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 (t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.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j. Dz. U. z 202</w:t>
            </w:r>
            <w:r w:rsidR="00F2217C">
              <w:rPr>
                <w:rFonts w:cs="Arial"/>
                <w:color w:val="auto"/>
                <w:sz w:val="24"/>
                <w:szCs w:val="24"/>
              </w:rPr>
              <w:t>5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 xml:space="preserve">r. poz. </w:t>
            </w:r>
            <w:r w:rsidR="00F2217C">
              <w:rPr>
                <w:rFonts w:cs="Arial"/>
                <w:color w:val="auto"/>
                <w:sz w:val="24"/>
                <w:szCs w:val="24"/>
              </w:rPr>
              <w:t>1691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 xml:space="preserve">, 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dalej: ustawa K</w:t>
            </w:r>
            <w:r w:rsidR="00AD23A6" w:rsidRPr="00791F70">
              <w:rPr>
                <w:rFonts w:cs="Arial"/>
                <w:color w:val="auto"/>
                <w:sz w:val="24"/>
                <w:szCs w:val="24"/>
              </w:rPr>
              <w:t>PA</w:t>
            </w:r>
            <w:r w:rsidRPr="00791F70">
              <w:rPr>
                <w:rFonts w:cs="Arial"/>
                <w:color w:val="auto"/>
                <w:sz w:val="24"/>
                <w:szCs w:val="24"/>
              </w:rPr>
              <w:t>), art. 181 ust. 1 pkt 1,</w:t>
            </w:r>
            <w:r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>art.</w:t>
            </w:r>
            <w:r w:rsidR="00F2217C">
              <w:rPr>
                <w:rStyle w:val="plainlinks"/>
                <w:rFonts w:cs="Arial"/>
                <w:sz w:val="24"/>
                <w:szCs w:val="24"/>
              </w:rPr>
              <w:t> 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 xml:space="preserve">183 ust. 1, art. 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184 ust. 1, art. 192, art. 201</w:t>
            </w:r>
            <w:r w:rsidR="00697F88" w:rsidRPr="00791F70">
              <w:rPr>
                <w:rStyle w:val="plainlinks"/>
                <w:rFonts w:cs="Arial"/>
                <w:sz w:val="24"/>
                <w:szCs w:val="24"/>
              </w:rPr>
              <w:t xml:space="preserve">, 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art.</w:t>
            </w:r>
            <w:r w:rsidR="009B2A07" w:rsidRPr="00791F70">
              <w:rPr>
                <w:rStyle w:val="plainlinks"/>
                <w:rFonts w:cs="Arial"/>
                <w:sz w:val="24"/>
                <w:szCs w:val="24"/>
              </w:rPr>
              <w:t> </w:t>
            </w:r>
            <w:r w:rsidR="00AD23A6" w:rsidRPr="00791F70">
              <w:rPr>
                <w:rStyle w:val="plainlinks"/>
                <w:rFonts w:cs="Arial"/>
                <w:sz w:val="24"/>
                <w:szCs w:val="24"/>
              </w:rPr>
              <w:t>211</w:t>
            </w:r>
            <w:r w:rsidRPr="00791F70">
              <w:rPr>
                <w:rStyle w:val="plainlinks"/>
                <w:rFonts w:cs="Arial"/>
                <w:sz w:val="24"/>
                <w:szCs w:val="24"/>
              </w:rPr>
              <w:t xml:space="preserve">, </w:t>
            </w:r>
            <w:r w:rsidRPr="00791F70">
              <w:rPr>
                <w:rFonts w:cs="Arial"/>
                <w:sz w:val="24"/>
                <w:szCs w:val="24"/>
              </w:rPr>
              <w:t>art. 378 ust. 2a ustawy z dnia 27 kwietnia 2001 r. Prawo ochrony środowiska (t</w:t>
            </w:r>
            <w:r w:rsidR="00AD23A6" w:rsidRPr="00791F70">
              <w:rPr>
                <w:rFonts w:cs="Arial"/>
                <w:sz w:val="24"/>
                <w:szCs w:val="24"/>
              </w:rPr>
              <w:t xml:space="preserve">. </w:t>
            </w:r>
            <w:r w:rsidRPr="00791F70">
              <w:rPr>
                <w:rFonts w:cs="Arial"/>
                <w:sz w:val="24"/>
                <w:szCs w:val="24"/>
              </w:rPr>
              <w:t>j. Dz. U. z 202</w:t>
            </w:r>
            <w:r w:rsidR="00AD23A6" w:rsidRPr="00791F70">
              <w:rPr>
                <w:rFonts w:cs="Arial"/>
                <w:sz w:val="24"/>
                <w:szCs w:val="24"/>
              </w:rPr>
              <w:t>5</w:t>
            </w:r>
            <w:r w:rsidRPr="00791F70">
              <w:rPr>
                <w:rFonts w:cs="Arial"/>
                <w:sz w:val="24"/>
                <w:szCs w:val="24"/>
              </w:rPr>
              <w:t xml:space="preserve"> r. poz. </w:t>
            </w:r>
            <w:r w:rsidR="00AD23A6" w:rsidRPr="00791F70">
              <w:rPr>
                <w:rFonts w:cs="Arial"/>
                <w:sz w:val="24"/>
                <w:szCs w:val="24"/>
              </w:rPr>
              <w:t>647</w:t>
            </w:r>
            <w:r w:rsidR="00F2217C">
              <w:rPr>
                <w:rFonts w:cs="Arial"/>
                <w:sz w:val="24"/>
                <w:szCs w:val="24"/>
              </w:rPr>
              <w:t xml:space="preserve"> ze zm.</w:t>
            </w:r>
            <w:r w:rsidR="00AD23A6" w:rsidRPr="00791F70">
              <w:rPr>
                <w:rFonts w:cs="Arial"/>
                <w:sz w:val="24"/>
                <w:szCs w:val="24"/>
              </w:rPr>
              <w:t xml:space="preserve"> </w:t>
            </w:r>
            <w:r w:rsidRPr="00791F70">
              <w:rPr>
                <w:rFonts w:cs="Arial"/>
                <w:sz w:val="24"/>
                <w:szCs w:val="24"/>
              </w:rPr>
              <w:t>dalej ustawa POŚ)</w:t>
            </w:r>
            <w:r w:rsidR="00D639C1" w:rsidRPr="00791F70">
              <w:rPr>
                <w:rFonts w:cs="Arial"/>
                <w:sz w:val="24"/>
                <w:szCs w:val="24"/>
              </w:rPr>
              <w:t>,</w:t>
            </w:r>
          </w:p>
        </w:tc>
      </w:tr>
      <w:tr w:rsidR="00403D14" w:rsidRPr="00791F70" w14:paraId="6A1C143E" w14:textId="77777777" w:rsidTr="00B24337">
        <w:tc>
          <w:tcPr>
            <w:tcW w:w="3227" w:type="dxa"/>
            <w:tcBorders>
              <w:bottom w:val="single" w:sz="4" w:space="0" w:color="auto"/>
            </w:tcBorders>
          </w:tcPr>
          <w:p w14:paraId="49A438BC" w14:textId="77777777" w:rsidR="00403D14" w:rsidRPr="00791F70" w:rsidRDefault="00403D14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bottom w:val="single" w:sz="4" w:space="0" w:color="auto"/>
            </w:tcBorders>
          </w:tcPr>
          <w:p w14:paraId="3C2171EB" w14:textId="77777777" w:rsidR="00403D14" w:rsidRPr="00791F70" w:rsidRDefault="00403D14" w:rsidP="00B76365">
            <w:pPr>
              <w:pStyle w:val="WW-Tekstpodstawowywcity2"/>
              <w:spacing w:line="320" w:lineRule="atLeast"/>
              <w:ind w:left="0"/>
              <w:rPr>
                <w:rFonts w:ascii="Arial" w:hAnsi="Arial" w:cs="Arial"/>
              </w:rPr>
            </w:pPr>
          </w:p>
        </w:tc>
      </w:tr>
      <w:tr w:rsidR="00403D14" w:rsidRPr="00791F70" w14:paraId="183057B1" w14:textId="77777777" w:rsidTr="00B24337">
        <w:tc>
          <w:tcPr>
            <w:tcW w:w="3227" w:type="dxa"/>
            <w:tcBorders>
              <w:top w:val="single" w:sz="4" w:space="0" w:color="auto"/>
            </w:tcBorders>
          </w:tcPr>
          <w:p w14:paraId="5241807D" w14:textId="77777777" w:rsidR="00403D14" w:rsidRPr="00791F70" w:rsidRDefault="00403D14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  <w:tc>
          <w:tcPr>
            <w:tcW w:w="6129" w:type="dxa"/>
            <w:gridSpan w:val="2"/>
            <w:tcBorders>
              <w:top w:val="single" w:sz="4" w:space="0" w:color="auto"/>
            </w:tcBorders>
          </w:tcPr>
          <w:p w14:paraId="35EB1FD1" w14:textId="77777777" w:rsidR="00403D14" w:rsidRPr="00791F70" w:rsidRDefault="00403D14" w:rsidP="00B76365">
            <w:pPr>
              <w:pStyle w:val="WW-Tekstpodstawowywcity2"/>
              <w:spacing w:line="320" w:lineRule="atLeast"/>
              <w:rPr>
                <w:rFonts w:ascii="Arial" w:hAnsi="Arial" w:cs="Arial"/>
              </w:rPr>
            </w:pPr>
          </w:p>
        </w:tc>
      </w:tr>
    </w:tbl>
    <w:p w14:paraId="09C4C576" w14:textId="6947F82B" w:rsidR="00D472EE" w:rsidRPr="00791F70" w:rsidRDefault="002E0853" w:rsidP="00B76365">
      <w:pPr>
        <w:pStyle w:val="WW-Tekstpodstawowywcity2"/>
        <w:spacing w:line="320" w:lineRule="atLeast"/>
        <w:ind w:left="0"/>
        <w:jc w:val="left"/>
        <w:rPr>
          <w:rFonts w:ascii="Arial" w:hAnsi="Arial" w:cs="Arial"/>
        </w:rPr>
      </w:pPr>
      <w:r w:rsidRPr="00791F70">
        <w:rPr>
          <w:rFonts w:ascii="Arial" w:hAnsi="Arial" w:cs="Arial"/>
        </w:rPr>
        <w:t xml:space="preserve">po rozpoznaniu wniosku spółki JSW KOKS S.A. </w:t>
      </w:r>
      <w:r w:rsidR="00E05DF6" w:rsidRPr="00791F70">
        <w:rPr>
          <w:rFonts w:ascii="Arial" w:hAnsi="Arial" w:cs="Arial"/>
        </w:rPr>
        <w:t>w Zabrzu</w:t>
      </w:r>
      <w:r w:rsidR="00D472EE" w:rsidRPr="00791F70">
        <w:rPr>
          <w:rFonts w:ascii="Arial" w:hAnsi="Arial" w:cs="Arial"/>
        </w:rPr>
        <w:t>,</w:t>
      </w:r>
      <w:r w:rsidR="00E05DF6" w:rsidRPr="00791F70">
        <w:rPr>
          <w:rFonts w:ascii="Arial" w:hAnsi="Arial" w:cs="Arial"/>
        </w:rPr>
        <w:t xml:space="preserve"> </w:t>
      </w:r>
      <w:r w:rsidRPr="00791F70">
        <w:rPr>
          <w:rFonts w:ascii="Arial" w:hAnsi="Arial" w:cs="Arial"/>
        </w:rPr>
        <w:t xml:space="preserve">z dnia </w:t>
      </w:r>
      <w:r w:rsidR="00490D6B">
        <w:rPr>
          <w:rFonts w:ascii="Arial" w:hAnsi="Arial" w:cs="Arial"/>
        </w:rPr>
        <w:t>26</w:t>
      </w:r>
      <w:r w:rsidR="00A312D7">
        <w:rPr>
          <w:rFonts w:ascii="Arial" w:hAnsi="Arial" w:cs="Arial"/>
        </w:rPr>
        <w:t xml:space="preserve"> stycznia</w:t>
      </w:r>
      <w:r w:rsidRPr="00791F70">
        <w:rPr>
          <w:rFonts w:ascii="Arial" w:hAnsi="Arial" w:cs="Arial"/>
        </w:rPr>
        <w:t xml:space="preserve"> 202</w:t>
      </w:r>
      <w:r w:rsidR="00A312D7">
        <w:rPr>
          <w:rFonts w:ascii="Arial" w:hAnsi="Arial" w:cs="Arial"/>
        </w:rPr>
        <w:t>6</w:t>
      </w:r>
      <w:r w:rsidRPr="00791F70">
        <w:rPr>
          <w:rFonts w:ascii="Arial" w:hAnsi="Arial" w:cs="Arial"/>
        </w:rPr>
        <w:t xml:space="preserve"> r</w:t>
      </w:r>
      <w:r w:rsidR="00D639C1" w:rsidRPr="00791F70">
        <w:rPr>
          <w:rFonts w:ascii="Arial" w:hAnsi="Arial" w:cs="Arial"/>
        </w:rPr>
        <w:t>.</w:t>
      </w:r>
      <w:r w:rsidR="00241515" w:rsidRPr="00791F70">
        <w:rPr>
          <w:rFonts w:ascii="Arial" w:hAnsi="Arial" w:cs="Arial"/>
        </w:rPr>
        <w:t xml:space="preserve"> </w:t>
      </w:r>
    </w:p>
    <w:p w14:paraId="3968C736" w14:textId="77777777" w:rsidR="00BA5CEC" w:rsidRPr="00791F70" w:rsidRDefault="00BA5CEC" w:rsidP="00B76365">
      <w:pPr>
        <w:pStyle w:val="WW-Tekstpodstawowywcity2"/>
        <w:spacing w:line="320" w:lineRule="atLeast"/>
        <w:ind w:left="0"/>
        <w:rPr>
          <w:rFonts w:ascii="Arial" w:hAnsi="Arial" w:cs="Arial"/>
          <w:b/>
        </w:rPr>
      </w:pPr>
    </w:p>
    <w:p w14:paraId="32904C6E" w14:textId="6AD2F0B2" w:rsidR="002E636C" w:rsidRPr="00791F70" w:rsidRDefault="00D54561" w:rsidP="00B76365">
      <w:pPr>
        <w:pStyle w:val="WW-Tekstpodstawowywcity2"/>
        <w:spacing w:line="320" w:lineRule="atLeast"/>
        <w:ind w:left="0"/>
        <w:rPr>
          <w:rFonts w:ascii="Arial" w:hAnsi="Arial" w:cs="Arial"/>
          <w:b/>
        </w:rPr>
      </w:pPr>
      <w:r w:rsidRPr="00791F70">
        <w:rPr>
          <w:rFonts w:ascii="Arial" w:hAnsi="Arial" w:cs="Arial"/>
          <w:b/>
        </w:rPr>
        <w:t>o</w:t>
      </w:r>
      <w:r w:rsidR="00006A15" w:rsidRPr="00791F70">
        <w:rPr>
          <w:rFonts w:ascii="Arial" w:hAnsi="Arial" w:cs="Arial"/>
          <w:b/>
        </w:rPr>
        <w:t>rzekam</w:t>
      </w:r>
    </w:p>
    <w:p w14:paraId="5847DED6" w14:textId="77777777" w:rsidR="00BA5CEC" w:rsidRPr="00791F70" w:rsidRDefault="00BA5CEC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2CF77B17" w14:textId="505B43E1" w:rsidR="000C009E" w:rsidRPr="00791F70" w:rsidRDefault="00D54561" w:rsidP="00B76365">
      <w:pPr>
        <w:pStyle w:val="Arial10i50"/>
        <w:spacing w:line="320" w:lineRule="atLeast"/>
        <w:rPr>
          <w:rFonts w:cs="Arial"/>
          <w:sz w:val="24"/>
          <w:szCs w:val="24"/>
        </w:rPr>
      </w:pPr>
      <w:r w:rsidRPr="00791F70">
        <w:rPr>
          <w:rFonts w:cs="Arial"/>
          <w:sz w:val="24"/>
          <w:szCs w:val="24"/>
        </w:rPr>
        <w:t>zmienić</w:t>
      </w:r>
      <w:r w:rsidR="00241515" w:rsidRPr="00791F70">
        <w:rPr>
          <w:rFonts w:cs="Arial"/>
          <w:sz w:val="24"/>
          <w:szCs w:val="24"/>
        </w:rPr>
        <w:t xml:space="preserve"> </w:t>
      </w:r>
      <w:r w:rsidR="00A76221" w:rsidRPr="00791F70">
        <w:rPr>
          <w:rFonts w:cs="Arial"/>
          <w:sz w:val="24"/>
          <w:szCs w:val="24"/>
        </w:rPr>
        <w:t xml:space="preserve">warunki pozwolenia zintegrowanego, udzielonego </w:t>
      </w:r>
      <w:r w:rsidRPr="00791F70">
        <w:rPr>
          <w:rFonts w:cs="Arial"/>
          <w:sz w:val="24"/>
          <w:szCs w:val="24"/>
        </w:rPr>
        <w:t>decyzj</w:t>
      </w:r>
      <w:r w:rsidR="00A76221" w:rsidRPr="00791F70">
        <w:rPr>
          <w:rFonts w:cs="Arial"/>
          <w:sz w:val="24"/>
          <w:szCs w:val="24"/>
        </w:rPr>
        <w:t>ą</w:t>
      </w:r>
      <w:r w:rsidR="00006A15" w:rsidRPr="00791F70">
        <w:rPr>
          <w:rFonts w:cs="Arial"/>
          <w:sz w:val="24"/>
          <w:szCs w:val="24"/>
        </w:rPr>
        <w:t xml:space="preserve"> Wojewody Śląskiego </w:t>
      </w:r>
      <w:r w:rsidR="00B4157B" w:rsidRPr="00791F70">
        <w:rPr>
          <w:rFonts w:cs="Arial"/>
          <w:sz w:val="24"/>
          <w:szCs w:val="24"/>
        </w:rPr>
        <w:br/>
      </w:r>
      <w:r w:rsidR="00006A15" w:rsidRPr="00791F70">
        <w:rPr>
          <w:rFonts w:cs="Arial"/>
          <w:sz w:val="24"/>
          <w:szCs w:val="24"/>
        </w:rPr>
        <w:t xml:space="preserve">z </w:t>
      </w:r>
      <w:r w:rsidR="002A5A9C" w:rsidRPr="00791F70">
        <w:rPr>
          <w:rFonts w:cs="Arial"/>
          <w:sz w:val="24"/>
          <w:szCs w:val="24"/>
        </w:rPr>
        <w:t xml:space="preserve">dnia </w:t>
      </w:r>
      <w:r w:rsidR="00006A15" w:rsidRPr="00791F70">
        <w:rPr>
          <w:rFonts w:cs="Arial"/>
          <w:sz w:val="24"/>
          <w:szCs w:val="24"/>
        </w:rPr>
        <w:t>30 marca 2007 r. znak: ŚR-III-6618/PZ/133/10/07</w:t>
      </w:r>
      <w:r w:rsidR="00006A15" w:rsidRPr="00791F70">
        <w:rPr>
          <w:rFonts w:cs="Arial"/>
          <w:bCs/>
          <w:sz w:val="24"/>
          <w:szCs w:val="24"/>
        </w:rPr>
        <w:t xml:space="preserve"> </w:t>
      </w:r>
      <w:r w:rsidR="00A76221" w:rsidRPr="00791F70">
        <w:rPr>
          <w:rFonts w:cs="Arial"/>
          <w:color w:val="auto"/>
          <w:sz w:val="24"/>
          <w:szCs w:val="24"/>
        </w:rPr>
        <w:t xml:space="preserve">(z </w:t>
      </w:r>
      <w:proofErr w:type="spellStart"/>
      <w:r w:rsidR="00A76221" w:rsidRPr="00791F70">
        <w:rPr>
          <w:rFonts w:cs="Arial"/>
          <w:color w:val="auto"/>
          <w:sz w:val="24"/>
          <w:szCs w:val="24"/>
        </w:rPr>
        <w:t>późn</w:t>
      </w:r>
      <w:proofErr w:type="spellEnd"/>
      <w:r w:rsidR="00A76221" w:rsidRPr="00791F70">
        <w:rPr>
          <w:rFonts w:cs="Arial"/>
          <w:color w:val="auto"/>
          <w:sz w:val="24"/>
          <w:szCs w:val="24"/>
        </w:rPr>
        <w:t xml:space="preserve">. zm.) </w:t>
      </w:r>
      <w:r w:rsidR="000E3A88" w:rsidRPr="00791F70">
        <w:rPr>
          <w:rFonts w:cs="Arial"/>
          <w:sz w:val="24"/>
          <w:szCs w:val="24"/>
        </w:rPr>
        <w:t>dla instalacji Koksowni Przyjaźń, wraz z instalacjami powiązanymi technologicznie</w:t>
      </w:r>
      <w:r w:rsidR="00697F88" w:rsidRPr="00791F70">
        <w:rPr>
          <w:rFonts w:cs="Arial"/>
          <w:sz w:val="24"/>
          <w:szCs w:val="24"/>
        </w:rPr>
        <w:t>,</w:t>
      </w:r>
      <w:r w:rsidR="00006A15" w:rsidRPr="00791F70">
        <w:rPr>
          <w:rFonts w:cs="Arial"/>
          <w:sz w:val="24"/>
          <w:szCs w:val="24"/>
        </w:rPr>
        <w:t xml:space="preserve"> </w:t>
      </w:r>
      <w:r w:rsidR="00697F88" w:rsidRPr="00791F70">
        <w:rPr>
          <w:rFonts w:cs="Arial"/>
          <w:sz w:val="24"/>
          <w:szCs w:val="24"/>
        </w:rPr>
        <w:t>zlokalizowan</w:t>
      </w:r>
      <w:r w:rsidR="000E3A88" w:rsidRPr="00791F70">
        <w:rPr>
          <w:rFonts w:cs="Arial"/>
          <w:sz w:val="24"/>
          <w:szCs w:val="24"/>
        </w:rPr>
        <w:t>ych</w:t>
      </w:r>
      <w:r w:rsidR="00697F88" w:rsidRPr="00791F70">
        <w:rPr>
          <w:rFonts w:cs="Arial"/>
          <w:sz w:val="24"/>
          <w:szCs w:val="24"/>
        </w:rPr>
        <w:t xml:space="preserve"> </w:t>
      </w:r>
      <w:r w:rsidR="000E3A88" w:rsidRPr="00791F70">
        <w:rPr>
          <w:rFonts w:cs="Arial"/>
          <w:sz w:val="24"/>
          <w:szCs w:val="24"/>
        </w:rPr>
        <w:br/>
      </w:r>
      <w:r w:rsidR="00420F8E" w:rsidRPr="00791F70">
        <w:rPr>
          <w:rFonts w:cs="Arial"/>
          <w:sz w:val="24"/>
          <w:szCs w:val="24"/>
        </w:rPr>
        <w:t xml:space="preserve">na terenie zakładu JSW KOKS S.A. Koksownia Przyjaźń </w:t>
      </w:r>
      <w:r w:rsidR="00006A15" w:rsidRPr="00791F70">
        <w:rPr>
          <w:rFonts w:cs="Arial"/>
          <w:sz w:val="24"/>
          <w:szCs w:val="24"/>
        </w:rPr>
        <w:t>w Dąbrowie Górniczej</w:t>
      </w:r>
      <w:r w:rsidR="00420F12" w:rsidRPr="00791F70">
        <w:rPr>
          <w:rFonts w:cs="Arial"/>
          <w:sz w:val="24"/>
          <w:szCs w:val="24"/>
        </w:rPr>
        <w:t>,</w:t>
      </w:r>
      <w:r w:rsidR="00006A15" w:rsidRPr="00791F70">
        <w:rPr>
          <w:rFonts w:cs="Arial"/>
          <w:sz w:val="24"/>
          <w:szCs w:val="24"/>
        </w:rPr>
        <w:t xml:space="preserve"> przy</w:t>
      </w:r>
      <w:r w:rsidR="004A1583" w:rsidRPr="00791F70">
        <w:rPr>
          <w:rFonts w:cs="Arial"/>
          <w:sz w:val="24"/>
          <w:szCs w:val="24"/>
        </w:rPr>
        <w:t xml:space="preserve"> </w:t>
      </w:r>
      <w:r w:rsidR="00006A15" w:rsidRPr="00791F70">
        <w:rPr>
          <w:rFonts w:cs="Arial"/>
          <w:sz w:val="24"/>
          <w:szCs w:val="24"/>
        </w:rPr>
        <w:t xml:space="preserve">ul. Koksowniczej 1, </w:t>
      </w:r>
      <w:r w:rsidR="009B2771" w:rsidRPr="00791F70">
        <w:rPr>
          <w:rFonts w:cs="Arial"/>
          <w:sz w:val="24"/>
          <w:szCs w:val="24"/>
        </w:rPr>
        <w:t>eksploatowan</w:t>
      </w:r>
      <w:r w:rsidR="00350350" w:rsidRPr="00791F70">
        <w:rPr>
          <w:rFonts w:cs="Arial"/>
          <w:sz w:val="24"/>
          <w:szCs w:val="24"/>
        </w:rPr>
        <w:t>ej</w:t>
      </w:r>
      <w:r w:rsidR="009B2771" w:rsidRPr="00791F70">
        <w:rPr>
          <w:rFonts w:cs="Arial"/>
          <w:sz w:val="24"/>
          <w:szCs w:val="24"/>
        </w:rPr>
        <w:t xml:space="preserve"> przez</w:t>
      </w:r>
      <w:r w:rsidR="00006A15" w:rsidRPr="00791F70">
        <w:rPr>
          <w:rFonts w:cs="Arial"/>
          <w:sz w:val="24"/>
          <w:szCs w:val="24"/>
        </w:rPr>
        <w:t xml:space="preserve"> JS</w:t>
      </w:r>
      <w:r w:rsidR="009B2771" w:rsidRPr="00791F70">
        <w:rPr>
          <w:rFonts w:cs="Arial"/>
          <w:sz w:val="24"/>
          <w:szCs w:val="24"/>
        </w:rPr>
        <w:t>W KOKS S.A. z siedzibą w Zabrzu</w:t>
      </w:r>
      <w:r w:rsidR="00006A15" w:rsidRPr="00791F70">
        <w:rPr>
          <w:rFonts w:cs="Arial"/>
          <w:sz w:val="24"/>
          <w:szCs w:val="24"/>
        </w:rPr>
        <w:t>, w</w:t>
      </w:r>
      <w:r w:rsidR="0028776F" w:rsidRPr="00791F70">
        <w:rPr>
          <w:rFonts w:cs="Arial"/>
          <w:sz w:val="24"/>
          <w:szCs w:val="24"/>
        </w:rPr>
        <w:t> </w:t>
      </w:r>
      <w:r w:rsidR="00006A15" w:rsidRPr="00791F70">
        <w:rPr>
          <w:rFonts w:cs="Arial"/>
          <w:sz w:val="24"/>
          <w:szCs w:val="24"/>
        </w:rPr>
        <w:t>następujący</w:t>
      </w:r>
      <w:r w:rsidR="00662D88" w:rsidRPr="00791F70">
        <w:rPr>
          <w:rFonts w:cs="Arial"/>
          <w:sz w:val="24"/>
          <w:szCs w:val="24"/>
        </w:rPr>
        <w:t xml:space="preserve"> sposób:</w:t>
      </w:r>
    </w:p>
    <w:p w14:paraId="30C9E720" w14:textId="18507DA6" w:rsidR="002E6EC6" w:rsidRPr="00791F70" w:rsidRDefault="002E6EC6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62F1155B" w14:textId="094CA47B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5C4EAAD8" w14:textId="43352E5A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6A40002B" w14:textId="5C31DC37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7FDA0E88" w14:textId="6EEB52E1" w:rsidR="005B4DC1" w:rsidRPr="00791F70" w:rsidRDefault="005B4DC1" w:rsidP="00B76365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54D77474" w14:textId="77777777" w:rsidR="000956AD" w:rsidRPr="00791F70" w:rsidRDefault="000956AD" w:rsidP="00A312D7">
      <w:pPr>
        <w:pStyle w:val="Arial10i50"/>
        <w:spacing w:line="320" w:lineRule="atLeast"/>
        <w:rPr>
          <w:rFonts w:cs="Arial"/>
          <w:sz w:val="24"/>
          <w:szCs w:val="24"/>
        </w:rPr>
      </w:pPr>
    </w:p>
    <w:p w14:paraId="2E0B53CE" w14:textId="77777777" w:rsidR="000A570C" w:rsidRPr="00791F70" w:rsidRDefault="000A570C" w:rsidP="00A312D7">
      <w:pPr>
        <w:pStyle w:val="Akapitzlist"/>
        <w:numPr>
          <w:ilvl w:val="0"/>
          <w:numId w:val="35"/>
        </w:numPr>
        <w:spacing w:line="320" w:lineRule="atLeast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 xml:space="preserve">W części „III. Warunki wprowadzania do środowiska substancji i energii.” </w:t>
      </w:r>
    </w:p>
    <w:p w14:paraId="039ACC92" w14:textId="43DD622A" w:rsidR="000A570C" w:rsidRPr="00791F70" w:rsidRDefault="00D472EE" w:rsidP="00A312D7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punkcie „1.</w:t>
      </w:r>
      <w:r w:rsidR="000A570C" w:rsidRPr="00791F70">
        <w:rPr>
          <w:rFonts w:ascii="Arial" w:hAnsi="Arial" w:cs="Arial"/>
          <w:b/>
          <w:sz w:val="24"/>
          <w:szCs w:val="24"/>
        </w:rPr>
        <w:t xml:space="preserve"> Wprowadzanie pyłów i gazów do powietrza.”,</w:t>
      </w:r>
    </w:p>
    <w:p w14:paraId="64A6C27F" w14:textId="77777777" w:rsidR="000A570C" w:rsidRPr="00791F70" w:rsidRDefault="000A570C" w:rsidP="00A312D7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podpunkcie „B. Stan od dnia 5.09.2018 r.”,</w:t>
      </w:r>
    </w:p>
    <w:p w14:paraId="6C806A96" w14:textId="3870F267" w:rsidR="000A570C" w:rsidRPr="00791F70" w:rsidRDefault="000A570C" w:rsidP="00A312D7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w podpunkcie „B.1. Dopuszczalna wielkość emisji substancji do powietrza z</w:t>
      </w:r>
      <w:r w:rsidR="005B4DC1" w:rsidRPr="00791F70">
        <w:rPr>
          <w:rFonts w:ascii="Arial" w:hAnsi="Arial" w:cs="Arial"/>
          <w:b/>
          <w:sz w:val="24"/>
          <w:szCs w:val="24"/>
        </w:rPr>
        <w:t> </w:t>
      </w:r>
      <w:r w:rsidRPr="00791F70">
        <w:rPr>
          <w:rFonts w:ascii="Arial" w:hAnsi="Arial" w:cs="Arial"/>
          <w:b/>
          <w:sz w:val="24"/>
          <w:szCs w:val="24"/>
        </w:rPr>
        <w:t>poszczególnych instalacji od dnia 5.09.2018 r.”,</w:t>
      </w:r>
    </w:p>
    <w:p w14:paraId="1585DE47" w14:textId="77777777" w:rsidR="000A570C" w:rsidRPr="00791F70" w:rsidRDefault="000A570C" w:rsidP="00A312D7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podpunkt „B.1.1. Instalacja do produkcji koksu.”</w:t>
      </w:r>
    </w:p>
    <w:p w14:paraId="4BACFEEB" w14:textId="110884AD" w:rsidR="000A570C" w:rsidRPr="00791F70" w:rsidRDefault="000A570C" w:rsidP="00A312D7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791F70">
        <w:rPr>
          <w:rFonts w:ascii="Arial" w:hAnsi="Arial" w:cs="Arial"/>
          <w:b/>
          <w:sz w:val="24"/>
          <w:szCs w:val="24"/>
        </w:rPr>
        <w:t>otrzymuje brzmienie:</w:t>
      </w:r>
    </w:p>
    <w:p w14:paraId="4777DA93" w14:textId="7E410FD0" w:rsidR="002824B0" w:rsidRPr="00791F70" w:rsidRDefault="002824B0" w:rsidP="00A312D7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1F70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791F70">
        <w:rPr>
          <w:rFonts w:ascii="Arial" w:eastAsia="Times New Roman" w:hAnsi="Arial" w:cs="Arial"/>
          <w:b/>
          <w:sz w:val="24"/>
          <w:szCs w:val="24"/>
          <w:lang w:eastAsia="pl-PL"/>
        </w:rPr>
        <w:t>B.1.1. Instalacja do produkcji koksu.</w:t>
      </w:r>
    </w:p>
    <w:p w14:paraId="152E377A" w14:textId="77777777" w:rsidR="00A312D7" w:rsidRPr="008A10BA" w:rsidRDefault="00A312D7" w:rsidP="00A312D7">
      <w:pPr>
        <w:spacing w:after="0" w:line="32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"/>
        <w:gridCol w:w="747"/>
        <w:gridCol w:w="1414"/>
        <w:gridCol w:w="957"/>
        <w:gridCol w:w="563"/>
        <w:gridCol w:w="997"/>
        <w:gridCol w:w="562"/>
        <w:gridCol w:w="1882"/>
        <w:gridCol w:w="851"/>
        <w:gridCol w:w="708"/>
      </w:tblGrid>
      <w:tr w:rsidR="00A312D7" w:rsidRPr="00486A32" w14:paraId="5181FCC7" w14:textId="77777777" w:rsidTr="00A312D7">
        <w:trPr>
          <w:cantSplit/>
          <w:tblHeader/>
        </w:trPr>
        <w:tc>
          <w:tcPr>
            <w:tcW w:w="3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2F54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9445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Symbol emitora</w:t>
            </w:r>
          </w:p>
        </w:tc>
        <w:tc>
          <w:tcPr>
            <w:tcW w:w="14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0A93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Źródło emisji,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nazwa obiektu,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rodzaj emitora</w:t>
            </w:r>
          </w:p>
        </w:tc>
        <w:tc>
          <w:tcPr>
            <w:tcW w:w="9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9298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Urządzenia ochrony powietrza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B0BD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Charakterystyka emitora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305B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Czas pracy</w:t>
            </w:r>
          </w:p>
        </w:tc>
        <w:tc>
          <w:tcPr>
            <w:tcW w:w="188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FDF1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Rodzaj zanieczyszczenia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DDDA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Wielkość emisji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5CDE26C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BAT-AEL</w:t>
            </w:r>
          </w:p>
        </w:tc>
      </w:tr>
      <w:tr w:rsidR="00A312D7" w:rsidRPr="00486A32" w14:paraId="663A93DE" w14:textId="77777777" w:rsidTr="00A312D7">
        <w:trPr>
          <w:cantSplit/>
          <w:tblHeader/>
        </w:trPr>
        <w:tc>
          <w:tcPr>
            <w:tcW w:w="388" w:type="dxa"/>
            <w:vMerge/>
            <w:vAlign w:val="center"/>
            <w:hideMark/>
          </w:tcPr>
          <w:p w14:paraId="02CB3464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14:paraId="48A5887D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vAlign w:val="center"/>
            <w:hideMark/>
          </w:tcPr>
          <w:p w14:paraId="11720B0B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F1E5121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B384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h [m]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BCF9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d [m]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7CA1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[h/rok]</w:t>
            </w:r>
          </w:p>
        </w:tc>
        <w:tc>
          <w:tcPr>
            <w:tcW w:w="1882" w:type="dxa"/>
            <w:vMerge/>
            <w:vAlign w:val="center"/>
            <w:hideMark/>
          </w:tcPr>
          <w:p w14:paraId="17C0C653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51C3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[kg/h]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976CEC" w14:textId="77777777" w:rsidR="00A312D7" w:rsidRPr="00785828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[</w:t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mg/m</w:t>
            </w:r>
            <w:r w:rsidRPr="00486A3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de-DE"/>
              </w:rPr>
              <w:t>]</w:t>
            </w:r>
          </w:p>
        </w:tc>
      </w:tr>
      <w:tr w:rsidR="00A312D7" w:rsidRPr="00486A32" w14:paraId="566857D5" w14:textId="77777777" w:rsidTr="00A312D7">
        <w:trPr>
          <w:cantSplit/>
          <w:tblHeader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7885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6192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05CD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766C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4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DA3C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5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0BC7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6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B23C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7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78CF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892A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9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4CAE510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10</w:t>
            </w:r>
          </w:p>
        </w:tc>
      </w:tr>
      <w:tr w:rsidR="00A312D7" w:rsidRPr="00486A32" w14:paraId="4E4EA552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E66B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82AC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de-DE"/>
              </w:rPr>
              <w:t>E-1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D6D6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1,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AFE3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6FF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135E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E128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9613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0853603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19EBA4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15E0F2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077928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CF7B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BF739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662518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66,32</w:t>
            </w:r>
          </w:p>
          <w:p w14:paraId="54DD8BF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24F753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0D4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30E81B8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53752D2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152684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6177DC6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6CBFA5CE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90F1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47FB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5005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2,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C3BB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CABF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EB2B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B245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D31B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58A8D76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05B69E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DFB59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EAE09F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20B7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03DFAC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4CA0FA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06C8AEA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1)</w:t>
            </w:r>
          </w:p>
          <w:p w14:paraId="5BE0FCB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1,63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2)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C776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4D8CE88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31C276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C4495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1)</w:t>
            </w:r>
          </w:p>
          <w:p w14:paraId="3E375B8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7937F46A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8C68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4D1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EBE9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3,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3523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514B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988E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6C60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739B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7E8E903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3E3EE97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E90660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4A62F6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5194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557554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26EEC7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4471839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5)</w:t>
            </w:r>
          </w:p>
          <w:p w14:paraId="51D312B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1, 63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6)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12FC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5C11A09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2B4B3B9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038FAA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5)</w:t>
            </w:r>
          </w:p>
          <w:p w14:paraId="24F57FE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2DC746BA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883A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EEB3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37A1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4,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EE87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A0F7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F9B4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A6D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275B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454A592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504BE4A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A8F6AD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B0310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AA66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51F5AD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EEBFF2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204,0</w:t>
            </w:r>
          </w:p>
          <w:p w14:paraId="5EA9803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7A7DB0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96AD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4BD56E4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55F4C3C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A08952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264E88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71708CC2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110C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D9FD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B185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Opalanie baterii koksowniczej, bateria nr 5,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16B6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2A8F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99F7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782D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3D1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7BE1EE7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2585FD2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04CDA4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F5F3A0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1DCA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0BB092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259E04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62,96</w:t>
            </w:r>
          </w:p>
          <w:p w14:paraId="3CFDBA7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CE83E2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1,57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62C5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160030A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500</w:t>
            </w:r>
          </w:p>
          <w:p w14:paraId="2057DD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5E888D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24D744A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4489D939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D4D82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7421F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47A82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1,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0A5BC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6E93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1097D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9EB87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6F2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65E8FC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34BF3D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7971C6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6B298A1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33A352B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8554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23DD2E4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744782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8C2A31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7DF7C6A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258BF27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0BEE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D0791C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671846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2BF0FA7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6C6B1E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FA2D31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6E5E9570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F49C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9F457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38DA2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Rozładunek koksu z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A1597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nr 1, baterie </w:t>
            </w:r>
          </w:p>
          <w:p w14:paraId="095696F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nr 1 i nr 2,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EA298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47981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A2ED8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7FCE0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ED46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1AF75DA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1ED1327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A8A457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0598BE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FC0CDC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3DE5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0,74</w:t>
            </w:r>
          </w:p>
          <w:p w14:paraId="53961B5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10,8</w:t>
            </w:r>
          </w:p>
          <w:p w14:paraId="40A3504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44BFA8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0,65</w:t>
            </w:r>
          </w:p>
          <w:p w14:paraId="01D5F59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083C5E3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0,0045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6C6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C25981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948E75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3CE0A8A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1B3B4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61C150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383CE6E2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97CDD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C191F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E-5c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B7B1D5" w14:textId="77777777" w:rsidR="00785323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Wypychanie koksu, bateria </w:t>
            </w:r>
          </w:p>
          <w:p w14:paraId="3408B1A7" w14:textId="484D836C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nr 1,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942B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46AA0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F6057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3BA8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4B7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5CF9B3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6883653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13CE40E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6A9C9C8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152EEE1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0E7E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A7CA8C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5B63FF2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63FAC9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73CC221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7945EB3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2C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9ED2DC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B01E3E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129254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2B971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F33FB4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2A563E7F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72363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965B6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3C870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2,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1616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72B3F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6ECEC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FF0C5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96F5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1780977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3B3ED78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4DEBA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1FA18D8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13C06AE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23CD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3774056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900145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31911D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43CF376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7F8D6EB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E40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C5666C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9B1A3C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0EE5E29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431882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B4111D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08981363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A85C5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EC278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B5A51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 xml:space="preserve">Załadunek koksu do </w:t>
            </w:r>
            <w:proofErr w:type="spellStart"/>
            <w:r w:rsidRPr="00486A32">
              <w:rPr>
                <w:rFonts w:ascii="Arial" w:eastAsia="Arial" w:hAnsi="Arial" w:cs="Arial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sz w:val="16"/>
                <w:szCs w:val="16"/>
              </w:rPr>
              <w:t xml:space="preserve"> nr 1,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baterie nr 1 i nr 2,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8C040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84619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A14CF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1F7C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C07B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72A05FE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D8B0C5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A6511B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026658F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2B70361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76D2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1,14</w:t>
            </w:r>
          </w:p>
          <w:p w14:paraId="0582E0B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61,75</w:t>
            </w:r>
          </w:p>
          <w:p w14:paraId="08F274E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87BF89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1,0</w:t>
            </w:r>
          </w:p>
          <w:p w14:paraId="26FCB2E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476890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5019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69BE04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4F770B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73AADD8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D02BE0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D41990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3F188325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2C63D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FF867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E-6c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7E40DA" w14:textId="77777777" w:rsidR="00785323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Wypychanie koksu, bateria </w:t>
            </w:r>
          </w:p>
          <w:p w14:paraId="77D5C4F6" w14:textId="39142939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nr 2,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F213B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EC3BF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C5215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9CB95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ECA9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3F2F057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9F12F9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04BBCF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405266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4A0522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D911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4D340C2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60C3041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481C57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71816CE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0D3AB6E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67FA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2DAE5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297F20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1A2DC7B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953C65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DEE03E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1AF2BA29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6BEE3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9DC02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E105F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3,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AE82E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E014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70414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840E3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19C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1A06BB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42511A7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C70BF3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4C646A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34798C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DC82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07B3D47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18EB76D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C3B994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3574444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486D6CC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059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E29DF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764789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647373F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C34208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6D16A9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592C90CD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DC7D2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BB0FB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57071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Załadunek koksu do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nr 2, baterie nr 3 i 4,</w:t>
            </w:r>
          </w:p>
          <w:p w14:paraId="05B80A3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6CF2C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AA1CA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1AD9A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1D126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86D8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6D6EF25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5454D29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551EFD6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20EB8A5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0727217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BC7B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0,74</w:t>
            </w:r>
          </w:p>
          <w:p w14:paraId="2769B07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10,8</w:t>
            </w:r>
          </w:p>
          <w:p w14:paraId="1CA492A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09B59C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0,65</w:t>
            </w:r>
          </w:p>
          <w:p w14:paraId="12CFEED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4E0AE6A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0,0045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F7D1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5AFC9A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3D8F3A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75070BA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A57E1C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87DB24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4E1A8EF4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BBE7D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BA9F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78E99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3,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A656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</w:t>
            </w:r>
          </w:p>
          <w:p w14:paraId="5B4483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E6E903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9F8D5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FED42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1E55F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5484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13430B0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E0A3A8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974D92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52BAEA1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67B3F8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5E0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59BE660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85DAEC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D07E38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72AFE7F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6161C9B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532B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3F6CB1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DDA88C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63BDF6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99681E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E0197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3EB9655B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EB119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0DA2D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E0BA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Wypychanie koksu, bateria nr 4,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8283F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</w:t>
            </w:r>
          </w:p>
          <w:p w14:paraId="610DD4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A8BF1F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CDD63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9FB4C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E703F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10EF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01F84F4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E065B6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44EDDEA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74849CA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1E7A1AD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48D3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258B1C8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64D31A5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1A5B87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1DA2B7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06543C7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F9E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E7E70B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3B73E8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07E77CC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6AB3BD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2241EA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3999EAA8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7228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91622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6F524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Rozładunek koksu z 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ISChK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nr 2, bateria nr 3 i 4,</w:t>
            </w:r>
          </w:p>
          <w:p w14:paraId="10B52F8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ED736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7158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59A91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B95F6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DD02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2F774AE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E82290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26C136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77325DC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62441D3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2A2D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1,14</w:t>
            </w:r>
          </w:p>
          <w:p w14:paraId="4DCF2C9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61,75</w:t>
            </w:r>
          </w:p>
          <w:p w14:paraId="1FED6B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2366A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1,463</w:t>
            </w:r>
          </w:p>
          <w:p w14:paraId="2C8E7AF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0,00011</w:t>
            </w:r>
          </w:p>
          <w:p w14:paraId="7110294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C509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77BF1D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8F9A8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0CB50BA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88DE37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65AEF4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7ADD1C32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CBF88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0A80E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E-8c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9C7AA1" w14:textId="77777777" w:rsidR="00785323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Wypychanie koksu, bateria </w:t>
            </w:r>
          </w:p>
          <w:p w14:paraId="09FEFACD" w14:textId="36E1844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nr 4,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E853C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Odpylnik statyczny, 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E1DF5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40F5D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24745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0777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4D43D0B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3DABF20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086FAFD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FB9634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46239AE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960A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1,6</w:t>
            </w:r>
          </w:p>
          <w:p w14:paraId="1FFE12B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42,5</w:t>
            </w:r>
          </w:p>
          <w:p w14:paraId="71205F0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1EA6F0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0,585</w:t>
            </w:r>
          </w:p>
          <w:p w14:paraId="19B13C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0,00009</w:t>
            </w:r>
          </w:p>
          <w:p w14:paraId="3F736A5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4448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984F71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D07C1E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3DA5F27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253804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86CA40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38B68098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8F95F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79CD1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E-9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B43708" w14:textId="77777777" w:rsidR="00785323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Wypychanie koksu, bateria </w:t>
            </w:r>
          </w:p>
          <w:p w14:paraId="65BD1449" w14:textId="3037047F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nr 5, 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C0322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Filtr workowy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51B34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5776D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7724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92E2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742DBD7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19C9F91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464A04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53655F8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730E2CE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CC37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1,72</w:t>
            </w:r>
          </w:p>
          <w:p w14:paraId="0D42FB9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9,93</w:t>
            </w:r>
          </w:p>
          <w:p w14:paraId="5DBB213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-</w:t>
            </w:r>
          </w:p>
          <w:p w14:paraId="6EF5CC0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0,41</w:t>
            </w:r>
          </w:p>
          <w:p w14:paraId="66A20F8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0,00004</w:t>
            </w:r>
          </w:p>
          <w:p w14:paraId="723A6AC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0,0235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06CF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50099E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31CA41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</w:p>
          <w:p w14:paraId="5CCF94D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28CF1F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42A602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26186F48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70204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944F6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B771B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Chłodzenie koksu,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wieża gaśnicza baterii nr 5,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9376D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Wypełnie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-nie komór-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kowe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z kurtyną wodną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43EB4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A4F6D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8,3</w:t>
            </w:r>
            <w:r w:rsidRPr="00486A32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a)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9DF12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9C37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780D1CB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2A14CE2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7B34ED3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  <w:p w14:paraId="387CD19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Benzo</w:t>
            </w:r>
            <w:proofErr w:type="spellEnd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(a)</w:t>
            </w:r>
            <w:proofErr w:type="spellStart"/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piren</w:t>
            </w:r>
            <w:proofErr w:type="spellEnd"/>
          </w:p>
          <w:p w14:paraId="27813E5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Substancje smołowe</w:t>
            </w:r>
          </w:p>
          <w:p w14:paraId="244130B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Amoniak</w:t>
            </w:r>
          </w:p>
          <w:p w14:paraId="73F70DF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Siarkowodór</w:t>
            </w:r>
          </w:p>
          <w:p w14:paraId="67E0622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Cyjanowodór</w:t>
            </w:r>
          </w:p>
          <w:p w14:paraId="2622315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Fenol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B687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0,5014</w:t>
            </w:r>
          </w:p>
          <w:p w14:paraId="7E72735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60,06</w:t>
            </w:r>
          </w:p>
          <w:p w14:paraId="07C0BF7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87DAAF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sz w:val="16"/>
                <w:szCs w:val="16"/>
              </w:rPr>
              <w:t>0,668</w:t>
            </w:r>
          </w:p>
          <w:p w14:paraId="5814C0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0,00004</w:t>
            </w:r>
          </w:p>
          <w:p w14:paraId="2F1CDD7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0,2256</w:t>
            </w:r>
          </w:p>
          <w:p w14:paraId="01688EF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0,9610</w:t>
            </w:r>
          </w:p>
          <w:p w14:paraId="2340B1A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0,8356</w:t>
            </w:r>
          </w:p>
          <w:p w14:paraId="03EC48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0,0418</w:t>
            </w:r>
          </w:p>
          <w:p w14:paraId="1AA2A2F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0,0125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2FCD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6BAA62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184E08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25 g/t koksu</w:t>
            </w:r>
          </w:p>
          <w:p w14:paraId="61A6D4B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583B4E5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763A41F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400939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529F36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56C569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2842CF5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521ACC0B" w14:textId="77777777" w:rsidTr="00A312D7">
        <w:trPr>
          <w:cantSplit/>
          <w:trHeight w:val="1023"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71E59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82845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1AC77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Podgrzewanie oleju płuczkowego, piec rurowy, benzolownia, komin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62978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5C604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640C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5033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D6B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azotu</w:t>
            </w:r>
          </w:p>
          <w:p w14:paraId="5B9501B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Dwutlenek siarki</w:t>
            </w:r>
          </w:p>
          <w:p w14:paraId="7E6F08E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Tlenek węgla</w:t>
            </w:r>
          </w:p>
          <w:p w14:paraId="04B4FD0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E5AD1A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AAA2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3,7</w:t>
            </w:r>
          </w:p>
          <w:p w14:paraId="18CF2909" w14:textId="77777777" w:rsidR="00A312D7" w:rsidRPr="000D1FBA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1FBA">
              <w:rPr>
                <w:rFonts w:ascii="Arial" w:eastAsia="Arial" w:hAnsi="Arial" w:cs="Arial"/>
                <w:color w:val="000000"/>
                <w:sz w:val="16"/>
                <w:szCs w:val="16"/>
              </w:rPr>
              <w:t>3,7</w:t>
            </w:r>
          </w:p>
          <w:p w14:paraId="5E660A05" w14:textId="77777777" w:rsidR="00A312D7" w:rsidRPr="000D1FBA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1FBA">
              <w:rPr>
                <w:rFonts w:ascii="Arial" w:eastAsia="Arial" w:hAnsi="Arial" w:cs="Arial"/>
                <w:color w:val="000000"/>
                <w:sz w:val="16"/>
                <w:szCs w:val="16"/>
              </w:rPr>
              <w:t>7,4</w:t>
            </w:r>
          </w:p>
          <w:p w14:paraId="0B9B5429" w14:textId="77777777" w:rsidR="00A312D7" w:rsidRPr="000D1FBA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1FBA">
              <w:rPr>
                <w:rFonts w:ascii="Arial" w:eastAsia="Arial" w:hAnsi="Arial" w:cs="Arial"/>
                <w:color w:val="000000"/>
                <w:sz w:val="16"/>
                <w:szCs w:val="16"/>
              </w:rPr>
              <w:t>0,1414</w:t>
            </w:r>
          </w:p>
          <w:p w14:paraId="60F8636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D1FBA">
              <w:rPr>
                <w:rFonts w:ascii="Arial" w:eastAsia="Arial" w:hAnsi="Arial" w:cs="Arial"/>
                <w:color w:val="000000"/>
                <w:sz w:val="16"/>
                <w:szCs w:val="16"/>
              </w:rPr>
              <w:t>0,1414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AAE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8C3183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F83B48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4AB105F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043DCE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63C1AAD9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290F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50652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45EBC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72096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DEA5E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8F7CB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AF49B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D0E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01032D5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EAB3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6C2BEDB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B97D0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B0BFD0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05F6AFC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48084C83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C42CF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FDA2F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6105F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2FA03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2227A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5760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2D126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6B6E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743A77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B66A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3E1CFA6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EA83D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5492B2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2309BF9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5B27C624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C281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49CBE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E-11b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20FBF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Sortowanie i transport koksu z baterii nr 1-4, sortownia drobna,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6F3944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Bateria cyklonów, odpylacz elektro-statyczny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F4B19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4D084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43E3C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8760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76FB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1D68319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01D0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  <w:p w14:paraId="1116E30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F2CB9" w14:textId="77777777" w:rsidR="00A312D7" w:rsidRPr="00486A32" w:rsidRDefault="00A312D7" w:rsidP="00A312D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F33981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  <w:p w14:paraId="795F616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588CD5B4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E92F5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C900E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E-14a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348CE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Przygotowanie wsadu,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węglownia,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młyny nr 1-3,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0DBAA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 stopniowy układ cyklonów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BF735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B97B9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C6604A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8BEF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3872D98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FFB0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7)</w:t>
            </w:r>
          </w:p>
          <w:p w14:paraId="651E972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0,28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8)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9C247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7)</w:t>
            </w:r>
          </w:p>
          <w:p w14:paraId="62BF1B72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312D7" w:rsidRPr="00486A32" w14:paraId="64953E22" w14:textId="77777777" w:rsidTr="00A312D7">
        <w:trPr>
          <w:cantSplit/>
        </w:trPr>
        <w:tc>
          <w:tcPr>
            <w:tcW w:w="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EF4CCF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6262B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E-14b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70CA55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Przygotowanie wsadu,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węglownia,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młyny nr 4-5, </w:t>
            </w:r>
            <w:r w:rsidRPr="00486A32">
              <w:rPr>
                <w:rFonts w:ascii="Calibri" w:eastAsia="Calibri" w:hAnsi="Calibri" w:cs="Times New Roman"/>
              </w:rPr>
              <w:br/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komin instalacji odpylania</w:t>
            </w:r>
          </w:p>
        </w:tc>
        <w:tc>
          <w:tcPr>
            <w:tcW w:w="9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0F1B43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 stopniowy układ cyklonów</w:t>
            </w:r>
          </w:p>
        </w:tc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95A0E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4A5CF0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DC44AB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1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33A06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</w:t>
            </w:r>
          </w:p>
          <w:p w14:paraId="2A15D338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Pył zawieszony PM10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4D96C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-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9)</w:t>
            </w:r>
          </w:p>
          <w:p w14:paraId="2C25C20D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0,28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10)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240F1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20 </w:t>
            </w: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  <w:shd w:val="clear" w:color="auto" w:fill="F2F2F2"/>
                <w:vertAlign w:val="superscript"/>
              </w:rPr>
              <w:t>9)</w:t>
            </w:r>
          </w:p>
          <w:p w14:paraId="68D23DAE" w14:textId="77777777" w:rsidR="00A312D7" w:rsidRPr="00486A32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86A32"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</w:tr>
    </w:tbl>
    <w:p w14:paraId="4C7D9D34" w14:textId="77777777" w:rsidR="00A312D7" w:rsidRPr="00A70B20" w:rsidRDefault="00A312D7" w:rsidP="00A312D7">
      <w:pPr>
        <w:pStyle w:val="Arial10i5"/>
        <w:rPr>
          <w:sz w:val="18"/>
          <w:szCs w:val="18"/>
        </w:rPr>
      </w:pPr>
      <w:r w:rsidRPr="00A70B20">
        <w:rPr>
          <w:sz w:val="18"/>
          <w:szCs w:val="18"/>
        </w:rPr>
        <w:t>a) – średnica zastępcza</w:t>
      </w:r>
    </w:p>
    <w:p w14:paraId="0A04C197" w14:textId="17BA6A35" w:rsidR="00A312D7" w:rsidRPr="00A70B20" w:rsidRDefault="00A312D7" w:rsidP="00A312D7">
      <w:pPr>
        <w:pStyle w:val="Arial10i5"/>
        <w:rPr>
          <w:sz w:val="20"/>
          <w:szCs w:val="20"/>
        </w:rPr>
      </w:pPr>
      <w:r w:rsidRPr="00A70B20">
        <w:rPr>
          <w:sz w:val="20"/>
          <w:szCs w:val="20"/>
          <w:vertAlign w:val="superscript"/>
        </w:rPr>
        <w:t xml:space="preserve">1) 2) 5) 6) 7) 8) 9) 10) </w:t>
      </w:r>
      <w:r w:rsidRPr="00A70B20">
        <w:rPr>
          <w:sz w:val="20"/>
          <w:szCs w:val="20"/>
        </w:rPr>
        <w:t>– odstępstwa opisane w punkcie B.7</w:t>
      </w:r>
      <w:r>
        <w:rPr>
          <w:sz w:val="20"/>
          <w:szCs w:val="20"/>
        </w:rPr>
        <w:t xml:space="preserve"> ”</w:t>
      </w:r>
    </w:p>
    <w:p w14:paraId="5D62A9AB" w14:textId="77777777" w:rsidR="000956AD" w:rsidRDefault="000956AD" w:rsidP="00B76365">
      <w:pPr>
        <w:spacing w:after="0" w:line="32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2910EB" w14:textId="77777777" w:rsidR="000A570C" w:rsidRPr="0036007A" w:rsidRDefault="000A570C" w:rsidP="00B76365">
      <w:pPr>
        <w:pStyle w:val="Akapitzlist"/>
        <w:numPr>
          <w:ilvl w:val="0"/>
          <w:numId w:val="35"/>
        </w:numPr>
        <w:spacing w:line="320" w:lineRule="atLeast"/>
        <w:ind w:left="567" w:hanging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 xml:space="preserve">W części „III. Warunki wprowadzania do środowiska substancji i energii.” </w:t>
      </w:r>
    </w:p>
    <w:p w14:paraId="757AE8DA" w14:textId="16CA82DB" w:rsidR="000A570C" w:rsidRPr="0036007A" w:rsidRDefault="00D472EE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punkcie „1.</w:t>
      </w:r>
      <w:r w:rsidR="000A570C" w:rsidRPr="0036007A">
        <w:rPr>
          <w:rFonts w:ascii="Arial" w:hAnsi="Arial" w:cs="Arial"/>
          <w:b/>
          <w:sz w:val="24"/>
          <w:szCs w:val="24"/>
        </w:rPr>
        <w:t xml:space="preserve"> Wprowadzanie pyłów i gazów do powietrza.”,</w:t>
      </w:r>
    </w:p>
    <w:p w14:paraId="0743D91A" w14:textId="77777777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w podpunkcie „B. Stan od dnia 5.09.2018 r.”,</w:t>
      </w:r>
    </w:p>
    <w:p w14:paraId="50EC6F1F" w14:textId="4AFBDCEC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w podpunkcie „B.2. Dopuszczalna roczna emisja substancji do powietrza z</w:t>
      </w:r>
      <w:r w:rsidR="005B4DC1" w:rsidRPr="0036007A">
        <w:rPr>
          <w:rFonts w:ascii="Arial" w:hAnsi="Arial" w:cs="Arial"/>
          <w:b/>
          <w:sz w:val="24"/>
          <w:szCs w:val="24"/>
        </w:rPr>
        <w:t> </w:t>
      </w:r>
      <w:r w:rsidRPr="0036007A">
        <w:rPr>
          <w:rFonts w:ascii="Arial" w:hAnsi="Arial" w:cs="Arial"/>
          <w:b/>
          <w:sz w:val="24"/>
          <w:szCs w:val="24"/>
        </w:rPr>
        <w:t>poszczególnych instalacji od dnia 5.09.2018 r.”,</w:t>
      </w:r>
    </w:p>
    <w:p w14:paraId="196FC657" w14:textId="0B615596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podpunkt „B.2.1. Dopuszczalna roczna emisja substancji do powietrza z instalacj</w:t>
      </w:r>
      <w:r w:rsidR="00B24337" w:rsidRPr="0036007A">
        <w:rPr>
          <w:rFonts w:ascii="Arial" w:hAnsi="Arial" w:cs="Arial"/>
          <w:b/>
          <w:sz w:val="24"/>
          <w:szCs w:val="24"/>
        </w:rPr>
        <w:t>i</w:t>
      </w:r>
      <w:r w:rsidRPr="0036007A">
        <w:rPr>
          <w:rFonts w:ascii="Arial" w:hAnsi="Arial" w:cs="Arial"/>
          <w:b/>
          <w:sz w:val="24"/>
          <w:szCs w:val="24"/>
        </w:rPr>
        <w:t xml:space="preserve"> do produkcji koksu.”</w:t>
      </w:r>
    </w:p>
    <w:p w14:paraId="7018B56B" w14:textId="17DD3F59" w:rsidR="000A570C" w:rsidRPr="0036007A" w:rsidRDefault="000A570C" w:rsidP="00B76365">
      <w:pPr>
        <w:pStyle w:val="Akapitzlist"/>
        <w:spacing w:line="320" w:lineRule="atLeast"/>
        <w:ind w:left="567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otrzymuje brzmienie:</w:t>
      </w:r>
    </w:p>
    <w:p w14:paraId="1DD3E970" w14:textId="14FEE262" w:rsidR="005B4DC1" w:rsidRPr="0036007A" w:rsidRDefault="005B4DC1" w:rsidP="00B76365">
      <w:pPr>
        <w:pStyle w:val="Akapitzlist"/>
        <w:spacing w:line="320" w:lineRule="atLeast"/>
        <w:ind w:left="0"/>
        <w:contextualSpacing w:val="0"/>
        <w:rPr>
          <w:rFonts w:ascii="Arial" w:hAnsi="Arial" w:cs="Arial"/>
          <w:b/>
          <w:sz w:val="24"/>
          <w:szCs w:val="24"/>
        </w:rPr>
      </w:pPr>
      <w:r w:rsidRPr="0036007A">
        <w:rPr>
          <w:rFonts w:ascii="Arial" w:hAnsi="Arial" w:cs="Arial"/>
          <w:b/>
          <w:sz w:val="24"/>
          <w:szCs w:val="24"/>
        </w:rPr>
        <w:t>,,</w:t>
      </w:r>
    </w:p>
    <w:p w14:paraId="120A648E" w14:textId="6200B694" w:rsidR="002824B0" w:rsidRDefault="000A570C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>B.2.1. Dopuszczalna roczna emisja subs</w:t>
      </w:r>
      <w:r w:rsidR="00B24337"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>tancji do powietrza z instalacji</w:t>
      </w:r>
      <w:r w:rsidRPr="003600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produkcji koksu.</w:t>
      </w:r>
    </w:p>
    <w:p w14:paraId="576D5019" w14:textId="0B989A3C" w:rsidR="00791F70" w:rsidRDefault="00791F7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XSpec="center" w:tblpY="5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1985"/>
      </w:tblGrid>
      <w:tr w:rsidR="00A312D7" w:rsidRPr="00DA5F40" w14:paraId="07E5F96D" w14:textId="77777777" w:rsidTr="00A312D7">
        <w:trPr>
          <w:cantSplit/>
          <w:trHeight w:val="5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C77F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25EF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Substancja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E810A7" w14:textId="77777777" w:rsidR="00A312D7" w:rsidRPr="00DA5F40" w:rsidRDefault="00A312D7" w:rsidP="00A312D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Emisja roczna</w:t>
            </w:r>
          </w:p>
          <w:p w14:paraId="0DD38D72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DA5F4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Mg/rok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]</w:t>
            </w:r>
          </w:p>
        </w:tc>
      </w:tr>
      <w:tr w:rsidR="00A312D7" w:rsidRPr="00DA5F40" w14:paraId="3F5F8524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E881E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9F40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Benzo(a)piren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61FE23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0,0109</w:t>
            </w:r>
          </w:p>
        </w:tc>
      </w:tr>
      <w:tr w:rsidR="00A312D7" w:rsidRPr="00DA5F40" w14:paraId="01258612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9CCE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65CD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Dwutlenek azotu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053095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1806,75</w:t>
            </w:r>
          </w:p>
        </w:tc>
      </w:tr>
      <w:tr w:rsidR="00A312D7" w:rsidRPr="00DA5F40" w14:paraId="6CE5EBA4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0E06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B979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Dwutlenek siarki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A32C43" w14:textId="77777777" w:rsidR="00A312D7" w:rsidRPr="00A92271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92271">
              <w:rPr>
                <w:rFonts w:ascii="Arial" w:hAnsi="Arial" w:cs="Arial"/>
                <w:color w:val="000000" w:themeColor="text1"/>
                <w:sz w:val="16"/>
                <w:szCs w:val="16"/>
              </w:rPr>
              <w:t>1086,95</w:t>
            </w:r>
          </w:p>
        </w:tc>
      </w:tr>
      <w:tr w:rsidR="00A312D7" w:rsidRPr="00DA5F40" w14:paraId="5659F799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E298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D057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Tlenek węgla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575B64" w14:textId="77777777" w:rsidR="00A312D7" w:rsidRPr="006365EF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365EF">
              <w:rPr>
                <w:rFonts w:ascii="Arial" w:hAnsi="Arial" w:cs="Arial"/>
                <w:color w:val="000000" w:themeColor="text1"/>
                <w:sz w:val="16"/>
                <w:szCs w:val="16"/>
              </w:rPr>
              <w:t>11421,02</w:t>
            </w:r>
          </w:p>
        </w:tc>
      </w:tr>
      <w:tr w:rsidR="00A312D7" w:rsidRPr="00DA5F40" w14:paraId="6FA7F8C7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948E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DB9C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Pył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04C936" w14:textId="77777777" w:rsidR="00A312D7" w:rsidRPr="006365EF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365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321,047244 </w:t>
            </w:r>
            <w:r w:rsidRPr="006365EF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2F2F2" w:themeFill="background1" w:themeFillShade="F2"/>
                <w:vertAlign w:val="superscript"/>
              </w:rPr>
              <w:t>3), 11)</w:t>
            </w:r>
          </w:p>
        </w:tc>
      </w:tr>
      <w:tr w:rsidR="00A312D7" w:rsidRPr="00DA5F40" w14:paraId="197E158D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D42B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426D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Pył zawieszony PM10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B00A0B" w14:textId="77777777" w:rsidR="00A312D7" w:rsidRPr="006365EF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365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236,647244 </w:t>
            </w:r>
            <w:r w:rsidRPr="006365EF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2F2F2" w:themeFill="background1" w:themeFillShade="F2"/>
                <w:vertAlign w:val="superscript"/>
              </w:rPr>
              <w:t>4), 12)</w:t>
            </w:r>
          </w:p>
        </w:tc>
      </w:tr>
      <w:tr w:rsidR="00A312D7" w:rsidRPr="00DA5F40" w14:paraId="26A10FE5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75A0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45D4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Amoniak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91B387" w14:textId="77777777" w:rsidR="00A312D7" w:rsidRPr="006365EF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365EF">
              <w:rPr>
                <w:rFonts w:ascii="Arial" w:hAnsi="Arial" w:cs="Arial"/>
                <w:color w:val="000000" w:themeColor="text1"/>
                <w:sz w:val="16"/>
                <w:szCs w:val="16"/>
              </w:rPr>
              <w:t>8,42</w:t>
            </w:r>
          </w:p>
        </w:tc>
      </w:tr>
      <w:tr w:rsidR="00A312D7" w:rsidRPr="00DA5F40" w14:paraId="74CD652A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9378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1CD0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Cyjanowodór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AF3692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0,37</w:t>
            </w:r>
          </w:p>
        </w:tc>
      </w:tr>
      <w:tr w:rsidR="00A312D7" w:rsidRPr="00DA5F40" w14:paraId="6FF91825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EC48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288B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Fenol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F6B02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0,11</w:t>
            </w:r>
          </w:p>
        </w:tc>
      </w:tr>
      <w:tr w:rsidR="00A312D7" w:rsidRPr="00DA5F40" w14:paraId="16DCA85F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3D46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8DC1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Siarkowodór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DA1176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7,32</w:t>
            </w:r>
          </w:p>
        </w:tc>
      </w:tr>
      <w:tr w:rsidR="00A312D7" w:rsidRPr="00DA5F40" w14:paraId="04EABACA" w14:textId="77777777" w:rsidTr="00A312D7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0973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3873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Substancje smołowe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916C0B" w14:textId="77777777" w:rsidR="00A312D7" w:rsidRPr="00DA5F40" w:rsidRDefault="00A312D7" w:rsidP="00A312D7">
            <w:pPr>
              <w:widowControl w:val="0"/>
              <w:spacing w:after="0" w:line="240" w:lineRule="auto"/>
              <w:ind w:left="1985" w:hanging="198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A5F40">
              <w:rPr>
                <w:rFonts w:ascii="Arial" w:hAnsi="Arial" w:cs="Arial"/>
                <w:color w:val="000000" w:themeColor="text1"/>
                <w:sz w:val="16"/>
                <w:szCs w:val="16"/>
              </w:rPr>
              <w:t>6,23</w:t>
            </w:r>
          </w:p>
        </w:tc>
      </w:tr>
    </w:tbl>
    <w:p w14:paraId="2A325111" w14:textId="77777777" w:rsidR="00A312D7" w:rsidRDefault="00A312D7" w:rsidP="00A312D7">
      <w:pPr>
        <w:spacing w:before="240" w:after="120" w:line="32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29BD38F" w14:textId="77777777" w:rsidR="00A312D7" w:rsidRDefault="00A312D7" w:rsidP="00A312D7">
      <w:pPr>
        <w:widowControl w:val="0"/>
        <w:spacing w:before="120" w:after="0" w:line="268" w:lineRule="exac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</w:p>
    <w:p w14:paraId="71718B08" w14:textId="77777777" w:rsidR="00A312D7" w:rsidRDefault="00A312D7" w:rsidP="00A312D7">
      <w:pPr>
        <w:widowControl w:val="0"/>
        <w:spacing w:before="120" w:after="0" w:line="268" w:lineRule="exac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</w:p>
    <w:p w14:paraId="4D7AA911" w14:textId="77777777" w:rsidR="00A312D7" w:rsidRDefault="00A312D7" w:rsidP="00A312D7">
      <w:pPr>
        <w:widowControl w:val="0"/>
        <w:spacing w:before="120" w:after="0" w:line="268" w:lineRule="exac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</w:p>
    <w:p w14:paraId="789D55E9" w14:textId="77777777" w:rsidR="00A312D7" w:rsidRDefault="00A312D7" w:rsidP="00A312D7">
      <w:pPr>
        <w:widowControl w:val="0"/>
        <w:spacing w:after="0" w:line="320" w:lineRule="atLeas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</w:p>
    <w:p w14:paraId="1F4A4670" w14:textId="77777777" w:rsidR="00A312D7" w:rsidRDefault="00A312D7" w:rsidP="00A312D7">
      <w:pPr>
        <w:widowControl w:val="0"/>
        <w:spacing w:after="0" w:line="320" w:lineRule="atLeas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</w:p>
    <w:p w14:paraId="755015FD" w14:textId="0441A732" w:rsidR="00A312D7" w:rsidRPr="00A70B20" w:rsidRDefault="00A312D7" w:rsidP="00A312D7">
      <w:pPr>
        <w:widowControl w:val="0"/>
        <w:spacing w:after="0" w:line="320" w:lineRule="atLeast"/>
        <w:ind w:left="1985" w:hanging="198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3), 4), 11),</w:t>
      </w:r>
      <w:r w:rsidRPr="00A70B20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12)</w:t>
      </w:r>
      <w:r w:rsidRPr="00A70B20">
        <w:rPr>
          <w:rFonts w:ascii="Arial" w:eastAsia="Calibri" w:hAnsi="Arial" w:cs="Arial"/>
          <w:color w:val="000000" w:themeColor="text1"/>
          <w:sz w:val="20"/>
          <w:szCs w:val="20"/>
        </w:rPr>
        <w:t xml:space="preserve"> – odstępstwa opisane w punkcie B.7</w:t>
      </w:r>
      <w:r>
        <w:rPr>
          <w:rFonts w:ascii="Arial" w:eastAsia="Calibri" w:hAnsi="Arial" w:cs="Arial"/>
          <w:color w:val="000000" w:themeColor="text1"/>
          <w:sz w:val="20"/>
          <w:szCs w:val="20"/>
        </w:rPr>
        <w:t xml:space="preserve"> ”</w:t>
      </w:r>
    </w:p>
    <w:p w14:paraId="333ACEDD" w14:textId="77777777" w:rsidR="00791F70" w:rsidRDefault="00791F70" w:rsidP="00B76365">
      <w:pPr>
        <w:spacing w:after="0" w:line="320" w:lineRule="atLeas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64C3754" w14:textId="2C7E7392" w:rsidR="007276CC" w:rsidRPr="0036007A" w:rsidRDefault="00CC2442" w:rsidP="00B76365">
      <w:pPr>
        <w:pStyle w:val="Poziom1"/>
        <w:spacing w:after="0" w:line="320" w:lineRule="atLeast"/>
        <w:ind w:firstLine="0"/>
        <w:rPr>
          <w:rFonts w:cs="Arial"/>
          <w:b/>
          <w:sz w:val="24"/>
          <w:szCs w:val="24"/>
        </w:rPr>
      </w:pPr>
      <w:r w:rsidRPr="0036007A">
        <w:rPr>
          <w:rFonts w:cs="Arial"/>
          <w:b/>
          <w:sz w:val="24"/>
          <w:szCs w:val="24"/>
        </w:rPr>
        <w:t>II</w:t>
      </w:r>
      <w:r w:rsidR="005B4DC1" w:rsidRPr="0036007A">
        <w:rPr>
          <w:rFonts w:cs="Arial"/>
          <w:b/>
          <w:sz w:val="24"/>
          <w:szCs w:val="24"/>
        </w:rPr>
        <w:t>I</w:t>
      </w:r>
      <w:r w:rsidR="00D11E9A" w:rsidRPr="0036007A">
        <w:rPr>
          <w:rFonts w:cs="Arial"/>
          <w:b/>
          <w:sz w:val="24"/>
          <w:szCs w:val="24"/>
        </w:rPr>
        <w:t xml:space="preserve">. </w:t>
      </w:r>
      <w:r w:rsidR="007276CC" w:rsidRPr="0036007A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28B81BC0" wp14:editId="3A0D611A">
                <wp:simplePos x="0" y="0"/>
                <wp:positionH relativeFrom="column">
                  <wp:posOffset>-116205</wp:posOffset>
                </wp:positionH>
                <wp:positionV relativeFrom="paragraph">
                  <wp:posOffset>302260</wp:posOffset>
                </wp:positionV>
                <wp:extent cx="6047740" cy="0"/>
                <wp:effectExtent l="0" t="0" r="29210" b="19050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D644A" id="Łącznik prostoliniowy 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9.15pt,23.8pt" to="467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" strokecolor="black [3200]" strokeweight=".25pt">
                <v:stroke joinstyle="miter"/>
                <o:lock v:ext="edit" shapetype="f"/>
              </v:line>
            </w:pict>
          </mc:Fallback>
        </mc:AlternateContent>
      </w:r>
      <w:r w:rsidR="007276CC" w:rsidRPr="0036007A">
        <w:rPr>
          <w:rFonts w:cs="Arial"/>
          <w:b/>
          <w:sz w:val="24"/>
          <w:szCs w:val="24"/>
        </w:rPr>
        <w:t>Pozostałe punkty decyzji pozostają bez zmian.</w:t>
      </w:r>
    </w:p>
    <w:p w14:paraId="48A14E28" w14:textId="77777777" w:rsidR="00703DB2" w:rsidRPr="0036007A" w:rsidRDefault="00703DB2" w:rsidP="00B76365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21F1922D" w14:textId="768CD17E" w:rsidR="0028776F" w:rsidRPr="00714486" w:rsidRDefault="0028776F" w:rsidP="00714486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  <w:r w:rsidRPr="00714486">
        <w:rPr>
          <w:rFonts w:ascii="Arial" w:eastAsia="Lucida Sans Unicode" w:hAnsi="Arial" w:cs="Arial"/>
          <w:b/>
          <w:kern w:val="2"/>
          <w:sz w:val="24"/>
          <w:szCs w:val="24"/>
        </w:rPr>
        <w:t xml:space="preserve">Uzasadnienie </w:t>
      </w:r>
    </w:p>
    <w:p w14:paraId="134DCB75" w14:textId="77777777" w:rsidR="005B4DC1" w:rsidRPr="00714486" w:rsidRDefault="005B4DC1" w:rsidP="00714486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4B819AB2" w14:textId="41C81782" w:rsidR="0028776F" w:rsidRPr="00714486" w:rsidRDefault="007108F0" w:rsidP="00714486">
      <w:pPr>
        <w:pStyle w:val="Akapitzlist"/>
        <w:widowControl w:val="0"/>
        <w:numPr>
          <w:ilvl w:val="0"/>
          <w:numId w:val="26"/>
        </w:numPr>
        <w:spacing w:line="320" w:lineRule="atLeast"/>
        <w:ind w:left="284" w:hanging="295"/>
        <w:rPr>
          <w:rFonts w:ascii="Arial" w:eastAsia="Lucida Sans Unicode" w:hAnsi="Arial" w:cs="Arial"/>
          <w:b/>
          <w:kern w:val="2"/>
          <w:sz w:val="24"/>
          <w:szCs w:val="24"/>
        </w:rPr>
      </w:pPr>
      <w:r w:rsidRPr="00714486">
        <w:rPr>
          <w:rFonts w:ascii="Arial" w:eastAsia="Lucida Sans Unicode" w:hAnsi="Arial" w:cs="Arial"/>
          <w:b/>
          <w:kern w:val="2"/>
          <w:sz w:val="24"/>
          <w:szCs w:val="24"/>
        </w:rPr>
        <w:t>Uzasadnienie faktyczne</w:t>
      </w:r>
      <w:r w:rsidR="00FA7AD8" w:rsidRPr="00714486">
        <w:rPr>
          <w:rFonts w:ascii="Arial" w:eastAsia="Lucida Sans Unicode" w:hAnsi="Arial" w:cs="Arial"/>
          <w:b/>
          <w:kern w:val="2"/>
          <w:sz w:val="24"/>
          <w:szCs w:val="24"/>
        </w:rPr>
        <w:t>.</w:t>
      </w:r>
    </w:p>
    <w:p w14:paraId="343AB16A" w14:textId="77777777" w:rsidR="005B4DC1" w:rsidRPr="00714486" w:rsidRDefault="005B4DC1" w:rsidP="00714486">
      <w:pPr>
        <w:pStyle w:val="Akapitzlist"/>
        <w:widowControl w:val="0"/>
        <w:spacing w:line="320" w:lineRule="atLeast"/>
        <w:ind w:left="284"/>
        <w:rPr>
          <w:rFonts w:ascii="Arial" w:eastAsia="Lucida Sans Unicode" w:hAnsi="Arial" w:cs="Arial"/>
          <w:b/>
          <w:kern w:val="2"/>
          <w:sz w:val="24"/>
          <w:szCs w:val="24"/>
        </w:rPr>
      </w:pPr>
    </w:p>
    <w:p w14:paraId="31A8F77F" w14:textId="12FA631A" w:rsidR="0028776F" w:rsidRPr="00714486" w:rsidRDefault="0028776F" w:rsidP="00714486">
      <w:pPr>
        <w:widowControl w:val="0"/>
        <w:spacing w:after="0" w:line="320" w:lineRule="atLeast"/>
        <w:rPr>
          <w:rFonts w:ascii="Arial" w:eastAsia="Lucida Sans Unicode" w:hAnsi="Arial" w:cs="Arial"/>
          <w:b/>
          <w:kern w:val="2"/>
          <w:sz w:val="24"/>
          <w:szCs w:val="24"/>
          <w:lang w:eastAsia="pl-PL"/>
        </w:rPr>
      </w:pPr>
      <w:r w:rsidRPr="00714486">
        <w:rPr>
          <w:rFonts w:ascii="Arial" w:hAnsi="Arial" w:cs="Arial"/>
          <w:sz w:val="24"/>
          <w:szCs w:val="24"/>
        </w:rPr>
        <w:t>Decyzją z dnia 30 marca 2007 r. znak: ŚR-III-6618/PZ/133/10/07</w:t>
      </w:r>
      <w:r w:rsidR="00D472EE" w:rsidRPr="00714486">
        <w:rPr>
          <w:rFonts w:ascii="Arial" w:hAnsi="Arial" w:cs="Arial"/>
          <w:sz w:val="24"/>
          <w:szCs w:val="24"/>
        </w:rPr>
        <w:t>,</w:t>
      </w:r>
      <w:r w:rsidRPr="00714486">
        <w:rPr>
          <w:rFonts w:ascii="Arial" w:hAnsi="Arial" w:cs="Arial"/>
          <w:bCs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Wojewoda Śląski </w:t>
      </w:r>
      <w:r w:rsidRPr="00714486">
        <w:rPr>
          <w:rFonts w:ascii="Arial" w:eastAsia="Calibri" w:hAnsi="Arial" w:cs="Arial"/>
          <w:sz w:val="24"/>
          <w:szCs w:val="24"/>
        </w:rPr>
        <w:t xml:space="preserve">udzielił pozwolenia zintegrowanego </w:t>
      </w:r>
      <w:r w:rsidR="00697F88" w:rsidRPr="00714486">
        <w:rPr>
          <w:rFonts w:ascii="Arial" w:eastAsia="Calibri" w:hAnsi="Arial" w:cs="Arial"/>
          <w:sz w:val="24"/>
          <w:szCs w:val="24"/>
        </w:rPr>
        <w:t>spółce</w:t>
      </w:r>
      <w:r w:rsidRPr="00714486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>JSW KOKS S.A.</w:t>
      </w:r>
      <w:r w:rsidR="00D472EE" w:rsidRPr="00714486">
        <w:rPr>
          <w:rFonts w:ascii="Arial" w:hAnsi="Arial" w:cs="Arial"/>
          <w:sz w:val="24"/>
          <w:szCs w:val="24"/>
        </w:rPr>
        <w:t>,</w:t>
      </w:r>
      <w:r w:rsidRPr="00714486">
        <w:rPr>
          <w:rFonts w:ascii="Arial" w:hAnsi="Arial" w:cs="Arial"/>
          <w:sz w:val="24"/>
          <w:szCs w:val="24"/>
        </w:rPr>
        <w:t xml:space="preserve"> z siedzibą w Zabrzu</w:t>
      </w:r>
      <w:r w:rsidR="00D472EE" w:rsidRPr="00714486">
        <w:rPr>
          <w:rFonts w:ascii="Arial" w:hAnsi="Arial" w:cs="Arial"/>
          <w:sz w:val="24"/>
          <w:szCs w:val="24"/>
        </w:rPr>
        <w:t>,</w:t>
      </w:r>
      <w:r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eastAsia="Calibri" w:hAnsi="Arial" w:cs="Arial"/>
          <w:sz w:val="24"/>
          <w:szCs w:val="24"/>
        </w:rPr>
        <w:t xml:space="preserve">dla instalacji </w:t>
      </w:r>
      <w:r w:rsidRPr="00714486">
        <w:rPr>
          <w:rFonts w:ascii="Arial" w:hAnsi="Arial" w:cs="Arial"/>
          <w:sz w:val="24"/>
          <w:szCs w:val="24"/>
        </w:rPr>
        <w:t>IPPC: instalacji Koksowni Przyjaźń wraz z instalacjami powiązanymi technologicznie, zlokalizowany</w:t>
      </w:r>
      <w:r w:rsidR="00697F88" w:rsidRPr="00714486">
        <w:rPr>
          <w:rFonts w:ascii="Arial" w:hAnsi="Arial" w:cs="Arial"/>
          <w:sz w:val="24"/>
          <w:szCs w:val="24"/>
        </w:rPr>
        <w:t>mi</w:t>
      </w:r>
      <w:r w:rsidRPr="00714486">
        <w:rPr>
          <w:rFonts w:ascii="Arial" w:hAnsi="Arial" w:cs="Arial"/>
          <w:sz w:val="24"/>
          <w:szCs w:val="24"/>
        </w:rPr>
        <w:t xml:space="preserve"> w Dąbrowie Górniczej</w:t>
      </w:r>
      <w:r w:rsidR="00420F12" w:rsidRPr="00714486">
        <w:rPr>
          <w:rFonts w:ascii="Arial" w:hAnsi="Arial" w:cs="Arial"/>
          <w:sz w:val="24"/>
          <w:szCs w:val="24"/>
        </w:rPr>
        <w:t>,</w:t>
      </w:r>
      <w:r w:rsidRPr="00714486">
        <w:rPr>
          <w:rFonts w:ascii="Arial" w:hAnsi="Arial" w:cs="Arial"/>
          <w:sz w:val="24"/>
          <w:szCs w:val="24"/>
        </w:rPr>
        <w:t xml:space="preserve"> przy ul. Koksowniczej 1.</w:t>
      </w:r>
    </w:p>
    <w:p w14:paraId="774EBC54" w14:textId="77777777" w:rsidR="005B4DC1" w:rsidRPr="00714486" w:rsidRDefault="005B4DC1" w:rsidP="00714486">
      <w:pPr>
        <w:widowControl w:val="0"/>
        <w:spacing w:after="0" w:line="320" w:lineRule="atLeast"/>
        <w:rPr>
          <w:rFonts w:ascii="Arial" w:hAnsi="Arial" w:cs="Arial"/>
          <w:sz w:val="24"/>
          <w:szCs w:val="24"/>
        </w:rPr>
      </w:pPr>
    </w:p>
    <w:p w14:paraId="3CE40FCD" w14:textId="7D62472B" w:rsidR="00E93C31" w:rsidRPr="00714486" w:rsidRDefault="0028776F" w:rsidP="00714486">
      <w:pPr>
        <w:widowControl w:val="0"/>
        <w:spacing w:after="0" w:line="320" w:lineRule="atLeast"/>
        <w:rPr>
          <w:rFonts w:ascii="Arial" w:eastAsia="Calibri" w:hAnsi="Arial" w:cs="Arial"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>Decyzja ta została następnie zmieniona decyzjami</w:t>
      </w:r>
      <w:r w:rsidRPr="00714486">
        <w:rPr>
          <w:rFonts w:ascii="Arial" w:eastAsia="Calibri" w:hAnsi="Arial" w:cs="Arial"/>
          <w:sz w:val="24"/>
          <w:szCs w:val="24"/>
        </w:rPr>
        <w:t>:</w:t>
      </w:r>
    </w:p>
    <w:p w14:paraId="3E5148F6" w14:textId="77777777" w:rsidR="005B4DC1" w:rsidRPr="00714486" w:rsidRDefault="005B4DC1" w:rsidP="00714486">
      <w:pPr>
        <w:widowControl w:val="0"/>
        <w:spacing w:after="0" w:line="320" w:lineRule="atLeast"/>
        <w:rPr>
          <w:rFonts w:ascii="Arial" w:eastAsia="Calibri" w:hAnsi="Arial" w:cs="Arial"/>
          <w:sz w:val="24"/>
          <w:szCs w:val="24"/>
        </w:rPr>
      </w:pPr>
    </w:p>
    <w:p w14:paraId="03EE1018" w14:textId="77777777" w:rsidR="00E93C31" w:rsidRPr="00714486" w:rsidRDefault="00E93C3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 574/OS/2010 </w:t>
      </w:r>
      <w:r w:rsidR="0028776F" w:rsidRPr="00714486">
        <w:rPr>
          <w:rFonts w:ascii="Arial" w:hAnsi="Arial" w:cs="Arial"/>
          <w:sz w:val="24"/>
          <w:szCs w:val="24"/>
        </w:rPr>
        <w:t xml:space="preserve">z dnia 19 lutego 2010 r., </w:t>
      </w:r>
    </w:p>
    <w:p w14:paraId="22458A8C" w14:textId="77777777" w:rsidR="00E93C31" w:rsidRPr="00714486" w:rsidRDefault="00E93C3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 1970/OS/2010 </w:t>
      </w:r>
      <w:r w:rsidR="0028776F" w:rsidRPr="00714486">
        <w:rPr>
          <w:rFonts w:ascii="Arial" w:hAnsi="Arial" w:cs="Arial"/>
          <w:sz w:val="24"/>
          <w:szCs w:val="24"/>
        </w:rPr>
        <w:t xml:space="preserve">z dnia 21 maja 2010 r., </w:t>
      </w:r>
    </w:p>
    <w:p w14:paraId="4B11F464" w14:textId="77777777" w:rsidR="00E93C31" w:rsidRPr="00714486" w:rsidRDefault="00E93C3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 1793/OS/2012 </w:t>
      </w:r>
      <w:r w:rsidR="0028776F" w:rsidRPr="00714486">
        <w:rPr>
          <w:rFonts w:ascii="Arial" w:hAnsi="Arial" w:cs="Arial"/>
          <w:sz w:val="24"/>
          <w:szCs w:val="24"/>
        </w:rPr>
        <w:t xml:space="preserve">z dnia 4 lipca 2012 r., </w:t>
      </w:r>
    </w:p>
    <w:p w14:paraId="52A2B6B4" w14:textId="77777777" w:rsidR="00E93C31" w:rsidRPr="00714486" w:rsidRDefault="00E93C3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 400/OS/2013 </w:t>
      </w:r>
      <w:r w:rsidR="0028776F" w:rsidRPr="00714486">
        <w:rPr>
          <w:rFonts w:ascii="Arial" w:hAnsi="Arial" w:cs="Arial"/>
          <w:sz w:val="24"/>
          <w:szCs w:val="24"/>
        </w:rPr>
        <w:t>z dnia 8 lutego 2013 r.</w:t>
      </w:r>
      <w:r w:rsidRPr="00714486">
        <w:rPr>
          <w:rFonts w:ascii="Arial" w:hAnsi="Arial" w:cs="Arial"/>
          <w:sz w:val="24"/>
          <w:szCs w:val="24"/>
        </w:rPr>
        <w:t>,</w:t>
      </w:r>
    </w:p>
    <w:p w14:paraId="6695D7C7" w14:textId="77777777" w:rsidR="00E93C31" w:rsidRPr="00714486" w:rsidRDefault="00E93C3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nr 2393/OS/2014</w:t>
      </w:r>
      <w:r w:rsidRPr="00714486">
        <w:rPr>
          <w:rFonts w:ascii="Arial" w:hAnsi="Arial" w:cs="Arial"/>
          <w:sz w:val="24"/>
          <w:szCs w:val="24"/>
        </w:rPr>
        <w:t xml:space="preserve"> z dnia 24 listopada 2014 r.</w:t>
      </w:r>
      <w:r w:rsidR="0028776F" w:rsidRPr="00714486">
        <w:rPr>
          <w:rFonts w:ascii="Arial" w:hAnsi="Arial" w:cs="Arial"/>
          <w:sz w:val="24"/>
          <w:szCs w:val="24"/>
        </w:rPr>
        <w:t>,</w:t>
      </w:r>
    </w:p>
    <w:p w14:paraId="4C48207E" w14:textId="77777777" w:rsidR="009B6513" w:rsidRPr="00714486" w:rsidRDefault="009B6513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 133/OS/2015 </w:t>
      </w:r>
      <w:r w:rsidR="0028776F" w:rsidRPr="00714486">
        <w:rPr>
          <w:rFonts w:ascii="Arial" w:hAnsi="Arial" w:cs="Arial"/>
          <w:sz w:val="24"/>
          <w:szCs w:val="24"/>
        </w:rPr>
        <w:t>z dnia 23 stycznia 2015 r.,</w:t>
      </w:r>
    </w:p>
    <w:p w14:paraId="3BCBB72A" w14:textId="77777777" w:rsidR="009B6513" w:rsidRPr="00714486" w:rsidRDefault="009B6513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 2469/OS/2017 </w:t>
      </w:r>
      <w:r w:rsidR="0028776F" w:rsidRPr="00714486">
        <w:rPr>
          <w:rFonts w:ascii="Arial" w:hAnsi="Arial" w:cs="Arial"/>
          <w:sz w:val="24"/>
          <w:szCs w:val="24"/>
        </w:rPr>
        <w:t>z dnia 21 lipca 2017 r.,</w:t>
      </w:r>
    </w:p>
    <w:p w14:paraId="14527106" w14:textId="77777777" w:rsidR="00251734" w:rsidRPr="00714486" w:rsidRDefault="00251734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2562/OS/2020 </w:t>
      </w:r>
      <w:r w:rsidR="0028776F" w:rsidRPr="00714486">
        <w:rPr>
          <w:rFonts w:ascii="Arial" w:hAnsi="Arial" w:cs="Arial"/>
          <w:sz w:val="24"/>
          <w:szCs w:val="24"/>
        </w:rPr>
        <w:t>z dnia 7 października 2020 r.,</w:t>
      </w:r>
    </w:p>
    <w:p w14:paraId="6327EB93" w14:textId="77777777" w:rsidR="00251734" w:rsidRPr="00714486" w:rsidRDefault="00251734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 599/OS/2021 </w:t>
      </w:r>
      <w:r w:rsidR="0028776F" w:rsidRPr="00714486">
        <w:rPr>
          <w:rFonts w:ascii="Arial" w:hAnsi="Arial" w:cs="Arial"/>
          <w:sz w:val="24"/>
          <w:szCs w:val="24"/>
        </w:rPr>
        <w:t>z dnia 18 lutego 2021 r.,</w:t>
      </w:r>
    </w:p>
    <w:p w14:paraId="1DF7A6F8" w14:textId="77777777" w:rsidR="00251734" w:rsidRPr="00714486" w:rsidRDefault="00251734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 286/OS/2022 </w:t>
      </w:r>
      <w:r w:rsidR="0028776F" w:rsidRPr="00714486">
        <w:rPr>
          <w:rFonts w:ascii="Arial" w:hAnsi="Arial" w:cs="Arial"/>
          <w:sz w:val="24"/>
          <w:szCs w:val="24"/>
        </w:rPr>
        <w:t>z dnia 19 stycznia 2022 r.,</w:t>
      </w:r>
    </w:p>
    <w:p w14:paraId="646954F5" w14:textId="7E997451" w:rsidR="00251734" w:rsidRPr="00714486" w:rsidRDefault="00251734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28776F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 1755/OE/2022 </w:t>
      </w:r>
      <w:r w:rsidR="0028776F" w:rsidRPr="00714486">
        <w:rPr>
          <w:rFonts w:ascii="Arial" w:hAnsi="Arial" w:cs="Arial"/>
          <w:sz w:val="24"/>
          <w:szCs w:val="24"/>
        </w:rPr>
        <w:t>z dnia 20 maja 2022</w:t>
      </w:r>
      <w:r w:rsidRPr="00714486">
        <w:rPr>
          <w:rFonts w:ascii="Arial" w:hAnsi="Arial" w:cs="Arial"/>
          <w:sz w:val="24"/>
          <w:szCs w:val="24"/>
        </w:rPr>
        <w:t xml:space="preserve"> </w:t>
      </w:r>
      <w:r w:rsidR="0028776F" w:rsidRPr="00714486">
        <w:rPr>
          <w:rFonts w:ascii="Arial" w:hAnsi="Arial" w:cs="Arial"/>
          <w:sz w:val="24"/>
          <w:szCs w:val="24"/>
        </w:rPr>
        <w:t>r.</w:t>
      </w:r>
      <w:r w:rsidR="00E93C31" w:rsidRPr="00714486">
        <w:rPr>
          <w:rFonts w:ascii="Arial" w:hAnsi="Arial" w:cs="Arial"/>
          <w:sz w:val="24"/>
          <w:szCs w:val="24"/>
        </w:rPr>
        <w:t>,</w:t>
      </w:r>
    </w:p>
    <w:p w14:paraId="3A2B9243" w14:textId="1F849DE7" w:rsidR="0028776F" w:rsidRPr="00714486" w:rsidRDefault="00251734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="00EA620D" w:rsidRPr="00714486">
        <w:rPr>
          <w:rFonts w:ascii="Arial" w:hAnsi="Arial" w:cs="Arial"/>
          <w:sz w:val="24"/>
          <w:szCs w:val="24"/>
        </w:rPr>
        <w:t xml:space="preserve"> </w:t>
      </w:r>
      <w:r w:rsidRPr="00714486">
        <w:rPr>
          <w:rFonts w:ascii="Arial" w:hAnsi="Arial" w:cs="Arial"/>
          <w:sz w:val="24"/>
          <w:szCs w:val="24"/>
        </w:rPr>
        <w:t xml:space="preserve">nr 4203/OE/2022 </w:t>
      </w:r>
      <w:r w:rsidR="00EA620D" w:rsidRPr="00714486">
        <w:rPr>
          <w:rFonts w:ascii="Arial" w:hAnsi="Arial" w:cs="Arial"/>
          <w:sz w:val="24"/>
          <w:szCs w:val="24"/>
        </w:rPr>
        <w:t>z dnia 2</w:t>
      </w:r>
      <w:r w:rsidR="00E93C31" w:rsidRPr="00714486">
        <w:rPr>
          <w:rFonts w:ascii="Arial" w:hAnsi="Arial" w:cs="Arial"/>
          <w:sz w:val="24"/>
          <w:szCs w:val="24"/>
        </w:rPr>
        <w:t>7</w:t>
      </w:r>
      <w:r w:rsidR="00EA620D" w:rsidRPr="00714486">
        <w:rPr>
          <w:rFonts w:ascii="Arial" w:hAnsi="Arial" w:cs="Arial"/>
          <w:sz w:val="24"/>
          <w:szCs w:val="24"/>
        </w:rPr>
        <w:t xml:space="preserve"> </w:t>
      </w:r>
      <w:r w:rsidR="00E93C31" w:rsidRPr="00714486">
        <w:rPr>
          <w:rFonts w:ascii="Arial" w:hAnsi="Arial" w:cs="Arial"/>
          <w:sz w:val="24"/>
          <w:szCs w:val="24"/>
        </w:rPr>
        <w:t>grudnia</w:t>
      </w:r>
      <w:r w:rsidR="00EA620D" w:rsidRPr="00714486">
        <w:rPr>
          <w:rFonts w:ascii="Arial" w:hAnsi="Arial" w:cs="Arial"/>
          <w:sz w:val="24"/>
          <w:szCs w:val="24"/>
        </w:rPr>
        <w:t xml:space="preserve"> 2022</w:t>
      </w:r>
      <w:r w:rsidRPr="00714486">
        <w:rPr>
          <w:rFonts w:ascii="Arial" w:hAnsi="Arial" w:cs="Arial"/>
          <w:sz w:val="24"/>
          <w:szCs w:val="24"/>
        </w:rPr>
        <w:t xml:space="preserve"> </w:t>
      </w:r>
      <w:r w:rsidR="00EA620D" w:rsidRPr="00714486">
        <w:rPr>
          <w:rFonts w:ascii="Arial" w:hAnsi="Arial" w:cs="Arial"/>
          <w:sz w:val="24"/>
          <w:szCs w:val="24"/>
        </w:rPr>
        <w:t>r.</w:t>
      </w:r>
      <w:r w:rsidR="009C0060" w:rsidRPr="00714486">
        <w:rPr>
          <w:rFonts w:ascii="Arial" w:hAnsi="Arial" w:cs="Arial"/>
          <w:sz w:val="24"/>
          <w:szCs w:val="24"/>
        </w:rPr>
        <w:t>,</w:t>
      </w:r>
    </w:p>
    <w:p w14:paraId="06E6CFE2" w14:textId="3DAA56F3" w:rsidR="00F2357B" w:rsidRPr="00714486" w:rsidRDefault="00C0054F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4585/OE/2023 z dnia 12 grudnia 2023 r.</w:t>
      </w:r>
      <w:r w:rsidR="009C0060" w:rsidRPr="00714486">
        <w:rPr>
          <w:rFonts w:ascii="Arial" w:hAnsi="Arial" w:cs="Arial"/>
          <w:sz w:val="24"/>
          <w:szCs w:val="24"/>
        </w:rPr>
        <w:t>,</w:t>
      </w:r>
    </w:p>
    <w:p w14:paraId="27225967" w14:textId="7B77E940" w:rsidR="00ED304F" w:rsidRPr="00714486" w:rsidRDefault="009375EC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1126/OE/2024 z dnia 21 marca 2024</w:t>
      </w:r>
      <w:r w:rsidR="009C0060" w:rsidRPr="00714486">
        <w:rPr>
          <w:rFonts w:ascii="Arial" w:hAnsi="Arial" w:cs="Arial"/>
          <w:sz w:val="24"/>
          <w:szCs w:val="24"/>
        </w:rPr>
        <w:t>.,</w:t>
      </w:r>
    </w:p>
    <w:p w14:paraId="72EC2106" w14:textId="055E513B" w:rsidR="00FA7AD8" w:rsidRPr="00714486" w:rsidRDefault="009C0060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</w:t>
      </w:r>
      <w:r w:rsidR="0087608B" w:rsidRPr="00714486">
        <w:rPr>
          <w:rFonts w:ascii="Arial" w:hAnsi="Arial" w:cs="Arial"/>
          <w:sz w:val="24"/>
          <w:szCs w:val="24"/>
        </w:rPr>
        <w:t>4621</w:t>
      </w:r>
      <w:r w:rsidRPr="00714486">
        <w:rPr>
          <w:rFonts w:ascii="Arial" w:hAnsi="Arial" w:cs="Arial"/>
          <w:sz w:val="24"/>
          <w:szCs w:val="24"/>
        </w:rPr>
        <w:t>/OE/2024 z dnia</w:t>
      </w:r>
      <w:r w:rsidR="00622AB6" w:rsidRPr="00714486">
        <w:rPr>
          <w:rFonts w:ascii="Arial" w:hAnsi="Arial" w:cs="Arial"/>
          <w:sz w:val="24"/>
          <w:szCs w:val="24"/>
        </w:rPr>
        <w:t xml:space="preserve"> 19 grudnia 2024 r.,</w:t>
      </w:r>
    </w:p>
    <w:p w14:paraId="0D3D5FCE" w14:textId="036D027D" w:rsidR="005B4DC1" w:rsidRPr="00714486" w:rsidRDefault="005B4DC1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1164</w:t>
      </w:r>
      <w:r w:rsidR="002824B0" w:rsidRPr="00714486">
        <w:rPr>
          <w:rFonts w:ascii="Arial" w:hAnsi="Arial" w:cs="Arial"/>
          <w:sz w:val="24"/>
          <w:szCs w:val="24"/>
        </w:rPr>
        <w:t>/OE/2025 z dnia 27 marca 2025 r,</w:t>
      </w:r>
    </w:p>
    <w:p w14:paraId="080516FB" w14:textId="68AF6C63" w:rsidR="002824B0" w:rsidRPr="00714486" w:rsidRDefault="002824B0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3805/OE/2025 z dnia 17 października 2025 r</w:t>
      </w:r>
      <w:r w:rsidR="00780E2E" w:rsidRPr="00714486">
        <w:rPr>
          <w:rFonts w:ascii="Arial" w:hAnsi="Arial" w:cs="Arial"/>
          <w:sz w:val="24"/>
          <w:szCs w:val="24"/>
        </w:rPr>
        <w:t>,</w:t>
      </w:r>
    </w:p>
    <w:p w14:paraId="2264C8BC" w14:textId="278AB5D2" w:rsidR="00780E2E" w:rsidRPr="00714486" w:rsidRDefault="00780E2E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4879/OE/2025 z dnia 8 grudnia 2025 r.</w:t>
      </w:r>
    </w:p>
    <w:p w14:paraId="01756471" w14:textId="40A06385" w:rsidR="00A312D7" w:rsidRPr="00714486" w:rsidRDefault="00A312D7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1377</w:t>
      </w:r>
      <w:r w:rsidR="00C53259" w:rsidRPr="00714486">
        <w:rPr>
          <w:rFonts w:ascii="Arial" w:hAnsi="Arial" w:cs="Arial"/>
          <w:sz w:val="24"/>
          <w:szCs w:val="24"/>
        </w:rPr>
        <w:t>/OE/2026</w:t>
      </w:r>
      <w:r w:rsidRPr="00714486">
        <w:rPr>
          <w:rFonts w:ascii="Arial" w:hAnsi="Arial" w:cs="Arial"/>
          <w:sz w:val="24"/>
          <w:szCs w:val="24"/>
        </w:rPr>
        <w:t xml:space="preserve"> z dnia </w:t>
      </w:r>
      <w:r w:rsidR="00C53259" w:rsidRPr="00714486">
        <w:rPr>
          <w:rFonts w:ascii="Arial" w:hAnsi="Arial" w:cs="Arial"/>
          <w:sz w:val="24"/>
          <w:szCs w:val="24"/>
        </w:rPr>
        <w:t>19 marca 2026</w:t>
      </w:r>
      <w:r w:rsidRPr="00714486">
        <w:rPr>
          <w:rFonts w:ascii="Arial" w:hAnsi="Arial" w:cs="Arial"/>
          <w:sz w:val="24"/>
          <w:szCs w:val="24"/>
        </w:rPr>
        <w:t xml:space="preserve"> r.</w:t>
      </w:r>
    </w:p>
    <w:p w14:paraId="7B052829" w14:textId="06D4B14A" w:rsidR="00A312D7" w:rsidRPr="00714486" w:rsidRDefault="00A312D7" w:rsidP="00714486">
      <w:pPr>
        <w:pStyle w:val="Akapitzlist"/>
        <w:widowControl w:val="0"/>
        <w:numPr>
          <w:ilvl w:val="0"/>
          <w:numId w:val="24"/>
        </w:numPr>
        <w:spacing w:line="320" w:lineRule="atLeast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>Marszałka Województwa Śląskiego</w:t>
      </w:r>
      <w:r w:rsidRPr="00714486">
        <w:rPr>
          <w:rFonts w:ascii="Arial" w:hAnsi="Arial" w:cs="Arial"/>
          <w:sz w:val="24"/>
          <w:szCs w:val="24"/>
        </w:rPr>
        <w:t xml:space="preserve"> nr 1593/OE/2026 z dnia 30 marca 2026 r.</w:t>
      </w:r>
    </w:p>
    <w:p w14:paraId="6ECB6713" w14:textId="198F573B" w:rsidR="00CB2B77" w:rsidRPr="00714486" w:rsidRDefault="00CB2B77" w:rsidP="00714486">
      <w:pPr>
        <w:pStyle w:val="Akapitzlist"/>
        <w:widowControl w:val="0"/>
        <w:spacing w:line="320" w:lineRule="atLeast"/>
        <w:ind w:left="0"/>
        <w:rPr>
          <w:rFonts w:ascii="Arial" w:eastAsia="Lucida Sans Unicode" w:hAnsi="Arial" w:cs="Arial"/>
          <w:kern w:val="2"/>
          <w:sz w:val="24"/>
          <w:szCs w:val="24"/>
        </w:rPr>
      </w:pPr>
    </w:p>
    <w:p w14:paraId="2B122C21" w14:textId="699AA7A6" w:rsidR="00C53259" w:rsidRPr="00714486" w:rsidRDefault="00C53259" w:rsidP="00714486">
      <w:pPr>
        <w:pStyle w:val="Akapitzlist"/>
        <w:widowControl w:val="0"/>
        <w:spacing w:line="320" w:lineRule="atLeast"/>
        <w:ind w:left="0"/>
        <w:rPr>
          <w:rFonts w:ascii="Arial" w:eastAsia="Lucida Sans Unicode" w:hAnsi="Arial" w:cs="Arial"/>
          <w:kern w:val="2"/>
          <w:sz w:val="24"/>
          <w:szCs w:val="24"/>
        </w:rPr>
      </w:pPr>
    </w:p>
    <w:p w14:paraId="6D1E8D9A" w14:textId="0B794B11" w:rsidR="00C53259" w:rsidRPr="00714486" w:rsidRDefault="00C53259" w:rsidP="00714486">
      <w:pPr>
        <w:pStyle w:val="Akapitzlist"/>
        <w:widowControl w:val="0"/>
        <w:spacing w:line="320" w:lineRule="atLeast"/>
        <w:ind w:left="0"/>
        <w:rPr>
          <w:rFonts w:ascii="Arial" w:eastAsia="Lucida Sans Unicode" w:hAnsi="Arial" w:cs="Arial"/>
          <w:kern w:val="2"/>
          <w:sz w:val="24"/>
          <w:szCs w:val="24"/>
        </w:rPr>
      </w:pPr>
    </w:p>
    <w:p w14:paraId="47418253" w14:textId="77777777" w:rsidR="00C53259" w:rsidRPr="00714486" w:rsidRDefault="00C53259" w:rsidP="00714486">
      <w:pPr>
        <w:pStyle w:val="Akapitzlist"/>
        <w:widowControl w:val="0"/>
        <w:spacing w:line="320" w:lineRule="atLeast"/>
        <w:ind w:left="0"/>
        <w:rPr>
          <w:rFonts w:ascii="Arial" w:eastAsia="Lucida Sans Unicode" w:hAnsi="Arial" w:cs="Arial"/>
          <w:kern w:val="2"/>
          <w:sz w:val="24"/>
          <w:szCs w:val="24"/>
        </w:rPr>
      </w:pPr>
    </w:p>
    <w:p w14:paraId="5F620844" w14:textId="7CC24B33" w:rsidR="00267616" w:rsidRPr="00714486" w:rsidRDefault="006D57B5" w:rsidP="00714486">
      <w:pPr>
        <w:pStyle w:val="Akapitzlist"/>
        <w:widowControl w:val="0"/>
        <w:spacing w:line="320" w:lineRule="atLeast"/>
        <w:ind w:left="0"/>
        <w:rPr>
          <w:rFonts w:ascii="Arial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 xml:space="preserve">Marszałek Województwa Śląskiego otrzymał wniosek Strony, z dnia </w:t>
      </w:r>
      <w:r w:rsidR="00490D6B">
        <w:rPr>
          <w:rFonts w:ascii="Arial" w:eastAsia="Calibri" w:hAnsi="Arial" w:cs="Arial"/>
          <w:sz w:val="24"/>
          <w:szCs w:val="24"/>
        </w:rPr>
        <w:t>26</w:t>
      </w:r>
      <w:r w:rsidR="00C53259" w:rsidRPr="00714486">
        <w:rPr>
          <w:rFonts w:ascii="Arial" w:eastAsia="Calibri" w:hAnsi="Arial" w:cs="Arial"/>
          <w:sz w:val="24"/>
          <w:szCs w:val="24"/>
        </w:rPr>
        <w:t xml:space="preserve"> stycznia 2026</w:t>
      </w:r>
      <w:r w:rsidR="00B76365" w:rsidRPr="00714486">
        <w:rPr>
          <w:rFonts w:ascii="Arial" w:eastAsia="Calibri" w:hAnsi="Arial" w:cs="Arial"/>
          <w:sz w:val="24"/>
          <w:szCs w:val="24"/>
        </w:rPr>
        <w:t> </w:t>
      </w:r>
      <w:r w:rsidRPr="00714486">
        <w:rPr>
          <w:rFonts w:ascii="Arial" w:eastAsia="Calibri" w:hAnsi="Arial" w:cs="Arial"/>
          <w:sz w:val="24"/>
          <w:szCs w:val="24"/>
        </w:rPr>
        <w:t>r.</w:t>
      </w:r>
      <w:r w:rsidR="00904D62" w:rsidRPr="00714486">
        <w:rPr>
          <w:rFonts w:ascii="Arial" w:eastAsia="Calibri" w:hAnsi="Arial" w:cs="Arial"/>
          <w:sz w:val="24"/>
          <w:szCs w:val="24"/>
        </w:rPr>
        <w:t xml:space="preserve">, </w:t>
      </w:r>
      <w:r w:rsidRPr="00714486">
        <w:rPr>
          <w:rFonts w:ascii="Arial" w:hAnsi="Arial" w:cs="Arial"/>
          <w:sz w:val="24"/>
          <w:szCs w:val="24"/>
        </w:rPr>
        <w:t>o</w:t>
      </w:r>
      <w:r w:rsidR="00F2217C" w:rsidRPr="00714486">
        <w:rPr>
          <w:rFonts w:ascii="Arial" w:hAnsi="Arial" w:cs="Arial"/>
          <w:sz w:val="24"/>
          <w:szCs w:val="24"/>
        </w:rPr>
        <w:t> </w:t>
      </w:r>
      <w:r w:rsidRPr="00714486">
        <w:rPr>
          <w:rFonts w:ascii="Arial" w:hAnsi="Arial" w:cs="Arial"/>
          <w:sz w:val="24"/>
          <w:szCs w:val="24"/>
        </w:rPr>
        <w:t>zmianę warunków ww. pozwolenia zintegrowanego.</w:t>
      </w:r>
    </w:p>
    <w:p w14:paraId="3DE34E80" w14:textId="77777777" w:rsidR="005B4DC1" w:rsidRPr="00714486" w:rsidRDefault="005B4DC1" w:rsidP="00714486">
      <w:pPr>
        <w:spacing w:after="0" w:line="320" w:lineRule="atLeast"/>
        <w:rPr>
          <w:rFonts w:ascii="Arial" w:eastAsia="Calibri" w:hAnsi="Arial" w:cs="Arial"/>
          <w:sz w:val="24"/>
          <w:szCs w:val="24"/>
        </w:rPr>
      </w:pPr>
    </w:p>
    <w:p w14:paraId="7B066F53" w14:textId="59FD69A1" w:rsidR="002824B0" w:rsidRPr="00714486" w:rsidRDefault="007346CA" w:rsidP="00714486">
      <w:pPr>
        <w:spacing w:after="0" w:line="320" w:lineRule="atLeast"/>
        <w:rPr>
          <w:rFonts w:ascii="Arial" w:eastAsia="Calibri" w:hAnsi="Arial" w:cs="Arial"/>
          <w:sz w:val="24"/>
          <w:szCs w:val="24"/>
        </w:rPr>
      </w:pPr>
      <w:r w:rsidRPr="00714486">
        <w:rPr>
          <w:rFonts w:ascii="Arial" w:eastAsia="Calibri" w:hAnsi="Arial" w:cs="Arial"/>
          <w:sz w:val="24"/>
          <w:szCs w:val="24"/>
        </w:rPr>
        <w:t xml:space="preserve">Przedmiotowy wniosek dotyczył zmiany </w:t>
      </w:r>
      <w:r w:rsidR="002824B0" w:rsidRPr="00714486">
        <w:rPr>
          <w:rFonts w:ascii="Arial" w:hAnsi="Arial" w:cs="Arial"/>
          <w:sz w:val="24"/>
          <w:szCs w:val="24"/>
        </w:rPr>
        <w:t>w zakresie redukcji dopuszczalnej rocznej wielkości emisji pyłu oraz pyłu zawieszonego PM10, z instalacji podgrzewania oleju płuczkowego - piec rurowy (emitor E-10).</w:t>
      </w:r>
    </w:p>
    <w:p w14:paraId="101B3187" w14:textId="77777777" w:rsidR="00B76365" w:rsidRPr="00714486" w:rsidRDefault="00B76365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05B863BA" w14:textId="4EAD76E1" w:rsidR="00AC3EE6" w:rsidRPr="00714486" w:rsidRDefault="0028776F" w:rsidP="00714486">
      <w:pPr>
        <w:pStyle w:val="Arial10i5"/>
        <w:spacing w:after="0" w:line="320" w:lineRule="atLeast"/>
        <w:rPr>
          <w:rFonts w:cs="Arial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Strona w załączeniu do wniosku przedłożyła wymagane </w:t>
      </w:r>
      <w:r w:rsidRPr="00714486">
        <w:rPr>
          <w:rFonts w:cs="Arial"/>
          <w:sz w:val="24"/>
          <w:szCs w:val="24"/>
        </w:rPr>
        <w:t>zaświadczenia o niekaralności wszystkich osób uprawnionych do reprezentowania spółki</w:t>
      </w:r>
      <w:r w:rsidR="00697F88" w:rsidRPr="00714486">
        <w:rPr>
          <w:rFonts w:cs="Arial"/>
          <w:sz w:val="24"/>
          <w:szCs w:val="24"/>
        </w:rPr>
        <w:t>,</w:t>
      </w:r>
      <w:r w:rsidRPr="00714486">
        <w:rPr>
          <w:rFonts w:cs="Arial"/>
          <w:sz w:val="24"/>
          <w:szCs w:val="24"/>
        </w:rPr>
        <w:t xml:space="preserve"> zgodnie z </w:t>
      </w:r>
      <w:r w:rsidR="00F2217C" w:rsidRPr="00714486">
        <w:rPr>
          <w:rFonts w:cs="Arial"/>
          <w:sz w:val="24"/>
          <w:szCs w:val="24"/>
        </w:rPr>
        <w:t>KRS, w myśl art. 184 ust. 4 pkt</w:t>
      </w:r>
      <w:r w:rsidRPr="00714486">
        <w:rPr>
          <w:rFonts w:cs="Arial"/>
          <w:sz w:val="24"/>
          <w:szCs w:val="24"/>
        </w:rPr>
        <w:t xml:space="preserve"> 7 ustawy POŚ</w:t>
      </w:r>
      <w:r w:rsidR="00316352" w:rsidRPr="00714486">
        <w:rPr>
          <w:rFonts w:cs="Arial"/>
          <w:sz w:val="24"/>
          <w:szCs w:val="24"/>
        </w:rPr>
        <w:t>.</w:t>
      </w:r>
    </w:p>
    <w:p w14:paraId="15101425" w14:textId="77777777" w:rsidR="00301512" w:rsidRPr="00714486" w:rsidRDefault="00301512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603CABA" w14:textId="0818A483" w:rsidR="0028776F" w:rsidRPr="00714486" w:rsidRDefault="007F0794" w:rsidP="00714486">
      <w:pPr>
        <w:pStyle w:val="Akapitzlist"/>
        <w:spacing w:line="320" w:lineRule="atLeast"/>
        <w:ind w:left="0"/>
        <w:rPr>
          <w:rFonts w:ascii="Arial" w:hAnsi="Arial" w:cs="Arial"/>
          <w:color w:val="000000"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 xml:space="preserve">Przedmiotowa instalacja kwalifikuje się do rodzajów instalacji mogących powodować znaczne zanieczyszczenie poszczególnych elementów przyrodniczych albo środowiska jako całości, 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zgodnie </w:t>
      </w:r>
      <w:r w:rsidR="0097497B" w:rsidRPr="00714486">
        <w:rPr>
          <w:rFonts w:ascii="Arial" w:hAnsi="Arial" w:cs="Arial"/>
          <w:color w:val="000000"/>
          <w:sz w:val="24"/>
          <w:szCs w:val="24"/>
        </w:rPr>
        <w:t>z ust. 1 pkt 1 i 3,</w:t>
      </w:r>
      <w:r w:rsidR="00490D6B">
        <w:rPr>
          <w:rFonts w:ascii="Arial" w:hAnsi="Arial" w:cs="Arial"/>
          <w:color w:val="000000"/>
          <w:sz w:val="24"/>
          <w:szCs w:val="24"/>
        </w:rPr>
        <w:t xml:space="preserve"> ust. 5 pkt 4 oraz ust. 6 pkt 13</w:t>
      </w:r>
      <w:r w:rsidR="0097497B" w:rsidRPr="00714486">
        <w:rPr>
          <w:rFonts w:ascii="Arial" w:hAnsi="Arial" w:cs="Arial"/>
          <w:color w:val="000000"/>
          <w:sz w:val="24"/>
          <w:szCs w:val="24"/>
        </w:rPr>
        <w:t xml:space="preserve"> 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>załącznika do</w:t>
      </w:r>
      <w:r w:rsidR="00622AB6" w:rsidRPr="00714486">
        <w:rPr>
          <w:rFonts w:ascii="Arial" w:hAnsi="Arial" w:cs="Arial"/>
          <w:color w:val="000000"/>
          <w:sz w:val="24"/>
          <w:szCs w:val="24"/>
        </w:rPr>
        <w:t> 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rozporządzenia Ministra Środowiska z dnia 27 sierpnia 2014 r. </w:t>
      </w:r>
      <w:r w:rsidR="004451FE" w:rsidRPr="00714486">
        <w:rPr>
          <w:rFonts w:ascii="Arial" w:hAnsi="Arial" w:cs="Arial"/>
          <w:i/>
          <w:color w:val="000000"/>
          <w:sz w:val="24"/>
          <w:szCs w:val="24"/>
        </w:rPr>
        <w:t>w sprawie rodzajów instalacji mogących powodować znaczne zanieczyszczenie poszczególnych elementów przyrodniczych albo środowiska jako całości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 (Dz.U. z 2014 r., poz.1169), a</w:t>
      </w:r>
      <w:r w:rsidR="002F6603" w:rsidRPr="00714486">
        <w:rPr>
          <w:rFonts w:ascii="Arial" w:hAnsi="Arial" w:cs="Arial"/>
          <w:color w:val="000000"/>
          <w:sz w:val="24"/>
          <w:szCs w:val="24"/>
        </w:rPr>
        <w:t> 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>także do</w:t>
      </w:r>
      <w:r w:rsidR="0003762B" w:rsidRPr="00714486">
        <w:rPr>
          <w:rFonts w:ascii="Arial" w:hAnsi="Arial" w:cs="Arial"/>
          <w:color w:val="000000"/>
          <w:sz w:val="24"/>
          <w:szCs w:val="24"/>
        </w:rPr>
        <w:t> 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przedsięwzięć mogących zawsze znacząco oddziaływać na środowisko zgodnie </w:t>
      </w:r>
      <w:r w:rsidR="00554EF8" w:rsidRPr="00714486">
        <w:rPr>
          <w:rFonts w:ascii="Arial" w:hAnsi="Arial" w:cs="Arial"/>
          <w:color w:val="000000"/>
          <w:sz w:val="24"/>
          <w:szCs w:val="24"/>
        </w:rPr>
        <w:br/>
      </w:r>
      <w:r w:rsidR="004451FE" w:rsidRPr="00714486">
        <w:rPr>
          <w:rFonts w:ascii="Arial" w:hAnsi="Arial" w:cs="Arial"/>
          <w:color w:val="000000"/>
          <w:sz w:val="24"/>
          <w:szCs w:val="24"/>
        </w:rPr>
        <w:t>z § 2 ust.1 pkt 17</w:t>
      </w:r>
      <w:r w:rsidR="002F6603" w:rsidRPr="00714486">
        <w:rPr>
          <w:rFonts w:ascii="Arial" w:hAnsi="Arial" w:cs="Arial"/>
          <w:color w:val="000000"/>
          <w:sz w:val="24"/>
          <w:szCs w:val="24"/>
        </w:rPr>
        <w:t>, pkt 47, pkt 3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 rozporządzenia Rady Ministrów z dnia 10 września 2019 r. </w:t>
      </w:r>
      <w:r w:rsidR="004451FE" w:rsidRPr="00714486">
        <w:rPr>
          <w:rFonts w:ascii="Arial" w:hAnsi="Arial" w:cs="Arial"/>
          <w:i/>
          <w:iCs/>
          <w:color w:val="000000"/>
          <w:sz w:val="24"/>
          <w:szCs w:val="24"/>
        </w:rPr>
        <w:t>w sprawie przedsięwzięć mogących znacząco oddziaływać na środowisko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 (tekst jednolity Dz. U. z 2019</w:t>
      </w:r>
      <w:r w:rsidR="00622AB6" w:rsidRPr="00714486">
        <w:rPr>
          <w:rFonts w:ascii="Arial" w:hAnsi="Arial" w:cs="Arial"/>
          <w:color w:val="000000"/>
          <w:sz w:val="24"/>
          <w:szCs w:val="24"/>
        </w:rPr>
        <w:t xml:space="preserve"> r.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 xml:space="preserve"> poz. 1839</w:t>
      </w:r>
      <w:r w:rsidR="002F6603" w:rsidRPr="00714486">
        <w:rPr>
          <w:rFonts w:ascii="Arial" w:hAnsi="Arial" w:cs="Arial"/>
          <w:color w:val="000000"/>
          <w:sz w:val="24"/>
          <w:szCs w:val="24"/>
        </w:rPr>
        <w:t xml:space="preserve"> ze zm.</w:t>
      </w:r>
      <w:r w:rsidR="004451FE" w:rsidRPr="00714486">
        <w:rPr>
          <w:rFonts w:ascii="Arial" w:hAnsi="Arial" w:cs="Arial"/>
          <w:color w:val="000000"/>
          <w:sz w:val="24"/>
          <w:szCs w:val="24"/>
        </w:rPr>
        <w:t>).</w:t>
      </w:r>
    </w:p>
    <w:p w14:paraId="2EA856D1" w14:textId="77777777" w:rsidR="00301512" w:rsidRPr="00714486" w:rsidRDefault="00301512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314E7D9" w14:textId="251B9B64" w:rsidR="0028776F" w:rsidRDefault="0028776F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Po dokonaniu wstępnej analizy podania organ stwierdził, że:</w:t>
      </w:r>
    </w:p>
    <w:p w14:paraId="2F250EB1" w14:textId="77777777" w:rsidR="000A376B" w:rsidRPr="00714486" w:rsidRDefault="000A376B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73B92025" w14:textId="598747B3" w:rsidR="0028776F" w:rsidRDefault="0028776F" w:rsidP="00714486">
      <w:pPr>
        <w:pStyle w:val="Akapitzlist"/>
        <w:numPr>
          <w:ilvl w:val="0"/>
          <w:numId w:val="5"/>
        </w:numPr>
        <w:spacing w:line="320" w:lineRule="atLeast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>jest właściwy do jego rozpoznania, zgodnie z art. 378 ust. 2a ustawy POŚ;</w:t>
      </w:r>
    </w:p>
    <w:p w14:paraId="35D68BA6" w14:textId="77777777" w:rsidR="00714486" w:rsidRPr="00714486" w:rsidRDefault="00714486" w:rsidP="00714486">
      <w:pPr>
        <w:pStyle w:val="Akapitzlist"/>
        <w:spacing w:line="320" w:lineRule="atLeast"/>
        <w:ind w:left="567"/>
        <w:contextualSpacing w:val="0"/>
        <w:rPr>
          <w:rFonts w:ascii="Arial" w:hAnsi="Arial" w:cs="Arial"/>
          <w:sz w:val="24"/>
          <w:szCs w:val="24"/>
        </w:rPr>
      </w:pPr>
    </w:p>
    <w:p w14:paraId="69C3E2D9" w14:textId="00554481" w:rsidR="007D3E26" w:rsidRPr="00714486" w:rsidRDefault="0028776F" w:rsidP="00714486">
      <w:pPr>
        <w:pStyle w:val="Akapitzlist"/>
        <w:numPr>
          <w:ilvl w:val="0"/>
          <w:numId w:val="5"/>
        </w:numPr>
        <w:spacing w:line="320" w:lineRule="atLeast"/>
        <w:ind w:left="567" w:hanging="567"/>
        <w:contextualSpacing w:val="0"/>
        <w:rPr>
          <w:rFonts w:ascii="Arial" w:eastAsia="Helvetica" w:hAnsi="Arial" w:cs="Arial"/>
          <w:spacing w:val="-4"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>wniosek spełnia wymogi formalne, określone w art. 208 ustawy POŚ;</w:t>
      </w:r>
    </w:p>
    <w:p w14:paraId="6C999C11" w14:textId="77777777" w:rsidR="00714486" w:rsidRPr="00714486" w:rsidRDefault="00714486" w:rsidP="00714486">
      <w:pPr>
        <w:pStyle w:val="Akapitzlist"/>
        <w:rPr>
          <w:rFonts w:ascii="Arial" w:eastAsia="Helvetica" w:hAnsi="Arial" w:cs="Arial"/>
          <w:spacing w:val="-4"/>
          <w:sz w:val="24"/>
          <w:szCs w:val="24"/>
        </w:rPr>
      </w:pPr>
    </w:p>
    <w:p w14:paraId="27E08198" w14:textId="78A533F6" w:rsidR="0028776F" w:rsidRPr="00714486" w:rsidRDefault="0028776F" w:rsidP="00714486">
      <w:pPr>
        <w:pStyle w:val="Akapitzlist"/>
        <w:numPr>
          <w:ilvl w:val="0"/>
          <w:numId w:val="5"/>
        </w:numPr>
        <w:spacing w:line="320" w:lineRule="atLeast"/>
        <w:ind w:left="567" w:hanging="567"/>
        <w:rPr>
          <w:rFonts w:ascii="Arial" w:eastAsia="Helvetica" w:hAnsi="Arial" w:cs="Arial"/>
          <w:spacing w:val="-4"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 xml:space="preserve">wnioskowana zmiana </w:t>
      </w:r>
      <w:r w:rsidR="002F2041" w:rsidRPr="00714486">
        <w:rPr>
          <w:rFonts w:ascii="Arial" w:hAnsi="Arial" w:cs="Arial"/>
          <w:sz w:val="24"/>
          <w:szCs w:val="24"/>
        </w:rPr>
        <w:t xml:space="preserve">nie </w:t>
      </w:r>
      <w:r w:rsidRPr="00714486">
        <w:rPr>
          <w:rFonts w:ascii="Arial" w:hAnsi="Arial" w:cs="Arial"/>
          <w:sz w:val="24"/>
          <w:szCs w:val="24"/>
        </w:rPr>
        <w:t>stanowi istotn</w:t>
      </w:r>
      <w:r w:rsidR="007D3E26" w:rsidRPr="00714486">
        <w:rPr>
          <w:rFonts w:ascii="Arial" w:hAnsi="Arial" w:cs="Arial"/>
          <w:sz w:val="24"/>
          <w:szCs w:val="24"/>
        </w:rPr>
        <w:t>ej</w:t>
      </w:r>
      <w:r w:rsidRPr="00714486">
        <w:rPr>
          <w:rFonts w:ascii="Arial" w:hAnsi="Arial" w:cs="Arial"/>
          <w:sz w:val="24"/>
          <w:szCs w:val="24"/>
        </w:rPr>
        <w:t xml:space="preserve"> zmian</w:t>
      </w:r>
      <w:r w:rsidR="007D3E26" w:rsidRPr="00714486">
        <w:rPr>
          <w:rFonts w:ascii="Arial" w:hAnsi="Arial" w:cs="Arial"/>
          <w:sz w:val="24"/>
          <w:szCs w:val="24"/>
        </w:rPr>
        <w:t>y</w:t>
      </w:r>
      <w:r w:rsidRPr="00714486">
        <w:rPr>
          <w:rFonts w:ascii="Arial" w:hAnsi="Arial" w:cs="Arial"/>
          <w:sz w:val="24"/>
          <w:szCs w:val="24"/>
        </w:rPr>
        <w:t xml:space="preserve"> instalacji, rozumian</w:t>
      </w:r>
      <w:r w:rsidR="007D3E26" w:rsidRPr="00714486">
        <w:rPr>
          <w:rFonts w:ascii="Arial" w:hAnsi="Arial" w:cs="Arial"/>
          <w:sz w:val="24"/>
          <w:szCs w:val="24"/>
        </w:rPr>
        <w:t>ej</w:t>
      </w:r>
      <w:r w:rsidRPr="00714486">
        <w:rPr>
          <w:rFonts w:ascii="Arial" w:hAnsi="Arial" w:cs="Arial"/>
          <w:sz w:val="24"/>
          <w:szCs w:val="24"/>
        </w:rPr>
        <w:t xml:space="preserve"> jako zmiana sposobu funkcjonowania instalacji lub jej rozbudowa, która może powodować znaczące zwiększenie negatywnego oddziaływania na środowisko, zgodnie z art. 3 pkt 7 ustawy POŚ</w:t>
      </w:r>
      <w:r w:rsidR="007D3E26" w:rsidRPr="00714486">
        <w:rPr>
          <w:rFonts w:ascii="Arial" w:eastAsia="Calibri" w:hAnsi="Arial" w:cs="Arial"/>
          <w:spacing w:val="-4"/>
          <w:sz w:val="24"/>
          <w:szCs w:val="24"/>
        </w:rPr>
        <w:t>.</w:t>
      </w:r>
    </w:p>
    <w:p w14:paraId="26D30D52" w14:textId="77777777" w:rsidR="007D3E26" w:rsidRPr="00714486" w:rsidRDefault="007D3E26" w:rsidP="00714486">
      <w:pPr>
        <w:pStyle w:val="Akapitzlist"/>
        <w:spacing w:line="320" w:lineRule="atLeast"/>
        <w:rPr>
          <w:rFonts w:ascii="Arial" w:eastAsia="Helvetica" w:hAnsi="Arial" w:cs="Arial"/>
          <w:spacing w:val="-4"/>
          <w:sz w:val="24"/>
          <w:szCs w:val="24"/>
        </w:rPr>
      </w:pPr>
    </w:p>
    <w:p w14:paraId="6AD87A4F" w14:textId="498252CC" w:rsidR="0028776F" w:rsidRPr="00714486" w:rsidRDefault="0028776F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Mając powyższe na względzie, organ przystąpił do rozpatrzenia wniosku.</w:t>
      </w:r>
    </w:p>
    <w:p w14:paraId="0DD91D97" w14:textId="77777777" w:rsidR="0028776F" w:rsidRPr="00714486" w:rsidRDefault="0028776F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5D50EB1E" w14:textId="77777777" w:rsidR="0028776F" w:rsidRPr="00714486" w:rsidRDefault="0028776F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714486">
        <w:rPr>
          <w:rFonts w:cs="Arial"/>
          <w:b/>
          <w:color w:val="auto"/>
          <w:sz w:val="24"/>
          <w:szCs w:val="24"/>
          <w:u w:val="single"/>
        </w:rPr>
        <w:t>II. Przebieg postępowania administracyjnego</w:t>
      </w:r>
    </w:p>
    <w:p w14:paraId="0458BFC2" w14:textId="77777777" w:rsidR="0028776F" w:rsidRPr="00714486" w:rsidRDefault="0028776F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1D949B92" w14:textId="23CEE373" w:rsidR="0028776F" w:rsidRPr="00714486" w:rsidRDefault="00E5676D" w:rsidP="00714486">
      <w:pPr>
        <w:pStyle w:val="Arial10i5"/>
        <w:spacing w:after="0" w:line="320" w:lineRule="atLeast"/>
        <w:rPr>
          <w:rFonts w:cs="Arial"/>
          <w:sz w:val="24"/>
          <w:szCs w:val="24"/>
        </w:rPr>
      </w:pPr>
      <w:r w:rsidRPr="00714486">
        <w:rPr>
          <w:rFonts w:cs="Arial"/>
          <w:sz w:val="24"/>
          <w:szCs w:val="24"/>
        </w:rPr>
        <w:t xml:space="preserve">Zgodnie z zapisem art. 21 ust. 2 pkt 23 lit. k </w:t>
      </w:r>
      <w:proofErr w:type="spellStart"/>
      <w:r w:rsidRPr="00714486">
        <w:rPr>
          <w:rFonts w:cs="Arial"/>
          <w:sz w:val="24"/>
          <w:szCs w:val="24"/>
        </w:rPr>
        <w:t>tiret</w:t>
      </w:r>
      <w:proofErr w:type="spellEnd"/>
      <w:r w:rsidRPr="00714486">
        <w:rPr>
          <w:rFonts w:cs="Arial"/>
          <w:sz w:val="24"/>
          <w:szCs w:val="24"/>
        </w:rPr>
        <w:t xml:space="preserve"> pierwsze ustawy z dnia 3 października 2008 r. o udostępnianiu informacji o środowisku i jego ochronie, udziale społeczeństwa </w:t>
      </w:r>
      <w:r w:rsidR="00554EF8" w:rsidRPr="00714486">
        <w:rPr>
          <w:rFonts w:cs="Arial"/>
          <w:sz w:val="24"/>
          <w:szCs w:val="24"/>
        </w:rPr>
        <w:br/>
      </w:r>
      <w:r w:rsidRPr="00714486">
        <w:rPr>
          <w:rFonts w:cs="Arial"/>
          <w:sz w:val="24"/>
          <w:szCs w:val="24"/>
        </w:rPr>
        <w:t>w ochronie środowiska oraz o ocenach oddziaływania na środowisko (t.</w:t>
      </w:r>
      <w:r w:rsidR="00622AB6" w:rsidRPr="00714486">
        <w:rPr>
          <w:rFonts w:cs="Arial"/>
          <w:sz w:val="24"/>
          <w:szCs w:val="24"/>
        </w:rPr>
        <w:t xml:space="preserve"> </w:t>
      </w:r>
      <w:r w:rsidRPr="00714486">
        <w:rPr>
          <w:rFonts w:cs="Arial"/>
          <w:sz w:val="24"/>
          <w:szCs w:val="24"/>
        </w:rPr>
        <w:t>j. Dz. U. z 202</w:t>
      </w:r>
      <w:r w:rsidR="002167CB" w:rsidRPr="00714486">
        <w:rPr>
          <w:rFonts w:cs="Arial"/>
          <w:sz w:val="24"/>
          <w:szCs w:val="24"/>
        </w:rPr>
        <w:t>4</w:t>
      </w:r>
      <w:r w:rsidRPr="00714486">
        <w:rPr>
          <w:rFonts w:cs="Arial"/>
          <w:sz w:val="24"/>
          <w:szCs w:val="24"/>
        </w:rPr>
        <w:t xml:space="preserve"> r. poz. 1</w:t>
      </w:r>
      <w:r w:rsidR="002167CB" w:rsidRPr="00714486">
        <w:rPr>
          <w:rFonts w:cs="Arial"/>
          <w:sz w:val="24"/>
          <w:szCs w:val="24"/>
        </w:rPr>
        <w:t>112</w:t>
      </w:r>
      <w:r w:rsidRPr="00714486">
        <w:rPr>
          <w:rFonts w:cs="Arial"/>
          <w:sz w:val="24"/>
          <w:szCs w:val="24"/>
        </w:rPr>
        <w:t>), dane dotyczące wniosku o zmianę pozwolenia zintegrowanego zamieszczono w publicznie dostępnym wykazie danych</w:t>
      </w:r>
      <w:r w:rsidR="00B76365" w:rsidRPr="00714486">
        <w:rPr>
          <w:rFonts w:cs="Arial"/>
          <w:bCs/>
          <w:sz w:val="24"/>
          <w:szCs w:val="24"/>
        </w:rPr>
        <w:t>.</w:t>
      </w:r>
    </w:p>
    <w:p w14:paraId="03BD26CD" w14:textId="204D4AD2" w:rsidR="00301512" w:rsidRDefault="00301512" w:rsidP="00714486">
      <w:pPr>
        <w:pStyle w:val="Arial10i5"/>
        <w:spacing w:after="0" w:line="320" w:lineRule="atLeast"/>
        <w:rPr>
          <w:rFonts w:cs="Arial"/>
          <w:sz w:val="24"/>
          <w:szCs w:val="24"/>
        </w:rPr>
      </w:pPr>
    </w:p>
    <w:p w14:paraId="121E5ED0" w14:textId="77777777" w:rsidR="00714486" w:rsidRPr="00714486" w:rsidRDefault="00714486" w:rsidP="00714486">
      <w:pPr>
        <w:pStyle w:val="Arial10i5"/>
        <w:spacing w:after="0" w:line="320" w:lineRule="atLeast"/>
        <w:rPr>
          <w:rFonts w:cs="Arial"/>
          <w:sz w:val="24"/>
          <w:szCs w:val="24"/>
        </w:rPr>
      </w:pPr>
    </w:p>
    <w:p w14:paraId="6920FFFC" w14:textId="712A28E2" w:rsidR="0028776F" w:rsidRPr="00714486" w:rsidRDefault="0028776F" w:rsidP="00714486">
      <w:pPr>
        <w:spacing w:after="0" w:line="320" w:lineRule="atLeast"/>
        <w:rPr>
          <w:rFonts w:ascii="Arial" w:hAnsi="Arial" w:cs="Arial"/>
          <w:bCs/>
          <w:sz w:val="24"/>
          <w:szCs w:val="24"/>
        </w:rPr>
      </w:pPr>
      <w:r w:rsidRPr="00714486">
        <w:rPr>
          <w:rFonts w:ascii="Arial" w:hAnsi="Arial" w:cs="Arial"/>
          <w:sz w:val="24"/>
          <w:szCs w:val="24"/>
        </w:rPr>
        <w:t>Zgodnie</w:t>
      </w:r>
      <w:r w:rsidRPr="00714486">
        <w:rPr>
          <w:rFonts w:ascii="Arial" w:hAnsi="Arial" w:cs="Arial"/>
          <w:bCs/>
          <w:sz w:val="24"/>
          <w:szCs w:val="24"/>
        </w:rPr>
        <w:t xml:space="preserve"> z obowiązkiem wynikającym z art. 209 ustawy POŚ, zapis wniosku o zmianę pozwolenia zintegrowanego w wersji elektronicznej, został przesłany ministrowi właściwemu do spraw klimatu</w:t>
      </w:r>
      <w:r w:rsidR="00D43853" w:rsidRPr="00714486">
        <w:rPr>
          <w:rFonts w:ascii="Arial" w:hAnsi="Arial" w:cs="Arial"/>
          <w:bCs/>
          <w:sz w:val="24"/>
          <w:szCs w:val="24"/>
        </w:rPr>
        <w:t>.</w:t>
      </w:r>
    </w:p>
    <w:p w14:paraId="40A747CC" w14:textId="77777777" w:rsidR="00572097" w:rsidRPr="00714486" w:rsidRDefault="00572097" w:rsidP="00714486">
      <w:pPr>
        <w:spacing w:after="0" w:line="320" w:lineRule="atLeast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</w:p>
    <w:p w14:paraId="1D6A7427" w14:textId="607C615C" w:rsidR="00572097" w:rsidRPr="00714486" w:rsidRDefault="00572097" w:rsidP="00714486">
      <w:pPr>
        <w:spacing w:after="0" w:line="320" w:lineRule="atLeast"/>
        <w:contextualSpacing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Zgodnie z art. 185 ust. 1a ustawy </w:t>
      </w:r>
      <w:r w:rsidR="001A4EA5"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POŚ</w:t>
      </w:r>
      <w:r w:rsidR="00D472EE"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,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 </w:t>
      </w:r>
      <w:r w:rsidRPr="00714486">
        <w:rPr>
          <w:rFonts w:ascii="Arial" w:eastAsia="Times New Roman" w:hAnsi="Arial" w:cs="Arial"/>
          <w:sz w:val="24"/>
          <w:szCs w:val="24"/>
          <w:lang w:val="x-none" w:eastAsia="x-none"/>
        </w:rPr>
        <w:t>„</w:t>
      </w:r>
      <w:r w:rsidRPr="00785323">
        <w:rPr>
          <w:rFonts w:ascii="Arial" w:eastAsia="Times New Roman" w:hAnsi="Arial" w:cs="Arial"/>
          <w:i/>
          <w:sz w:val="24"/>
          <w:szCs w:val="24"/>
          <w:lang w:val="x-none" w:eastAsia="x-none"/>
        </w:rPr>
        <w:t>stronami postępowania o wydanie pozwolenia zintegrowanego obejmującego korzystanie z</w:t>
      </w:r>
      <w:r w:rsidRPr="00785323">
        <w:rPr>
          <w:rFonts w:ascii="Arial" w:eastAsia="Times New Roman" w:hAnsi="Arial" w:cs="Arial"/>
          <w:i/>
          <w:sz w:val="24"/>
          <w:szCs w:val="24"/>
          <w:lang w:eastAsia="x-none"/>
        </w:rPr>
        <w:t> </w:t>
      </w:r>
      <w:r w:rsidRPr="00785323">
        <w:rPr>
          <w:rFonts w:ascii="Arial" w:eastAsia="Times New Roman" w:hAnsi="Arial" w:cs="Arial"/>
          <w:i/>
          <w:sz w:val="24"/>
          <w:szCs w:val="24"/>
          <w:lang w:val="x-none" w:eastAsia="x-none"/>
        </w:rPr>
        <w:t xml:space="preserve">wód obejmujące pobór wód lub wprowadzanie ścieków do wód lub do ziemi są odpowiednio podmioty, o których mowa w </w:t>
      </w:r>
      <w:hyperlink r:id="rId11" w:anchor="/document/18625895?unitId=art(212)ust(1)&amp;cm=DOCUMENT" w:history="1">
        <w:r w:rsidRPr="00785323">
          <w:rPr>
            <w:rFonts w:ascii="Arial" w:eastAsia="Times New Roman" w:hAnsi="Arial" w:cs="Arial"/>
            <w:i/>
            <w:color w:val="000000"/>
            <w:sz w:val="24"/>
            <w:szCs w:val="24"/>
            <w:lang w:val="x-none" w:eastAsia="x-none"/>
          </w:rPr>
          <w:t>art. 212 ust.1</w:t>
        </w:r>
      </w:hyperlink>
      <w:r w:rsidRPr="00785323">
        <w:rPr>
          <w:rFonts w:ascii="Arial" w:eastAsia="Times New Roman" w:hAnsi="Arial" w:cs="Arial"/>
          <w:i/>
          <w:sz w:val="24"/>
          <w:szCs w:val="24"/>
          <w:lang w:val="x-none" w:eastAsia="x-none"/>
        </w:rPr>
        <w:t xml:space="preserve"> ustawy z dnia 20 lipca 2017r. - Prawo wodne</w:t>
      </w:r>
      <w:r w:rsidRPr="00714486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”. </w:t>
      </w:r>
      <w:r w:rsidRPr="00714486">
        <w:rPr>
          <w:rFonts w:ascii="Arial" w:eastAsia="Times New Roman" w:hAnsi="Arial" w:cs="Arial"/>
          <w:sz w:val="24"/>
          <w:szCs w:val="24"/>
          <w:lang w:val="x-none" w:eastAsia="x-none"/>
        </w:rPr>
        <w:br/>
      </w:r>
    </w:p>
    <w:p w14:paraId="67F1AB4A" w14:textId="0161A868" w:rsidR="00572097" w:rsidRPr="00714486" w:rsidRDefault="00572097" w:rsidP="00714486">
      <w:pPr>
        <w:spacing w:after="0" w:line="320" w:lineRule="atLeast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  <w:r w:rsidRPr="00714486">
        <w:rPr>
          <w:rFonts w:ascii="Arial" w:eastAsia="Times New Roman" w:hAnsi="Arial" w:cs="Arial"/>
          <w:sz w:val="24"/>
          <w:szCs w:val="24"/>
          <w:lang w:val="x-none" w:eastAsia="x-none"/>
        </w:rPr>
        <w:t>W omawianym przypadku „</w:t>
      </w:r>
      <w:r w:rsidRPr="00785323">
        <w:rPr>
          <w:rFonts w:ascii="Arial" w:eastAsia="Times New Roman" w:hAnsi="Arial" w:cs="Arial"/>
          <w:i/>
          <w:sz w:val="24"/>
          <w:szCs w:val="24"/>
          <w:lang w:val="x-none" w:eastAsia="x-none"/>
        </w:rPr>
        <w:t>p</w:t>
      </w:r>
      <w:r w:rsidRPr="00785323">
        <w:rPr>
          <w:rFonts w:ascii="Arial" w:eastAsia="Times New Roman" w:hAnsi="Arial" w:cs="Arial"/>
          <w:i/>
          <w:sz w:val="24"/>
          <w:szCs w:val="24"/>
          <w:lang w:val="x-none" w:eastAsia="pl-PL"/>
        </w:rPr>
        <w:t>rawa właścicielskie w stosunku do wód publicznych stanowiących własność Skarbu Państwa wykonują Wody Polskie - w stosunku do</w:t>
      </w:r>
      <w:r w:rsidR="00BA5CEC" w:rsidRPr="00785323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785323">
        <w:rPr>
          <w:rFonts w:ascii="Arial" w:eastAsia="Times New Roman" w:hAnsi="Arial" w:cs="Arial"/>
          <w:i/>
          <w:sz w:val="24"/>
          <w:szCs w:val="24"/>
          <w:lang w:val="x-none" w:eastAsia="pl-PL"/>
        </w:rPr>
        <w:t>śródlądowych wód płynących oraz wód podziemnych</w:t>
      </w:r>
      <w:r w:rsidRPr="0071448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” (art. 212 ust. 1 pkt 1 Prawa wodnego). Zgodnie z 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§ 12 pkt 1 statutu Państwowego Gospodarstwa Wodnego Wody Polskie stanowiącego załącznik do rozporządzenia Ministra Środowiska z dnia 28 grudnia 2017r. w sprawie nadania statutu Państwowemu Gospodarstwu Wodnemu Wody Polskie (Dz. U. z 2017 r. poz. 2506) w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 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postępowaniach, o których mowa w art. 185 ust. 1a ustawy </w:t>
      </w:r>
      <w:r w:rsidR="00C53259"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POŚ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, biorą udział Zarządy 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Z</w:t>
      </w:r>
      <w:proofErr w:type="spellStart"/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le</w:t>
      </w:r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eastAsia="x-none"/>
        </w:rPr>
        <w:t>wni</w:t>
      </w:r>
      <w:proofErr w:type="spellEnd"/>
      <w:r w:rsidRPr="00714486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.</w:t>
      </w:r>
    </w:p>
    <w:p w14:paraId="2571E755" w14:textId="77777777" w:rsidR="00572097" w:rsidRPr="00714486" w:rsidRDefault="00572097" w:rsidP="00714486">
      <w:pPr>
        <w:autoSpaceDE w:val="0"/>
        <w:autoSpaceDN w:val="0"/>
        <w:adjustRightInd w:val="0"/>
        <w:spacing w:after="0" w:line="320" w:lineRule="atLeast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3D4534E3" w14:textId="56CE341A" w:rsidR="00572097" w:rsidRPr="00714486" w:rsidRDefault="00572097" w:rsidP="00714486">
      <w:pPr>
        <w:autoSpaceDE w:val="0"/>
        <w:autoSpaceDN w:val="0"/>
        <w:adjustRightInd w:val="0"/>
        <w:spacing w:after="0" w:line="320" w:lineRule="atLeast"/>
        <w:rPr>
          <w:rFonts w:ascii="Arial" w:eastAsia="Calibri" w:hAnsi="Arial" w:cs="Arial"/>
          <w:bCs/>
          <w:color w:val="000000"/>
          <w:sz w:val="24"/>
          <w:szCs w:val="24"/>
        </w:rPr>
      </w:pPr>
      <w:r w:rsidRPr="00714486">
        <w:rPr>
          <w:rFonts w:ascii="Arial" w:eastAsia="Calibri" w:hAnsi="Arial" w:cs="Arial"/>
          <w:bCs/>
          <w:color w:val="000000"/>
          <w:sz w:val="24"/>
          <w:szCs w:val="24"/>
        </w:rPr>
        <w:t xml:space="preserve">Przedmiotowe postępowanie dotyczy zmiany pozwolenia zintegrowanego, które obejmuje </w:t>
      </w:r>
      <w:r w:rsidRPr="00714486">
        <w:rPr>
          <w:rFonts w:ascii="Arial" w:eastAsia="Times New Roman" w:hAnsi="Arial" w:cs="Arial"/>
          <w:sz w:val="24"/>
          <w:szCs w:val="24"/>
          <w:lang w:eastAsia="pl-PL"/>
        </w:rPr>
        <w:t xml:space="preserve">wprowadzanie ścieków przemysłowych do środowiska, tj. do potoku Bobrek w km 19+730 </w:t>
      </w:r>
      <w:r w:rsidRPr="00714486">
        <w:rPr>
          <w:rFonts w:ascii="Arial" w:eastAsia="Calibri" w:hAnsi="Arial" w:cs="Arial"/>
          <w:bCs/>
          <w:color w:val="000000"/>
          <w:sz w:val="24"/>
          <w:szCs w:val="24"/>
        </w:rPr>
        <w:t>(region wodny Małej Wisły)</w:t>
      </w:r>
      <w:r w:rsidRPr="0071448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714486">
        <w:rPr>
          <w:rFonts w:ascii="Arial" w:eastAsia="Calibri" w:hAnsi="Arial" w:cs="Arial"/>
          <w:bCs/>
          <w:color w:val="000000"/>
          <w:sz w:val="24"/>
          <w:szCs w:val="24"/>
        </w:rPr>
        <w:t xml:space="preserve">zatem Państwowe Gospodarstwo Wodne Wody Polskie jest stroną tego postępowania, a udział w postępowaniu bierze Zarząd Zlewni w Katowicach, zlokalizowany na obszarze działania Regionalnego Zarządu Gospodarki Wodnej w Gliwicach. </w:t>
      </w:r>
    </w:p>
    <w:p w14:paraId="244008C2" w14:textId="77777777" w:rsidR="00301512" w:rsidRPr="00714486" w:rsidRDefault="00301512" w:rsidP="00714486">
      <w:pPr>
        <w:spacing w:after="0" w:line="320" w:lineRule="atLeast"/>
        <w:rPr>
          <w:rFonts w:ascii="Arial" w:hAnsi="Arial" w:cs="Arial"/>
          <w:bCs/>
          <w:sz w:val="24"/>
          <w:szCs w:val="24"/>
        </w:rPr>
      </w:pPr>
    </w:p>
    <w:p w14:paraId="18D65C22" w14:textId="4A1A16D7" w:rsidR="00E50B5F" w:rsidRPr="00714486" w:rsidRDefault="00E50B5F" w:rsidP="00714486">
      <w:pPr>
        <w:pStyle w:val="Arial10i50"/>
        <w:spacing w:line="320" w:lineRule="atLeast"/>
        <w:rPr>
          <w:rFonts w:eastAsia="Lucida Sans Unicode" w:cs="Arial"/>
          <w:color w:val="auto"/>
          <w:kern w:val="1"/>
          <w:sz w:val="24"/>
          <w:szCs w:val="24"/>
          <w:lang w:eastAsia="pl-PL"/>
        </w:rPr>
      </w:pPr>
      <w:r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Pismem z</w:t>
      </w:r>
      <w:r w:rsidR="00256B63"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</w:t>
      </w:r>
      <w:r w:rsidR="00DF5B98"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dnia 2 kwietnia </w:t>
      </w:r>
      <w:r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202</w:t>
      </w:r>
      <w:r w:rsidR="00D202ED"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6</w:t>
      </w:r>
      <w:r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r., Stron</w:t>
      </w:r>
      <w:r w:rsidR="00B24337" w:rsidRP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postępowania został</w:t>
      </w:r>
      <w:r w:rsidR="00E67BF6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poinformowan</w:t>
      </w:r>
      <w:r w:rsidR="00E67BF6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e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o</w:t>
      </w:r>
      <w:r w:rsid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możliwości wypowiedzenia się przed wydaniem decyzji co</w:t>
      </w:r>
      <w:r w:rsidR="0003762B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do</w:t>
      </w:r>
      <w:r w:rsidR="0003762B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zebranych dowodów i</w:t>
      </w:r>
      <w:r w:rsidR="00DF5B98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 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materiałów oraz zgłoszonych żądań, w myśl art. 10 § 1 ustawy K</w:t>
      </w:r>
      <w:r w:rsidR="00301512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PA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, zgodnie z którym organy administracji pub</w:t>
      </w:r>
      <w:r w:rsidR="00C53259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licznej obowiązane są zapewnić S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tronom czynny udział w każdym stadium postępowania. </w:t>
      </w:r>
    </w:p>
    <w:p w14:paraId="4C3A79F3" w14:textId="77777777" w:rsidR="00301512" w:rsidRPr="00714486" w:rsidRDefault="00301512" w:rsidP="00714486">
      <w:pPr>
        <w:pStyle w:val="Arial10i50"/>
        <w:spacing w:line="320" w:lineRule="atLeast"/>
        <w:rPr>
          <w:rFonts w:eastAsia="Lucida Sans Unicode" w:cs="Arial"/>
          <w:color w:val="auto"/>
          <w:kern w:val="1"/>
          <w:sz w:val="24"/>
          <w:szCs w:val="24"/>
          <w:lang w:eastAsia="pl-PL"/>
        </w:rPr>
      </w:pPr>
    </w:p>
    <w:p w14:paraId="24589D83" w14:textId="0EFD30A6" w:rsidR="007346CA" w:rsidRPr="00714486" w:rsidRDefault="00E50B5F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Stron</w:t>
      </w:r>
      <w:r w:rsidR="00E67BF6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postępowania nie skorzystał</w:t>
      </w:r>
      <w:r w:rsidR="00E67BF6"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>y</w:t>
      </w:r>
      <w:r w:rsidRPr="00714486">
        <w:rPr>
          <w:rFonts w:eastAsia="Lucida Sans Unicode" w:cs="Arial"/>
          <w:color w:val="auto"/>
          <w:kern w:val="1"/>
          <w:sz w:val="24"/>
          <w:szCs w:val="24"/>
          <w:lang w:eastAsia="pl-PL"/>
        </w:rPr>
        <w:t xml:space="preserve"> z możliwości zapoznania się ze zgromadzonym w sprawie materiałem dowodowym i wniesienia dodatkowych uwag.</w:t>
      </w:r>
    </w:p>
    <w:p w14:paraId="61CCCEF9" w14:textId="77777777" w:rsidR="00301512" w:rsidRPr="00714486" w:rsidRDefault="00301512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2A1D7540" w14:textId="68670005" w:rsidR="005523A1" w:rsidRPr="00714486" w:rsidRDefault="0028776F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714486">
        <w:rPr>
          <w:rFonts w:cs="Arial"/>
          <w:b/>
          <w:color w:val="auto"/>
          <w:sz w:val="24"/>
          <w:szCs w:val="24"/>
          <w:u w:val="single"/>
        </w:rPr>
        <w:t>III. Uzasadnienie prawne</w:t>
      </w:r>
    </w:p>
    <w:p w14:paraId="5278BA06" w14:textId="77777777" w:rsidR="00301512" w:rsidRPr="00714486" w:rsidRDefault="00301512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08FC2A33" w14:textId="77777777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Zgodnie z art. 180 ustawy POŚ, eksploatacja instalacji powodująca wprowadzanie gazów lub pyłów do powietrza, wprowadzanie ścieków do wód lub do ziemi, wytwarzanie odpadów jest dozwolona po uzyskaniu pozwolenia, jeżeli jest ono wymagane.</w:t>
      </w:r>
    </w:p>
    <w:p w14:paraId="1B4B1294" w14:textId="77777777" w:rsidR="00572097" w:rsidRPr="00714486" w:rsidRDefault="00572097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5A88109" w14:textId="77777777" w:rsidR="00A73A1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Powyższy przepis ustanawia generalną zasadę, zgodnie z którą prowadzenie pewnego rodzaju działalności, powodującej określone skutki dla środowiska, wymaga uzyskania zgody organu administracji. </w:t>
      </w:r>
    </w:p>
    <w:p w14:paraId="2787140C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4CEB9BE0" w14:textId="319B9B2C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Jak wskazuje NSA, „</w:t>
      </w:r>
      <w:r w:rsidRPr="00714486">
        <w:rPr>
          <w:rFonts w:cs="Arial"/>
          <w:i/>
          <w:color w:val="auto"/>
          <w:sz w:val="24"/>
          <w:szCs w:val="24"/>
        </w:rPr>
        <w:t>Obowiązek uzyskania pozwolenia jest konsekwencją przede wszystkim tego, że środowisko jest istotnym elementem procesów gospodarczych, w</w:t>
      </w:r>
      <w:r w:rsidR="00CB2B77" w:rsidRPr="00714486">
        <w:rPr>
          <w:rFonts w:cs="Arial"/>
          <w:i/>
          <w:color w:val="auto"/>
          <w:sz w:val="24"/>
          <w:szCs w:val="24"/>
        </w:rPr>
        <w:t> </w:t>
      </w:r>
      <w:r w:rsidRPr="00714486">
        <w:rPr>
          <w:rFonts w:cs="Arial"/>
          <w:i/>
          <w:color w:val="auto"/>
          <w:sz w:val="24"/>
          <w:szCs w:val="24"/>
        </w:rPr>
        <w:t>kontekście użytkowania jego zasobów oraz powodowania emisji, która może przekształcić się w zanieczyszczenie</w:t>
      </w:r>
      <w:r w:rsidRPr="00714486">
        <w:rPr>
          <w:rFonts w:cs="Arial"/>
          <w:color w:val="auto"/>
          <w:sz w:val="24"/>
          <w:szCs w:val="24"/>
        </w:rPr>
        <w:t>” (wyrok NSA z dnia 10 marca 2020 r., sygn. akt II OSK 1224/18). Działalność, o której stanowi ww. przepis to eksploatacja instalacji, natomiast skutki – to emisja do środowiska substancji, które je zanieczyszczają. Nie każda jednak tego rodzaju działalność wymaga uzyskania pozwolenia. Zgoda organu jest bowiem konieczna wyłącznie wtedy, gdy ustawodawca, w sposób wyraźny, nałoży obowiązek jej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 xml:space="preserve">otrzymania. </w:t>
      </w:r>
    </w:p>
    <w:p w14:paraId="20E82129" w14:textId="77777777" w:rsidR="00572097" w:rsidRPr="00714486" w:rsidRDefault="00572097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05C7C6CE" w14:textId="750DA896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Pozwolenia, o których stanowi art. 180 ustawy POŚ</w:t>
      </w:r>
      <w:r w:rsidR="00375400" w:rsidRPr="00714486">
        <w:rPr>
          <w:rFonts w:cs="Arial"/>
          <w:color w:val="auto"/>
          <w:sz w:val="24"/>
          <w:szCs w:val="24"/>
        </w:rPr>
        <w:t>,</w:t>
      </w:r>
      <w:r w:rsidRPr="00714486">
        <w:rPr>
          <w:rFonts w:cs="Arial"/>
          <w:color w:val="auto"/>
          <w:sz w:val="24"/>
          <w:szCs w:val="24"/>
        </w:rPr>
        <w:t xml:space="preserve"> są nazywane w doktrynie pozwoleniami emisyjnymi. Katalog tych pozwoleń został określony w art. 181 ust. 1 ustawy POŚ. Jednym z nich jest pozwolenie zintegrowane (art. 181 ust. 1 pkt 1 ustawy POŚ).</w:t>
      </w:r>
    </w:p>
    <w:p w14:paraId="79C79DE9" w14:textId="77777777" w:rsidR="00A73A1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Ideą pozwolenia zintegrowanego jest kompleksowe zarządzanie emisjami do środowiska. </w:t>
      </w:r>
    </w:p>
    <w:p w14:paraId="3709F59A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5C228BED" w14:textId="790B069F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Ujmuje ono bowiem swoją treścią całość oddziaływań na środowisko i zastępuje wszelkie pozwolenia sektorowe i ewentualne inne decyzje o charakterze reglamentacyjnym, związane z ochroną środowiska, a wymagane w związku z eksploatacją określonych instalacji (tak: </w:t>
      </w:r>
      <w:r w:rsidRPr="00714486">
        <w:rPr>
          <w:rFonts w:cs="Arial"/>
          <w:i/>
          <w:color w:val="auto"/>
          <w:sz w:val="24"/>
          <w:szCs w:val="24"/>
        </w:rPr>
        <w:t>Prawo Ochrony Środowiska. Komentarz, pod red. nauk. M. Górskiego</w:t>
      </w:r>
      <w:r w:rsidRPr="00714486">
        <w:rPr>
          <w:rFonts w:cs="Arial"/>
          <w:color w:val="auto"/>
          <w:sz w:val="24"/>
          <w:szCs w:val="24"/>
        </w:rPr>
        <w:t xml:space="preserve">, </w:t>
      </w:r>
      <w:r w:rsidR="00554EF8" w:rsidRPr="00714486">
        <w:rPr>
          <w:rFonts w:cs="Arial"/>
          <w:color w:val="auto"/>
          <w:sz w:val="24"/>
          <w:szCs w:val="24"/>
        </w:rPr>
        <w:br/>
      </w:r>
      <w:r w:rsidRPr="00714486">
        <w:rPr>
          <w:rFonts w:cs="Arial"/>
          <w:color w:val="auto"/>
          <w:sz w:val="24"/>
          <w:szCs w:val="24"/>
        </w:rPr>
        <w:t xml:space="preserve">wyd. C.H. Beck, </w:t>
      </w:r>
      <w:proofErr w:type="spellStart"/>
      <w:r w:rsidRPr="00714486">
        <w:rPr>
          <w:rFonts w:cs="Arial"/>
          <w:color w:val="auto"/>
          <w:sz w:val="24"/>
          <w:szCs w:val="24"/>
        </w:rPr>
        <w:t>Legalis</w:t>
      </w:r>
      <w:proofErr w:type="spellEnd"/>
      <w:r w:rsidRPr="00714486">
        <w:rPr>
          <w:rFonts w:cs="Arial"/>
          <w:color w:val="auto"/>
          <w:sz w:val="24"/>
          <w:szCs w:val="24"/>
        </w:rPr>
        <w:t xml:space="preserve">). </w:t>
      </w:r>
    </w:p>
    <w:p w14:paraId="05DCC49B" w14:textId="77777777" w:rsidR="00572097" w:rsidRPr="00714486" w:rsidRDefault="00572097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75918AFF" w14:textId="77777777" w:rsidR="00A73A1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W myśl art. 201 ust. 1 ustawy POŚ, pozwolenia zintegrowanego wymaga prowadzenie instalacji, której funkcjonowanie, ze względu na rodzaj i skalę prowadzonej w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niej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działalności, może powodować znaczne zanieczyszczenie poszczególnych elementów przyrodniczych albo środowiska jako całości, z wyłączeniem instalacji lub</w:t>
      </w:r>
      <w:r w:rsidR="00622AB6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ich</w:t>
      </w:r>
      <w:r w:rsidR="00622AB6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części stosowanych wyłącznie do badania, rozwoju lub testowania nowych produktów lub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 xml:space="preserve">procesów technologicznych. </w:t>
      </w:r>
    </w:p>
    <w:p w14:paraId="2AF89E25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45EDAB1" w14:textId="52C6AD71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Zgodnie natomiast z art. 201 ust. 2 ustawy POŚ, minister właściwy do spraw klimatu określi, w drodze rozporządzenia, rodzaje instalacji mogących powodować znaczne zanieczyszczenie poszczególnych elementów przyrodniczych albo środowiska jako całości. </w:t>
      </w:r>
    </w:p>
    <w:p w14:paraId="12B70752" w14:textId="77777777" w:rsidR="00572097" w:rsidRPr="00714486" w:rsidRDefault="00572097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482736EE" w14:textId="77777777" w:rsidR="00A73A1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Jak wynika z powołanych przepisów, uzyskanie pozwolenia zintegrowanego jest konieczne wyłącznie w przypadku prowadzenia ściśle określonych instalacji, tj. tylko takich, które zostały enumeratywnie wskazane w ww. rozporządzeniu wykonawczym. </w:t>
      </w:r>
    </w:p>
    <w:p w14:paraId="573413AA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7649B1C9" w14:textId="1BE515AB" w:rsidR="00A73A1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Aktualnie katalog takich instalacji określa rozporządzenie Ministra Środowiska z dnia 27 sierpnia 2014 r. w</w:t>
      </w:r>
      <w:r w:rsidR="00572097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sprawie rodzajów instalacji mogących powodować znaczne zanieczyszczenie poszczególnych elementów przyrodniczych albo środowiska jako całości (Dz. U. z 2014 r., poz. 1169). Innymi słowy, jeżeli dany podmiot zamierza eksploatować instalację, która wpisuje się w katalog, określony w rozporządzeniu, ma obowiązek uzyskać pozwolenie zintegrowane (por. wyrok WSA w Olsztynie z dnia 26 września 2019 r., sygn.</w:t>
      </w:r>
      <w:r w:rsidR="001A4EA5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 xml:space="preserve">akt II SA/Ol 443/19). </w:t>
      </w:r>
    </w:p>
    <w:p w14:paraId="1A8AFE85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35F878BD" w14:textId="4922A7FA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Co ważne, pozwolenie zintegrowane, mimo że – w istocie rzeczy – zastępuje tzw. pozwolenia sektorowe (por. art. 182 i art. 211 ust. 1 ustawy POŚ), to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nie</w:t>
      </w:r>
      <w:r w:rsidR="0003762B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może być przez nie zastępowane (analogicznie: wyrok WSA w Lublinie z dnia 13 września 2010 r., sygn.</w:t>
      </w:r>
      <w:r w:rsidR="001A4EA5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 xml:space="preserve">akt II SA/Lu 205/10).  </w:t>
      </w:r>
    </w:p>
    <w:p w14:paraId="5FF59440" w14:textId="77777777" w:rsidR="00A73A11" w:rsidRPr="00714486" w:rsidRDefault="00A73A1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183CCC98" w14:textId="77777777" w:rsidR="005523A1" w:rsidRPr="00714486" w:rsidRDefault="005523A1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Pozwolenie zintegrowane wydaje, w drodze decyzji, na wniosek prowadzącego instalację, organ ochrony środowiska (art. 183 ust. 1 w zw. z art. 184 ust. 1 ustawy POŚ).</w:t>
      </w:r>
    </w:p>
    <w:p w14:paraId="067283BA" w14:textId="1D77B9E2" w:rsidR="00B76365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System organów ochrony środowiska został określony w art. 376 i nast. ustawy POŚ. </w:t>
      </w:r>
      <w:r w:rsidR="00554EF8" w:rsidRPr="00714486">
        <w:rPr>
          <w:rFonts w:ascii="Arial" w:hAnsi="Arial" w:cs="Arial"/>
        </w:rPr>
        <w:br/>
      </w:r>
    </w:p>
    <w:p w14:paraId="6E25F754" w14:textId="1A71450B" w:rsidR="00572097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Jak wynika z art. 376 pkt 2b ustawy POŚ, jednym z organów ochrony środowiska jest marszałek województwa. Jego kompetencje określa art. 378 ust. 2a ustawy POŚ. </w:t>
      </w:r>
      <w:r w:rsidR="00554EF8" w:rsidRPr="00714486">
        <w:rPr>
          <w:rFonts w:ascii="Arial" w:hAnsi="Arial" w:cs="Arial"/>
        </w:rPr>
        <w:br/>
      </w:r>
    </w:p>
    <w:p w14:paraId="6F81A634" w14:textId="260D9C38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>Zgodnie z tym przepisem, marszałek województwa jest właściwy w sprawach:</w:t>
      </w:r>
    </w:p>
    <w:p w14:paraId="732ED8DF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5BD20190" w14:textId="7BCA9772" w:rsidR="005523A1" w:rsidRPr="00714486" w:rsidRDefault="005523A1" w:rsidP="00714486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przedsięwzięć i zdarzeń na terenach zakładów, gdzie jest eksploatowana instalacja, która jest kwalifikowana jako przedsięwzięcie </w:t>
      </w:r>
      <w:r w:rsidRPr="00714486">
        <w:rPr>
          <w:rFonts w:ascii="Arial" w:hAnsi="Arial" w:cs="Arial"/>
          <w:u w:val="single"/>
        </w:rPr>
        <w:t>mogące zawsze znacząco oddziaływać na środowisko</w:t>
      </w:r>
      <w:r w:rsidRPr="00714486">
        <w:rPr>
          <w:rFonts w:ascii="Arial" w:hAnsi="Arial" w:cs="Arial"/>
        </w:rPr>
        <w:t xml:space="preserve"> w rozumieniu ustawy z dnia 3 października 2008 r. o</w:t>
      </w:r>
      <w:r w:rsidR="0026420A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udostępnianiu informacji o środowisku i jego ochronie, udziale społeczeństwa w</w:t>
      </w:r>
      <w:r w:rsidR="0026420A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ochronie środowiska oraz o ocenach oddziaływania na środowisko;</w:t>
      </w:r>
    </w:p>
    <w:p w14:paraId="2620ED3F" w14:textId="77777777" w:rsidR="00572097" w:rsidRPr="00714486" w:rsidRDefault="00572097" w:rsidP="00714486">
      <w:pPr>
        <w:pStyle w:val="WW-BodyText212"/>
        <w:spacing w:after="0" w:line="320" w:lineRule="atLeast"/>
        <w:ind w:left="567"/>
        <w:rPr>
          <w:rFonts w:ascii="Arial" w:hAnsi="Arial" w:cs="Arial"/>
        </w:rPr>
      </w:pPr>
    </w:p>
    <w:p w14:paraId="2292E813" w14:textId="11A3D2EE" w:rsidR="005523A1" w:rsidRPr="00714486" w:rsidRDefault="005523A1" w:rsidP="00714486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przedsięwzięcia mogącego zawsze znacząco oddziaływać na środowisko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 xml:space="preserve">w rozumieniu ustawy z dnia 3 października 2008 r. o udostępnianiu informacji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 xml:space="preserve">o środowisku i jego ochronie, udziale społeczeństwa w ochronie środowiska oraz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>o ocenach oddziaływania na środowisko, realizowanego na terenach innych niż</w:t>
      </w:r>
      <w:r w:rsidR="0003762B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wymienione w pkt 1;</w:t>
      </w:r>
    </w:p>
    <w:p w14:paraId="26D5AB1D" w14:textId="77777777" w:rsidR="00572097" w:rsidRPr="00714486" w:rsidRDefault="00572097" w:rsidP="00714486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78DDF6EB" w14:textId="0B70EED5" w:rsidR="005523A1" w:rsidRPr="00714486" w:rsidRDefault="005523A1" w:rsidP="00714486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pozwolenia na wytwarzanie odpadów i pozwolenia zintegrowanego dla instalacji komunalnych, o których mowa w art. 38b ust. 1 pkt 1 ustawy o odpadach; </w:t>
      </w:r>
    </w:p>
    <w:p w14:paraId="3FE24039" w14:textId="77777777" w:rsidR="00572097" w:rsidRPr="00714486" w:rsidRDefault="00572097" w:rsidP="00714486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7656834A" w14:textId="46D748A2" w:rsidR="005523A1" w:rsidRPr="00714486" w:rsidRDefault="005523A1" w:rsidP="00714486">
      <w:pPr>
        <w:pStyle w:val="WW-BodyText212"/>
        <w:numPr>
          <w:ilvl w:val="0"/>
          <w:numId w:val="25"/>
        </w:numPr>
        <w:spacing w:after="0" w:line="320" w:lineRule="atLeast"/>
        <w:ind w:left="567" w:hanging="567"/>
        <w:rPr>
          <w:rFonts w:ascii="Arial" w:hAnsi="Arial" w:cs="Arial"/>
        </w:rPr>
      </w:pPr>
      <w:r w:rsidRPr="00714486">
        <w:rPr>
          <w:rFonts w:ascii="Arial" w:hAnsi="Arial" w:cs="Arial"/>
        </w:rPr>
        <w:t>o których mowa w art. 237 i art. 362 ust. 1-3, w zakresie dróg innych niż autostrady i</w:t>
      </w:r>
      <w:r w:rsidR="0003762B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 xml:space="preserve">drogi ekspresowe, usytuowanych w miastach na prawach powiatu. </w:t>
      </w:r>
    </w:p>
    <w:p w14:paraId="1D10A230" w14:textId="77777777" w:rsidR="00572097" w:rsidRPr="00714486" w:rsidRDefault="00572097" w:rsidP="00714486">
      <w:pPr>
        <w:pStyle w:val="Akapitzlist"/>
        <w:spacing w:line="320" w:lineRule="atLeast"/>
        <w:rPr>
          <w:rFonts w:ascii="Arial" w:hAnsi="Arial" w:cs="Arial"/>
          <w:sz w:val="24"/>
          <w:szCs w:val="24"/>
        </w:rPr>
      </w:pPr>
    </w:p>
    <w:p w14:paraId="5610D95B" w14:textId="488AD90B" w:rsidR="00572097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bookmarkStart w:id="1" w:name="_Hlk193715990"/>
      <w:r w:rsidRPr="00714486">
        <w:rPr>
          <w:rFonts w:ascii="Arial" w:hAnsi="Arial" w:cs="Arial"/>
        </w:rPr>
        <w:t xml:space="preserve">Biorąc pod uwagę powyższe należy stwierdzić, że marszałek województwa jest właściwy do udzielania tylko niektórych pozwoleń zintegrowanych. </w:t>
      </w:r>
      <w:bookmarkEnd w:id="1"/>
      <w:r w:rsidRPr="00714486">
        <w:rPr>
          <w:rFonts w:ascii="Arial" w:hAnsi="Arial" w:cs="Arial"/>
        </w:rPr>
        <w:t xml:space="preserve">Instalacja będąca przedmiotem takiego pozwolenia musi stanowić bowiem albo przedsięwzięcie mogące zawsze znacząco oddziaływać na środowisko albo być instalacją komunalną, o której mowa w art. 38b ust. 1 pkt 1 ustawy o odpadach. </w:t>
      </w:r>
    </w:p>
    <w:p w14:paraId="593EBFC8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775AE4A3" w14:textId="618C2A47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Katalog przedsięwzięć, mogących zawsze znacząco oddziaływać na środowisko określa rozporządzenie Rady Ministrów z dnia 10 września 2019 r. w sprawie przedsięwzięć mogących znacząco oddziaływać na środowisko (Dz. U. z 2019 r., poz. 1839). </w:t>
      </w:r>
    </w:p>
    <w:p w14:paraId="71DD5B49" w14:textId="77777777" w:rsidR="00714486" w:rsidRDefault="00714486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10E2F57A" w14:textId="77777777" w:rsidR="00714486" w:rsidRDefault="00714486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2728D0A0" w14:textId="77777777" w:rsidR="00714486" w:rsidRDefault="00714486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6FBA5877" w14:textId="687D3A0C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Treść pozwolenia zintegrowanego wyznacza zasadniczo art. 211 ust. 1 ustawy POŚ, wskazując, że pozwolenie zintegrowane spełnia wymagania określone dla pozwoleń,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>o których mowa w art. 181 ust. 1 pkt 2 i 4 (tj. pozwolenia na wprowadzanie gazów lub pyłów do powietrza oraz pozwolenia na wytwarzanie odpadów), pozwolenia wodnoprawnego na</w:t>
      </w:r>
      <w:r w:rsidR="0003762B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pobór wód oraz pozwolenia wodnoprawnego na wprowadzanie ścieków do wód lub</w:t>
      </w:r>
      <w:r w:rsidR="00622AB6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do</w:t>
      </w:r>
      <w:r w:rsidR="0003762B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 xml:space="preserve">ziemi. Dodatkowe elementy pozwolenia zintegrowanego zostały określone w art. 211 ust. 3-9 ustawy POŚ, a także w art. 202 ust. 1-6 ustawy POŚ. </w:t>
      </w:r>
    </w:p>
    <w:p w14:paraId="0D485286" w14:textId="77777777" w:rsidR="00B76365" w:rsidRPr="00714486" w:rsidRDefault="00B76365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77632EE0" w14:textId="77777777" w:rsidR="00572097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Pozwolenia zintegrowane wydawane są, co do zasady, na czas nieoznaczony (art. 188  ust. 1 ustawy POŚ). Trzeba jednak zauważyć, że dotyczą one instalacji, które są cały czas eksploatowane oraz zmieniają się w czasie. Stąd też ustawodawca przewidział możliwość zmiany pozwoleń zintegrowanych, odstępując tym samym od ogólnej zasady trwałości decyzji administracyjnych, określonej w art. 16 KPA. Podstawą dokonania zmiany pozwolenia zintegrowanego są zasadniczo przepisy art. 192 ustawy POŚ w zw. z art. 163 KPA (analogicznie: wyrok NSA z dnia 19 września 2019 r., sygn. akt: II OSK 821/18). </w:t>
      </w:r>
    </w:p>
    <w:p w14:paraId="06A2FEBB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396B28C6" w14:textId="111B180C" w:rsidR="00A73A1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Pierwszy z tych przepisów stanowi, że przepisy o wydawaniu pozwolenia </w:t>
      </w:r>
      <w:r w:rsidRPr="00714486">
        <w:rPr>
          <w:rFonts w:ascii="Arial" w:hAnsi="Arial" w:cs="Arial"/>
          <w:u w:val="single"/>
        </w:rPr>
        <w:t>stosuje się odpowiednio w przypadku zmiany jego warunków</w:t>
      </w:r>
      <w:r w:rsidRPr="00714486">
        <w:rPr>
          <w:rFonts w:ascii="Arial" w:hAnsi="Arial" w:cs="Arial"/>
        </w:rPr>
        <w:t xml:space="preserve">. </w:t>
      </w:r>
    </w:p>
    <w:p w14:paraId="57763570" w14:textId="77777777" w:rsidR="00CB2B77" w:rsidRPr="00714486" w:rsidRDefault="00CB2B7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5AE0B89A" w14:textId="79DC1B22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Zgodnie natomiast z art. 163 KPA, organ administracji publicznej </w:t>
      </w:r>
      <w:r w:rsidRPr="00714486">
        <w:rPr>
          <w:rFonts w:ascii="Arial" w:hAnsi="Arial" w:cs="Arial"/>
          <w:u w:val="single"/>
        </w:rPr>
        <w:t>może uchylić lub zmienić decyzję, na mocy której strona nabyła prawo</w:t>
      </w:r>
      <w:r w:rsidRPr="00714486">
        <w:rPr>
          <w:rFonts w:ascii="Arial" w:hAnsi="Arial" w:cs="Arial"/>
        </w:rPr>
        <w:t>, także w innych przypadkach oraz na innych zasadach niż</w:t>
      </w:r>
      <w:r w:rsidR="0003762B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 xml:space="preserve">określone w niniejszym rozdziale, </w:t>
      </w:r>
      <w:r w:rsidRPr="00714486">
        <w:rPr>
          <w:rFonts w:ascii="Arial" w:hAnsi="Arial" w:cs="Arial"/>
          <w:u w:val="single"/>
        </w:rPr>
        <w:t>o ile przewidują to przepisy szczególne</w:t>
      </w:r>
      <w:r w:rsidRPr="00714486">
        <w:rPr>
          <w:rFonts w:ascii="Arial" w:hAnsi="Arial" w:cs="Arial"/>
        </w:rPr>
        <w:t xml:space="preserve">. </w:t>
      </w:r>
    </w:p>
    <w:p w14:paraId="210DB836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7A16D105" w14:textId="3BFC69AD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Oprócz tego należy zwrócić uwagę na art. 214 ust. 4 i ust. 5 ustawy POŚ, zgodnie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>z którymi:</w:t>
      </w:r>
    </w:p>
    <w:p w14:paraId="5D6EDB93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780835C7" w14:textId="3097D34A" w:rsidR="0026420A" w:rsidRPr="00714486" w:rsidRDefault="005523A1" w:rsidP="00714486">
      <w:pPr>
        <w:pStyle w:val="WW-BodyText212"/>
        <w:numPr>
          <w:ilvl w:val="0"/>
          <w:numId w:val="33"/>
        </w:numPr>
        <w:spacing w:after="0" w:line="320" w:lineRule="atLeast"/>
        <w:ind w:left="357" w:hanging="357"/>
        <w:rPr>
          <w:rFonts w:ascii="Arial" w:hAnsi="Arial" w:cs="Arial"/>
        </w:rPr>
      </w:pPr>
      <w:r w:rsidRPr="00714486">
        <w:rPr>
          <w:rFonts w:ascii="Arial" w:hAnsi="Arial" w:cs="Arial"/>
        </w:rPr>
        <w:t>wniosek o zmianę pozwolenia zintegrowanego zawiera dane, o których mowa w art. 184 i art. 208, mające związek z planowanymi zmianami;</w:t>
      </w:r>
    </w:p>
    <w:p w14:paraId="4B919759" w14:textId="77777777" w:rsidR="00CB2B77" w:rsidRPr="00714486" w:rsidRDefault="00CB2B77" w:rsidP="00714486">
      <w:pPr>
        <w:pStyle w:val="WW-BodyText212"/>
        <w:spacing w:after="0" w:line="320" w:lineRule="atLeast"/>
        <w:ind w:left="357"/>
        <w:rPr>
          <w:rFonts w:ascii="Arial" w:hAnsi="Arial" w:cs="Arial"/>
        </w:rPr>
      </w:pPr>
    </w:p>
    <w:p w14:paraId="1CF4484B" w14:textId="14A54DA3" w:rsidR="005523A1" w:rsidRPr="00714486" w:rsidRDefault="005523A1" w:rsidP="00714486">
      <w:pPr>
        <w:pStyle w:val="WW-BodyText212"/>
        <w:numPr>
          <w:ilvl w:val="0"/>
          <w:numId w:val="33"/>
        </w:numPr>
        <w:spacing w:after="0" w:line="320" w:lineRule="atLeast"/>
        <w:ind w:left="357" w:hanging="357"/>
        <w:rPr>
          <w:rFonts w:ascii="Arial" w:hAnsi="Arial" w:cs="Arial"/>
        </w:rPr>
      </w:pPr>
      <w:r w:rsidRPr="00714486">
        <w:rPr>
          <w:rFonts w:ascii="Arial" w:hAnsi="Arial" w:cs="Arial"/>
        </w:rPr>
        <w:t>decyzja o zmianie pozwolenia zintegrowanego określa wymagania, o których mowa w</w:t>
      </w:r>
      <w:r w:rsidR="0026420A" w:rsidRPr="00714486">
        <w:rPr>
          <w:rFonts w:ascii="Arial" w:hAnsi="Arial" w:cs="Arial"/>
        </w:rPr>
        <w:t> </w:t>
      </w:r>
      <w:r w:rsidRPr="00714486">
        <w:rPr>
          <w:rFonts w:ascii="Arial" w:hAnsi="Arial" w:cs="Arial"/>
        </w:rPr>
        <w:t>art. 188 i art. 211, mające związek z planowanymi zmianami.</w:t>
      </w:r>
    </w:p>
    <w:p w14:paraId="293E5BAE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62861EF0" w14:textId="363EFB60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Przepisy te, korespondując z powołanymi wyżej art. 192 ustawy POŚ oraz art. 163 KPA, precyzyjnie określają, zarówno zakres wniosku o zmianę pozwolenia zintegrowanego, </w:t>
      </w:r>
      <w:r w:rsidR="00554EF8" w:rsidRPr="00714486">
        <w:rPr>
          <w:rFonts w:ascii="Arial" w:hAnsi="Arial" w:cs="Arial"/>
        </w:rPr>
        <w:br/>
      </w:r>
      <w:r w:rsidRPr="00714486">
        <w:rPr>
          <w:rFonts w:ascii="Arial" w:hAnsi="Arial" w:cs="Arial"/>
        </w:rPr>
        <w:t xml:space="preserve">jak i treść decyzji o zmianie takiego pozwolenia. </w:t>
      </w:r>
    </w:p>
    <w:p w14:paraId="5392E811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4E5DD825" w14:textId="57380465" w:rsidR="005523A1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>Biorąc zatem pod uwagę:</w:t>
      </w:r>
    </w:p>
    <w:p w14:paraId="1B0D6F56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1E3324B2" w14:textId="77777777" w:rsidR="0026420A" w:rsidRPr="00714486" w:rsidRDefault="005523A1" w:rsidP="00714486">
      <w:pPr>
        <w:pStyle w:val="WW-BodyText212"/>
        <w:numPr>
          <w:ilvl w:val="0"/>
          <w:numId w:val="34"/>
        </w:numPr>
        <w:spacing w:after="0" w:line="320" w:lineRule="atLeast"/>
        <w:ind w:left="357" w:hanging="357"/>
        <w:rPr>
          <w:rFonts w:ascii="Arial" w:hAnsi="Arial" w:cs="Arial"/>
        </w:rPr>
      </w:pPr>
      <w:r w:rsidRPr="00714486">
        <w:rPr>
          <w:rFonts w:ascii="Arial" w:hAnsi="Arial" w:cs="Arial"/>
        </w:rPr>
        <w:t>rodzaj instalacji, będącej przedmiotem wniosku;</w:t>
      </w:r>
    </w:p>
    <w:p w14:paraId="2455400C" w14:textId="773DF028" w:rsidR="005523A1" w:rsidRPr="00714486" w:rsidRDefault="005523A1" w:rsidP="00714486">
      <w:pPr>
        <w:pStyle w:val="WW-BodyText212"/>
        <w:numPr>
          <w:ilvl w:val="0"/>
          <w:numId w:val="34"/>
        </w:numPr>
        <w:spacing w:after="0" w:line="320" w:lineRule="atLeast"/>
        <w:ind w:left="357" w:hanging="357"/>
        <w:rPr>
          <w:rFonts w:ascii="Arial" w:hAnsi="Arial" w:cs="Arial"/>
        </w:rPr>
      </w:pPr>
      <w:r w:rsidRPr="00714486">
        <w:rPr>
          <w:rFonts w:ascii="Arial" w:hAnsi="Arial" w:cs="Arial"/>
        </w:rPr>
        <w:t>zakres przedmiotowy wniosku;</w:t>
      </w:r>
    </w:p>
    <w:p w14:paraId="67C3BF14" w14:textId="77777777" w:rsidR="00572097" w:rsidRPr="00714486" w:rsidRDefault="00572097" w:rsidP="00714486">
      <w:pPr>
        <w:pStyle w:val="WW-BodyText212"/>
        <w:spacing w:after="0" w:line="320" w:lineRule="atLeast"/>
        <w:rPr>
          <w:rFonts w:ascii="Arial" w:hAnsi="Arial" w:cs="Arial"/>
        </w:rPr>
      </w:pPr>
    </w:p>
    <w:p w14:paraId="1EC65A20" w14:textId="7115AE11" w:rsidR="00703DB2" w:rsidRPr="00714486" w:rsidRDefault="005523A1" w:rsidP="00714486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>organ stwierdza, że przedmiotowy wniosek należy rozpoznać w oparciu o wyżej wskazane przepisy.</w:t>
      </w:r>
    </w:p>
    <w:p w14:paraId="0AE16191" w14:textId="77777777" w:rsidR="00A73A11" w:rsidRPr="00714486" w:rsidRDefault="00A73A11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</w:p>
    <w:p w14:paraId="4A7CFC40" w14:textId="6712C2AC" w:rsidR="0028776F" w:rsidRPr="00714486" w:rsidRDefault="0028776F" w:rsidP="00714486">
      <w:pPr>
        <w:pStyle w:val="Arial10i50"/>
        <w:spacing w:line="320" w:lineRule="atLeast"/>
        <w:rPr>
          <w:rFonts w:cs="Arial"/>
          <w:b/>
          <w:color w:val="auto"/>
          <w:sz w:val="24"/>
          <w:szCs w:val="24"/>
          <w:u w:val="single"/>
        </w:rPr>
      </w:pPr>
      <w:r w:rsidRPr="00714486">
        <w:rPr>
          <w:rFonts w:cs="Arial"/>
          <w:b/>
          <w:color w:val="auto"/>
          <w:sz w:val="24"/>
          <w:szCs w:val="24"/>
          <w:u w:val="single"/>
        </w:rPr>
        <w:t>IV. Uzasadnienie szczegółowe</w:t>
      </w:r>
    </w:p>
    <w:p w14:paraId="18410F64" w14:textId="692B7D26" w:rsidR="00301512" w:rsidRPr="00714486" w:rsidRDefault="00301512" w:rsidP="007451DD">
      <w:pPr>
        <w:pStyle w:val="WW-BodyText212"/>
        <w:spacing w:after="0" w:line="320" w:lineRule="atLeast"/>
        <w:rPr>
          <w:rFonts w:ascii="Arial" w:hAnsi="Arial" w:cs="Arial"/>
        </w:rPr>
      </w:pPr>
    </w:p>
    <w:p w14:paraId="4142D060" w14:textId="231929E3" w:rsidR="00EA4D2B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C115CD">
        <w:rPr>
          <w:rFonts w:cs="Arial"/>
          <w:color w:val="auto"/>
          <w:sz w:val="24"/>
          <w:szCs w:val="24"/>
        </w:rPr>
        <w:t xml:space="preserve">W wyniku analizy merytorycznej treści </w:t>
      </w:r>
      <w:r>
        <w:rPr>
          <w:rFonts w:cs="Arial"/>
          <w:color w:val="auto"/>
          <w:sz w:val="24"/>
          <w:szCs w:val="24"/>
        </w:rPr>
        <w:t>wniosku</w:t>
      </w:r>
      <w:r w:rsidRPr="00C115CD">
        <w:rPr>
          <w:rFonts w:cs="Arial"/>
          <w:color w:val="auto"/>
          <w:sz w:val="24"/>
          <w:szCs w:val="24"/>
        </w:rPr>
        <w:t>, pod kątem zgodności z przepisami prawa materialnego w zakresie ochrony środowiska, organ przychylił się do wniosku Strony i</w:t>
      </w:r>
      <w:r>
        <w:rPr>
          <w:rFonts w:cs="Arial"/>
          <w:color w:val="auto"/>
          <w:sz w:val="24"/>
          <w:szCs w:val="24"/>
        </w:rPr>
        <w:t> </w:t>
      </w:r>
      <w:r w:rsidRPr="00C115CD">
        <w:rPr>
          <w:rFonts w:cs="Arial"/>
          <w:color w:val="auto"/>
          <w:sz w:val="24"/>
          <w:szCs w:val="24"/>
        </w:rPr>
        <w:t xml:space="preserve">niniejszą decyzją dokonał zmian pozwolenia zintegrowanego, w </w:t>
      </w:r>
      <w:r>
        <w:rPr>
          <w:rFonts w:cs="Arial"/>
          <w:color w:val="auto"/>
          <w:sz w:val="24"/>
          <w:szCs w:val="24"/>
        </w:rPr>
        <w:t xml:space="preserve">części </w:t>
      </w:r>
      <w:r w:rsidRPr="00C115CD">
        <w:rPr>
          <w:rFonts w:cs="Arial"/>
          <w:color w:val="auto"/>
          <w:sz w:val="24"/>
          <w:szCs w:val="24"/>
        </w:rPr>
        <w:t>III „</w:t>
      </w:r>
      <w:r w:rsidRPr="007B6C31">
        <w:rPr>
          <w:rFonts w:cs="Arial"/>
          <w:color w:val="auto"/>
          <w:sz w:val="24"/>
          <w:szCs w:val="24"/>
        </w:rPr>
        <w:t>Warunki wprowadzania do środowiska substancji i energii</w:t>
      </w:r>
      <w:r w:rsidRPr="00C115CD">
        <w:rPr>
          <w:rFonts w:cs="Arial"/>
          <w:color w:val="auto"/>
          <w:sz w:val="24"/>
          <w:szCs w:val="24"/>
        </w:rPr>
        <w:t>.”</w:t>
      </w:r>
      <w:r>
        <w:rPr>
          <w:rFonts w:cs="Arial"/>
          <w:color w:val="auto"/>
          <w:sz w:val="24"/>
          <w:szCs w:val="24"/>
        </w:rPr>
        <w:t>.</w:t>
      </w:r>
    </w:p>
    <w:p w14:paraId="1768A7BC" w14:textId="77777777" w:rsidR="007451DD" w:rsidRDefault="007451DD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1687303F" w14:textId="4AE3AFD1" w:rsidR="00EA4D2B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C115CD">
        <w:rPr>
          <w:rFonts w:cs="Arial"/>
          <w:color w:val="auto"/>
          <w:sz w:val="24"/>
          <w:szCs w:val="24"/>
        </w:rPr>
        <w:t>Dokonane niniejszą decyzją zmiany warunków pozwolenia zintegrowanego odnoszą się do</w:t>
      </w:r>
      <w:r w:rsidR="007451DD">
        <w:rPr>
          <w:rFonts w:cs="Arial"/>
          <w:color w:val="auto"/>
          <w:sz w:val="24"/>
          <w:szCs w:val="24"/>
        </w:rPr>
        <w:t> </w:t>
      </w:r>
      <w:r w:rsidRPr="00C115CD">
        <w:rPr>
          <w:rFonts w:cs="Arial"/>
          <w:color w:val="auto"/>
          <w:sz w:val="24"/>
          <w:szCs w:val="24"/>
        </w:rPr>
        <w:t>zagadnień ochrony powietrza.</w:t>
      </w:r>
    </w:p>
    <w:p w14:paraId="3BF4AEF7" w14:textId="77777777" w:rsidR="00EA4D2B" w:rsidRPr="00C115CD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61EEBB6F" w14:textId="18044739" w:rsidR="007451DD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C115CD">
        <w:rPr>
          <w:rFonts w:cs="Arial"/>
          <w:color w:val="auto"/>
          <w:sz w:val="24"/>
          <w:szCs w:val="24"/>
        </w:rPr>
        <w:t xml:space="preserve">Strona zwróciła się z wnioskiem o zmianę pozwolenia zintegrowanego, udzielonego decyzją Wojewody </w:t>
      </w:r>
      <w:r w:rsidRPr="007B6C31">
        <w:rPr>
          <w:rFonts w:cs="Arial"/>
          <w:color w:val="auto"/>
          <w:sz w:val="24"/>
          <w:szCs w:val="24"/>
        </w:rPr>
        <w:t>Śląskiego z 30 marca 2007 r.</w:t>
      </w:r>
      <w:r w:rsidR="00785323">
        <w:rPr>
          <w:rFonts w:cs="Arial"/>
          <w:color w:val="auto"/>
          <w:sz w:val="24"/>
          <w:szCs w:val="24"/>
        </w:rPr>
        <w:t>,</w:t>
      </w:r>
      <w:r w:rsidRPr="007B6C31">
        <w:rPr>
          <w:rFonts w:cs="Arial"/>
          <w:color w:val="auto"/>
          <w:sz w:val="24"/>
          <w:szCs w:val="24"/>
        </w:rPr>
        <w:t xml:space="preserve"> znak: ŚR-III-6618/PZ/133/10/07 (z</w:t>
      </w:r>
      <w:r>
        <w:rPr>
          <w:rFonts w:cs="Arial"/>
          <w:color w:val="auto"/>
          <w:sz w:val="24"/>
          <w:szCs w:val="24"/>
        </w:rPr>
        <w:t> </w:t>
      </w:r>
      <w:proofErr w:type="spellStart"/>
      <w:r w:rsidRPr="007B6C31">
        <w:rPr>
          <w:rFonts w:cs="Arial"/>
          <w:color w:val="auto"/>
          <w:sz w:val="24"/>
          <w:szCs w:val="24"/>
        </w:rPr>
        <w:t>późn</w:t>
      </w:r>
      <w:proofErr w:type="spellEnd"/>
      <w:r w:rsidRPr="007B6C31">
        <w:rPr>
          <w:rFonts w:cs="Arial"/>
          <w:color w:val="auto"/>
          <w:sz w:val="24"/>
          <w:szCs w:val="24"/>
        </w:rPr>
        <w:t>.</w:t>
      </w:r>
      <w:r>
        <w:rPr>
          <w:rFonts w:cs="Arial"/>
          <w:color w:val="auto"/>
          <w:sz w:val="24"/>
          <w:szCs w:val="24"/>
        </w:rPr>
        <w:t> </w:t>
      </w:r>
      <w:r w:rsidRPr="007B6C31">
        <w:rPr>
          <w:rFonts w:cs="Arial"/>
          <w:color w:val="auto"/>
          <w:sz w:val="24"/>
          <w:szCs w:val="24"/>
        </w:rPr>
        <w:t>zm.)</w:t>
      </w:r>
      <w:r w:rsidR="00785323">
        <w:rPr>
          <w:rFonts w:cs="Arial"/>
          <w:color w:val="auto"/>
          <w:sz w:val="24"/>
          <w:szCs w:val="24"/>
        </w:rPr>
        <w:t>,</w:t>
      </w:r>
      <w:r w:rsidRPr="007B6C31">
        <w:rPr>
          <w:rFonts w:cs="Arial"/>
          <w:color w:val="auto"/>
          <w:sz w:val="24"/>
          <w:szCs w:val="24"/>
        </w:rPr>
        <w:t xml:space="preserve"> dla instalacji Koksowni Przyjaźń, zlokalizowanej w Dąbrowie Górniczej</w:t>
      </w:r>
      <w:r>
        <w:rPr>
          <w:rFonts w:cs="Arial"/>
          <w:color w:val="auto"/>
          <w:sz w:val="24"/>
          <w:szCs w:val="24"/>
        </w:rPr>
        <w:t>,</w:t>
      </w:r>
      <w:r w:rsidRPr="007B6C31">
        <w:rPr>
          <w:rFonts w:cs="Arial"/>
          <w:color w:val="auto"/>
          <w:sz w:val="24"/>
          <w:szCs w:val="24"/>
        </w:rPr>
        <w:t xml:space="preserve"> przy ul. Koksowniczej 1, eksploatowanej przez JSW KOKS S.A. z siedzibą w Zabrzu</w:t>
      </w:r>
      <w:r>
        <w:rPr>
          <w:rFonts w:cs="Arial"/>
          <w:color w:val="auto"/>
          <w:sz w:val="24"/>
          <w:szCs w:val="24"/>
        </w:rPr>
        <w:t xml:space="preserve">, </w:t>
      </w:r>
      <w:r w:rsidRPr="00C115CD">
        <w:rPr>
          <w:rFonts w:cs="Arial"/>
          <w:color w:val="auto"/>
          <w:sz w:val="24"/>
          <w:szCs w:val="24"/>
        </w:rPr>
        <w:t>w</w:t>
      </w:r>
      <w:r>
        <w:rPr>
          <w:rFonts w:cs="Arial"/>
          <w:color w:val="auto"/>
          <w:sz w:val="24"/>
          <w:szCs w:val="24"/>
        </w:rPr>
        <w:t> </w:t>
      </w:r>
      <w:r w:rsidRPr="00C115CD">
        <w:rPr>
          <w:rFonts w:cs="Arial"/>
          <w:color w:val="auto"/>
          <w:sz w:val="24"/>
          <w:szCs w:val="24"/>
        </w:rPr>
        <w:t xml:space="preserve">zakresie redukcji dopuszczalnej rocznej wielkości emisji </w:t>
      </w:r>
      <w:r>
        <w:rPr>
          <w:rFonts w:cs="Arial"/>
          <w:color w:val="auto"/>
          <w:sz w:val="24"/>
          <w:szCs w:val="24"/>
        </w:rPr>
        <w:t xml:space="preserve">pyłu oraz </w:t>
      </w:r>
      <w:r w:rsidRPr="00C115CD">
        <w:rPr>
          <w:rFonts w:cs="Arial"/>
          <w:color w:val="auto"/>
          <w:sz w:val="24"/>
          <w:szCs w:val="24"/>
        </w:rPr>
        <w:t>pyłu zawieszonego PM</w:t>
      </w:r>
      <w:r>
        <w:rPr>
          <w:rFonts w:cs="Arial"/>
          <w:color w:val="auto"/>
          <w:sz w:val="24"/>
          <w:szCs w:val="24"/>
        </w:rPr>
        <w:t>10,</w:t>
      </w:r>
      <w:r w:rsidRPr="00C115CD">
        <w:rPr>
          <w:rFonts w:cs="Arial"/>
          <w:color w:val="auto"/>
          <w:sz w:val="24"/>
          <w:szCs w:val="24"/>
        </w:rPr>
        <w:t xml:space="preserve"> z</w:t>
      </w:r>
      <w:r w:rsidR="007451DD">
        <w:rPr>
          <w:rFonts w:cs="Arial"/>
          <w:color w:val="auto"/>
          <w:sz w:val="24"/>
          <w:szCs w:val="24"/>
        </w:rPr>
        <w:t> </w:t>
      </w:r>
      <w:r w:rsidRPr="00C115CD">
        <w:rPr>
          <w:rFonts w:cs="Arial"/>
          <w:color w:val="auto"/>
          <w:sz w:val="24"/>
          <w:szCs w:val="24"/>
        </w:rPr>
        <w:t xml:space="preserve">instalacji </w:t>
      </w:r>
      <w:r>
        <w:rPr>
          <w:rFonts w:cs="Arial"/>
          <w:color w:val="auto"/>
          <w:sz w:val="24"/>
          <w:szCs w:val="24"/>
        </w:rPr>
        <w:t>p</w:t>
      </w:r>
      <w:r w:rsidRPr="007B6C31">
        <w:rPr>
          <w:rFonts w:cs="Arial"/>
          <w:color w:val="auto"/>
          <w:sz w:val="24"/>
          <w:szCs w:val="24"/>
        </w:rPr>
        <w:t>odgrzewani</w:t>
      </w:r>
      <w:r>
        <w:rPr>
          <w:rFonts w:cs="Arial"/>
          <w:color w:val="auto"/>
          <w:sz w:val="24"/>
          <w:szCs w:val="24"/>
        </w:rPr>
        <w:t>a</w:t>
      </w:r>
      <w:r w:rsidRPr="007B6C31">
        <w:rPr>
          <w:rFonts w:cs="Arial"/>
          <w:color w:val="auto"/>
          <w:sz w:val="24"/>
          <w:szCs w:val="24"/>
        </w:rPr>
        <w:t xml:space="preserve"> oleju płuczkowego</w:t>
      </w:r>
      <w:r>
        <w:rPr>
          <w:rFonts w:cs="Arial"/>
          <w:color w:val="auto"/>
          <w:sz w:val="24"/>
          <w:szCs w:val="24"/>
        </w:rPr>
        <w:t xml:space="preserve"> -</w:t>
      </w:r>
      <w:r w:rsidRPr="007B6C31">
        <w:rPr>
          <w:rFonts w:cs="Arial"/>
          <w:color w:val="auto"/>
          <w:sz w:val="24"/>
          <w:szCs w:val="24"/>
        </w:rPr>
        <w:t xml:space="preserve"> piec rurowy</w:t>
      </w:r>
      <w:r>
        <w:rPr>
          <w:rFonts w:cs="Arial"/>
          <w:color w:val="auto"/>
          <w:sz w:val="24"/>
          <w:szCs w:val="24"/>
        </w:rPr>
        <w:t xml:space="preserve"> (emitor E-10).</w:t>
      </w:r>
    </w:p>
    <w:p w14:paraId="66C5F70D" w14:textId="77777777" w:rsidR="007451DD" w:rsidRDefault="007451DD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2C2362B5" w14:textId="7AE1FDA4" w:rsidR="007451DD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C115CD">
        <w:rPr>
          <w:rFonts w:cs="Arial"/>
          <w:color w:val="auto"/>
          <w:sz w:val="24"/>
          <w:szCs w:val="24"/>
        </w:rPr>
        <w:t xml:space="preserve">Powyższe ograniczenie emisji z instalacji </w:t>
      </w:r>
      <w:r>
        <w:rPr>
          <w:rFonts w:cs="Arial"/>
          <w:color w:val="auto"/>
          <w:sz w:val="24"/>
          <w:szCs w:val="24"/>
        </w:rPr>
        <w:t>p</w:t>
      </w:r>
      <w:r w:rsidRPr="007B6C31">
        <w:rPr>
          <w:rFonts w:cs="Arial"/>
          <w:color w:val="auto"/>
          <w:sz w:val="24"/>
          <w:szCs w:val="24"/>
        </w:rPr>
        <w:t>odgrzewani</w:t>
      </w:r>
      <w:r>
        <w:rPr>
          <w:rFonts w:cs="Arial"/>
          <w:color w:val="auto"/>
          <w:sz w:val="24"/>
          <w:szCs w:val="24"/>
        </w:rPr>
        <w:t>a</w:t>
      </w:r>
      <w:r w:rsidRPr="007B6C31">
        <w:rPr>
          <w:rFonts w:cs="Arial"/>
          <w:color w:val="auto"/>
          <w:sz w:val="24"/>
          <w:szCs w:val="24"/>
        </w:rPr>
        <w:t xml:space="preserve"> oleju płuczkowego</w:t>
      </w:r>
      <w:r>
        <w:rPr>
          <w:rFonts w:cs="Arial"/>
          <w:color w:val="auto"/>
          <w:sz w:val="24"/>
          <w:szCs w:val="24"/>
        </w:rPr>
        <w:t xml:space="preserve"> - </w:t>
      </w:r>
      <w:r w:rsidRPr="007B6C31">
        <w:rPr>
          <w:rFonts w:cs="Arial"/>
          <w:color w:val="auto"/>
          <w:sz w:val="24"/>
          <w:szCs w:val="24"/>
        </w:rPr>
        <w:t>piec rurowy</w:t>
      </w:r>
      <w:r>
        <w:rPr>
          <w:rFonts w:cs="Arial"/>
          <w:color w:val="auto"/>
          <w:sz w:val="24"/>
          <w:szCs w:val="24"/>
        </w:rPr>
        <w:t xml:space="preserve">, </w:t>
      </w:r>
      <w:r w:rsidRPr="00C115CD">
        <w:rPr>
          <w:rFonts w:cs="Arial"/>
          <w:color w:val="auto"/>
          <w:sz w:val="24"/>
          <w:szCs w:val="24"/>
        </w:rPr>
        <w:t>wynika z</w:t>
      </w:r>
      <w:r>
        <w:rPr>
          <w:rFonts w:cs="Arial"/>
          <w:color w:val="auto"/>
          <w:sz w:val="24"/>
          <w:szCs w:val="24"/>
        </w:rPr>
        <w:t> </w:t>
      </w:r>
      <w:r w:rsidRPr="00C115CD">
        <w:rPr>
          <w:rFonts w:cs="Arial"/>
          <w:color w:val="auto"/>
          <w:sz w:val="24"/>
          <w:szCs w:val="24"/>
        </w:rPr>
        <w:t xml:space="preserve">uczestnictwa zakładu </w:t>
      </w:r>
      <w:r w:rsidRPr="007B6C31">
        <w:rPr>
          <w:rFonts w:cs="Arial"/>
          <w:color w:val="auto"/>
          <w:sz w:val="24"/>
          <w:szCs w:val="24"/>
        </w:rPr>
        <w:t>JSW KOKS S.A. z siedzibą w</w:t>
      </w:r>
      <w:r>
        <w:rPr>
          <w:rFonts w:cs="Arial"/>
          <w:color w:val="auto"/>
          <w:sz w:val="24"/>
          <w:szCs w:val="24"/>
        </w:rPr>
        <w:t> </w:t>
      </w:r>
      <w:r w:rsidRPr="007B6C31">
        <w:rPr>
          <w:rFonts w:cs="Arial"/>
          <w:color w:val="auto"/>
          <w:sz w:val="24"/>
          <w:szCs w:val="24"/>
        </w:rPr>
        <w:t>Zabrzu</w:t>
      </w:r>
      <w:r w:rsidR="00490D6B">
        <w:rPr>
          <w:rFonts w:cs="Arial"/>
          <w:color w:val="auto"/>
          <w:sz w:val="24"/>
          <w:szCs w:val="24"/>
        </w:rPr>
        <w:t>,</w:t>
      </w:r>
      <w:r>
        <w:rPr>
          <w:rFonts w:cs="Arial"/>
          <w:color w:val="auto"/>
          <w:sz w:val="24"/>
          <w:szCs w:val="24"/>
        </w:rPr>
        <w:t xml:space="preserve"> </w:t>
      </w:r>
      <w:r w:rsidRPr="00C115CD">
        <w:rPr>
          <w:rFonts w:cs="Arial"/>
          <w:color w:val="auto"/>
          <w:sz w:val="24"/>
          <w:szCs w:val="24"/>
        </w:rPr>
        <w:t>w postępowaniu kompensacyjnym</w:t>
      </w:r>
      <w:r>
        <w:rPr>
          <w:rFonts w:cs="Arial"/>
          <w:color w:val="auto"/>
          <w:sz w:val="24"/>
          <w:szCs w:val="24"/>
        </w:rPr>
        <w:t>.</w:t>
      </w:r>
    </w:p>
    <w:p w14:paraId="5F08D06E" w14:textId="0478DF83" w:rsidR="00EA4D2B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 xml:space="preserve"> </w:t>
      </w:r>
    </w:p>
    <w:p w14:paraId="5B5291E3" w14:textId="50F74FF1" w:rsidR="00EA4D2B" w:rsidRDefault="00EA4D2B" w:rsidP="007451DD">
      <w:pPr>
        <w:pStyle w:val="Arial10i50"/>
        <w:spacing w:line="320" w:lineRule="atLeast"/>
        <w:rPr>
          <w:rFonts w:cs="Arial"/>
          <w:sz w:val="24"/>
          <w:szCs w:val="24"/>
        </w:rPr>
      </w:pPr>
      <w:r w:rsidRPr="000205A1">
        <w:rPr>
          <w:rFonts w:cs="Arial"/>
          <w:sz w:val="24"/>
          <w:szCs w:val="24"/>
        </w:rPr>
        <w:t>JSW</w:t>
      </w:r>
      <w:r>
        <w:rPr>
          <w:rFonts w:cs="Arial"/>
          <w:sz w:val="24"/>
          <w:szCs w:val="24"/>
        </w:rPr>
        <w:t> </w:t>
      </w:r>
      <w:r w:rsidRPr="000205A1">
        <w:rPr>
          <w:rFonts w:cs="Arial"/>
          <w:sz w:val="24"/>
          <w:szCs w:val="24"/>
        </w:rPr>
        <w:t xml:space="preserve">KOKS S.A. </w:t>
      </w:r>
      <w:r>
        <w:rPr>
          <w:rFonts w:cs="Arial"/>
          <w:sz w:val="24"/>
          <w:szCs w:val="24"/>
        </w:rPr>
        <w:t xml:space="preserve">na terenie </w:t>
      </w:r>
      <w:r w:rsidRPr="000205A1">
        <w:rPr>
          <w:rFonts w:cs="Arial"/>
          <w:sz w:val="24"/>
          <w:szCs w:val="24"/>
        </w:rPr>
        <w:t>Koksowni Przyjaźń w Dąbrowie Górniczej, przy ul.</w:t>
      </w:r>
      <w:r w:rsidR="00E750B0">
        <w:rPr>
          <w:rFonts w:cs="Arial"/>
          <w:sz w:val="24"/>
          <w:szCs w:val="24"/>
        </w:rPr>
        <w:t> </w:t>
      </w:r>
      <w:r w:rsidRPr="000205A1">
        <w:rPr>
          <w:rFonts w:cs="Arial"/>
          <w:sz w:val="24"/>
          <w:szCs w:val="24"/>
        </w:rPr>
        <w:t>Koksowniczej 1</w:t>
      </w:r>
      <w:r>
        <w:rPr>
          <w:rFonts w:cs="Arial"/>
          <w:sz w:val="24"/>
          <w:szCs w:val="24"/>
        </w:rPr>
        <w:t xml:space="preserve">, eksploatuje na terenie koksowni </w:t>
      </w:r>
      <w:r w:rsidRPr="00004B79">
        <w:rPr>
          <w:rFonts w:cs="Arial"/>
          <w:sz w:val="24"/>
          <w:szCs w:val="24"/>
        </w:rPr>
        <w:t>18 stanowisk spawalniczych.</w:t>
      </w:r>
      <w:r w:rsidR="00E750B0">
        <w:rPr>
          <w:rFonts w:cs="Arial"/>
          <w:sz w:val="24"/>
          <w:szCs w:val="24"/>
        </w:rPr>
        <w:t xml:space="preserve"> </w:t>
      </w:r>
      <w:r w:rsidRPr="00004B79">
        <w:rPr>
          <w:rFonts w:cs="Arial"/>
          <w:sz w:val="24"/>
          <w:szCs w:val="24"/>
        </w:rPr>
        <w:t>Stanowiska wykorzystywane są</w:t>
      </w:r>
      <w:r>
        <w:rPr>
          <w:rFonts w:cs="Arial"/>
          <w:sz w:val="24"/>
          <w:szCs w:val="24"/>
        </w:rPr>
        <w:t> </w:t>
      </w:r>
      <w:r w:rsidRPr="00004B79">
        <w:rPr>
          <w:rFonts w:cs="Arial"/>
          <w:sz w:val="24"/>
          <w:szCs w:val="24"/>
        </w:rPr>
        <w:t>wyłącznie do prac remontowych i serwisowych i nie służą do produkcji prze</w:t>
      </w:r>
      <w:r w:rsidR="00E750B0">
        <w:rPr>
          <w:rFonts w:cs="Arial"/>
          <w:sz w:val="24"/>
          <w:szCs w:val="24"/>
        </w:rPr>
        <w:t>mysłowej</w:t>
      </w:r>
      <w:r>
        <w:rPr>
          <w:rFonts w:cs="Arial"/>
          <w:sz w:val="24"/>
          <w:szCs w:val="24"/>
        </w:rPr>
        <w:t>.</w:t>
      </w:r>
    </w:p>
    <w:p w14:paraId="489198D2" w14:textId="77777777" w:rsidR="00E750B0" w:rsidRDefault="00E750B0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70ADCA1A" w14:textId="2855C561" w:rsidR="00E750B0" w:rsidRDefault="00EA4D2B" w:rsidP="007451DD">
      <w:pPr>
        <w:pStyle w:val="Arial10i50"/>
        <w:widowControl w:val="0"/>
        <w:spacing w:line="320" w:lineRule="atLeast"/>
        <w:rPr>
          <w:rFonts w:cs="Arial"/>
          <w:color w:val="auto"/>
          <w:sz w:val="24"/>
          <w:szCs w:val="24"/>
        </w:rPr>
      </w:pPr>
      <w:r w:rsidRPr="006012D7">
        <w:rPr>
          <w:sz w:val="24"/>
          <w:szCs w:val="24"/>
        </w:rPr>
        <w:t>Pismem z dnia 15 grudnia 2025 r., znak: 2025/12/54, pełnomocnik JSW KOKS S.A., z</w:t>
      </w:r>
      <w:r>
        <w:rPr>
          <w:sz w:val="24"/>
          <w:szCs w:val="24"/>
        </w:rPr>
        <w:t> </w:t>
      </w:r>
      <w:r w:rsidRPr="006012D7">
        <w:rPr>
          <w:sz w:val="24"/>
          <w:szCs w:val="24"/>
        </w:rPr>
        <w:t>siedzibą w Zabrzu, przy ul. Pawliczka 1, zwrócił się do Marszałka Województwa Śląskiego z wnioskiem, w sprawie</w:t>
      </w:r>
      <w:r>
        <w:rPr>
          <w:sz w:val="24"/>
          <w:szCs w:val="24"/>
        </w:rPr>
        <w:t xml:space="preserve"> </w:t>
      </w:r>
      <w:r w:rsidRPr="00CA05B7">
        <w:rPr>
          <w:sz w:val="24"/>
          <w:szCs w:val="24"/>
        </w:rPr>
        <w:t>wydania pozwolenia na wprowadzanie gazów lub pyłów do powietrza dla stanowisk spawalniczych, eksploatowanych na terenie zakładu JSW KOKS S.A. Koksownia Przyjaźń, w</w:t>
      </w:r>
      <w:r>
        <w:rPr>
          <w:sz w:val="24"/>
          <w:szCs w:val="24"/>
        </w:rPr>
        <w:t> </w:t>
      </w:r>
      <w:r w:rsidRPr="00CA05B7">
        <w:rPr>
          <w:sz w:val="24"/>
          <w:szCs w:val="24"/>
        </w:rPr>
        <w:t>Dąbrowie Górniczej, przy ul. Koksowniczej 1</w:t>
      </w:r>
      <w:r>
        <w:rPr>
          <w:sz w:val="24"/>
          <w:szCs w:val="24"/>
        </w:rPr>
        <w:t>.</w:t>
      </w:r>
      <w:r>
        <w:rPr>
          <w:rFonts w:cs="Arial"/>
          <w:color w:val="auto"/>
          <w:sz w:val="24"/>
          <w:szCs w:val="24"/>
        </w:rPr>
        <w:t xml:space="preserve"> </w:t>
      </w:r>
    </w:p>
    <w:p w14:paraId="09B3A9BA" w14:textId="28DA5258" w:rsidR="00EA4D2B" w:rsidRDefault="00EA4D2B" w:rsidP="007451DD">
      <w:pPr>
        <w:pStyle w:val="Arial10i50"/>
        <w:widowControl w:val="0"/>
        <w:spacing w:line="320" w:lineRule="atLeast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E</w:t>
      </w:r>
      <w:r w:rsidRPr="002E0E67">
        <w:rPr>
          <w:rFonts w:cs="Arial"/>
          <w:color w:val="auto"/>
          <w:sz w:val="24"/>
          <w:szCs w:val="24"/>
        </w:rPr>
        <w:t xml:space="preserve">ksploatacja </w:t>
      </w:r>
      <w:r>
        <w:rPr>
          <w:rFonts w:cs="Arial"/>
          <w:color w:val="auto"/>
          <w:sz w:val="24"/>
          <w:szCs w:val="24"/>
        </w:rPr>
        <w:t>przedmiotowej instalacji</w:t>
      </w:r>
      <w:r w:rsidR="00E750B0">
        <w:rPr>
          <w:rFonts w:cs="Arial"/>
          <w:color w:val="auto"/>
          <w:sz w:val="24"/>
          <w:szCs w:val="24"/>
        </w:rPr>
        <w:t xml:space="preserve"> (</w:t>
      </w:r>
      <w:r w:rsidR="00E750B0" w:rsidRPr="00CA05B7">
        <w:rPr>
          <w:sz w:val="24"/>
          <w:szCs w:val="24"/>
        </w:rPr>
        <w:t>stanowisk spawalniczych</w:t>
      </w:r>
      <w:r w:rsidR="00E750B0">
        <w:rPr>
          <w:sz w:val="24"/>
          <w:szCs w:val="24"/>
        </w:rPr>
        <w:t>)</w:t>
      </w:r>
      <w:r>
        <w:rPr>
          <w:rFonts w:cs="Arial"/>
          <w:color w:val="auto"/>
          <w:sz w:val="24"/>
          <w:szCs w:val="24"/>
        </w:rPr>
        <w:t xml:space="preserve"> </w:t>
      </w:r>
      <w:r w:rsidRPr="002E0E67">
        <w:rPr>
          <w:rFonts w:cs="Arial"/>
          <w:color w:val="auto"/>
          <w:sz w:val="24"/>
          <w:szCs w:val="24"/>
        </w:rPr>
        <w:t>wiązać się będzie z</w:t>
      </w:r>
      <w:r w:rsidR="00E750B0">
        <w:rPr>
          <w:rFonts w:cs="Arial"/>
          <w:color w:val="auto"/>
          <w:sz w:val="24"/>
          <w:szCs w:val="24"/>
        </w:rPr>
        <w:t> </w:t>
      </w:r>
      <w:r w:rsidRPr="002E0E67">
        <w:rPr>
          <w:rFonts w:cs="Arial"/>
          <w:color w:val="auto"/>
          <w:sz w:val="24"/>
          <w:szCs w:val="24"/>
        </w:rPr>
        <w:t>wprowadzaniem do</w:t>
      </w:r>
      <w:r>
        <w:rPr>
          <w:rFonts w:cs="Arial"/>
          <w:color w:val="auto"/>
          <w:sz w:val="24"/>
          <w:szCs w:val="24"/>
        </w:rPr>
        <w:t> </w:t>
      </w:r>
      <w:r w:rsidRPr="002E0E67">
        <w:rPr>
          <w:rFonts w:cs="Arial"/>
          <w:color w:val="auto"/>
          <w:sz w:val="24"/>
          <w:szCs w:val="24"/>
        </w:rPr>
        <w:t>powietrza pyłu ogółem, pyłu zawieszonego PM10 i pyłu zawieszonego PM2,5</w:t>
      </w:r>
      <w:r w:rsidR="00490D6B">
        <w:rPr>
          <w:rFonts w:cs="Arial"/>
          <w:color w:val="auto"/>
          <w:sz w:val="24"/>
          <w:szCs w:val="24"/>
        </w:rPr>
        <w:t>,</w:t>
      </w:r>
      <w:r w:rsidRPr="002E0E67">
        <w:rPr>
          <w:rFonts w:cs="Arial"/>
          <w:color w:val="auto"/>
          <w:sz w:val="24"/>
          <w:szCs w:val="24"/>
        </w:rPr>
        <w:t xml:space="preserve"> w ilości 0,0220 (0,0286 zawarte 30%) [Mg/rok].</w:t>
      </w:r>
      <w:r w:rsidRPr="00D71534">
        <w:rPr>
          <w:rFonts w:cs="Arial"/>
          <w:color w:val="auto"/>
          <w:sz w:val="24"/>
          <w:szCs w:val="24"/>
        </w:rPr>
        <w:t xml:space="preserve"> </w:t>
      </w:r>
    </w:p>
    <w:p w14:paraId="05ABA5AE" w14:textId="77777777" w:rsidR="00E750B0" w:rsidRDefault="00E750B0" w:rsidP="007451DD">
      <w:pPr>
        <w:pStyle w:val="Arial10i50"/>
        <w:widowControl w:val="0"/>
        <w:spacing w:line="320" w:lineRule="atLeast"/>
        <w:rPr>
          <w:rFonts w:cs="Arial"/>
          <w:color w:val="auto"/>
          <w:sz w:val="24"/>
          <w:szCs w:val="24"/>
        </w:rPr>
      </w:pPr>
    </w:p>
    <w:p w14:paraId="75456A41" w14:textId="77777777" w:rsidR="00E750B0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33478F">
        <w:rPr>
          <w:rFonts w:cs="Arial"/>
          <w:color w:val="auto"/>
          <w:sz w:val="24"/>
          <w:szCs w:val="24"/>
        </w:rPr>
        <w:t>W związku z przekroczeniem standardów jakości powietrza na terenie miasta Dąbrowa Górnicza, w zakresie średniodobowego poziomu pyłu zawieszonego PM10 oraz średniorocznego poziomu pyłu zawieszonego PM2</w:t>
      </w:r>
      <w:r>
        <w:rPr>
          <w:rFonts w:cs="Arial"/>
          <w:color w:val="auto"/>
          <w:sz w:val="24"/>
          <w:szCs w:val="24"/>
        </w:rPr>
        <w:t>,</w:t>
      </w:r>
      <w:r w:rsidRPr="0033478F">
        <w:rPr>
          <w:rFonts w:cs="Arial"/>
          <w:color w:val="auto"/>
          <w:sz w:val="24"/>
          <w:szCs w:val="24"/>
        </w:rPr>
        <w:t>5, wyznaczonych w ocenie poziomów substancji w</w:t>
      </w:r>
      <w:r>
        <w:rPr>
          <w:rFonts w:cs="Arial"/>
          <w:color w:val="auto"/>
          <w:sz w:val="24"/>
          <w:szCs w:val="24"/>
        </w:rPr>
        <w:t> </w:t>
      </w:r>
      <w:r w:rsidRPr="0033478F">
        <w:rPr>
          <w:rFonts w:cs="Arial"/>
          <w:color w:val="auto"/>
          <w:sz w:val="24"/>
          <w:szCs w:val="24"/>
        </w:rPr>
        <w:t>powietrzu za 2024 rok, o której mowa w art. 89 ustawy P</w:t>
      </w:r>
      <w:r w:rsidR="00E750B0">
        <w:rPr>
          <w:rFonts w:cs="Arial"/>
          <w:color w:val="auto"/>
          <w:sz w:val="24"/>
          <w:szCs w:val="24"/>
        </w:rPr>
        <w:t>OŚ</w:t>
      </w:r>
      <w:r w:rsidRPr="0033478F">
        <w:rPr>
          <w:rFonts w:cs="Arial"/>
          <w:color w:val="auto"/>
          <w:sz w:val="24"/>
          <w:szCs w:val="24"/>
        </w:rPr>
        <w:t>, wydanie pozwolenia na wprowadzanie do powietrza substancji, dla której standard jakości powietrza został przekroczony, z nowo budowanej instalacji lub zmienianej w sposób istotny, jest możliwe, jeżeli zostanie zapewniona odpowiednia redukcja ilości tej substancji</w:t>
      </w:r>
      <w:r>
        <w:rPr>
          <w:rFonts w:cs="Arial"/>
          <w:color w:val="auto"/>
          <w:sz w:val="24"/>
          <w:szCs w:val="24"/>
        </w:rPr>
        <w:t>,</w:t>
      </w:r>
      <w:r w:rsidRPr="0033478F">
        <w:rPr>
          <w:rFonts w:cs="Arial"/>
          <w:color w:val="auto"/>
          <w:sz w:val="24"/>
          <w:szCs w:val="24"/>
        </w:rPr>
        <w:t xml:space="preserve"> </w:t>
      </w:r>
      <w:r w:rsidRPr="0033478F">
        <w:rPr>
          <w:rFonts w:cs="Arial"/>
          <w:color w:val="auto"/>
          <w:sz w:val="24"/>
          <w:szCs w:val="24"/>
        </w:rPr>
        <w:lastRenderedPageBreak/>
        <w:t>wprowadzanej do powietrza z innych instalacji usytuowanych na obszarze gminy, w której planowana jest budowa nowej instalacji lub dokonanie istotnej zmiany instalacji.</w:t>
      </w:r>
    </w:p>
    <w:p w14:paraId="4C830C80" w14:textId="10673509" w:rsidR="00EA4D2B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5A8372B9" w14:textId="4D243764" w:rsidR="00EA4D2B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1B3222">
        <w:rPr>
          <w:rFonts w:cs="Arial"/>
          <w:color w:val="auto"/>
          <w:sz w:val="24"/>
          <w:szCs w:val="24"/>
        </w:rPr>
        <w:t xml:space="preserve">Mając na uwadze powyższe, wydanie </w:t>
      </w:r>
      <w:r>
        <w:rPr>
          <w:rFonts w:cs="Arial"/>
          <w:color w:val="auto"/>
          <w:sz w:val="24"/>
          <w:szCs w:val="24"/>
        </w:rPr>
        <w:t>pozwolenia na wprowadzanie gazów lub pyłów do powietrza</w:t>
      </w:r>
      <w:r w:rsidRPr="001B3222">
        <w:rPr>
          <w:rFonts w:cs="Arial"/>
          <w:color w:val="auto"/>
          <w:sz w:val="24"/>
          <w:szCs w:val="24"/>
        </w:rPr>
        <w:t xml:space="preserve"> dla </w:t>
      </w:r>
      <w:r>
        <w:rPr>
          <w:rFonts w:cs="Arial"/>
          <w:color w:val="auto"/>
          <w:sz w:val="24"/>
          <w:szCs w:val="24"/>
        </w:rPr>
        <w:t>przedmiotowej</w:t>
      </w:r>
      <w:r w:rsidRPr="001B3222">
        <w:rPr>
          <w:rFonts w:cs="Arial"/>
          <w:color w:val="auto"/>
          <w:sz w:val="24"/>
          <w:szCs w:val="24"/>
        </w:rPr>
        <w:t xml:space="preserve"> instalacji, zgodnie z</w:t>
      </w:r>
      <w:r>
        <w:rPr>
          <w:rFonts w:cs="Arial"/>
          <w:color w:val="auto"/>
          <w:sz w:val="24"/>
          <w:szCs w:val="24"/>
        </w:rPr>
        <w:t> </w:t>
      </w:r>
      <w:r w:rsidRPr="001B3222">
        <w:rPr>
          <w:rFonts w:cs="Arial"/>
          <w:color w:val="auto"/>
          <w:sz w:val="24"/>
          <w:szCs w:val="24"/>
        </w:rPr>
        <w:t>art.</w:t>
      </w:r>
      <w:r>
        <w:rPr>
          <w:rFonts w:cs="Arial"/>
          <w:color w:val="auto"/>
          <w:sz w:val="24"/>
          <w:szCs w:val="24"/>
        </w:rPr>
        <w:t> </w:t>
      </w:r>
      <w:r w:rsidRPr="001B3222">
        <w:rPr>
          <w:rFonts w:cs="Arial"/>
          <w:color w:val="auto"/>
          <w:sz w:val="24"/>
          <w:szCs w:val="24"/>
        </w:rPr>
        <w:t xml:space="preserve">226 ust. 1 ustawy POŚ, wymagało przeprowadzenia postępowania kompensacyjnego, na zasadach określonych </w:t>
      </w:r>
      <w:r w:rsidRPr="00B255C0">
        <w:rPr>
          <w:rFonts w:cs="Arial"/>
          <w:color w:val="auto"/>
          <w:sz w:val="24"/>
          <w:szCs w:val="24"/>
        </w:rPr>
        <w:t>w art. 227-229 ustawy</w:t>
      </w:r>
      <w:r w:rsidR="00E750B0">
        <w:rPr>
          <w:rFonts w:cs="Arial"/>
          <w:color w:val="auto"/>
          <w:sz w:val="24"/>
          <w:szCs w:val="24"/>
        </w:rPr>
        <w:t xml:space="preserve"> POŚ</w:t>
      </w:r>
      <w:r w:rsidRPr="00B255C0">
        <w:rPr>
          <w:rFonts w:cs="Arial"/>
          <w:color w:val="auto"/>
          <w:sz w:val="24"/>
          <w:szCs w:val="24"/>
        </w:rPr>
        <w:t>.</w:t>
      </w:r>
    </w:p>
    <w:p w14:paraId="016DCB7A" w14:textId="77777777" w:rsidR="00E750B0" w:rsidRPr="00B255C0" w:rsidRDefault="00E750B0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11BD90C6" w14:textId="5E4BE45A" w:rsidR="00E750B0" w:rsidRDefault="00EA4D2B" w:rsidP="007451DD">
      <w:pPr>
        <w:pStyle w:val="Arial10i50"/>
        <w:widowControl w:val="0"/>
        <w:spacing w:line="320" w:lineRule="atLeast"/>
        <w:rPr>
          <w:sz w:val="24"/>
          <w:szCs w:val="24"/>
        </w:rPr>
      </w:pPr>
      <w:r w:rsidRPr="007451DD">
        <w:rPr>
          <w:rFonts w:cs="Arial"/>
          <w:color w:val="auto"/>
          <w:sz w:val="24"/>
          <w:szCs w:val="24"/>
        </w:rPr>
        <w:t xml:space="preserve">Po rozpatrzeniu wniosku </w:t>
      </w:r>
      <w:r w:rsidRPr="007451DD">
        <w:rPr>
          <w:sz w:val="24"/>
          <w:szCs w:val="24"/>
        </w:rPr>
        <w:t>z dnia 15 grudnia 2025 r. Marszałek Województwa Śląskiego, decyzją nr 748/OE/2026 z dnia 12 lutego 2026 r., udzielił w postępowaniu kompensacyjnym JSW KOKS S.A. z siedzibą w Zabrzu, pozwolenia</w:t>
      </w:r>
      <w:r w:rsidRPr="00C238B0">
        <w:rPr>
          <w:sz w:val="24"/>
          <w:szCs w:val="24"/>
        </w:rPr>
        <w:t xml:space="preserve"> na</w:t>
      </w:r>
      <w:r>
        <w:rPr>
          <w:sz w:val="24"/>
          <w:szCs w:val="24"/>
        </w:rPr>
        <w:t> </w:t>
      </w:r>
      <w:r w:rsidRPr="00C238B0">
        <w:rPr>
          <w:sz w:val="24"/>
          <w:szCs w:val="24"/>
        </w:rPr>
        <w:t>wprowadzanie gazów i pyłów do</w:t>
      </w:r>
      <w:r w:rsidR="00E750B0">
        <w:rPr>
          <w:sz w:val="24"/>
          <w:szCs w:val="24"/>
        </w:rPr>
        <w:t> </w:t>
      </w:r>
      <w:r w:rsidRPr="00C238B0">
        <w:rPr>
          <w:sz w:val="24"/>
          <w:szCs w:val="24"/>
        </w:rPr>
        <w:t>powietrza, z</w:t>
      </w:r>
      <w:r>
        <w:rPr>
          <w:sz w:val="24"/>
          <w:szCs w:val="24"/>
        </w:rPr>
        <w:t> </w:t>
      </w:r>
      <w:r w:rsidRPr="00C238B0">
        <w:rPr>
          <w:sz w:val="24"/>
          <w:szCs w:val="24"/>
        </w:rPr>
        <w:t>instalacji spawalniczej, zlokalizowanej na</w:t>
      </w:r>
      <w:r>
        <w:rPr>
          <w:sz w:val="24"/>
          <w:szCs w:val="24"/>
        </w:rPr>
        <w:t> </w:t>
      </w:r>
      <w:r w:rsidRPr="00C238B0">
        <w:rPr>
          <w:sz w:val="24"/>
          <w:szCs w:val="24"/>
        </w:rPr>
        <w:t>terenie zakładu JSW KOKS S.A. Koksownia Przyjaźń, w</w:t>
      </w:r>
      <w:r>
        <w:rPr>
          <w:sz w:val="24"/>
          <w:szCs w:val="24"/>
        </w:rPr>
        <w:t> </w:t>
      </w:r>
      <w:r w:rsidRPr="00C238B0">
        <w:rPr>
          <w:sz w:val="24"/>
          <w:szCs w:val="24"/>
        </w:rPr>
        <w:t>Dąbrowie Górniczej, przy ul.</w:t>
      </w:r>
      <w:r>
        <w:rPr>
          <w:sz w:val="24"/>
          <w:szCs w:val="24"/>
        </w:rPr>
        <w:t> </w:t>
      </w:r>
      <w:r w:rsidRPr="00C238B0">
        <w:rPr>
          <w:sz w:val="24"/>
          <w:szCs w:val="24"/>
        </w:rPr>
        <w:t>Koksowniczej 1</w:t>
      </w:r>
      <w:r w:rsidR="00E750B0">
        <w:rPr>
          <w:sz w:val="24"/>
          <w:szCs w:val="24"/>
        </w:rPr>
        <w:t>.</w:t>
      </w:r>
    </w:p>
    <w:p w14:paraId="39B25A22" w14:textId="1CD0CFB8" w:rsidR="007451DD" w:rsidRDefault="00EA4D2B" w:rsidP="007451DD">
      <w:pPr>
        <w:pStyle w:val="Arial10i50"/>
        <w:widowControl w:val="0"/>
        <w:spacing w:line="320" w:lineRule="atLeas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FD51671" w14:textId="708CFBC6" w:rsidR="00EA4D2B" w:rsidRDefault="00EA4D2B" w:rsidP="007451DD">
      <w:pPr>
        <w:pStyle w:val="Arial10i50"/>
        <w:widowControl w:val="0"/>
        <w:spacing w:line="320" w:lineRule="atLeast"/>
        <w:rPr>
          <w:rFonts w:cs="Arial"/>
          <w:color w:val="auto"/>
          <w:sz w:val="24"/>
          <w:szCs w:val="24"/>
        </w:rPr>
      </w:pPr>
      <w:r w:rsidRPr="002D3B5B">
        <w:rPr>
          <w:rFonts w:cs="Arial"/>
          <w:color w:val="auto"/>
          <w:sz w:val="24"/>
          <w:szCs w:val="24"/>
        </w:rPr>
        <w:t>Należy mieć na uwadze</w:t>
      </w:r>
      <w:r>
        <w:rPr>
          <w:sz w:val="24"/>
          <w:szCs w:val="24"/>
        </w:rPr>
        <w:t>, iż z</w:t>
      </w:r>
      <w:r w:rsidRPr="00721028">
        <w:rPr>
          <w:rFonts w:cs="Arial"/>
          <w:color w:val="auto"/>
          <w:sz w:val="24"/>
          <w:szCs w:val="24"/>
        </w:rPr>
        <w:t xml:space="preserve">godnie z art. 229 ustawy POŚ, decyzja </w:t>
      </w:r>
      <w:r w:rsidRPr="002B2E56">
        <w:rPr>
          <w:sz w:val="24"/>
          <w:szCs w:val="24"/>
        </w:rPr>
        <w:t>748/OE/2026 z dnia 12</w:t>
      </w:r>
      <w:r w:rsidR="00E750B0">
        <w:rPr>
          <w:sz w:val="24"/>
          <w:szCs w:val="24"/>
        </w:rPr>
        <w:t> </w:t>
      </w:r>
      <w:r w:rsidRPr="002B2E56">
        <w:rPr>
          <w:sz w:val="24"/>
          <w:szCs w:val="24"/>
        </w:rPr>
        <w:t>lutego 2026 r.</w:t>
      </w:r>
      <w:r>
        <w:rPr>
          <w:sz w:val="24"/>
          <w:szCs w:val="24"/>
        </w:rPr>
        <w:t xml:space="preserve"> </w:t>
      </w:r>
      <w:r w:rsidRPr="00721028">
        <w:rPr>
          <w:rFonts w:cs="Arial"/>
          <w:color w:val="auto"/>
          <w:sz w:val="24"/>
          <w:szCs w:val="24"/>
        </w:rPr>
        <w:t>będzie wykonalna nie wcześniej niż od dnia, w</w:t>
      </w:r>
      <w:r>
        <w:rPr>
          <w:rFonts w:cs="Arial"/>
          <w:color w:val="auto"/>
          <w:sz w:val="24"/>
          <w:szCs w:val="24"/>
        </w:rPr>
        <w:t> </w:t>
      </w:r>
      <w:r w:rsidRPr="00721028">
        <w:rPr>
          <w:rFonts w:cs="Arial"/>
          <w:color w:val="auto"/>
          <w:sz w:val="24"/>
          <w:szCs w:val="24"/>
        </w:rPr>
        <w:t>którym ostateczna stanie się decyzja ograniczająca pozwolenie zintegrowane</w:t>
      </w:r>
      <w:r>
        <w:rPr>
          <w:rFonts w:cs="Arial"/>
          <w:color w:val="auto"/>
          <w:sz w:val="24"/>
          <w:szCs w:val="24"/>
        </w:rPr>
        <w:t>,</w:t>
      </w:r>
      <w:r w:rsidRPr="00721028">
        <w:rPr>
          <w:rFonts w:cs="Arial"/>
          <w:color w:val="auto"/>
          <w:sz w:val="24"/>
          <w:szCs w:val="24"/>
        </w:rPr>
        <w:t xml:space="preserve"> udzielone decyzją Wojewody Śląskiego z dnia 30</w:t>
      </w:r>
      <w:r>
        <w:rPr>
          <w:rFonts w:cs="Arial"/>
          <w:color w:val="auto"/>
          <w:sz w:val="24"/>
          <w:szCs w:val="24"/>
        </w:rPr>
        <w:t> </w:t>
      </w:r>
      <w:r w:rsidRPr="00721028">
        <w:rPr>
          <w:rFonts w:cs="Arial"/>
          <w:color w:val="auto"/>
          <w:sz w:val="24"/>
          <w:szCs w:val="24"/>
        </w:rPr>
        <w:t>marca 2007 r.</w:t>
      </w:r>
      <w:r>
        <w:rPr>
          <w:rFonts w:cs="Arial"/>
          <w:color w:val="auto"/>
          <w:sz w:val="24"/>
          <w:szCs w:val="24"/>
        </w:rPr>
        <w:t>,</w:t>
      </w:r>
      <w:r w:rsidRPr="00721028">
        <w:rPr>
          <w:rFonts w:cs="Arial"/>
          <w:color w:val="auto"/>
          <w:sz w:val="24"/>
          <w:szCs w:val="24"/>
        </w:rPr>
        <w:t xml:space="preserve"> znak: ŚR-III-6618/PZ/133/10/07 (z </w:t>
      </w:r>
      <w:proofErr w:type="spellStart"/>
      <w:r w:rsidRPr="00721028">
        <w:rPr>
          <w:rFonts w:cs="Arial"/>
          <w:color w:val="auto"/>
          <w:sz w:val="24"/>
          <w:szCs w:val="24"/>
        </w:rPr>
        <w:t>późn</w:t>
      </w:r>
      <w:proofErr w:type="spellEnd"/>
      <w:r w:rsidRPr="00721028">
        <w:rPr>
          <w:rFonts w:cs="Arial"/>
          <w:color w:val="auto"/>
          <w:sz w:val="24"/>
          <w:szCs w:val="24"/>
        </w:rPr>
        <w:t>. zm.), dla</w:t>
      </w:r>
      <w:r w:rsidR="00785323">
        <w:rPr>
          <w:rFonts w:cs="Arial"/>
          <w:color w:val="auto"/>
          <w:sz w:val="24"/>
          <w:szCs w:val="24"/>
        </w:rPr>
        <w:t> </w:t>
      </w:r>
      <w:r w:rsidRPr="00721028">
        <w:rPr>
          <w:rFonts w:cs="Arial"/>
          <w:color w:val="auto"/>
          <w:sz w:val="24"/>
          <w:szCs w:val="24"/>
        </w:rPr>
        <w:t>instalacji Koksowni Przyjaźń, zlokalizowanej w Dąbrowie Górniczej, przy ul.</w:t>
      </w:r>
      <w:r w:rsidR="00785323">
        <w:rPr>
          <w:rFonts w:cs="Arial"/>
          <w:color w:val="auto"/>
          <w:sz w:val="24"/>
          <w:szCs w:val="24"/>
        </w:rPr>
        <w:t> </w:t>
      </w:r>
      <w:r w:rsidRPr="00721028">
        <w:rPr>
          <w:rFonts w:cs="Arial"/>
          <w:color w:val="auto"/>
          <w:sz w:val="24"/>
          <w:szCs w:val="24"/>
        </w:rPr>
        <w:t>Koksowniczej 1, eksploatowanej przez JSW KOKS S.A. z siedzibą w Zabrzu, z której będzie wynikało ograniczenie emisji pyłu</w:t>
      </w:r>
      <w:r w:rsidR="00490D6B">
        <w:rPr>
          <w:rFonts w:cs="Arial"/>
          <w:color w:val="auto"/>
          <w:sz w:val="24"/>
          <w:szCs w:val="24"/>
        </w:rPr>
        <w:t>,</w:t>
      </w:r>
      <w:r w:rsidRPr="00721028">
        <w:rPr>
          <w:rFonts w:cs="Arial"/>
          <w:color w:val="auto"/>
          <w:sz w:val="24"/>
          <w:szCs w:val="24"/>
        </w:rPr>
        <w:t xml:space="preserve"> w ilościach co najmniej: 28,6 kg/rok - dla pyłu ogółem </w:t>
      </w:r>
      <w:r w:rsidRPr="005E792F">
        <w:rPr>
          <w:rFonts w:cs="Arial"/>
          <w:color w:val="auto"/>
          <w:sz w:val="24"/>
          <w:szCs w:val="24"/>
        </w:rPr>
        <w:t>oraz frakcji pyłu zawieszonego PM10 i PM2,5.</w:t>
      </w:r>
    </w:p>
    <w:p w14:paraId="50974ADC" w14:textId="77777777" w:rsidR="00E750B0" w:rsidRPr="005E792F" w:rsidRDefault="00E750B0" w:rsidP="007451DD">
      <w:pPr>
        <w:pStyle w:val="Arial10i50"/>
        <w:widowControl w:val="0"/>
        <w:spacing w:line="320" w:lineRule="atLeast"/>
        <w:rPr>
          <w:rFonts w:cs="Arial"/>
          <w:color w:val="auto"/>
          <w:sz w:val="24"/>
          <w:szCs w:val="24"/>
        </w:rPr>
      </w:pPr>
    </w:p>
    <w:p w14:paraId="2CCAFB31" w14:textId="7681707D" w:rsidR="00EA4D2B" w:rsidRDefault="00EA4D2B" w:rsidP="007451DD">
      <w:pPr>
        <w:pStyle w:val="Arial10i50"/>
        <w:spacing w:line="320" w:lineRule="atLeast"/>
        <w:rPr>
          <w:sz w:val="24"/>
          <w:szCs w:val="24"/>
        </w:rPr>
      </w:pPr>
      <w:r w:rsidRPr="005E792F">
        <w:rPr>
          <w:rFonts w:cs="Arial"/>
          <w:color w:val="auto"/>
          <w:sz w:val="24"/>
          <w:szCs w:val="24"/>
        </w:rPr>
        <w:t>W związku z powyższym</w:t>
      </w:r>
      <w:r>
        <w:rPr>
          <w:rFonts w:cs="Arial"/>
          <w:color w:val="auto"/>
          <w:sz w:val="24"/>
          <w:szCs w:val="24"/>
        </w:rPr>
        <w:t>,</w:t>
      </w:r>
      <w:r w:rsidRPr="005E792F">
        <w:rPr>
          <w:rFonts w:cs="Arial"/>
          <w:color w:val="auto"/>
          <w:sz w:val="24"/>
          <w:szCs w:val="24"/>
        </w:rPr>
        <w:t xml:space="preserve"> w pozwoleniu zintegrowanym ograniczono wielkość rocznej emisji pyłu oraz pyłu zawieszonego </w:t>
      </w:r>
      <w:r w:rsidRPr="00F61208">
        <w:rPr>
          <w:rFonts w:cs="Arial"/>
          <w:color w:val="auto"/>
          <w:sz w:val="24"/>
          <w:szCs w:val="24"/>
        </w:rPr>
        <w:t>PM10 z instalacji podgrzewania oleju płuczkowego - piec rurowy (emitor E-10)</w:t>
      </w:r>
      <w:r w:rsidR="00490D6B">
        <w:rPr>
          <w:rFonts w:cs="Arial"/>
          <w:color w:val="auto"/>
          <w:sz w:val="24"/>
          <w:szCs w:val="24"/>
        </w:rPr>
        <w:t>,</w:t>
      </w:r>
      <w:r w:rsidRPr="00F61208">
        <w:rPr>
          <w:rFonts w:cs="Arial"/>
          <w:color w:val="auto"/>
          <w:sz w:val="24"/>
          <w:szCs w:val="24"/>
        </w:rPr>
        <w:t xml:space="preserve"> w ilości 0,0286 Mg/rok</w:t>
      </w:r>
      <w:r w:rsidR="00490D6B">
        <w:rPr>
          <w:rFonts w:cs="Arial"/>
          <w:color w:val="auto"/>
          <w:sz w:val="24"/>
          <w:szCs w:val="24"/>
        </w:rPr>
        <w:t>,</w:t>
      </w:r>
      <w:r w:rsidRPr="00F61208">
        <w:rPr>
          <w:rFonts w:cs="Arial"/>
          <w:color w:val="auto"/>
          <w:sz w:val="24"/>
          <w:szCs w:val="24"/>
        </w:rPr>
        <w:t xml:space="preserve"> na rzecz </w:t>
      </w:r>
      <w:r w:rsidRPr="00F61208">
        <w:rPr>
          <w:sz w:val="24"/>
          <w:szCs w:val="24"/>
        </w:rPr>
        <w:t>instalacji spawalniczej, zlokalizowanej na terenie zakładu JSW KOKS S.A. Koksownia Przyjaźń, w Dąbrowie Górniczej, przy ul. Koksowniczej 1</w:t>
      </w:r>
      <w:r>
        <w:rPr>
          <w:sz w:val="24"/>
          <w:szCs w:val="24"/>
        </w:rPr>
        <w:t xml:space="preserve">, </w:t>
      </w:r>
      <w:r w:rsidRPr="00721028">
        <w:rPr>
          <w:rFonts w:cs="Arial"/>
          <w:color w:val="auto"/>
          <w:sz w:val="24"/>
          <w:szCs w:val="24"/>
        </w:rPr>
        <w:t>eksploatowanej przez JSW KOKS S.A. z siedzibą w</w:t>
      </w:r>
      <w:r>
        <w:rPr>
          <w:rFonts w:cs="Arial"/>
          <w:color w:val="auto"/>
          <w:sz w:val="24"/>
          <w:szCs w:val="24"/>
        </w:rPr>
        <w:t> </w:t>
      </w:r>
      <w:r w:rsidRPr="00721028">
        <w:rPr>
          <w:rFonts w:cs="Arial"/>
          <w:color w:val="auto"/>
          <w:sz w:val="24"/>
          <w:szCs w:val="24"/>
        </w:rPr>
        <w:t>Zabrzu</w:t>
      </w:r>
      <w:r w:rsidRPr="00F61208">
        <w:rPr>
          <w:sz w:val="24"/>
          <w:szCs w:val="24"/>
        </w:rPr>
        <w:t>.</w:t>
      </w:r>
    </w:p>
    <w:p w14:paraId="50133066" w14:textId="77777777" w:rsidR="00E750B0" w:rsidRPr="005E792F" w:rsidRDefault="00E750B0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20E5DE65" w14:textId="77777777" w:rsidR="00E750B0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164AB9">
        <w:rPr>
          <w:rFonts w:cs="Arial"/>
          <w:color w:val="auto"/>
          <w:sz w:val="24"/>
          <w:szCs w:val="24"/>
        </w:rPr>
        <w:t xml:space="preserve">W dokumentacji wnioskowej prowadzący instalację poinformował, że ograniczenie wielkości emisji nie wynika ze zmian technologicznych w instalacji, lecz analizy rzeczywistych wielkości emisji, obliczanych na podstawie wskaźników wyznaczanych w oparciu o okresowe pomiary wielkości emisji. </w:t>
      </w:r>
    </w:p>
    <w:p w14:paraId="582F4549" w14:textId="77777777" w:rsidR="00E750B0" w:rsidRDefault="00E750B0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</w:p>
    <w:p w14:paraId="0213504F" w14:textId="237EF2A4" w:rsidR="00EA4D2B" w:rsidRPr="0018719F" w:rsidRDefault="00EA4D2B" w:rsidP="007451DD">
      <w:pPr>
        <w:pStyle w:val="Arial10i50"/>
        <w:spacing w:line="320" w:lineRule="atLeast"/>
        <w:rPr>
          <w:rFonts w:cs="Arial"/>
          <w:color w:val="auto"/>
          <w:sz w:val="24"/>
          <w:szCs w:val="24"/>
        </w:rPr>
      </w:pPr>
      <w:r w:rsidRPr="00164AB9">
        <w:rPr>
          <w:rFonts w:cs="Arial"/>
          <w:color w:val="auto"/>
          <w:sz w:val="24"/>
          <w:szCs w:val="24"/>
        </w:rPr>
        <w:t>Zmniejszenie dopuszczalnej wielkości emisji pyłu z emitora E-10 nie spowoduje ryzyka naruszenia warunków pozwolenia zintegrowanego.</w:t>
      </w:r>
    </w:p>
    <w:p w14:paraId="67EB7582" w14:textId="77777777" w:rsidR="00EA4D2B" w:rsidRPr="00714486" w:rsidRDefault="00EA4D2B" w:rsidP="007451DD">
      <w:pPr>
        <w:pStyle w:val="Poziom1"/>
        <w:spacing w:after="0" w:line="320" w:lineRule="atLeast"/>
        <w:ind w:firstLine="0"/>
        <w:jc w:val="left"/>
        <w:rPr>
          <w:rFonts w:cs="Arial"/>
          <w:sz w:val="24"/>
          <w:szCs w:val="24"/>
        </w:rPr>
      </w:pPr>
    </w:p>
    <w:p w14:paraId="083C0E42" w14:textId="2AF719C1" w:rsidR="00B57F9C" w:rsidRPr="00714486" w:rsidRDefault="00B57F9C" w:rsidP="007451DD">
      <w:pPr>
        <w:autoSpaceDE w:val="0"/>
        <w:autoSpaceDN w:val="0"/>
        <w:adjustRightInd w:val="0"/>
        <w:spacing w:after="0" w:line="320" w:lineRule="atLeast"/>
        <w:jc w:val="both"/>
        <w:rPr>
          <w:rFonts w:ascii="Arial" w:hAnsi="Arial" w:cs="Arial"/>
          <w:b/>
          <w:sz w:val="24"/>
          <w:szCs w:val="24"/>
        </w:rPr>
      </w:pPr>
      <w:r w:rsidRPr="00714486">
        <w:rPr>
          <w:rFonts w:ascii="Arial" w:hAnsi="Arial" w:cs="Arial"/>
          <w:b/>
          <w:sz w:val="24"/>
          <w:szCs w:val="24"/>
        </w:rPr>
        <w:t>Po przeprowadzonym postępowaniu administracyjnym organ zważył, co następuje.</w:t>
      </w:r>
    </w:p>
    <w:p w14:paraId="09EEB31D" w14:textId="77777777" w:rsidR="0002361E" w:rsidRPr="00714486" w:rsidRDefault="0002361E" w:rsidP="007451DD">
      <w:pPr>
        <w:pStyle w:val="WW-BodyText212"/>
        <w:spacing w:after="0" w:line="320" w:lineRule="atLeast"/>
        <w:rPr>
          <w:rFonts w:ascii="Arial" w:hAnsi="Arial" w:cs="Arial"/>
        </w:rPr>
      </w:pPr>
    </w:p>
    <w:p w14:paraId="040DFD24" w14:textId="77777777" w:rsidR="00E750B0" w:rsidRDefault="00B57F9C" w:rsidP="007451DD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 xml:space="preserve">W stanie faktycznym sprawy, biorąc pod uwagę przepisy prawa materialnego, zaistniała konieczność zmiany udzielonego pozwolenia zintegrowanego. </w:t>
      </w:r>
    </w:p>
    <w:p w14:paraId="0A2C8202" w14:textId="77777777" w:rsidR="00E750B0" w:rsidRDefault="00E750B0" w:rsidP="007451DD">
      <w:pPr>
        <w:pStyle w:val="WW-BodyText212"/>
        <w:spacing w:after="0" w:line="320" w:lineRule="atLeast"/>
        <w:rPr>
          <w:rFonts w:ascii="Arial" w:hAnsi="Arial" w:cs="Arial"/>
        </w:rPr>
      </w:pPr>
    </w:p>
    <w:p w14:paraId="63A694BC" w14:textId="77777777" w:rsidR="00E750B0" w:rsidRDefault="00E750B0" w:rsidP="007451DD">
      <w:pPr>
        <w:pStyle w:val="WW-BodyText212"/>
        <w:spacing w:after="0" w:line="320" w:lineRule="atLeast"/>
        <w:rPr>
          <w:rFonts w:ascii="Arial" w:hAnsi="Arial" w:cs="Arial"/>
        </w:rPr>
      </w:pPr>
    </w:p>
    <w:p w14:paraId="28EA63D0" w14:textId="7E43C9B8" w:rsidR="00E750B0" w:rsidRDefault="00B57F9C" w:rsidP="007451DD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lastRenderedPageBreak/>
        <w:t xml:space="preserve">Strona przedłożyła podanie w tym zakresie, które spełnia wymogi formalne. </w:t>
      </w:r>
    </w:p>
    <w:p w14:paraId="336CD3EE" w14:textId="77777777" w:rsidR="00E750B0" w:rsidRDefault="00B57F9C" w:rsidP="007451DD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>Po zbadaniu podania organ stwierdził, że wnioskowane zmiany są zgodne z przepisami szczególnymi, dotyczącymi ochrony środowiska.</w:t>
      </w:r>
    </w:p>
    <w:p w14:paraId="04854205" w14:textId="5B7AEF8E" w:rsidR="00E67BF6" w:rsidRPr="00714486" w:rsidRDefault="00B57F9C" w:rsidP="00E750B0">
      <w:pPr>
        <w:pStyle w:val="WW-BodyText212"/>
        <w:spacing w:after="0" w:line="320" w:lineRule="atLeast"/>
        <w:rPr>
          <w:rFonts w:ascii="Arial" w:hAnsi="Arial" w:cs="Arial"/>
        </w:rPr>
      </w:pPr>
      <w:r w:rsidRPr="00714486">
        <w:rPr>
          <w:rFonts w:ascii="Arial" w:hAnsi="Arial" w:cs="Arial"/>
        </w:rPr>
        <w:t>Mając na względzie powyższe, orzeczono jak w sentencji.</w:t>
      </w:r>
    </w:p>
    <w:p w14:paraId="5DFADB56" w14:textId="77777777" w:rsidR="00D202ED" w:rsidRPr="00714486" w:rsidRDefault="00D202ED" w:rsidP="00714486">
      <w:pPr>
        <w:autoSpaceDE w:val="0"/>
        <w:autoSpaceDN w:val="0"/>
        <w:adjustRightInd w:val="0"/>
        <w:spacing w:after="0" w:line="320" w:lineRule="atLeast"/>
        <w:rPr>
          <w:rFonts w:ascii="Arial" w:hAnsi="Arial" w:cs="Arial"/>
          <w:b/>
          <w:sz w:val="24"/>
          <w:szCs w:val="24"/>
        </w:rPr>
      </w:pPr>
    </w:p>
    <w:p w14:paraId="4B3B9513" w14:textId="77777777" w:rsidR="00E67BF6" w:rsidRPr="00714486" w:rsidRDefault="00E67BF6" w:rsidP="00714486">
      <w:pPr>
        <w:pStyle w:val="Arial10i50"/>
        <w:spacing w:line="320" w:lineRule="atLeast"/>
        <w:rPr>
          <w:rFonts w:cs="Arial"/>
          <w:b/>
          <w:sz w:val="24"/>
          <w:szCs w:val="24"/>
        </w:rPr>
      </w:pPr>
    </w:p>
    <w:p w14:paraId="5ED5FEBE" w14:textId="2BE354DE" w:rsidR="00126B65" w:rsidRPr="00714486" w:rsidRDefault="00B57F9C" w:rsidP="00714486">
      <w:pPr>
        <w:pStyle w:val="Arial10i50"/>
        <w:spacing w:line="320" w:lineRule="atLeast"/>
        <w:rPr>
          <w:rFonts w:cs="Arial"/>
          <w:b/>
          <w:sz w:val="24"/>
          <w:szCs w:val="24"/>
        </w:rPr>
      </w:pPr>
      <w:r w:rsidRPr="00714486">
        <w:rPr>
          <w:rFonts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D8B4725" wp14:editId="13353B5F">
                <wp:simplePos x="0" y="0"/>
                <wp:positionH relativeFrom="column">
                  <wp:posOffset>-107315</wp:posOffset>
                </wp:positionH>
                <wp:positionV relativeFrom="paragraph">
                  <wp:posOffset>-81916</wp:posOffset>
                </wp:positionV>
                <wp:extent cx="6089650" cy="0"/>
                <wp:effectExtent l="0" t="0" r="25400" b="1905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C1A1F" id="Łącznik prostoliniowy 3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8.45pt,-6.45pt" to="471.0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" strokecolor="black [3200]" strokeweight=".25pt">
                <v:stroke joinstyle="miter"/>
                <o:lock v:ext="edit" shapetype="f"/>
              </v:line>
            </w:pict>
          </mc:Fallback>
        </mc:AlternateContent>
      </w:r>
      <w:r w:rsidRPr="00714486">
        <w:rPr>
          <w:rFonts w:cs="Arial"/>
          <w:b/>
          <w:sz w:val="24"/>
          <w:szCs w:val="24"/>
        </w:rPr>
        <w:t>Pouczenie</w:t>
      </w:r>
    </w:p>
    <w:p w14:paraId="2FC9317E" w14:textId="77777777" w:rsidR="00301512" w:rsidRPr="00714486" w:rsidRDefault="00301512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</w:p>
    <w:p w14:paraId="661F91B0" w14:textId="5731295A" w:rsidR="00B57F9C" w:rsidRPr="00714486" w:rsidRDefault="00B57F9C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Zgodnie z art. 127 § 1 i 2 ustawy </w:t>
      </w:r>
      <w:r w:rsidR="00E67BF6" w:rsidRPr="00714486">
        <w:rPr>
          <w:rFonts w:cs="Arial"/>
          <w:color w:val="auto"/>
          <w:sz w:val="24"/>
          <w:szCs w:val="24"/>
        </w:rPr>
        <w:t>KPA</w:t>
      </w:r>
      <w:r w:rsidRPr="00714486">
        <w:rPr>
          <w:rFonts w:cs="Arial"/>
          <w:color w:val="auto"/>
          <w:sz w:val="24"/>
          <w:szCs w:val="24"/>
        </w:rPr>
        <w:t>, od niniejszej decyzji Stronie przysługuje prawo wniesienia odwołania do</w:t>
      </w:r>
      <w:r w:rsidR="00301512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Ministra Klimatu i Środowiska, za pośrednictwem Marszałka Województwa Śląskiego, w</w:t>
      </w:r>
      <w:r w:rsidR="00301512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>terminie 14 dni od dnia jej doręczenia.</w:t>
      </w:r>
    </w:p>
    <w:p w14:paraId="0858C1FD" w14:textId="77777777" w:rsidR="00E750B0" w:rsidRDefault="00B57F9C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 xml:space="preserve">Zgodnie z 127a KPA, w trakcie biegu terminu do wniesienia odwołania Strona może zrzec się prawa do wniesienia odwołania wobec organu administracji publicznej, który wydał decyzję. </w:t>
      </w:r>
    </w:p>
    <w:p w14:paraId="2F592C01" w14:textId="3BE269D9" w:rsidR="0028776F" w:rsidRPr="00714486" w:rsidRDefault="00B57F9C" w:rsidP="00714486">
      <w:pPr>
        <w:pStyle w:val="Arial10i5"/>
        <w:spacing w:after="0" w:line="320" w:lineRule="atLeast"/>
        <w:rPr>
          <w:rFonts w:cs="Arial"/>
          <w:color w:val="auto"/>
          <w:sz w:val="24"/>
          <w:szCs w:val="24"/>
        </w:rPr>
      </w:pPr>
      <w:r w:rsidRPr="00714486">
        <w:rPr>
          <w:rFonts w:cs="Arial"/>
          <w:color w:val="auto"/>
          <w:sz w:val="24"/>
          <w:szCs w:val="24"/>
        </w:rPr>
        <w:t>Z dniem doręczenia organowi administracji publicznej oświadczenia o zrzeczeniu się prawa do wniesienia odwołania przez ostatnią ze stron postępowania decyzja staje się</w:t>
      </w:r>
      <w:r w:rsidR="00301512" w:rsidRPr="00714486">
        <w:rPr>
          <w:rFonts w:cs="Arial"/>
          <w:color w:val="auto"/>
          <w:sz w:val="24"/>
          <w:szCs w:val="24"/>
        </w:rPr>
        <w:t> </w:t>
      </w:r>
      <w:r w:rsidRPr="00714486">
        <w:rPr>
          <w:rFonts w:cs="Arial"/>
          <w:color w:val="auto"/>
          <w:sz w:val="24"/>
          <w:szCs w:val="24"/>
        </w:rPr>
        <w:t xml:space="preserve">ostateczna i prawomocna. </w:t>
      </w:r>
    </w:p>
    <w:p w14:paraId="148A528C" w14:textId="77777777" w:rsidR="00126B65" w:rsidRPr="00714486" w:rsidRDefault="00126B65" w:rsidP="00714486">
      <w:pPr>
        <w:spacing w:after="0" w:line="320" w:lineRule="atLeast"/>
        <w:rPr>
          <w:rFonts w:ascii="Arial" w:eastAsia="Calibri" w:hAnsi="Arial" w:cs="Arial"/>
          <w:i/>
          <w:iCs/>
          <w:sz w:val="24"/>
          <w:szCs w:val="24"/>
        </w:rPr>
      </w:pPr>
    </w:p>
    <w:p w14:paraId="49135BFD" w14:textId="0EB5C6FA" w:rsidR="0002361E" w:rsidRPr="00B76365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6E9F0CFB" w14:textId="6A15161D" w:rsidR="0002361E" w:rsidRDefault="0002361E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45FE47E7" w14:textId="63E34E80" w:rsidR="00D93CD9" w:rsidRDefault="00D93CD9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2247721F" w14:textId="624D2EEC" w:rsidR="00D93CD9" w:rsidRDefault="00D93CD9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7947B07D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</w:p>
    <w:p w14:paraId="4E4AA5C4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/-/ z up. Marszałka Województwa Śląskiego</w:t>
      </w:r>
    </w:p>
    <w:p w14:paraId="20C641DF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Grzegorz Januszek</w:t>
      </w:r>
    </w:p>
    <w:p w14:paraId="70D9D08A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Zastępca Dyrektora</w:t>
      </w:r>
    </w:p>
    <w:p w14:paraId="6F2237BD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 xml:space="preserve">Departamentu Ochrony Środowiska, </w:t>
      </w:r>
    </w:p>
    <w:p w14:paraId="0EC1465F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  <w:r w:rsidRPr="00BB79C2">
        <w:rPr>
          <w:rFonts w:ascii="Arial" w:eastAsia="Calibri" w:hAnsi="Arial" w:cs="Arial"/>
          <w:sz w:val="24"/>
          <w:szCs w:val="24"/>
        </w:rPr>
        <w:t>Ekologii i Opłat Środowiskowych</w:t>
      </w:r>
    </w:p>
    <w:p w14:paraId="27B575F7" w14:textId="77777777" w:rsidR="00A90DBA" w:rsidRPr="00BB79C2" w:rsidRDefault="00A90DBA" w:rsidP="00A90DBA">
      <w:pPr>
        <w:spacing w:line="320" w:lineRule="atLeast"/>
        <w:rPr>
          <w:rFonts w:ascii="Arial" w:eastAsia="Calibri" w:hAnsi="Arial" w:cs="Arial"/>
          <w:sz w:val="24"/>
          <w:szCs w:val="24"/>
        </w:rPr>
      </w:pPr>
    </w:p>
    <w:p w14:paraId="460DF764" w14:textId="77777777" w:rsidR="00D93CD9" w:rsidRPr="00B76365" w:rsidRDefault="00D93CD9" w:rsidP="00B76365">
      <w:pPr>
        <w:spacing w:after="0" w:line="320" w:lineRule="atLeast"/>
        <w:rPr>
          <w:rFonts w:ascii="Arial" w:eastAsia="Calibri" w:hAnsi="Arial" w:cs="Arial"/>
          <w:b/>
          <w:sz w:val="24"/>
          <w:szCs w:val="24"/>
          <w:u w:val="single"/>
        </w:rPr>
      </w:pPr>
    </w:p>
    <w:sectPr w:rsidR="00D93CD9" w:rsidRPr="00B76365" w:rsidSect="000B2E31">
      <w:footerReference w:type="default" r:id="rId12"/>
      <w:pgSz w:w="11906" w:h="16838" w:code="9"/>
      <w:pgMar w:top="936" w:right="849" w:bottom="936" w:left="1321" w:header="851" w:footer="1134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59785" w14:textId="77777777" w:rsidR="008227B5" w:rsidRDefault="008227B5">
      <w:pPr>
        <w:spacing w:after="0" w:line="240" w:lineRule="auto"/>
      </w:pPr>
      <w:r>
        <w:separator/>
      </w:r>
    </w:p>
  </w:endnote>
  <w:endnote w:type="continuationSeparator" w:id="0">
    <w:p w14:paraId="53E97445" w14:textId="77777777" w:rsidR="008227B5" w:rsidRDefault="0082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4205722"/>
      <w:docPartObj>
        <w:docPartGallery w:val="Page Numbers (Bottom of Page)"/>
        <w:docPartUnique/>
      </w:docPartObj>
    </w:sdtPr>
    <w:sdtEndPr/>
    <w:sdtContent>
      <w:p w14:paraId="28D146E7" w14:textId="4D846A18" w:rsidR="00A312D7" w:rsidRDefault="00A312D7" w:rsidP="00407F5E">
        <w:pPr>
          <w:pStyle w:val="Arial10i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7BB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7034A" w14:textId="77777777" w:rsidR="008227B5" w:rsidRDefault="008227B5">
      <w:pPr>
        <w:spacing w:after="0" w:line="240" w:lineRule="auto"/>
      </w:pPr>
      <w:r>
        <w:separator/>
      </w:r>
    </w:p>
  </w:footnote>
  <w:footnote w:type="continuationSeparator" w:id="0">
    <w:p w14:paraId="7C681F13" w14:textId="77777777" w:rsidR="008227B5" w:rsidRDefault="0082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7"/>
    <w:multiLevelType w:val="multilevel"/>
    <w:tmpl w:val="CAACCD16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olor w:val="000000" w:themeColor="text1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44406"/>
    <w:multiLevelType w:val="hybridMultilevel"/>
    <w:tmpl w:val="7D1638E0"/>
    <w:lvl w:ilvl="0" w:tplc="37BCB820">
      <w:start w:val="1"/>
      <w:numFmt w:val="decimal"/>
      <w:lvlText w:val="%1."/>
      <w:lvlJc w:val="left"/>
      <w:pPr>
        <w:ind w:left="82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9A0"/>
    <w:multiLevelType w:val="hybridMultilevel"/>
    <w:tmpl w:val="4CC0B0EE"/>
    <w:lvl w:ilvl="0" w:tplc="CD52641A">
      <w:start w:val="1"/>
      <w:numFmt w:val="lowerLetter"/>
      <w:pStyle w:val="L3pz"/>
      <w:lvlText w:val="%1)"/>
      <w:lvlJc w:val="left"/>
      <w:pPr>
        <w:tabs>
          <w:tab w:val="num" w:pos="709"/>
        </w:tabs>
        <w:ind w:left="709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" w15:restartNumberingAfterBreak="0">
    <w:nsid w:val="068F46DD"/>
    <w:multiLevelType w:val="hybridMultilevel"/>
    <w:tmpl w:val="3E1AE480"/>
    <w:lvl w:ilvl="0" w:tplc="493E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B5BC3"/>
    <w:multiLevelType w:val="multilevel"/>
    <w:tmpl w:val="5A8628E4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083"/>
        </w:tabs>
        <w:ind w:left="91" w:firstLine="27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567" w:firstLine="153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0C0418F4"/>
    <w:multiLevelType w:val="hybridMultilevel"/>
    <w:tmpl w:val="175C61F2"/>
    <w:lvl w:ilvl="0" w:tplc="1B8AF5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2C05"/>
    <w:multiLevelType w:val="hybridMultilevel"/>
    <w:tmpl w:val="057A7478"/>
    <w:lvl w:ilvl="0" w:tplc="06902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05DA9"/>
    <w:multiLevelType w:val="hybridMultilevel"/>
    <w:tmpl w:val="CAAA5506"/>
    <w:lvl w:ilvl="0" w:tplc="14E2A4F2">
      <w:start w:val="1"/>
      <w:numFmt w:val="lowerLetter"/>
      <w:pStyle w:val="L4pz"/>
      <w:lvlText w:val="%1)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8" w15:restartNumberingAfterBreak="0">
    <w:nsid w:val="112F6091"/>
    <w:multiLevelType w:val="hybridMultilevel"/>
    <w:tmpl w:val="E1426092"/>
    <w:lvl w:ilvl="0" w:tplc="00507824">
      <w:start w:val="1"/>
      <w:numFmt w:val="bullet"/>
      <w:pStyle w:val="Listapunktowana2"/>
      <w:lvlText w:val=""/>
      <w:lvlJc w:val="left"/>
      <w:pPr>
        <w:tabs>
          <w:tab w:val="num" w:pos="1360"/>
        </w:tabs>
        <w:ind w:left="1360" w:hanging="397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36"/>
        </w:tabs>
        <w:ind w:left="18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6"/>
        </w:tabs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36"/>
        </w:tabs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6"/>
        </w:tabs>
        <w:ind w:left="61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6"/>
        </w:tabs>
        <w:ind w:left="6876" w:hanging="360"/>
      </w:pPr>
      <w:rPr>
        <w:rFonts w:ascii="Wingdings" w:hAnsi="Wingdings" w:hint="default"/>
      </w:rPr>
    </w:lvl>
  </w:abstractNum>
  <w:abstractNum w:abstractNumId="9" w15:restartNumberingAfterBreak="0">
    <w:nsid w:val="133C2047"/>
    <w:multiLevelType w:val="hybridMultilevel"/>
    <w:tmpl w:val="F7367F98"/>
    <w:lvl w:ilvl="0" w:tplc="A6464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</w:abstractNum>
  <w:abstractNum w:abstractNumId="11" w15:restartNumberingAfterBreak="0">
    <w:nsid w:val="17925F1D"/>
    <w:multiLevelType w:val="hybridMultilevel"/>
    <w:tmpl w:val="1292D24E"/>
    <w:lvl w:ilvl="0" w:tplc="79F08416">
      <w:start w:val="1"/>
      <w:numFmt w:val="lowerLetter"/>
      <w:pStyle w:val="L7pz"/>
      <w:lvlText w:val="%1)"/>
      <w:lvlJc w:val="left"/>
      <w:pPr>
        <w:tabs>
          <w:tab w:val="num" w:pos="1843"/>
        </w:tabs>
        <w:ind w:left="1843" w:hanging="425"/>
      </w:pPr>
      <w:rPr>
        <w:rFonts w:cs="Times New Roman" w:hint="default"/>
      </w:rPr>
    </w:lvl>
    <w:lvl w:ilvl="1" w:tplc="B4862788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CC4F7BA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2794C986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B52CE056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C1AC5D70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FD3EC128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9F040B10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A7D4DD50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2" w15:restartNumberingAfterBreak="0">
    <w:nsid w:val="190A5738"/>
    <w:multiLevelType w:val="hybridMultilevel"/>
    <w:tmpl w:val="4BCAD64E"/>
    <w:lvl w:ilvl="0" w:tplc="0D34CB64">
      <w:start w:val="1"/>
      <w:numFmt w:val="lowerLetter"/>
      <w:pStyle w:val="L5pz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DD370DE"/>
    <w:multiLevelType w:val="hybridMultilevel"/>
    <w:tmpl w:val="9A2E5C74"/>
    <w:lvl w:ilvl="0" w:tplc="06902826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1FED7AC3"/>
    <w:multiLevelType w:val="hybridMultilevel"/>
    <w:tmpl w:val="D1E2559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54F0E"/>
    <w:multiLevelType w:val="hybridMultilevel"/>
    <w:tmpl w:val="E97CFF20"/>
    <w:lvl w:ilvl="0" w:tplc="30EAE88C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C5F71F0"/>
    <w:multiLevelType w:val="hybridMultilevel"/>
    <w:tmpl w:val="F5321AFE"/>
    <w:lvl w:ilvl="0" w:tplc="FFFFFFFF">
      <w:start w:val="1"/>
      <w:numFmt w:val="decimal"/>
      <w:pStyle w:val="N3pz"/>
      <w:lvlText w:val="%1."/>
      <w:lvlJc w:val="left"/>
      <w:pPr>
        <w:tabs>
          <w:tab w:val="num" w:pos="1418"/>
        </w:tabs>
        <w:ind w:left="1418" w:hanging="42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7" w15:restartNumberingAfterBreak="0">
    <w:nsid w:val="2F7019A0"/>
    <w:multiLevelType w:val="hybridMultilevel"/>
    <w:tmpl w:val="AADE755C"/>
    <w:lvl w:ilvl="0" w:tplc="C58295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713CC"/>
    <w:multiLevelType w:val="hybridMultilevel"/>
    <w:tmpl w:val="3AAAD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02864"/>
    <w:multiLevelType w:val="hybridMultilevel"/>
    <w:tmpl w:val="5BB45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8088D"/>
    <w:multiLevelType w:val="hybridMultilevel"/>
    <w:tmpl w:val="9A901908"/>
    <w:lvl w:ilvl="0" w:tplc="F14236F2">
      <w:start w:val="1"/>
      <w:numFmt w:val="decimal"/>
      <w:pStyle w:val="N6pz"/>
      <w:lvlText w:val="%1."/>
      <w:lvlJc w:val="left"/>
      <w:pPr>
        <w:tabs>
          <w:tab w:val="num" w:pos="1559"/>
        </w:tabs>
        <w:ind w:left="1559" w:hanging="42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DE5217"/>
    <w:multiLevelType w:val="hybridMultilevel"/>
    <w:tmpl w:val="A7E2F8D2"/>
    <w:lvl w:ilvl="0" w:tplc="E99A7D88">
      <w:start w:val="1"/>
      <w:numFmt w:val="decimal"/>
      <w:pStyle w:val="N5pz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D6D3B27"/>
    <w:multiLevelType w:val="hybridMultilevel"/>
    <w:tmpl w:val="A2DEB54A"/>
    <w:lvl w:ilvl="0" w:tplc="B25C0082">
      <w:start w:val="1"/>
      <w:numFmt w:val="bullet"/>
      <w:pStyle w:val="a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542"/>
        </w:tabs>
        <w:ind w:left="5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62"/>
        </w:tabs>
        <w:ind w:left="12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982"/>
        </w:tabs>
        <w:ind w:left="19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02"/>
        </w:tabs>
        <w:ind w:left="27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22"/>
        </w:tabs>
        <w:ind w:left="34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42"/>
        </w:tabs>
        <w:ind w:left="41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862"/>
        </w:tabs>
        <w:ind w:left="48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582"/>
        </w:tabs>
        <w:ind w:left="5582" w:hanging="360"/>
      </w:pPr>
      <w:rPr>
        <w:rFonts w:ascii="Wingdings" w:hAnsi="Wingdings" w:hint="default"/>
      </w:rPr>
    </w:lvl>
  </w:abstractNum>
  <w:abstractNum w:abstractNumId="23" w15:restartNumberingAfterBreak="0">
    <w:nsid w:val="43F24F6B"/>
    <w:multiLevelType w:val="hybridMultilevel"/>
    <w:tmpl w:val="ED625C86"/>
    <w:lvl w:ilvl="0" w:tplc="C5829570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49ED44C8"/>
    <w:multiLevelType w:val="hybridMultilevel"/>
    <w:tmpl w:val="BB22BD22"/>
    <w:lvl w:ilvl="0" w:tplc="04150001">
      <w:start w:val="1"/>
      <w:numFmt w:val="bullet"/>
      <w:pStyle w:val="W3p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873CF"/>
    <w:multiLevelType w:val="hybridMultilevel"/>
    <w:tmpl w:val="8EC0E4BC"/>
    <w:lvl w:ilvl="0" w:tplc="570A865C">
      <w:start w:val="1"/>
      <w:numFmt w:val="decimal"/>
      <w:pStyle w:val="N7pz"/>
      <w:lvlText w:val="%1."/>
      <w:lvlJc w:val="left"/>
      <w:pPr>
        <w:tabs>
          <w:tab w:val="num" w:pos="1843"/>
        </w:tabs>
        <w:ind w:left="1843" w:hanging="424"/>
      </w:pPr>
      <w:rPr>
        <w:rFonts w:cs="Times New Roman" w:hint="default"/>
      </w:rPr>
    </w:lvl>
    <w:lvl w:ilvl="1" w:tplc="216A5A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DF4A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60C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762D2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992E2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E62CA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9C52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F64B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72245B"/>
    <w:multiLevelType w:val="hybridMultilevel"/>
    <w:tmpl w:val="3D1A94CC"/>
    <w:lvl w:ilvl="0" w:tplc="BDB8B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D87BC8"/>
    <w:multiLevelType w:val="hybridMultilevel"/>
    <w:tmpl w:val="D6C49E50"/>
    <w:lvl w:ilvl="0" w:tplc="2B362D6A">
      <w:start w:val="1"/>
      <w:numFmt w:val="bullet"/>
      <w:pStyle w:val="punktydoraportu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C7D0D"/>
    <w:multiLevelType w:val="hybridMultilevel"/>
    <w:tmpl w:val="40B48D3A"/>
    <w:lvl w:ilvl="0" w:tplc="7F44C04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434DF5"/>
    <w:multiLevelType w:val="singleLevel"/>
    <w:tmpl w:val="E9B8D238"/>
    <w:lvl w:ilvl="0">
      <w:start w:val="1"/>
      <w:numFmt w:val="bullet"/>
      <w:pStyle w:val="wyliczenie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</w:abstractNum>
  <w:abstractNum w:abstractNumId="30" w15:restartNumberingAfterBreak="0">
    <w:nsid w:val="5F255EF8"/>
    <w:multiLevelType w:val="hybridMultilevel"/>
    <w:tmpl w:val="D6040036"/>
    <w:lvl w:ilvl="0" w:tplc="FFFFFFFF">
      <w:start w:val="2"/>
      <w:numFmt w:val="bullet"/>
      <w:pStyle w:val="lis"/>
      <w:lvlText w:val="-"/>
      <w:lvlJc w:val="left"/>
      <w:pPr>
        <w:tabs>
          <w:tab w:val="num" w:pos="360"/>
        </w:tabs>
        <w:ind w:left="170" w:hanging="17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352C3"/>
    <w:multiLevelType w:val="hybridMultilevel"/>
    <w:tmpl w:val="8A8A7868"/>
    <w:lvl w:ilvl="0" w:tplc="1A6AA2C6">
      <w:start w:val="1"/>
      <w:numFmt w:val="decimal"/>
      <w:pStyle w:val="N4pz"/>
      <w:lvlText w:val="%1.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7950E24"/>
    <w:multiLevelType w:val="hybridMultilevel"/>
    <w:tmpl w:val="5AEA3F7E"/>
    <w:lvl w:ilvl="0" w:tplc="06902826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7A2648B1"/>
    <w:multiLevelType w:val="hybridMultilevel"/>
    <w:tmpl w:val="D1EE3970"/>
    <w:lvl w:ilvl="0" w:tplc="06902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466F2"/>
    <w:multiLevelType w:val="singleLevel"/>
    <w:tmpl w:val="65B8B45E"/>
    <w:lvl w:ilvl="0">
      <w:start w:val="1"/>
      <w:numFmt w:val="decimal"/>
      <w:pStyle w:val="N1i2pz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8"/>
  </w:num>
  <w:num w:numId="5">
    <w:abstractNumId w:val="17"/>
  </w:num>
  <w:num w:numId="6">
    <w:abstractNumId w:val="24"/>
  </w:num>
  <w:num w:numId="7">
    <w:abstractNumId w:val="27"/>
  </w:num>
  <w:num w:numId="8">
    <w:abstractNumId w:val="2"/>
  </w:num>
  <w:num w:numId="9">
    <w:abstractNumId w:val="7"/>
  </w:num>
  <w:num w:numId="10">
    <w:abstractNumId w:val="12"/>
  </w:num>
  <w:num w:numId="11">
    <w:abstractNumId w:val="11"/>
  </w:num>
  <w:num w:numId="12">
    <w:abstractNumId w:val="16"/>
  </w:num>
  <w:num w:numId="13">
    <w:abstractNumId w:val="21"/>
  </w:num>
  <w:num w:numId="14">
    <w:abstractNumId w:val="20"/>
  </w:num>
  <w:num w:numId="15">
    <w:abstractNumId w:val="25"/>
  </w:num>
  <w:num w:numId="16">
    <w:abstractNumId w:val="34"/>
  </w:num>
  <w:num w:numId="17">
    <w:abstractNumId w:val="10"/>
  </w:num>
  <w:num w:numId="18">
    <w:abstractNumId w:val="8"/>
  </w:num>
  <w:num w:numId="19">
    <w:abstractNumId w:val="31"/>
  </w:num>
  <w:num w:numId="20">
    <w:abstractNumId w:val="4"/>
  </w:num>
  <w:num w:numId="21">
    <w:abstractNumId w:val="30"/>
  </w:num>
  <w:num w:numId="22">
    <w:abstractNumId w:val="29"/>
  </w:num>
  <w:num w:numId="23">
    <w:abstractNumId w:val="22"/>
  </w:num>
  <w:num w:numId="24">
    <w:abstractNumId w:val="23"/>
  </w:num>
  <w:num w:numId="25">
    <w:abstractNumId w:val="19"/>
  </w:num>
  <w:num w:numId="26">
    <w:abstractNumId w:val="9"/>
  </w:num>
  <w:num w:numId="27">
    <w:abstractNumId w:val="14"/>
  </w:num>
  <w:num w:numId="28">
    <w:abstractNumId w:val="26"/>
  </w:num>
  <w:num w:numId="29">
    <w:abstractNumId w:val="28"/>
  </w:num>
  <w:num w:numId="30">
    <w:abstractNumId w:val="15"/>
  </w:num>
  <w:num w:numId="31">
    <w:abstractNumId w:val="13"/>
  </w:num>
  <w:num w:numId="32">
    <w:abstractNumId w:val="32"/>
  </w:num>
  <w:num w:numId="33">
    <w:abstractNumId w:val="33"/>
  </w:num>
  <w:num w:numId="34">
    <w:abstractNumId w:val="6"/>
  </w:num>
  <w:num w:numId="35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5E"/>
    <w:rsid w:val="00002723"/>
    <w:rsid w:val="00006A15"/>
    <w:rsid w:val="0002361E"/>
    <w:rsid w:val="0003762B"/>
    <w:rsid w:val="00040B91"/>
    <w:rsid w:val="00052A30"/>
    <w:rsid w:val="00053475"/>
    <w:rsid w:val="0005600F"/>
    <w:rsid w:val="00060AFE"/>
    <w:rsid w:val="000611E6"/>
    <w:rsid w:val="00065183"/>
    <w:rsid w:val="0006774F"/>
    <w:rsid w:val="000715AC"/>
    <w:rsid w:val="000740F9"/>
    <w:rsid w:val="0008113F"/>
    <w:rsid w:val="0008224A"/>
    <w:rsid w:val="00091BB7"/>
    <w:rsid w:val="00094F5E"/>
    <w:rsid w:val="000956AD"/>
    <w:rsid w:val="00096E51"/>
    <w:rsid w:val="000A376B"/>
    <w:rsid w:val="000A495E"/>
    <w:rsid w:val="000A570C"/>
    <w:rsid w:val="000A7394"/>
    <w:rsid w:val="000B0C01"/>
    <w:rsid w:val="000B2E31"/>
    <w:rsid w:val="000B3ABD"/>
    <w:rsid w:val="000B60D5"/>
    <w:rsid w:val="000B664C"/>
    <w:rsid w:val="000B7CA0"/>
    <w:rsid w:val="000C009E"/>
    <w:rsid w:val="000C5BE8"/>
    <w:rsid w:val="000C7161"/>
    <w:rsid w:val="000D072D"/>
    <w:rsid w:val="000D4FB6"/>
    <w:rsid w:val="000E3A88"/>
    <w:rsid w:val="000E6256"/>
    <w:rsid w:val="000F1086"/>
    <w:rsid w:val="000F1D08"/>
    <w:rsid w:val="000F69C3"/>
    <w:rsid w:val="00105297"/>
    <w:rsid w:val="0011615F"/>
    <w:rsid w:val="001243A5"/>
    <w:rsid w:val="00126B65"/>
    <w:rsid w:val="00133413"/>
    <w:rsid w:val="00135637"/>
    <w:rsid w:val="00147901"/>
    <w:rsid w:val="0015402A"/>
    <w:rsid w:val="00156237"/>
    <w:rsid w:val="00161566"/>
    <w:rsid w:val="00165BAF"/>
    <w:rsid w:val="00167563"/>
    <w:rsid w:val="00170FD1"/>
    <w:rsid w:val="00172A3E"/>
    <w:rsid w:val="00173434"/>
    <w:rsid w:val="00185D5F"/>
    <w:rsid w:val="00185D8E"/>
    <w:rsid w:val="001910D7"/>
    <w:rsid w:val="001917A5"/>
    <w:rsid w:val="00195520"/>
    <w:rsid w:val="00196475"/>
    <w:rsid w:val="00197FA5"/>
    <w:rsid w:val="001A28A6"/>
    <w:rsid w:val="001A4430"/>
    <w:rsid w:val="001A4EA5"/>
    <w:rsid w:val="001B7F02"/>
    <w:rsid w:val="001C0160"/>
    <w:rsid w:val="001C030B"/>
    <w:rsid w:val="001C5CA0"/>
    <w:rsid w:val="001D0D32"/>
    <w:rsid w:val="001D4854"/>
    <w:rsid w:val="001D54D0"/>
    <w:rsid w:val="001D633D"/>
    <w:rsid w:val="001D702D"/>
    <w:rsid w:val="001E0739"/>
    <w:rsid w:val="001E2E70"/>
    <w:rsid w:val="001E5E00"/>
    <w:rsid w:val="001E7794"/>
    <w:rsid w:val="001F2EFA"/>
    <w:rsid w:val="001F31DD"/>
    <w:rsid w:val="00204C84"/>
    <w:rsid w:val="002054D5"/>
    <w:rsid w:val="002167CB"/>
    <w:rsid w:val="002313D5"/>
    <w:rsid w:val="00231EBF"/>
    <w:rsid w:val="00235985"/>
    <w:rsid w:val="00241515"/>
    <w:rsid w:val="00242D75"/>
    <w:rsid w:val="00246176"/>
    <w:rsid w:val="00250604"/>
    <w:rsid w:val="002509A3"/>
    <w:rsid w:val="00251734"/>
    <w:rsid w:val="002555B0"/>
    <w:rsid w:val="00256B63"/>
    <w:rsid w:val="002572BD"/>
    <w:rsid w:val="00261137"/>
    <w:rsid w:val="00262F10"/>
    <w:rsid w:val="0026420A"/>
    <w:rsid w:val="0026685F"/>
    <w:rsid w:val="00267616"/>
    <w:rsid w:val="00271689"/>
    <w:rsid w:val="00272CB0"/>
    <w:rsid w:val="002824B0"/>
    <w:rsid w:val="0028776F"/>
    <w:rsid w:val="00290750"/>
    <w:rsid w:val="002A5A9C"/>
    <w:rsid w:val="002C0175"/>
    <w:rsid w:val="002C452C"/>
    <w:rsid w:val="002C4D7D"/>
    <w:rsid w:val="002D33C7"/>
    <w:rsid w:val="002D493C"/>
    <w:rsid w:val="002D79D4"/>
    <w:rsid w:val="002E0853"/>
    <w:rsid w:val="002E0C4A"/>
    <w:rsid w:val="002E31B3"/>
    <w:rsid w:val="002E3FC7"/>
    <w:rsid w:val="002E636C"/>
    <w:rsid w:val="002E6EC6"/>
    <w:rsid w:val="002F2041"/>
    <w:rsid w:val="002F6603"/>
    <w:rsid w:val="002F73B6"/>
    <w:rsid w:val="00300360"/>
    <w:rsid w:val="00301512"/>
    <w:rsid w:val="00302CD4"/>
    <w:rsid w:val="003135FF"/>
    <w:rsid w:val="00316352"/>
    <w:rsid w:val="00325FF1"/>
    <w:rsid w:val="00336021"/>
    <w:rsid w:val="00336555"/>
    <w:rsid w:val="00341DF5"/>
    <w:rsid w:val="00343823"/>
    <w:rsid w:val="00343C75"/>
    <w:rsid w:val="0034684D"/>
    <w:rsid w:val="00347B93"/>
    <w:rsid w:val="00350350"/>
    <w:rsid w:val="00352614"/>
    <w:rsid w:val="0036007A"/>
    <w:rsid w:val="00362653"/>
    <w:rsid w:val="00363CA7"/>
    <w:rsid w:val="003706D2"/>
    <w:rsid w:val="00373E9E"/>
    <w:rsid w:val="00374490"/>
    <w:rsid w:val="00375400"/>
    <w:rsid w:val="003842E2"/>
    <w:rsid w:val="00386BB9"/>
    <w:rsid w:val="0039558D"/>
    <w:rsid w:val="003B1E81"/>
    <w:rsid w:val="003B26AE"/>
    <w:rsid w:val="003C1860"/>
    <w:rsid w:val="003C30B3"/>
    <w:rsid w:val="003C688A"/>
    <w:rsid w:val="003C70F3"/>
    <w:rsid w:val="003D2FB7"/>
    <w:rsid w:val="003E797B"/>
    <w:rsid w:val="00403D14"/>
    <w:rsid w:val="00404A3A"/>
    <w:rsid w:val="0040685B"/>
    <w:rsid w:val="00407F5E"/>
    <w:rsid w:val="00420522"/>
    <w:rsid w:val="00420F12"/>
    <w:rsid w:val="00420F8E"/>
    <w:rsid w:val="004349A1"/>
    <w:rsid w:val="00437720"/>
    <w:rsid w:val="00440968"/>
    <w:rsid w:val="00441823"/>
    <w:rsid w:val="004451FE"/>
    <w:rsid w:val="00466D65"/>
    <w:rsid w:val="00471B24"/>
    <w:rsid w:val="00474140"/>
    <w:rsid w:val="0048537A"/>
    <w:rsid w:val="00486A32"/>
    <w:rsid w:val="00487E38"/>
    <w:rsid w:val="004909CA"/>
    <w:rsid w:val="00490D6B"/>
    <w:rsid w:val="00492958"/>
    <w:rsid w:val="00496FD5"/>
    <w:rsid w:val="004A0A1C"/>
    <w:rsid w:val="004A1583"/>
    <w:rsid w:val="004A285A"/>
    <w:rsid w:val="004A51E1"/>
    <w:rsid w:val="004A7089"/>
    <w:rsid w:val="004B1DD2"/>
    <w:rsid w:val="004B37A0"/>
    <w:rsid w:val="004B450F"/>
    <w:rsid w:val="004C1025"/>
    <w:rsid w:val="004C49AC"/>
    <w:rsid w:val="004C7A53"/>
    <w:rsid w:val="004D7096"/>
    <w:rsid w:val="004F05EB"/>
    <w:rsid w:val="004F1AC4"/>
    <w:rsid w:val="0050146F"/>
    <w:rsid w:val="00503225"/>
    <w:rsid w:val="005044D6"/>
    <w:rsid w:val="00507E2D"/>
    <w:rsid w:val="0051029D"/>
    <w:rsid w:val="00516EF2"/>
    <w:rsid w:val="00517350"/>
    <w:rsid w:val="00525755"/>
    <w:rsid w:val="0052614A"/>
    <w:rsid w:val="00527C91"/>
    <w:rsid w:val="005523A1"/>
    <w:rsid w:val="00554D34"/>
    <w:rsid w:val="00554EF8"/>
    <w:rsid w:val="00564FA8"/>
    <w:rsid w:val="00566AD7"/>
    <w:rsid w:val="00567E58"/>
    <w:rsid w:val="00572097"/>
    <w:rsid w:val="005761C8"/>
    <w:rsid w:val="00581138"/>
    <w:rsid w:val="00582FEC"/>
    <w:rsid w:val="0058350A"/>
    <w:rsid w:val="00592729"/>
    <w:rsid w:val="00592A97"/>
    <w:rsid w:val="005973D8"/>
    <w:rsid w:val="005A2484"/>
    <w:rsid w:val="005B3A53"/>
    <w:rsid w:val="005B4DC1"/>
    <w:rsid w:val="005C330D"/>
    <w:rsid w:val="005C6154"/>
    <w:rsid w:val="005D3028"/>
    <w:rsid w:val="005E18BC"/>
    <w:rsid w:val="005E370B"/>
    <w:rsid w:val="005E39D0"/>
    <w:rsid w:val="005E522F"/>
    <w:rsid w:val="005F66CC"/>
    <w:rsid w:val="00601CBD"/>
    <w:rsid w:val="00603F07"/>
    <w:rsid w:val="00605E85"/>
    <w:rsid w:val="0060625F"/>
    <w:rsid w:val="006122E2"/>
    <w:rsid w:val="00613C77"/>
    <w:rsid w:val="00616ED2"/>
    <w:rsid w:val="00620FFD"/>
    <w:rsid w:val="00622AB6"/>
    <w:rsid w:val="0062514D"/>
    <w:rsid w:val="006347B3"/>
    <w:rsid w:val="00651A8C"/>
    <w:rsid w:val="00652320"/>
    <w:rsid w:val="00652B8B"/>
    <w:rsid w:val="00653F0D"/>
    <w:rsid w:val="00654B58"/>
    <w:rsid w:val="0065543B"/>
    <w:rsid w:val="006579D5"/>
    <w:rsid w:val="00660EE7"/>
    <w:rsid w:val="00662D88"/>
    <w:rsid w:val="006635EA"/>
    <w:rsid w:val="006664DF"/>
    <w:rsid w:val="006718E8"/>
    <w:rsid w:val="00674FE2"/>
    <w:rsid w:val="00677B59"/>
    <w:rsid w:val="00697F88"/>
    <w:rsid w:val="006A13F8"/>
    <w:rsid w:val="006A1942"/>
    <w:rsid w:val="006C1569"/>
    <w:rsid w:val="006C64A1"/>
    <w:rsid w:val="006C77A6"/>
    <w:rsid w:val="006C7A46"/>
    <w:rsid w:val="006D0FEA"/>
    <w:rsid w:val="006D12E0"/>
    <w:rsid w:val="006D1416"/>
    <w:rsid w:val="006D463C"/>
    <w:rsid w:val="006D57B5"/>
    <w:rsid w:val="006E15A1"/>
    <w:rsid w:val="006E29D7"/>
    <w:rsid w:val="006E5DC1"/>
    <w:rsid w:val="006F08D4"/>
    <w:rsid w:val="006F183E"/>
    <w:rsid w:val="006F2012"/>
    <w:rsid w:val="00700390"/>
    <w:rsid w:val="007038AB"/>
    <w:rsid w:val="00703DB2"/>
    <w:rsid w:val="007108F0"/>
    <w:rsid w:val="00712C1E"/>
    <w:rsid w:val="00714486"/>
    <w:rsid w:val="00716783"/>
    <w:rsid w:val="00720A9C"/>
    <w:rsid w:val="00721DC1"/>
    <w:rsid w:val="0072254C"/>
    <w:rsid w:val="007276CC"/>
    <w:rsid w:val="00727F32"/>
    <w:rsid w:val="00730E97"/>
    <w:rsid w:val="007336FA"/>
    <w:rsid w:val="007346CA"/>
    <w:rsid w:val="007434E2"/>
    <w:rsid w:val="007451DD"/>
    <w:rsid w:val="007602DD"/>
    <w:rsid w:val="00760BA9"/>
    <w:rsid w:val="00780BF0"/>
    <w:rsid w:val="00780E2E"/>
    <w:rsid w:val="00785323"/>
    <w:rsid w:val="00791F70"/>
    <w:rsid w:val="007928CF"/>
    <w:rsid w:val="00794B2F"/>
    <w:rsid w:val="007A1F3D"/>
    <w:rsid w:val="007A2E18"/>
    <w:rsid w:val="007A2F77"/>
    <w:rsid w:val="007A6261"/>
    <w:rsid w:val="007B21DE"/>
    <w:rsid w:val="007B3B60"/>
    <w:rsid w:val="007B53BA"/>
    <w:rsid w:val="007B5B59"/>
    <w:rsid w:val="007B6F2A"/>
    <w:rsid w:val="007B7952"/>
    <w:rsid w:val="007C2341"/>
    <w:rsid w:val="007C76C0"/>
    <w:rsid w:val="007D2289"/>
    <w:rsid w:val="007D3E26"/>
    <w:rsid w:val="007E6D47"/>
    <w:rsid w:val="007E7E4D"/>
    <w:rsid w:val="007F04F9"/>
    <w:rsid w:val="007F0794"/>
    <w:rsid w:val="007F5E5A"/>
    <w:rsid w:val="00801877"/>
    <w:rsid w:val="0080310C"/>
    <w:rsid w:val="00805CA5"/>
    <w:rsid w:val="00805DC5"/>
    <w:rsid w:val="00810FF9"/>
    <w:rsid w:val="0081251E"/>
    <w:rsid w:val="00817ACC"/>
    <w:rsid w:val="008227B5"/>
    <w:rsid w:val="00823F8E"/>
    <w:rsid w:val="008328F6"/>
    <w:rsid w:val="008359A9"/>
    <w:rsid w:val="00843DAA"/>
    <w:rsid w:val="00845201"/>
    <w:rsid w:val="0086138B"/>
    <w:rsid w:val="00861A3C"/>
    <w:rsid w:val="00863CD8"/>
    <w:rsid w:val="0086606E"/>
    <w:rsid w:val="00866CAB"/>
    <w:rsid w:val="008677EF"/>
    <w:rsid w:val="008713B3"/>
    <w:rsid w:val="0087391F"/>
    <w:rsid w:val="0087608B"/>
    <w:rsid w:val="00882CC9"/>
    <w:rsid w:val="008A7BEB"/>
    <w:rsid w:val="008B678E"/>
    <w:rsid w:val="008B7DD1"/>
    <w:rsid w:val="008D3EEC"/>
    <w:rsid w:val="008E1E67"/>
    <w:rsid w:val="008E4EF1"/>
    <w:rsid w:val="008F0261"/>
    <w:rsid w:val="008F1E55"/>
    <w:rsid w:val="008F2331"/>
    <w:rsid w:val="008F29CB"/>
    <w:rsid w:val="008F63A0"/>
    <w:rsid w:val="008F7455"/>
    <w:rsid w:val="00900C90"/>
    <w:rsid w:val="009010CB"/>
    <w:rsid w:val="00901F57"/>
    <w:rsid w:val="00904D62"/>
    <w:rsid w:val="009124F2"/>
    <w:rsid w:val="0091562B"/>
    <w:rsid w:val="00933023"/>
    <w:rsid w:val="00934B90"/>
    <w:rsid w:val="00935A50"/>
    <w:rsid w:val="00935FB2"/>
    <w:rsid w:val="009375EC"/>
    <w:rsid w:val="009407E4"/>
    <w:rsid w:val="00940D6E"/>
    <w:rsid w:val="00947285"/>
    <w:rsid w:val="009516D3"/>
    <w:rsid w:val="00956210"/>
    <w:rsid w:val="00957B55"/>
    <w:rsid w:val="00960D7D"/>
    <w:rsid w:val="00963922"/>
    <w:rsid w:val="00971EC5"/>
    <w:rsid w:val="0097497B"/>
    <w:rsid w:val="009777BB"/>
    <w:rsid w:val="009806C4"/>
    <w:rsid w:val="0098161E"/>
    <w:rsid w:val="00985317"/>
    <w:rsid w:val="009873A5"/>
    <w:rsid w:val="00992155"/>
    <w:rsid w:val="009A1CB6"/>
    <w:rsid w:val="009A4CA4"/>
    <w:rsid w:val="009A6811"/>
    <w:rsid w:val="009A6C12"/>
    <w:rsid w:val="009B098A"/>
    <w:rsid w:val="009B2771"/>
    <w:rsid w:val="009B2A07"/>
    <w:rsid w:val="009B6513"/>
    <w:rsid w:val="009B7C80"/>
    <w:rsid w:val="009C0060"/>
    <w:rsid w:val="009C70E4"/>
    <w:rsid w:val="009C7EAF"/>
    <w:rsid w:val="009E7D39"/>
    <w:rsid w:val="009E7D64"/>
    <w:rsid w:val="009F2CDA"/>
    <w:rsid w:val="009F318A"/>
    <w:rsid w:val="00A04871"/>
    <w:rsid w:val="00A050D6"/>
    <w:rsid w:val="00A064B1"/>
    <w:rsid w:val="00A071FD"/>
    <w:rsid w:val="00A15A5C"/>
    <w:rsid w:val="00A22912"/>
    <w:rsid w:val="00A22DCA"/>
    <w:rsid w:val="00A249C3"/>
    <w:rsid w:val="00A26B59"/>
    <w:rsid w:val="00A312D7"/>
    <w:rsid w:val="00A3265C"/>
    <w:rsid w:val="00A32F5D"/>
    <w:rsid w:val="00A3416B"/>
    <w:rsid w:val="00A354BF"/>
    <w:rsid w:val="00A35EA7"/>
    <w:rsid w:val="00A43692"/>
    <w:rsid w:val="00A500D8"/>
    <w:rsid w:val="00A65F11"/>
    <w:rsid w:val="00A71FDB"/>
    <w:rsid w:val="00A737CA"/>
    <w:rsid w:val="00A73A11"/>
    <w:rsid w:val="00A76221"/>
    <w:rsid w:val="00A7693B"/>
    <w:rsid w:val="00A83A70"/>
    <w:rsid w:val="00A90A2C"/>
    <w:rsid w:val="00A90DBA"/>
    <w:rsid w:val="00A95C81"/>
    <w:rsid w:val="00AA08B7"/>
    <w:rsid w:val="00AA4581"/>
    <w:rsid w:val="00AA5E45"/>
    <w:rsid w:val="00AA61E8"/>
    <w:rsid w:val="00AA7BD6"/>
    <w:rsid w:val="00AB3F22"/>
    <w:rsid w:val="00AB56EF"/>
    <w:rsid w:val="00AB6A81"/>
    <w:rsid w:val="00AB7B42"/>
    <w:rsid w:val="00AC29CB"/>
    <w:rsid w:val="00AC3EE6"/>
    <w:rsid w:val="00AC650F"/>
    <w:rsid w:val="00AD23A6"/>
    <w:rsid w:val="00AE09D7"/>
    <w:rsid w:val="00AE7113"/>
    <w:rsid w:val="00AE76D3"/>
    <w:rsid w:val="00AF2775"/>
    <w:rsid w:val="00AF3630"/>
    <w:rsid w:val="00B02406"/>
    <w:rsid w:val="00B04A30"/>
    <w:rsid w:val="00B103FA"/>
    <w:rsid w:val="00B10E15"/>
    <w:rsid w:val="00B11475"/>
    <w:rsid w:val="00B1746D"/>
    <w:rsid w:val="00B17AAF"/>
    <w:rsid w:val="00B23D1C"/>
    <w:rsid w:val="00B24337"/>
    <w:rsid w:val="00B259C0"/>
    <w:rsid w:val="00B30DB3"/>
    <w:rsid w:val="00B3369F"/>
    <w:rsid w:val="00B373CD"/>
    <w:rsid w:val="00B37BEE"/>
    <w:rsid w:val="00B4157B"/>
    <w:rsid w:val="00B52121"/>
    <w:rsid w:val="00B53EBE"/>
    <w:rsid w:val="00B55BF6"/>
    <w:rsid w:val="00B571DC"/>
    <w:rsid w:val="00B57F9C"/>
    <w:rsid w:val="00B628F2"/>
    <w:rsid w:val="00B67984"/>
    <w:rsid w:val="00B7173F"/>
    <w:rsid w:val="00B76365"/>
    <w:rsid w:val="00B7702C"/>
    <w:rsid w:val="00B85FCB"/>
    <w:rsid w:val="00B92921"/>
    <w:rsid w:val="00B940DC"/>
    <w:rsid w:val="00B97F40"/>
    <w:rsid w:val="00BA5CEC"/>
    <w:rsid w:val="00BB3145"/>
    <w:rsid w:val="00BB651A"/>
    <w:rsid w:val="00BD3B8D"/>
    <w:rsid w:val="00BD4B06"/>
    <w:rsid w:val="00BE194E"/>
    <w:rsid w:val="00BE2494"/>
    <w:rsid w:val="00BF46E8"/>
    <w:rsid w:val="00C0054F"/>
    <w:rsid w:val="00C0219F"/>
    <w:rsid w:val="00C05EE2"/>
    <w:rsid w:val="00C2149F"/>
    <w:rsid w:val="00C25DF3"/>
    <w:rsid w:val="00C42FC4"/>
    <w:rsid w:val="00C45EAF"/>
    <w:rsid w:val="00C5084B"/>
    <w:rsid w:val="00C53259"/>
    <w:rsid w:val="00C54F49"/>
    <w:rsid w:val="00C57E9A"/>
    <w:rsid w:val="00C61400"/>
    <w:rsid w:val="00C636FE"/>
    <w:rsid w:val="00C67D49"/>
    <w:rsid w:val="00C82597"/>
    <w:rsid w:val="00C83C89"/>
    <w:rsid w:val="00C85EDD"/>
    <w:rsid w:val="00C92ED4"/>
    <w:rsid w:val="00CA5117"/>
    <w:rsid w:val="00CA5B20"/>
    <w:rsid w:val="00CB2B77"/>
    <w:rsid w:val="00CB4795"/>
    <w:rsid w:val="00CC00BE"/>
    <w:rsid w:val="00CC096A"/>
    <w:rsid w:val="00CC2442"/>
    <w:rsid w:val="00CC2ECC"/>
    <w:rsid w:val="00CC47AB"/>
    <w:rsid w:val="00CD69FC"/>
    <w:rsid w:val="00CE4406"/>
    <w:rsid w:val="00CF02C2"/>
    <w:rsid w:val="00CF4B41"/>
    <w:rsid w:val="00D11E9A"/>
    <w:rsid w:val="00D12E2E"/>
    <w:rsid w:val="00D202ED"/>
    <w:rsid w:val="00D22E90"/>
    <w:rsid w:val="00D300E7"/>
    <w:rsid w:val="00D3304E"/>
    <w:rsid w:val="00D370BD"/>
    <w:rsid w:val="00D37C95"/>
    <w:rsid w:val="00D43853"/>
    <w:rsid w:val="00D4437C"/>
    <w:rsid w:val="00D459AE"/>
    <w:rsid w:val="00D464E1"/>
    <w:rsid w:val="00D472EE"/>
    <w:rsid w:val="00D52195"/>
    <w:rsid w:val="00D52E58"/>
    <w:rsid w:val="00D54561"/>
    <w:rsid w:val="00D56AD7"/>
    <w:rsid w:val="00D61B73"/>
    <w:rsid w:val="00D62E45"/>
    <w:rsid w:val="00D639C1"/>
    <w:rsid w:val="00D709A2"/>
    <w:rsid w:val="00D74125"/>
    <w:rsid w:val="00D7787D"/>
    <w:rsid w:val="00D8302E"/>
    <w:rsid w:val="00D93CD9"/>
    <w:rsid w:val="00D973B9"/>
    <w:rsid w:val="00DA0835"/>
    <w:rsid w:val="00DA2819"/>
    <w:rsid w:val="00DA57E6"/>
    <w:rsid w:val="00DA63E9"/>
    <w:rsid w:val="00DB04A9"/>
    <w:rsid w:val="00DB353C"/>
    <w:rsid w:val="00DB70ED"/>
    <w:rsid w:val="00DC3149"/>
    <w:rsid w:val="00DD0A46"/>
    <w:rsid w:val="00DD4E87"/>
    <w:rsid w:val="00DD64DA"/>
    <w:rsid w:val="00DD7187"/>
    <w:rsid w:val="00DD78BF"/>
    <w:rsid w:val="00DE3D91"/>
    <w:rsid w:val="00DE54A6"/>
    <w:rsid w:val="00DE70E6"/>
    <w:rsid w:val="00DF1CF8"/>
    <w:rsid w:val="00DF5B98"/>
    <w:rsid w:val="00E05DF6"/>
    <w:rsid w:val="00E07CCF"/>
    <w:rsid w:val="00E15EE2"/>
    <w:rsid w:val="00E2164F"/>
    <w:rsid w:val="00E21E5B"/>
    <w:rsid w:val="00E31C57"/>
    <w:rsid w:val="00E32880"/>
    <w:rsid w:val="00E33854"/>
    <w:rsid w:val="00E342EE"/>
    <w:rsid w:val="00E35F03"/>
    <w:rsid w:val="00E402F3"/>
    <w:rsid w:val="00E41EFB"/>
    <w:rsid w:val="00E431F3"/>
    <w:rsid w:val="00E441F7"/>
    <w:rsid w:val="00E47D7F"/>
    <w:rsid w:val="00E50B5F"/>
    <w:rsid w:val="00E51BD4"/>
    <w:rsid w:val="00E529B2"/>
    <w:rsid w:val="00E5676D"/>
    <w:rsid w:val="00E57ECF"/>
    <w:rsid w:val="00E66E8A"/>
    <w:rsid w:val="00E67595"/>
    <w:rsid w:val="00E67BF6"/>
    <w:rsid w:val="00E70EA4"/>
    <w:rsid w:val="00E71CF7"/>
    <w:rsid w:val="00E750B0"/>
    <w:rsid w:val="00E755E3"/>
    <w:rsid w:val="00E84E93"/>
    <w:rsid w:val="00E902D8"/>
    <w:rsid w:val="00E91908"/>
    <w:rsid w:val="00E93C31"/>
    <w:rsid w:val="00E955CF"/>
    <w:rsid w:val="00EA0A0B"/>
    <w:rsid w:val="00EA1457"/>
    <w:rsid w:val="00EA16A2"/>
    <w:rsid w:val="00EA4D2B"/>
    <w:rsid w:val="00EA620D"/>
    <w:rsid w:val="00EA675B"/>
    <w:rsid w:val="00EA7355"/>
    <w:rsid w:val="00EA76CA"/>
    <w:rsid w:val="00EB284E"/>
    <w:rsid w:val="00EB3838"/>
    <w:rsid w:val="00EB7DBF"/>
    <w:rsid w:val="00EB7DFC"/>
    <w:rsid w:val="00EC02E7"/>
    <w:rsid w:val="00ED0ADF"/>
    <w:rsid w:val="00ED304F"/>
    <w:rsid w:val="00ED5CBC"/>
    <w:rsid w:val="00ED72B9"/>
    <w:rsid w:val="00EE3A39"/>
    <w:rsid w:val="00EE4F74"/>
    <w:rsid w:val="00EE723A"/>
    <w:rsid w:val="00EE7B68"/>
    <w:rsid w:val="00EF14CE"/>
    <w:rsid w:val="00F04108"/>
    <w:rsid w:val="00F121DA"/>
    <w:rsid w:val="00F12C86"/>
    <w:rsid w:val="00F132D0"/>
    <w:rsid w:val="00F140EF"/>
    <w:rsid w:val="00F15302"/>
    <w:rsid w:val="00F173AF"/>
    <w:rsid w:val="00F2217C"/>
    <w:rsid w:val="00F2357B"/>
    <w:rsid w:val="00F262D9"/>
    <w:rsid w:val="00F27039"/>
    <w:rsid w:val="00F3159F"/>
    <w:rsid w:val="00F33D71"/>
    <w:rsid w:val="00F3588F"/>
    <w:rsid w:val="00F35AE9"/>
    <w:rsid w:val="00F41520"/>
    <w:rsid w:val="00F477BB"/>
    <w:rsid w:val="00F504F6"/>
    <w:rsid w:val="00F520AE"/>
    <w:rsid w:val="00F6787C"/>
    <w:rsid w:val="00F72BF7"/>
    <w:rsid w:val="00F73CD6"/>
    <w:rsid w:val="00F77F62"/>
    <w:rsid w:val="00F82959"/>
    <w:rsid w:val="00F90D6E"/>
    <w:rsid w:val="00F95230"/>
    <w:rsid w:val="00FA1B77"/>
    <w:rsid w:val="00FA2997"/>
    <w:rsid w:val="00FA7AD8"/>
    <w:rsid w:val="00FB01C1"/>
    <w:rsid w:val="00FB4440"/>
    <w:rsid w:val="00FB7C95"/>
    <w:rsid w:val="00FC13CE"/>
    <w:rsid w:val="00FC20CD"/>
    <w:rsid w:val="00FD70B3"/>
    <w:rsid w:val="00FE0A90"/>
    <w:rsid w:val="00FE6543"/>
    <w:rsid w:val="00FE7875"/>
    <w:rsid w:val="00FE7A1C"/>
    <w:rsid w:val="00FF1357"/>
    <w:rsid w:val="00FF283C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48F2"/>
  <w15:chartTrackingRefBased/>
  <w15:docId w15:val="{BB616B75-A487-4878-9FCD-66CF8EF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407F5E"/>
    <w:pPr>
      <w:spacing w:after="200" w:line="0" w:lineRule="auto"/>
    </w:pPr>
  </w:style>
  <w:style w:type="paragraph" w:styleId="Nagwek10">
    <w:name w:val="heading 1"/>
    <w:aliases w:val="Nagłówek DRUGI,Level 1,Level 11,Level 12,Level 13,Level 14,Level 15,Level 111,Level 121,Level 131,Level 141,Level 16,Level 17,Level 18,Level 19,Level 112,Level 122,Level 132,Level 142,Level 151,Level 1111,Level 1211,Level 1311,Level 1411"/>
    <w:basedOn w:val="Normalny"/>
    <w:next w:val="Normalny"/>
    <w:link w:val="Nagwek1Znak"/>
    <w:qFormat/>
    <w:rsid w:val="00407F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0">
    <w:name w:val="heading 2"/>
    <w:aliases w:val="adpis 2,Nagłówek 2 Znak Znak,Title 2,Title 2 Znak,Level 2,Level 21,Level 22,Level 23,Level 24,Level 25,Level 211,Level 221,Level 231,Level 241,Level 26,Level 27,Level 28,Level 29,Level 212,Level 222,Level 232,Level 242,Level 251,Level 2111"/>
    <w:basedOn w:val="Nagwek10"/>
    <w:next w:val="Poziom1"/>
    <w:link w:val="Nagwek2Znak1"/>
    <w:qFormat/>
    <w:rsid w:val="007B7952"/>
    <w:pPr>
      <w:keepLines w:val="0"/>
      <w:numPr>
        <w:ilvl w:val="1"/>
      </w:numPr>
      <w:tabs>
        <w:tab w:val="num" w:pos="558"/>
        <w:tab w:val="num" w:pos="851"/>
      </w:tabs>
      <w:overflowPunct w:val="0"/>
      <w:autoSpaceDE w:val="0"/>
      <w:autoSpaceDN w:val="0"/>
      <w:adjustRightInd w:val="0"/>
      <w:spacing w:before="320" w:after="200" w:line="240" w:lineRule="auto"/>
      <w:ind w:left="851" w:hanging="851"/>
      <w:textAlignment w:val="baseline"/>
      <w:outlineLvl w:val="1"/>
    </w:pPr>
    <w:rPr>
      <w:rFonts w:ascii="Arial" w:eastAsia="Times New Roman" w:hAnsi="Arial" w:cs="Times New Roman"/>
      <w:bCs w:val="0"/>
      <w:color w:val="auto"/>
      <w:kern w:val="28"/>
      <w:sz w:val="26"/>
      <w:szCs w:val="20"/>
      <w:lang w:eastAsia="pl-PL"/>
    </w:rPr>
  </w:style>
  <w:style w:type="paragraph" w:styleId="Nagwek3">
    <w:name w:val="heading 3"/>
    <w:aliases w:val="Org Heading 1,zwyk3y tekst,zwykły tekst,zwyk³y tekst,Org Heading 11,h11,zwyk3y tekst1,zwykły tekst1,zwyk³y tekst Znak,h1 Znak,h1 Znak Znak Znak,Znak, Znak"/>
    <w:basedOn w:val="Nagwek20"/>
    <w:next w:val="Poziom3pz"/>
    <w:link w:val="Nagwek3Znak2"/>
    <w:qFormat/>
    <w:rsid w:val="007B7952"/>
    <w:pPr>
      <w:numPr>
        <w:ilvl w:val="2"/>
      </w:numPr>
      <w:tabs>
        <w:tab w:val="num" w:pos="558"/>
        <w:tab w:val="num" w:pos="1125"/>
      </w:tabs>
      <w:ind w:left="1125" w:hanging="843"/>
      <w:outlineLvl w:val="2"/>
    </w:pPr>
    <w:rPr>
      <w:sz w:val="24"/>
    </w:rPr>
  </w:style>
  <w:style w:type="paragraph" w:styleId="Nagwek4">
    <w:name w:val="heading 4"/>
    <w:aliases w:val="Org Heading 2"/>
    <w:basedOn w:val="Normalny"/>
    <w:next w:val="Normalny"/>
    <w:link w:val="Nagwek4Znak"/>
    <w:unhideWhenUsed/>
    <w:qFormat/>
    <w:rsid w:val="00407F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aliases w:val="Org Heading 3,h3"/>
    <w:basedOn w:val="Normalny"/>
    <w:next w:val="Normalny"/>
    <w:link w:val="Nagwek5Znak"/>
    <w:unhideWhenUsed/>
    <w:qFormat/>
    <w:rsid w:val="002907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aliases w:val="Tabela,Nag3ówek 6 Tabela,Nag3ówek6 Tabela,Naglówek 6 Tabela,Naglówek6 Tabela,Nagłówek 6 Tabela,Nagłówek6 Tabela,Nag³ówek 6 Tabela,Nag³ówek6 Tabela,Nag³ówek6,Nagłówek6,Nag3ówek6,Nag3ek 6 Tabela,Nag3ek6 Tabela, Tabela"/>
    <w:basedOn w:val="Nagwek5"/>
    <w:next w:val="Poziom6pz"/>
    <w:link w:val="Nagwek6Znak1"/>
    <w:qFormat/>
    <w:rsid w:val="007B7952"/>
    <w:pPr>
      <w:keepLines w:val="0"/>
      <w:numPr>
        <w:ilvl w:val="5"/>
      </w:numPr>
      <w:tabs>
        <w:tab w:val="num" w:pos="558"/>
        <w:tab w:val="num" w:pos="851"/>
        <w:tab w:val="num" w:pos="1125"/>
        <w:tab w:val="num" w:pos="1701"/>
        <w:tab w:val="num" w:pos="2268"/>
        <w:tab w:val="num" w:pos="2934"/>
      </w:tabs>
      <w:overflowPunct w:val="0"/>
      <w:autoSpaceDE w:val="0"/>
      <w:autoSpaceDN w:val="0"/>
      <w:adjustRightInd w:val="0"/>
      <w:spacing w:before="320" w:after="200" w:line="240" w:lineRule="auto"/>
      <w:ind w:left="2410" w:hanging="1276"/>
      <w:textAlignment w:val="baseline"/>
      <w:outlineLvl w:val="5"/>
    </w:pPr>
    <w:rPr>
      <w:rFonts w:ascii="Arial" w:eastAsia="Times New Roman" w:hAnsi="Arial" w:cs="Times New Roman"/>
      <w:b/>
      <w:i/>
      <w:color w:val="auto"/>
      <w:kern w:val="2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B7952"/>
    <w:pPr>
      <w:tabs>
        <w:tab w:val="num" w:pos="-2"/>
        <w:tab w:val="left" w:pos="1296"/>
      </w:tabs>
      <w:overflowPunct w:val="0"/>
      <w:autoSpaceDE w:val="0"/>
      <w:autoSpaceDN w:val="0"/>
      <w:adjustRightInd w:val="0"/>
      <w:spacing w:before="240" w:after="60" w:line="240" w:lineRule="auto"/>
      <w:ind w:left="1294" w:hanging="1296"/>
      <w:textAlignment w:val="baseline"/>
      <w:outlineLvl w:val="6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Nagwek8">
    <w:name w:val="heading 8"/>
    <w:aliases w:val="tyt.za3.,tyt.zał."/>
    <w:basedOn w:val="Normalny"/>
    <w:next w:val="Normalny"/>
    <w:link w:val="Nagwek8Znak1"/>
    <w:qFormat/>
    <w:rsid w:val="007B7952"/>
    <w:pPr>
      <w:tabs>
        <w:tab w:val="num" w:pos="-2"/>
        <w:tab w:val="left" w:pos="1440"/>
      </w:tabs>
      <w:overflowPunct w:val="0"/>
      <w:autoSpaceDE w:val="0"/>
      <w:autoSpaceDN w:val="0"/>
      <w:adjustRightInd w:val="0"/>
      <w:spacing w:before="240" w:after="60" w:line="240" w:lineRule="auto"/>
      <w:ind w:left="1438" w:hanging="1440"/>
      <w:textAlignment w:val="baseline"/>
      <w:outlineLvl w:val="7"/>
    </w:pPr>
    <w:rPr>
      <w:rFonts w:ascii="Arial" w:eastAsia="Times New Roman" w:hAnsi="Arial" w:cs="Times New Roman"/>
      <w:i/>
      <w:sz w:val="18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07F5E"/>
    <w:pPr>
      <w:keepNext/>
      <w:numPr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DRUGI Znak,Level 1 Znak1,Level 11 Znak1,Level 12 Znak1,Level 13 Znak1,Level 14 Znak1,Level 15 Znak1,Level 111 Znak1,Level 121 Znak1,Level 131 Znak1,Level 141 Znak1,Level 16 Znak1,Level 17 Znak1,Level 18 Znak1,Level 19 Znak1"/>
    <w:basedOn w:val="Domylnaczcionkaakapitu"/>
    <w:link w:val="Nagwek10"/>
    <w:rsid w:val="00407F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Pozi"/>
    <w:basedOn w:val="Normalny"/>
    <w:qFormat/>
    <w:rsid w:val="003B26AE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Nagwek2Znak1">
    <w:name w:val="Nagłówek 2 Znak1"/>
    <w:aliases w:val="adpis 2 Znak1,Nagłówek 2 Znak Znak Znak1,Title 2 Znak1,Title 2 Znak Znak,Level 2 Znak1,Level 21 Znak1,Level 22 Znak1,Level 23 Znak1,Level 24 Znak1,Level 25 Znak1,Level 211 Znak1,Level 221 Znak1,Level 231 Znak1,Level 241 Znak1"/>
    <w:basedOn w:val="Domylnaczcionkaakapitu"/>
    <w:link w:val="Nagwek20"/>
    <w:rsid w:val="007B7952"/>
    <w:rPr>
      <w:rFonts w:ascii="Arial" w:eastAsia="Times New Roman" w:hAnsi="Arial" w:cs="Times New Roman"/>
      <w:b/>
      <w:kern w:val="28"/>
      <w:sz w:val="26"/>
      <w:szCs w:val="20"/>
      <w:lang w:eastAsia="pl-PL"/>
    </w:rPr>
  </w:style>
  <w:style w:type="paragraph" w:customStyle="1" w:styleId="Poziom3pz">
    <w:name w:val="Poziom 3 pz"/>
    <w:basedOn w:val="Poziom1"/>
    <w:rsid w:val="007B7952"/>
    <w:pPr>
      <w:ind w:left="284"/>
    </w:pPr>
  </w:style>
  <w:style w:type="character" w:customStyle="1" w:styleId="Nagwek3Znak2">
    <w:name w:val="Nagłówek 3 Znak2"/>
    <w:aliases w:val="Org Heading 1 Znak1,zwyk3y tekst Znak1,zwykły tekst Znak1,zwyk³y tekst Znak2,Org Heading 11 Znak1,h11 Znak1,zwyk3y tekst1 Znak1,zwykły tekst1 Znak1,zwyk³y tekst Znak Znak1,h1 Znak Znak1,h1 Znak Znak Znak Znak1,Znak Znak1, Znak Znak"/>
    <w:basedOn w:val="Domylnaczcionkaakapitu"/>
    <w:link w:val="Nagwek3"/>
    <w:rsid w:val="007B7952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4Znak">
    <w:name w:val="Nagłówek 4 Znak"/>
    <w:aliases w:val="Org Heading 2 Znak"/>
    <w:basedOn w:val="Domylnaczcionkaakapitu"/>
    <w:link w:val="Nagwek4"/>
    <w:rsid w:val="00407F5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290750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oziom6pz">
    <w:name w:val="Poziom 6 pz"/>
    <w:basedOn w:val="Normalny"/>
    <w:rsid w:val="000A495E"/>
    <w:pPr>
      <w:overflowPunct w:val="0"/>
      <w:autoSpaceDE w:val="0"/>
      <w:autoSpaceDN w:val="0"/>
      <w:adjustRightInd w:val="0"/>
      <w:spacing w:after="80" w:line="300" w:lineRule="exact"/>
      <w:ind w:left="113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Nagwek6Znak1">
    <w:name w:val="Nagłówek 6 Znak1"/>
    <w:aliases w:val="Tabela Znak1,Nag3ówek 6 Tabela Znak1,Nag3ówek6 Tabela Znak1,Naglówek 6 Tabela Znak1,Naglówek6 Tabela Znak1,Nagłówek 6 Tabela Znak1,Nagłówek6 Tabela Znak1,Nag³ówek 6 Tabela Znak1,Nag³ówek6 Tabela Znak1,Nag³ówek6 Znak1,Nagłówek6 Znak1"/>
    <w:basedOn w:val="Domylnaczcionkaakapitu"/>
    <w:link w:val="Nagwek6"/>
    <w:rsid w:val="007B7952"/>
    <w:rPr>
      <w:rFonts w:ascii="Arial" w:eastAsia="Times New Roman" w:hAnsi="Arial" w:cs="Times New Roman"/>
      <w:b/>
      <w:i/>
      <w:kern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7B7952"/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Nagwek8Znak1">
    <w:name w:val="Nagłówek 8 Znak1"/>
    <w:aliases w:val="tyt.za3. Znak1,tyt.zał. Znak1"/>
    <w:basedOn w:val="Domylnaczcionkaakapitu"/>
    <w:link w:val="Nagwek8"/>
    <w:rsid w:val="007B7952"/>
    <w:rPr>
      <w:rFonts w:ascii="Arial" w:eastAsia="Times New Roman" w:hAnsi="Arial" w:cs="Times New Roman"/>
      <w:i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407F5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agwek">
    <w:name w:val="header"/>
    <w:aliases w:val="Nagłówek_strona_tyt,Nagłówek strony 1,Nag,Nagłówek strony,Nag³ówek strony,Nagłówek2 - 6,Nagłówek - myślniki"/>
    <w:basedOn w:val="Normalny"/>
    <w:link w:val="NagwekZnak"/>
    <w:unhideWhenUsed/>
    <w:rsid w:val="0040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_strona_tyt Znak,Nagłówek strony 1 Znak,Nag Znak,Nagłówek strony Znak,Nag³ówek strony Znak,Nagłówek2 - 6 Znak,Nagłówek - myślniki Znak"/>
    <w:basedOn w:val="Domylnaczcionkaakapitu"/>
    <w:link w:val="Nagwek"/>
    <w:rsid w:val="00407F5E"/>
  </w:style>
  <w:style w:type="paragraph" w:styleId="Stopka">
    <w:name w:val="footer"/>
    <w:basedOn w:val="Normalny"/>
    <w:link w:val="StopkaZnak"/>
    <w:unhideWhenUsed/>
    <w:rsid w:val="00407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07F5E"/>
  </w:style>
  <w:style w:type="paragraph" w:styleId="Tekstdymka">
    <w:name w:val="Balloon Text"/>
    <w:basedOn w:val="Normalny"/>
    <w:link w:val="TekstdymkaZnak"/>
    <w:semiHidden/>
    <w:unhideWhenUsed/>
    <w:rsid w:val="0040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F5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407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qFormat/>
    <w:rsid w:val="00407F5E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qFormat/>
    <w:rsid w:val="00407F5E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407F5E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407F5E"/>
  </w:style>
  <w:style w:type="paragraph" w:customStyle="1" w:styleId="Styl1">
    <w:name w:val="Styl1"/>
    <w:basedOn w:val="Arial10i5"/>
    <w:rsid w:val="00407F5E"/>
    <w:pPr>
      <w:spacing w:after="0"/>
    </w:pPr>
  </w:style>
  <w:style w:type="paragraph" w:customStyle="1" w:styleId="ArialBold10i5">
    <w:name w:val="ArialBold_10i5"/>
    <w:link w:val="ArialBold10i5Znak"/>
    <w:qFormat/>
    <w:rsid w:val="00407F5E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407F5E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qFormat/>
    <w:rsid w:val="00407F5E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qFormat/>
    <w:rsid w:val="00407F5E"/>
    <w:rPr>
      <w:rFonts w:ascii="Arial" w:hAnsi="Arial"/>
      <w:color w:val="000000"/>
      <w:sz w:val="21"/>
    </w:rPr>
  </w:style>
  <w:style w:type="paragraph" w:styleId="Akapitzlist">
    <w:name w:val="List Paragraph"/>
    <w:aliases w:val="PZI-AK_LISTA,Asia 2  Akapit z listą,tekst normalny,Normal,Akapit z listą2,Akapit z listą3,List Paragraph,Przypis,ROŚ-AK_LISTA,Normal1,BulletC,Obiekt,Wyliczanie,Akapit z listą31,Numerowanie,Bullets,normalny tekst,ECN - Nagłówek 2"/>
    <w:basedOn w:val="Normalny"/>
    <w:link w:val="AkapitzlistZnak"/>
    <w:uiPriority w:val="34"/>
    <w:qFormat/>
    <w:rsid w:val="00407F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ZI-AK_LISTA Znak,Asia 2  Akapit z listą Znak,tekst normalny Znak,Normal Znak,Akapit z listą2 Znak,Akapit z listą3 Znak,List Paragraph Znak,Przypis Znak,ROŚ-AK_LISTA Znak,Normal1 Znak,BulletC Znak,Obiekt Znak,Wyliczanie Znak"/>
    <w:link w:val="Akapitzlist"/>
    <w:uiPriority w:val="34"/>
    <w:qFormat/>
    <w:locked/>
    <w:rsid w:val="00407F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ojtek">
    <w:name w:val="Wojtek"/>
    <w:basedOn w:val="Normalny"/>
    <w:uiPriority w:val="99"/>
    <w:rsid w:val="00407F5E"/>
    <w:pPr>
      <w:spacing w:after="0" w:line="240" w:lineRule="auto"/>
      <w:jc w:val="both"/>
    </w:pPr>
    <w:rPr>
      <w:rFonts w:ascii="Arial Narrow" w:eastAsia="Times New Roman" w:hAnsi="Arial Narrow" w:cs="Times New Roman"/>
      <w:kern w:val="24"/>
      <w:sz w:val="24"/>
      <w:szCs w:val="20"/>
      <w:lang w:eastAsia="pl-PL"/>
    </w:rPr>
  </w:style>
  <w:style w:type="paragraph" w:customStyle="1" w:styleId="WW-Tekstpodstawowywcity2">
    <w:name w:val="WW-Tekst podstawowy wcięty 2"/>
    <w:basedOn w:val="Normalny"/>
    <w:rsid w:val="00407F5E"/>
    <w:pPr>
      <w:widowControl w:val="0"/>
      <w:suppressAutoHyphens/>
      <w:spacing w:after="0" w:line="240" w:lineRule="auto"/>
      <w:ind w:left="360"/>
      <w:jc w:val="both"/>
    </w:pPr>
    <w:rPr>
      <w:rFonts w:ascii="Times New Roman" w:eastAsia="Lucida Sans Unicode" w:hAnsi="Times New Roman" w:cs="Tahom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7F5E"/>
    <w:rPr>
      <w:color w:val="0563C1" w:themeColor="hyperlink"/>
      <w:u w:val="single"/>
    </w:rPr>
  </w:style>
  <w:style w:type="paragraph" w:styleId="Tekstpodstawowy">
    <w:name w:val="Body Text"/>
    <w:aliases w:val="block style,numerowanie,program3,Tekst podstawowy  Ja,a2,Tekst podstawowy Znak Znak Znak Znak Znak Znak Znak Znak"/>
    <w:basedOn w:val="Normalny"/>
    <w:link w:val="TekstpodstawowyZnak1"/>
    <w:rsid w:val="00407F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1">
    <w:name w:val="Tekst podstawowy Znak1"/>
    <w:aliases w:val="block style Znak,numerowanie Znak,program3 Znak,Tekst podstawowy  Ja Znak,a2 Znak,Tekst podstawowy Znak Znak Znak Znak Znak Znak Znak Znak Znak1"/>
    <w:link w:val="Tekstpodstawowy"/>
    <w:uiPriority w:val="99"/>
    <w:rsid w:val="00407F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aliases w:val="Tekst podstawowy Znak Znak Znak Znak Znak Znak Znak Znak Znak"/>
    <w:basedOn w:val="Domylnaczcionkaakapitu"/>
    <w:semiHidden/>
    <w:rsid w:val="00407F5E"/>
  </w:style>
  <w:style w:type="paragraph" w:customStyle="1" w:styleId="Standardowy0">
    <w:name w:val="Standardowy_"/>
    <w:rsid w:val="00407F5E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pacing w:val="-3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407F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07F5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07F5E"/>
  </w:style>
  <w:style w:type="paragraph" w:customStyle="1" w:styleId="WW-Tekstpodstawowy2">
    <w:name w:val="WW-Tekst podstawowy 2"/>
    <w:basedOn w:val="Normalny"/>
    <w:uiPriority w:val="99"/>
    <w:rsid w:val="00407F5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sz w:val="24"/>
      <w:szCs w:val="24"/>
    </w:rPr>
  </w:style>
  <w:style w:type="paragraph" w:customStyle="1" w:styleId="Standard">
    <w:name w:val="Standard"/>
    <w:basedOn w:val="Normalny"/>
    <w:rsid w:val="00407F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W-BodyText212">
    <w:name w:val="WW-Body Text 212"/>
    <w:basedOn w:val="Normalny"/>
    <w:rsid w:val="00407F5E"/>
    <w:pPr>
      <w:widowControl w:val="0"/>
      <w:suppressAutoHyphens/>
      <w:spacing w:after="120" w:line="480" w:lineRule="auto"/>
    </w:pPr>
    <w:rPr>
      <w:rFonts w:ascii="Times New Roman" w:eastAsia="Lucida Sans Unicode" w:hAnsi="Times New Roman" w:cs="Tahoma"/>
      <w:sz w:val="24"/>
      <w:szCs w:val="24"/>
    </w:rPr>
  </w:style>
  <w:style w:type="paragraph" w:customStyle="1" w:styleId="Tekstpodstawowy22">
    <w:name w:val="Tekst podstawowy 22"/>
    <w:basedOn w:val="Normalny"/>
    <w:uiPriority w:val="99"/>
    <w:rsid w:val="00407F5E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407F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407F5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07F5E"/>
    <w:rPr>
      <w:sz w:val="16"/>
      <w:szCs w:val="16"/>
    </w:rPr>
  </w:style>
  <w:style w:type="paragraph" w:customStyle="1" w:styleId="-">
    <w:name w:val="-"/>
    <w:basedOn w:val="Normalny"/>
    <w:rsid w:val="00407F5E"/>
    <w:pPr>
      <w:tabs>
        <w:tab w:val="num" w:pos="720"/>
      </w:tabs>
      <w:spacing w:before="60" w:after="6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">
    <w:name w:val="o"/>
    <w:basedOn w:val="-"/>
    <w:uiPriority w:val="99"/>
    <w:rsid w:val="00407F5E"/>
    <w:pPr>
      <w:tabs>
        <w:tab w:val="clear" w:pos="720"/>
        <w:tab w:val="num" w:pos="1440"/>
      </w:tabs>
      <w:ind w:left="1440" w:hanging="360"/>
    </w:pPr>
  </w:style>
  <w:style w:type="paragraph" w:customStyle="1" w:styleId="Standardowy1">
    <w:name w:val="Standardowy1"/>
    <w:basedOn w:val="Normalny"/>
    <w:rsid w:val="00407F5E"/>
    <w:pPr>
      <w:spacing w:after="120" w:line="270" w:lineRule="atLeast"/>
      <w:jc w:val="both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customStyle="1" w:styleId="Tekstpodstawowy30">
    <w:name w:val="Tekst podstawowy3"/>
    <w:basedOn w:val="Normalny"/>
    <w:uiPriority w:val="99"/>
    <w:rsid w:val="00407F5E"/>
    <w:pPr>
      <w:widowControl w:val="0"/>
      <w:autoSpaceDE w:val="0"/>
      <w:spacing w:after="0" w:line="360" w:lineRule="auto"/>
      <w:jc w:val="both"/>
    </w:pPr>
    <w:rPr>
      <w:rFonts w:ascii="Arial Narrow" w:eastAsia="Arial Narrow" w:hAnsi="Arial Narrow" w:cs="Times New Roman"/>
      <w:sz w:val="24"/>
      <w:szCs w:val="24"/>
    </w:rPr>
  </w:style>
  <w:style w:type="paragraph" w:styleId="Tekstprzypisudolnego">
    <w:name w:val="footnote text"/>
    <w:aliases w:val="Tekst przypisu1,Tekst przypisu2,Podrozdział,Przypis dolny,Tekst przypisu3"/>
    <w:basedOn w:val="Normalny"/>
    <w:link w:val="TekstprzypisudolnegoZnak"/>
    <w:semiHidden/>
    <w:rsid w:val="00407F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dolnegoZnak">
    <w:name w:val="Tekst przypisu dolnego Znak"/>
    <w:aliases w:val="Tekst przypisu1 Znak,Tekst przypisu2 Znak,Podrozdział Znak,Przypis dolny Znak,Tekst przypisu3 Znak"/>
    <w:basedOn w:val="Domylnaczcionkaakapitu"/>
    <w:link w:val="Tekstprzypisudolnego"/>
    <w:semiHidden/>
    <w:rsid w:val="00407F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407F5E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07F5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407F5E"/>
  </w:style>
  <w:style w:type="paragraph" w:styleId="Tekstpodstawowywcity3">
    <w:name w:val="Body Text Indent 3"/>
    <w:basedOn w:val="Normalny"/>
    <w:link w:val="Tekstpodstawowywcity3Znak"/>
    <w:unhideWhenUsed/>
    <w:rsid w:val="00407F5E"/>
    <w:pPr>
      <w:spacing w:after="120" w:line="276" w:lineRule="auto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07F5E"/>
    <w:rPr>
      <w:sz w:val="16"/>
      <w:szCs w:val="16"/>
    </w:rPr>
  </w:style>
  <w:style w:type="paragraph" w:customStyle="1" w:styleId="western">
    <w:name w:val="western"/>
    <w:basedOn w:val="Normalny"/>
    <w:rsid w:val="00407F5E"/>
    <w:pPr>
      <w:spacing w:before="100" w:beforeAutospacing="1" w:after="0" w:line="240" w:lineRule="auto"/>
      <w:jc w:val="both"/>
    </w:pPr>
    <w:rPr>
      <w:rFonts w:ascii="Arial Unicode MS" w:eastAsia="Arial Unicode MS" w:hAnsi="Arial Unicode MS" w:cs="Arial Unicode MS"/>
      <w:sz w:val="28"/>
      <w:szCs w:val="28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07F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07F5E"/>
  </w:style>
  <w:style w:type="paragraph" w:customStyle="1" w:styleId="Tekstpodstawowy31">
    <w:name w:val="Tekst podstawowy 31"/>
    <w:basedOn w:val="Normalny"/>
    <w:rsid w:val="00407F5E"/>
    <w:pPr>
      <w:overflowPunct w:val="0"/>
      <w:autoSpaceDE w:val="0"/>
      <w:autoSpaceDN w:val="0"/>
      <w:adjustRightInd w:val="0"/>
      <w:spacing w:after="120" w:line="240" w:lineRule="auto"/>
      <w:ind w:left="283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2DD"/>
    <w:pPr>
      <w:spacing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2DD"/>
    <w:rPr>
      <w:rFonts w:eastAsiaTheme="minorEastAsia"/>
      <w:sz w:val="20"/>
      <w:szCs w:val="20"/>
      <w:lang w:eastAsia="pl-PL"/>
    </w:rPr>
  </w:style>
  <w:style w:type="character" w:customStyle="1" w:styleId="plainlinks">
    <w:name w:val="plainlinks"/>
    <w:basedOn w:val="Domylnaczcionkaakapitu"/>
    <w:rsid w:val="00D54561"/>
  </w:style>
  <w:style w:type="paragraph" w:customStyle="1" w:styleId="Tekstpodstawowy23">
    <w:name w:val="Tekst podstawowy 23"/>
    <w:basedOn w:val="Normalny"/>
    <w:rsid w:val="0028776F"/>
    <w:pPr>
      <w:overflowPunct w:val="0"/>
      <w:autoSpaceDE w:val="0"/>
      <w:autoSpaceDN w:val="0"/>
      <w:adjustRightInd w:val="0"/>
      <w:spacing w:after="0" w:line="240" w:lineRule="auto"/>
      <w:ind w:left="426" w:firstLine="425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W1i2pz">
    <w:name w:val="W 1 i 2 pz"/>
    <w:basedOn w:val="Normalny"/>
    <w:rsid w:val="0072254C"/>
    <w:pPr>
      <w:tabs>
        <w:tab w:val="num" w:pos="360"/>
      </w:tabs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styleId="Odwoaniedokomentarza">
    <w:name w:val="annotation reference"/>
    <w:uiPriority w:val="99"/>
    <w:rsid w:val="00D8302E"/>
    <w:rPr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8302E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rsid w:val="00D8302E"/>
    <w:rPr>
      <w:rFonts w:eastAsiaTheme="minorEastAsia"/>
      <w:b/>
      <w:bCs/>
      <w:sz w:val="20"/>
      <w:szCs w:val="20"/>
      <w:lang w:eastAsia="pl-PL"/>
    </w:rPr>
  </w:style>
  <w:style w:type="paragraph" w:styleId="Legenda">
    <w:name w:val="caption"/>
    <w:aliases w:val="Podpis pod rysunkiem,Nagłówek Tabeli,Nag3ówek Tabeli,Naglówek Tabeli,Nag³ówek Tabeli,Legenda Znak,Legenda Znak Znak Znak,Legenda Znak Znak,Legenda Znak Znak Znak Znak,Legenda Znak Znak Znak Znak Znak Znak,Legenda Znak Znak Z Znak,Podpisy,...,(U"/>
    <w:basedOn w:val="Poziom1"/>
    <w:next w:val="Normalny"/>
    <w:qFormat/>
    <w:rsid w:val="007B7952"/>
    <w:pPr>
      <w:keepNext/>
      <w:tabs>
        <w:tab w:val="left" w:pos="1134"/>
      </w:tabs>
      <w:spacing w:before="120" w:after="40"/>
      <w:ind w:firstLine="0"/>
      <w:jc w:val="left"/>
    </w:pPr>
    <w:rPr>
      <w:sz w:val="20"/>
    </w:rPr>
  </w:style>
  <w:style w:type="character" w:customStyle="1" w:styleId="Nagwek2Znak">
    <w:name w:val="Nagłówek 2 Znak"/>
    <w:aliases w:val="adpis 2 Znak,Nagłówek 2 Znak Znak Znak,Level 2 Znak,Level 21 Znak,Level 22 Znak,Level 23 Znak,Level 24 Znak,Level 25 Znak,Level 211 Znak,Level 221 Znak,Level 231 Znak,Level 241 Znak,Level 26 Znak,Level 27 Znak,Level 28 Znak,Level 29 Znak"/>
    <w:basedOn w:val="Domylnaczcionkaakapitu"/>
    <w:rsid w:val="007B79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aliases w:val="Nagłówek 3 Znak1,Org Heading 1 Znak,h1 Znak1,zwyk3y tekst Znak,zwykły tekst Znak,zwyk³y tekst Znak1,h1 Znak Znak,Org Heading 11 Znak,h11 Znak,zwyk3y tekst1 Znak,zwykły tekst1 Znak,zwyk³y tekst Znak Znak,h1 Znak Znak Znak Znak,Znak Znak"/>
    <w:basedOn w:val="Domylnaczcionkaakapitu"/>
    <w:rsid w:val="007B79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6Znak">
    <w:name w:val="Nagłówek 6 Znak"/>
    <w:aliases w:val="Tabela Znak,Nag3ówek 6 Tabela Znak,Nag3ówek6 Tabela Znak,Naglówek 6 Tabela Znak,Naglówek6 Tabela Znak,Nagłówek 6 Tabela Znak,Nagłówek6 Tabela Znak,Nag³ówek 6 Tabela Znak,Nag³ówek6 Tabela Znak,Nag³ówek6 Znak,Nagłówek6 Znak"/>
    <w:basedOn w:val="Domylnaczcionkaakapitu"/>
    <w:rsid w:val="007B795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8Znak">
    <w:name w:val="Nagłówek 8 Znak"/>
    <w:aliases w:val="tyt.za3. Znak,tyt.zał. Znak"/>
    <w:basedOn w:val="Domylnaczcionkaakapitu"/>
    <w:rsid w:val="007B795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oziom5pz">
    <w:name w:val="Poziom 5 pz"/>
    <w:basedOn w:val="Poziom4pz"/>
    <w:rsid w:val="007B7952"/>
    <w:pPr>
      <w:ind w:left="851"/>
    </w:pPr>
  </w:style>
  <w:style w:type="paragraph" w:customStyle="1" w:styleId="Poziom4pz">
    <w:name w:val="Poziom 4 pz"/>
    <w:basedOn w:val="Poziom3pz"/>
    <w:rsid w:val="007B7952"/>
    <w:pPr>
      <w:ind w:left="567"/>
    </w:p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B7952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B7952"/>
    <w:pPr>
      <w:spacing w:after="0" w:line="240" w:lineRule="auto"/>
    </w:pPr>
    <w:rPr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7B7952"/>
    <w:rPr>
      <w:vertAlign w:val="superscript"/>
    </w:rPr>
  </w:style>
  <w:style w:type="paragraph" w:customStyle="1" w:styleId="podstawowy">
    <w:name w:val="podstawowy"/>
    <w:basedOn w:val="Tekstpodstawowy"/>
    <w:link w:val="podstawowyZnak"/>
    <w:rsid w:val="007B7952"/>
    <w:pPr>
      <w:spacing w:before="120" w:after="120" w:line="360" w:lineRule="auto"/>
    </w:pPr>
    <w:rPr>
      <w:rFonts w:ascii="Arial" w:hAnsi="Arial"/>
      <w:sz w:val="22"/>
      <w:szCs w:val="22"/>
      <w:lang w:val="pl-PL" w:eastAsia="pl-PL"/>
    </w:rPr>
  </w:style>
  <w:style w:type="character" w:customStyle="1" w:styleId="podstawowyZnak">
    <w:name w:val="podstawowy Znak"/>
    <w:link w:val="podstawowy"/>
    <w:rsid w:val="007B7952"/>
    <w:rPr>
      <w:rFonts w:ascii="Arial" w:eastAsia="Times New Roman" w:hAnsi="Arial" w:cs="Times New Roman"/>
      <w:lang w:eastAsia="pl-PL"/>
    </w:rPr>
  </w:style>
  <w:style w:type="paragraph" w:customStyle="1" w:styleId="punktydoraportu">
    <w:name w:val="punkty do raportu"/>
    <w:basedOn w:val="Normalny"/>
    <w:link w:val="punktydoraportuZnak"/>
    <w:rsid w:val="007B7952"/>
    <w:pPr>
      <w:numPr>
        <w:numId w:val="7"/>
      </w:numPr>
      <w:spacing w:after="0" w:line="360" w:lineRule="auto"/>
      <w:jc w:val="both"/>
    </w:pPr>
    <w:rPr>
      <w:rFonts w:ascii="Arial" w:eastAsia="Times New Roman" w:hAnsi="Arial" w:cs="Times New Roman"/>
      <w:lang w:eastAsia="pl-PL"/>
    </w:rPr>
  </w:style>
  <w:style w:type="character" w:customStyle="1" w:styleId="punktydoraportuZnak">
    <w:name w:val="punkty do raportu Znak"/>
    <w:link w:val="punktydoraportu"/>
    <w:rsid w:val="007B7952"/>
    <w:rPr>
      <w:rFonts w:ascii="Arial" w:eastAsia="Times New Roman" w:hAnsi="Arial" w:cs="Times New Roman"/>
      <w:lang w:eastAsia="pl-PL"/>
    </w:rPr>
  </w:style>
  <w:style w:type="paragraph" w:customStyle="1" w:styleId="Tabelka">
    <w:name w:val="Tabelka"/>
    <w:basedOn w:val="Normalny"/>
    <w:rsid w:val="007B7952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1">
    <w:name w:val="Nagłówek 1 Znak1"/>
    <w:aliases w:val="Nagłówek DRUGI Znak1,Level 1 Znak,Level 11 Znak,Level 12 Znak,Level 13 Znak,Level 14 Znak,Level 15 Znak,Level 111 Znak,Level 121 Znak,Level 131 Znak,Level 141 Znak,Level 16 Znak,Level 17 Znak,Level 18 Znak,Level 19 Znak,Level 112 Znak"/>
    <w:basedOn w:val="Domylnaczcionkaakapitu"/>
    <w:uiPriority w:val="99"/>
    <w:rsid w:val="007B7952"/>
    <w:rPr>
      <w:rFonts w:ascii="Arial" w:hAnsi="Arial"/>
      <w:b/>
      <w:kern w:val="28"/>
      <w:sz w:val="28"/>
      <w:szCs w:val="20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"/>
    <w:uiPriority w:val="99"/>
    <w:rsid w:val="007B7952"/>
    <w:rPr>
      <w:rFonts w:ascii="Arial" w:hAnsi="Arial"/>
      <w:sz w:val="22"/>
      <w:lang w:val="pl-PL" w:eastAsia="pl-PL"/>
    </w:rPr>
  </w:style>
  <w:style w:type="character" w:customStyle="1" w:styleId="Poziom3pzZnak1">
    <w:name w:val="Poziom 3 pz Znak1"/>
    <w:rsid w:val="007B7952"/>
    <w:rPr>
      <w:rFonts w:ascii="Arial" w:hAnsi="Arial"/>
      <w:sz w:val="22"/>
      <w:lang w:val="pl-PL" w:eastAsia="pl-PL"/>
    </w:rPr>
  </w:style>
  <w:style w:type="character" w:customStyle="1" w:styleId="Poziom1Znak">
    <w:name w:val="Poziom 1 Znak"/>
    <w:aliases w:val="2 pz Znak,2 pz Znak Znak,2 Znak,Poziom 1 Znak Znak1,Poziom 11,21,Poziom 1 Znak Znak Znak1,Poziom 1 Znak Znak Znak Znak Znak1,2 Z... Znak Znak1,2 Znak Znak Znak1,Poziom 1 Znak Znak Znak Znak1,2 Znak Znak Znak2,2 Znak Znak Znak Znak,2 pz2,23"/>
    <w:uiPriority w:val="99"/>
    <w:locked/>
    <w:rsid w:val="007B7952"/>
    <w:rPr>
      <w:rFonts w:ascii="Arial" w:hAnsi="Arial"/>
      <w:sz w:val="22"/>
      <w:lang w:val="pl-PL" w:eastAsia="pl-PL"/>
    </w:rPr>
  </w:style>
  <w:style w:type="paragraph" w:customStyle="1" w:styleId="tabela2">
    <w:name w:val="tabela 2"/>
    <w:basedOn w:val="tabela"/>
    <w:rsid w:val="007B7952"/>
    <w:pPr>
      <w:spacing w:before="40" w:after="40"/>
    </w:pPr>
  </w:style>
  <w:style w:type="paragraph" w:customStyle="1" w:styleId="tabela">
    <w:name w:val="tabela"/>
    <w:basedOn w:val="Normalny"/>
    <w:rsid w:val="007B7952"/>
    <w:pPr>
      <w:keepNext/>
      <w:keepLine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abelaZnak">
    <w:name w:val="tabela Znak"/>
    <w:uiPriority w:val="99"/>
    <w:locked/>
    <w:rsid w:val="007B7952"/>
    <w:rPr>
      <w:rFonts w:ascii="Arial" w:hAnsi="Arial"/>
      <w:sz w:val="18"/>
      <w:lang w:val="pl-PL" w:eastAsia="pl-PL"/>
    </w:rPr>
  </w:style>
  <w:style w:type="character" w:customStyle="1" w:styleId="LegendaZnak1">
    <w:name w:val="Legenda Znak1"/>
    <w:aliases w:val="Podpis pod rysunkiem Znak,Nagłówek Tabeli Znak,Nag3ówek Tabeli Znak,Naglówek Tabeli Znak,Nag³ówek Tabeli Znak,Legenda Znak Znak1,Legenda Znak Znak Znak Znak1,Legenda Znak Znak Znak1,Legenda Znak Znak Znak Znak Znak,Podpisy Znak,... Znak"/>
    <w:uiPriority w:val="99"/>
    <w:locked/>
    <w:rsid w:val="007B7952"/>
    <w:rPr>
      <w:rFonts w:ascii="Arial" w:hAnsi="Arial"/>
      <w:lang w:val="pl-PL" w:eastAsia="pl-PL"/>
    </w:rPr>
  </w:style>
  <w:style w:type="paragraph" w:styleId="Spistreci1">
    <w:name w:val="toc 1"/>
    <w:basedOn w:val="Poziom1"/>
    <w:next w:val="Poziom1"/>
    <w:uiPriority w:val="39"/>
    <w:rsid w:val="007B7952"/>
    <w:pPr>
      <w:tabs>
        <w:tab w:val="right" w:pos="9922"/>
      </w:tabs>
      <w:spacing w:before="120" w:after="120" w:line="360" w:lineRule="auto"/>
      <w:ind w:left="357" w:right="567" w:hanging="357"/>
      <w:jc w:val="left"/>
    </w:pPr>
    <w:rPr>
      <w:b/>
      <w:caps/>
      <w:sz w:val="20"/>
    </w:rPr>
  </w:style>
  <w:style w:type="character" w:customStyle="1" w:styleId="W1i2pzZnak">
    <w:name w:val="W 1 i 2 pz Znak"/>
    <w:uiPriority w:val="99"/>
    <w:rsid w:val="007B7952"/>
    <w:rPr>
      <w:rFonts w:ascii="Arial" w:hAnsi="Arial"/>
      <w:sz w:val="22"/>
    </w:rPr>
  </w:style>
  <w:style w:type="paragraph" w:customStyle="1" w:styleId="W3pz">
    <w:name w:val="W 3 pz"/>
    <w:basedOn w:val="W1i2pz"/>
    <w:rsid w:val="007B7952"/>
    <w:pPr>
      <w:numPr>
        <w:numId w:val="6"/>
      </w:numPr>
      <w:tabs>
        <w:tab w:val="num" w:pos="567"/>
      </w:tabs>
      <w:ind w:left="567" w:hanging="283"/>
    </w:pPr>
  </w:style>
  <w:style w:type="character" w:customStyle="1" w:styleId="W3pzZnak">
    <w:name w:val="W 3 pz Znak"/>
    <w:uiPriority w:val="99"/>
    <w:rsid w:val="007B7952"/>
    <w:rPr>
      <w:rFonts w:ascii="Arial" w:hAnsi="Arial"/>
      <w:sz w:val="22"/>
    </w:rPr>
  </w:style>
  <w:style w:type="paragraph" w:customStyle="1" w:styleId="W4pz">
    <w:name w:val="W 4 pz"/>
    <w:basedOn w:val="W3pz"/>
    <w:rsid w:val="007B7952"/>
    <w:pPr>
      <w:tabs>
        <w:tab w:val="clear" w:pos="567"/>
        <w:tab w:val="left" w:pos="851"/>
      </w:tabs>
      <w:ind w:left="0" w:firstLine="0"/>
    </w:pPr>
  </w:style>
  <w:style w:type="character" w:customStyle="1" w:styleId="W4pzZnak">
    <w:name w:val="W 4 pz Znak"/>
    <w:basedOn w:val="W3pzZnak"/>
    <w:uiPriority w:val="99"/>
    <w:rsid w:val="007B7952"/>
    <w:rPr>
      <w:rFonts w:ascii="Arial" w:hAnsi="Arial" w:cs="Times New Roman"/>
      <w:sz w:val="22"/>
    </w:rPr>
  </w:style>
  <w:style w:type="paragraph" w:customStyle="1" w:styleId="W5pz">
    <w:name w:val="W 5 pz"/>
    <w:basedOn w:val="W4pz"/>
    <w:rsid w:val="007B7952"/>
    <w:pPr>
      <w:tabs>
        <w:tab w:val="clear" w:pos="851"/>
        <w:tab w:val="left" w:pos="1134"/>
      </w:tabs>
      <w:ind w:left="1134" w:hanging="283"/>
    </w:pPr>
  </w:style>
  <w:style w:type="paragraph" w:customStyle="1" w:styleId="W6pz">
    <w:name w:val="W 6 pz"/>
    <w:basedOn w:val="W5pz"/>
    <w:rsid w:val="007B7952"/>
    <w:pPr>
      <w:tabs>
        <w:tab w:val="clear" w:pos="1134"/>
        <w:tab w:val="left" w:pos="1418"/>
      </w:tabs>
      <w:ind w:left="0" w:firstLine="0"/>
    </w:pPr>
  </w:style>
  <w:style w:type="paragraph" w:customStyle="1" w:styleId="N1i2pz">
    <w:name w:val="N 1 i 2 pz"/>
    <w:basedOn w:val="Poziom1"/>
    <w:rsid w:val="007B7952"/>
    <w:pPr>
      <w:numPr>
        <w:numId w:val="16"/>
      </w:numPr>
    </w:pPr>
  </w:style>
  <w:style w:type="paragraph" w:customStyle="1" w:styleId="N3pz">
    <w:name w:val="N 3 pz"/>
    <w:basedOn w:val="N1i2pz"/>
    <w:rsid w:val="007B7952"/>
    <w:pPr>
      <w:numPr>
        <w:numId w:val="12"/>
      </w:numPr>
    </w:pPr>
  </w:style>
  <w:style w:type="paragraph" w:customStyle="1" w:styleId="N4pz">
    <w:name w:val="N 4 pz"/>
    <w:basedOn w:val="N3pz"/>
    <w:rsid w:val="007B7952"/>
    <w:pPr>
      <w:numPr>
        <w:numId w:val="19"/>
      </w:numPr>
      <w:tabs>
        <w:tab w:val="num" w:pos="809"/>
      </w:tabs>
      <w:ind w:hanging="525"/>
    </w:pPr>
  </w:style>
  <w:style w:type="paragraph" w:customStyle="1" w:styleId="N5pz">
    <w:name w:val="N 5 pz"/>
    <w:basedOn w:val="N4pz"/>
    <w:rsid w:val="007B7952"/>
    <w:pPr>
      <w:numPr>
        <w:numId w:val="13"/>
      </w:numPr>
      <w:tabs>
        <w:tab w:val="num" w:pos="558"/>
        <w:tab w:val="num" w:pos="992"/>
      </w:tabs>
      <w:ind w:hanging="567"/>
    </w:pPr>
  </w:style>
  <w:style w:type="paragraph" w:customStyle="1" w:styleId="N6pz">
    <w:name w:val="N 6 pz"/>
    <w:basedOn w:val="N5pz"/>
    <w:rsid w:val="007B7952"/>
    <w:pPr>
      <w:numPr>
        <w:numId w:val="14"/>
      </w:numPr>
      <w:tabs>
        <w:tab w:val="num" w:pos="992"/>
        <w:tab w:val="num" w:pos="1418"/>
      </w:tabs>
    </w:pPr>
  </w:style>
  <w:style w:type="paragraph" w:styleId="Spistreci2">
    <w:name w:val="toc 2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578" w:right="567" w:hanging="357"/>
      <w:textAlignment w:val="baseline"/>
    </w:pPr>
    <w:rPr>
      <w:rFonts w:ascii="Arial" w:eastAsia="Times New Roman" w:hAnsi="Arial" w:cs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799" w:right="567" w:hanging="357"/>
      <w:textAlignment w:val="baseline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Spistreci4">
    <w:name w:val="toc 4"/>
    <w:basedOn w:val="Normalny"/>
    <w:next w:val="Normalny"/>
    <w:uiPriority w:val="39"/>
    <w:rsid w:val="007B7952"/>
    <w:pPr>
      <w:tabs>
        <w:tab w:val="right" w:pos="9922"/>
      </w:tabs>
      <w:overflowPunct w:val="0"/>
      <w:autoSpaceDE w:val="0"/>
      <w:autoSpaceDN w:val="0"/>
      <w:adjustRightInd w:val="0"/>
      <w:spacing w:after="0" w:line="360" w:lineRule="auto"/>
      <w:ind w:left="1015" w:right="567" w:hanging="357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Spistreci5">
    <w:name w:val="toc 5"/>
    <w:basedOn w:val="Spistreci4"/>
    <w:next w:val="Normalny"/>
    <w:rsid w:val="007B7952"/>
    <w:pPr>
      <w:ind w:left="1236"/>
    </w:pPr>
  </w:style>
  <w:style w:type="paragraph" w:styleId="Spisilustracji">
    <w:name w:val="table of figures"/>
    <w:aliases w:val="Spis tabel"/>
    <w:basedOn w:val="Normalny"/>
    <w:next w:val="Normalny"/>
    <w:autoRedefine/>
    <w:uiPriority w:val="99"/>
    <w:rsid w:val="007B7952"/>
    <w:pPr>
      <w:tabs>
        <w:tab w:val="right" w:pos="9923"/>
      </w:tabs>
      <w:overflowPunct w:val="0"/>
      <w:autoSpaceDE w:val="0"/>
      <w:autoSpaceDN w:val="0"/>
      <w:adjustRightInd w:val="0"/>
      <w:spacing w:before="120" w:after="0" w:line="240" w:lineRule="auto"/>
      <w:ind w:left="1247" w:right="567" w:hanging="1247"/>
      <w:textAlignment w:val="baseline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7B7952"/>
    <w:rPr>
      <w:rFonts w:ascii="Arial" w:hAnsi="Arial" w:cs="Times New Roman"/>
      <w:sz w:val="18"/>
    </w:rPr>
  </w:style>
  <w:style w:type="paragraph" w:customStyle="1" w:styleId="W7pz">
    <w:name w:val="W 7 pz"/>
    <w:basedOn w:val="W6pz"/>
    <w:rsid w:val="007B7952"/>
    <w:pPr>
      <w:tabs>
        <w:tab w:val="clear" w:pos="1418"/>
        <w:tab w:val="left" w:pos="1701"/>
      </w:tabs>
      <w:ind w:left="1701" w:hanging="283"/>
    </w:pPr>
  </w:style>
  <w:style w:type="paragraph" w:customStyle="1" w:styleId="N7pz">
    <w:name w:val="N 7 pz"/>
    <w:basedOn w:val="N6pz"/>
    <w:rsid w:val="007B7952"/>
    <w:pPr>
      <w:numPr>
        <w:numId w:val="15"/>
      </w:numPr>
      <w:tabs>
        <w:tab w:val="num" w:pos="1276"/>
      </w:tabs>
      <w:ind w:hanging="425"/>
    </w:pPr>
  </w:style>
  <w:style w:type="paragraph" w:customStyle="1" w:styleId="L1i2pz">
    <w:name w:val="L 1 i 2 pz"/>
    <w:basedOn w:val="Poziom1"/>
    <w:rsid w:val="007B7952"/>
    <w:pPr>
      <w:numPr>
        <w:numId w:val="17"/>
      </w:numPr>
    </w:pPr>
  </w:style>
  <w:style w:type="paragraph" w:customStyle="1" w:styleId="L3pz">
    <w:name w:val="L 3 pz"/>
    <w:basedOn w:val="Poziom1"/>
    <w:rsid w:val="007B7952"/>
    <w:pPr>
      <w:numPr>
        <w:numId w:val="8"/>
      </w:numPr>
    </w:pPr>
  </w:style>
  <w:style w:type="paragraph" w:customStyle="1" w:styleId="L4pz">
    <w:name w:val="L 4 pz"/>
    <w:basedOn w:val="L3pz"/>
    <w:rsid w:val="007B7952"/>
    <w:pPr>
      <w:numPr>
        <w:numId w:val="9"/>
      </w:numPr>
      <w:tabs>
        <w:tab w:val="num" w:pos="558"/>
      </w:tabs>
      <w:ind w:hanging="567"/>
    </w:pPr>
  </w:style>
  <w:style w:type="paragraph" w:customStyle="1" w:styleId="L5pz">
    <w:name w:val="L 5 pz"/>
    <w:basedOn w:val="L4pz"/>
    <w:uiPriority w:val="99"/>
    <w:rsid w:val="007B7952"/>
    <w:pPr>
      <w:numPr>
        <w:numId w:val="10"/>
      </w:numPr>
      <w:tabs>
        <w:tab w:val="num" w:pos="709"/>
        <w:tab w:val="num" w:pos="992"/>
      </w:tabs>
    </w:pPr>
  </w:style>
  <w:style w:type="paragraph" w:customStyle="1" w:styleId="L6pz">
    <w:name w:val="L 6 pz"/>
    <w:basedOn w:val="L5pz"/>
    <w:rsid w:val="007B7952"/>
    <w:pPr>
      <w:numPr>
        <w:numId w:val="0"/>
      </w:numPr>
      <w:tabs>
        <w:tab w:val="num" w:pos="992"/>
        <w:tab w:val="num" w:pos="1559"/>
      </w:tabs>
      <w:ind w:left="1559" w:hanging="425"/>
    </w:pPr>
  </w:style>
  <w:style w:type="paragraph" w:customStyle="1" w:styleId="L7pz">
    <w:name w:val="L 7 pz"/>
    <w:basedOn w:val="L1i2pz"/>
    <w:rsid w:val="007B7952"/>
    <w:pPr>
      <w:numPr>
        <w:numId w:val="11"/>
      </w:numPr>
    </w:pPr>
  </w:style>
  <w:style w:type="paragraph" w:customStyle="1" w:styleId="S1i2pz">
    <w:name w:val="S 1 i 2 pz"/>
    <w:basedOn w:val="Poziom1"/>
    <w:uiPriority w:val="99"/>
    <w:rsid w:val="007B7952"/>
    <w:pPr>
      <w:tabs>
        <w:tab w:val="left" w:pos="284"/>
        <w:tab w:val="num" w:pos="720"/>
      </w:tabs>
      <w:ind w:left="720" w:hanging="360"/>
    </w:pPr>
  </w:style>
  <w:style w:type="paragraph" w:customStyle="1" w:styleId="S3pz">
    <w:name w:val="S 3 pz"/>
    <w:basedOn w:val="S1i2pz"/>
    <w:rsid w:val="007B7952"/>
    <w:pPr>
      <w:tabs>
        <w:tab w:val="clear" w:pos="284"/>
        <w:tab w:val="left" w:pos="567"/>
      </w:tabs>
    </w:pPr>
  </w:style>
  <w:style w:type="paragraph" w:customStyle="1" w:styleId="S4pz">
    <w:name w:val="S 4 pz"/>
    <w:basedOn w:val="S1i2pz"/>
    <w:rsid w:val="007B7952"/>
    <w:pPr>
      <w:tabs>
        <w:tab w:val="clear" w:pos="284"/>
        <w:tab w:val="left" w:pos="851"/>
      </w:tabs>
      <w:ind w:left="851"/>
    </w:pPr>
  </w:style>
  <w:style w:type="paragraph" w:customStyle="1" w:styleId="S5pz">
    <w:name w:val="S 5 pz"/>
    <w:basedOn w:val="S1i2pz"/>
    <w:rsid w:val="007B7952"/>
    <w:pPr>
      <w:tabs>
        <w:tab w:val="clear" w:pos="284"/>
        <w:tab w:val="left" w:pos="1134"/>
      </w:tabs>
      <w:ind w:left="1134" w:hanging="283"/>
    </w:pPr>
  </w:style>
  <w:style w:type="paragraph" w:customStyle="1" w:styleId="S6pz">
    <w:name w:val="S 6 pz"/>
    <w:basedOn w:val="S1i2pz"/>
    <w:rsid w:val="007B7952"/>
    <w:pPr>
      <w:tabs>
        <w:tab w:val="clear" w:pos="284"/>
        <w:tab w:val="left" w:pos="1418"/>
      </w:tabs>
      <w:ind w:left="1418"/>
    </w:pPr>
  </w:style>
  <w:style w:type="paragraph" w:customStyle="1" w:styleId="S7pz">
    <w:name w:val="S 7 pz"/>
    <w:basedOn w:val="S1i2pz"/>
    <w:rsid w:val="007B7952"/>
    <w:pPr>
      <w:tabs>
        <w:tab w:val="clear" w:pos="284"/>
        <w:tab w:val="left" w:pos="1701"/>
      </w:tabs>
      <w:ind w:left="1701" w:hanging="283"/>
    </w:pPr>
  </w:style>
  <w:style w:type="paragraph" w:customStyle="1" w:styleId="tabela2Znak">
    <w:name w:val="tabela 2 Znak"/>
    <w:basedOn w:val="tabela"/>
    <w:uiPriority w:val="99"/>
    <w:rsid w:val="007B7952"/>
    <w:pPr>
      <w:spacing w:before="40" w:after="40"/>
    </w:pPr>
  </w:style>
  <w:style w:type="character" w:customStyle="1" w:styleId="tabela2ZnakZnak">
    <w:name w:val="tabela 2 Znak Znak"/>
    <w:uiPriority w:val="99"/>
    <w:rsid w:val="007B7952"/>
    <w:rPr>
      <w:rFonts w:ascii="Arial" w:hAnsi="Arial"/>
      <w:sz w:val="18"/>
      <w:lang w:val="pl-PL"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B7952"/>
    <w:rPr>
      <w:rFonts w:ascii="Arial" w:eastAsia="Times New Roman" w:hAnsi="Arial" w:cs="Arial"/>
      <w:i/>
      <w:iCs/>
      <w:color w:val="00000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rsid w:val="007B7952"/>
    <w:pPr>
      <w:overflowPunct w:val="0"/>
      <w:autoSpaceDE w:val="0"/>
      <w:autoSpaceDN w:val="0"/>
      <w:adjustRightInd w:val="0"/>
      <w:spacing w:before="120" w:after="120" w:line="264" w:lineRule="auto"/>
      <w:jc w:val="both"/>
      <w:textAlignment w:val="baseline"/>
    </w:pPr>
    <w:rPr>
      <w:rFonts w:ascii="Arial" w:eastAsia="Times New Roman" w:hAnsi="Arial" w:cs="Arial"/>
      <w:i/>
      <w:iCs/>
      <w:color w:val="000000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7B7952"/>
    <w:rPr>
      <w:rFonts w:ascii="Consolas" w:hAnsi="Consolas"/>
      <w:sz w:val="21"/>
      <w:szCs w:val="21"/>
    </w:rPr>
  </w:style>
  <w:style w:type="paragraph" w:customStyle="1" w:styleId="Zawartotabeli">
    <w:name w:val="Zawartość tabeli"/>
    <w:basedOn w:val="Normalny"/>
    <w:uiPriority w:val="99"/>
    <w:rsid w:val="007B7952"/>
    <w:pPr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1"/>
      <w:sz w:val="18"/>
      <w:szCs w:val="20"/>
      <w:lang w:eastAsia="pl-PL"/>
    </w:rPr>
  </w:style>
  <w:style w:type="paragraph" w:customStyle="1" w:styleId="Artyku">
    <w:name w:val="Artykuł"/>
    <w:basedOn w:val="Normalny"/>
    <w:uiPriority w:val="99"/>
    <w:rsid w:val="007B7952"/>
    <w:pPr>
      <w:tabs>
        <w:tab w:val="left" w:pos="357"/>
        <w:tab w:val="left" w:pos="533"/>
      </w:tabs>
      <w:overflowPunct w:val="0"/>
      <w:autoSpaceDE w:val="0"/>
      <w:autoSpaceDN w:val="0"/>
      <w:adjustRightInd w:val="0"/>
      <w:spacing w:before="40" w:after="40" w:line="264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z w:val="18"/>
      <w:szCs w:val="18"/>
      <w:lang w:eastAsia="pl-PL"/>
    </w:rPr>
  </w:style>
  <w:style w:type="paragraph" w:customStyle="1" w:styleId="App3">
    <w:name w:val="App 3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ind w:right="-664"/>
      <w:textAlignment w:val="baseline"/>
    </w:pPr>
    <w:rPr>
      <w:rFonts w:ascii="Verdana" w:eastAsia="Times New Roman" w:hAnsi="Verdana" w:cs="Verdana"/>
      <w:b/>
      <w:bCs/>
      <w:sz w:val="20"/>
      <w:szCs w:val="20"/>
      <w:lang w:val="en-GB"/>
    </w:rPr>
  </w:style>
  <w:style w:type="paragraph" w:customStyle="1" w:styleId="Heading3A">
    <w:name w:val="Heading 3A"/>
    <w:basedOn w:val="Nagwek3"/>
    <w:uiPriority w:val="99"/>
    <w:rsid w:val="007B7952"/>
    <w:pPr>
      <w:numPr>
        <w:ilvl w:val="0"/>
      </w:numPr>
      <w:tabs>
        <w:tab w:val="num" w:pos="558"/>
        <w:tab w:val="left" w:pos="709"/>
        <w:tab w:val="left" w:pos="900"/>
        <w:tab w:val="left" w:pos="1418"/>
        <w:tab w:val="num" w:pos="2160"/>
      </w:tabs>
      <w:spacing w:before="240" w:after="60" w:line="264" w:lineRule="auto"/>
      <w:ind w:left="900" w:hanging="900"/>
      <w:jc w:val="both"/>
    </w:pPr>
    <w:rPr>
      <w:rFonts w:ascii="Times New Roman" w:hAnsi="Times New Roman"/>
      <w:bCs/>
      <w:kern w:val="0"/>
      <w:sz w:val="22"/>
      <w:szCs w:val="22"/>
      <w:lang w:val="en-GB" w:eastAsia="en-US"/>
    </w:rPr>
  </w:style>
  <w:style w:type="paragraph" w:customStyle="1" w:styleId="NormalnyArial">
    <w:name w:val="Normalny + Arial"/>
    <w:aliases w:val="10 pt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ednionabadanymterenie">
    <w:name w:val="rednio na badanym terenie"/>
    <w:basedOn w:val="Normalny"/>
    <w:uiPriority w:val="99"/>
    <w:rsid w:val="007B795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Style2">
    <w:name w:val="Style2"/>
    <w:basedOn w:val="Normalny"/>
    <w:next w:val="Wcicienormalne"/>
    <w:uiPriority w:val="99"/>
    <w:rsid w:val="007B7952"/>
    <w:pPr>
      <w:overflowPunct w:val="0"/>
      <w:autoSpaceDE w:val="0"/>
      <w:autoSpaceDN w:val="0"/>
      <w:adjustRightInd w:val="0"/>
      <w:spacing w:after="0" w:line="120" w:lineRule="atLeast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Wcicienormalne">
    <w:name w:val="Normal Indent"/>
    <w:basedOn w:val="Normalny"/>
    <w:uiPriority w:val="99"/>
    <w:semiHidden/>
    <w:rsid w:val="007B7952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ekstpodstawowyPoradnik">
    <w:name w:val="Tekst podstawowy Poradnik"/>
    <w:basedOn w:val="Tekstpodstawowy"/>
    <w:uiPriority w:val="99"/>
    <w:rsid w:val="007B7952"/>
    <w:pPr>
      <w:overflowPunct w:val="0"/>
      <w:autoSpaceDE w:val="0"/>
      <w:autoSpaceDN w:val="0"/>
      <w:adjustRightInd w:val="0"/>
      <w:spacing w:before="30" w:after="30" w:line="260" w:lineRule="exact"/>
      <w:ind w:firstLine="284"/>
      <w:textAlignment w:val="baseline"/>
    </w:pPr>
    <w:rPr>
      <w:rFonts w:ascii="Franklin Gothic Book" w:hAnsi="Franklin Gothic Book" w:cs="Franklin Gothic Book"/>
      <w:sz w:val="20"/>
      <w:szCs w:val="20"/>
      <w:lang w:val="pl-PL" w:eastAsia="pl-PL"/>
    </w:rPr>
  </w:style>
  <w:style w:type="paragraph" w:customStyle="1" w:styleId="celp">
    <w:name w:val="cel_p"/>
    <w:basedOn w:val="Normalny"/>
    <w:uiPriority w:val="99"/>
    <w:rsid w:val="007B7952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Cytat">
    <w:name w:val="Quote"/>
    <w:basedOn w:val="Nagwek9"/>
    <w:next w:val="Normalny"/>
    <w:link w:val="CytatZnak1"/>
    <w:uiPriority w:val="99"/>
    <w:qFormat/>
    <w:rsid w:val="007B7952"/>
    <w:pPr>
      <w:numPr>
        <w:numId w:val="0"/>
      </w:numPr>
      <w:tabs>
        <w:tab w:val="num" w:pos="6120"/>
      </w:tabs>
      <w:overflowPunct w:val="0"/>
      <w:autoSpaceDE w:val="0"/>
      <w:autoSpaceDN w:val="0"/>
      <w:adjustRightInd w:val="0"/>
      <w:ind w:left="6120" w:hanging="180"/>
      <w:textAlignment w:val="baseline"/>
    </w:pPr>
    <w:rPr>
      <w:b w:val="0"/>
      <w:i/>
      <w:iCs/>
      <w:color w:val="0000FF"/>
      <w:sz w:val="20"/>
      <w:szCs w:val="20"/>
    </w:rPr>
  </w:style>
  <w:style w:type="character" w:customStyle="1" w:styleId="CytatZnak1">
    <w:name w:val="Cytat Znak1"/>
    <w:basedOn w:val="Domylnaczcionkaakapitu"/>
    <w:link w:val="Cytat"/>
    <w:uiPriority w:val="99"/>
    <w:rsid w:val="007B7952"/>
    <w:rPr>
      <w:rFonts w:ascii="Times New Roman" w:eastAsia="Times New Roman" w:hAnsi="Times New Roman" w:cs="Times New Roman"/>
      <w:i/>
      <w:iCs/>
      <w:color w:val="0000FF"/>
      <w:sz w:val="20"/>
      <w:szCs w:val="20"/>
      <w:lang w:eastAsia="pl-PL"/>
    </w:rPr>
  </w:style>
  <w:style w:type="character" w:customStyle="1" w:styleId="CytatZnak">
    <w:name w:val="Cytat Znak"/>
    <w:basedOn w:val="Domylnaczcionkaakapitu"/>
    <w:uiPriority w:val="99"/>
    <w:rsid w:val="007B7952"/>
    <w:rPr>
      <w:i/>
      <w:iCs/>
      <w:color w:val="404040" w:themeColor="text1" w:themeTint="BF"/>
    </w:rPr>
  </w:style>
  <w:style w:type="paragraph" w:customStyle="1" w:styleId="j1konspnum">
    <w:name w:val="j1_konsp_num"/>
    <w:basedOn w:val="Akapitzlist"/>
    <w:uiPriority w:val="99"/>
    <w:rsid w:val="007B7952"/>
    <w:pPr>
      <w:tabs>
        <w:tab w:val="num" w:pos="720"/>
      </w:tabs>
      <w:overflowPunct w:val="0"/>
      <w:autoSpaceDE w:val="0"/>
      <w:autoSpaceDN w:val="0"/>
      <w:adjustRightInd w:val="0"/>
      <w:spacing w:before="40" w:after="40" w:line="264" w:lineRule="auto"/>
      <w:ind w:hanging="360"/>
      <w:jc w:val="both"/>
      <w:textAlignment w:val="baseline"/>
    </w:pPr>
    <w:rPr>
      <w:rFonts w:ascii="Trebuchet MS" w:hAnsi="Trebuchet MS" w:cs="Arial"/>
      <w:kern w:val="16"/>
      <w:sz w:val="22"/>
      <w:szCs w:val="22"/>
      <w:lang w:eastAsia="en-US"/>
    </w:rPr>
  </w:style>
  <w:style w:type="paragraph" w:customStyle="1" w:styleId="j2konspnum">
    <w:name w:val="j2_konsp_num"/>
    <w:basedOn w:val="j1konspnum"/>
    <w:uiPriority w:val="99"/>
    <w:rsid w:val="007B7952"/>
    <w:pPr>
      <w:tabs>
        <w:tab w:val="clear" w:pos="720"/>
        <w:tab w:val="num" w:pos="1440"/>
      </w:tabs>
      <w:ind w:left="1440"/>
    </w:pPr>
  </w:style>
  <w:style w:type="paragraph" w:customStyle="1" w:styleId="j3konspnum">
    <w:name w:val="j3_konsp_num"/>
    <w:basedOn w:val="j2konspnum"/>
    <w:uiPriority w:val="99"/>
    <w:rsid w:val="007B7952"/>
    <w:pPr>
      <w:tabs>
        <w:tab w:val="clear" w:pos="1440"/>
        <w:tab w:val="num" w:pos="2160"/>
      </w:tabs>
      <w:ind w:left="2160"/>
    </w:pPr>
  </w:style>
  <w:style w:type="paragraph" w:customStyle="1" w:styleId="j4konspnum">
    <w:name w:val="j4_konsp_num"/>
    <w:basedOn w:val="j3konspnum"/>
    <w:uiPriority w:val="99"/>
    <w:rsid w:val="007B7952"/>
    <w:pPr>
      <w:tabs>
        <w:tab w:val="clear" w:pos="2160"/>
        <w:tab w:val="num" w:pos="2880"/>
      </w:tabs>
      <w:ind w:left="2880"/>
    </w:pPr>
  </w:style>
  <w:style w:type="paragraph" w:customStyle="1" w:styleId="Akapitzlist1">
    <w:name w:val="Akapit z listą1"/>
    <w:basedOn w:val="Normalny"/>
    <w:uiPriority w:val="99"/>
    <w:rsid w:val="007B7952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h1">
    <w:name w:val="h1"/>
    <w:uiPriority w:val="99"/>
    <w:rsid w:val="007B7952"/>
  </w:style>
  <w:style w:type="character" w:customStyle="1" w:styleId="h2">
    <w:name w:val="h2"/>
    <w:basedOn w:val="Domylnaczcionkaakapitu"/>
    <w:rsid w:val="007B7952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7B7952"/>
    <w:rPr>
      <w:rFonts w:cs="Times New Roman"/>
      <w:b/>
    </w:rPr>
  </w:style>
  <w:style w:type="paragraph" w:customStyle="1" w:styleId="NI">
    <w:name w:val="N I"/>
    <w:basedOn w:val="N1i2pz"/>
    <w:next w:val="Normalny"/>
    <w:uiPriority w:val="99"/>
    <w:rsid w:val="007B7952"/>
    <w:pPr>
      <w:pageBreakBefore/>
      <w:numPr>
        <w:numId w:val="0"/>
      </w:numPr>
      <w:tabs>
        <w:tab w:val="num" w:pos="720"/>
      </w:tabs>
      <w:spacing w:after="240"/>
      <w:ind w:left="720" w:hanging="360"/>
      <w:jc w:val="center"/>
    </w:pPr>
    <w:rPr>
      <w:b/>
      <w:sz w:val="24"/>
      <w:szCs w:val="24"/>
      <w:lang w:eastAsia="ja-JP"/>
    </w:rPr>
  </w:style>
  <w:style w:type="paragraph" w:customStyle="1" w:styleId="Poziom3pzZnakZnakZnak">
    <w:name w:val="Poziom 3 pz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ZnakZnak">
    <w:name w:val="Poziom 3 pz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W1i2pzZnakZnakZnak">
    <w:name w:val="W 1 i 2 pz Znak Znak Znak"/>
    <w:basedOn w:val="Normalny"/>
    <w:uiPriority w:val="99"/>
    <w:rsid w:val="007B7952"/>
    <w:pPr>
      <w:tabs>
        <w:tab w:val="num" w:pos="284"/>
      </w:tabs>
      <w:overflowPunct w:val="0"/>
      <w:autoSpaceDE w:val="0"/>
      <w:autoSpaceDN w:val="0"/>
      <w:adjustRightInd w:val="0"/>
      <w:spacing w:after="80" w:line="300" w:lineRule="exact"/>
      <w:ind w:left="284" w:hanging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1i2pzZnakZnakZnakZnak">
    <w:name w:val="W 1 i 2 pz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Poziom3pzZnakZnak1">
    <w:name w:val="Poziom 3 pz Znak Znak1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1Znak">
    <w:name w:val="Poziom 3 pz Znak Znak1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Poziom4pzZnak">
    <w:name w:val="Poziom 4 pz Znak"/>
    <w:basedOn w:val="Poziom3pzZnakZnakZnak"/>
    <w:uiPriority w:val="99"/>
    <w:rsid w:val="007B7952"/>
    <w:pPr>
      <w:ind w:left="567"/>
    </w:pPr>
    <w:rPr>
      <w:sz w:val="20"/>
    </w:rPr>
  </w:style>
  <w:style w:type="character" w:customStyle="1" w:styleId="Poziom4pzZnakZnak2">
    <w:name w:val="Poziom 4 pz Znak Znak2"/>
    <w:uiPriority w:val="99"/>
    <w:locked/>
    <w:rsid w:val="007B7952"/>
    <w:rPr>
      <w:rFonts w:ascii="Arial" w:eastAsia="Times New Roman" w:hAnsi="Arial"/>
      <w:lang w:val="pl-PL" w:eastAsia="pl-PL"/>
    </w:rPr>
  </w:style>
  <w:style w:type="character" w:customStyle="1" w:styleId="hps">
    <w:name w:val="hps"/>
    <w:basedOn w:val="Domylnaczcionkaakapitu"/>
    <w:uiPriority w:val="99"/>
    <w:rsid w:val="007B7952"/>
    <w:rPr>
      <w:rFonts w:cs="Times New Roman"/>
    </w:rPr>
  </w:style>
  <w:style w:type="character" w:customStyle="1" w:styleId="shorttext">
    <w:name w:val="short_text"/>
    <w:uiPriority w:val="99"/>
    <w:rsid w:val="007B7952"/>
  </w:style>
  <w:style w:type="character" w:customStyle="1" w:styleId="Poziom1Znak1">
    <w:name w:val="Poziom 1 Znak1"/>
    <w:aliases w:val="2 pz Znak1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zwykywcity">
    <w:name w:val="zwykły wcięt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ind w:firstLine="396"/>
      <w:jc w:val="both"/>
      <w:textAlignment w:val="baseline"/>
    </w:pPr>
    <w:rPr>
      <w:rFonts w:ascii="Arial" w:eastAsia="Times New Roman" w:hAnsi="Arial" w:cs="Times New Roman"/>
      <w:lang w:eastAsia="pl-PL"/>
    </w:rPr>
  </w:style>
  <w:style w:type="paragraph" w:customStyle="1" w:styleId="zwyky">
    <w:name w:val="zwyk³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zwyk3ywciety">
    <w:name w:val="zwyk3y wciet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ind w:firstLine="396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5pzZnak">
    <w:name w:val="Poziom 5 pz Znak"/>
    <w:basedOn w:val="Poziom4pz"/>
    <w:uiPriority w:val="99"/>
    <w:rsid w:val="007B7952"/>
    <w:pPr>
      <w:ind w:left="851"/>
    </w:pPr>
  </w:style>
  <w:style w:type="character" w:customStyle="1" w:styleId="Poziom5pzZnakZnak">
    <w:name w:val="Poziom 5 pz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DefaultText">
    <w:name w:val="Default Text"/>
    <w:basedOn w:val="Normalny"/>
    <w:uiPriority w:val="99"/>
    <w:rsid w:val="007B79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DefaultTextZnak">
    <w:name w:val="Default Text Znak"/>
    <w:uiPriority w:val="99"/>
    <w:rsid w:val="007B7952"/>
    <w:rPr>
      <w:sz w:val="24"/>
      <w:lang w:val="pl-PL" w:eastAsia="pl-PL"/>
    </w:rPr>
  </w:style>
  <w:style w:type="paragraph" w:styleId="Listapunktowana">
    <w:name w:val="List Bullet"/>
    <w:basedOn w:val="Normalny"/>
    <w:rsid w:val="007B7952"/>
    <w:pPr>
      <w:tabs>
        <w:tab w:val="num" w:pos="360"/>
      </w:tabs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3pzZnakZnakZnakZnakZnakZnakZnakZnak">
    <w:name w:val="Poziom 3 pz Znak Znak Znak Znak Znak Znak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W4pzZnakZnakZnakZnakZnak">
    <w:name w:val="W 4 pz Znak Znak Znak Znak Znak"/>
    <w:basedOn w:val="Normalny"/>
    <w:uiPriority w:val="99"/>
    <w:rsid w:val="007B7952"/>
    <w:pPr>
      <w:tabs>
        <w:tab w:val="left" w:pos="851"/>
      </w:tabs>
      <w:overflowPunct w:val="0"/>
      <w:autoSpaceDE w:val="0"/>
      <w:autoSpaceDN w:val="0"/>
      <w:adjustRightInd w:val="0"/>
      <w:spacing w:after="80" w:line="300" w:lineRule="exact"/>
      <w:ind w:left="851" w:hanging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4pzZnakZnakZnakZnakZnakZnak">
    <w:name w:val="W 4 pz Znak Znak Znak Znak Znak Znak"/>
    <w:uiPriority w:val="99"/>
    <w:rsid w:val="007B7952"/>
    <w:rPr>
      <w:rFonts w:ascii="Arial" w:hAnsi="Arial"/>
      <w:sz w:val="22"/>
    </w:rPr>
  </w:style>
  <w:style w:type="paragraph" w:customStyle="1" w:styleId="Poziom3pzZnakZnakZnakZnakZnak">
    <w:name w:val="Poziom 3 pz Znak Znak Znak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3pzZnak">
    <w:name w:val="Poziom 3 pz Znak"/>
    <w:basedOn w:val="Poziom1"/>
    <w:uiPriority w:val="99"/>
    <w:rsid w:val="007B7952"/>
    <w:pPr>
      <w:ind w:left="284"/>
    </w:pPr>
  </w:style>
  <w:style w:type="paragraph" w:styleId="Listapunktowana2">
    <w:name w:val="List Bullet 2"/>
    <w:aliases w:val="Znak Znak Znak Znak1,Znak Znak Znak Znak Znak Znak Znak"/>
    <w:basedOn w:val="Normalny"/>
    <w:uiPriority w:val="99"/>
    <w:semiHidden/>
    <w:rsid w:val="007B7952"/>
    <w:pPr>
      <w:numPr>
        <w:numId w:val="18"/>
      </w:num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21ZnakZnakZnak">
    <w:name w:val="21 Znak Znak Znak"/>
    <w:aliases w:val="21 Znak Znak3 Znak,2 pz Znak4,Poziom 1 Znak4"/>
    <w:rsid w:val="007B7952"/>
    <w:rPr>
      <w:rFonts w:ascii="Arial" w:hAnsi="Arial"/>
      <w:sz w:val="22"/>
      <w:lang w:val="pl-PL" w:eastAsia="pl-PL"/>
    </w:rPr>
  </w:style>
  <w:style w:type="paragraph" w:customStyle="1" w:styleId="poziom10">
    <w:name w:val="poziom1"/>
    <w:basedOn w:val="Normalny"/>
    <w:uiPriority w:val="99"/>
    <w:rsid w:val="007B795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poziom1znak3">
    <w:name w:val="poziom1znak3"/>
    <w:basedOn w:val="Domylnaczcionkaakapitu"/>
    <w:uiPriority w:val="99"/>
    <w:rsid w:val="007B7952"/>
    <w:rPr>
      <w:rFonts w:cs="Times New Roman"/>
    </w:rPr>
  </w:style>
  <w:style w:type="paragraph" w:customStyle="1" w:styleId="xl73">
    <w:name w:val="xl73"/>
    <w:basedOn w:val="Normalny"/>
    <w:uiPriority w:val="99"/>
    <w:rsid w:val="007B7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S1i2pzZnak">
    <w:name w:val="S 1 i 2 pz Znak"/>
    <w:uiPriority w:val="99"/>
    <w:rsid w:val="007B7952"/>
    <w:rPr>
      <w:rFonts w:ascii="Arial" w:hAnsi="Arial"/>
      <w:sz w:val="22"/>
    </w:rPr>
  </w:style>
  <w:style w:type="character" w:customStyle="1" w:styleId="PodpispodrysunkiemZnak1">
    <w:name w:val="Podpis pod rysunkiem Znak1"/>
    <w:aliases w:val="Nagłówek Tabeli Znak1,Nag3ówek Tabeli Znak1,Naglówek Tabeli Znak1,Nag³ówek Tabeli Znak1,Legenda Znak Znak Znak Znak2,Legenda Znak Znak Znak2,Legenda Znak Znak Znak Znak Znak1,Legenda Znak Znak Znak Znak Znak Znak Znak"/>
    <w:locked/>
    <w:rsid w:val="007B7952"/>
    <w:rPr>
      <w:rFonts w:ascii="Arial" w:hAnsi="Arial"/>
    </w:rPr>
  </w:style>
  <w:style w:type="character" w:customStyle="1" w:styleId="S3pzZnak">
    <w:name w:val="S 3 pz Znak"/>
    <w:uiPriority w:val="99"/>
    <w:rsid w:val="007B7952"/>
    <w:rPr>
      <w:rFonts w:ascii="Arial" w:hAnsi="Arial"/>
      <w:sz w:val="22"/>
    </w:rPr>
  </w:style>
  <w:style w:type="character" w:customStyle="1" w:styleId="Poziom4pzZnak1">
    <w:name w:val="Poziom 4 pz Znak1"/>
    <w:uiPriority w:val="99"/>
    <w:rsid w:val="007B7952"/>
    <w:rPr>
      <w:rFonts w:ascii="Arial" w:hAnsi="Arial"/>
      <w:sz w:val="22"/>
      <w:lang w:val="pl-PL" w:eastAsia="pl-PL"/>
    </w:rPr>
  </w:style>
  <w:style w:type="character" w:styleId="Uwydatnienie">
    <w:name w:val="Emphasis"/>
    <w:basedOn w:val="Domylnaczcionkaakapitu"/>
    <w:uiPriority w:val="99"/>
    <w:qFormat/>
    <w:rsid w:val="007B7952"/>
    <w:rPr>
      <w:rFonts w:cs="Times New Roman"/>
      <w:i/>
    </w:rPr>
  </w:style>
  <w:style w:type="paragraph" w:customStyle="1" w:styleId="tabela2ZnakZnakZnakZnak">
    <w:name w:val="tabela 2 Znak Znak Znak Znak"/>
    <w:basedOn w:val="tabela"/>
    <w:uiPriority w:val="99"/>
    <w:rsid w:val="007B7952"/>
    <w:pPr>
      <w:spacing w:before="40" w:after="40"/>
    </w:pPr>
  </w:style>
  <w:style w:type="character" w:customStyle="1" w:styleId="tabela2ZnakZnakZnakZnakZnak">
    <w:name w:val="tabela 2 Znak Znak Znak Znak Znak"/>
    <w:uiPriority w:val="99"/>
    <w:rsid w:val="007B7952"/>
    <w:rPr>
      <w:rFonts w:ascii="Arial" w:hAnsi="Arial"/>
      <w:sz w:val="18"/>
    </w:rPr>
  </w:style>
  <w:style w:type="character" w:customStyle="1" w:styleId="Poziom3pzZnakZnak1ZnakZnak">
    <w:name w:val="Poziom 3 pz Znak Znak1 Znak Znak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xl107">
    <w:name w:val="xl107"/>
    <w:basedOn w:val="Normalny"/>
    <w:uiPriority w:val="99"/>
    <w:rsid w:val="007B7952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eastAsia="pl-PL"/>
    </w:rPr>
  </w:style>
  <w:style w:type="character" w:customStyle="1" w:styleId="Poziom1Znak5">
    <w:name w:val="Poziom 1 Znak5"/>
    <w:aliases w:val="2 pz Znak5,Poziom 1 Znak Znak Znak2,2 Znak1,Poziom 1 Znak Znak Znak Znak Znak2,Poziom 1 Znak Znak Znak Znak Znak Znak Znak Znak Znak,Poziom 1 Znak Znak Znak Znak Znak Znak Znak Znak3,2 Znak Znak Znak Znak1,Pozio Znak,2 Znak2,Pozio Znak1"/>
    <w:uiPriority w:val="99"/>
    <w:rsid w:val="007B7952"/>
    <w:rPr>
      <w:rFonts w:ascii="Arial" w:hAnsi="Arial"/>
      <w:sz w:val="22"/>
      <w:lang w:val="pl-PL" w:eastAsia="pl-PL"/>
    </w:rPr>
  </w:style>
  <w:style w:type="paragraph" w:customStyle="1" w:styleId="TableParagraph">
    <w:name w:val="Table Paragraph"/>
    <w:basedOn w:val="Normalny"/>
    <w:qFormat/>
    <w:rsid w:val="007B7952"/>
    <w:pPr>
      <w:widowControl w:val="0"/>
      <w:autoSpaceDE w:val="0"/>
      <w:autoSpaceDN w:val="0"/>
      <w:spacing w:before="37"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ListParagraphChar">
    <w:name w:val="List Paragraph Char"/>
    <w:uiPriority w:val="99"/>
    <w:locked/>
    <w:rsid w:val="007B7952"/>
    <w:rPr>
      <w:sz w:val="24"/>
      <w:lang w:eastAsia="ar-SA" w:bidi="ar-SA"/>
    </w:rPr>
  </w:style>
  <w:style w:type="character" w:customStyle="1" w:styleId="tabela2Znak1">
    <w:name w:val="tabela 2 Znak1"/>
    <w:uiPriority w:val="99"/>
    <w:rsid w:val="007B7952"/>
  </w:style>
  <w:style w:type="character" w:customStyle="1" w:styleId="ZnakZnak8">
    <w:name w:val="Znak Znak8"/>
    <w:uiPriority w:val="99"/>
    <w:locked/>
    <w:rsid w:val="007B7952"/>
    <w:rPr>
      <w:rFonts w:ascii="Arial" w:hAnsi="Arial"/>
      <w:sz w:val="18"/>
    </w:rPr>
  </w:style>
  <w:style w:type="paragraph" w:customStyle="1" w:styleId="zwyky0">
    <w:name w:val="zwykły"/>
    <w:basedOn w:val="Normalny"/>
    <w:uiPriority w:val="99"/>
    <w:rsid w:val="007B7952"/>
    <w:pPr>
      <w:overflowPunct w:val="0"/>
      <w:autoSpaceDE w:val="0"/>
      <w:autoSpaceDN w:val="0"/>
      <w:adjustRightInd w:val="0"/>
      <w:spacing w:after="6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paragraph" w:customStyle="1" w:styleId="Poziom3pzZnakZnak">
    <w:name w:val="Poziom 3 pz Znak Znak"/>
    <w:basedOn w:val="Normalny"/>
    <w:uiPriority w:val="99"/>
    <w:rsid w:val="007B7952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W5pzZnak">
    <w:name w:val="W 5 pz Znak"/>
    <w:uiPriority w:val="99"/>
    <w:rsid w:val="007B7952"/>
    <w:rPr>
      <w:rFonts w:ascii="Arial" w:hAnsi="Arial"/>
      <w:sz w:val="22"/>
    </w:rPr>
  </w:style>
  <w:style w:type="paragraph" w:customStyle="1" w:styleId="Poziom12pz">
    <w:name w:val="Poziom 1.2 pz"/>
    <w:rsid w:val="007B7952"/>
    <w:pPr>
      <w:overflowPunct w:val="0"/>
      <w:autoSpaceDE w:val="0"/>
      <w:autoSpaceDN w:val="0"/>
      <w:adjustRightInd w:val="0"/>
      <w:spacing w:after="80" w:line="300" w:lineRule="exact"/>
      <w:ind w:firstLine="357"/>
      <w:jc w:val="both"/>
      <w:textAlignment w:val="baseline"/>
    </w:pPr>
    <w:rPr>
      <w:rFonts w:ascii="Arial" w:eastAsia="Times New Roman" w:hAnsi="Arial" w:cs="Times New Roman"/>
      <w:szCs w:val="20"/>
      <w:lang w:eastAsia="pl-PL"/>
    </w:rPr>
  </w:style>
  <w:style w:type="character" w:customStyle="1" w:styleId="Poziom12pzZnak">
    <w:name w:val="Poziom 1.2 pz Znak"/>
    <w:locked/>
    <w:rsid w:val="007B7952"/>
    <w:rPr>
      <w:rFonts w:ascii="Arial" w:hAnsi="Arial"/>
      <w:sz w:val="22"/>
    </w:rPr>
  </w:style>
  <w:style w:type="character" w:customStyle="1" w:styleId="S4pzZnak">
    <w:name w:val="S 4 pz Znak"/>
    <w:uiPriority w:val="99"/>
    <w:rsid w:val="007B7952"/>
    <w:rPr>
      <w:rFonts w:ascii="Arial" w:hAnsi="Arial"/>
      <w:sz w:val="22"/>
    </w:rPr>
  </w:style>
  <w:style w:type="character" w:customStyle="1" w:styleId="Poziom13">
    <w:name w:val="Poziom 13"/>
    <w:aliases w:val="2 pz3,22,Poziom 1 Znak Znak Znak Znak Znak Znak Znak Znak1,Poziom 1 Znak Znak Znak Znak Znak Znak Znak1,2 Znak Znak Znak3,Poziom 1 Znak Znak Znak Znak Znak Znak Znak Znak Znak Znak Znak Znak Znak1,Poziom 121,2 pz11,21 Znak Znak1"/>
    <w:uiPriority w:val="99"/>
    <w:locked/>
    <w:rsid w:val="007B7952"/>
    <w:rPr>
      <w:rFonts w:ascii="Arial" w:hAnsi="Arial"/>
      <w:sz w:val="22"/>
      <w:lang w:val="pl-PL" w:eastAsia="pl-PL"/>
    </w:rPr>
  </w:style>
  <w:style w:type="character" w:customStyle="1" w:styleId="highlightselected">
    <w:name w:val="highlight selected"/>
    <w:uiPriority w:val="99"/>
    <w:rsid w:val="007B7952"/>
  </w:style>
  <w:style w:type="character" w:customStyle="1" w:styleId="zwykywcityZnak">
    <w:name w:val="zwykły wcięty Znak"/>
    <w:uiPriority w:val="99"/>
    <w:rsid w:val="007B7952"/>
    <w:rPr>
      <w:rFonts w:ascii="Arial" w:hAnsi="Arial"/>
      <w:sz w:val="22"/>
    </w:rPr>
  </w:style>
  <w:style w:type="character" w:customStyle="1" w:styleId="Teksttreci29">
    <w:name w:val="Tekst treści (2) + 9"/>
    <w:aliases w:val="5 pt"/>
    <w:uiPriority w:val="99"/>
    <w:rsid w:val="007B7952"/>
    <w:rPr>
      <w:rFonts w:eastAsia="Times New Roman"/>
      <w:color w:val="000000"/>
      <w:spacing w:val="0"/>
      <w:w w:val="100"/>
      <w:position w:val="0"/>
      <w:sz w:val="19"/>
      <w:shd w:val="clear" w:color="auto" w:fill="FFFFFF"/>
      <w:lang w:val="pl-PL" w:eastAsia="pl-PL"/>
    </w:rPr>
  </w:style>
  <w:style w:type="character" w:styleId="UyteHipercze">
    <w:name w:val="FollowedHyperlink"/>
    <w:basedOn w:val="Domylnaczcionkaakapitu"/>
    <w:unhideWhenUsed/>
    <w:rsid w:val="007B7952"/>
    <w:rPr>
      <w:color w:val="954F72" w:themeColor="followedHyperlink"/>
      <w:u w:val="single"/>
    </w:rPr>
  </w:style>
  <w:style w:type="paragraph" w:customStyle="1" w:styleId="Style0">
    <w:name w:val="Style0"/>
    <w:rsid w:val="007B795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pl-PL"/>
    </w:rPr>
  </w:style>
  <w:style w:type="paragraph" w:customStyle="1" w:styleId="wysunicie-tekstu">
    <w:name w:val="wysunięcie-tekstu"/>
    <w:basedOn w:val="Normalny"/>
    <w:rsid w:val="007B7952"/>
    <w:pPr>
      <w:spacing w:before="100" w:beforeAutospacing="1" w:after="0" w:line="240" w:lineRule="auto"/>
      <w:ind w:left="567" w:hanging="284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Domylnie">
    <w:name w:val="Domyślnie"/>
    <w:rsid w:val="007B79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">
    <w:name w:val="nagłówek 1"/>
    <w:basedOn w:val="Normalny"/>
    <w:rsid w:val="007B7952"/>
    <w:pPr>
      <w:numPr>
        <w:numId w:val="20"/>
      </w:numPr>
      <w:spacing w:after="120" w:line="240" w:lineRule="auto"/>
      <w:jc w:val="both"/>
    </w:pPr>
    <w:rPr>
      <w:rFonts w:ascii="Tahoma" w:eastAsia="Times New Roman" w:hAnsi="Tahoma" w:cs="Times New Roman"/>
      <w:b/>
      <w:sz w:val="26"/>
      <w:szCs w:val="20"/>
      <w:lang w:eastAsia="pl-PL"/>
    </w:rPr>
  </w:style>
  <w:style w:type="paragraph" w:customStyle="1" w:styleId="N">
    <w:name w:val="N"/>
    <w:basedOn w:val="Normalny"/>
    <w:rsid w:val="007B7952"/>
    <w:pPr>
      <w:spacing w:before="180" w:after="0" w:line="440" w:lineRule="atLeast"/>
      <w:ind w:firstLine="902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nagwek2">
    <w:name w:val="nagłówek 2"/>
    <w:basedOn w:val="Normalny"/>
    <w:rsid w:val="007B7952"/>
    <w:pPr>
      <w:numPr>
        <w:ilvl w:val="1"/>
        <w:numId w:val="20"/>
      </w:numPr>
      <w:spacing w:before="120" w:after="120" w:line="240" w:lineRule="auto"/>
      <w:jc w:val="both"/>
    </w:pPr>
    <w:rPr>
      <w:rFonts w:ascii="Tahoma" w:eastAsia="Times New Roman" w:hAnsi="Tahoma" w:cs="Times New Roman"/>
      <w:sz w:val="26"/>
      <w:szCs w:val="20"/>
      <w:lang w:eastAsia="pl-PL"/>
    </w:rPr>
  </w:style>
  <w:style w:type="paragraph" w:customStyle="1" w:styleId="lis">
    <w:name w:val="lis"/>
    <w:basedOn w:val="Normalny"/>
    <w:rsid w:val="007B7952"/>
    <w:pPr>
      <w:widowControl w:val="0"/>
      <w:numPr>
        <w:numId w:val="21"/>
      </w:num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wyliczenie">
    <w:name w:val="wyliczenie"/>
    <w:basedOn w:val="Tekstpodstawowy"/>
    <w:rsid w:val="007B7952"/>
    <w:pPr>
      <w:numPr>
        <w:numId w:val="22"/>
      </w:numPr>
      <w:tabs>
        <w:tab w:val="clear" w:pos="709"/>
        <w:tab w:val="num" w:pos="360"/>
      </w:tabs>
      <w:spacing w:after="160" w:line="420" w:lineRule="atLeast"/>
      <w:ind w:left="0" w:firstLine="0"/>
    </w:pPr>
    <w:rPr>
      <w:rFonts w:eastAsiaTheme="minorHAnsi" w:cs="Arial"/>
      <w:sz w:val="28"/>
      <w:szCs w:val="22"/>
      <w:lang w:val="pl-PL" w:eastAsia="en-US"/>
    </w:rPr>
  </w:style>
  <w:style w:type="paragraph" w:customStyle="1" w:styleId="a">
    <w:name w:val="."/>
    <w:basedOn w:val="-"/>
    <w:rsid w:val="007B7952"/>
    <w:pPr>
      <w:numPr>
        <w:numId w:val="23"/>
      </w:numPr>
      <w:tabs>
        <w:tab w:val="num" w:pos="720"/>
      </w:tabs>
      <w:spacing w:before="80" w:after="0" w:line="440" w:lineRule="atLeast"/>
      <w:ind w:left="720"/>
    </w:pPr>
    <w:rPr>
      <w:sz w:val="28"/>
      <w:szCs w:val="28"/>
    </w:rPr>
  </w:style>
  <w:style w:type="paragraph" w:customStyle="1" w:styleId="tabela20">
    <w:name w:val="tabela2"/>
    <w:basedOn w:val="Normalny"/>
    <w:rsid w:val="007B7952"/>
    <w:pPr>
      <w:keepNext/>
      <w:overflowPunct w:val="0"/>
      <w:autoSpaceDE w:val="0"/>
      <w:autoSpaceDN w:val="0"/>
      <w:spacing w:before="40" w:after="40" w:line="240" w:lineRule="auto"/>
      <w:textAlignment w:val="baseline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t4">
    <w:name w:val="t4"/>
    <w:basedOn w:val="Normalny"/>
    <w:rsid w:val="007B7952"/>
    <w:pPr>
      <w:spacing w:after="0" w:line="240" w:lineRule="auto"/>
      <w:ind w:firstLine="480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tm">
    <w:name w:val="tm"/>
    <w:basedOn w:val="Normalny"/>
    <w:rsid w:val="007B7952"/>
    <w:pPr>
      <w:tabs>
        <w:tab w:val="num" w:pos="720"/>
      </w:tabs>
      <w:spacing w:after="0" w:line="240" w:lineRule="auto"/>
      <w:ind w:left="720" w:hanging="360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Listanumerowana">
    <w:name w:val="List Number"/>
    <w:basedOn w:val="Normalny"/>
    <w:rsid w:val="007B7952"/>
    <w:pPr>
      <w:tabs>
        <w:tab w:val="num" w:pos="360"/>
      </w:tabs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character" w:styleId="HTML-cytat">
    <w:name w:val="HTML Cite"/>
    <w:rsid w:val="007B7952"/>
    <w:rPr>
      <w:i/>
      <w:iCs/>
    </w:rPr>
  </w:style>
  <w:style w:type="paragraph" w:customStyle="1" w:styleId="author">
    <w:name w:val="author"/>
    <w:basedOn w:val="Normalny"/>
    <w:rsid w:val="007B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ziom12pzZnak0">
    <w:name w:val="Poziom 1;2 pz Znak"/>
    <w:rsid w:val="007B7952"/>
    <w:rPr>
      <w:rFonts w:ascii="Arial" w:hAnsi="Arial"/>
      <w:sz w:val="22"/>
      <w:lang w:val="pl-PL" w:eastAsia="pl-PL" w:bidi="ar-S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7B7952"/>
    <w:rPr>
      <w:rFonts w:ascii="Segoe UI" w:eastAsia="Times New Roman" w:hAnsi="Segoe UI" w:cs="Segoe UI"/>
      <w:sz w:val="16"/>
      <w:szCs w:val="16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7B79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Segoe UI" w:eastAsia="Times New Roman" w:hAnsi="Segoe UI" w:cs="Segoe UI"/>
      <w:sz w:val="16"/>
      <w:szCs w:val="16"/>
      <w:lang w:eastAsia="pl-PL"/>
    </w:rPr>
  </w:style>
  <w:style w:type="character" w:customStyle="1" w:styleId="MapadokumentuZnak1">
    <w:name w:val="Mapa dokumentu Znak1"/>
    <w:basedOn w:val="Domylnaczcionkaakapitu"/>
    <w:uiPriority w:val="99"/>
    <w:semiHidden/>
    <w:rsid w:val="007B7952"/>
    <w:rPr>
      <w:rFonts w:ascii="Segoe UI" w:hAnsi="Segoe UI" w:cs="Segoe UI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99"/>
    <w:rsid w:val="00C63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next w:val="Tabela-Siatka"/>
    <w:uiPriority w:val="59"/>
    <w:rsid w:val="00EA1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133413"/>
  </w:style>
  <w:style w:type="character" w:customStyle="1" w:styleId="StopkaZnak1">
    <w:name w:val="Stopka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334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ui-provider">
    <w:name w:val="ui-provider"/>
    <w:basedOn w:val="Domylnaczcionkaakapitu"/>
    <w:rsid w:val="001E5E0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1AC4"/>
    <w:rPr>
      <w:color w:val="605E5C"/>
      <w:shd w:val="clear" w:color="auto" w:fill="E1DFDD"/>
    </w:rPr>
  </w:style>
  <w:style w:type="paragraph" w:customStyle="1" w:styleId="Normalny3">
    <w:name w:val="Normalny3"/>
    <w:basedOn w:val="Normalny"/>
    <w:rsid w:val="00E31C57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3" ma:contentTypeDescription="Utwórz nowy dokument." ma:contentTypeScope="" ma:versionID="deef1afbcfe3ffe7ac54d9dadf23d280">
  <xsd:schema xmlns:xsd="http://www.w3.org/2001/XMLSchema" xmlns:xs="http://www.w3.org/2001/XMLSchema" xmlns:p="http://schemas.microsoft.com/office/2006/metadata/properties" xmlns:ns3="652a6d99-dea8-4863-adbd-8b2d90259c79" xmlns:ns4="3fb1b0b6-0673-4e76-977f-4179eba93b9c" targetNamespace="http://schemas.microsoft.com/office/2006/metadata/properties" ma:root="true" ma:fieldsID="94bd3ac4d8ecf98df815e25bea9841d0" ns3:_="" ns4:_="">
    <xsd:import namespace="652a6d99-dea8-4863-adbd-8b2d90259c79"/>
    <xsd:import namespace="3fb1b0b6-0673-4e76-977f-4179eba93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F7A1B-A9E6-4807-A5B6-924ABCD1DA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2F7402-5ACE-4E60-84C3-FF306D517BBC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3.xml><?xml version="1.0" encoding="utf-8"?>
<ds:datastoreItem xmlns:ds="http://schemas.openxmlformats.org/officeDocument/2006/customXml" ds:itemID="{10B1CCA3-F2D9-440E-ACCA-0AC417D91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3fb1b0b6-0673-4e76-977f-4179eba93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AE73E0-7563-4BDA-87BE-7E3878A97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4125</Words>
  <Characters>24753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Drąg Beata</dc:creator>
  <cp:keywords/>
  <dc:description/>
  <cp:lastModifiedBy>Szymankiewicz Monika</cp:lastModifiedBy>
  <cp:revision>2</cp:revision>
  <cp:lastPrinted>2026-04-01T11:43:00Z</cp:lastPrinted>
  <dcterms:created xsi:type="dcterms:W3CDTF">2026-07-24T08:11:00Z</dcterms:created>
  <dcterms:modified xsi:type="dcterms:W3CDTF">2026-07-24T08:11:00Z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