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DDF4C" w14:textId="77777777" w:rsidR="00941D7B" w:rsidRDefault="00941D7B">
      <w:pPr>
        <w:jc w:val="center"/>
        <w:rPr>
          <w:b/>
          <w:caps/>
        </w:rPr>
      </w:pPr>
    </w:p>
    <w:p w14:paraId="6A9452D4" w14:textId="77777777" w:rsidR="00941D7B" w:rsidRDefault="00941D7B">
      <w:pPr>
        <w:jc w:val="center"/>
        <w:rPr>
          <w:b/>
          <w:caps/>
        </w:rPr>
      </w:pPr>
    </w:p>
    <w:p w14:paraId="6071C395" w14:textId="32FCB211" w:rsidR="00941D7B" w:rsidRPr="008F2B1C" w:rsidRDefault="00941D7B" w:rsidP="00941D7B">
      <w:pPr>
        <w:tabs>
          <w:tab w:val="left" w:pos="6435"/>
        </w:tabs>
        <w:spacing w:line="320" w:lineRule="exact"/>
        <w:jc w:val="right"/>
        <w:rPr>
          <w:sz w:val="20"/>
          <w:szCs w:val="20"/>
        </w:rPr>
      </w:pPr>
      <w:r w:rsidRPr="008F2B1C">
        <w:rPr>
          <w:sz w:val="20"/>
          <w:szCs w:val="20"/>
        </w:rPr>
        <w:t xml:space="preserve">Załącznik do Uchwały nr </w:t>
      </w:r>
      <w:r>
        <w:rPr>
          <w:sz w:val="20"/>
          <w:szCs w:val="20"/>
        </w:rPr>
        <w:t>1568</w:t>
      </w:r>
      <w:r w:rsidRPr="008F2B1C">
        <w:rPr>
          <w:sz w:val="20"/>
          <w:szCs w:val="20"/>
        </w:rPr>
        <w:t>/17</w:t>
      </w:r>
      <w:r>
        <w:rPr>
          <w:sz w:val="20"/>
          <w:szCs w:val="20"/>
        </w:rPr>
        <w:t>8</w:t>
      </w:r>
      <w:r w:rsidRPr="008F2B1C">
        <w:rPr>
          <w:sz w:val="20"/>
          <w:szCs w:val="20"/>
        </w:rPr>
        <w:t xml:space="preserve">/VII/2026 </w:t>
      </w:r>
    </w:p>
    <w:p w14:paraId="07692531" w14:textId="77777777" w:rsidR="00941D7B" w:rsidRPr="008F2B1C" w:rsidRDefault="00941D7B" w:rsidP="00941D7B">
      <w:pPr>
        <w:tabs>
          <w:tab w:val="left" w:pos="6435"/>
        </w:tabs>
        <w:spacing w:line="320" w:lineRule="exact"/>
        <w:jc w:val="right"/>
        <w:rPr>
          <w:sz w:val="20"/>
          <w:szCs w:val="20"/>
        </w:rPr>
      </w:pPr>
      <w:r w:rsidRPr="008F2B1C">
        <w:rPr>
          <w:sz w:val="20"/>
          <w:szCs w:val="20"/>
        </w:rPr>
        <w:t>Zarządu Województwa Śląskiego</w:t>
      </w:r>
    </w:p>
    <w:p w14:paraId="67C47827" w14:textId="77777777" w:rsidR="00941D7B" w:rsidRPr="008F2B1C" w:rsidRDefault="00941D7B" w:rsidP="00941D7B">
      <w:pPr>
        <w:tabs>
          <w:tab w:val="left" w:pos="6435"/>
        </w:tabs>
        <w:spacing w:line="320" w:lineRule="exact"/>
        <w:jc w:val="right"/>
        <w:rPr>
          <w:sz w:val="20"/>
          <w:szCs w:val="20"/>
        </w:rPr>
      </w:pPr>
      <w:r w:rsidRPr="008F2B1C">
        <w:rPr>
          <w:sz w:val="20"/>
          <w:szCs w:val="20"/>
        </w:rPr>
        <w:t xml:space="preserve">z dnia </w:t>
      </w:r>
      <w:r>
        <w:rPr>
          <w:sz w:val="20"/>
          <w:szCs w:val="20"/>
        </w:rPr>
        <w:t>23</w:t>
      </w:r>
      <w:r w:rsidRPr="008F2B1C">
        <w:rPr>
          <w:sz w:val="20"/>
          <w:szCs w:val="20"/>
        </w:rPr>
        <w:t>.07.2026 r.</w:t>
      </w:r>
    </w:p>
    <w:p w14:paraId="777F0F10" w14:textId="77777777" w:rsidR="00941D7B" w:rsidRDefault="00941D7B">
      <w:pPr>
        <w:jc w:val="center"/>
        <w:rPr>
          <w:b/>
          <w:caps/>
        </w:rPr>
      </w:pPr>
    </w:p>
    <w:p w14:paraId="12F1140F" w14:textId="573A6D47" w:rsidR="00A77B3E" w:rsidRDefault="0014443D">
      <w:pPr>
        <w:jc w:val="center"/>
        <w:rPr>
          <w:b/>
          <w:caps/>
        </w:rPr>
      </w:pPr>
      <w:r>
        <w:rPr>
          <w:b/>
          <w:caps/>
        </w:rPr>
        <w:t>Porozumienie</w:t>
      </w:r>
    </w:p>
    <w:p w14:paraId="459B44C9" w14:textId="77777777" w:rsidR="00A77B3E" w:rsidRDefault="0014443D">
      <w:pPr>
        <w:spacing w:before="160" w:after="160"/>
        <w:jc w:val="center"/>
        <w:rPr>
          <w:b/>
          <w:caps/>
        </w:rPr>
      </w:pPr>
      <w:r>
        <w:t>z dnia .................... 2026 r.</w:t>
      </w:r>
    </w:p>
    <w:p w14:paraId="70AABBD7" w14:textId="77777777" w:rsidR="00A77B3E" w:rsidRDefault="0014443D">
      <w:pPr>
        <w:keepNext/>
        <w:spacing w:after="240"/>
      </w:pPr>
      <w:r>
        <w:rPr>
          <w:b/>
        </w:rPr>
        <w:t>w sprawie powierzenia Miastu Lubliniec prowadzenia zadania pn. „Utrzymanie zieleni w obrębie rond: Rondo Jana Pawła II i Rondo Śląskie, w ciągu drogi wojewódzkiej nr 906 w Lublińcu”</w:t>
      </w:r>
    </w:p>
    <w:p w14:paraId="60F52BBA" w14:textId="77777777" w:rsidR="00A77B3E" w:rsidRDefault="0014443D">
      <w:pPr>
        <w:keepLines/>
      </w:pPr>
      <w:r>
        <w:t>Na podstawie art. 19 ust. 4 ustawy z dnia 21 marca 1985 r. o drogach publicznych (</w:t>
      </w:r>
      <w:proofErr w:type="spellStart"/>
      <w:r>
        <w:t>t.j</w:t>
      </w:r>
      <w:proofErr w:type="spellEnd"/>
      <w:r>
        <w:t>. Dz.U. z 2025 r. poz. 889)</w:t>
      </w:r>
    </w:p>
    <w:p w14:paraId="389B6BE4" w14:textId="77777777" w:rsidR="00A77B3E" w:rsidRDefault="0014443D">
      <w:pPr>
        <w:spacing w:before="120" w:after="120"/>
        <w:jc w:val="center"/>
        <w:rPr>
          <w:b/>
        </w:rPr>
      </w:pPr>
      <w:r>
        <w:rPr>
          <w:b/>
        </w:rPr>
        <w:t>pomiędzy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8191"/>
      </w:tblGrid>
      <w:tr w:rsidR="003629A5" w14:paraId="7AED07E2" w14:textId="77777777">
        <w:tc>
          <w:tcPr>
            <w:tcW w:w="10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86E431" w14:textId="77777777" w:rsidR="00A77B3E" w:rsidRDefault="0014443D">
            <w:r>
              <w:rPr>
                <w:b/>
              </w:rPr>
              <w:t>Województwem Śląskim</w:t>
            </w:r>
            <w:r>
              <w:t>, z siedzibą w Katowicach przy ul. Ligonia 46 reprezentowanym przez Zarząd Województwa Śląskiego, który działa jako zarządca dróg wojewódzkich, w osobach:</w:t>
            </w:r>
          </w:p>
        </w:tc>
      </w:tr>
      <w:tr w:rsidR="003629A5" w14:paraId="2253DDF7" w14:textId="77777777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254725E" w14:textId="77777777" w:rsidR="00A77B3E" w:rsidRDefault="0014443D">
            <w:r>
              <w:t>Grzegorz Boski</w:t>
            </w:r>
          </w:p>
        </w:tc>
        <w:tc>
          <w:tcPr>
            <w:tcW w:w="8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CB4775C" w14:textId="77777777" w:rsidR="00A77B3E" w:rsidRDefault="0014443D">
            <w:r>
              <w:t>Wicemarszałek Województwa Śląskiego</w:t>
            </w:r>
          </w:p>
        </w:tc>
      </w:tr>
      <w:tr w:rsidR="003629A5" w14:paraId="4F7CAA19" w14:textId="77777777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6770288" w14:textId="77777777" w:rsidR="00A77B3E" w:rsidRDefault="0014443D"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8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EA8DEEB" w14:textId="77777777" w:rsidR="00A77B3E" w:rsidRDefault="0014443D">
            <w:r>
              <w:t>Wicemarszałek Województwa Śląskiego</w:t>
            </w:r>
          </w:p>
        </w:tc>
      </w:tr>
      <w:tr w:rsidR="003629A5" w14:paraId="2F2AE168" w14:textId="77777777">
        <w:tc>
          <w:tcPr>
            <w:tcW w:w="10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C965AEB" w14:textId="77777777" w:rsidR="00A77B3E" w:rsidRDefault="0014443D">
            <w:r>
              <w:t>a</w:t>
            </w:r>
          </w:p>
        </w:tc>
      </w:tr>
      <w:tr w:rsidR="003629A5" w14:paraId="3CAF21F4" w14:textId="77777777">
        <w:tc>
          <w:tcPr>
            <w:tcW w:w="10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B162C53" w14:textId="77777777" w:rsidR="00A77B3E" w:rsidRDefault="0014443D">
            <w:r>
              <w:rPr>
                <w:b/>
              </w:rPr>
              <w:t>Miastem Lubliniec</w:t>
            </w:r>
            <w:r>
              <w:t>, z siedzibą w Lublińcu przy ul. Paderewskiego 5  reprezentowaną przez Burmistrza Miasta Edwarda Maniurę</w:t>
            </w:r>
          </w:p>
        </w:tc>
      </w:tr>
      <w:tr w:rsidR="003629A5" w14:paraId="5A3F5807" w14:textId="77777777">
        <w:tc>
          <w:tcPr>
            <w:tcW w:w="10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5B65127" w14:textId="77777777" w:rsidR="00A77B3E" w:rsidRDefault="00A77B3E">
            <w:pPr>
              <w:jc w:val="center"/>
            </w:pPr>
          </w:p>
          <w:p w14:paraId="5E5411E5" w14:textId="77777777" w:rsidR="003629A5" w:rsidRDefault="0014443D">
            <w:pPr>
              <w:jc w:val="center"/>
            </w:pPr>
            <w:r>
              <w:rPr>
                <w:b/>
              </w:rPr>
              <w:t>zostaje zawarte porozumienie o następującej treści</w:t>
            </w:r>
          </w:p>
        </w:tc>
      </w:tr>
    </w:tbl>
    <w:p w14:paraId="4B20FC94" w14:textId="77777777" w:rsidR="003629A5" w:rsidRDefault="0014443D">
      <w:pPr>
        <w:keepNext/>
        <w:spacing w:before="280" w:line="360" w:lineRule="auto"/>
        <w:jc w:val="center"/>
      </w:pPr>
      <w:r>
        <w:rPr>
          <w:b/>
        </w:rPr>
        <w:t>§ 1. </w:t>
      </w:r>
    </w:p>
    <w:p w14:paraId="4B869328" w14:textId="77777777" w:rsidR="00A77B3E" w:rsidRDefault="0014443D">
      <w:pPr>
        <w:keepLines/>
        <w:spacing w:line="360" w:lineRule="auto"/>
        <w:ind w:left="227" w:hanging="227"/>
      </w:pPr>
      <w:r>
        <w:t>1. Przedmiotem porozumienia jest powierzenie Miastu Lubliniec (zwanego dalej Miastem) prowadzenia zadania pn.: „Utrzymanie zieleni w obrębie rond: Rondo Jana Pawła II i Rondo Śląskie, w ciągu drogi wojewódzkiej nr 906 w Lublińcu”.</w:t>
      </w:r>
    </w:p>
    <w:p w14:paraId="04C833C3" w14:textId="77777777" w:rsidR="00A77B3E" w:rsidRDefault="0014443D">
      <w:pPr>
        <w:keepLines/>
        <w:spacing w:line="360" w:lineRule="auto"/>
        <w:ind w:left="227" w:hanging="227"/>
      </w:pPr>
      <w:r>
        <w:t>2. Zakres rzeczowy określonego w ust. 1 zadania obejmuje:</w:t>
      </w:r>
    </w:p>
    <w:p w14:paraId="0F76653B" w14:textId="77777777" w:rsidR="00A77B3E" w:rsidRDefault="0014443D">
      <w:pPr>
        <w:keepLines/>
        <w:spacing w:line="360" w:lineRule="auto"/>
        <w:ind w:left="567" w:hanging="227"/>
      </w:pPr>
      <w:r>
        <w:t>1) pielęgnację zieleni na rondach polegającą na odchwaszczaniu,</w:t>
      </w:r>
    </w:p>
    <w:p w14:paraId="4C165469" w14:textId="77777777" w:rsidR="00A77B3E" w:rsidRDefault="0014443D">
      <w:pPr>
        <w:keepLines/>
        <w:spacing w:line="360" w:lineRule="auto"/>
        <w:ind w:left="567" w:hanging="227"/>
      </w:pPr>
      <w:r>
        <w:t>2) pielęgnację powierzchni obsadzonej krzewami  polegającą na cięciu pielęgnacyjnym,</w:t>
      </w:r>
    </w:p>
    <w:p w14:paraId="0FB12108" w14:textId="77777777" w:rsidR="00A77B3E" w:rsidRDefault="0014443D">
      <w:pPr>
        <w:keepLines/>
        <w:spacing w:line="360" w:lineRule="auto"/>
        <w:ind w:left="567" w:hanging="227"/>
      </w:pPr>
      <w:r>
        <w:t>3) cięcia formujące 3 sztuk młodych drzew, usuwanie odrostów.</w:t>
      </w:r>
    </w:p>
    <w:p w14:paraId="194CDE11" w14:textId="77777777" w:rsidR="003629A5" w:rsidRDefault="0014443D">
      <w:pPr>
        <w:keepNext/>
        <w:spacing w:before="280" w:line="360" w:lineRule="auto"/>
        <w:jc w:val="center"/>
      </w:pPr>
      <w:r>
        <w:rPr>
          <w:b/>
        </w:rPr>
        <w:t>§ 2. </w:t>
      </w:r>
    </w:p>
    <w:p w14:paraId="34EFE175" w14:textId="77777777" w:rsidR="00A77B3E" w:rsidRDefault="0014443D">
      <w:pPr>
        <w:keepLines/>
        <w:spacing w:line="360" w:lineRule="auto"/>
        <w:ind w:left="227" w:hanging="227"/>
      </w:pPr>
      <w:r>
        <w:t>1. Szacunkowy koszt zadania stanowiącego przedmiot porozumienia obejmuje koszty utrzymania zieleni i wynosi 9 363,60 zł (dziewięć tysięcy trzysta sześćdziesiąt trzy złote 60/100).</w:t>
      </w:r>
    </w:p>
    <w:p w14:paraId="71A91094" w14:textId="77777777" w:rsidR="00A77B3E" w:rsidRDefault="0014443D">
      <w:pPr>
        <w:keepLines/>
        <w:spacing w:line="360" w:lineRule="auto"/>
        <w:ind w:left="227" w:hanging="227"/>
      </w:pPr>
      <w:r>
        <w:t>2. Miasto ponosi całkowity koszt zadania, o którym mowa w ust. 1.</w:t>
      </w:r>
    </w:p>
    <w:p w14:paraId="7DEDFE1D" w14:textId="77777777" w:rsidR="00A77B3E" w:rsidRDefault="0014443D">
      <w:pPr>
        <w:keepLines/>
        <w:spacing w:line="360" w:lineRule="auto"/>
        <w:ind w:left="227" w:hanging="227"/>
      </w:pPr>
      <w:r>
        <w:t>3. Województwo Śląskie nie ponosi kosztów realizacji przedmiotowego zadania.</w:t>
      </w:r>
    </w:p>
    <w:p w14:paraId="2E3AA495" w14:textId="77777777" w:rsidR="00A77B3E" w:rsidRDefault="0014443D">
      <w:pPr>
        <w:keepLines/>
        <w:spacing w:line="360" w:lineRule="auto"/>
        <w:ind w:left="227" w:hanging="227"/>
      </w:pPr>
      <w:r>
        <w:t>4. Miasto udzieli Województwu Śląskiemu pomocy finansowej na realizację zadania stanowiącego przedmiot porozumienia</w:t>
      </w:r>
      <w:r>
        <w:br/>
        <w:t>w wysokości określonej w ust. 1, w formie dotacji celowej, której zasady przekazania i rozliczania określi odrębna umowa.</w:t>
      </w:r>
    </w:p>
    <w:p w14:paraId="1AC8C052" w14:textId="77777777" w:rsidR="00A77B3E" w:rsidRDefault="0014443D">
      <w:pPr>
        <w:keepLines/>
        <w:spacing w:line="360" w:lineRule="auto"/>
        <w:ind w:left="227" w:hanging="227"/>
      </w:pPr>
      <w:r>
        <w:t>5. Na realizację zadania objętego porozumieniem Miasto otrzyma dotację celową w kwocie wynikającej z poniesionych i udokumentowanych kosztów.</w:t>
      </w:r>
    </w:p>
    <w:p w14:paraId="2286DB9D" w14:textId="77777777" w:rsidR="00A77B3E" w:rsidRDefault="0014443D">
      <w:pPr>
        <w:keepLines/>
        <w:spacing w:line="360" w:lineRule="auto"/>
        <w:ind w:left="227" w:hanging="227"/>
      </w:pPr>
      <w:r>
        <w:t>6. Dotacja celowa dotyczy wyłącznie wydatków poniesionych przez Miasto po dacie zawarcia porozumienia.</w:t>
      </w:r>
    </w:p>
    <w:p w14:paraId="2AA3D700" w14:textId="77777777" w:rsidR="003629A5" w:rsidRDefault="0014443D">
      <w:pPr>
        <w:keepNext/>
        <w:spacing w:before="280" w:line="360" w:lineRule="auto"/>
        <w:jc w:val="center"/>
      </w:pPr>
      <w:r>
        <w:rPr>
          <w:b/>
        </w:rPr>
        <w:lastRenderedPageBreak/>
        <w:t>§ 3. </w:t>
      </w:r>
    </w:p>
    <w:p w14:paraId="6A7BE0FB" w14:textId="77777777" w:rsidR="00A77B3E" w:rsidRDefault="0014443D">
      <w:pPr>
        <w:keepLines/>
        <w:spacing w:line="360" w:lineRule="auto"/>
        <w:ind w:left="227" w:hanging="227"/>
      </w:pPr>
      <w:r>
        <w:t>1. Zarząd Województwa Śląskiego przekaże Miastu środki finansowe dotacji celowej określonej w § 2 ust. 5 na pisemny wniosek Burmistrza, na wskazany rachunek budżetu Miasta, w terminie do 14 dni od daty jego dostarczenia.</w:t>
      </w:r>
    </w:p>
    <w:p w14:paraId="2D72F00D" w14:textId="77777777" w:rsidR="00A77B3E" w:rsidRDefault="0014443D">
      <w:pPr>
        <w:keepLines/>
        <w:spacing w:line="360" w:lineRule="auto"/>
        <w:ind w:left="227" w:hanging="227"/>
      </w:pPr>
      <w:r>
        <w:t>2. Do wniosku o którym mowa w ust. 1 należy dołączyć potwierdzone za zgodność z oryginałem kopie: protokołu odbioru wykonanych robót dokonanego z udziałem Zarządu Dróg Wojewódzkich w Katowicach oraz rachunków i faktur.</w:t>
      </w:r>
    </w:p>
    <w:p w14:paraId="2D6FE7A8" w14:textId="77777777" w:rsidR="00A77B3E" w:rsidRDefault="0014443D">
      <w:pPr>
        <w:keepLines/>
        <w:spacing w:line="360" w:lineRule="auto"/>
        <w:ind w:left="227" w:hanging="227"/>
      </w:pPr>
      <w:r>
        <w:t>3. Za dzień przekazania dotacji celowej uważa się dzień obciążenia rachunku bankowego Województwa Śląskiego.</w:t>
      </w:r>
    </w:p>
    <w:p w14:paraId="3916F611" w14:textId="77777777" w:rsidR="003629A5" w:rsidRDefault="0014443D">
      <w:pPr>
        <w:keepNext/>
        <w:spacing w:before="280" w:line="360" w:lineRule="auto"/>
        <w:jc w:val="center"/>
      </w:pPr>
      <w:r>
        <w:rPr>
          <w:b/>
        </w:rPr>
        <w:t>§ 4. </w:t>
      </w:r>
    </w:p>
    <w:p w14:paraId="40EAC271" w14:textId="77777777" w:rsidR="00A77B3E" w:rsidRDefault="0014443D">
      <w:pPr>
        <w:keepLines/>
        <w:spacing w:line="360" w:lineRule="auto"/>
        <w:ind w:left="227" w:hanging="227"/>
      </w:pPr>
      <w:r>
        <w:t>1. Województwo Śląskie zastrzega sobie prawo kontrolowania i dokonywania oceny prowadzonych działań wynikających z niniejszego porozumienia według kryteriów legalności, celowości i gospodarności.</w:t>
      </w:r>
    </w:p>
    <w:p w14:paraId="093241D8" w14:textId="77777777" w:rsidR="00A77B3E" w:rsidRDefault="0014443D">
      <w:pPr>
        <w:keepLines/>
        <w:spacing w:line="360" w:lineRule="auto"/>
        <w:ind w:left="227" w:hanging="227"/>
      </w:pPr>
      <w:r>
        <w:t>2. Do dokonywania oceny realizacji zakresu rzeczowego zadania, o którym mowa w § 1 ust. 2 oraz jego kontrolowania Zarząd Województwa Śląskiego upoważnia Zarząd Dróg Wojewódzkich w Katowicach.</w:t>
      </w:r>
    </w:p>
    <w:p w14:paraId="6814B84F" w14:textId="77777777" w:rsidR="00A77B3E" w:rsidRDefault="0014443D">
      <w:pPr>
        <w:keepLines/>
        <w:spacing w:line="360" w:lineRule="auto"/>
        <w:ind w:left="227" w:hanging="227"/>
      </w:pPr>
      <w:r>
        <w:t>3. Miasto powiadomi pisemnie Zarząd Dróg Wojewódzkich w Katowicach o terminach rozpoczęcia i zakończenia robót.</w:t>
      </w:r>
    </w:p>
    <w:p w14:paraId="7DEF9B6B" w14:textId="77777777" w:rsidR="00A77B3E" w:rsidRDefault="0014443D">
      <w:pPr>
        <w:keepLines/>
        <w:spacing w:line="360" w:lineRule="auto"/>
        <w:ind w:left="227" w:hanging="227"/>
      </w:pPr>
      <w:r>
        <w:t>4. Miasto zapewni właściwe i zgodne z przepisami prawa oznakowanie i zabezpieczenie prowadzonych robót.</w:t>
      </w:r>
    </w:p>
    <w:p w14:paraId="6C2A4736" w14:textId="77777777" w:rsidR="003629A5" w:rsidRDefault="0014443D">
      <w:pPr>
        <w:keepNext/>
        <w:spacing w:before="280" w:line="360" w:lineRule="auto"/>
        <w:jc w:val="center"/>
      </w:pPr>
      <w:r>
        <w:rPr>
          <w:b/>
        </w:rPr>
        <w:t>§ 5. </w:t>
      </w:r>
    </w:p>
    <w:p w14:paraId="2CFADFD3" w14:textId="77777777" w:rsidR="00A77B3E" w:rsidRDefault="0014443D">
      <w:pPr>
        <w:keepLines/>
        <w:spacing w:line="360" w:lineRule="auto"/>
        <w:ind w:left="227" w:hanging="227"/>
      </w:pPr>
      <w:r>
        <w:t>1. Miasto wykorzysta przekazaną dotację celową, o której mowa w § 2 ust. 5, w terminie zgodnym z postanowieniami art. 250 ustawy z dnia 27 sierpnia 2009 r. o finansach publicznych. Przez wykorzystanie dotacji rozumie się zapłatę za zrealizowane roboty.</w:t>
      </w:r>
    </w:p>
    <w:p w14:paraId="2F696936" w14:textId="77777777" w:rsidR="00A77B3E" w:rsidRDefault="0014443D">
      <w:pPr>
        <w:keepLines/>
        <w:spacing w:line="360" w:lineRule="auto"/>
        <w:ind w:left="227" w:hanging="227"/>
      </w:pPr>
      <w:r>
        <w:t>2. Miasto zobowiązuje się do rozliczenia udzielonej dotacji obejmującej również zwrot niewykorzystanej jej części w terminie zgodnym z postanowieniami art. 250 i 251 ustawy z dnia 27 sierpnia 2009 r. o finansach publicznych.</w:t>
      </w:r>
    </w:p>
    <w:p w14:paraId="79F601FF" w14:textId="77777777" w:rsidR="00A77B3E" w:rsidRDefault="0014443D">
      <w:pPr>
        <w:keepLines/>
        <w:spacing w:line="360" w:lineRule="auto"/>
        <w:ind w:left="227" w:hanging="227"/>
      </w:pPr>
      <w:r>
        <w:t>3. Rozliczenie dotacji, o którym mowa w ust. 2, dokonane zostanie według wzoru stanowiącego Załącznik nr 1 do niniejszego porozumienia.</w:t>
      </w:r>
    </w:p>
    <w:p w14:paraId="6DB79B7B" w14:textId="77777777" w:rsidR="00A77B3E" w:rsidRDefault="0014443D">
      <w:pPr>
        <w:keepLines/>
        <w:spacing w:line="360" w:lineRule="auto"/>
        <w:ind w:left="227" w:hanging="227"/>
      </w:pPr>
      <w:r>
        <w:t>4. Środki dotacji celowej udzielonej na realizację zadania objętego porozumieniem wykorzystane niezgodnie z przeznaczeniem, pobrane nienależnie lub w nadmiernej wysokości podlegają zwrotowi na rachunek udzielającego dotacji zgodnie z postanowieniami art. 252 ustawy z dnia 27 sierpnia 2009 r. o finansach publicznych.</w:t>
      </w:r>
    </w:p>
    <w:p w14:paraId="37D4A3A9" w14:textId="77777777" w:rsidR="00A77B3E" w:rsidRDefault="0014443D">
      <w:pPr>
        <w:keepLines/>
        <w:spacing w:line="360" w:lineRule="auto"/>
        <w:ind w:left="227" w:hanging="227"/>
      </w:pPr>
      <w:r>
        <w:t>5. Strony dopuszczają oraz deklarują wolę wcześniejszego wykorzystania, rozliczenia oraz zwrotu niewykorzystanej dotacji.</w:t>
      </w:r>
    </w:p>
    <w:p w14:paraId="73976C79" w14:textId="77777777" w:rsidR="003629A5" w:rsidRDefault="0014443D">
      <w:pPr>
        <w:keepNext/>
        <w:spacing w:before="280" w:line="360" w:lineRule="auto"/>
        <w:jc w:val="center"/>
      </w:pPr>
      <w:r>
        <w:rPr>
          <w:b/>
        </w:rPr>
        <w:t>§ 6. </w:t>
      </w:r>
    </w:p>
    <w:p w14:paraId="1329553F" w14:textId="77777777" w:rsidR="00A77B3E" w:rsidRDefault="0014443D">
      <w:pPr>
        <w:keepLines/>
        <w:spacing w:line="360" w:lineRule="auto"/>
      </w:pPr>
      <w:r>
        <w:t>Miasto oświadcza, że:</w:t>
      </w:r>
    </w:p>
    <w:p w14:paraId="33B80BF5" w14:textId="77777777" w:rsidR="00A77B3E" w:rsidRDefault="0014443D">
      <w:pPr>
        <w:keepLines/>
        <w:spacing w:line="360" w:lineRule="auto"/>
        <w:ind w:left="227" w:hanging="227"/>
      </w:pPr>
      <w:r>
        <w:t>1. dysponuje potencjałem technicznym i osobami zdolnymi do prowadzenia zadania,</w:t>
      </w:r>
    </w:p>
    <w:p w14:paraId="36AF8714" w14:textId="77777777" w:rsidR="00A77B3E" w:rsidRDefault="0014443D">
      <w:pPr>
        <w:keepLines/>
        <w:spacing w:line="360" w:lineRule="auto"/>
        <w:ind w:left="227" w:hanging="227"/>
      </w:pPr>
      <w:r>
        <w:t>2. działa z poszanowaniem przepisów o ochronie danych osobowych  zgodnie z Rozporządzeniem Parlamentu Europejskiego i Rady Unii Europejskiej 2016/679 z dnia 27 kwietnia 2016 r. w sprawie ochrony osób fizycznych w związku z przetwarzaniem danych osobowych i w sprawie swobodnego przepływu takich danych oraz uchylenia dyrektywy 95/46/WE,</w:t>
      </w:r>
    </w:p>
    <w:p w14:paraId="06DDD247" w14:textId="77777777" w:rsidR="00A77B3E" w:rsidRDefault="0014443D">
      <w:pPr>
        <w:keepLines/>
        <w:spacing w:line="360" w:lineRule="auto"/>
        <w:ind w:left="227" w:hanging="227"/>
      </w:pPr>
      <w:r>
        <w:t>3. będzie ponosił odpowiedzialność wobec osób trzecich za ewentualne szkody powstałe w wyniku prowadzonych prac.</w:t>
      </w:r>
    </w:p>
    <w:p w14:paraId="06D89044" w14:textId="77777777" w:rsidR="003629A5" w:rsidRDefault="0014443D">
      <w:pPr>
        <w:keepNext/>
        <w:spacing w:before="280" w:line="360" w:lineRule="auto"/>
        <w:jc w:val="center"/>
      </w:pPr>
      <w:r>
        <w:rPr>
          <w:b/>
        </w:rPr>
        <w:t>§ 7. </w:t>
      </w:r>
    </w:p>
    <w:p w14:paraId="3D232319" w14:textId="77777777" w:rsidR="00A77B3E" w:rsidRDefault="0014443D">
      <w:pPr>
        <w:keepLines/>
        <w:spacing w:line="360" w:lineRule="auto"/>
      </w:pPr>
      <w:r>
        <w:t>Do niniejszego porozumienia mają w szczególności zastosowanie przepisy: ustawy o drogach publicznych, ustawy o finansach publicznych oraz Kodeksu cywilnego.</w:t>
      </w:r>
    </w:p>
    <w:p w14:paraId="080637DF" w14:textId="77777777" w:rsidR="003629A5" w:rsidRDefault="0014443D">
      <w:pPr>
        <w:keepNext/>
        <w:spacing w:before="280" w:line="360" w:lineRule="auto"/>
        <w:jc w:val="center"/>
      </w:pPr>
      <w:r>
        <w:rPr>
          <w:b/>
        </w:rPr>
        <w:lastRenderedPageBreak/>
        <w:t>§ 8. </w:t>
      </w:r>
    </w:p>
    <w:p w14:paraId="719A2BEB" w14:textId="77777777" w:rsidR="00A77B3E" w:rsidRDefault="0014443D">
      <w:pPr>
        <w:keepLines/>
        <w:spacing w:line="360" w:lineRule="auto"/>
      </w:pPr>
      <w:r>
        <w:t>W przypadku nie wywiązania się którejkolwiek strony z zobowiązań ustalonych niniejszym porozumieniem wszelkie ewentualne roszczenia powstałe z tego tytułu obciążają tę stronę.</w:t>
      </w:r>
    </w:p>
    <w:p w14:paraId="4293C245" w14:textId="77777777" w:rsidR="003629A5" w:rsidRDefault="0014443D">
      <w:pPr>
        <w:keepNext/>
        <w:spacing w:before="280" w:line="360" w:lineRule="auto"/>
        <w:jc w:val="center"/>
      </w:pPr>
      <w:r>
        <w:rPr>
          <w:b/>
        </w:rPr>
        <w:t>§ 9. </w:t>
      </w:r>
    </w:p>
    <w:p w14:paraId="39909A1F" w14:textId="77777777" w:rsidR="00A77B3E" w:rsidRDefault="0014443D">
      <w:pPr>
        <w:keepLines/>
        <w:spacing w:line="360" w:lineRule="auto"/>
        <w:ind w:left="227" w:hanging="227"/>
      </w:pPr>
      <w:r>
        <w:t>1. Porozumienie wchodzi w życie z dniem podpisania przez obydwie strony.</w:t>
      </w:r>
    </w:p>
    <w:p w14:paraId="7B7574EB" w14:textId="77777777" w:rsidR="00A77B3E" w:rsidRDefault="0014443D">
      <w:pPr>
        <w:keepLines/>
        <w:spacing w:line="360" w:lineRule="auto"/>
        <w:ind w:left="227" w:hanging="227"/>
      </w:pPr>
      <w:r>
        <w:t>2. Wszystkie zmiany do niniejszego porozumienia, pod rygorem nieważności, wymagają formy pisemnej w postaci aneksu    podpisanego przez obie strony.</w:t>
      </w:r>
    </w:p>
    <w:p w14:paraId="64135D85" w14:textId="77777777" w:rsidR="003629A5" w:rsidRDefault="0014443D">
      <w:pPr>
        <w:keepNext/>
        <w:spacing w:before="280" w:line="360" w:lineRule="auto"/>
        <w:jc w:val="center"/>
      </w:pPr>
      <w:r>
        <w:rPr>
          <w:b/>
        </w:rPr>
        <w:t>§ 10. </w:t>
      </w:r>
    </w:p>
    <w:p w14:paraId="55F7A4C9" w14:textId="77777777" w:rsidR="00A77B3E" w:rsidRDefault="0014443D">
      <w:pPr>
        <w:keepLines/>
        <w:spacing w:line="360" w:lineRule="auto"/>
      </w:pPr>
      <w:r>
        <w:t>Porozumienie zawiera się na okres do 31 grudnia 2026 r.</w:t>
      </w:r>
    </w:p>
    <w:p w14:paraId="18799B53" w14:textId="77777777" w:rsidR="003629A5" w:rsidRDefault="0014443D">
      <w:pPr>
        <w:keepNext/>
        <w:spacing w:before="280" w:line="360" w:lineRule="auto"/>
        <w:jc w:val="center"/>
      </w:pPr>
      <w:r>
        <w:rPr>
          <w:b/>
        </w:rPr>
        <w:t>§ 11. </w:t>
      </w:r>
    </w:p>
    <w:p w14:paraId="0C486CA3" w14:textId="77777777" w:rsidR="00A77B3E" w:rsidRDefault="0014443D">
      <w:pPr>
        <w:keepLines/>
        <w:spacing w:line="360" w:lineRule="auto"/>
      </w:pPr>
      <w:r>
        <w:t>Rozstrzyganie ewentualnych sporów wynikłych na tle niniejszego porozumienia należy do sądu powszechnego właściwego</w:t>
      </w:r>
      <w:r>
        <w:br/>
        <w:t>ze względu na siedzibę Województwa Śląskiego.</w:t>
      </w:r>
    </w:p>
    <w:p w14:paraId="517C6681" w14:textId="77777777" w:rsidR="003629A5" w:rsidRDefault="0014443D">
      <w:pPr>
        <w:keepNext/>
        <w:spacing w:before="280" w:line="360" w:lineRule="auto"/>
        <w:jc w:val="center"/>
      </w:pPr>
      <w:r>
        <w:rPr>
          <w:b/>
        </w:rPr>
        <w:t>§ 12. </w:t>
      </w:r>
    </w:p>
    <w:p w14:paraId="2C755308" w14:textId="77777777" w:rsidR="00A77B3E" w:rsidRDefault="0014443D">
      <w:pPr>
        <w:keepLines/>
        <w:spacing w:line="360" w:lineRule="auto"/>
      </w:pPr>
      <w:r>
        <w:t>Porozumienie podlega ogłoszeniu w Dzienniku Urzędowym Województwa Śląskiego.</w:t>
      </w:r>
    </w:p>
    <w:p w14:paraId="2BFF3086" w14:textId="77777777" w:rsidR="003629A5" w:rsidRDefault="0014443D">
      <w:pPr>
        <w:keepNext/>
        <w:spacing w:before="280" w:line="360" w:lineRule="auto"/>
        <w:jc w:val="center"/>
      </w:pPr>
      <w:r>
        <w:rPr>
          <w:b/>
        </w:rPr>
        <w:t>§ 13. </w:t>
      </w:r>
    </w:p>
    <w:p w14:paraId="77F55D9E" w14:textId="77777777" w:rsidR="00A77B3E" w:rsidRDefault="0014443D">
      <w:pPr>
        <w:keepLines/>
        <w:spacing w:line="360" w:lineRule="auto"/>
      </w:pPr>
      <w:r>
        <w:t>Niniejsze porozumienie sporządzono w dwóch jednobrzmiących egzemplarzach, po jednym dla każdej ze stron.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3"/>
        <w:gridCol w:w="5295"/>
      </w:tblGrid>
      <w:tr w:rsidR="003629A5" w14:paraId="5BE0F981" w14:textId="77777777"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B15678B" w14:textId="77777777" w:rsidR="00A77B3E" w:rsidRDefault="0014443D">
            <w:pPr>
              <w:jc w:val="center"/>
            </w:pPr>
            <w:r>
              <w:rPr>
                <w:b/>
              </w:rPr>
              <w:t>Województwo Śląskie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F31FDC4" w14:textId="77777777" w:rsidR="00A77B3E" w:rsidRDefault="0014443D">
            <w:pPr>
              <w:jc w:val="center"/>
            </w:pPr>
            <w:r>
              <w:rPr>
                <w:b/>
              </w:rPr>
              <w:t>Miasto Lubliniec</w:t>
            </w:r>
          </w:p>
        </w:tc>
      </w:tr>
    </w:tbl>
    <w:p w14:paraId="60D0B7A2" w14:textId="77777777" w:rsidR="00A77B3E" w:rsidRDefault="0014443D">
      <w:pPr>
        <w:keepNext/>
        <w:keepLines/>
        <w:spacing w:line="360" w:lineRule="auto"/>
      </w:pPr>
      <w:r>
        <w:t>  </w:t>
      </w:r>
    </w:p>
    <w:p w14:paraId="42219FA9" w14:textId="77777777" w:rsidR="00A77B3E" w:rsidRDefault="00A77B3E">
      <w:pPr>
        <w:keepNext/>
        <w:keepLines/>
        <w:spacing w:line="360" w:lineRule="auto"/>
      </w:pPr>
    </w:p>
    <w:p w14:paraId="1EF7001F" w14:textId="77777777" w:rsidR="00A77B3E" w:rsidRDefault="0014443D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4"/>
        <w:gridCol w:w="5244"/>
      </w:tblGrid>
      <w:tr w:rsidR="003629A5" w14:paraId="0548EDEA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CC640E" w14:textId="77777777" w:rsidR="003629A5" w:rsidRDefault="0014443D">
            <w:pPr>
              <w:keepNext/>
              <w:keepLines/>
              <w:spacing w:before="120" w:after="12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Grzegorz Boski</w:t>
            </w:r>
          </w:p>
          <w:p w14:paraId="302728CE" w14:textId="77777777" w:rsidR="003629A5" w:rsidRDefault="0014443D">
            <w:pPr>
              <w:keepNext/>
              <w:keepLines/>
              <w:spacing w:before="120" w:after="12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Joanna </w:t>
            </w:r>
            <w:proofErr w:type="spellStart"/>
            <w:r>
              <w:rPr>
                <w:b/>
              </w:rPr>
              <w:t>Bojczuk</w:t>
            </w:r>
            <w:proofErr w:type="spellEnd"/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5537C2" w14:textId="77777777" w:rsidR="003629A5" w:rsidRDefault="0014443D">
            <w:pPr>
              <w:keepNext/>
              <w:keepLines/>
              <w:spacing w:before="120" w:after="12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BURMISTRZ MIASTA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Edward Maniura</w:t>
            </w:r>
          </w:p>
        </w:tc>
      </w:tr>
    </w:tbl>
    <w:p w14:paraId="59DBD4B7" w14:textId="77777777" w:rsidR="00A77B3E" w:rsidRDefault="00A77B3E">
      <w:pPr>
        <w:keepNext/>
        <w:sectPr w:rsidR="00A77B3E">
          <w:footerReference w:type="default" r:id="rId6"/>
          <w:endnotePr>
            <w:numFmt w:val="decimal"/>
          </w:endnotePr>
          <w:pgSz w:w="11906" w:h="16838"/>
          <w:pgMar w:top="850" w:right="624" w:bottom="850" w:left="794" w:header="708" w:footer="708" w:gutter="0"/>
          <w:cols w:space="708"/>
          <w:docGrid w:linePitch="360"/>
        </w:sectPr>
      </w:pPr>
    </w:p>
    <w:p w14:paraId="617C5ED9" w14:textId="77777777" w:rsidR="00A77B3E" w:rsidRDefault="0014443D">
      <w:pPr>
        <w:spacing w:before="120" w:after="120" w:line="360" w:lineRule="auto"/>
        <w:ind w:left="7541"/>
        <w:jc w:val="left"/>
      </w:pPr>
      <w:r>
        <w:lastRenderedPageBreak/>
        <w:fldChar w:fldCharType="begin"/>
      </w:r>
      <w:r w:rsidR="00C71EDF">
        <w:fldChar w:fldCharType="separate"/>
      </w:r>
      <w:r>
        <w:fldChar w:fldCharType="end"/>
      </w:r>
      <w:r>
        <w:t>Załącznik do porozumienia</w:t>
      </w:r>
      <w:r>
        <w:br/>
        <w:t>Województwem Śląskim</w:t>
      </w:r>
      <w:r>
        <w:br/>
        <w:t>z dnia....................2026 r.</w:t>
      </w:r>
    </w:p>
    <w:p w14:paraId="7B4F9A06" w14:textId="77777777" w:rsidR="00A77B3E" w:rsidRDefault="0014443D">
      <w:pPr>
        <w:spacing w:line="360" w:lineRule="auto"/>
        <w:jc w:val="left"/>
        <w:rPr>
          <w:color w:val="000000"/>
          <w:u w:color="000000"/>
        </w:rPr>
      </w:pPr>
      <w:r>
        <w:rPr>
          <w:b/>
        </w:rPr>
        <w:t>Załącznik nr 1</w:t>
      </w:r>
    </w:p>
    <w:p w14:paraId="37D4C74D" w14:textId="77777777" w:rsidR="00A77B3E" w:rsidRDefault="0014443D">
      <w:pPr>
        <w:spacing w:line="360" w:lineRule="auto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w ramach porozumienia nr …………………………….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5018"/>
        <w:gridCol w:w="689"/>
        <w:gridCol w:w="1325"/>
        <w:gridCol w:w="1178"/>
        <w:gridCol w:w="1676"/>
      </w:tblGrid>
      <w:tr w:rsidR="003629A5" w14:paraId="25770153" w14:textId="77777777"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E96D5" w14:textId="77777777" w:rsidR="00A77B3E" w:rsidRDefault="0014443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Przekazana kwota dotacji</w:t>
            </w:r>
          </w:p>
        </w:tc>
        <w:tc>
          <w:tcPr>
            <w:tcW w:w="4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1D5C9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629A5" w14:paraId="311FF3CE" w14:textId="77777777"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7AA498" w14:textId="77777777" w:rsidR="00A77B3E" w:rsidRDefault="0014443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Poniesione wydatki z dotacji</w:t>
            </w:r>
          </w:p>
        </w:tc>
        <w:tc>
          <w:tcPr>
            <w:tcW w:w="4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9341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629A5" w14:paraId="2066B926" w14:textId="77777777"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8E813" w14:textId="77777777" w:rsidR="00A77B3E" w:rsidRDefault="0014443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Kwota niewykorzystanej dotacji</w:t>
            </w:r>
          </w:p>
        </w:tc>
        <w:tc>
          <w:tcPr>
            <w:tcW w:w="4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BEA4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629A5" w14:paraId="7DC560A2" w14:textId="77777777"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9B21C" w14:textId="77777777" w:rsidR="00A77B3E" w:rsidRDefault="0014443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Kwota dotacji do zwrotu</w:t>
            </w:r>
          </w:p>
        </w:tc>
        <w:tc>
          <w:tcPr>
            <w:tcW w:w="4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2A4B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629A5" w14:paraId="16DCA2C5" w14:textId="77777777">
        <w:tc>
          <w:tcPr>
            <w:tcW w:w="10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91F90" w14:textId="77777777" w:rsidR="00A77B3E" w:rsidRDefault="0014443D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Opis wykonanych robót</w:t>
            </w:r>
          </w:p>
        </w:tc>
      </w:tr>
      <w:tr w:rsidR="003629A5" w14:paraId="7D8619B0" w14:textId="77777777">
        <w:tc>
          <w:tcPr>
            <w:tcW w:w="10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5D0FA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  <w:p w14:paraId="722F047C" w14:textId="77777777" w:rsidR="003629A5" w:rsidRDefault="003629A5"/>
          <w:p w14:paraId="10CC026F" w14:textId="77777777" w:rsidR="003629A5" w:rsidRDefault="003629A5"/>
        </w:tc>
      </w:tr>
      <w:tr w:rsidR="003629A5" w14:paraId="2BBC41D9" w14:textId="77777777">
        <w:tc>
          <w:tcPr>
            <w:tcW w:w="6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46C13" w14:textId="77777777" w:rsidR="00A77B3E" w:rsidRDefault="0014443D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Składniki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2E78D" w14:textId="77777777" w:rsidR="00A77B3E" w:rsidRDefault="0014443D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Stawka w zł/h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9CD1C" w14:textId="77777777" w:rsidR="00A77B3E" w:rsidRDefault="0014443D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Liczba godzin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E908C" w14:textId="77777777" w:rsidR="00A77B3E" w:rsidRDefault="0014443D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Poniesiony koszt w zł</w:t>
            </w:r>
          </w:p>
        </w:tc>
      </w:tr>
      <w:tr w:rsidR="003629A5" w14:paraId="1123AA38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36E664" w14:textId="77777777" w:rsidR="00A77B3E" w:rsidRDefault="0014443D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16BE4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4AA1F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F4C1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7E11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629A5" w14:paraId="23E29A0F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45DEEB" w14:textId="77777777" w:rsidR="00A77B3E" w:rsidRDefault="0014443D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5962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EBD5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1DA7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7D63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629A5" w14:paraId="45FF5E5A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3CF842" w14:textId="77777777" w:rsidR="00A77B3E" w:rsidRDefault="0014443D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CC86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0FBBF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6B08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F9C6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629A5" w14:paraId="20B77E95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37B1C" w14:textId="77777777" w:rsidR="00A77B3E" w:rsidRDefault="0014443D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6C7E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F9D97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D9E5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1675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629A5" w14:paraId="29668A22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FD04D" w14:textId="77777777" w:rsidR="00A77B3E" w:rsidRDefault="0014443D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7005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44EA4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99EE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2D08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629A5" w14:paraId="3A4ACB2D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E11F1" w14:textId="77777777" w:rsidR="00A77B3E" w:rsidRDefault="0014443D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3315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92BA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B827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944A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629A5" w14:paraId="269B49EB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14C65" w14:textId="77777777" w:rsidR="00A77B3E" w:rsidRDefault="0014443D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CB0B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4E14E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4525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7A7C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629A5" w14:paraId="5E503F9A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F75B1" w14:textId="77777777" w:rsidR="00A77B3E" w:rsidRDefault="0014443D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2DF6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1D6B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762A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08CA4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629A5" w14:paraId="0A49CF8A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A4D07C" w14:textId="77777777" w:rsidR="00A77B3E" w:rsidRDefault="0014443D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F013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E382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C16B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0445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629A5" w14:paraId="121FD64A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AB9B20" w14:textId="77777777" w:rsidR="00A77B3E" w:rsidRDefault="0014443D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B0B17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563D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24444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C972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629A5" w14:paraId="22C98481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C98EA" w14:textId="77777777" w:rsidR="00A77B3E" w:rsidRDefault="0014443D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3468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24F2F2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9023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6925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629A5" w14:paraId="4A020FC3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CFB5E" w14:textId="77777777" w:rsidR="00A77B3E" w:rsidRDefault="0014443D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408F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88879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70EA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A62E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629A5" w14:paraId="3769DA71" w14:textId="77777777">
        <w:trPr>
          <w:trHeight w:val="100"/>
        </w:trPr>
        <w:tc>
          <w:tcPr>
            <w:tcW w:w="643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39AB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3F18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633C5" w14:textId="77777777" w:rsidR="00A77B3E" w:rsidRDefault="0014443D">
            <w:pPr>
              <w:jc w:val="center"/>
              <w:rPr>
                <w:color w:val="000000"/>
                <w:u w:color="000000"/>
              </w:rPr>
            </w:pPr>
            <w:r>
              <w:t>SUMA:</w:t>
            </w:r>
          </w:p>
        </w:tc>
        <w:tc>
          <w:tcPr>
            <w:tcW w:w="17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CD0F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72EDEFCC" w14:textId="77777777" w:rsidR="00A77B3E" w:rsidRDefault="0014443D">
      <w:pPr>
        <w:spacing w:line="360" w:lineRule="auto"/>
        <w:jc w:val="lef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…………………………………………</w:t>
      </w:r>
    </w:p>
    <w:p w14:paraId="2D1561A4" w14:textId="77777777" w:rsidR="00A77B3E" w:rsidRDefault="0014443D">
      <w:pPr>
        <w:spacing w:line="360" w:lineRule="auto"/>
        <w:jc w:val="left"/>
        <w:rPr>
          <w:color w:val="000000"/>
          <w:u w:color="000000"/>
        </w:rPr>
      </w:pPr>
      <w:r>
        <w:rPr>
          <w:b/>
          <w:color w:val="000000"/>
          <w:u w:color="000000"/>
        </w:rPr>
        <w:t>(Główny księgowy/Skarbnik)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b/>
          <w:color w:val="000000"/>
          <w:u w:color="000000"/>
        </w:rPr>
        <w:t>(Miasto Lubliniec)</w:t>
      </w:r>
    </w:p>
    <w:sectPr w:rsidR="00A77B3E">
      <w:footerReference w:type="default" r:id="rId7"/>
      <w:endnotePr>
        <w:numFmt w:val="decimal"/>
      </w:endnotePr>
      <w:pgSz w:w="11906" w:h="16838"/>
      <w:pgMar w:top="850" w:right="624" w:bottom="850" w:left="79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EAB4D" w14:textId="77777777" w:rsidR="0014443D" w:rsidRDefault="0014443D">
      <w:r>
        <w:separator/>
      </w:r>
    </w:p>
  </w:endnote>
  <w:endnote w:type="continuationSeparator" w:id="0">
    <w:p w14:paraId="2B22597E" w14:textId="77777777" w:rsidR="0014443D" w:rsidRDefault="00144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92"/>
      <w:gridCol w:w="3496"/>
    </w:tblGrid>
    <w:tr w:rsidR="003629A5" w14:paraId="11EBEC0D" w14:textId="77777777">
      <w:tc>
        <w:tcPr>
          <w:tcW w:w="699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47F8584C" w14:textId="77777777" w:rsidR="003629A5" w:rsidRDefault="0014443D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9EBB601F-7BA8-4D16-9433-0E8720C477A1. Projekt</w:t>
          </w:r>
        </w:p>
      </w:tc>
      <w:tc>
        <w:tcPr>
          <w:tcW w:w="3496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1D604962" w14:textId="77777777" w:rsidR="003629A5" w:rsidRDefault="0014443D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22CB7216" w14:textId="77777777" w:rsidR="003629A5" w:rsidRDefault="003629A5">
    <w:pPr>
      <w:rPr>
        <w:rFonts w:ascii="Times New Roman" w:eastAsia="Times New Roman" w:hAnsi="Times New Roman" w:cs="Times New Roman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92"/>
      <w:gridCol w:w="3496"/>
    </w:tblGrid>
    <w:tr w:rsidR="003629A5" w14:paraId="01F73970" w14:textId="77777777">
      <w:tc>
        <w:tcPr>
          <w:tcW w:w="699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6460FEBC" w14:textId="77777777" w:rsidR="003629A5" w:rsidRDefault="0014443D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9EBB601F-7BA8-4D16-9433-0E8720C477A1. Projekt</w:t>
          </w:r>
        </w:p>
      </w:tc>
      <w:tc>
        <w:tcPr>
          <w:tcW w:w="3496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781969A8" w14:textId="2FE5795E" w:rsidR="003629A5" w:rsidRDefault="0014443D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04632448" w14:textId="77777777" w:rsidR="003629A5" w:rsidRDefault="003629A5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8A3CA" w14:textId="77777777" w:rsidR="0014443D" w:rsidRDefault="0014443D">
      <w:r>
        <w:separator/>
      </w:r>
    </w:p>
  </w:footnote>
  <w:footnote w:type="continuationSeparator" w:id="0">
    <w:p w14:paraId="1E5E9C56" w14:textId="77777777" w:rsidR="0014443D" w:rsidRDefault="001444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12267E"/>
    <w:rsid w:val="0014443D"/>
    <w:rsid w:val="003629A5"/>
    <w:rsid w:val="00941D7B"/>
    <w:rsid w:val="009E2ABF"/>
    <w:rsid w:val="00A77B3E"/>
    <w:rsid w:val="00C71EDF"/>
    <w:rsid w:val="00CA2A55"/>
    <w:rsid w:val="00DE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EDBFD8"/>
  <w15:docId w15:val="{C8E96D4F-9FDC-4416-97EC-2C3F9DD94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41D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41D7B"/>
    <w:rPr>
      <w:rFonts w:ascii="Arial Narrow" w:eastAsia="Arial Narrow" w:hAnsi="Arial Narrow" w:cs="Arial Narrow"/>
      <w:sz w:val="22"/>
      <w:szCs w:val="24"/>
    </w:rPr>
  </w:style>
  <w:style w:type="paragraph" w:styleId="Stopka">
    <w:name w:val="footer"/>
    <w:basedOn w:val="Normalny"/>
    <w:link w:val="StopkaZnak"/>
    <w:rsid w:val="00941D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41D7B"/>
    <w:rPr>
      <w:rFonts w:ascii="Arial Narrow" w:eastAsia="Arial Narrow" w:hAnsi="Arial Narrow" w:cs="Arial Narrow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906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Województwo Śląskie</Company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Porozumienie</dc:title>
  <dc:subject>w sprawie powierzenia Miastu Lubliniec prowadzenia zadania pn. „Utrzymanie zieleni w^obrębie rond: Rondo Jana Pawła II i^Rondo Śląskie, w^ciągu drogi wojewódzkiej nr 906^w^Lublińcu”</dc:subject>
  <dc:creator>cwieka</dc:creator>
  <cp:lastModifiedBy>Szczecina Beata</cp:lastModifiedBy>
  <cp:revision>2</cp:revision>
  <dcterms:created xsi:type="dcterms:W3CDTF">2026-07-30T11:09:00Z</dcterms:created>
  <dcterms:modified xsi:type="dcterms:W3CDTF">2026-07-30T11:09:00Z</dcterms:modified>
  <cp:category>Akt prawny</cp:category>
</cp:coreProperties>
</file>