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52B33" w14:textId="76C5708B" w:rsidR="00C7377B" w:rsidRPr="008904B3" w:rsidRDefault="00C5372F" w:rsidP="00707651">
      <w:pPr>
        <w:pStyle w:val="rodekTre13"/>
        <w:spacing w:after="240"/>
        <w:rPr>
          <w:b/>
          <w:color w:val="000000" w:themeColor="text1"/>
        </w:rPr>
      </w:pPr>
      <w:r w:rsidRPr="008904B3">
        <w:rPr>
          <w:b/>
          <w:color w:val="000000" w:themeColor="text1"/>
        </w:rPr>
        <w:t>Uchwała</w:t>
      </w:r>
      <w:r>
        <w:rPr>
          <w:b/>
          <w:color w:val="000000" w:themeColor="text1"/>
        </w:rPr>
        <w:t xml:space="preserve"> nr </w:t>
      </w:r>
      <w:r w:rsidRPr="00C5372F">
        <w:rPr>
          <w:b/>
          <w:color w:val="000000" w:themeColor="text1"/>
        </w:rPr>
        <w:t>VI</w:t>
      </w:r>
      <w:r w:rsidR="00DF784C">
        <w:rPr>
          <w:b/>
          <w:color w:val="000000" w:themeColor="text1"/>
        </w:rPr>
        <w:t>I</w:t>
      </w:r>
      <w:r w:rsidRPr="00C5372F">
        <w:rPr>
          <w:b/>
          <w:color w:val="000000" w:themeColor="text1"/>
        </w:rPr>
        <w:t>/</w:t>
      </w:r>
      <w:r w:rsidR="00832C3D">
        <w:rPr>
          <w:b/>
          <w:color w:val="000000" w:themeColor="text1"/>
        </w:rPr>
        <w:t xml:space="preserve">        </w:t>
      </w:r>
      <w:r w:rsidRPr="00C5372F">
        <w:rPr>
          <w:b/>
          <w:color w:val="000000" w:themeColor="text1"/>
        </w:rPr>
        <w:t>/</w:t>
      </w:r>
      <w:r w:rsidR="00832C3D">
        <w:rPr>
          <w:b/>
          <w:color w:val="000000" w:themeColor="text1"/>
        </w:rPr>
        <w:t xml:space="preserve">           </w:t>
      </w:r>
      <w:r w:rsidRPr="00C5372F">
        <w:rPr>
          <w:b/>
          <w:color w:val="000000" w:themeColor="text1"/>
        </w:rPr>
        <w:t>/20</w:t>
      </w:r>
      <w:r w:rsidR="00832C3D">
        <w:rPr>
          <w:b/>
          <w:color w:val="000000" w:themeColor="text1"/>
        </w:rPr>
        <w:t>2</w:t>
      </w:r>
      <w:r w:rsidR="0083153A">
        <w:rPr>
          <w:b/>
          <w:color w:val="000000" w:themeColor="text1"/>
        </w:rPr>
        <w:t>6</w:t>
      </w:r>
    </w:p>
    <w:p w14:paraId="39952B34" w14:textId="03AE3E97" w:rsidR="00310921" w:rsidRPr="008904B3" w:rsidRDefault="00C5372F" w:rsidP="00E52EA7">
      <w:pPr>
        <w:pStyle w:val="rodekTre13"/>
        <w:spacing w:after="240"/>
        <w:rPr>
          <w:b/>
          <w:color w:val="000000" w:themeColor="text1"/>
        </w:rPr>
      </w:pPr>
      <w:r w:rsidRPr="008904B3">
        <w:rPr>
          <w:b/>
          <w:color w:val="000000" w:themeColor="text1"/>
        </w:rPr>
        <w:t>Sejmiku Województwa Śląskiego</w:t>
      </w:r>
    </w:p>
    <w:p w14:paraId="39952B35" w14:textId="0E671F96" w:rsidR="00310921" w:rsidRPr="000D5855" w:rsidRDefault="00832C3D" w:rsidP="00E52EA7">
      <w:pPr>
        <w:pStyle w:val="rodekTre13"/>
        <w:spacing w:after="360"/>
        <w:rPr>
          <w:color w:val="000000" w:themeColor="text1"/>
        </w:rPr>
      </w:pPr>
      <w:r>
        <w:rPr>
          <w:color w:val="000000" w:themeColor="text1"/>
        </w:rPr>
        <w:t>z dnia ……………….</w:t>
      </w:r>
      <w:r w:rsidR="00C5372F">
        <w:rPr>
          <w:color w:val="000000" w:themeColor="text1"/>
        </w:rPr>
        <w:t>.</w:t>
      </w:r>
    </w:p>
    <w:p w14:paraId="57E49362" w14:textId="2454D613" w:rsidR="00885D4D" w:rsidRDefault="00BA1E9F" w:rsidP="009509A9">
      <w:pPr>
        <w:pStyle w:val="rodekTre13"/>
        <w:spacing w:after="360"/>
        <w:jc w:val="both"/>
        <w:rPr>
          <w:b/>
        </w:rPr>
      </w:pPr>
      <w:r w:rsidRPr="00BA1E9F">
        <w:rPr>
          <w:b/>
        </w:rPr>
        <w:t xml:space="preserve">w sprawie zmiany uchwały </w:t>
      </w:r>
      <w:r w:rsidR="00AB164E">
        <w:rPr>
          <w:b/>
        </w:rPr>
        <w:t>n</w:t>
      </w:r>
      <w:r w:rsidRPr="00BA1E9F">
        <w:rPr>
          <w:b/>
        </w:rPr>
        <w:t>r VII/20/14/2025 Sejmiku Województwa Śląskiego</w:t>
      </w:r>
      <w:r>
        <w:rPr>
          <w:b/>
        </w:rPr>
        <w:t xml:space="preserve"> </w:t>
      </w:r>
      <w:r w:rsidRPr="00BA1E9F">
        <w:rPr>
          <w:b/>
        </w:rPr>
        <w:t>z dnia 17</w:t>
      </w:r>
      <w:r>
        <w:rPr>
          <w:b/>
        </w:rPr>
        <w:t> </w:t>
      </w:r>
      <w:r w:rsidRPr="00BA1E9F">
        <w:rPr>
          <w:b/>
        </w:rPr>
        <w:t xml:space="preserve">listopada 2025 r. </w:t>
      </w:r>
      <w:r w:rsidR="00F068D7" w:rsidRPr="00F068D7">
        <w:rPr>
          <w:b/>
        </w:rPr>
        <w:t>w sprawie powierzenia w rozkładzie jazdy pociągów 2025/2026 Województwu Łódzkiemu zadania organizacji publicznego transportu zbiorowego w</w:t>
      </w:r>
      <w:r w:rsidR="00D91FC5">
        <w:rPr>
          <w:b/>
        </w:rPr>
        <w:t> </w:t>
      </w:r>
      <w:r w:rsidR="00F068D7" w:rsidRPr="00F068D7">
        <w:rPr>
          <w:b/>
        </w:rPr>
        <w:t>kolejowych przewozach pasażerskich na linii komunikacyjnej Częstochowa – Widzów Teklinów – Radomsko – Łódź</w:t>
      </w:r>
    </w:p>
    <w:p w14:paraId="3FA7CABE" w14:textId="20CDFC42" w:rsidR="005B5FAF" w:rsidRDefault="005B5FAF" w:rsidP="005B5FAF">
      <w:pPr>
        <w:spacing w:after="200" w:line="268" w:lineRule="exact"/>
        <w:jc w:val="both"/>
      </w:pPr>
      <w:r>
        <w:t xml:space="preserve">Na podstawie </w:t>
      </w:r>
      <w:r w:rsidRPr="000F5AA1">
        <w:t>art. 8 ust.</w:t>
      </w:r>
      <w:r>
        <w:t xml:space="preserve"> </w:t>
      </w:r>
      <w:r w:rsidRPr="000F5AA1">
        <w:t>2 i art. 18 pkt 12 ustawy z dnia 5 czerwca 1998</w:t>
      </w:r>
      <w:r>
        <w:t xml:space="preserve"> </w:t>
      </w:r>
      <w:r w:rsidRPr="000F5AA1">
        <w:t>r. o samorządzie województwa</w:t>
      </w:r>
      <w:r>
        <w:t xml:space="preserve"> </w:t>
      </w:r>
      <w:r>
        <w:rPr>
          <w:rFonts w:cs="Arial"/>
        </w:rPr>
        <w:t>(</w:t>
      </w:r>
      <w:r w:rsidR="008D38D2">
        <w:rPr>
          <w:rFonts w:cs="Arial"/>
        </w:rPr>
        <w:t xml:space="preserve">t.j. </w:t>
      </w:r>
      <w:r>
        <w:rPr>
          <w:rFonts w:cs="Arial"/>
        </w:rPr>
        <w:t>Dz. U. z 202</w:t>
      </w:r>
      <w:r w:rsidR="00947906">
        <w:rPr>
          <w:rFonts w:cs="Arial"/>
        </w:rPr>
        <w:t>6</w:t>
      </w:r>
      <w:r w:rsidRPr="002F4078">
        <w:rPr>
          <w:rFonts w:cs="Arial"/>
        </w:rPr>
        <w:t xml:space="preserve"> r. poz. </w:t>
      </w:r>
      <w:r w:rsidR="00947906">
        <w:rPr>
          <w:rFonts w:cs="Arial"/>
        </w:rPr>
        <w:t>720</w:t>
      </w:r>
      <w:r w:rsidRPr="002F4078">
        <w:rPr>
          <w:rFonts w:cs="Arial"/>
        </w:rPr>
        <w:t>)</w:t>
      </w:r>
      <w:r>
        <w:t xml:space="preserve">, </w:t>
      </w:r>
      <w:r w:rsidRPr="000F5AA1">
        <w:t>art. 7 ust. 1 pkt 5 lit. c</w:t>
      </w:r>
      <w:r>
        <w:t xml:space="preserve"> ustawy z dnia 16 grudnia 2010 r. o </w:t>
      </w:r>
      <w:r w:rsidRPr="000F5AA1">
        <w:t>publicznym transporcie zbiorowym</w:t>
      </w:r>
      <w:r>
        <w:t xml:space="preserve"> </w:t>
      </w:r>
      <w:r w:rsidRPr="002F4078">
        <w:rPr>
          <w:rFonts w:cs="Arial"/>
        </w:rPr>
        <w:t>(</w:t>
      </w:r>
      <w:r w:rsidR="008D38D2">
        <w:rPr>
          <w:rFonts w:cs="Arial"/>
        </w:rPr>
        <w:t xml:space="preserve">t.j. </w:t>
      </w:r>
      <w:r w:rsidRPr="002F4078">
        <w:rPr>
          <w:rFonts w:cs="Arial"/>
        </w:rPr>
        <w:t xml:space="preserve">Dz. U. z </w:t>
      </w:r>
      <w:r>
        <w:rPr>
          <w:rFonts w:cs="Arial"/>
        </w:rPr>
        <w:t>2025</w:t>
      </w:r>
      <w:r w:rsidRPr="002F4078">
        <w:rPr>
          <w:rFonts w:cs="Arial"/>
        </w:rPr>
        <w:t xml:space="preserve"> r. poz. </w:t>
      </w:r>
      <w:r>
        <w:rPr>
          <w:rFonts w:cs="Arial"/>
        </w:rPr>
        <w:t>285</w:t>
      </w:r>
      <w:r w:rsidRPr="002F4078">
        <w:rPr>
          <w:rFonts w:cs="Arial"/>
        </w:rPr>
        <w:t>)</w:t>
      </w:r>
      <w:r>
        <w:t xml:space="preserve"> </w:t>
      </w:r>
    </w:p>
    <w:p w14:paraId="175D767B" w14:textId="77777777" w:rsidR="00885D4D" w:rsidRDefault="00885D4D" w:rsidP="00E52EA7">
      <w:pPr>
        <w:pStyle w:val="TreBold"/>
      </w:pPr>
    </w:p>
    <w:p w14:paraId="39952B3C" w14:textId="20E63F97" w:rsidR="00E6752B" w:rsidRPr="00906273" w:rsidRDefault="00E52EA7" w:rsidP="00E52EA7">
      <w:pPr>
        <w:pStyle w:val="TreBold"/>
      </w:pPr>
      <w:r>
        <w:t>Sejmik</w:t>
      </w:r>
      <w:r w:rsidR="00E6752B" w:rsidRPr="00906273">
        <w:t xml:space="preserve"> Województwa Śląskiego</w:t>
      </w:r>
    </w:p>
    <w:p w14:paraId="39952B3D" w14:textId="69763B2A" w:rsidR="00E6752B" w:rsidRPr="00906273" w:rsidRDefault="00E6752B" w:rsidP="00E52EA7">
      <w:pPr>
        <w:pStyle w:val="TreBold"/>
      </w:pPr>
      <w:r w:rsidRPr="00906273">
        <w:t>uchwala</w:t>
      </w:r>
      <w:r w:rsidR="005A6B3A">
        <w:t>:</w:t>
      </w:r>
    </w:p>
    <w:p w14:paraId="39952B3E" w14:textId="77777777" w:rsidR="00E6752B" w:rsidRPr="00906273" w:rsidRDefault="00E6752B" w:rsidP="00E52EA7">
      <w:pPr>
        <w:pStyle w:val="TreBold"/>
      </w:pPr>
    </w:p>
    <w:p w14:paraId="65E15FA8" w14:textId="636BA0FE" w:rsidR="00F6014F" w:rsidRDefault="00645B18" w:rsidP="008D706A">
      <w:pPr>
        <w:pStyle w:val="Tre0"/>
        <w:numPr>
          <w:ilvl w:val="0"/>
          <w:numId w:val="17"/>
        </w:numPr>
        <w:spacing w:after="240"/>
        <w:ind w:left="709" w:hanging="425"/>
        <w:jc w:val="both"/>
      </w:pPr>
      <w:r>
        <w:t xml:space="preserve">W uchwale </w:t>
      </w:r>
      <w:r w:rsidR="009D4A04">
        <w:t xml:space="preserve">Sejmiku Województwa Śląskiego </w:t>
      </w:r>
      <w:r>
        <w:t xml:space="preserve">nr VII/20/14/2025 </w:t>
      </w:r>
      <w:r w:rsidR="00FF1052">
        <w:t>z dnia 17 listopada 2025 r.</w:t>
      </w:r>
      <w:r w:rsidR="008E2EAC">
        <w:t>,</w:t>
      </w:r>
      <w:r w:rsidR="004447AE">
        <w:br/>
      </w:r>
      <w:r w:rsidR="008E2EAC">
        <w:t>§</w:t>
      </w:r>
      <w:r w:rsidR="009D4A04">
        <w:t> </w:t>
      </w:r>
      <w:r w:rsidR="008E2EAC">
        <w:t xml:space="preserve">1 </w:t>
      </w:r>
      <w:r w:rsidR="00FE3B1A">
        <w:t xml:space="preserve">otrzymuje brzmienie: </w:t>
      </w:r>
    </w:p>
    <w:p w14:paraId="04D681D2" w14:textId="383F8DDD" w:rsidR="00FE3B1A" w:rsidRDefault="00FE3B1A" w:rsidP="00FE3B1A">
      <w:pPr>
        <w:pStyle w:val="Tre0"/>
        <w:spacing w:after="240"/>
        <w:ind w:left="709"/>
        <w:jc w:val="both"/>
      </w:pPr>
      <w:r w:rsidRPr="00FE3B1A">
        <w:t>„</w:t>
      </w:r>
      <w:r w:rsidR="00C177CC" w:rsidRPr="00C177CC">
        <w:t xml:space="preserve">Powierza się w rozkładzie jazdy pociągów 2025/2026 Województwu Łódzkiemu zadanie organizacji publicznego transportu zbiorowego w kolejowych przewozach pasażerskich na linii komunikacyjnej Częstochowa – Widzów Teklinów – Radomsko – Łódź w części obejmującej </w:t>
      </w:r>
      <w:r w:rsidR="00C177CC">
        <w:t>siedemnaście</w:t>
      </w:r>
      <w:r w:rsidR="00C177CC" w:rsidRPr="00C177CC">
        <w:t xml:space="preserve"> pociągów w dobie na odcinku Częstochowa – Radomsko</w:t>
      </w:r>
      <w:r w:rsidR="00EC665C">
        <w:t xml:space="preserve"> </w:t>
      </w:r>
      <w:r w:rsidR="002C026D">
        <w:t>–</w:t>
      </w:r>
      <w:r w:rsidR="00EC665C">
        <w:t xml:space="preserve"> Częstochowa</w:t>
      </w:r>
      <w:r w:rsidRPr="00FE3B1A">
        <w:t>.”</w:t>
      </w:r>
    </w:p>
    <w:p w14:paraId="2A598C50" w14:textId="77777777" w:rsidR="005B5FAF" w:rsidRDefault="005B5FAF" w:rsidP="005B5FAF">
      <w:pPr>
        <w:pStyle w:val="Tre0"/>
        <w:numPr>
          <w:ilvl w:val="0"/>
          <w:numId w:val="17"/>
        </w:numPr>
        <w:spacing w:after="240"/>
        <w:ind w:left="721" w:hanging="437"/>
        <w:jc w:val="both"/>
      </w:pPr>
      <w:r>
        <w:t>Wykonanie uchwały powierza się Zarządowi Województwa Śląskiego.</w:t>
      </w:r>
    </w:p>
    <w:p w14:paraId="04F4DBB4" w14:textId="49E49A89" w:rsidR="002A3394" w:rsidRDefault="005B5FAF" w:rsidP="002A3394">
      <w:pPr>
        <w:pStyle w:val="Tre0"/>
        <w:numPr>
          <w:ilvl w:val="0"/>
          <w:numId w:val="17"/>
        </w:numPr>
        <w:spacing w:after="240"/>
        <w:ind w:left="721" w:hanging="437"/>
        <w:jc w:val="both"/>
      </w:pPr>
      <w:r>
        <w:t>Uchwała wchodzi w życie z dniem podjęcia.</w:t>
      </w:r>
    </w:p>
    <w:p w14:paraId="3D49BCB6" w14:textId="77777777" w:rsidR="001250F0" w:rsidRDefault="001250F0" w:rsidP="001250F0">
      <w:pPr>
        <w:pStyle w:val="Tre0"/>
        <w:spacing w:after="240"/>
        <w:jc w:val="both"/>
      </w:pPr>
    </w:p>
    <w:p w14:paraId="40B0606F" w14:textId="49705B1D" w:rsidR="001250F0" w:rsidRDefault="001250F0">
      <w:pPr>
        <w:rPr>
          <w:color w:val="000000"/>
          <w:szCs w:val="20"/>
        </w:rPr>
      </w:pPr>
      <w:r>
        <w:br w:type="page"/>
      </w:r>
    </w:p>
    <w:p w14:paraId="00942163" w14:textId="77777777" w:rsidR="001250F0" w:rsidRDefault="001250F0" w:rsidP="001250F0">
      <w:pPr>
        <w:spacing w:line="288" w:lineRule="auto"/>
        <w:jc w:val="center"/>
        <w:rPr>
          <w:rFonts w:cs="Arial"/>
          <w:b/>
          <w:bCs/>
        </w:rPr>
      </w:pPr>
      <w:r w:rsidRPr="00DC094D">
        <w:rPr>
          <w:rFonts w:cs="Arial"/>
          <w:b/>
          <w:bCs/>
        </w:rPr>
        <w:lastRenderedPageBreak/>
        <w:t>Uzasadnienie</w:t>
      </w:r>
    </w:p>
    <w:p w14:paraId="59DBB4A3" w14:textId="77777777" w:rsidR="001250F0" w:rsidRPr="00DC094D" w:rsidRDefault="001250F0" w:rsidP="001250F0">
      <w:pPr>
        <w:spacing w:line="288" w:lineRule="auto"/>
        <w:jc w:val="center"/>
        <w:rPr>
          <w:rFonts w:cs="Arial"/>
          <w:b/>
          <w:bCs/>
        </w:rPr>
      </w:pPr>
    </w:p>
    <w:p w14:paraId="4DD175A8" w14:textId="77777777" w:rsidR="001250F0" w:rsidRPr="00DC094D" w:rsidRDefault="001250F0" w:rsidP="001250F0">
      <w:pPr>
        <w:spacing w:line="288" w:lineRule="auto"/>
        <w:jc w:val="both"/>
        <w:rPr>
          <w:rFonts w:cs="Arial"/>
        </w:rPr>
      </w:pPr>
      <w:r w:rsidRPr="00DC094D">
        <w:rPr>
          <w:rFonts w:cs="Arial"/>
        </w:rPr>
        <w:t xml:space="preserve">do projektu uchwały Sejmiku Województwa Śląskiego </w:t>
      </w:r>
      <w:r w:rsidRPr="00D5445C">
        <w:rPr>
          <w:rFonts w:cs="Arial"/>
        </w:rPr>
        <w:t>w sprawie zmiany uchwały Nr VII/20/14/2025 Sejmiku Województwa Śląskiego z dnia 17 listopada 2025 r. w sprawie powierzenia w rozkładzie jazdy pociągów 2025/2026 Województwu Łódzkiemu zadania organizacji publicznego transportu zbiorowego w kolejowych przewozach pasażerskich na linii komunikacyjnej Częstochowa – Widzów Teklinów – Radomsko – Łódź</w:t>
      </w:r>
      <w:r>
        <w:rPr>
          <w:rFonts w:cs="Arial"/>
        </w:rPr>
        <w:t>.</w:t>
      </w:r>
    </w:p>
    <w:p w14:paraId="779B8BB1" w14:textId="77777777" w:rsidR="001250F0" w:rsidRDefault="001250F0" w:rsidP="001250F0">
      <w:pPr>
        <w:spacing w:line="288" w:lineRule="auto"/>
        <w:jc w:val="both"/>
        <w:rPr>
          <w:rFonts w:cs="Arial"/>
        </w:rPr>
      </w:pPr>
      <w:r w:rsidRPr="00CA7311">
        <w:rPr>
          <w:rFonts w:cs="Arial"/>
        </w:rPr>
        <w:t>Uchwałą Nr VII/20/14/2025 z dnia 17 listopada 2025 r. Sejmik Województwa</w:t>
      </w:r>
      <w:r>
        <w:rPr>
          <w:rFonts w:cs="Arial"/>
        </w:rPr>
        <w:t xml:space="preserve"> </w:t>
      </w:r>
      <w:r w:rsidRPr="00CA7311">
        <w:rPr>
          <w:rFonts w:cs="Arial"/>
        </w:rPr>
        <w:t>Śląskiego powierzył Województwu Łódzkiemu zadanie organizacji publicznego</w:t>
      </w:r>
      <w:r>
        <w:rPr>
          <w:rFonts w:cs="Arial"/>
        </w:rPr>
        <w:t xml:space="preserve"> </w:t>
      </w:r>
      <w:r w:rsidRPr="00CA7311">
        <w:rPr>
          <w:rFonts w:cs="Arial"/>
        </w:rPr>
        <w:t>transportu zbiorowego w kolejowych przewozach pasażerskich na linii</w:t>
      </w:r>
      <w:r>
        <w:rPr>
          <w:rFonts w:cs="Arial"/>
        </w:rPr>
        <w:t xml:space="preserve"> </w:t>
      </w:r>
      <w:r w:rsidRPr="00CA7311">
        <w:rPr>
          <w:rFonts w:cs="Arial"/>
        </w:rPr>
        <w:t>komunikacyjnej Częstochowa – Widzów Teklinów – Radomsko – Łódź</w:t>
      </w:r>
      <w:r>
        <w:rPr>
          <w:rFonts w:cs="Arial"/>
        </w:rPr>
        <w:t xml:space="preserve"> </w:t>
      </w:r>
      <w:r w:rsidRPr="00CA7311">
        <w:rPr>
          <w:rFonts w:cs="Arial"/>
        </w:rPr>
        <w:t xml:space="preserve">w części obejmującej osiem par pociągów w dobie </w:t>
      </w:r>
      <w:r>
        <w:rPr>
          <w:rFonts w:cs="Arial"/>
        </w:rPr>
        <w:t xml:space="preserve">(16 pociągów) </w:t>
      </w:r>
      <w:r w:rsidRPr="00CA7311">
        <w:rPr>
          <w:rFonts w:cs="Arial"/>
        </w:rPr>
        <w:t>na odcinku</w:t>
      </w:r>
      <w:r>
        <w:rPr>
          <w:rFonts w:cs="Arial"/>
        </w:rPr>
        <w:t xml:space="preserve"> </w:t>
      </w:r>
      <w:r w:rsidRPr="00CA7311">
        <w:rPr>
          <w:rFonts w:cs="Arial"/>
        </w:rPr>
        <w:t>Częstochowa – Radomsko.</w:t>
      </w:r>
    </w:p>
    <w:p w14:paraId="254AEC8E" w14:textId="77777777" w:rsidR="001250F0" w:rsidRDefault="001250F0" w:rsidP="001250F0">
      <w:pPr>
        <w:spacing w:line="288" w:lineRule="auto"/>
        <w:jc w:val="both"/>
        <w:rPr>
          <w:rFonts w:cs="Arial"/>
        </w:rPr>
      </w:pPr>
      <w:r w:rsidRPr="00E609EC">
        <w:rPr>
          <w:rFonts w:cs="Arial"/>
        </w:rPr>
        <w:t>W związku z potrzebą zwiększenia oferty przewozowej i uruchomienia</w:t>
      </w:r>
      <w:r>
        <w:rPr>
          <w:rFonts w:cs="Arial"/>
        </w:rPr>
        <w:t xml:space="preserve"> </w:t>
      </w:r>
      <w:r w:rsidRPr="00E609EC">
        <w:rPr>
          <w:rFonts w:cs="Arial"/>
        </w:rPr>
        <w:t>dodatkowe</w:t>
      </w:r>
      <w:r>
        <w:rPr>
          <w:rFonts w:cs="Arial"/>
        </w:rPr>
        <w:t>go</w:t>
      </w:r>
      <w:r w:rsidRPr="00E609EC">
        <w:rPr>
          <w:rFonts w:cs="Arial"/>
        </w:rPr>
        <w:t xml:space="preserve"> pociąg</w:t>
      </w:r>
      <w:r>
        <w:rPr>
          <w:rFonts w:cs="Arial"/>
        </w:rPr>
        <w:t>u</w:t>
      </w:r>
      <w:r w:rsidRPr="00E609EC">
        <w:rPr>
          <w:rFonts w:cs="Arial"/>
        </w:rPr>
        <w:t xml:space="preserve"> na</w:t>
      </w:r>
      <w:r>
        <w:rPr>
          <w:rFonts w:cs="Arial"/>
        </w:rPr>
        <w:t> </w:t>
      </w:r>
      <w:r w:rsidRPr="00E609EC">
        <w:rPr>
          <w:rFonts w:cs="Arial"/>
        </w:rPr>
        <w:t>wskazanej linii komunikacyjnej zachodzi</w:t>
      </w:r>
      <w:r>
        <w:rPr>
          <w:rFonts w:cs="Arial"/>
        </w:rPr>
        <w:t xml:space="preserve"> </w:t>
      </w:r>
      <w:r w:rsidRPr="00E609EC">
        <w:rPr>
          <w:rFonts w:cs="Arial"/>
        </w:rPr>
        <w:t>konieczność rozszerzenia zakresu powierzonego zadania</w:t>
      </w:r>
      <w:r>
        <w:rPr>
          <w:rFonts w:cs="Arial"/>
        </w:rPr>
        <w:t xml:space="preserve"> do 17 pociągów w dobie.</w:t>
      </w:r>
    </w:p>
    <w:p w14:paraId="4661C2C0" w14:textId="77777777" w:rsidR="001250F0" w:rsidRPr="00DC094D" w:rsidRDefault="001250F0" w:rsidP="001250F0">
      <w:pPr>
        <w:spacing w:line="288" w:lineRule="auto"/>
        <w:jc w:val="both"/>
        <w:rPr>
          <w:rFonts w:cs="Arial"/>
        </w:rPr>
      </w:pPr>
      <w:r w:rsidRPr="00EB382F">
        <w:rPr>
          <w:rFonts w:cs="Arial"/>
        </w:rPr>
        <w:t>Zmiana uchwały umożliwi zawarcie odpowiedniego aneksu do porozumienia</w:t>
      </w:r>
      <w:r>
        <w:rPr>
          <w:rFonts w:cs="Arial"/>
        </w:rPr>
        <w:t xml:space="preserve"> </w:t>
      </w:r>
      <w:r w:rsidRPr="00EB382F">
        <w:rPr>
          <w:rFonts w:cs="Arial"/>
        </w:rPr>
        <w:t>pomiędzy Województwem Śląskim a Województwem Łódzkim określającego</w:t>
      </w:r>
      <w:r>
        <w:rPr>
          <w:rFonts w:cs="Arial"/>
        </w:rPr>
        <w:t xml:space="preserve"> </w:t>
      </w:r>
      <w:r w:rsidRPr="00EB382F">
        <w:rPr>
          <w:rFonts w:cs="Arial"/>
        </w:rPr>
        <w:t>szczegółowe warunki realizacji zadania.</w:t>
      </w:r>
    </w:p>
    <w:p w14:paraId="76644ABD" w14:textId="77777777" w:rsidR="001250F0" w:rsidRDefault="001250F0" w:rsidP="001250F0">
      <w:pPr>
        <w:pStyle w:val="Tre0"/>
        <w:spacing w:after="240"/>
        <w:jc w:val="both"/>
      </w:pPr>
    </w:p>
    <w:p w14:paraId="44A06256" w14:textId="77777777" w:rsidR="00FF2D0A" w:rsidRDefault="00FF2D0A" w:rsidP="00FF2D0A">
      <w:pPr>
        <w:pStyle w:val="Tre0"/>
        <w:spacing w:after="240"/>
        <w:jc w:val="both"/>
      </w:pPr>
    </w:p>
    <w:sectPr w:rsidR="00FF2D0A" w:rsidSect="001A13FD">
      <w:footerReference w:type="default" r:id="rId11"/>
      <w:headerReference w:type="first" r:id="rId12"/>
      <w:type w:val="continuous"/>
      <w:pgSz w:w="11906" w:h="16838" w:code="9"/>
      <w:pgMar w:top="992" w:right="1276" w:bottom="936" w:left="1276" w:header="42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246F6" w14:textId="77777777" w:rsidR="00523DAC" w:rsidRDefault="00523DAC" w:rsidP="00AB4A4A">
      <w:r>
        <w:separator/>
      </w:r>
    </w:p>
  </w:endnote>
  <w:endnote w:type="continuationSeparator" w:id="0">
    <w:p w14:paraId="16A1D7AE" w14:textId="77777777" w:rsidR="00523DAC" w:rsidRDefault="00523DA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2B71" w14:textId="0BFEA5C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120F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722D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399AD" w14:textId="77777777" w:rsidR="00523DAC" w:rsidRDefault="00523DAC" w:rsidP="00AB4A4A">
      <w:r>
        <w:separator/>
      </w:r>
    </w:p>
  </w:footnote>
  <w:footnote w:type="continuationSeparator" w:id="0">
    <w:p w14:paraId="7E6AEBA8" w14:textId="77777777" w:rsidR="00523DAC" w:rsidRDefault="00523DAC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26FA" w14:textId="74EEB654" w:rsidR="000B40C0" w:rsidRPr="003024AD" w:rsidRDefault="003024AD" w:rsidP="003024AD">
    <w:pPr>
      <w:pStyle w:val="Nagwek"/>
      <w:tabs>
        <w:tab w:val="clear" w:pos="4536"/>
        <w:tab w:val="clear" w:pos="9072"/>
        <w:tab w:val="left" w:pos="7371"/>
      </w:tabs>
      <w:ind w:right="-427"/>
      <w:jc w:val="right"/>
      <w:rPr>
        <w:b/>
        <w:sz w:val="17"/>
        <w:szCs w:val="17"/>
      </w:rPr>
    </w:pPr>
    <w:r w:rsidRPr="003024AD">
      <w:rPr>
        <w:b/>
        <w:sz w:val="17"/>
        <w:szCs w:val="17"/>
      </w:rPr>
      <w:t>(PROJEKT)</w:t>
    </w:r>
  </w:p>
  <w:p w14:paraId="067234F5" w14:textId="4210D3FC" w:rsidR="001250F0" w:rsidRPr="003169A8" w:rsidRDefault="001250F0" w:rsidP="001250F0">
    <w:pPr>
      <w:pStyle w:val="Nagwek"/>
      <w:tabs>
        <w:tab w:val="left" w:pos="7371"/>
      </w:tabs>
      <w:ind w:right="-427"/>
      <w:jc w:val="right"/>
      <w:rPr>
        <w:bCs/>
        <w:sz w:val="17"/>
        <w:szCs w:val="17"/>
      </w:rPr>
    </w:pPr>
    <w:r w:rsidRPr="003169A8">
      <w:rPr>
        <w:bCs/>
        <w:sz w:val="17"/>
        <w:szCs w:val="17"/>
      </w:rPr>
      <w:t>Załącznik do Uchwały nr 164</w:t>
    </w:r>
    <w:r>
      <w:rPr>
        <w:bCs/>
        <w:sz w:val="17"/>
        <w:szCs w:val="17"/>
      </w:rPr>
      <w:t>9</w:t>
    </w:r>
    <w:r w:rsidRPr="003169A8">
      <w:rPr>
        <w:bCs/>
        <w:sz w:val="17"/>
        <w:szCs w:val="17"/>
      </w:rPr>
      <w:t>/181/VII/2026</w:t>
    </w:r>
  </w:p>
  <w:p w14:paraId="66664D47" w14:textId="77777777" w:rsidR="001250F0" w:rsidRPr="003169A8" w:rsidRDefault="001250F0" w:rsidP="001250F0">
    <w:pPr>
      <w:pStyle w:val="Nagwek"/>
      <w:tabs>
        <w:tab w:val="left" w:pos="7371"/>
      </w:tabs>
      <w:ind w:right="-427"/>
      <w:jc w:val="right"/>
      <w:rPr>
        <w:bCs/>
        <w:sz w:val="17"/>
        <w:szCs w:val="17"/>
      </w:rPr>
    </w:pPr>
    <w:r w:rsidRPr="003169A8">
      <w:rPr>
        <w:bCs/>
        <w:sz w:val="17"/>
        <w:szCs w:val="17"/>
      </w:rPr>
      <w:t>Zarządu Województwa Śląskiego</w:t>
    </w:r>
  </w:p>
  <w:p w14:paraId="3E0E012C" w14:textId="250DEB90" w:rsidR="000B40C0" w:rsidRPr="001250F0" w:rsidRDefault="001250F0" w:rsidP="001250F0">
    <w:pPr>
      <w:pStyle w:val="Nagwek"/>
      <w:tabs>
        <w:tab w:val="clear" w:pos="4536"/>
        <w:tab w:val="clear" w:pos="9072"/>
        <w:tab w:val="left" w:pos="7371"/>
      </w:tabs>
      <w:ind w:right="-427"/>
      <w:jc w:val="right"/>
      <w:rPr>
        <w:bCs/>
        <w:sz w:val="17"/>
        <w:szCs w:val="17"/>
      </w:rPr>
    </w:pPr>
    <w:r w:rsidRPr="003169A8">
      <w:rPr>
        <w:bCs/>
        <w:sz w:val="17"/>
        <w:szCs w:val="17"/>
      </w:rPr>
      <w:t>z dnia 06.08.2026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73DC4"/>
    <w:multiLevelType w:val="hybridMultilevel"/>
    <w:tmpl w:val="4AEA566C"/>
    <w:lvl w:ilvl="0" w:tplc="7FF2DC66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13057"/>
    <w:multiLevelType w:val="hybridMultilevel"/>
    <w:tmpl w:val="60061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F2330"/>
    <w:multiLevelType w:val="hybridMultilevel"/>
    <w:tmpl w:val="36B4FF7E"/>
    <w:lvl w:ilvl="0" w:tplc="7FF2DC66">
      <w:start w:val="1"/>
      <w:numFmt w:val="decimal"/>
      <w:lvlText w:val="§ %1.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667494">
    <w:abstractNumId w:val="0"/>
  </w:num>
  <w:num w:numId="2" w16cid:durableId="1738740757">
    <w:abstractNumId w:val="10"/>
  </w:num>
  <w:num w:numId="3" w16cid:durableId="591010492">
    <w:abstractNumId w:val="7"/>
  </w:num>
  <w:num w:numId="4" w16cid:durableId="1687058791">
    <w:abstractNumId w:val="1"/>
  </w:num>
  <w:num w:numId="5" w16cid:durableId="32191594">
    <w:abstractNumId w:val="4"/>
  </w:num>
  <w:num w:numId="6" w16cid:durableId="2018269534">
    <w:abstractNumId w:val="13"/>
  </w:num>
  <w:num w:numId="7" w16cid:durableId="931626702">
    <w:abstractNumId w:val="5"/>
  </w:num>
  <w:num w:numId="8" w16cid:durableId="1192693814">
    <w:abstractNumId w:val="11"/>
  </w:num>
  <w:num w:numId="9" w16cid:durableId="944650154">
    <w:abstractNumId w:val="14"/>
  </w:num>
  <w:num w:numId="10" w16cid:durableId="1396582752">
    <w:abstractNumId w:val="2"/>
  </w:num>
  <w:num w:numId="11" w16cid:durableId="860048165">
    <w:abstractNumId w:val="16"/>
  </w:num>
  <w:num w:numId="12" w16cid:durableId="1806242540">
    <w:abstractNumId w:val="3"/>
  </w:num>
  <w:num w:numId="13" w16cid:durableId="118963955">
    <w:abstractNumId w:val="6"/>
  </w:num>
  <w:num w:numId="14" w16cid:durableId="1546870103">
    <w:abstractNumId w:val="8"/>
  </w:num>
  <w:num w:numId="15" w16cid:durableId="1595746876">
    <w:abstractNumId w:val="15"/>
  </w:num>
  <w:num w:numId="16" w16cid:durableId="467014019">
    <w:abstractNumId w:val="12"/>
  </w:num>
  <w:num w:numId="17" w16cid:durableId="1764302772">
    <w:abstractNumId w:val="9"/>
  </w:num>
  <w:num w:numId="18" w16cid:durableId="9720974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35ED3"/>
    <w:rsid w:val="00050EC6"/>
    <w:rsid w:val="000575AF"/>
    <w:rsid w:val="00062AA2"/>
    <w:rsid w:val="000676B4"/>
    <w:rsid w:val="00077D1D"/>
    <w:rsid w:val="00084FB5"/>
    <w:rsid w:val="000A6DD0"/>
    <w:rsid w:val="000B2492"/>
    <w:rsid w:val="000B40C0"/>
    <w:rsid w:val="000B4740"/>
    <w:rsid w:val="000B776C"/>
    <w:rsid w:val="000C19FB"/>
    <w:rsid w:val="000C37D6"/>
    <w:rsid w:val="000D0474"/>
    <w:rsid w:val="000D2161"/>
    <w:rsid w:val="000D5855"/>
    <w:rsid w:val="000F5AA1"/>
    <w:rsid w:val="001250F0"/>
    <w:rsid w:val="00127C29"/>
    <w:rsid w:val="0013636D"/>
    <w:rsid w:val="00142143"/>
    <w:rsid w:val="00143012"/>
    <w:rsid w:val="00145C87"/>
    <w:rsid w:val="00160961"/>
    <w:rsid w:val="00172096"/>
    <w:rsid w:val="00190DFB"/>
    <w:rsid w:val="00197E93"/>
    <w:rsid w:val="001A13FD"/>
    <w:rsid w:val="001A486D"/>
    <w:rsid w:val="001A5459"/>
    <w:rsid w:val="001B6F93"/>
    <w:rsid w:val="001C002D"/>
    <w:rsid w:val="001C4AA2"/>
    <w:rsid w:val="001D2231"/>
    <w:rsid w:val="001D466F"/>
    <w:rsid w:val="001D5529"/>
    <w:rsid w:val="001E3613"/>
    <w:rsid w:val="001E6FE6"/>
    <w:rsid w:val="001F40E6"/>
    <w:rsid w:val="001F5759"/>
    <w:rsid w:val="00202DAF"/>
    <w:rsid w:val="002234CF"/>
    <w:rsid w:val="00225583"/>
    <w:rsid w:val="00227F35"/>
    <w:rsid w:val="002369DC"/>
    <w:rsid w:val="0024013A"/>
    <w:rsid w:val="00240EDE"/>
    <w:rsid w:val="0024632C"/>
    <w:rsid w:val="002540C8"/>
    <w:rsid w:val="002667AC"/>
    <w:rsid w:val="00274DDE"/>
    <w:rsid w:val="00282C05"/>
    <w:rsid w:val="00283680"/>
    <w:rsid w:val="00285AE3"/>
    <w:rsid w:val="00286B41"/>
    <w:rsid w:val="002957DB"/>
    <w:rsid w:val="002A3394"/>
    <w:rsid w:val="002B3D14"/>
    <w:rsid w:val="002B6864"/>
    <w:rsid w:val="002C026D"/>
    <w:rsid w:val="002C6693"/>
    <w:rsid w:val="002D26C5"/>
    <w:rsid w:val="002D7D48"/>
    <w:rsid w:val="002E0FDD"/>
    <w:rsid w:val="002E7650"/>
    <w:rsid w:val="002F7513"/>
    <w:rsid w:val="002F7B9B"/>
    <w:rsid w:val="003024AD"/>
    <w:rsid w:val="003039A5"/>
    <w:rsid w:val="00310921"/>
    <w:rsid w:val="00310EED"/>
    <w:rsid w:val="0031614F"/>
    <w:rsid w:val="0031639F"/>
    <w:rsid w:val="00317313"/>
    <w:rsid w:val="0032345C"/>
    <w:rsid w:val="00324552"/>
    <w:rsid w:val="00325C24"/>
    <w:rsid w:val="00326B91"/>
    <w:rsid w:val="003422C0"/>
    <w:rsid w:val="00344745"/>
    <w:rsid w:val="0035150E"/>
    <w:rsid w:val="00351F03"/>
    <w:rsid w:val="003550D1"/>
    <w:rsid w:val="00383477"/>
    <w:rsid w:val="003851D2"/>
    <w:rsid w:val="00387D12"/>
    <w:rsid w:val="00390108"/>
    <w:rsid w:val="00393FB8"/>
    <w:rsid w:val="003A6F74"/>
    <w:rsid w:val="003B6B53"/>
    <w:rsid w:val="003C0425"/>
    <w:rsid w:val="003D2078"/>
    <w:rsid w:val="003D3923"/>
    <w:rsid w:val="003D61BB"/>
    <w:rsid w:val="003E1980"/>
    <w:rsid w:val="003E5C79"/>
    <w:rsid w:val="003E64C0"/>
    <w:rsid w:val="003E67F5"/>
    <w:rsid w:val="003E782D"/>
    <w:rsid w:val="0040055C"/>
    <w:rsid w:val="00412119"/>
    <w:rsid w:val="00413D51"/>
    <w:rsid w:val="004144ED"/>
    <w:rsid w:val="00416B64"/>
    <w:rsid w:val="0042351B"/>
    <w:rsid w:val="0044142D"/>
    <w:rsid w:val="00443456"/>
    <w:rsid w:val="00444578"/>
    <w:rsid w:val="004447AE"/>
    <w:rsid w:val="0044701E"/>
    <w:rsid w:val="00454870"/>
    <w:rsid w:val="00460C44"/>
    <w:rsid w:val="004622A9"/>
    <w:rsid w:val="00470595"/>
    <w:rsid w:val="00470662"/>
    <w:rsid w:val="00473297"/>
    <w:rsid w:val="004732AC"/>
    <w:rsid w:val="004733E0"/>
    <w:rsid w:val="00480769"/>
    <w:rsid w:val="00485F40"/>
    <w:rsid w:val="00494F91"/>
    <w:rsid w:val="004951D6"/>
    <w:rsid w:val="004A1F4D"/>
    <w:rsid w:val="004A4EF3"/>
    <w:rsid w:val="004A6978"/>
    <w:rsid w:val="004B1FFF"/>
    <w:rsid w:val="004B21A9"/>
    <w:rsid w:val="004B3D78"/>
    <w:rsid w:val="004B5F03"/>
    <w:rsid w:val="004C466B"/>
    <w:rsid w:val="004C682C"/>
    <w:rsid w:val="004E0604"/>
    <w:rsid w:val="004E225C"/>
    <w:rsid w:val="004E7A2C"/>
    <w:rsid w:val="0050101F"/>
    <w:rsid w:val="00501AA3"/>
    <w:rsid w:val="0051520A"/>
    <w:rsid w:val="005179A7"/>
    <w:rsid w:val="005223DD"/>
    <w:rsid w:val="00523DAC"/>
    <w:rsid w:val="00526D28"/>
    <w:rsid w:val="00534723"/>
    <w:rsid w:val="00535F5E"/>
    <w:rsid w:val="00541D56"/>
    <w:rsid w:val="0054443B"/>
    <w:rsid w:val="00550F41"/>
    <w:rsid w:val="00565674"/>
    <w:rsid w:val="00570460"/>
    <w:rsid w:val="00572483"/>
    <w:rsid w:val="00576039"/>
    <w:rsid w:val="005857B0"/>
    <w:rsid w:val="005870B9"/>
    <w:rsid w:val="005872CB"/>
    <w:rsid w:val="005A61A6"/>
    <w:rsid w:val="005A61B0"/>
    <w:rsid w:val="005A6B3A"/>
    <w:rsid w:val="005B5FAF"/>
    <w:rsid w:val="005D4642"/>
    <w:rsid w:val="005E7A23"/>
    <w:rsid w:val="005F1C87"/>
    <w:rsid w:val="005F2CAF"/>
    <w:rsid w:val="005F2DB1"/>
    <w:rsid w:val="00604101"/>
    <w:rsid w:val="00604502"/>
    <w:rsid w:val="0060468F"/>
    <w:rsid w:val="00613F41"/>
    <w:rsid w:val="00613F7B"/>
    <w:rsid w:val="006157B7"/>
    <w:rsid w:val="00627CFC"/>
    <w:rsid w:val="00631692"/>
    <w:rsid w:val="006409EF"/>
    <w:rsid w:val="006439CC"/>
    <w:rsid w:val="00643B66"/>
    <w:rsid w:val="00645B18"/>
    <w:rsid w:val="00645FEF"/>
    <w:rsid w:val="006476FE"/>
    <w:rsid w:val="00651A52"/>
    <w:rsid w:val="006533D0"/>
    <w:rsid w:val="00662955"/>
    <w:rsid w:val="00663FC9"/>
    <w:rsid w:val="00665345"/>
    <w:rsid w:val="00670C97"/>
    <w:rsid w:val="00672D36"/>
    <w:rsid w:val="006917EA"/>
    <w:rsid w:val="006A7B6A"/>
    <w:rsid w:val="006B0695"/>
    <w:rsid w:val="006B2061"/>
    <w:rsid w:val="006F01CE"/>
    <w:rsid w:val="006F6030"/>
    <w:rsid w:val="00707651"/>
    <w:rsid w:val="007079D0"/>
    <w:rsid w:val="00712650"/>
    <w:rsid w:val="0071318A"/>
    <w:rsid w:val="0072345F"/>
    <w:rsid w:val="00736C79"/>
    <w:rsid w:val="00746624"/>
    <w:rsid w:val="00752E2D"/>
    <w:rsid w:val="007625B3"/>
    <w:rsid w:val="00763975"/>
    <w:rsid w:val="007665BB"/>
    <w:rsid w:val="00767006"/>
    <w:rsid w:val="00774139"/>
    <w:rsid w:val="0079165A"/>
    <w:rsid w:val="00794E74"/>
    <w:rsid w:val="00795194"/>
    <w:rsid w:val="00795F07"/>
    <w:rsid w:val="007B3AC5"/>
    <w:rsid w:val="007B61F5"/>
    <w:rsid w:val="007C3F9B"/>
    <w:rsid w:val="007D4386"/>
    <w:rsid w:val="007D6554"/>
    <w:rsid w:val="007E162A"/>
    <w:rsid w:val="007E5643"/>
    <w:rsid w:val="007F065D"/>
    <w:rsid w:val="007F0F31"/>
    <w:rsid w:val="007F416F"/>
    <w:rsid w:val="007F513A"/>
    <w:rsid w:val="00801EA5"/>
    <w:rsid w:val="00810EB7"/>
    <w:rsid w:val="00811248"/>
    <w:rsid w:val="00814C20"/>
    <w:rsid w:val="008177A4"/>
    <w:rsid w:val="008215D9"/>
    <w:rsid w:val="008257F5"/>
    <w:rsid w:val="0083153A"/>
    <w:rsid w:val="00832C3D"/>
    <w:rsid w:val="00837D76"/>
    <w:rsid w:val="0084242E"/>
    <w:rsid w:val="00842C69"/>
    <w:rsid w:val="00842CA7"/>
    <w:rsid w:val="008574EB"/>
    <w:rsid w:val="0086080D"/>
    <w:rsid w:val="008677EB"/>
    <w:rsid w:val="00871760"/>
    <w:rsid w:val="0087210F"/>
    <w:rsid w:val="00881439"/>
    <w:rsid w:val="00885D4D"/>
    <w:rsid w:val="0088682B"/>
    <w:rsid w:val="008904B3"/>
    <w:rsid w:val="00892B14"/>
    <w:rsid w:val="00895375"/>
    <w:rsid w:val="008A3445"/>
    <w:rsid w:val="008C1ABC"/>
    <w:rsid w:val="008C37AC"/>
    <w:rsid w:val="008C48C2"/>
    <w:rsid w:val="008C5129"/>
    <w:rsid w:val="008C5537"/>
    <w:rsid w:val="008C6BBA"/>
    <w:rsid w:val="008D38D2"/>
    <w:rsid w:val="008D468C"/>
    <w:rsid w:val="008D5F2B"/>
    <w:rsid w:val="008D706A"/>
    <w:rsid w:val="008E2EAC"/>
    <w:rsid w:val="008F3A1B"/>
    <w:rsid w:val="0090491D"/>
    <w:rsid w:val="00906273"/>
    <w:rsid w:val="0091363F"/>
    <w:rsid w:val="00917962"/>
    <w:rsid w:val="0093367D"/>
    <w:rsid w:val="00933FD8"/>
    <w:rsid w:val="00934FA1"/>
    <w:rsid w:val="00936099"/>
    <w:rsid w:val="00943677"/>
    <w:rsid w:val="009465B8"/>
    <w:rsid w:val="00947906"/>
    <w:rsid w:val="009509A9"/>
    <w:rsid w:val="0095386C"/>
    <w:rsid w:val="00954FC8"/>
    <w:rsid w:val="00964395"/>
    <w:rsid w:val="00964842"/>
    <w:rsid w:val="009666DA"/>
    <w:rsid w:val="00976721"/>
    <w:rsid w:val="00982ADF"/>
    <w:rsid w:val="00992F3E"/>
    <w:rsid w:val="00994911"/>
    <w:rsid w:val="00997A71"/>
    <w:rsid w:val="009A1138"/>
    <w:rsid w:val="009B5CA1"/>
    <w:rsid w:val="009B7E49"/>
    <w:rsid w:val="009C0CF9"/>
    <w:rsid w:val="009D1113"/>
    <w:rsid w:val="009D4A04"/>
    <w:rsid w:val="009E170E"/>
    <w:rsid w:val="009E2AAC"/>
    <w:rsid w:val="009F0A83"/>
    <w:rsid w:val="009F1C7B"/>
    <w:rsid w:val="009F24E7"/>
    <w:rsid w:val="009F49FF"/>
    <w:rsid w:val="009F5503"/>
    <w:rsid w:val="00A03081"/>
    <w:rsid w:val="00A11056"/>
    <w:rsid w:val="00A14375"/>
    <w:rsid w:val="00A17C62"/>
    <w:rsid w:val="00A31939"/>
    <w:rsid w:val="00A32FFF"/>
    <w:rsid w:val="00A36304"/>
    <w:rsid w:val="00A37228"/>
    <w:rsid w:val="00A416B5"/>
    <w:rsid w:val="00A454CC"/>
    <w:rsid w:val="00A61A94"/>
    <w:rsid w:val="00A61DBD"/>
    <w:rsid w:val="00A6316F"/>
    <w:rsid w:val="00A64717"/>
    <w:rsid w:val="00A82E72"/>
    <w:rsid w:val="00A84CA6"/>
    <w:rsid w:val="00A9282A"/>
    <w:rsid w:val="00AA135E"/>
    <w:rsid w:val="00AA2599"/>
    <w:rsid w:val="00AB164E"/>
    <w:rsid w:val="00AB4A4A"/>
    <w:rsid w:val="00AB78C0"/>
    <w:rsid w:val="00AB7EE2"/>
    <w:rsid w:val="00AC4424"/>
    <w:rsid w:val="00AE3883"/>
    <w:rsid w:val="00AE3A13"/>
    <w:rsid w:val="00AF0361"/>
    <w:rsid w:val="00AF2EE1"/>
    <w:rsid w:val="00AF39F9"/>
    <w:rsid w:val="00AF6C86"/>
    <w:rsid w:val="00AF6D0E"/>
    <w:rsid w:val="00B0696E"/>
    <w:rsid w:val="00B10A69"/>
    <w:rsid w:val="00B14BA0"/>
    <w:rsid w:val="00B32FD5"/>
    <w:rsid w:val="00B3477F"/>
    <w:rsid w:val="00B37FC8"/>
    <w:rsid w:val="00B415BE"/>
    <w:rsid w:val="00B4557C"/>
    <w:rsid w:val="00B457AF"/>
    <w:rsid w:val="00B467A5"/>
    <w:rsid w:val="00B50A53"/>
    <w:rsid w:val="00B633D8"/>
    <w:rsid w:val="00B640DF"/>
    <w:rsid w:val="00B70726"/>
    <w:rsid w:val="00B71392"/>
    <w:rsid w:val="00B722D1"/>
    <w:rsid w:val="00B8546E"/>
    <w:rsid w:val="00BA1E9F"/>
    <w:rsid w:val="00BA5AC0"/>
    <w:rsid w:val="00BA5FB2"/>
    <w:rsid w:val="00BC4B25"/>
    <w:rsid w:val="00BC674D"/>
    <w:rsid w:val="00BD0D20"/>
    <w:rsid w:val="00BD1C49"/>
    <w:rsid w:val="00BD4D93"/>
    <w:rsid w:val="00BD5B56"/>
    <w:rsid w:val="00BF3B08"/>
    <w:rsid w:val="00BF725F"/>
    <w:rsid w:val="00BF7C94"/>
    <w:rsid w:val="00C04BA1"/>
    <w:rsid w:val="00C13F59"/>
    <w:rsid w:val="00C155C8"/>
    <w:rsid w:val="00C177CC"/>
    <w:rsid w:val="00C21D81"/>
    <w:rsid w:val="00C3122D"/>
    <w:rsid w:val="00C422C7"/>
    <w:rsid w:val="00C43D4D"/>
    <w:rsid w:val="00C4688A"/>
    <w:rsid w:val="00C477FB"/>
    <w:rsid w:val="00C5372F"/>
    <w:rsid w:val="00C63CE9"/>
    <w:rsid w:val="00C70F41"/>
    <w:rsid w:val="00C7377B"/>
    <w:rsid w:val="00C75830"/>
    <w:rsid w:val="00C87348"/>
    <w:rsid w:val="00C912F1"/>
    <w:rsid w:val="00C92164"/>
    <w:rsid w:val="00C92B73"/>
    <w:rsid w:val="00C934BA"/>
    <w:rsid w:val="00CA0FFF"/>
    <w:rsid w:val="00CA7D31"/>
    <w:rsid w:val="00CB45EC"/>
    <w:rsid w:val="00CB67C5"/>
    <w:rsid w:val="00CC5C42"/>
    <w:rsid w:val="00CC7B8E"/>
    <w:rsid w:val="00CD1867"/>
    <w:rsid w:val="00CD1F96"/>
    <w:rsid w:val="00CE2C61"/>
    <w:rsid w:val="00CF1866"/>
    <w:rsid w:val="00CF522C"/>
    <w:rsid w:val="00D02BD0"/>
    <w:rsid w:val="00D06A4D"/>
    <w:rsid w:val="00D0750F"/>
    <w:rsid w:val="00D16739"/>
    <w:rsid w:val="00D16DC3"/>
    <w:rsid w:val="00D34A43"/>
    <w:rsid w:val="00D36982"/>
    <w:rsid w:val="00D446F2"/>
    <w:rsid w:val="00D57E51"/>
    <w:rsid w:val="00D64634"/>
    <w:rsid w:val="00D64BF9"/>
    <w:rsid w:val="00D76BC3"/>
    <w:rsid w:val="00D860E3"/>
    <w:rsid w:val="00D91FC5"/>
    <w:rsid w:val="00D9384F"/>
    <w:rsid w:val="00D9540E"/>
    <w:rsid w:val="00DA3A9B"/>
    <w:rsid w:val="00DB03A4"/>
    <w:rsid w:val="00DB0937"/>
    <w:rsid w:val="00DC0A74"/>
    <w:rsid w:val="00DC25B2"/>
    <w:rsid w:val="00DC39CE"/>
    <w:rsid w:val="00DD0CB0"/>
    <w:rsid w:val="00DD27E1"/>
    <w:rsid w:val="00DE7850"/>
    <w:rsid w:val="00DF7504"/>
    <w:rsid w:val="00DF784C"/>
    <w:rsid w:val="00E21859"/>
    <w:rsid w:val="00E224FE"/>
    <w:rsid w:val="00E257DF"/>
    <w:rsid w:val="00E30904"/>
    <w:rsid w:val="00E44D33"/>
    <w:rsid w:val="00E52EA7"/>
    <w:rsid w:val="00E53A8B"/>
    <w:rsid w:val="00E64BD7"/>
    <w:rsid w:val="00E6752B"/>
    <w:rsid w:val="00E73E3F"/>
    <w:rsid w:val="00E75CA5"/>
    <w:rsid w:val="00E81AEF"/>
    <w:rsid w:val="00E8486A"/>
    <w:rsid w:val="00E87F58"/>
    <w:rsid w:val="00E9606D"/>
    <w:rsid w:val="00EA17F2"/>
    <w:rsid w:val="00EA5F63"/>
    <w:rsid w:val="00EA79D3"/>
    <w:rsid w:val="00EA7E5C"/>
    <w:rsid w:val="00EB0F11"/>
    <w:rsid w:val="00EB3225"/>
    <w:rsid w:val="00EC07C8"/>
    <w:rsid w:val="00EC101D"/>
    <w:rsid w:val="00EC665C"/>
    <w:rsid w:val="00ED0954"/>
    <w:rsid w:val="00ED5EAA"/>
    <w:rsid w:val="00ED6368"/>
    <w:rsid w:val="00ED6879"/>
    <w:rsid w:val="00EE3A26"/>
    <w:rsid w:val="00EE77AB"/>
    <w:rsid w:val="00EF238E"/>
    <w:rsid w:val="00F01186"/>
    <w:rsid w:val="00F068D7"/>
    <w:rsid w:val="00F075C7"/>
    <w:rsid w:val="00F120FD"/>
    <w:rsid w:val="00F24966"/>
    <w:rsid w:val="00F35842"/>
    <w:rsid w:val="00F37EB6"/>
    <w:rsid w:val="00F435B0"/>
    <w:rsid w:val="00F4503C"/>
    <w:rsid w:val="00F45D9D"/>
    <w:rsid w:val="00F47296"/>
    <w:rsid w:val="00F57C35"/>
    <w:rsid w:val="00F6014F"/>
    <w:rsid w:val="00F64284"/>
    <w:rsid w:val="00F716C4"/>
    <w:rsid w:val="00F83FD3"/>
    <w:rsid w:val="00F91D98"/>
    <w:rsid w:val="00F97D9C"/>
    <w:rsid w:val="00FA3120"/>
    <w:rsid w:val="00FA6B77"/>
    <w:rsid w:val="00FA6EFF"/>
    <w:rsid w:val="00FA7D3A"/>
    <w:rsid w:val="00FB3A61"/>
    <w:rsid w:val="00FB45A1"/>
    <w:rsid w:val="00FC3643"/>
    <w:rsid w:val="00FC41E0"/>
    <w:rsid w:val="00FC4558"/>
    <w:rsid w:val="00FC63DF"/>
    <w:rsid w:val="00FC6A14"/>
    <w:rsid w:val="00FE3B1A"/>
    <w:rsid w:val="00FE67FE"/>
    <w:rsid w:val="00FE7DF3"/>
    <w:rsid w:val="00FF1052"/>
    <w:rsid w:val="00FF1CA3"/>
    <w:rsid w:val="00FF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52B33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C155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locked/>
    <w:rsid w:val="00C155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customStyle="1" w:styleId="Default">
    <w:name w:val="Default"/>
    <w:rsid w:val="00712650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155C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155C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2F7513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e08416-3160-4aba-b844-45c669ef64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B1280655D81A49945D41AA1E658F17" ma:contentTypeVersion="15" ma:contentTypeDescription="Utwórz nowy dokument." ma:contentTypeScope="" ma:versionID="32edc222ab733ac279c93dc6234355f1">
  <xsd:schema xmlns:xsd="http://www.w3.org/2001/XMLSchema" xmlns:xs="http://www.w3.org/2001/XMLSchema" xmlns:p="http://schemas.microsoft.com/office/2006/metadata/properties" xmlns:ns3="bbe08416-3160-4aba-b844-45c669ef643c" xmlns:ns4="0a21266a-ba34-4c5c-964d-58f31b6e7378" targetNamespace="http://schemas.microsoft.com/office/2006/metadata/properties" ma:root="true" ma:fieldsID="2802c4a0f6b03b1a059dd01c1b11dddc" ns3:_="" ns4:_="">
    <xsd:import namespace="bbe08416-3160-4aba-b844-45c669ef643c"/>
    <xsd:import namespace="0a21266a-ba34-4c5c-964d-58f31b6e73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08416-3160-4aba-b844-45c669ef6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1266a-ba34-4c5c-964d-58f31b6e737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AD48B-875B-413F-BDAC-8DD378394D54}">
  <ds:schemaRefs>
    <ds:schemaRef ds:uri="http://schemas.microsoft.com/office/2006/metadata/properties"/>
    <ds:schemaRef ds:uri="http://schemas.microsoft.com/office/infopath/2007/PartnerControls"/>
    <ds:schemaRef ds:uri="bbe08416-3160-4aba-b844-45c669ef643c"/>
  </ds:schemaRefs>
</ds:datastoreItem>
</file>

<file path=customXml/itemProps2.xml><?xml version="1.0" encoding="utf-8"?>
<ds:datastoreItem xmlns:ds="http://schemas.openxmlformats.org/officeDocument/2006/customXml" ds:itemID="{10184AD5-A6E2-4B7B-ABBA-8ADA19D2D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08416-3160-4aba-b844-45c669ef643c"/>
    <ds:schemaRef ds:uri="0a21266a-ba34-4c5c-964d-58f31b6e73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0D7DF-261A-409E-8176-34383D8165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0D5E95-6BC8-4F07-A38A-750B0670B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Maciej Szywała</dc:creator>
  <cp:lastModifiedBy>Banaś Maciej</cp:lastModifiedBy>
  <cp:revision>2</cp:revision>
  <cp:lastPrinted>2026-07-30T09:35:00Z</cp:lastPrinted>
  <dcterms:created xsi:type="dcterms:W3CDTF">2026-08-07T04:57:00Z</dcterms:created>
  <dcterms:modified xsi:type="dcterms:W3CDTF">2026-08-07T04:57:00Z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0x01010085B1280655D81A49945D41AA1E658F17</vt:lpwstr>
  </property>
</Properties>
</file>