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5738A" w14:textId="2E387B49" w:rsidR="00202BFD" w:rsidRDefault="00F80CAE">
      <w:r>
        <w:rPr>
          <w:noProof/>
        </w:rPr>
        <w:drawing>
          <wp:inline distT="0" distB="0" distL="0" distR="0" wp14:anchorId="785D979A" wp14:editId="3E0DB07D">
            <wp:extent cx="8892540" cy="929712"/>
            <wp:effectExtent l="0" t="0" r="3810" b="3810"/>
            <wp:docPr id="1" name="Obraz 1" descr="C:\Users\zawodnym\AppData\Local\Microsoft\Windows\INetCache\Content.MSO\E2C1A24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wodnym\AppData\Local\Microsoft\Windows\INetCache\Content.MSO\E2C1A24E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92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E6B1F" w14:textId="3AC068AB" w:rsidR="00F80CAE" w:rsidRDefault="00F80CAE" w:rsidP="00F80CAE">
      <w:pPr>
        <w:spacing w:line="360" w:lineRule="auto"/>
      </w:pPr>
    </w:p>
    <w:p w14:paraId="2F7A7BAF" w14:textId="77777777" w:rsidR="00F80CAE" w:rsidRDefault="00F80CAE" w:rsidP="00F80CAE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Tahoma" w:eastAsiaTheme="minorEastAsia" w:hAnsi="Tahoma" w:cs="Tahoma"/>
          <w:b/>
          <w:bCs/>
        </w:rPr>
        <w:t>Wyniki oceny projektów </w:t>
      </w:r>
      <w:r>
        <w:rPr>
          <w:rStyle w:val="eop"/>
          <w:rFonts w:ascii="Tahoma" w:hAnsi="Tahoma" w:cs="Tahoma"/>
        </w:rPr>
        <w:t> </w:t>
      </w:r>
    </w:p>
    <w:p w14:paraId="08E7BB4C" w14:textId="6B1F2173" w:rsidR="00F80CAE" w:rsidRDefault="00F80CAE" w:rsidP="00F80CAE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Tahoma" w:eastAsiaTheme="minorEastAsia" w:hAnsi="Tahoma" w:cs="Tahoma"/>
          <w:b/>
          <w:bCs/>
        </w:rPr>
        <w:t>dokonanej przez Komisję Oceny Projektów w naborze nr FESL.06.01-IZ.01-151/24 (ponowna ocena)</w:t>
      </w:r>
    </w:p>
    <w:p w14:paraId="027C2AE3" w14:textId="77777777" w:rsidR="00F80CAE" w:rsidRDefault="00F80CAE"/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Wyniki oceny projektów dokonanej przez Komisję Oceny Projektów w naborze nr FESL.06.01-IZ.01-151/24 (ponowna ocena)"/>
        <w:tblDescription w:val="Tabela z wynikami ponownej oceny projektów zawiera numer projektu, tytuł, Wnioskodawcę, adres, partnerów, wartość projektu, dofinansowanie, wynik oceny i przyznane punkty&#10;"/>
      </w:tblPr>
      <w:tblGrid>
        <w:gridCol w:w="445"/>
        <w:gridCol w:w="1816"/>
        <w:gridCol w:w="1984"/>
        <w:gridCol w:w="1702"/>
        <w:gridCol w:w="1702"/>
        <w:gridCol w:w="711"/>
        <w:gridCol w:w="1416"/>
        <w:gridCol w:w="1702"/>
        <w:gridCol w:w="1699"/>
        <w:gridCol w:w="817"/>
      </w:tblGrid>
      <w:tr w:rsidR="00AC3FDD" w:rsidRPr="00D41313" w14:paraId="45CE2260" w14:textId="77777777" w:rsidTr="00D41313">
        <w:trPr>
          <w:trHeight w:val="675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EA419F8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41313">
              <w:rPr>
                <w:rFonts w:eastAsia="Times New Roman"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8851D80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41313">
              <w:rPr>
                <w:rFonts w:eastAsia="Times New Roman" w:cstheme="minorHAnsi"/>
                <w:b/>
                <w:bCs/>
                <w:sz w:val="24"/>
                <w:szCs w:val="24"/>
              </w:rPr>
              <w:t>Numer w LSI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C9B29B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41313">
              <w:rPr>
                <w:rFonts w:eastAsia="Times New Roman" w:cstheme="minorHAnsi"/>
                <w:b/>
                <w:bCs/>
                <w:sz w:val="24"/>
                <w:szCs w:val="24"/>
              </w:rPr>
              <w:t>Tytuł projektu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5D5CEDC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41313">
              <w:rPr>
                <w:rFonts w:eastAsia="Times New Roman" w:cstheme="minorHAnsi"/>
                <w:b/>
                <w:bCs/>
                <w:sz w:val="24"/>
                <w:szCs w:val="24"/>
              </w:rPr>
              <w:t>Wnioskodawca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66D8CA3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41313">
              <w:rPr>
                <w:rFonts w:eastAsia="Times New Roman" w:cstheme="minorHAnsi"/>
                <w:b/>
                <w:bCs/>
                <w:sz w:val="24"/>
                <w:szCs w:val="24"/>
              </w:rPr>
              <w:t>Adres Wnioskodawcy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3B92455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41313">
              <w:rPr>
                <w:rFonts w:eastAsia="Times New Roman" w:cstheme="minorHAnsi"/>
                <w:b/>
                <w:bCs/>
                <w:sz w:val="24"/>
                <w:szCs w:val="24"/>
              </w:rPr>
              <w:t>Partnerzy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0B37F8F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Wartość projektu*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1317102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Dofinansowanie*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0C92E53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41313">
              <w:rPr>
                <w:rFonts w:eastAsia="Times New Roman" w:cstheme="minorHAnsi"/>
                <w:b/>
                <w:bCs/>
                <w:sz w:val="24"/>
                <w:szCs w:val="24"/>
              </w:rPr>
              <w:t>Wynik oceny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102DC66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41313">
              <w:rPr>
                <w:rFonts w:eastAsia="Times New Roman" w:cstheme="minorHAnsi"/>
                <w:b/>
                <w:bCs/>
                <w:sz w:val="24"/>
                <w:szCs w:val="24"/>
              </w:rPr>
              <w:t>Przyznane punkty</w:t>
            </w:r>
          </w:p>
        </w:tc>
      </w:tr>
      <w:tr w:rsidR="00AC3FDD" w:rsidRPr="00D41313" w14:paraId="6AB13FF0" w14:textId="77777777" w:rsidTr="00D41313">
        <w:trPr>
          <w:trHeight w:val="720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9973E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BDB3F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FESL.06.01-IZ.01-0CGA/24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6E2CC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Przedszkole na dobry start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75699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GMINA SZCZYRK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1DEB0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ul. Beskidzka 4; 43-370 Szczyrk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8B4C5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nd</w:t>
            </w:r>
            <w:proofErr w:type="spellEnd"/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BB134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417 857,50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9BDE1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376 071,75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63E19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pozytywny, wybrany do dofinansowania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92B5B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70</w:t>
            </w:r>
          </w:p>
        </w:tc>
      </w:tr>
      <w:tr w:rsidR="00AC3FDD" w:rsidRPr="00D41313" w14:paraId="4D07DA1B" w14:textId="77777777" w:rsidTr="00D41313">
        <w:trPr>
          <w:trHeight w:val="720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EBA06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337DE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FESL.06.01-IZ.01-0D0A/24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328A0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Przedszkole równych szans. Wsparcie Przedszkola w Pankach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A47F5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Gmina Panki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766EF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ul. Tysiąclecia 5; 42-140 Panki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4AC14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nd</w:t>
            </w:r>
            <w:proofErr w:type="spellEnd"/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A3929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395 425,00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F8EB8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355 882,50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304DC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pozytywny, wybrany do dofinansowania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E217E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62</w:t>
            </w:r>
          </w:p>
        </w:tc>
      </w:tr>
      <w:tr w:rsidR="00AC3FDD" w:rsidRPr="00D41313" w14:paraId="4ACD15DC" w14:textId="77777777" w:rsidTr="00D41313">
        <w:trPr>
          <w:trHeight w:val="720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716E6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63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4E45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FESL.06.01-IZ.01-0D12/24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5894E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Wsparcie edukacji przedszkolnej w Gminie Chełm Śląski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13FD0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Gmina Chełm Śląski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9FD89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ul. Stanisława Konarskiego 2; 41-403 Chełm Śląski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0249E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nd</w:t>
            </w:r>
            <w:proofErr w:type="spellEnd"/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9B5EA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376 496,25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496CB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338 846,62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9B9D8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pozytywny, wybrany do dofinansowania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B73FB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61</w:t>
            </w:r>
          </w:p>
        </w:tc>
      </w:tr>
      <w:tr w:rsidR="00AC3FDD" w:rsidRPr="00D41313" w14:paraId="51C6517A" w14:textId="77777777" w:rsidTr="00D41313">
        <w:trPr>
          <w:trHeight w:val="720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C832C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67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F831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FESL.06.01-IZ.01-0CGE/24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E3509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Wsparcie edukacji przedszkolnej w Gminie Siewierz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56DD1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Gmina Siewierz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2B2B4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ul. Żwirki i Wigury 16; 42-470 Siewierz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EA40C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nd</w:t>
            </w:r>
            <w:proofErr w:type="spellEnd"/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80F31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996 327,60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B926E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896 694,84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D78AC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pozytywny, wybrany do dofinansowania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B6248" w14:textId="77777777" w:rsidR="00DD5284" w:rsidRPr="00D41313" w:rsidRDefault="00DD5284" w:rsidP="00D41313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41313">
              <w:rPr>
                <w:rFonts w:eastAsia="Times New Roman" w:cstheme="minorHAnsi"/>
                <w:color w:val="000000"/>
                <w:sz w:val="24"/>
                <w:szCs w:val="24"/>
              </w:rPr>
              <w:t>61</w:t>
            </w:r>
          </w:p>
        </w:tc>
      </w:tr>
    </w:tbl>
    <w:p w14:paraId="2D9CAB66" w14:textId="77777777" w:rsidR="00202BFD" w:rsidRDefault="00202BFD"/>
    <w:sectPr w:rsidR="00202BFD" w:rsidSect="00202BFD">
      <w:headerReference w:type="default" r:id="rId10"/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06998" w14:textId="77777777" w:rsidR="002F0CF0" w:rsidRDefault="002F0CF0" w:rsidP="00202BFD">
      <w:pPr>
        <w:spacing w:after="0" w:line="240" w:lineRule="auto"/>
      </w:pPr>
      <w:r>
        <w:separator/>
      </w:r>
    </w:p>
  </w:endnote>
  <w:endnote w:type="continuationSeparator" w:id="0">
    <w:p w14:paraId="45DA30E5" w14:textId="77777777" w:rsidR="002F0CF0" w:rsidRDefault="002F0CF0" w:rsidP="0020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A85B7" w14:textId="77777777" w:rsidR="002F0CF0" w:rsidRDefault="002F0CF0" w:rsidP="00202BFD">
      <w:pPr>
        <w:spacing w:after="0" w:line="240" w:lineRule="auto"/>
      </w:pPr>
      <w:r>
        <w:separator/>
      </w:r>
    </w:p>
  </w:footnote>
  <w:footnote w:type="continuationSeparator" w:id="0">
    <w:p w14:paraId="18D2625D" w14:textId="77777777" w:rsidR="002F0CF0" w:rsidRDefault="002F0CF0" w:rsidP="00202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AF6FB" w14:textId="2AA70AFF" w:rsidR="00202BFD" w:rsidRPr="00AC14FF" w:rsidRDefault="00F80CAE">
    <w:pPr>
      <w:pStyle w:val="Nagwek"/>
      <w:rPr>
        <w:sz w:val="24"/>
        <w:szCs w:val="24"/>
      </w:rPr>
    </w:pPr>
    <w:r w:rsidRPr="00AC14FF">
      <w:rPr>
        <w:sz w:val="24"/>
        <w:szCs w:val="24"/>
      </w:rPr>
      <w:t xml:space="preserve">Załącznik do Uchwały Zarządu Województwa Śląskiego nr </w:t>
    </w:r>
    <w:r w:rsidR="0099285E" w:rsidRPr="00AC14FF">
      <w:rPr>
        <w:sz w:val="24"/>
        <w:szCs w:val="24"/>
      </w:rPr>
      <w:t>1678/181/VII/2026</w:t>
    </w:r>
    <w:r w:rsidRPr="00AC14FF">
      <w:rPr>
        <w:sz w:val="24"/>
        <w:szCs w:val="24"/>
      </w:rPr>
      <w:t xml:space="preserve"> z dnia </w:t>
    </w:r>
    <w:r w:rsidR="0099285E" w:rsidRPr="00AC14FF">
      <w:rPr>
        <w:sz w:val="24"/>
        <w:szCs w:val="24"/>
      </w:rPr>
      <w:t>06.08.2026</w:t>
    </w:r>
    <w:r w:rsidRPr="00AC14FF">
      <w:rPr>
        <w:sz w:val="24"/>
        <w:szCs w:val="24"/>
      </w:rPr>
      <w:t xml:space="preserve"> r.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BFD"/>
    <w:rsid w:val="00063BF0"/>
    <w:rsid w:val="00090219"/>
    <w:rsid w:val="00202BFD"/>
    <w:rsid w:val="002233DE"/>
    <w:rsid w:val="002D1485"/>
    <w:rsid w:val="002F0CF0"/>
    <w:rsid w:val="00530413"/>
    <w:rsid w:val="005371D9"/>
    <w:rsid w:val="005B1468"/>
    <w:rsid w:val="006403E9"/>
    <w:rsid w:val="006C18C3"/>
    <w:rsid w:val="00737FAC"/>
    <w:rsid w:val="00754A9A"/>
    <w:rsid w:val="00777F74"/>
    <w:rsid w:val="00792111"/>
    <w:rsid w:val="007B07E0"/>
    <w:rsid w:val="00905E32"/>
    <w:rsid w:val="0095260C"/>
    <w:rsid w:val="0099285E"/>
    <w:rsid w:val="00A340BD"/>
    <w:rsid w:val="00AC14FF"/>
    <w:rsid w:val="00AC3FDD"/>
    <w:rsid w:val="00B767C1"/>
    <w:rsid w:val="00D41313"/>
    <w:rsid w:val="00DD5284"/>
    <w:rsid w:val="00F25D4B"/>
    <w:rsid w:val="00F80CAE"/>
    <w:rsid w:val="00FB1BA5"/>
    <w:rsid w:val="00FF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C5FC59"/>
  <w15:chartTrackingRefBased/>
  <w15:docId w15:val="{A84AE0DD-C414-4617-9DD2-5EF06EA1A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2BFD"/>
    <w:pPr>
      <w:spacing w:after="200" w:line="276" w:lineRule="auto"/>
    </w:pPr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02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2BFD"/>
    <w:rPr>
      <w:rFonts w:eastAsiaTheme="minorEastAsia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2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2BFD"/>
    <w:rPr>
      <w:rFonts w:eastAsiaTheme="minorEastAsia" w:cs="Times New Roman"/>
      <w:lang w:eastAsia="pl-PL"/>
    </w:rPr>
  </w:style>
  <w:style w:type="paragraph" w:customStyle="1" w:styleId="paragraph">
    <w:name w:val="paragraph"/>
    <w:basedOn w:val="Normalny"/>
    <w:rsid w:val="00F80C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omylnaczcionkaakapitu"/>
    <w:rsid w:val="00F80CAE"/>
  </w:style>
  <w:style w:type="character" w:customStyle="1" w:styleId="eop">
    <w:name w:val="eop"/>
    <w:basedOn w:val="Domylnaczcionkaakapitu"/>
    <w:rsid w:val="00F80C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36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9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57714730FB60447A4086D35B3C8A50E" ma:contentTypeVersion="14" ma:contentTypeDescription="Utwórz nowy dokument." ma:contentTypeScope="" ma:versionID="d1c7493fc000a4377a068171eac2c83a">
  <xsd:schema xmlns:xsd="http://www.w3.org/2001/XMLSchema" xmlns:xs="http://www.w3.org/2001/XMLSchema" xmlns:p="http://schemas.microsoft.com/office/2006/metadata/properties" xmlns:ns3="446c2b0d-0df2-4e27-9468-3238a4dd1219" xmlns:ns4="427c7d3c-906b-4776-803b-934c48bccd70" targetNamespace="http://schemas.microsoft.com/office/2006/metadata/properties" ma:root="true" ma:fieldsID="7ed2bad93e93dc4bb5b8e135751f0c53" ns3:_="" ns4:_="">
    <xsd:import namespace="446c2b0d-0df2-4e27-9468-3238a4dd1219"/>
    <xsd:import namespace="427c7d3c-906b-4776-803b-934c48bccd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6c2b0d-0df2-4e27-9468-3238a4dd1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7c7d3c-906b-4776-803b-934c48bccd7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6c2b0d-0df2-4e27-9468-3238a4dd12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72158C-7804-47D6-AEBD-0C1C902343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6c2b0d-0df2-4e27-9468-3238a4dd1219"/>
    <ds:schemaRef ds:uri="427c7d3c-906b-4776-803b-934c48bccd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19B5F9-D201-4180-A8D3-50593836AF77}">
  <ds:schemaRefs>
    <ds:schemaRef ds:uri="http://schemas.microsoft.com/office/2006/metadata/properties"/>
    <ds:schemaRef ds:uri="http://schemas.microsoft.com/office/infopath/2007/PartnerControls"/>
    <ds:schemaRef ds:uri="446c2b0d-0df2-4e27-9468-3238a4dd1219"/>
  </ds:schemaRefs>
</ds:datastoreItem>
</file>

<file path=customXml/itemProps3.xml><?xml version="1.0" encoding="utf-8"?>
<ds:datastoreItem xmlns:ds="http://schemas.openxmlformats.org/officeDocument/2006/customXml" ds:itemID="{44A75FB0-5C45-4E07-898D-0D9241B94B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148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Wyniki oceny projektów dokonanej przez Komisję Oceny Projektów w naborze nr FESL.06.01-IZ.01-151/24 (ponowna ocena)</dc:title>
  <dc:subject/>
  <dc:creator>Zawodny Mateusz</dc:creator>
  <cp:keywords/>
  <dc:description/>
  <cp:lastModifiedBy>Frączek Adriana</cp:lastModifiedBy>
  <cp:revision>15</cp:revision>
  <dcterms:created xsi:type="dcterms:W3CDTF">2026-07-02T10:53:00Z</dcterms:created>
  <dcterms:modified xsi:type="dcterms:W3CDTF">2026-08-10T10:17:00Z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0x010100657714730FB60447A4086D35B3C8A50E</vt:lpwstr>
  </property>
</Properties>
</file>