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6467" w14:textId="2DC836C4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  <w:t xml:space="preserve">Uchwała nr </w:t>
      </w:r>
      <w:r w:rsidR="007C7DC9"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  <w:t>1653/181/VII/2026</w:t>
      </w:r>
    </w:p>
    <w:p w14:paraId="36F48761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  <w:t>Zarządu Województwa Śląskiego</w:t>
      </w:r>
    </w:p>
    <w:p w14:paraId="5DFA6469" w14:textId="4CA84F4E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  <w:t xml:space="preserve">z dnia </w:t>
      </w:r>
      <w:r w:rsidR="007C7DC9">
        <w:rPr>
          <w:rFonts w:ascii="Arial" w:eastAsia="Calibri" w:hAnsi="Arial" w:cs="Times New Roman"/>
          <w:color w:val="000000" w:themeColor="text1"/>
          <w:kern w:val="0"/>
          <w:sz w:val="21"/>
          <w:szCs w:val="22"/>
          <w14:ligatures w14:val="none"/>
        </w:rPr>
        <w:t>06.08.2026 r.</w:t>
      </w:r>
    </w:p>
    <w:p w14:paraId="69EAF79E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762A62AE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531897D5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7185B27F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  <w:t>w sprawie:</w:t>
      </w:r>
    </w:p>
    <w:p w14:paraId="311DB676" w14:textId="1E9EB141" w:rsidR="00D63B1E" w:rsidRPr="00D63B1E" w:rsidRDefault="00D63B1E" w:rsidP="00D63B1E">
      <w:pPr>
        <w:spacing w:after="0" w:line="268" w:lineRule="exact"/>
        <w:jc w:val="both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  <w:r w:rsidRPr="00D63B1E">
        <w:rPr>
          <w:rFonts w:ascii="Arial" w:eastAsia="Calibri" w:hAnsi="Arial" w:cs="Arial"/>
          <w:b/>
          <w:bCs/>
          <w:color w:val="000000"/>
          <w:kern w:val="0"/>
          <w:sz w:val="21"/>
          <w:szCs w:val="21"/>
          <w14:ligatures w14:val="none"/>
        </w:rPr>
        <w:t xml:space="preserve">ustalenia wysokości odszkodowania z tytułu nabycia przez Województwo Śląskie prawa własności nieruchomości położonej w gminie Woźniki, obręb Dyrdy, oznaczonej jako działka nr </w:t>
      </w:r>
      <w:r>
        <w:rPr>
          <w:rFonts w:ascii="Arial" w:eastAsia="Calibri" w:hAnsi="Arial" w:cs="Arial"/>
          <w:b/>
          <w:bCs/>
          <w:color w:val="000000"/>
          <w:kern w:val="0"/>
          <w:sz w:val="21"/>
          <w:szCs w:val="21"/>
          <w14:ligatures w14:val="none"/>
        </w:rPr>
        <w:t>…….</w:t>
      </w:r>
      <w:r w:rsidRPr="00D63B1E">
        <w:rPr>
          <w:rFonts w:ascii="Arial" w:eastAsia="Calibri" w:hAnsi="Arial" w:cs="Arial"/>
          <w:b/>
          <w:bCs/>
          <w:color w:val="000000"/>
          <w:kern w:val="0"/>
          <w:sz w:val="21"/>
          <w:szCs w:val="21"/>
          <w14:ligatures w14:val="none"/>
        </w:rPr>
        <w:t>, wydzielonej pod drogę wojewódzką nr 789.</w:t>
      </w:r>
    </w:p>
    <w:p w14:paraId="5BED9E50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45DF4DE9" w14:textId="77777777" w:rsidR="00D63B1E" w:rsidRPr="00D63B1E" w:rsidRDefault="00D63B1E" w:rsidP="00D63B1E">
      <w:pPr>
        <w:spacing w:after="0" w:line="240" w:lineRule="auto"/>
        <w:jc w:val="both"/>
        <w:rPr>
          <w:rFonts w:ascii="Arial" w:eastAsia="Calibri" w:hAnsi="Arial" w:cs="Times New Roman"/>
          <w:kern w:val="0"/>
          <w:sz w:val="21"/>
          <w:szCs w:val="21"/>
          <w14:ligatures w14:val="none"/>
        </w:rPr>
      </w:pPr>
      <w:r w:rsidRPr="00D63B1E">
        <w:rPr>
          <w:rFonts w:ascii="Arial" w:eastAsia="Calibri" w:hAnsi="Arial" w:cs="Times New Roman"/>
          <w:kern w:val="0"/>
          <w:sz w:val="21"/>
          <w:szCs w:val="21"/>
          <w14:ligatures w14:val="none"/>
        </w:rPr>
        <w:t xml:space="preserve">Na podstawie: 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 xml:space="preserve">art. 41 ust. 1 ustawy z dnia 5 czerwca 1998 r. o samorządzie województwa (tekst jednolity: Dz.U. z 2026 r., poz. 720 z </w:t>
      </w:r>
      <w:proofErr w:type="spellStart"/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>późn</w:t>
      </w:r>
      <w:proofErr w:type="spellEnd"/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 xml:space="preserve">. zm.) w związku z art. 98 ust. 1 i ust. 3 ustawy z dnia 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br/>
        <w:t xml:space="preserve">21 sierpnia 1997 r. o gospodarce nieruchomościami (tekst jednolity: Dz.U. z 2026 r., poz. 399 z </w:t>
      </w:r>
      <w:proofErr w:type="spellStart"/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>późn</w:t>
      </w:r>
      <w:proofErr w:type="spellEnd"/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>. zm.).</w:t>
      </w:r>
    </w:p>
    <w:p w14:paraId="22BCBE3C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color w:val="000000"/>
          <w:kern w:val="0"/>
          <w:sz w:val="21"/>
          <w:szCs w:val="20"/>
          <w14:ligatures w14:val="none"/>
        </w:rPr>
      </w:pPr>
    </w:p>
    <w:p w14:paraId="3DDACE6D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  <w:r w:rsidRPr="00D63B1E"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  <w:t>Zarząd Województwa Śląskiego</w:t>
      </w:r>
    </w:p>
    <w:p w14:paraId="0E2E0225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  <w:r w:rsidRPr="00D63B1E"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  <w:t>Uchwala:</w:t>
      </w:r>
    </w:p>
    <w:p w14:paraId="1614F10D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3C704E9F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  <w:t>§ 1.</w:t>
      </w:r>
    </w:p>
    <w:p w14:paraId="3B850DDE" w14:textId="374F9347" w:rsidR="00D63B1E" w:rsidRPr="00D63B1E" w:rsidRDefault="00D63B1E" w:rsidP="00D63B1E">
      <w:pPr>
        <w:numPr>
          <w:ilvl w:val="0"/>
          <w:numId w:val="1"/>
        </w:numPr>
        <w:tabs>
          <w:tab w:val="left" w:pos="284"/>
          <w:tab w:val="left" w:pos="5103"/>
        </w:tabs>
        <w:spacing w:after="0" w:line="268" w:lineRule="exact"/>
        <w:ind w:left="284" w:hanging="218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  <w:r w:rsidRPr="00D63B1E"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  <w:t xml:space="preserve">Ustala się odszkodowanie z tytułu 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 xml:space="preserve">nabycia przez Województwo Śląskie prawa własności nieruchomości położonej w gminie Woźniki, obręb Dyrdy, oznaczonej jako działka nr </w:t>
      </w:r>
      <w:r>
        <w:rPr>
          <w:rFonts w:ascii="Arial" w:eastAsia="Calibri" w:hAnsi="Arial" w:cs="Arial"/>
          <w:kern w:val="0"/>
          <w:sz w:val="21"/>
          <w:szCs w:val="21"/>
          <w14:ligatures w14:val="none"/>
        </w:rPr>
        <w:t>….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 xml:space="preserve">, wydzielonej pod drogę wojewódzką nr 789, opisaną w księdze wieczystej nr </w:t>
      </w:r>
      <w:r>
        <w:rPr>
          <w:rFonts w:ascii="Arial" w:eastAsia="Calibri" w:hAnsi="Arial" w:cs="Arial"/>
          <w:kern w:val="0"/>
          <w:sz w:val="21"/>
          <w:szCs w:val="21"/>
          <w14:ligatures w14:val="none"/>
        </w:rPr>
        <w:t>…………..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 xml:space="preserve"> prowadzonej przez Sąd Rejonowy w Lublińcu, na rzecz byłego właściciela p. </w:t>
      </w:r>
      <w:r>
        <w:rPr>
          <w:rFonts w:ascii="Arial" w:eastAsia="Calibri" w:hAnsi="Arial" w:cs="Arial"/>
          <w:kern w:val="0"/>
          <w:sz w:val="21"/>
          <w:szCs w:val="21"/>
          <w14:ligatures w14:val="none"/>
        </w:rPr>
        <w:t>…………………….</w:t>
      </w:r>
      <w:r w:rsidRPr="00D63B1E">
        <w:rPr>
          <w:rFonts w:ascii="Arial" w:eastAsia="Calibri" w:hAnsi="Arial" w:cs="Arial"/>
          <w:kern w:val="0"/>
          <w:sz w:val="21"/>
          <w:szCs w:val="21"/>
          <w14:ligatures w14:val="none"/>
        </w:rPr>
        <w:t>, w wysokości 16 726,00 zł (słownie: szesnaście tysięcy siedemset dwadzieścia sześć zł 0/100) zaspokajającej wszelkie roszczenia.</w:t>
      </w:r>
    </w:p>
    <w:p w14:paraId="7A71CAE5" w14:textId="77777777" w:rsidR="00D63B1E" w:rsidRPr="00D63B1E" w:rsidRDefault="00D63B1E" w:rsidP="00D63B1E">
      <w:pPr>
        <w:numPr>
          <w:ilvl w:val="0"/>
          <w:numId w:val="1"/>
        </w:numPr>
        <w:tabs>
          <w:tab w:val="left" w:pos="284"/>
          <w:tab w:val="left" w:pos="5103"/>
        </w:tabs>
        <w:spacing w:after="0" w:line="268" w:lineRule="exact"/>
        <w:ind w:left="284" w:hanging="218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  <w:r w:rsidRPr="00D63B1E"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  <w:t>Zobowiązuje się Dyrektora lub Zastępcę Dyrektora Departamentu Drogownictwa do przygotowania protokołu w sprawie ustalenia sposobu i terminu wypłaty odszkodowania, o którym mowa w ust. 1.</w:t>
      </w:r>
    </w:p>
    <w:p w14:paraId="7A81BDCE" w14:textId="77777777" w:rsidR="00D63B1E" w:rsidRPr="00D63B1E" w:rsidRDefault="00D63B1E" w:rsidP="00D63B1E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</w:p>
    <w:p w14:paraId="5E5B8989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  <w:t>§ 2.</w:t>
      </w:r>
    </w:p>
    <w:p w14:paraId="78B836CA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4E1AE469" w14:textId="77777777" w:rsidR="00D63B1E" w:rsidRPr="00D63B1E" w:rsidRDefault="00D63B1E" w:rsidP="00D63B1E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  <w:r w:rsidRPr="00D63B1E"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  <w:t>Wykonanie uchwały powierza się Marszałkowi Województwa.</w:t>
      </w:r>
    </w:p>
    <w:p w14:paraId="78B961E3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b/>
          <w:bCs/>
          <w:color w:val="000000"/>
          <w:kern w:val="0"/>
          <w:sz w:val="21"/>
          <w:szCs w:val="21"/>
          <w14:ligatures w14:val="none"/>
        </w:rPr>
      </w:pPr>
    </w:p>
    <w:p w14:paraId="7AED482F" w14:textId="77777777" w:rsidR="00D63B1E" w:rsidRPr="00D63B1E" w:rsidRDefault="00D63B1E" w:rsidP="00D63B1E">
      <w:pPr>
        <w:spacing w:after="0" w:line="268" w:lineRule="exact"/>
        <w:jc w:val="center"/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</w:pPr>
      <w:r w:rsidRPr="00D63B1E">
        <w:rPr>
          <w:rFonts w:ascii="Arial" w:eastAsia="Calibri" w:hAnsi="Arial" w:cs="Times New Roman"/>
          <w:color w:val="000000"/>
          <w:kern w:val="0"/>
          <w:sz w:val="21"/>
          <w:szCs w:val="22"/>
          <w14:ligatures w14:val="none"/>
        </w:rPr>
        <w:t>§ 3.</w:t>
      </w:r>
    </w:p>
    <w:p w14:paraId="7BF723B0" w14:textId="77777777" w:rsidR="00D63B1E" w:rsidRPr="00D63B1E" w:rsidRDefault="00D63B1E" w:rsidP="00D63B1E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  <w:r w:rsidRPr="00D63B1E"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  <w:t>Uchwała wchodzi w życie z dniem podjęcia.</w:t>
      </w:r>
    </w:p>
    <w:p w14:paraId="53211770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color w:val="000000"/>
          <w:kern w:val="0"/>
          <w:sz w:val="21"/>
          <w:szCs w:val="20"/>
          <w14:ligatures w14:val="none"/>
        </w:rPr>
      </w:pPr>
    </w:p>
    <w:p w14:paraId="378D114F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color w:val="000000"/>
          <w:kern w:val="0"/>
          <w:sz w:val="21"/>
          <w:szCs w:val="20"/>
          <w14:ligatures w14:val="none"/>
        </w:rPr>
      </w:pPr>
    </w:p>
    <w:p w14:paraId="39DDD393" w14:textId="77777777" w:rsidR="00D63B1E" w:rsidRPr="00D63B1E" w:rsidRDefault="00D63B1E" w:rsidP="00D63B1E">
      <w:pPr>
        <w:spacing w:after="0" w:line="268" w:lineRule="exact"/>
        <w:rPr>
          <w:rFonts w:ascii="Arial" w:eastAsia="Calibri" w:hAnsi="Arial" w:cs="Times New Roman"/>
          <w:color w:val="000000"/>
          <w:kern w:val="0"/>
          <w:sz w:val="21"/>
          <w:szCs w:val="20"/>
          <w14:ligatures w14:val="none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D63B1E" w:rsidRPr="00D63B1E" w14:paraId="3567F62E" w14:textId="77777777" w:rsidTr="003F6E7F">
        <w:tc>
          <w:tcPr>
            <w:tcW w:w="3369" w:type="dxa"/>
          </w:tcPr>
          <w:p w14:paraId="0E0A7A02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Wojciech Saługa</w:t>
            </w:r>
          </w:p>
        </w:tc>
        <w:tc>
          <w:tcPr>
            <w:tcW w:w="3402" w:type="dxa"/>
          </w:tcPr>
          <w:p w14:paraId="42F75CC4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26AEB454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</w:t>
            </w:r>
          </w:p>
        </w:tc>
        <w:tc>
          <w:tcPr>
            <w:tcW w:w="2552" w:type="dxa"/>
          </w:tcPr>
          <w:p w14:paraId="1748CE4A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……………………………</w:t>
            </w:r>
          </w:p>
          <w:p w14:paraId="5F1EA334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</w:p>
        </w:tc>
      </w:tr>
      <w:tr w:rsidR="00D63B1E" w:rsidRPr="00D63B1E" w14:paraId="2FE1C42E" w14:textId="77777777" w:rsidTr="003F6E7F">
        <w:tc>
          <w:tcPr>
            <w:tcW w:w="3369" w:type="dxa"/>
          </w:tcPr>
          <w:p w14:paraId="705C18F3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Joanna Bojczuk</w:t>
            </w:r>
          </w:p>
        </w:tc>
        <w:tc>
          <w:tcPr>
            <w:tcW w:w="3402" w:type="dxa"/>
          </w:tcPr>
          <w:p w14:paraId="1836251B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03A35FA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</w:t>
            </w:r>
          </w:p>
        </w:tc>
        <w:tc>
          <w:tcPr>
            <w:tcW w:w="2552" w:type="dxa"/>
          </w:tcPr>
          <w:p w14:paraId="0435A85E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……………………………</w:t>
            </w:r>
          </w:p>
          <w:p w14:paraId="1988CB08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</w:p>
        </w:tc>
      </w:tr>
      <w:tr w:rsidR="00D63B1E" w:rsidRPr="00D63B1E" w14:paraId="0BE74ABC" w14:textId="77777777" w:rsidTr="003F6E7F">
        <w:tc>
          <w:tcPr>
            <w:tcW w:w="3369" w:type="dxa"/>
          </w:tcPr>
          <w:p w14:paraId="032FDD20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Grzegorz Boski</w:t>
            </w:r>
          </w:p>
        </w:tc>
        <w:tc>
          <w:tcPr>
            <w:tcW w:w="3402" w:type="dxa"/>
          </w:tcPr>
          <w:p w14:paraId="5E42C1E1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214C9DB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</w:t>
            </w:r>
          </w:p>
        </w:tc>
        <w:tc>
          <w:tcPr>
            <w:tcW w:w="2552" w:type="dxa"/>
          </w:tcPr>
          <w:p w14:paraId="32909D5E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……………………………</w:t>
            </w:r>
          </w:p>
          <w:p w14:paraId="70F1EB93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</w:p>
        </w:tc>
      </w:tr>
      <w:tr w:rsidR="00D63B1E" w:rsidRPr="00D63B1E" w14:paraId="199006E9" w14:textId="77777777" w:rsidTr="003F6E7F">
        <w:tc>
          <w:tcPr>
            <w:tcW w:w="3369" w:type="dxa"/>
          </w:tcPr>
          <w:p w14:paraId="432ACA2A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 xml:space="preserve">Waldemar </w:t>
            </w:r>
            <w:proofErr w:type="spellStart"/>
            <w:r w:rsidRPr="00D63B1E">
              <w:rPr>
                <w:rFonts w:cs="Arial"/>
                <w:color w:val="000000"/>
                <w:sz w:val="21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5B9A8C1E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52FE3317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</w:t>
            </w:r>
          </w:p>
        </w:tc>
        <w:tc>
          <w:tcPr>
            <w:tcW w:w="2552" w:type="dxa"/>
          </w:tcPr>
          <w:p w14:paraId="7CFACB2C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……………………………</w:t>
            </w:r>
          </w:p>
          <w:p w14:paraId="3C5164AD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</w:p>
        </w:tc>
      </w:tr>
      <w:tr w:rsidR="00D63B1E" w:rsidRPr="00D63B1E" w14:paraId="709E7AA7" w14:textId="77777777" w:rsidTr="003F6E7F">
        <w:tc>
          <w:tcPr>
            <w:tcW w:w="3369" w:type="dxa"/>
          </w:tcPr>
          <w:p w14:paraId="4565C5C0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Rafał Adamczyk</w:t>
            </w:r>
          </w:p>
        </w:tc>
        <w:tc>
          <w:tcPr>
            <w:tcW w:w="3402" w:type="dxa"/>
          </w:tcPr>
          <w:p w14:paraId="6C603DED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 Członek Zarządu Województwa</w:t>
            </w:r>
          </w:p>
        </w:tc>
        <w:tc>
          <w:tcPr>
            <w:tcW w:w="283" w:type="dxa"/>
          </w:tcPr>
          <w:p w14:paraId="43348B82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-</w:t>
            </w:r>
          </w:p>
        </w:tc>
        <w:tc>
          <w:tcPr>
            <w:tcW w:w="2552" w:type="dxa"/>
          </w:tcPr>
          <w:p w14:paraId="51D8CEF8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  <w:r w:rsidRPr="00D63B1E">
              <w:rPr>
                <w:rFonts w:cs="Arial"/>
                <w:color w:val="000000"/>
                <w:sz w:val="21"/>
              </w:rPr>
              <w:t>……………………………</w:t>
            </w:r>
          </w:p>
          <w:p w14:paraId="0588EAA5" w14:textId="77777777" w:rsidR="00D63B1E" w:rsidRPr="00D63B1E" w:rsidRDefault="00D63B1E" w:rsidP="00D63B1E">
            <w:pPr>
              <w:tabs>
                <w:tab w:val="left" w:pos="1796"/>
                <w:tab w:val="left" w:pos="5103"/>
              </w:tabs>
              <w:spacing w:line="268" w:lineRule="exact"/>
              <w:jc w:val="both"/>
              <w:rPr>
                <w:rFonts w:cs="Arial"/>
                <w:color w:val="000000"/>
                <w:sz w:val="21"/>
              </w:rPr>
            </w:pPr>
          </w:p>
        </w:tc>
      </w:tr>
    </w:tbl>
    <w:p w14:paraId="0AD45A26" w14:textId="77777777" w:rsidR="00D63B1E" w:rsidRPr="00D63B1E" w:rsidRDefault="00D63B1E" w:rsidP="00D63B1E">
      <w:pPr>
        <w:tabs>
          <w:tab w:val="left" w:pos="1796"/>
          <w:tab w:val="left" w:pos="5103"/>
        </w:tabs>
        <w:spacing w:after="0" w:line="268" w:lineRule="exact"/>
        <w:jc w:val="both"/>
        <w:rPr>
          <w:rFonts w:ascii="Arial" w:eastAsia="Calibri" w:hAnsi="Arial" w:cs="Arial"/>
          <w:color w:val="000000"/>
          <w:kern w:val="0"/>
          <w:sz w:val="21"/>
          <w:szCs w:val="20"/>
          <w14:ligatures w14:val="none"/>
        </w:rPr>
      </w:pPr>
    </w:p>
    <w:p w14:paraId="0F93127D" w14:textId="77777777" w:rsidR="00D63B1E" w:rsidRPr="00D63B1E" w:rsidRDefault="00D63B1E" w:rsidP="00D63B1E">
      <w:pPr>
        <w:spacing w:after="0" w:line="240" w:lineRule="auto"/>
        <w:rPr>
          <w:rFonts w:ascii="Arial" w:eastAsia="Calibri" w:hAnsi="Arial" w:cs="Times New Roman"/>
          <w:kern w:val="0"/>
          <w:sz w:val="21"/>
          <w:szCs w:val="21"/>
          <w14:ligatures w14:val="none"/>
        </w:rPr>
      </w:pPr>
    </w:p>
    <w:p w14:paraId="3E0FF856" w14:textId="77777777" w:rsidR="00152F6B" w:rsidRDefault="00152F6B"/>
    <w:sectPr w:rsidR="00152F6B" w:rsidSect="00D63B1E">
      <w:footerReference w:type="default" r:id="rId7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1EB6" w14:textId="77777777" w:rsidR="003647AE" w:rsidRDefault="003647AE">
      <w:pPr>
        <w:spacing w:after="0" w:line="240" w:lineRule="auto"/>
      </w:pPr>
      <w:r>
        <w:separator/>
      </w:r>
    </w:p>
  </w:endnote>
  <w:endnote w:type="continuationSeparator" w:id="0">
    <w:p w14:paraId="13537617" w14:textId="77777777" w:rsidR="003647AE" w:rsidRDefault="0036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FF1C" w14:textId="77777777" w:rsidR="00D63B1E" w:rsidRPr="00E53A8B" w:rsidRDefault="00D63B1E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00490" w14:textId="77777777" w:rsidR="003647AE" w:rsidRDefault="003647AE">
      <w:pPr>
        <w:spacing w:after="0" w:line="240" w:lineRule="auto"/>
      </w:pPr>
      <w:r>
        <w:separator/>
      </w:r>
    </w:p>
  </w:footnote>
  <w:footnote w:type="continuationSeparator" w:id="0">
    <w:p w14:paraId="6DA431AD" w14:textId="77777777" w:rsidR="003647AE" w:rsidRDefault="0036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A4422"/>
    <w:multiLevelType w:val="hybridMultilevel"/>
    <w:tmpl w:val="084EE962"/>
    <w:lvl w:ilvl="0" w:tplc="2ED64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006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1E"/>
    <w:rsid w:val="00152F6B"/>
    <w:rsid w:val="003647AE"/>
    <w:rsid w:val="004C3FE8"/>
    <w:rsid w:val="0054582D"/>
    <w:rsid w:val="006C1ACD"/>
    <w:rsid w:val="007C7DC9"/>
    <w:rsid w:val="00930CF2"/>
    <w:rsid w:val="00D63B1E"/>
    <w:rsid w:val="00F057C4"/>
    <w:rsid w:val="00F4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16AA"/>
  <w15:chartTrackingRefBased/>
  <w15:docId w15:val="{39D7A939-36C3-4DFF-9A78-1286C946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3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3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3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3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3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3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3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3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3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3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3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3B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3B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B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3B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3B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3B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3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3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3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3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3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3B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3B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3B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3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3B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3B1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D63B1E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kern w:val="0"/>
      <w:sz w:val="21"/>
      <w:szCs w:val="21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63B1E"/>
    <w:rPr>
      <w:rFonts w:ascii="Arial" w:eastAsia="Calibri" w:hAnsi="Arial" w:cs="Times New Roman"/>
      <w:kern w:val="0"/>
      <w:sz w:val="21"/>
      <w:szCs w:val="21"/>
      <w14:ligatures w14:val="none"/>
    </w:rPr>
  </w:style>
  <w:style w:type="table" w:styleId="Tabela-Siatka">
    <w:name w:val="Table Grid"/>
    <w:basedOn w:val="Standardowy"/>
    <w:uiPriority w:val="59"/>
    <w:rsid w:val="00D63B1E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1486</Characters>
  <Application>Microsoft Office Word</Application>
  <DocSecurity>0</DocSecurity>
  <Lines>12</Lines>
  <Paragraphs>3</Paragraphs>
  <ScaleCrop>false</ScaleCrop>
  <Company>UMWS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Nocoń Magdalena</dc:creator>
  <cp:keywords/>
  <dc:description/>
  <cp:lastModifiedBy>Szczecina Beata</cp:lastModifiedBy>
  <cp:revision>2</cp:revision>
  <dcterms:created xsi:type="dcterms:W3CDTF">2026-08-11T09:34:00Z</dcterms:created>
  <dcterms:modified xsi:type="dcterms:W3CDTF">2026-08-11T09:34:00Z</dcterms:modified>
</cp:coreProperties>
</file>