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019560" w14:textId="49E673DB" w:rsidR="00B91DD2" w:rsidRPr="00D3272A" w:rsidRDefault="00B91DD2" w:rsidP="00A402EE">
      <w:pPr>
        <w:spacing w:line="260" w:lineRule="exact"/>
        <w:ind w:left="6480"/>
        <w:jc w:val="both"/>
        <w:rPr>
          <w:rFonts w:ascii="Arial" w:hAnsi="Arial" w:cs="Arial"/>
          <w:sz w:val="20"/>
          <w:szCs w:val="20"/>
        </w:rPr>
      </w:pPr>
      <w:r w:rsidRPr="00D3272A">
        <w:rPr>
          <w:rFonts w:ascii="Arial" w:hAnsi="Arial" w:cs="Arial"/>
          <w:sz w:val="20"/>
          <w:szCs w:val="20"/>
        </w:rPr>
        <w:t xml:space="preserve">Załącznik do uchwały nr </w:t>
      </w:r>
      <w:r w:rsidR="00FE4F6A" w:rsidRPr="00FE4F6A">
        <w:rPr>
          <w:rFonts w:ascii="Arial" w:hAnsi="Arial" w:cs="Arial"/>
          <w:sz w:val="20"/>
          <w:szCs w:val="20"/>
        </w:rPr>
        <w:t>1656/181/VII/2026</w:t>
      </w:r>
    </w:p>
    <w:p w14:paraId="32CC47D7" w14:textId="77777777" w:rsidR="00B91DD2" w:rsidRPr="00D3272A" w:rsidRDefault="00B91DD2" w:rsidP="00B91DD2">
      <w:pPr>
        <w:spacing w:line="260" w:lineRule="exact"/>
        <w:ind w:left="5976" w:firstLine="504"/>
        <w:jc w:val="center"/>
        <w:rPr>
          <w:rFonts w:ascii="Arial" w:hAnsi="Arial" w:cs="Arial"/>
          <w:sz w:val="20"/>
          <w:szCs w:val="20"/>
        </w:rPr>
      </w:pPr>
      <w:r w:rsidRPr="00D3272A">
        <w:rPr>
          <w:rFonts w:ascii="Arial" w:hAnsi="Arial" w:cs="Arial"/>
          <w:sz w:val="20"/>
          <w:szCs w:val="20"/>
        </w:rPr>
        <w:t xml:space="preserve">Zarządu Województwa Śląskiego </w:t>
      </w:r>
    </w:p>
    <w:p w14:paraId="61ECC3EB" w14:textId="616DBFA9" w:rsidR="00B91DD2" w:rsidRPr="00892466" w:rsidRDefault="00B91DD2" w:rsidP="00B91DD2">
      <w:pPr>
        <w:spacing w:line="260" w:lineRule="exact"/>
        <w:ind w:left="6696"/>
        <w:jc w:val="center"/>
        <w:rPr>
          <w:rFonts w:ascii="Arial" w:hAnsi="Arial" w:cs="Arial"/>
          <w:sz w:val="21"/>
          <w:szCs w:val="21"/>
        </w:rPr>
      </w:pPr>
      <w:r w:rsidRPr="00D3272A">
        <w:rPr>
          <w:rFonts w:ascii="Arial" w:hAnsi="Arial" w:cs="Arial"/>
          <w:sz w:val="20"/>
          <w:szCs w:val="20"/>
        </w:rPr>
        <w:t xml:space="preserve">z dnia </w:t>
      </w:r>
      <w:r>
        <w:rPr>
          <w:rFonts w:ascii="Arial" w:hAnsi="Arial" w:cs="Arial"/>
          <w:sz w:val="20"/>
          <w:szCs w:val="20"/>
        </w:rPr>
        <w:t>0</w:t>
      </w:r>
      <w:r w:rsidR="00BC12B8">
        <w:rPr>
          <w:rFonts w:ascii="Arial" w:hAnsi="Arial" w:cs="Arial"/>
          <w:sz w:val="20"/>
          <w:szCs w:val="20"/>
        </w:rPr>
        <w:t>6</w:t>
      </w:r>
      <w:r w:rsidRPr="00D3272A">
        <w:rPr>
          <w:rFonts w:ascii="Arial" w:hAnsi="Arial" w:cs="Arial"/>
          <w:sz w:val="20"/>
          <w:szCs w:val="20"/>
        </w:rPr>
        <w:t>.0</w:t>
      </w:r>
      <w:r w:rsidR="00BC12B8">
        <w:rPr>
          <w:rFonts w:ascii="Arial" w:hAnsi="Arial" w:cs="Arial"/>
          <w:sz w:val="20"/>
          <w:szCs w:val="20"/>
        </w:rPr>
        <w:t>8</w:t>
      </w:r>
      <w:r w:rsidRPr="00D3272A">
        <w:rPr>
          <w:rFonts w:ascii="Arial" w:hAnsi="Arial" w:cs="Arial"/>
          <w:sz w:val="20"/>
          <w:szCs w:val="20"/>
        </w:rPr>
        <w:t>.2026 r</w:t>
      </w:r>
      <w:r>
        <w:rPr>
          <w:rFonts w:ascii="Arial" w:hAnsi="Arial" w:cs="Arial"/>
          <w:sz w:val="21"/>
          <w:szCs w:val="21"/>
        </w:rPr>
        <w:t>.</w:t>
      </w:r>
    </w:p>
    <w:p w14:paraId="3834C11E" w14:textId="77777777" w:rsidR="00B91DD2" w:rsidRDefault="00B91DD2">
      <w:pPr>
        <w:spacing w:line="276" w:lineRule="auto"/>
        <w:jc w:val="center"/>
        <w:rPr>
          <w:b/>
        </w:rPr>
      </w:pPr>
    </w:p>
    <w:p w14:paraId="1668E598" w14:textId="77777777" w:rsidR="00B91DD2" w:rsidRDefault="00B91DD2">
      <w:pPr>
        <w:spacing w:line="276" w:lineRule="auto"/>
        <w:jc w:val="center"/>
        <w:rPr>
          <w:b/>
        </w:rPr>
      </w:pPr>
    </w:p>
    <w:p w14:paraId="5DC043B1" w14:textId="49A2CA43" w:rsidR="00A77B3E" w:rsidRDefault="00620940" w:rsidP="00B91DD2">
      <w:pPr>
        <w:spacing w:line="276" w:lineRule="auto"/>
        <w:jc w:val="center"/>
        <w:rPr>
          <w:b/>
        </w:rPr>
      </w:pPr>
      <w:r>
        <w:rPr>
          <w:b/>
        </w:rPr>
        <w:t xml:space="preserve">Aneks </w:t>
      </w:r>
      <w:r w:rsidR="007E3745">
        <w:rPr>
          <w:b/>
        </w:rPr>
        <w:t>n</w:t>
      </w:r>
      <w:r>
        <w:rPr>
          <w:b/>
        </w:rPr>
        <w:t xml:space="preserve">r </w:t>
      </w:r>
      <w:r w:rsidR="003E6AA7">
        <w:rPr>
          <w:b/>
        </w:rPr>
        <w:t>3</w:t>
      </w:r>
    </w:p>
    <w:p w14:paraId="33F1B6FE" w14:textId="5CE11DED" w:rsidR="00A77B3E" w:rsidRDefault="00620940">
      <w:pPr>
        <w:spacing w:before="140" w:after="140" w:line="276" w:lineRule="auto"/>
        <w:jc w:val="center"/>
        <w:rPr>
          <w:b/>
        </w:rPr>
      </w:pPr>
      <w:r>
        <w:t>z dnia .................... 202</w:t>
      </w:r>
      <w:r w:rsidR="001412B2">
        <w:t>6</w:t>
      </w:r>
      <w:r>
        <w:t> r.</w:t>
      </w:r>
    </w:p>
    <w:p w14:paraId="5B05F202" w14:textId="69D8F23A" w:rsidR="00620940" w:rsidRDefault="00620940" w:rsidP="00620940">
      <w:pPr>
        <w:keepNext/>
        <w:spacing w:line="276" w:lineRule="auto"/>
        <w:jc w:val="center"/>
        <w:rPr>
          <w:b/>
        </w:rPr>
      </w:pPr>
      <w:r>
        <w:rPr>
          <w:b/>
        </w:rPr>
        <w:t xml:space="preserve">do Porozumienia nr 4/KT/2021 z dnia 29.12.2020 r. </w:t>
      </w:r>
      <w:r w:rsidR="00F6608E" w:rsidRPr="00F6608E">
        <w:rPr>
          <w:b/>
        </w:rPr>
        <w:t>w sprawie rozbudowy ulicy Leśnej w Boronowie wraz z połączeniem do Dębowej Góry, w zakresie dotyczącym budowy skrzyżowania drogi wojewódzki</w:t>
      </w:r>
      <w:r w:rsidR="00F6608E">
        <w:rPr>
          <w:b/>
        </w:rPr>
        <w:t xml:space="preserve">ej nr 907 z nowym odcinkiem </w:t>
      </w:r>
      <w:r w:rsidR="00F6608E">
        <w:rPr>
          <w:b/>
        </w:rPr>
        <w:br/>
        <w:t xml:space="preserve">ul. </w:t>
      </w:r>
      <w:r w:rsidR="00F6608E" w:rsidRPr="00F6608E">
        <w:rPr>
          <w:b/>
        </w:rPr>
        <w:t>Leśnej</w:t>
      </w:r>
    </w:p>
    <w:p w14:paraId="0E22185D" w14:textId="77777777" w:rsidR="00A77B3E" w:rsidRPr="00620940" w:rsidRDefault="00620940" w:rsidP="00620940">
      <w:pPr>
        <w:keepNext/>
        <w:spacing w:after="160" w:line="276" w:lineRule="auto"/>
        <w:jc w:val="center"/>
      </w:pPr>
      <w:r>
        <w:rPr>
          <w:b/>
        </w:rPr>
        <w:br/>
      </w:r>
      <w:r w:rsidRPr="00620940">
        <w:t>na podstawie art. 25 ust. 2 ustawy z dnia 21 marca 1985 r. o drogach publicznych.</w:t>
      </w:r>
      <w:r w:rsidRPr="00620940">
        <w:br/>
        <w:t>zawarty pomiędzy:</w:t>
      </w:r>
    </w:p>
    <w:p w14:paraId="4D0D4EE6" w14:textId="77777777" w:rsidR="00A77B3E" w:rsidRDefault="00620940">
      <w:pPr>
        <w:keepLines/>
        <w:spacing w:before="60" w:after="60"/>
        <w:jc w:val="left"/>
        <w:rPr>
          <w:color w:val="000000"/>
          <w:u w:color="000000"/>
        </w:rPr>
      </w:pPr>
      <w:r>
        <w:rPr>
          <w:b/>
        </w:rPr>
        <w:t>Województwem Śląskim</w:t>
      </w:r>
      <w:r>
        <w:rPr>
          <w:color w:val="000000"/>
          <w:u w:color="000000"/>
        </w:rPr>
        <w:t xml:space="preserve">, z siedzibą w Katowicach przy ul. Ligonia 46 reprezentowanym przez Zarząd Województwa Śląskiego w osobach: </w:t>
      </w:r>
    </w:p>
    <w:p w14:paraId="1298A05B" w14:textId="77777777" w:rsidR="00620940" w:rsidRPr="00620940" w:rsidRDefault="00620940">
      <w:pPr>
        <w:keepLines/>
        <w:spacing w:before="60" w:after="60"/>
        <w:jc w:val="left"/>
        <w:rPr>
          <w:color w:val="000000"/>
          <w:sz w:val="16"/>
          <w:szCs w:val="16"/>
          <w:u w:color="00000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40"/>
        <w:gridCol w:w="7792"/>
      </w:tblGrid>
      <w:tr w:rsidR="00E103FA" w14:paraId="7428F583" w14:textId="77777777"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044C6B86" w14:textId="77777777" w:rsidR="00A77B3E" w:rsidRDefault="00620940">
            <w:pPr>
              <w:jc w:val="left"/>
              <w:rPr>
                <w:color w:val="000000"/>
                <w:u w:color="000000"/>
              </w:rPr>
            </w:pPr>
            <w:r>
              <w:t xml:space="preserve">Grzegorz Boski </w:t>
            </w:r>
          </w:p>
        </w:tc>
        <w:tc>
          <w:tcPr>
            <w:tcW w:w="79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02C5AA75" w14:textId="77777777" w:rsidR="00A77B3E" w:rsidRDefault="00620940">
            <w:pPr>
              <w:jc w:val="left"/>
              <w:rPr>
                <w:color w:val="000000"/>
                <w:u w:color="000000"/>
              </w:rPr>
            </w:pPr>
            <w:r>
              <w:t>Wicemarszałek Województwa Śląskiego</w:t>
            </w:r>
          </w:p>
        </w:tc>
      </w:tr>
      <w:tr w:rsidR="00E103FA" w14:paraId="4A0A5AE3" w14:textId="77777777"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625F8678" w14:textId="29768EE8" w:rsidR="00A77B3E" w:rsidRDefault="00930C93">
            <w:pPr>
              <w:jc w:val="left"/>
              <w:rPr>
                <w:color w:val="000000"/>
                <w:u w:color="000000"/>
              </w:rPr>
            </w:pPr>
            <w:r>
              <w:t>Joanna Bojczuk</w:t>
            </w:r>
          </w:p>
        </w:tc>
        <w:tc>
          <w:tcPr>
            <w:tcW w:w="79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05B69F4F" w14:textId="77777777" w:rsidR="00A77B3E" w:rsidRDefault="00620940">
            <w:pPr>
              <w:jc w:val="left"/>
              <w:rPr>
                <w:color w:val="000000"/>
                <w:u w:color="000000"/>
              </w:rPr>
            </w:pPr>
            <w:r>
              <w:t>Wicemarszałek Województwa Śląskiego</w:t>
            </w:r>
          </w:p>
        </w:tc>
      </w:tr>
    </w:tbl>
    <w:p w14:paraId="0A4D915B" w14:textId="5EC2FB1E" w:rsidR="00620940" w:rsidRDefault="00620940">
      <w:pPr>
        <w:jc w:val="left"/>
        <w:rPr>
          <w:color w:val="000000"/>
          <w:u w:color="000000"/>
        </w:rPr>
      </w:pPr>
      <w:r>
        <w:rPr>
          <w:color w:val="000000"/>
          <w:u w:color="000000"/>
        </w:rPr>
        <w:tab/>
      </w:r>
      <w:r>
        <w:rPr>
          <w:color w:val="000000"/>
          <w:u w:color="000000"/>
        </w:rPr>
        <w:br/>
        <w:t>działający jako zarządca drogi w rozumieniu art. 19 ust. 2 pkt </w:t>
      </w:r>
      <w:r w:rsidR="00E3008B">
        <w:rPr>
          <w:color w:val="000000"/>
          <w:u w:color="000000"/>
        </w:rPr>
        <w:t>2</w:t>
      </w:r>
      <w:r>
        <w:rPr>
          <w:color w:val="000000"/>
          <w:u w:color="000000"/>
        </w:rPr>
        <w:t> ustawy z dnia 21 marca 1985 r. o drogach publicznych</w:t>
      </w:r>
    </w:p>
    <w:p w14:paraId="5CCE1032" w14:textId="42D18791" w:rsidR="00A77B3E" w:rsidRDefault="00620940">
      <w:pPr>
        <w:jc w:val="left"/>
        <w:rPr>
          <w:color w:val="000000"/>
          <w:u w:color="000000"/>
        </w:rPr>
      </w:pPr>
      <w:r>
        <w:rPr>
          <w:color w:val="000000"/>
          <w:u w:color="000000"/>
        </w:rPr>
        <w:br/>
        <w:t>a</w:t>
      </w:r>
      <w:r>
        <w:rPr>
          <w:color w:val="000000"/>
          <w:u w:color="000000"/>
        </w:rPr>
        <w:br/>
      </w:r>
      <w:r>
        <w:rPr>
          <w:color w:val="000000"/>
          <w:u w:color="000000"/>
        </w:rPr>
        <w:br/>
      </w:r>
      <w:r>
        <w:rPr>
          <w:b/>
          <w:color w:val="000000"/>
          <w:u w:color="000000"/>
        </w:rPr>
        <w:t>Gminą Boronów</w:t>
      </w:r>
      <w:r>
        <w:rPr>
          <w:color w:val="000000"/>
          <w:u w:color="000000"/>
        </w:rPr>
        <w:t>, z siedzibą w </w:t>
      </w:r>
      <w:r w:rsidR="00A12A72">
        <w:rPr>
          <w:color w:val="000000"/>
          <w:u w:color="000000"/>
        </w:rPr>
        <w:t>Boronowie</w:t>
      </w:r>
      <w:r w:rsidR="00EE271D">
        <w:rPr>
          <w:color w:val="000000"/>
          <w:u w:color="000000"/>
        </w:rPr>
        <w:t xml:space="preserve"> 42-283</w:t>
      </w:r>
      <w:r>
        <w:rPr>
          <w:color w:val="000000"/>
          <w:u w:color="000000"/>
        </w:rPr>
        <w:t>,</w:t>
      </w:r>
      <w:r w:rsidR="00EE271D">
        <w:rPr>
          <w:color w:val="000000"/>
          <w:u w:color="000000"/>
        </w:rPr>
        <w:t xml:space="preserve"> ul.</w:t>
      </w:r>
      <w:r>
        <w:rPr>
          <w:color w:val="000000"/>
          <w:u w:color="000000"/>
        </w:rPr>
        <w:t xml:space="preserve"> </w:t>
      </w:r>
      <w:r w:rsidR="008A01B5">
        <w:rPr>
          <w:color w:val="000000"/>
          <w:u w:color="000000"/>
        </w:rPr>
        <w:t>Dolna 2</w:t>
      </w:r>
      <w:r>
        <w:rPr>
          <w:color w:val="000000"/>
          <w:u w:color="000000"/>
        </w:rPr>
        <w:t xml:space="preserve">, reprezentowaną przez: </w:t>
      </w:r>
    </w:p>
    <w:p w14:paraId="68503A95" w14:textId="77777777" w:rsidR="00620940" w:rsidRPr="00620940" w:rsidRDefault="00620940">
      <w:pPr>
        <w:jc w:val="left"/>
        <w:rPr>
          <w:color w:val="000000"/>
          <w:sz w:val="16"/>
          <w:szCs w:val="16"/>
          <w:u w:color="00000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25"/>
        <w:gridCol w:w="7807"/>
      </w:tblGrid>
      <w:tr w:rsidR="00E103FA" w14:paraId="35BF7DE8" w14:textId="77777777"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68E45FF6" w14:textId="4E0D2F0B" w:rsidR="00A77B3E" w:rsidRDefault="0026245E">
            <w:pPr>
              <w:jc w:val="left"/>
              <w:rPr>
                <w:color w:val="000000"/>
                <w:u w:color="000000"/>
              </w:rPr>
            </w:pPr>
            <w:r>
              <w:t>Michał Starzyński</w:t>
            </w:r>
          </w:p>
        </w:tc>
        <w:tc>
          <w:tcPr>
            <w:tcW w:w="79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1C42478C" w14:textId="77777777" w:rsidR="00A77B3E" w:rsidRDefault="00620940">
            <w:pPr>
              <w:jc w:val="left"/>
              <w:rPr>
                <w:color w:val="000000"/>
                <w:u w:color="000000"/>
              </w:rPr>
            </w:pPr>
            <w:r>
              <w:t>Wójt Gminy Boronów</w:t>
            </w:r>
          </w:p>
        </w:tc>
      </w:tr>
    </w:tbl>
    <w:p w14:paraId="0E4E0207" w14:textId="77777777" w:rsidR="00620940" w:rsidRDefault="00620940">
      <w:pPr>
        <w:jc w:val="left"/>
        <w:rPr>
          <w:color w:val="000000"/>
          <w:u w:color="000000"/>
        </w:rPr>
      </w:pPr>
    </w:p>
    <w:p w14:paraId="61B08ABA" w14:textId="77777777" w:rsidR="00620940" w:rsidRDefault="00620940">
      <w:pPr>
        <w:jc w:val="left"/>
        <w:rPr>
          <w:color w:val="000000"/>
          <w:u w:color="000000"/>
        </w:rPr>
      </w:pPr>
      <w:r>
        <w:rPr>
          <w:color w:val="000000"/>
          <w:u w:color="000000"/>
        </w:rPr>
        <w:t>działającego jako zarządca drogi w rozumieniu art. 19 ust. 2 pkt 4 ustawy z dnia 21 marca 1985 r. o drogach publicznych</w:t>
      </w:r>
    </w:p>
    <w:p w14:paraId="4CC6E6A6" w14:textId="77777777" w:rsidR="00A77B3E" w:rsidRDefault="00620940">
      <w:pPr>
        <w:jc w:val="left"/>
        <w:rPr>
          <w:color w:val="000000"/>
          <w:u w:color="000000"/>
        </w:rPr>
      </w:pPr>
      <w:r>
        <w:rPr>
          <w:color w:val="000000"/>
          <w:u w:color="000000"/>
        </w:rPr>
        <w:br/>
        <w:t>łącznie zwane zaś "Stronami"</w:t>
      </w:r>
    </w:p>
    <w:p w14:paraId="058B496C" w14:textId="77777777" w:rsidR="00620940" w:rsidRDefault="00620940" w:rsidP="00620940">
      <w:pPr>
        <w:keepNext/>
        <w:spacing w:before="280" w:after="240" w:line="276" w:lineRule="auto"/>
        <w:jc w:val="center"/>
        <w:rPr>
          <w:b/>
        </w:rPr>
      </w:pPr>
    </w:p>
    <w:p w14:paraId="4B8C62EA" w14:textId="77777777" w:rsidR="00E103FA" w:rsidRDefault="00620940" w:rsidP="00620940">
      <w:pPr>
        <w:keepNext/>
        <w:spacing w:before="280" w:after="240" w:line="276" w:lineRule="auto"/>
        <w:jc w:val="center"/>
      </w:pPr>
      <w:r>
        <w:rPr>
          <w:b/>
        </w:rPr>
        <w:t>§ 1. </w:t>
      </w:r>
    </w:p>
    <w:p w14:paraId="63BB8B10" w14:textId="6DE15505" w:rsidR="00A77B3E" w:rsidRDefault="00620940" w:rsidP="00F6608E">
      <w:pPr>
        <w:keepLines/>
        <w:spacing w:before="60" w:after="60" w:line="276" w:lineRule="auto"/>
        <w:jc w:val="both"/>
        <w:rPr>
          <w:color w:val="000000"/>
          <w:u w:color="000000"/>
        </w:rPr>
      </w:pPr>
      <w:r>
        <w:rPr>
          <w:color w:val="000000"/>
          <w:u w:color="000000"/>
        </w:rPr>
        <w:t>Na podstawie § 10 ust. 2 Porozumienia nr 4/KT/2021 z dnia 19.12.2020 r. Strony postanawiają wprowadzić zmian</w:t>
      </w:r>
      <w:r w:rsidR="00F6608E">
        <w:rPr>
          <w:color w:val="000000"/>
          <w:u w:color="000000"/>
        </w:rPr>
        <w:t xml:space="preserve">ę </w:t>
      </w:r>
      <w:r w:rsidR="00F6608E">
        <w:t>w</w:t>
      </w:r>
      <w:r w:rsidR="00F6608E">
        <w:rPr>
          <w:color w:val="000000"/>
          <w:u w:color="000000"/>
        </w:rPr>
        <w:t xml:space="preserve"> § 10 ust. 3, który </w:t>
      </w:r>
      <w:r>
        <w:rPr>
          <w:color w:val="000000"/>
          <w:u w:color="000000"/>
        </w:rPr>
        <w:t>otrzymuje</w:t>
      </w:r>
      <w:r w:rsidR="00F6608E">
        <w:rPr>
          <w:color w:val="000000"/>
          <w:u w:color="000000"/>
        </w:rPr>
        <w:t xml:space="preserve"> </w:t>
      </w:r>
      <w:r>
        <w:rPr>
          <w:color w:val="000000"/>
          <w:u w:color="000000"/>
        </w:rPr>
        <w:t>brzmienie</w:t>
      </w:r>
      <w:r w:rsidR="00A61E87">
        <w:rPr>
          <w:color w:val="000000"/>
          <w:u w:color="000000"/>
        </w:rPr>
        <w:t xml:space="preserve">: </w:t>
      </w:r>
      <w:r>
        <w:rPr>
          <w:color w:val="000000"/>
          <w:u w:color="000000"/>
        </w:rPr>
        <w:t xml:space="preserve">3. Niniejsze porozumienie obowiązuje do dnia </w:t>
      </w:r>
      <w:r>
        <w:rPr>
          <w:b/>
          <w:color w:val="000000"/>
          <w:u w:color="000000"/>
        </w:rPr>
        <w:t>30.11.202</w:t>
      </w:r>
      <w:r w:rsidR="006378DE">
        <w:rPr>
          <w:b/>
          <w:color w:val="000000"/>
          <w:u w:color="000000"/>
        </w:rPr>
        <w:t>7</w:t>
      </w:r>
      <w:r>
        <w:rPr>
          <w:b/>
          <w:color w:val="000000"/>
          <w:u w:color="000000"/>
        </w:rPr>
        <w:t xml:space="preserve"> r</w:t>
      </w:r>
      <w:r w:rsidR="00F6608E">
        <w:rPr>
          <w:color w:val="000000"/>
          <w:u w:color="000000"/>
        </w:rPr>
        <w:t xml:space="preserve">. z wyłączeniem zapisów </w:t>
      </w:r>
      <w:r>
        <w:rPr>
          <w:color w:val="000000"/>
          <w:u w:color="000000"/>
        </w:rPr>
        <w:t>§ 3 ust. 1 </w:t>
      </w:r>
      <w:r w:rsidR="00F6608E">
        <w:rPr>
          <w:color w:val="000000"/>
          <w:u w:color="000000"/>
        </w:rPr>
        <w:br/>
      </w:r>
      <w:r>
        <w:rPr>
          <w:color w:val="000000"/>
          <w:u w:color="000000"/>
        </w:rPr>
        <w:t>oraz § 4, które są dla Stron niniejszego porozumienia wiążące do momentu uregulowania wszystkich zobowiązań wynikających z wydanych decyzji ustalających wysokość odszkodowań, w zakresie pasa drogowego drogi wojewódzkiej nr 907."</w:t>
      </w:r>
    </w:p>
    <w:p w14:paraId="2CD2DFC5" w14:textId="77777777" w:rsidR="00E103FA" w:rsidRDefault="00620940" w:rsidP="00620940">
      <w:pPr>
        <w:keepNext/>
        <w:spacing w:before="280" w:after="240" w:line="276" w:lineRule="auto"/>
        <w:jc w:val="center"/>
      </w:pPr>
      <w:r>
        <w:rPr>
          <w:b/>
        </w:rPr>
        <w:t>§ 2. </w:t>
      </w:r>
    </w:p>
    <w:p w14:paraId="30DF652E" w14:textId="77777777" w:rsidR="00A77B3E" w:rsidRDefault="00620940">
      <w:pPr>
        <w:spacing w:line="276" w:lineRule="auto"/>
        <w:jc w:val="both"/>
        <w:rPr>
          <w:color w:val="000000"/>
          <w:u w:color="000000"/>
        </w:rPr>
      </w:pPr>
      <w:r>
        <w:rPr>
          <w:color w:val="000000"/>
          <w:u w:color="000000"/>
        </w:rPr>
        <w:t>Aneks wchodzi w życie z dniem podpisania przez obydwie strony.</w:t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</w:p>
    <w:p w14:paraId="05395CAC" w14:textId="77777777" w:rsidR="00E103FA" w:rsidRDefault="00620940" w:rsidP="00620940">
      <w:pPr>
        <w:keepNext/>
        <w:spacing w:before="280" w:after="240" w:line="276" w:lineRule="auto"/>
        <w:jc w:val="center"/>
      </w:pPr>
      <w:r>
        <w:rPr>
          <w:b/>
        </w:rPr>
        <w:t>§ 3. </w:t>
      </w:r>
    </w:p>
    <w:p w14:paraId="04A4E67D" w14:textId="77777777" w:rsidR="00A77B3E" w:rsidRDefault="00620940">
      <w:pPr>
        <w:spacing w:line="276" w:lineRule="auto"/>
        <w:jc w:val="both"/>
        <w:rPr>
          <w:color w:val="000000"/>
          <w:u w:color="000000"/>
        </w:rPr>
      </w:pPr>
      <w:r>
        <w:rPr>
          <w:color w:val="000000"/>
          <w:u w:color="000000"/>
        </w:rPr>
        <w:t>Pozostałe zapisy porozumienia pozostają bez zmian.</w:t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</w:p>
    <w:p w14:paraId="452AFF22" w14:textId="77777777" w:rsidR="00E103FA" w:rsidRDefault="00620940" w:rsidP="00620940">
      <w:pPr>
        <w:keepNext/>
        <w:spacing w:before="280" w:after="240" w:line="276" w:lineRule="auto"/>
        <w:jc w:val="center"/>
      </w:pPr>
      <w:r>
        <w:rPr>
          <w:b/>
        </w:rPr>
        <w:t>§ 4. </w:t>
      </w:r>
    </w:p>
    <w:p w14:paraId="1D8A9E42" w14:textId="77777777" w:rsidR="00A77B3E" w:rsidRDefault="00620940">
      <w:pPr>
        <w:spacing w:line="276" w:lineRule="auto"/>
        <w:jc w:val="both"/>
        <w:rPr>
          <w:color w:val="000000"/>
          <w:u w:color="000000"/>
        </w:rPr>
      </w:pPr>
      <w:r>
        <w:rPr>
          <w:color w:val="000000"/>
          <w:u w:color="000000"/>
        </w:rPr>
        <w:t>Aneks podlega ogłoszeniu w Dzienniku Urzędowym Województwa Śląskiego.</w:t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</w:p>
    <w:p w14:paraId="69E61AD2" w14:textId="77777777" w:rsidR="00E103FA" w:rsidRDefault="00620940" w:rsidP="00620940">
      <w:pPr>
        <w:keepNext/>
        <w:spacing w:before="280" w:after="240" w:line="276" w:lineRule="auto"/>
        <w:jc w:val="center"/>
      </w:pPr>
      <w:r>
        <w:rPr>
          <w:b/>
        </w:rPr>
        <w:br w:type="page"/>
      </w:r>
      <w:r>
        <w:rPr>
          <w:b/>
        </w:rPr>
        <w:lastRenderedPageBreak/>
        <w:t>§ 5. </w:t>
      </w:r>
    </w:p>
    <w:p w14:paraId="3B9FEA1E" w14:textId="77777777" w:rsidR="00A77B3E" w:rsidRDefault="00620940">
      <w:pPr>
        <w:spacing w:line="276" w:lineRule="auto"/>
        <w:jc w:val="both"/>
        <w:rPr>
          <w:color w:val="000000"/>
          <w:u w:color="000000"/>
        </w:rPr>
      </w:pPr>
      <w:r>
        <w:rPr>
          <w:color w:val="000000"/>
          <w:u w:color="000000"/>
        </w:rPr>
        <w:t>Niniejszy Aneks sporządzono w dwóch jednobrzmiących egzemplarzach, po jednym dla każdej ze stron.</w:t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br/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01"/>
        <w:gridCol w:w="5231"/>
      </w:tblGrid>
      <w:tr w:rsidR="00E103FA" w14:paraId="0CDBAF0D" w14:textId="77777777">
        <w:tc>
          <w:tcPr>
            <w:tcW w:w="529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00E55619" w14:textId="77777777" w:rsidR="00A77B3E" w:rsidRDefault="00620940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</w:rPr>
              <w:t>Województwo Śląskie</w:t>
            </w:r>
          </w:p>
        </w:tc>
        <w:tc>
          <w:tcPr>
            <w:tcW w:w="532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79249E59" w14:textId="77777777" w:rsidR="00A77B3E" w:rsidRDefault="00620940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</w:rPr>
              <w:t>Gmina Boronów</w:t>
            </w:r>
          </w:p>
        </w:tc>
      </w:tr>
    </w:tbl>
    <w:p w14:paraId="62D74855" w14:textId="77777777" w:rsidR="00A77B3E" w:rsidRDefault="00620940">
      <w:pPr>
        <w:keepNext/>
        <w:keepLines/>
        <w:rPr>
          <w:color w:val="000000"/>
          <w:u w:color="000000"/>
        </w:rPr>
      </w:pPr>
      <w:r>
        <w:rPr>
          <w:color w:val="000000"/>
          <w:u w:color="000000"/>
        </w:rPr>
        <w:t> </w:t>
      </w:r>
      <w:r>
        <w:rPr>
          <w:b/>
          <w:color w:val="000000"/>
          <w:u w:color="000000"/>
        </w:rPr>
        <w:tab/>
      </w:r>
      <w:r>
        <w:rPr>
          <w:b/>
          <w:color w:val="000000"/>
          <w:u w:color="000000"/>
        </w:rPr>
        <w:tab/>
      </w:r>
      <w:r>
        <w:rPr>
          <w:b/>
          <w:color w:val="000000"/>
          <w:u w:color="000000"/>
        </w:rPr>
        <w:tab/>
      </w:r>
      <w:r>
        <w:rPr>
          <w:b/>
          <w:color w:val="000000"/>
          <w:u w:color="000000"/>
        </w:rPr>
        <w:tab/>
      </w:r>
      <w:r>
        <w:rPr>
          <w:b/>
          <w:color w:val="000000"/>
          <w:u w:color="000000"/>
        </w:rPr>
        <w:tab/>
      </w:r>
      <w:r>
        <w:rPr>
          <w:color w:val="000000"/>
          <w:u w:color="000000"/>
        </w:rPr>
        <w:t>                         </w:t>
      </w:r>
    </w:p>
    <w:p w14:paraId="77FED113" w14:textId="77777777" w:rsidR="00A77B3E" w:rsidRDefault="00A77B3E">
      <w:pPr>
        <w:keepNext/>
        <w:keepLines/>
        <w:rPr>
          <w:color w:val="000000"/>
          <w:u w:color="000000"/>
        </w:rPr>
      </w:pPr>
    </w:p>
    <w:p w14:paraId="05A7AAD6" w14:textId="77777777" w:rsidR="00A77B3E" w:rsidRDefault="00620940">
      <w:pPr>
        <w:keepNext/>
        <w:rPr>
          <w:color w:val="000000"/>
          <w:u w:color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E103FA" w14:paraId="2E7BFDA1" w14:textId="77777777"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C517AA2" w14:textId="77777777" w:rsidR="00E103FA" w:rsidRDefault="00620940">
            <w:pPr>
              <w:keepNext/>
              <w:keepLines/>
              <w:ind w:left="1134" w:right="1134"/>
              <w:jc w:val="center"/>
              <w:rPr>
                <w:color w:val="000000"/>
                <w:szCs w:val="22"/>
              </w:rPr>
            </w:pPr>
            <w:r>
              <w:rPr>
                <w:b/>
                <w:color w:val="000000"/>
                <w:szCs w:val="22"/>
              </w:rPr>
              <w:t>WICEMARSZAŁEK</w:t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t>Grzegorz Boski</w:t>
            </w:r>
          </w:p>
          <w:p w14:paraId="2CDA56BE" w14:textId="45CAA87B" w:rsidR="00E103FA" w:rsidRDefault="00620940">
            <w:pPr>
              <w:keepNext/>
              <w:keepLines/>
              <w:ind w:left="1134" w:right="1134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br/>
            </w:r>
            <w:r>
              <w:rPr>
                <w:b/>
                <w:color w:val="000000"/>
                <w:szCs w:val="22"/>
              </w:rPr>
              <w:t>WICEMARSZAŁEK</w:t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 w:rsidR="006378DE">
              <w:t>Joanna Bojczuk</w:t>
            </w:r>
          </w:p>
        </w:tc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F3E9236" w14:textId="5795C57D" w:rsidR="00E103FA" w:rsidRDefault="00620940">
            <w:pPr>
              <w:keepNext/>
              <w:keepLines/>
              <w:ind w:left="1134" w:right="1134"/>
              <w:jc w:val="center"/>
              <w:rPr>
                <w:color w:val="000000"/>
                <w:szCs w:val="22"/>
              </w:rPr>
            </w:pPr>
            <w:r>
              <w:rPr>
                <w:b/>
                <w:color w:val="000000"/>
                <w:szCs w:val="22"/>
              </w:rPr>
              <w:t>WÓJT</w:t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 w:rsidR="00F22289">
              <w:t>Michał Starzyński</w:t>
            </w:r>
          </w:p>
        </w:tc>
      </w:tr>
    </w:tbl>
    <w:p w14:paraId="65BDE56C" w14:textId="77777777" w:rsidR="00A77B3E" w:rsidRDefault="00A77B3E">
      <w:pPr>
        <w:keepNext/>
        <w:rPr>
          <w:color w:val="000000"/>
          <w:u w:color="000000"/>
        </w:rPr>
      </w:pPr>
    </w:p>
    <w:sectPr w:rsidR="00A77B3E">
      <w:footerReference w:type="default" r:id="rId6"/>
      <w:endnotePr>
        <w:numFmt w:val="decimal"/>
      </w:endnotePr>
      <w:pgSz w:w="11906" w:h="16838"/>
      <w:pgMar w:top="850" w:right="737" w:bottom="1020" w:left="73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D63ADF" w14:textId="77777777" w:rsidR="005305D6" w:rsidRDefault="005305D6">
      <w:r>
        <w:separator/>
      </w:r>
    </w:p>
  </w:endnote>
  <w:endnote w:type="continuationSeparator" w:id="0">
    <w:p w14:paraId="64230884" w14:textId="77777777" w:rsidR="005305D6" w:rsidRDefault="005305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955"/>
      <w:gridCol w:w="3477"/>
    </w:tblGrid>
    <w:tr w:rsidR="00E103FA" w14:paraId="4958B9DF" w14:textId="77777777">
      <w:tc>
        <w:tcPr>
          <w:tcW w:w="6955" w:type="dxa"/>
          <w:tcBorders>
            <w:top w:val="nil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14:paraId="25CC0077" w14:textId="77777777" w:rsidR="00E103FA" w:rsidRDefault="00620940">
          <w:pPr>
            <w:jc w:val="left"/>
            <w:rPr>
              <w:sz w:val="18"/>
            </w:rPr>
          </w:pPr>
          <w:r>
            <w:rPr>
              <w:sz w:val="18"/>
            </w:rPr>
            <w:t>Id: 498A0774-2BF6-4E17-B6B9-4F2FB354C7CD. Projekt</w:t>
          </w:r>
        </w:p>
      </w:tc>
      <w:tc>
        <w:tcPr>
          <w:tcW w:w="3477" w:type="dxa"/>
          <w:tcBorders>
            <w:top w:val="nil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14:paraId="1E3A9AFE" w14:textId="77777777" w:rsidR="00E103FA" w:rsidRDefault="00620940">
          <w:pPr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F6608E">
            <w:rPr>
              <w:noProof/>
              <w:sz w:val="18"/>
            </w:rPr>
            <w:t>1</w:t>
          </w:r>
          <w:r>
            <w:rPr>
              <w:sz w:val="18"/>
            </w:rPr>
            <w:fldChar w:fldCharType="end"/>
          </w:r>
        </w:p>
      </w:tc>
    </w:tr>
  </w:tbl>
  <w:p w14:paraId="6BDF714E" w14:textId="77777777" w:rsidR="00E103FA" w:rsidRDefault="00E103FA">
    <w:pPr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C709C9" w14:textId="77777777" w:rsidR="005305D6" w:rsidRDefault="005305D6">
      <w:r>
        <w:separator/>
      </w:r>
    </w:p>
  </w:footnote>
  <w:footnote w:type="continuationSeparator" w:id="0">
    <w:p w14:paraId="6018E814" w14:textId="77777777" w:rsidR="005305D6" w:rsidRDefault="005305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B3E"/>
    <w:rsid w:val="00124E25"/>
    <w:rsid w:val="001412B2"/>
    <w:rsid w:val="0026245E"/>
    <w:rsid w:val="00265944"/>
    <w:rsid w:val="00300B91"/>
    <w:rsid w:val="00304A79"/>
    <w:rsid w:val="00354F34"/>
    <w:rsid w:val="003E6AA7"/>
    <w:rsid w:val="0045014C"/>
    <w:rsid w:val="004B65ED"/>
    <w:rsid w:val="00511AE1"/>
    <w:rsid w:val="00522076"/>
    <w:rsid w:val="0052625F"/>
    <w:rsid w:val="005305D6"/>
    <w:rsid w:val="00556F38"/>
    <w:rsid w:val="005D3CD2"/>
    <w:rsid w:val="00620940"/>
    <w:rsid w:val="006378DE"/>
    <w:rsid w:val="006F02C5"/>
    <w:rsid w:val="007765E5"/>
    <w:rsid w:val="007E3745"/>
    <w:rsid w:val="008A01B5"/>
    <w:rsid w:val="00930C93"/>
    <w:rsid w:val="009E4A07"/>
    <w:rsid w:val="00A0145F"/>
    <w:rsid w:val="00A12A72"/>
    <w:rsid w:val="00A402EE"/>
    <w:rsid w:val="00A61E87"/>
    <w:rsid w:val="00A77B3E"/>
    <w:rsid w:val="00AE52EE"/>
    <w:rsid w:val="00B66A1F"/>
    <w:rsid w:val="00B84841"/>
    <w:rsid w:val="00B85C6E"/>
    <w:rsid w:val="00B91DD2"/>
    <w:rsid w:val="00BC12B8"/>
    <w:rsid w:val="00CA2A55"/>
    <w:rsid w:val="00CF15EB"/>
    <w:rsid w:val="00DD30C2"/>
    <w:rsid w:val="00E103FA"/>
    <w:rsid w:val="00E25358"/>
    <w:rsid w:val="00E3008B"/>
    <w:rsid w:val="00EE271D"/>
    <w:rsid w:val="00F22289"/>
    <w:rsid w:val="00F6608E"/>
    <w:rsid w:val="00FE4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70777B"/>
  <w15:docId w15:val="{240B21FE-32BE-4D30-9229-4397DD790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jc w:val="right"/>
    </w:pPr>
    <w:rPr>
      <w:rFonts w:ascii="Arial Narrow" w:eastAsia="Arial Narrow" w:hAnsi="Arial Narrow" w:cs="Arial Narrow"/>
      <w:sz w:val="2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296</Words>
  <Characters>1767</Characters>
  <Application>Microsoft Office Word</Application>
  <DocSecurity>0</DocSecurity>
  <Lines>14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Aneks Nr 2</vt:lpstr>
      <vt:lpstr/>
    </vt:vector>
  </TitlesOfParts>
  <Company>Zarząd Województwa Śląskiego</Company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Aneks Nr 2</dc:title>
  <dc:subject>do Porozumienia nr 4/KT/2021 z^dnia 29.12.2020^r. ustalającego zasady przygotowania realizacji i^finansowania budowy skrzyżowania drogi wojewódzkiej nr 907 z nowym odcinkiem ul. Leśnej w Boronowie
na podstawie art. 25 ust. 2 ustawy z dnia 21 marca 1985 r. o drogach publicznych.
zawarty pomiędzy:</dc:subject>
  <dc:creator>czerneki</dc:creator>
  <cp:lastModifiedBy>Szczecina Beata</cp:lastModifiedBy>
  <cp:revision>2</cp:revision>
  <cp:lastPrinted>2025-02-04T05:46:00Z</cp:lastPrinted>
  <dcterms:created xsi:type="dcterms:W3CDTF">2026-08-13T10:03:00Z</dcterms:created>
  <dcterms:modified xsi:type="dcterms:W3CDTF">2026-08-13T10:03:00Z</dcterms:modified>
  <cp:category>Akt prawny</cp:category>
</cp:coreProperties>
</file>