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961"/>
        <w:tblW w:w="9735" w:type="dxa"/>
        <w:tblLayout w:type="fixed"/>
        <w:tblLook w:val="04A0" w:firstRow="1" w:lastRow="0" w:firstColumn="1" w:lastColumn="0" w:noHBand="0" w:noVBand="1"/>
      </w:tblPr>
      <w:tblGrid>
        <w:gridCol w:w="5777"/>
        <w:gridCol w:w="3958"/>
      </w:tblGrid>
      <w:tr w:rsidR="002A482F" w:rsidRPr="005F65DE" w14:paraId="66F7CAB5" w14:textId="77777777" w:rsidTr="00615624">
        <w:trPr>
          <w:trHeight w:val="2274"/>
        </w:trPr>
        <w:tc>
          <w:tcPr>
            <w:tcW w:w="5777" w:type="dxa"/>
          </w:tcPr>
          <w:p w14:paraId="66F7CAA9" w14:textId="77777777" w:rsidR="002A482F" w:rsidRPr="00777733" w:rsidRDefault="002A482F" w:rsidP="00473A60">
            <w:pPr>
              <w:pStyle w:val="Tre0"/>
              <w:spacing w:line="320" w:lineRule="atLeast"/>
              <w:ind w:left="5727"/>
              <w:rPr>
                <w:szCs w:val="24"/>
              </w:rPr>
            </w:pPr>
            <w:permStart w:id="256129221" w:edGrp="everyone"/>
          </w:p>
          <w:p w14:paraId="66F7CAAA" w14:textId="77777777" w:rsidR="002A482F" w:rsidRPr="00777733" w:rsidRDefault="002A482F" w:rsidP="00473A60">
            <w:pPr>
              <w:pStyle w:val="Tre0"/>
              <w:spacing w:line="320" w:lineRule="atLeast"/>
              <w:ind w:left="5727"/>
              <w:rPr>
                <w:szCs w:val="24"/>
              </w:rPr>
            </w:pPr>
          </w:p>
          <w:p w14:paraId="66F7CAAB" w14:textId="77777777" w:rsidR="002A482F" w:rsidRPr="00777733" w:rsidRDefault="002A482F" w:rsidP="00473A60">
            <w:pPr>
              <w:pStyle w:val="Tre0"/>
              <w:spacing w:line="320" w:lineRule="atLeast"/>
              <w:ind w:left="5727"/>
              <w:rPr>
                <w:szCs w:val="24"/>
              </w:rPr>
            </w:pPr>
          </w:p>
          <w:permEnd w:id="256129221"/>
          <w:p w14:paraId="66F7CAAC" w14:textId="77777777" w:rsidR="002A482F" w:rsidRPr="00777733" w:rsidRDefault="002A482F" w:rsidP="00473A60">
            <w:pPr>
              <w:pStyle w:val="Normalny1"/>
              <w:spacing w:line="320" w:lineRule="atLeast"/>
              <w:ind w:left="5727"/>
              <w:jc w:val="right"/>
              <w:rPr>
                <w:rFonts w:ascii="Times" w:hAnsi="Times"/>
                <w:sz w:val="24"/>
                <w:szCs w:val="24"/>
              </w:rPr>
            </w:pPr>
          </w:p>
          <w:p w14:paraId="66F7CAAD" w14:textId="77777777" w:rsidR="002A482F" w:rsidRPr="00777733" w:rsidRDefault="002A482F" w:rsidP="00473A60">
            <w:pPr>
              <w:pStyle w:val="Normalny1"/>
              <w:spacing w:line="320" w:lineRule="atLeast"/>
              <w:ind w:left="5727"/>
              <w:jc w:val="right"/>
              <w:rPr>
                <w:rFonts w:ascii="Times" w:hAnsi="Times"/>
                <w:sz w:val="24"/>
                <w:szCs w:val="24"/>
              </w:rPr>
            </w:pPr>
          </w:p>
          <w:p w14:paraId="66F7CAAE" w14:textId="77777777" w:rsidR="002A482F" w:rsidRPr="00777733" w:rsidRDefault="002A482F" w:rsidP="00473A60">
            <w:pPr>
              <w:pStyle w:val="Normalny1"/>
              <w:spacing w:line="320" w:lineRule="atLeast"/>
              <w:jc w:val="right"/>
              <w:rPr>
                <w:rFonts w:ascii="Times" w:hAnsi="Times"/>
                <w:sz w:val="24"/>
                <w:szCs w:val="24"/>
              </w:rPr>
            </w:pPr>
          </w:p>
        </w:tc>
        <w:tc>
          <w:tcPr>
            <w:tcW w:w="3958" w:type="dxa"/>
            <w:tcMar>
              <w:top w:w="0" w:type="dxa"/>
              <w:left w:w="28" w:type="dxa"/>
              <w:bottom w:w="0" w:type="dxa"/>
              <w:right w:w="0" w:type="dxa"/>
            </w:tcMar>
          </w:tcPr>
          <w:p w14:paraId="325D2A4D" w14:textId="77777777" w:rsidR="00186554" w:rsidRDefault="00697084" w:rsidP="00186554">
            <w:pPr>
              <w:pStyle w:val="Default"/>
              <w:spacing w:line="320" w:lineRule="atLeast"/>
              <w:rPr>
                <w:rFonts w:ascii="Arial" w:hAnsi="Arial" w:cs="Arial"/>
              </w:rPr>
            </w:pPr>
            <w:r w:rsidRPr="00143AB4">
              <w:rPr>
                <w:rFonts w:ascii="Arial" w:hAnsi="Arial" w:cs="Arial"/>
              </w:rPr>
              <w:t xml:space="preserve">Załącznik do pisma </w:t>
            </w:r>
          </w:p>
          <w:p w14:paraId="44597BDE" w14:textId="3F303CDD" w:rsidR="00697084" w:rsidRPr="00A53B04" w:rsidRDefault="00697084" w:rsidP="00186554">
            <w:pPr>
              <w:pStyle w:val="Default"/>
              <w:spacing w:line="320" w:lineRule="atLeast"/>
              <w:rPr>
                <w:rFonts w:ascii="Arial" w:hAnsi="Arial" w:cs="Arial"/>
              </w:rPr>
            </w:pPr>
            <w:r w:rsidRPr="00143AB4">
              <w:rPr>
                <w:rFonts w:ascii="Arial" w:hAnsi="Arial" w:cs="Arial"/>
              </w:rPr>
              <w:t>z dnia </w:t>
            </w:r>
            <w:r w:rsidR="00186554">
              <w:rPr>
                <w:rFonts w:ascii="Arial" w:hAnsi="Arial" w:cs="Arial"/>
              </w:rPr>
              <w:t>1</w:t>
            </w:r>
            <w:r w:rsidR="00403A8B">
              <w:rPr>
                <w:rFonts w:ascii="Arial" w:hAnsi="Arial" w:cs="Arial"/>
              </w:rPr>
              <w:t>8</w:t>
            </w:r>
            <w:r w:rsidR="00186554">
              <w:rPr>
                <w:rFonts w:ascii="Arial" w:hAnsi="Arial" w:cs="Arial"/>
              </w:rPr>
              <w:t xml:space="preserve"> sierpnia</w:t>
            </w:r>
            <w:r w:rsidR="00764EEB" w:rsidRPr="00143AB4">
              <w:rPr>
                <w:rFonts w:ascii="Arial" w:hAnsi="Arial" w:cs="Arial"/>
              </w:rPr>
              <w:t xml:space="preserve"> </w:t>
            </w:r>
            <w:r w:rsidRPr="00143AB4">
              <w:rPr>
                <w:rFonts w:ascii="Arial" w:hAnsi="Arial" w:cs="Arial"/>
              </w:rPr>
              <w:t>202</w:t>
            </w:r>
            <w:r w:rsidR="00186554">
              <w:rPr>
                <w:rFonts w:ascii="Arial" w:hAnsi="Arial" w:cs="Arial"/>
              </w:rPr>
              <w:t>6</w:t>
            </w:r>
            <w:r w:rsidRPr="00143AB4">
              <w:rPr>
                <w:rFonts w:ascii="Arial" w:hAnsi="Arial" w:cs="Arial"/>
              </w:rPr>
              <w:t xml:space="preserve"> r. znak: OE</w:t>
            </w:r>
            <w:r w:rsidRPr="00143AB4">
              <w:rPr>
                <w:rFonts w:ascii="Arial" w:hAnsi="Arial" w:cs="Arial"/>
              </w:rPr>
              <w:noBreakHyphen/>
              <w:t>RG</w:t>
            </w:r>
            <w:r w:rsidRPr="00143AB4">
              <w:rPr>
                <w:rFonts w:ascii="Arial" w:hAnsi="Arial" w:cs="Arial"/>
              </w:rPr>
              <w:noBreakHyphen/>
              <w:t>GI.KW-0</w:t>
            </w:r>
            <w:r w:rsidR="00403A8B">
              <w:rPr>
                <w:rFonts w:ascii="Arial" w:hAnsi="Arial" w:cs="Arial"/>
              </w:rPr>
              <w:t>1090</w:t>
            </w:r>
            <w:r w:rsidRPr="00143AB4">
              <w:rPr>
                <w:rFonts w:ascii="Arial" w:hAnsi="Arial" w:cs="Arial"/>
              </w:rPr>
              <w:t>/2</w:t>
            </w:r>
            <w:r w:rsidR="00186554">
              <w:rPr>
                <w:rFonts w:ascii="Arial" w:hAnsi="Arial" w:cs="Arial"/>
              </w:rPr>
              <w:t>6</w:t>
            </w:r>
          </w:p>
          <w:p w14:paraId="66F7CAB4" w14:textId="780C430A" w:rsidR="002A482F" w:rsidRPr="00A53B04" w:rsidRDefault="00D3118B" w:rsidP="00697084">
            <w:pPr>
              <w:pStyle w:val="Tre0"/>
              <w:spacing w:line="320" w:lineRule="atLeast"/>
              <w:rPr>
                <w:color w:val="auto"/>
                <w:szCs w:val="24"/>
              </w:rPr>
            </w:pPr>
            <w:r w:rsidRPr="00A53B04">
              <w:rPr>
                <w:color w:val="auto"/>
                <w:szCs w:val="24"/>
              </w:rPr>
              <w:t>spraw</w:t>
            </w:r>
            <w:r w:rsidR="00186554">
              <w:rPr>
                <w:color w:val="auto"/>
                <w:szCs w:val="24"/>
              </w:rPr>
              <w:t>a</w:t>
            </w:r>
            <w:r w:rsidRPr="00A53B04">
              <w:rPr>
                <w:color w:val="auto"/>
                <w:szCs w:val="24"/>
              </w:rPr>
              <w:t>: OE-RG-GI.7</w:t>
            </w:r>
            <w:r w:rsidR="007C1BE9" w:rsidRPr="00A53B04">
              <w:rPr>
                <w:color w:val="auto"/>
                <w:szCs w:val="24"/>
              </w:rPr>
              <w:t>4</w:t>
            </w:r>
            <w:r w:rsidR="00615624" w:rsidRPr="00A53B04">
              <w:rPr>
                <w:color w:val="auto"/>
                <w:szCs w:val="24"/>
              </w:rPr>
              <w:t>40</w:t>
            </w:r>
            <w:r w:rsidRPr="00A53B04">
              <w:rPr>
                <w:color w:val="auto"/>
                <w:szCs w:val="24"/>
              </w:rPr>
              <w:t>.</w:t>
            </w:r>
            <w:r w:rsidR="00186554">
              <w:rPr>
                <w:color w:val="auto"/>
                <w:szCs w:val="24"/>
              </w:rPr>
              <w:t>2</w:t>
            </w:r>
            <w:r w:rsidRPr="00A53B04">
              <w:rPr>
                <w:color w:val="auto"/>
                <w:szCs w:val="24"/>
              </w:rPr>
              <w:t>.202</w:t>
            </w:r>
            <w:r w:rsidR="00186554">
              <w:rPr>
                <w:color w:val="auto"/>
                <w:szCs w:val="24"/>
              </w:rPr>
              <w:t>6</w:t>
            </w:r>
          </w:p>
        </w:tc>
      </w:tr>
      <w:tr w:rsidR="00615624" w:rsidRPr="005F65DE" w14:paraId="66F7CABF" w14:textId="77777777" w:rsidTr="00615624">
        <w:trPr>
          <w:trHeight w:val="1554"/>
        </w:trPr>
        <w:tc>
          <w:tcPr>
            <w:tcW w:w="5777" w:type="dxa"/>
          </w:tcPr>
          <w:p w14:paraId="66F7CAB6" w14:textId="644A1346" w:rsidR="00615624" w:rsidRPr="005F65DE" w:rsidRDefault="00615624" w:rsidP="00615624">
            <w:pPr>
              <w:pStyle w:val="TreBold"/>
              <w:spacing w:line="320" w:lineRule="atLeast"/>
              <w:ind w:left="5727"/>
              <w:rPr>
                <w:szCs w:val="24"/>
              </w:rPr>
            </w:pPr>
            <w:permStart w:id="1165777934" w:edGrp="everyone"/>
          </w:p>
          <w:p w14:paraId="66F7CAB7" w14:textId="0A482E4A" w:rsidR="00615624" w:rsidRPr="005F65DE" w:rsidRDefault="00615624" w:rsidP="00615624">
            <w:pPr>
              <w:pStyle w:val="TreBold"/>
              <w:spacing w:line="320" w:lineRule="atLeast"/>
              <w:ind w:left="5727"/>
              <w:rPr>
                <w:szCs w:val="24"/>
              </w:rPr>
            </w:pPr>
          </w:p>
          <w:p w14:paraId="66F7CAB8" w14:textId="1D87E36D" w:rsidR="00615624" w:rsidRPr="005F65DE" w:rsidRDefault="00615624" w:rsidP="00615624">
            <w:pPr>
              <w:pStyle w:val="TreBold"/>
              <w:spacing w:line="320" w:lineRule="atLeast"/>
              <w:ind w:left="5727"/>
              <w:rPr>
                <w:szCs w:val="24"/>
              </w:rPr>
            </w:pPr>
          </w:p>
          <w:permEnd w:id="1165777934"/>
          <w:p w14:paraId="66F7CAB9" w14:textId="3E62FF30" w:rsidR="00615624" w:rsidRPr="005F65DE" w:rsidRDefault="00615624" w:rsidP="00615624">
            <w:pPr>
              <w:pStyle w:val="TreBold"/>
              <w:spacing w:line="320" w:lineRule="atLeast"/>
              <w:rPr>
                <w:szCs w:val="24"/>
              </w:rPr>
            </w:pPr>
          </w:p>
        </w:tc>
        <w:tc>
          <w:tcPr>
            <w:tcW w:w="3958" w:type="dxa"/>
            <w:tcMar>
              <w:top w:w="0" w:type="dxa"/>
              <w:left w:w="28" w:type="dxa"/>
              <w:bottom w:w="0" w:type="dxa"/>
              <w:right w:w="0" w:type="dxa"/>
            </w:tcMar>
          </w:tcPr>
          <w:p w14:paraId="66F7CABE" w14:textId="52F54343" w:rsidR="00944D63" w:rsidRPr="005F65DE" w:rsidRDefault="00944D63" w:rsidP="000E3E2A">
            <w:pPr>
              <w:pStyle w:val="TreBold"/>
              <w:spacing w:line="320" w:lineRule="atLeast"/>
              <w:rPr>
                <w:szCs w:val="24"/>
              </w:rPr>
            </w:pPr>
          </w:p>
        </w:tc>
      </w:tr>
    </w:tbl>
    <w:p w14:paraId="1BA66B78" w14:textId="77777777" w:rsidR="000E3E2A" w:rsidRDefault="000E3E2A" w:rsidP="000E3E2A">
      <w:pPr>
        <w:pStyle w:val="TreBold"/>
        <w:jc w:val="center"/>
        <w:rPr>
          <w:sz w:val="21"/>
        </w:rPr>
      </w:pPr>
      <w:r>
        <w:t>OBWIESZCZENIE</w:t>
      </w:r>
    </w:p>
    <w:p w14:paraId="5A75A6F2" w14:textId="77777777" w:rsidR="000E3E2A" w:rsidRDefault="000E3E2A" w:rsidP="000E3E2A">
      <w:pPr>
        <w:pStyle w:val="TreBold"/>
      </w:pPr>
    </w:p>
    <w:p w14:paraId="0F3C6897" w14:textId="6580F56F" w:rsidR="000F65F5" w:rsidRDefault="000F65F5" w:rsidP="004452D0">
      <w:pPr>
        <w:spacing w:after="400" w:line="320" w:lineRule="atLeast"/>
        <w:rPr>
          <w:rFonts w:cs="Arial"/>
          <w:sz w:val="24"/>
          <w:szCs w:val="24"/>
        </w:rPr>
      </w:pPr>
      <w:r w:rsidRPr="000F65F5">
        <w:rPr>
          <w:rFonts w:cs="Arial"/>
          <w:sz w:val="24"/>
          <w:szCs w:val="24"/>
        </w:rPr>
        <w:t xml:space="preserve">Działając na podstawie art. 49 ustawy z dnia 14 czerwca 1960 r. Kodeks postępowania administracyjnego </w:t>
      </w:r>
      <w:r w:rsidR="00186554" w:rsidRPr="00186554">
        <w:rPr>
          <w:rFonts w:cs="Arial"/>
          <w:sz w:val="24"/>
          <w:szCs w:val="24"/>
        </w:rPr>
        <w:t>(</w:t>
      </w:r>
      <w:proofErr w:type="spellStart"/>
      <w:r w:rsidR="00186554" w:rsidRPr="00186554">
        <w:rPr>
          <w:rFonts w:cs="Arial"/>
          <w:sz w:val="24"/>
          <w:szCs w:val="24"/>
        </w:rPr>
        <w:t>t.j</w:t>
      </w:r>
      <w:proofErr w:type="spellEnd"/>
      <w:r w:rsidR="00186554" w:rsidRPr="00186554">
        <w:rPr>
          <w:rFonts w:cs="Arial"/>
          <w:sz w:val="24"/>
          <w:szCs w:val="24"/>
        </w:rPr>
        <w:t>. Dz. U. z 2025 r. poz.</w:t>
      </w:r>
      <w:r w:rsidR="00186554">
        <w:rPr>
          <w:rFonts w:cs="Arial"/>
          <w:sz w:val="24"/>
          <w:szCs w:val="24"/>
        </w:rPr>
        <w:t> </w:t>
      </w:r>
      <w:r w:rsidR="00186554" w:rsidRPr="00186554">
        <w:rPr>
          <w:rFonts w:cs="Arial"/>
          <w:sz w:val="24"/>
          <w:szCs w:val="24"/>
        </w:rPr>
        <w:t>1691)</w:t>
      </w:r>
      <w:r w:rsidR="00E53ABB">
        <w:rPr>
          <w:rFonts w:cs="Arial"/>
          <w:sz w:val="24"/>
          <w:szCs w:val="24"/>
        </w:rPr>
        <w:t xml:space="preserve">, </w:t>
      </w:r>
      <w:r w:rsidRPr="000F65F5">
        <w:rPr>
          <w:rFonts w:cs="Arial"/>
          <w:sz w:val="24"/>
          <w:szCs w:val="24"/>
        </w:rPr>
        <w:t>art. 41 ust. 3 w związku z art. 80 ust. 3 ustawy z</w:t>
      </w:r>
      <w:r w:rsidR="0049230B">
        <w:rPr>
          <w:rFonts w:cs="Arial"/>
          <w:sz w:val="24"/>
          <w:szCs w:val="24"/>
        </w:rPr>
        <w:t> </w:t>
      </w:r>
      <w:r w:rsidRPr="000F65F5">
        <w:rPr>
          <w:rFonts w:cs="Arial"/>
          <w:sz w:val="24"/>
          <w:szCs w:val="24"/>
        </w:rPr>
        <w:t>dnia</w:t>
      </w:r>
      <w:r w:rsidR="00867015">
        <w:rPr>
          <w:rFonts w:cs="Arial"/>
          <w:sz w:val="24"/>
          <w:szCs w:val="24"/>
        </w:rPr>
        <w:t> </w:t>
      </w:r>
      <w:r w:rsidRPr="000F65F5">
        <w:rPr>
          <w:rFonts w:cs="Arial"/>
          <w:sz w:val="24"/>
          <w:szCs w:val="24"/>
        </w:rPr>
        <w:t>9</w:t>
      </w:r>
      <w:r>
        <w:rPr>
          <w:rFonts w:cs="Arial"/>
          <w:sz w:val="24"/>
          <w:szCs w:val="24"/>
        </w:rPr>
        <w:t> </w:t>
      </w:r>
      <w:r w:rsidRPr="000F65F5">
        <w:rPr>
          <w:rFonts w:cs="Arial"/>
          <w:sz w:val="24"/>
          <w:szCs w:val="24"/>
        </w:rPr>
        <w:t>czerwca 2011 r. Prawo geologiczne i górnicze (</w:t>
      </w:r>
      <w:proofErr w:type="spellStart"/>
      <w:r w:rsidR="00186554" w:rsidRPr="00B323DF">
        <w:rPr>
          <w:rFonts w:cs="Arial"/>
          <w:sz w:val="24"/>
          <w:szCs w:val="24"/>
        </w:rPr>
        <w:t>t.j</w:t>
      </w:r>
      <w:proofErr w:type="spellEnd"/>
      <w:r w:rsidR="00186554" w:rsidRPr="00B323DF">
        <w:rPr>
          <w:rFonts w:cs="Arial"/>
          <w:sz w:val="24"/>
          <w:szCs w:val="24"/>
        </w:rPr>
        <w:t>.</w:t>
      </w:r>
      <w:r w:rsidR="00186554">
        <w:rPr>
          <w:rFonts w:cs="Arial"/>
          <w:sz w:val="24"/>
          <w:szCs w:val="24"/>
        </w:rPr>
        <w:t> </w:t>
      </w:r>
      <w:r w:rsidR="00186554" w:rsidRPr="00B323DF">
        <w:rPr>
          <w:rFonts w:cs="Arial"/>
          <w:sz w:val="24"/>
          <w:szCs w:val="24"/>
        </w:rPr>
        <w:t>Dz.</w:t>
      </w:r>
      <w:r w:rsidR="00186554">
        <w:rPr>
          <w:rFonts w:cs="Arial"/>
          <w:sz w:val="24"/>
          <w:szCs w:val="24"/>
        </w:rPr>
        <w:t> </w:t>
      </w:r>
      <w:r w:rsidR="00186554" w:rsidRPr="00B323DF">
        <w:rPr>
          <w:rFonts w:cs="Arial"/>
          <w:sz w:val="24"/>
          <w:szCs w:val="24"/>
        </w:rPr>
        <w:t>U.</w:t>
      </w:r>
      <w:r w:rsidR="00186554">
        <w:rPr>
          <w:rFonts w:cs="Arial"/>
          <w:sz w:val="24"/>
          <w:szCs w:val="24"/>
        </w:rPr>
        <w:t> z</w:t>
      </w:r>
      <w:r w:rsidR="00867015">
        <w:rPr>
          <w:rFonts w:cs="Arial"/>
          <w:sz w:val="24"/>
          <w:szCs w:val="24"/>
        </w:rPr>
        <w:t> </w:t>
      </w:r>
      <w:r w:rsidR="00186554" w:rsidRPr="00B323DF">
        <w:rPr>
          <w:rFonts w:cs="Arial"/>
          <w:sz w:val="24"/>
          <w:szCs w:val="24"/>
        </w:rPr>
        <w:t>202</w:t>
      </w:r>
      <w:r w:rsidR="00186554">
        <w:rPr>
          <w:rFonts w:cs="Arial"/>
          <w:sz w:val="24"/>
          <w:szCs w:val="24"/>
        </w:rPr>
        <w:t>6</w:t>
      </w:r>
      <w:r w:rsidR="00867015">
        <w:rPr>
          <w:rFonts w:cs="Arial"/>
          <w:sz w:val="24"/>
          <w:szCs w:val="24"/>
        </w:rPr>
        <w:t> </w:t>
      </w:r>
      <w:r w:rsidR="00186554">
        <w:rPr>
          <w:rFonts w:cs="Arial"/>
          <w:sz w:val="24"/>
          <w:szCs w:val="24"/>
        </w:rPr>
        <w:t>r.</w:t>
      </w:r>
      <w:r w:rsidR="00186554" w:rsidRPr="00B323DF">
        <w:rPr>
          <w:rFonts w:cs="Arial"/>
          <w:sz w:val="24"/>
          <w:szCs w:val="24"/>
        </w:rPr>
        <w:t xml:space="preserve"> poz. </w:t>
      </w:r>
      <w:r w:rsidR="00186554">
        <w:rPr>
          <w:rFonts w:cs="Arial"/>
          <w:sz w:val="24"/>
          <w:szCs w:val="24"/>
        </w:rPr>
        <w:t>69</w:t>
      </w:r>
      <w:r w:rsidRPr="000F65F5">
        <w:rPr>
          <w:rFonts w:cs="Arial"/>
          <w:sz w:val="24"/>
          <w:szCs w:val="24"/>
        </w:rPr>
        <w:t xml:space="preserve">) </w:t>
      </w:r>
    </w:p>
    <w:p w14:paraId="2DE389A1" w14:textId="4E35E123" w:rsidR="000F65F5" w:rsidRDefault="000F65F5" w:rsidP="000F65F5">
      <w:pPr>
        <w:pStyle w:val="NormalnyWeb"/>
        <w:spacing w:before="0" w:beforeAutospacing="0" w:after="400" w:afterAutospacing="0" w:line="320" w:lineRule="atLeast"/>
        <w:jc w:val="center"/>
        <w:rPr>
          <w:rFonts w:ascii="Arial" w:eastAsia="Calibri" w:hAnsi="Arial" w:cs="Arial"/>
          <w:b/>
          <w:lang w:eastAsia="en-US"/>
        </w:rPr>
      </w:pPr>
      <w:r w:rsidRPr="00A53B04">
        <w:rPr>
          <w:rFonts w:ascii="Arial" w:eastAsia="Calibri" w:hAnsi="Arial" w:cs="Arial"/>
          <w:b/>
          <w:lang w:eastAsia="en-US"/>
        </w:rPr>
        <w:t xml:space="preserve">Marszałek Województwa Śląskiego, działający jako organ </w:t>
      </w:r>
      <w:r w:rsidRPr="00403A8B">
        <w:rPr>
          <w:rFonts w:ascii="Arial" w:eastAsia="Calibri" w:hAnsi="Arial" w:cs="Arial"/>
          <w:b/>
          <w:lang w:eastAsia="en-US"/>
        </w:rPr>
        <w:t>administracji geologicznej, zawiadamia o wydaniu decyzji nr </w:t>
      </w:r>
      <w:r w:rsidR="00403A8B" w:rsidRPr="00403A8B">
        <w:rPr>
          <w:rFonts w:ascii="Arial" w:eastAsia="Calibri" w:hAnsi="Arial" w:cs="Arial"/>
          <w:b/>
          <w:lang w:eastAsia="en-US"/>
        </w:rPr>
        <w:t>3637</w:t>
      </w:r>
      <w:r w:rsidRPr="00403A8B">
        <w:rPr>
          <w:rFonts w:ascii="Arial" w:eastAsia="Calibri" w:hAnsi="Arial" w:cs="Arial"/>
          <w:b/>
          <w:lang w:eastAsia="en-US"/>
        </w:rPr>
        <w:t>/OE/202</w:t>
      </w:r>
      <w:r w:rsidR="00186554" w:rsidRPr="00403A8B">
        <w:rPr>
          <w:rFonts w:ascii="Arial" w:eastAsia="Calibri" w:hAnsi="Arial" w:cs="Arial"/>
          <w:b/>
          <w:lang w:eastAsia="en-US"/>
        </w:rPr>
        <w:t>6</w:t>
      </w:r>
      <w:r w:rsidRPr="00403A8B">
        <w:rPr>
          <w:rFonts w:ascii="Arial" w:eastAsia="Calibri" w:hAnsi="Arial" w:cs="Arial"/>
          <w:b/>
          <w:lang w:eastAsia="en-US"/>
        </w:rPr>
        <w:t xml:space="preserve"> z dnia </w:t>
      </w:r>
      <w:r w:rsidR="00186554" w:rsidRPr="00403A8B">
        <w:rPr>
          <w:rFonts w:ascii="Arial" w:eastAsia="Calibri" w:hAnsi="Arial" w:cs="Arial"/>
          <w:b/>
          <w:lang w:eastAsia="en-US"/>
        </w:rPr>
        <w:t>17</w:t>
      </w:r>
      <w:r w:rsidR="00764EEB" w:rsidRPr="00403A8B">
        <w:rPr>
          <w:rFonts w:ascii="Arial" w:eastAsia="Calibri" w:hAnsi="Arial" w:cs="Arial"/>
          <w:b/>
          <w:lang w:eastAsia="en-US"/>
        </w:rPr>
        <w:t xml:space="preserve"> </w:t>
      </w:r>
      <w:r w:rsidR="00186554" w:rsidRPr="00403A8B">
        <w:rPr>
          <w:rFonts w:ascii="Arial" w:eastAsia="Calibri" w:hAnsi="Arial" w:cs="Arial"/>
          <w:b/>
          <w:lang w:eastAsia="en-US"/>
        </w:rPr>
        <w:t>sierpnia</w:t>
      </w:r>
      <w:r w:rsidRPr="00403A8B">
        <w:rPr>
          <w:rFonts w:ascii="Arial" w:eastAsia="Calibri" w:hAnsi="Arial" w:cs="Arial"/>
          <w:b/>
          <w:lang w:eastAsia="en-US"/>
        </w:rPr>
        <w:t xml:space="preserve"> 202</w:t>
      </w:r>
      <w:r w:rsidR="00186554" w:rsidRPr="00403A8B">
        <w:rPr>
          <w:rFonts w:ascii="Arial" w:eastAsia="Calibri" w:hAnsi="Arial" w:cs="Arial"/>
          <w:b/>
          <w:lang w:eastAsia="en-US"/>
        </w:rPr>
        <w:t>6</w:t>
      </w:r>
      <w:r w:rsidRPr="00403A8B">
        <w:rPr>
          <w:rFonts w:ascii="Arial" w:eastAsia="Calibri" w:hAnsi="Arial" w:cs="Arial"/>
          <w:b/>
          <w:lang w:eastAsia="en-US"/>
        </w:rPr>
        <w:t xml:space="preserve"> r.</w:t>
      </w:r>
      <w:r w:rsidR="00867015">
        <w:rPr>
          <w:rFonts w:ascii="Arial" w:eastAsia="Calibri" w:hAnsi="Arial" w:cs="Arial"/>
          <w:b/>
          <w:lang w:eastAsia="en-US"/>
        </w:rPr>
        <w:t xml:space="preserve"> </w:t>
      </w:r>
    </w:p>
    <w:p w14:paraId="5A50B7C5" w14:textId="5BF4B530" w:rsidR="000E3E2A" w:rsidRDefault="00FF4366" w:rsidP="00BB72A4">
      <w:pPr>
        <w:pStyle w:val="NormalnyWeb"/>
        <w:spacing w:before="0" w:beforeAutospacing="0" w:after="400" w:afterAutospacing="0" w:line="320" w:lineRule="atLeast"/>
        <w:rPr>
          <w:rFonts w:ascii="Arial" w:hAnsi="Arial" w:cs="Arial"/>
        </w:rPr>
      </w:pPr>
      <w:r w:rsidRPr="00665554">
        <w:rPr>
          <w:rFonts w:ascii="Arial" w:hAnsi="Arial" w:cs="Arial"/>
        </w:rPr>
        <w:t>za</w:t>
      </w:r>
      <w:r w:rsidR="002C4544">
        <w:rPr>
          <w:rFonts w:ascii="Arial" w:hAnsi="Arial" w:cs="Arial"/>
        </w:rPr>
        <w:t>t</w:t>
      </w:r>
      <w:r>
        <w:rPr>
          <w:rFonts w:ascii="Arial" w:hAnsi="Arial" w:cs="Arial"/>
        </w:rPr>
        <w:t>w</w:t>
      </w:r>
      <w:r w:rsidRPr="00665554">
        <w:rPr>
          <w:rFonts w:ascii="Arial" w:hAnsi="Arial" w:cs="Arial"/>
        </w:rPr>
        <w:t>ier</w:t>
      </w:r>
      <w:r w:rsidR="002C4544">
        <w:rPr>
          <w:rFonts w:ascii="Arial" w:hAnsi="Arial" w:cs="Arial"/>
        </w:rPr>
        <w:t>dz</w:t>
      </w:r>
      <w:r w:rsidRPr="00665554">
        <w:rPr>
          <w:rFonts w:ascii="Arial" w:hAnsi="Arial" w:cs="Arial"/>
        </w:rPr>
        <w:t>ającej</w:t>
      </w:r>
      <w:r w:rsidR="000E3E2A" w:rsidRPr="00665554">
        <w:rPr>
          <w:rFonts w:ascii="Arial" w:hAnsi="Arial" w:cs="Arial"/>
        </w:rPr>
        <w:t xml:space="preserve"> </w:t>
      </w:r>
      <w:r w:rsidR="00186554" w:rsidRPr="00186554">
        <w:rPr>
          <w:rFonts w:ascii="Arial" w:hAnsi="Arial" w:cs="Arial"/>
          <w:i/>
        </w:rPr>
        <w:t>Projekt robót geologicznych dla określenia warunków geologiczno-inżynierskich w związku z budową drogi ekspresowej S11 od węzła Radzionków (bez węzła) do węzła Piekary Śląskie (z węzłem)</w:t>
      </w:r>
      <w:r w:rsidR="007A59F3">
        <w:rPr>
          <w:rFonts w:ascii="Arial" w:hAnsi="Arial" w:cs="Arial"/>
          <w:i/>
        </w:rPr>
        <w:t xml:space="preserve">, </w:t>
      </w:r>
      <w:r w:rsidR="00665554" w:rsidRPr="00665554">
        <w:rPr>
          <w:rFonts w:ascii="Arial" w:hAnsi="Arial" w:cs="Arial"/>
        </w:rPr>
        <w:t>przedłożony do</w:t>
      </w:r>
      <w:r w:rsidR="00665554">
        <w:rPr>
          <w:rFonts w:ascii="Arial" w:hAnsi="Arial" w:cs="Arial"/>
        </w:rPr>
        <w:t> </w:t>
      </w:r>
      <w:r w:rsidR="00665554" w:rsidRPr="00665554">
        <w:rPr>
          <w:rFonts w:ascii="Arial" w:hAnsi="Arial" w:cs="Arial"/>
        </w:rPr>
        <w:t>zatwierdzenia przez</w:t>
      </w:r>
      <w:r w:rsidR="00186554">
        <w:rPr>
          <w:rFonts w:ascii="Arial" w:hAnsi="Arial" w:cs="Arial"/>
        </w:rPr>
        <w:t> </w:t>
      </w:r>
      <w:r w:rsidR="00665554" w:rsidRPr="00665554">
        <w:rPr>
          <w:rFonts w:ascii="Arial" w:hAnsi="Arial" w:cs="Arial"/>
        </w:rPr>
        <w:t>Inwestora –</w:t>
      </w:r>
      <w:r w:rsidR="00665554">
        <w:rPr>
          <w:rFonts w:ascii="Arial" w:hAnsi="Arial" w:cs="Arial"/>
        </w:rPr>
        <w:t xml:space="preserve"> </w:t>
      </w:r>
      <w:r w:rsidR="00186554" w:rsidRPr="00186554">
        <w:rPr>
          <w:rFonts w:ascii="Arial" w:hAnsi="Arial" w:cs="Arial"/>
        </w:rPr>
        <w:t>Skarb Państwa – Generalnego Dyrektora Dróg Krajowych</w:t>
      </w:r>
      <w:r w:rsidR="00186554">
        <w:rPr>
          <w:rFonts w:ascii="Arial" w:hAnsi="Arial" w:cs="Arial"/>
        </w:rPr>
        <w:t xml:space="preserve"> i Autostrad</w:t>
      </w:r>
      <w:r w:rsidR="00403A8B" w:rsidRPr="00403A8B">
        <w:t xml:space="preserve"> </w:t>
      </w:r>
      <w:r w:rsidR="00403A8B" w:rsidRPr="00403A8B">
        <w:rPr>
          <w:rFonts w:ascii="Arial" w:hAnsi="Arial" w:cs="Arial"/>
        </w:rPr>
        <w:t>działając</w:t>
      </w:r>
      <w:r w:rsidR="00403A8B">
        <w:rPr>
          <w:rFonts w:ascii="Arial" w:hAnsi="Arial" w:cs="Arial"/>
        </w:rPr>
        <w:t>y</w:t>
      </w:r>
      <w:r w:rsidR="00403A8B" w:rsidRPr="00403A8B">
        <w:rPr>
          <w:rFonts w:ascii="Arial" w:hAnsi="Arial" w:cs="Arial"/>
        </w:rPr>
        <w:t xml:space="preserve"> przez Generalną Dyrekcję Dróg Krajowych i Autostrad Oddział w Katowicach i pełnomocnika substytucyjnego w sprawie.</w:t>
      </w:r>
    </w:p>
    <w:p w14:paraId="1EFDA08C" w14:textId="77777777" w:rsidR="00403A8B" w:rsidRDefault="00E53ABB" w:rsidP="00186554">
      <w:pPr>
        <w:pStyle w:val="NormalnyWeb"/>
        <w:spacing w:line="320" w:lineRule="atLeast"/>
        <w:rPr>
          <w:rFonts w:ascii="Arial" w:hAnsi="Arial" w:cs="Arial"/>
        </w:rPr>
      </w:pPr>
      <w:r w:rsidRPr="00E53ABB">
        <w:rPr>
          <w:rFonts w:ascii="Arial" w:hAnsi="Arial" w:cs="Arial"/>
        </w:rPr>
        <w:t>Zgodnie z art. 80 ust. 3 ustawy Prawo geologiczne i górnicze stronami</w:t>
      </w:r>
      <w:r>
        <w:rPr>
          <w:rFonts w:ascii="Arial" w:hAnsi="Arial" w:cs="Arial"/>
        </w:rPr>
        <w:t xml:space="preserve"> </w:t>
      </w:r>
      <w:r w:rsidRPr="00E53ABB">
        <w:rPr>
          <w:rFonts w:ascii="Arial" w:hAnsi="Arial" w:cs="Arial"/>
        </w:rPr>
        <w:t>postępowania dotyczącego zatwierdzenia projektu robót geologicznych</w:t>
      </w:r>
      <w:r>
        <w:rPr>
          <w:rFonts w:ascii="Arial" w:hAnsi="Arial" w:cs="Arial"/>
        </w:rPr>
        <w:t xml:space="preserve"> </w:t>
      </w:r>
      <w:r w:rsidRPr="00E53ABB">
        <w:rPr>
          <w:rFonts w:ascii="Arial" w:hAnsi="Arial" w:cs="Arial"/>
        </w:rPr>
        <w:t>są właściciele (użytkownicy wieczyści) nieruchomości gruntowych,</w:t>
      </w:r>
      <w:r>
        <w:rPr>
          <w:rFonts w:ascii="Arial" w:hAnsi="Arial" w:cs="Arial"/>
        </w:rPr>
        <w:t xml:space="preserve"> </w:t>
      </w:r>
      <w:r w:rsidRPr="00E53ABB">
        <w:rPr>
          <w:rFonts w:ascii="Arial" w:hAnsi="Arial" w:cs="Arial"/>
        </w:rPr>
        <w:t xml:space="preserve">w granicach których będą wykonywane roboty geologiczne. </w:t>
      </w:r>
      <w:r w:rsidR="00186554" w:rsidRPr="00186554">
        <w:rPr>
          <w:rFonts w:ascii="Arial" w:hAnsi="Arial" w:cs="Arial"/>
        </w:rPr>
        <w:t>Decyzja w sprawie zatwierdzenia projektu robót geologicznych nie upoważnia do</w:t>
      </w:r>
      <w:r w:rsidR="00186554">
        <w:rPr>
          <w:rFonts w:ascii="Arial" w:hAnsi="Arial" w:cs="Arial"/>
        </w:rPr>
        <w:t> </w:t>
      </w:r>
      <w:r w:rsidR="00186554" w:rsidRPr="00186554">
        <w:rPr>
          <w:rFonts w:ascii="Arial" w:hAnsi="Arial" w:cs="Arial"/>
        </w:rPr>
        <w:t xml:space="preserve">wejścia w teren, w celu wykonania robót geologicznych. Zgodnie z art. 85b Prawa </w:t>
      </w:r>
      <w:proofErr w:type="spellStart"/>
      <w:r w:rsidR="00186554" w:rsidRPr="00186554">
        <w:rPr>
          <w:rFonts w:ascii="Arial" w:hAnsi="Arial" w:cs="Arial"/>
        </w:rPr>
        <w:t>geologicznegoi</w:t>
      </w:r>
      <w:proofErr w:type="spellEnd"/>
      <w:r w:rsidR="00186554" w:rsidRPr="00186554">
        <w:rPr>
          <w:rFonts w:ascii="Arial" w:hAnsi="Arial" w:cs="Arial"/>
        </w:rPr>
        <w:t xml:space="preserve"> górniczego wykonywanie robót geologicznych na podstawie Projektu robót geologicznych nie może naruszać praw właścicieli (użytkowników wieczystych) nieruchomości. </w:t>
      </w:r>
    </w:p>
    <w:p w14:paraId="7A76E327" w14:textId="729D7E27" w:rsidR="00E53ABB" w:rsidRDefault="00186554" w:rsidP="00186554">
      <w:pPr>
        <w:pStyle w:val="NormalnyWeb"/>
        <w:spacing w:line="320" w:lineRule="atLeast"/>
        <w:rPr>
          <w:rFonts w:ascii="Arial" w:hAnsi="Arial" w:cs="Arial"/>
        </w:rPr>
      </w:pPr>
      <w:r w:rsidRPr="00186554">
        <w:rPr>
          <w:rFonts w:ascii="Arial" w:hAnsi="Arial" w:cs="Arial"/>
        </w:rPr>
        <w:lastRenderedPageBreak/>
        <w:t>Kwestia dostępu do nieruchomości powinna zostać uregulowana w drodze indywidualnego porozumienia o</w:t>
      </w:r>
      <w:r>
        <w:rPr>
          <w:rFonts w:ascii="Arial" w:hAnsi="Arial" w:cs="Arial"/>
        </w:rPr>
        <w:t> </w:t>
      </w:r>
      <w:r w:rsidRPr="00186554">
        <w:rPr>
          <w:rFonts w:ascii="Arial" w:hAnsi="Arial" w:cs="Arial"/>
        </w:rPr>
        <w:t>charakterze cywilno-prawnym bądź innych wymaganych prawem dokumentów.</w:t>
      </w:r>
    </w:p>
    <w:p w14:paraId="2957F842" w14:textId="77777777" w:rsidR="00186554" w:rsidRDefault="00186554" w:rsidP="00186554">
      <w:pPr>
        <w:pStyle w:val="NormalnyWeb"/>
        <w:spacing w:before="0" w:beforeAutospacing="0" w:after="400" w:afterAutospacing="0" w:line="320" w:lineRule="atLeast"/>
        <w:rPr>
          <w:rFonts w:ascii="Arial" w:hAnsi="Arial" w:cs="Arial"/>
        </w:rPr>
      </w:pPr>
      <w:r w:rsidRPr="000F65F5">
        <w:rPr>
          <w:rFonts w:ascii="Arial" w:hAnsi="Arial" w:cs="Arial"/>
        </w:rPr>
        <w:t xml:space="preserve">Informuję, iż niniejsze zawiadomienie uważa się za dokonane po upływie 14 dni od dnia, w którym nastąpiło </w:t>
      </w:r>
      <w:r w:rsidRPr="002C4544">
        <w:rPr>
          <w:rFonts w:ascii="Arial" w:hAnsi="Arial" w:cs="Arial"/>
        </w:rPr>
        <w:t>publiczne obwieszczenie, inne publiczne ogłoszenie lub udostępnienie pisma w Biuletynie Informacji Publicznej</w:t>
      </w:r>
      <w:r w:rsidRPr="000F65F5">
        <w:rPr>
          <w:rFonts w:ascii="Arial" w:hAnsi="Arial" w:cs="Arial"/>
        </w:rPr>
        <w:t>. Stronom służy odwołanie do Ministra Klimatu i</w:t>
      </w:r>
      <w:r>
        <w:rPr>
          <w:rFonts w:ascii="Arial" w:hAnsi="Arial" w:cs="Arial"/>
        </w:rPr>
        <w:t> </w:t>
      </w:r>
      <w:r w:rsidRPr="000F65F5">
        <w:rPr>
          <w:rFonts w:ascii="Arial" w:hAnsi="Arial" w:cs="Arial"/>
        </w:rPr>
        <w:t>Środowiska, za pośrednictwem Marszałka Województwa Śląskiego, w terminie 14 dni od</w:t>
      </w:r>
      <w:r>
        <w:rPr>
          <w:rFonts w:ascii="Arial" w:hAnsi="Arial" w:cs="Arial"/>
        </w:rPr>
        <w:t> </w:t>
      </w:r>
      <w:r w:rsidRPr="000F65F5">
        <w:rPr>
          <w:rFonts w:ascii="Arial" w:hAnsi="Arial" w:cs="Arial"/>
        </w:rPr>
        <w:t>dnia, w którym zawiadomienie o</w:t>
      </w:r>
      <w:r>
        <w:rPr>
          <w:rFonts w:ascii="Arial" w:hAnsi="Arial" w:cs="Arial"/>
        </w:rPr>
        <w:t> </w:t>
      </w:r>
      <w:r w:rsidRPr="000F65F5">
        <w:rPr>
          <w:rFonts w:ascii="Arial" w:hAnsi="Arial" w:cs="Arial"/>
        </w:rPr>
        <w:t>jej</w:t>
      </w:r>
      <w:r>
        <w:rPr>
          <w:rFonts w:ascii="Arial" w:hAnsi="Arial" w:cs="Arial"/>
        </w:rPr>
        <w:t> </w:t>
      </w:r>
      <w:r w:rsidRPr="000F65F5">
        <w:rPr>
          <w:rFonts w:ascii="Arial" w:hAnsi="Arial" w:cs="Arial"/>
        </w:rPr>
        <w:t>wydaniu w drodze obwieszczenia uważa się</w:t>
      </w:r>
      <w:r>
        <w:rPr>
          <w:rFonts w:ascii="Arial" w:hAnsi="Arial" w:cs="Arial"/>
        </w:rPr>
        <w:t> </w:t>
      </w:r>
      <w:r w:rsidRPr="000F65F5">
        <w:rPr>
          <w:rFonts w:ascii="Arial" w:hAnsi="Arial" w:cs="Arial"/>
        </w:rPr>
        <w:t>za</w:t>
      </w:r>
      <w:r>
        <w:rPr>
          <w:rFonts w:ascii="Arial" w:hAnsi="Arial" w:cs="Arial"/>
        </w:rPr>
        <w:t> </w:t>
      </w:r>
      <w:r w:rsidRPr="000F65F5">
        <w:rPr>
          <w:rFonts w:ascii="Arial" w:hAnsi="Arial" w:cs="Arial"/>
        </w:rPr>
        <w:t xml:space="preserve">dokonane. </w:t>
      </w:r>
    </w:p>
    <w:p w14:paraId="561B3685" w14:textId="2A12776F" w:rsidR="00186554" w:rsidRDefault="00186554" w:rsidP="00186554">
      <w:pPr>
        <w:pStyle w:val="NormalnyWeb"/>
        <w:spacing w:before="0" w:beforeAutospacing="0" w:after="400" w:afterAutospacing="0" w:line="320" w:lineRule="atLeast"/>
        <w:rPr>
          <w:rFonts w:ascii="Arial" w:hAnsi="Arial" w:cs="Arial"/>
        </w:rPr>
      </w:pPr>
      <w:r w:rsidRPr="0020581A">
        <w:rPr>
          <w:rFonts w:ascii="Arial" w:hAnsi="Arial" w:cs="Arial"/>
        </w:rPr>
        <w:t>Zgodnie z art. 127a Kodeksu postępowania administracyjnego przed upływem terminu do</w:t>
      </w:r>
      <w:r>
        <w:rPr>
          <w:rFonts w:ascii="Arial" w:hAnsi="Arial" w:cs="Arial"/>
        </w:rPr>
        <w:t> </w:t>
      </w:r>
      <w:r w:rsidRPr="0020581A">
        <w:rPr>
          <w:rFonts w:ascii="Arial" w:hAnsi="Arial" w:cs="Arial"/>
        </w:rPr>
        <w:t>wniesienia odwołania strona może zrzec się prawa do wniesienia odwołania wobec organu, który wydał decyzję; z dniem doręczenia temu organowi oświadczenia o</w:t>
      </w:r>
      <w:r>
        <w:rPr>
          <w:rFonts w:ascii="Arial" w:hAnsi="Arial" w:cs="Arial"/>
        </w:rPr>
        <w:t> </w:t>
      </w:r>
      <w:r w:rsidRPr="0020581A">
        <w:rPr>
          <w:rFonts w:ascii="Arial" w:hAnsi="Arial" w:cs="Arial"/>
        </w:rPr>
        <w:t>zrzeczeniu się prawa przez ostatnią ze stron decyzja staje się ostateczna (nie można się</w:t>
      </w:r>
      <w:r>
        <w:rPr>
          <w:rFonts w:ascii="Arial" w:hAnsi="Arial" w:cs="Arial"/>
        </w:rPr>
        <w:t> </w:t>
      </w:r>
      <w:r w:rsidRPr="0020581A">
        <w:rPr>
          <w:rFonts w:ascii="Arial" w:hAnsi="Arial" w:cs="Arial"/>
        </w:rPr>
        <w:t>od niej odwołać) i prawomocna (nie można wnieść na nią skargi do sądu administracyjnego).</w:t>
      </w:r>
    </w:p>
    <w:p w14:paraId="217CAE19" w14:textId="2ED062B2" w:rsidR="00C61E3E" w:rsidRPr="00C61E3E" w:rsidRDefault="00C61E3E" w:rsidP="00186554">
      <w:pPr>
        <w:pStyle w:val="NormalnyWeb"/>
        <w:spacing w:before="0" w:beforeAutospacing="0" w:after="400" w:afterAutospacing="0" w:line="320" w:lineRule="atLeast"/>
        <w:rPr>
          <w:rFonts w:ascii="Arial" w:hAnsi="Arial" w:cs="Arial"/>
          <w:i/>
        </w:rPr>
      </w:pPr>
      <w:r>
        <w:rPr>
          <w:rFonts w:ascii="Arial" w:hAnsi="Arial" w:cs="Arial"/>
        </w:rPr>
        <w:t>Niezależnie od powyższego,</w:t>
      </w:r>
      <w:r w:rsidR="00AE725D">
        <w:rPr>
          <w:rFonts w:ascii="Arial" w:hAnsi="Arial" w:cs="Arial"/>
        </w:rPr>
        <w:t xml:space="preserve"> n</w:t>
      </w:r>
      <w:r w:rsidR="00AE725D" w:rsidRPr="00AE725D">
        <w:rPr>
          <w:rFonts w:ascii="Arial" w:hAnsi="Arial" w:cs="Arial"/>
        </w:rPr>
        <w:t xml:space="preserve">a wniosek pełnomocnika Generalnej Dyrekcji Dróg Krajowych i Autostrad w Katowicach niniejszej decyzji, na podstawie art. 108 § 1 Kodeksu postępowania administracyjnego, został nadany rygor natychmiastowej wykonalności. Powyższe zostało uzasadnione priorytetowym charakterem inwestycji mającej istotne znaczenie dla interesu społecznego na poziomie wojewódzkim oraz wyjątkowo ważnym interesem strony. </w:t>
      </w:r>
    </w:p>
    <w:p w14:paraId="661C7305" w14:textId="616D5948" w:rsidR="000F65F5" w:rsidRDefault="000F65F5" w:rsidP="00225784">
      <w:pPr>
        <w:pStyle w:val="Tre0"/>
        <w:spacing w:after="400"/>
        <w:rPr>
          <w:bCs/>
          <w:szCs w:val="21"/>
        </w:rPr>
      </w:pPr>
      <w:r w:rsidRPr="000F65F5">
        <w:rPr>
          <w:bCs/>
          <w:szCs w:val="21"/>
        </w:rPr>
        <w:t>Akta sprawy znajdują się w Referacie ds. geologii i zasobów naturalnych Departamentu Ochrony Środowiska, Ekologii i Opłat Środowiskowych Urzędu Marszałkowskiego Województwa Śląskiego w Katowicach, przy ul. Henryka Dąbrowskiego 23. Strony zainteresowane przebiegiem postępowania mają możliwość zapoznania się z aktami sprawy oraz treścią decyzji i wypowiedzenia w przedmiotowej sprawie – w tym celu prosimy o kontakt telefoniczny (32 77 40 6</w:t>
      </w:r>
      <w:r w:rsidR="007A59F3">
        <w:rPr>
          <w:bCs/>
          <w:szCs w:val="21"/>
        </w:rPr>
        <w:t>43</w:t>
      </w:r>
      <w:r w:rsidRPr="000F65F5">
        <w:rPr>
          <w:bCs/>
          <w:szCs w:val="21"/>
        </w:rPr>
        <w:t xml:space="preserve">) lub e-mail: </w:t>
      </w:r>
      <w:hyperlink r:id="rId8" w:history="1">
        <w:r w:rsidR="0020581A" w:rsidRPr="00453F46">
          <w:rPr>
            <w:rStyle w:val="Hipercze"/>
            <w:bCs/>
            <w:szCs w:val="21"/>
          </w:rPr>
          <w:t>srodowisko@slaskie.pl</w:t>
        </w:r>
      </w:hyperlink>
      <w:r w:rsidRPr="000F65F5">
        <w:rPr>
          <w:bCs/>
          <w:szCs w:val="21"/>
        </w:rPr>
        <w:t>.</w:t>
      </w:r>
    </w:p>
    <w:p w14:paraId="2220854A" w14:textId="0C34F15F" w:rsidR="000E3E2A" w:rsidRPr="00D3118B" w:rsidRDefault="000E3E2A" w:rsidP="00390CFD">
      <w:pPr>
        <w:pStyle w:val="Tre0"/>
        <w:spacing w:after="120"/>
        <w:rPr>
          <w:bCs/>
          <w:szCs w:val="24"/>
        </w:rPr>
      </w:pPr>
      <w:r w:rsidRPr="00D3118B">
        <w:rPr>
          <w:bCs/>
          <w:szCs w:val="24"/>
        </w:rPr>
        <w:t>Z up. Marszałka Województwa</w:t>
      </w:r>
    </w:p>
    <w:p w14:paraId="54A63356" w14:textId="77777777" w:rsidR="000E3E2A" w:rsidRPr="00D3118B" w:rsidRDefault="000E3E2A" w:rsidP="000E3E2A">
      <w:pPr>
        <w:pStyle w:val="Tre0"/>
        <w:rPr>
          <w:bCs/>
          <w:szCs w:val="24"/>
        </w:rPr>
      </w:pPr>
      <w:r w:rsidRPr="00D3118B">
        <w:rPr>
          <w:bCs/>
          <w:szCs w:val="24"/>
        </w:rPr>
        <w:t>Anna Szulik</w:t>
      </w:r>
    </w:p>
    <w:p w14:paraId="070C40B7" w14:textId="77777777" w:rsidR="000E3E2A" w:rsidRPr="00D3118B" w:rsidRDefault="000E3E2A" w:rsidP="000E3E2A">
      <w:pPr>
        <w:pStyle w:val="Tre0"/>
        <w:rPr>
          <w:bCs/>
          <w:szCs w:val="24"/>
        </w:rPr>
      </w:pPr>
      <w:r w:rsidRPr="00D3118B">
        <w:rPr>
          <w:bCs/>
          <w:szCs w:val="24"/>
        </w:rPr>
        <w:t xml:space="preserve">Geolog Wojewódzki </w:t>
      </w:r>
    </w:p>
    <w:p w14:paraId="79E3F390" w14:textId="2D76BF45" w:rsidR="007A59F3" w:rsidRPr="0020581A" w:rsidRDefault="000E3E2A" w:rsidP="0020581A">
      <w:pPr>
        <w:pStyle w:val="Tre0"/>
        <w:rPr>
          <w:bCs/>
          <w:szCs w:val="24"/>
        </w:rPr>
      </w:pPr>
      <w:r w:rsidRPr="00D3118B">
        <w:rPr>
          <w:bCs/>
          <w:szCs w:val="24"/>
        </w:rPr>
        <w:t xml:space="preserve">Kierownik Referatu ds. </w:t>
      </w:r>
      <w:r w:rsidR="00390CFD">
        <w:rPr>
          <w:bCs/>
          <w:szCs w:val="24"/>
        </w:rPr>
        <w:t>g</w:t>
      </w:r>
      <w:r w:rsidRPr="00D3118B">
        <w:rPr>
          <w:bCs/>
          <w:szCs w:val="24"/>
        </w:rPr>
        <w:t xml:space="preserve">eologii i </w:t>
      </w:r>
      <w:r w:rsidR="00390CFD">
        <w:rPr>
          <w:bCs/>
          <w:szCs w:val="24"/>
        </w:rPr>
        <w:t>z</w:t>
      </w:r>
      <w:r w:rsidRPr="00D3118B">
        <w:rPr>
          <w:bCs/>
          <w:szCs w:val="24"/>
        </w:rPr>
        <w:t xml:space="preserve">asobów </w:t>
      </w:r>
      <w:r w:rsidR="00415FE8">
        <w:rPr>
          <w:bCs/>
          <w:szCs w:val="24"/>
        </w:rPr>
        <w:t>n</w:t>
      </w:r>
      <w:bookmarkStart w:id="0" w:name="_GoBack"/>
      <w:bookmarkEnd w:id="0"/>
      <w:r w:rsidRPr="00D3118B">
        <w:rPr>
          <w:bCs/>
          <w:szCs w:val="24"/>
        </w:rPr>
        <w:t>aturalnych</w:t>
      </w:r>
    </w:p>
    <w:p w14:paraId="3E636DE8" w14:textId="077C3686" w:rsidR="00225784" w:rsidRDefault="00225784" w:rsidP="000749C4"/>
    <w:p w14:paraId="09234E17" w14:textId="2A776F2C" w:rsidR="00390CFD" w:rsidRDefault="00390CFD" w:rsidP="000749C4"/>
    <w:p w14:paraId="42F0A1E8" w14:textId="24802098" w:rsidR="00390CFD" w:rsidRDefault="00390CFD" w:rsidP="000749C4"/>
    <w:p w14:paraId="626F1C7E" w14:textId="5BA4ED3B" w:rsidR="00390CFD" w:rsidRDefault="00390CFD" w:rsidP="000749C4"/>
    <w:p w14:paraId="612DDA01" w14:textId="371155F2" w:rsidR="00390CFD" w:rsidRDefault="00390CFD" w:rsidP="000749C4"/>
    <w:p w14:paraId="2146F928" w14:textId="3AD1335F" w:rsidR="00390CFD" w:rsidRDefault="00390CFD" w:rsidP="000749C4"/>
    <w:p w14:paraId="06AC9410" w14:textId="25B8E768" w:rsidR="00390CFD" w:rsidRDefault="00390CFD" w:rsidP="000749C4"/>
    <w:p w14:paraId="41924019" w14:textId="22B1C538" w:rsidR="00390CFD" w:rsidRDefault="00390CFD" w:rsidP="000749C4"/>
    <w:p w14:paraId="18E7A96C" w14:textId="77777777" w:rsidR="00390CFD" w:rsidRDefault="00390CFD" w:rsidP="000749C4"/>
    <w:p w14:paraId="20D65BF6" w14:textId="77777777" w:rsidR="007A59F3" w:rsidRPr="000749C4" w:rsidRDefault="007A59F3" w:rsidP="000749C4"/>
    <w:p w14:paraId="32E04DA4" w14:textId="77777777" w:rsidR="00261EE2" w:rsidRDefault="00261EE2" w:rsidP="000E3E2A">
      <w:pPr>
        <w:pStyle w:val="Tre134"/>
        <w:tabs>
          <w:tab w:val="left" w:pos="1843"/>
        </w:tabs>
        <w:spacing w:after="0" w:line="240" w:lineRule="auto"/>
        <w:rPr>
          <w:rFonts w:cs="Arial"/>
          <w:spacing w:val="2"/>
          <w:position w:val="2"/>
          <w:sz w:val="16"/>
          <w:szCs w:val="16"/>
        </w:rPr>
      </w:pPr>
    </w:p>
    <w:p w14:paraId="57116F60" w14:textId="620F68E3" w:rsidR="000E3E2A" w:rsidRPr="000E3E2A" w:rsidRDefault="000E3E2A" w:rsidP="000E3E2A">
      <w:pPr>
        <w:pStyle w:val="Tre134"/>
        <w:tabs>
          <w:tab w:val="left" w:pos="1843"/>
        </w:tabs>
        <w:spacing w:after="0" w:line="240" w:lineRule="auto"/>
        <w:rPr>
          <w:sz w:val="16"/>
          <w:szCs w:val="16"/>
        </w:rPr>
      </w:pPr>
      <w:r w:rsidRPr="000E3E2A">
        <w:rPr>
          <w:rFonts w:cs="Arial"/>
          <w:spacing w:val="2"/>
          <w:position w:val="2"/>
          <w:sz w:val="16"/>
          <w:szCs w:val="16"/>
        </w:rPr>
        <w:t>Administratorem danych osobowych stron postępowania jest Województwo Śląskie z siedzibą w Katowicach, przy ul. Ligonia 46.</w:t>
      </w:r>
    </w:p>
    <w:p w14:paraId="5886131E" w14:textId="1F143A01" w:rsidR="000E3E2A" w:rsidRPr="000E3E2A" w:rsidRDefault="000E3E2A" w:rsidP="000E3E2A">
      <w:pPr>
        <w:rPr>
          <w:rFonts w:cs="Arial"/>
          <w:spacing w:val="2"/>
          <w:position w:val="2"/>
          <w:sz w:val="16"/>
          <w:szCs w:val="16"/>
        </w:rPr>
      </w:pPr>
      <w:r w:rsidRPr="000E3E2A">
        <w:rPr>
          <w:rFonts w:cs="Arial"/>
          <w:i/>
          <w:iCs/>
          <w:spacing w:val="2"/>
          <w:position w:val="2"/>
          <w:sz w:val="16"/>
          <w:szCs w:val="16"/>
        </w:rPr>
        <w:t xml:space="preserve">Informacje dotyczące przetwarzania danych osobowych: </w:t>
      </w:r>
      <w:hyperlink r:id="rId9" w:history="1">
        <w:r w:rsidRPr="000E3E2A">
          <w:rPr>
            <w:rStyle w:val="Hipercze"/>
            <w:rFonts w:cs="Arial"/>
            <w:i/>
            <w:iCs/>
            <w:spacing w:val="2"/>
            <w:position w:val="2"/>
            <w:sz w:val="16"/>
            <w:szCs w:val="16"/>
          </w:rPr>
          <w:t>https://bip.slaskie.pl/daneosobowe/</w:t>
        </w:r>
      </w:hyperlink>
    </w:p>
    <w:sectPr w:rsidR="000E3E2A" w:rsidRPr="000E3E2A" w:rsidSect="004E0604">
      <w:footerReference w:type="default" r:id="rId10"/>
      <w:headerReference w:type="first" r:id="rId11"/>
      <w:footerReference w:type="first" r:id="rId12"/>
      <w:type w:val="continuous"/>
      <w:pgSz w:w="11906" w:h="16838" w:code="9"/>
      <w:pgMar w:top="993" w:right="992" w:bottom="936" w:left="1344" w:header="93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6F0BF" w14:textId="77777777" w:rsidR="00163803" w:rsidRDefault="00163803" w:rsidP="00AB4A4A">
      <w:r>
        <w:separator/>
      </w:r>
    </w:p>
  </w:endnote>
  <w:endnote w:type="continuationSeparator" w:id="0">
    <w:p w14:paraId="6A0273D3" w14:textId="77777777" w:rsidR="00163803" w:rsidRDefault="00163803" w:rsidP="00AB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ifer Sans LT Pro Medium">
    <w:altName w:val="Arial"/>
    <w:panose1 w:val="00000000000000000000"/>
    <w:charset w:val="00"/>
    <w:family w:val="swiss"/>
    <w:notTrueType/>
    <w:pitch w:val="variable"/>
    <w:sig w:usb0="A00000AF" w:usb1="5000607B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7CADB" w14:textId="77777777" w:rsidR="00E53A8B" w:rsidRPr="00E53A8B" w:rsidRDefault="00E53A8B" w:rsidP="00E53A8B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604101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  <w:r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604101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7CADD" w14:textId="77777777" w:rsidR="004E0604" w:rsidRPr="004E0604" w:rsidRDefault="004E0604" w:rsidP="004E0604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A2630E">
      <w:rPr>
        <w:bCs/>
        <w:noProof/>
        <w:sz w:val="18"/>
        <w:szCs w:val="18"/>
      </w:rPr>
      <w:t>1</w:t>
    </w:r>
    <w:r w:rsidRPr="00C06539">
      <w:rPr>
        <w:bCs/>
        <w:sz w:val="18"/>
        <w:szCs w:val="18"/>
      </w:rPr>
      <w:fldChar w:fldCharType="end"/>
    </w:r>
    <w:r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A2630E">
      <w:rPr>
        <w:bCs/>
        <w:noProof/>
        <w:sz w:val="18"/>
        <w:szCs w:val="18"/>
      </w:rPr>
      <w:t>1</w:t>
    </w:r>
    <w:r w:rsidRPr="00C0653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41DE2" w14:textId="77777777" w:rsidR="00163803" w:rsidRDefault="00163803" w:rsidP="00AB4A4A">
      <w:r>
        <w:separator/>
      </w:r>
    </w:p>
  </w:footnote>
  <w:footnote w:type="continuationSeparator" w:id="0">
    <w:p w14:paraId="37E392A9" w14:textId="77777777" w:rsidR="00163803" w:rsidRDefault="00163803" w:rsidP="00AB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7CADC" w14:textId="77777777" w:rsidR="001C4AA2" w:rsidRDefault="00A2630E" w:rsidP="001C4AA2">
    <w:pPr>
      <w:pStyle w:val="Nagwek"/>
      <w:tabs>
        <w:tab w:val="left" w:pos="4111"/>
      </w:tabs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6F7CADE" wp14:editId="4E5CE02C">
          <wp:simplePos x="0" y="0"/>
          <wp:positionH relativeFrom="margin">
            <wp:posOffset>0</wp:posOffset>
          </wp:positionH>
          <wp:positionV relativeFrom="paragraph">
            <wp:posOffset>3349625</wp:posOffset>
          </wp:positionV>
          <wp:extent cx="1371600" cy="2244438"/>
          <wp:effectExtent l="0" t="0" r="0" b="0"/>
          <wp:wrapNone/>
          <wp:docPr id="6" name="Obraz 6" descr="Marszałek Województwa Śląskiego, Urząd Marszałkowski Województwa Śląskiego, ul. Ligonia 46, 40-037 Katowice, telefon + 48 32 77 44 518, srodowisko@slaskie.pl, slaskie.p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rszałek bez nazwis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2244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79D3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1" layoutInCell="1" allowOverlap="0" wp14:anchorId="66F7CAE0" wp14:editId="66F7CAE1">
              <wp:simplePos x="0" y="0"/>
              <wp:positionH relativeFrom="page">
                <wp:posOffset>835660</wp:posOffset>
              </wp:positionH>
              <wp:positionV relativeFrom="page">
                <wp:posOffset>3053080</wp:posOffset>
              </wp:positionV>
              <wp:extent cx="1461135" cy="7002780"/>
              <wp:effectExtent l="0" t="0" r="5715" b="7620"/>
              <wp:wrapSquare wrapText="bothSides"/>
              <wp:docPr id="2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1135" cy="7002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F7CAE4" w14:textId="77777777" w:rsidR="001C4AA2" w:rsidRPr="0031614F" w:rsidRDefault="001C4AA2" w:rsidP="001C4AA2">
                          <w:pPr>
                            <w:rPr>
                              <w:rFonts w:ascii="Aptifer Sans LT Pro Medium" w:hAnsi="Aptifer Sans LT Pro Medium" w:cs="Arial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F7CAE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26" type="#_x0000_t202" style="position:absolute;margin-left:65.8pt;margin-top:240.4pt;width:115.05pt;height:551.4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ry8tQIAALA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" o:allowoverlap="f" filled="f" stroked="f">
              <v:textbox inset="0,0,0,0">
                <w:txbxContent>
                  <w:p w14:paraId="66F7CAE4" w14:textId="77777777" w:rsidR="001C4AA2" w:rsidRPr="0031614F" w:rsidRDefault="001C4AA2" w:rsidP="001C4AA2">
                    <w:pPr>
                      <w:rPr>
                        <w:rFonts w:ascii="Aptifer Sans LT Pro Medium" w:hAnsi="Aptifer Sans LT Pro Medium" w:cs="Arial"/>
                        <w:sz w:val="17"/>
                        <w:szCs w:val="17"/>
                      </w:rPr>
                    </w:pPr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  <w:r w:rsidR="00EA79D3">
      <w:rPr>
        <w:noProof/>
        <w:lang w:eastAsia="pl-PL"/>
      </w:rPr>
      <w:drawing>
        <wp:inline distT="0" distB="0" distL="0" distR="0" wp14:anchorId="66F7CAE2" wp14:editId="4EF2731F">
          <wp:extent cx="1510665" cy="501015"/>
          <wp:effectExtent l="0" t="0" r="0" b="0"/>
          <wp:docPr id="7" name="Obraz 16" descr="Logotyp. Znak graficzny Województwa Śląskieg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6152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formatting="1" w:enforcement="0"/>
  <w:styleLockTheme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31"/>
    <w:rsid w:val="00002FC3"/>
    <w:rsid w:val="00006706"/>
    <w:rsid w:val="000133D6"/>
    <w:rsid w:val="00015D28"/>
    <w:rsid w:val="0002087F"/>
    <w:rsid w:val="000308D2"/>
    <w:rsid w:val="00033271"/>
    <w:rsid w:val="00041355"/>
    <w:rsid w:val="0004477B"/>
    <w:rsid w:val="000676B4"/>
    <w:rsid w:val="000749C4"/>
    <w:rsid w:val="00083A49"/>
    <w:rsid w:val="000A6DD0"/>
    <w:rsid w:val="000B5F22"/>
    <w:rsid w:val="000E1E84"/>
    <w:rsid w:val="000E2895"/>
    <w:rsid w:val="000E3E2A"/>
    <w:rsid w:val="000F5969"/>
    <w:rsid w:val="000F65F5"/>
    <w:rsid w:val="001013BA"/>
    <w:rsid w:val="00114DD9"/>
    <w:rsid w:val="00121F22"/>
    <w:rsid w:val="00123677"/>
    <w:rsid w:val="00126BA6"/>
    <w:rsid w:val="0013636D"/>
    <w:rsid w:val="00143AB4"/>
    <w:rsid w:val="001446CA"/>
    <w:rsid w:val="00155F63"/>
    <w:rsid w:val="001562FD"/>
    <w:rsid w:val="001603AC"/>
    <w:rsid w:val="00160961"/>
    <w:rsid w:val="00163803"/>
    <w:rsid w:val="001852B4"/>
    <w:rsid w:val="00186554"/>
    <w:rsid w:val="00197E93"/>
    <w:rsid w:val="001A123E"/>
    <w:rsid w:val="001A214A"/>
    <w:rsid w:val="001C0217"/>
    <w:rsid w:val="001C4AA2"/>
    <w:rsid w:val="001D0263"/>
    <w:rsid w:val="001D184C"/>
    <w:rsid w:val="001D5529"/>
    <w:rsid w:val="001E6FE6"/>
    <w:rsid w:val="001F40E6"/>
    <w:rsid w:val="001F5D13"/>
    <w:rsid w:val="0020581A"/>
    <w:rsid w:val="002073F9"/>
    <w:rsid w:val="00214D63"/>
    <w:rsid w:val="00225174"/>
    <w:rsid w:val="00225784"/>
    <w:rsid w:val="002369DC"/>
    <w:rsid w:val="0024013A"/>
    <w:rsid w:val="00240EDE"/>
    <w:rsid w:val="0024632C"/>
    <w:rsid w:val="00250F43"/>
    <w:rsid w:val="00261EE2"/>
    <w:rsid w:val="002638A0"/>
    <w:rsid w:val="002645B2"/>
    <w:rsid w:val="00277368"/>
    <w:rsid w:val="00281682"/>
    <w:rsid w:val="00282C05"/>
    <w:rsid w:val="00286B41"/>
    <w:rsid w:val="002958B1"/>
    <w:rsid w:val="002A3BC9"/>
    <w:rsid w:val="002A482F"/>
    <w:rsid w:val="002A489F"/>
    <w:rsid w:val="002A6E28"/>
    <w:rsid w:val="002C4544"/>
    <w:rsid w:val="002C6693"/>
    <w:rsid w:val="002D07FE"/>
    <w:rsid w:val="002D248D"/>
    <w:rsid w:val="002E3FFD"/>
    <w:rsid w:val="002F59A6"/>
    <w:rsid w:val="003039A5"/>
    <w:rsid w:val="00310EED"/>
    <w:rsid w:val="0031614F"/>
    <w:rsid w:val="00317313"/>
    <w:rsid w:val="00324552"/>
    <w:rsid w:val="003377F0"/>
    <w:rsid w:val="00350918"/>
    <w:rsid w:val="0035173E"/>
    <w:rsid w:val="00367AEB"/>
    <w:rsid w:val="00371BD1"/>
    <w:rsid w:val="00384CBB"/>
    <w:rsid w:val="00390108"/>
    <w:rsid w:val="00390CFD"/>
    <w:rsid w:val="003A0806"/>
    <w:rsid w:val="003A4367"/>
    <w:rsid w:val="003A79F3"/>
    <w:rsid w:val="003B1862"/>
    <w:rsid w:val="003C494C"/>
    <w:rsid w:val="003E4E2F"/>
    <w:rsid w:val="003E5C79"/>
    <w:rsid w:val="003E64C0"/>
    <w:rsid w:val="003F6048"/>
    <w:rsid w:val="003F7A20"/>
    <w:rsid w:val="0040055C"/>
    <w:rsid w:val="00403A8B"/>
    <w:rsid w:val="00406372"/>
    <w:rsid w:val="00414563"/>
    <w:rsid w:val="00414FC3"/>
    <w:rsid w:val="00415FE8"/>
    <w:rsid w:val="004452D0"/>
    <w:rsid w:val="004537BC"/>
    <w:rsid w:val="004652EF"/>
    <w:rsid w:val="00470595"/>
    <w:rsid w:val="00473297"/>
    <w:rsid w:val="004736E4"/>
    <w:rsid w:val="00473A60"/>
    <w:rsid w:val="00480810"/>
    <w:rsid w:val="0048325D"/>
    <w:rsid w:val="004841FE"/>
    <w:rsid w:val="00486349"/>
    <w:rsid w:val="0049202E"/>
    <w:rsid w:val="0049230B"/>
    <w:rsid w:val="004A1F4D"/>
    <w:rsid w:val="004A524D"/>
    <w:rsid w:val="004A65A0"/>
    <w:rsid w:val="004B21A9"/>
    <w:rsid w:val="004B3D78"/>
    <w:rsid w:val="004B5F03"/>
    <w:rsid w:val="004E0604"/>
    <w:rsid w:val="004F41F4"/>
    <w:rsid w:val="00520CD3"/>
    <w:rsid w:val="005223DD"/>
    <w:rsid w:val="00523834"/>
    <w:rsid w:val="005272A6"/>
    <w:rsid w:val="00541D56"/>
    <w:rsid w:val="00550F41"/>
    <w:rsid w:val="00551875"/>
    <w:rsid w:val="00554699"/>
    <w:rsid w:val="00555322"/>
    <w:rsid w:val="00581562"/>
    <w:rsid w:val="005865C0"/>
    <w:rsid w:val="0059554F"/>
    <w:rsid w:val="005A5E8F"/>
    <w:rsid w:val="005B3E91"/>
    <w:rsid w:val="005D4FF9"/>
    <w:rsid w:val="005D77C2"/>
    <w:rsid w:val="005F1C87"/>
    <w:rsid w:val="005F2DB1"/>
    <w:rsid w:val="005F5FC2"/>
    <w:rsid w:val="005F65DE"/>
    <w:rsid w:val="006021A8"/>
    <w:rsid w:val="00604101"/>
    <w:rsid w:val="00604F55"/>
    <w:rsid w:val="0060701C"/>
    <w:rsid w:val="00615624"/>
    <w:rsid w:val="00627E06"/>
    <w:rsid w:val="006476FE"/>
    <w:rsid w:val="00650C5F"/>
    <w:rsid w:val="00651A52"/>
    <w:rsid w:val="00654976"/>
    <w:rsid w:val="00665345"/>
    <w:rsid w:val="00665554"/>
    <w:rsid w:val="00665FDE"/>
    <w:rsid w:val="00666428"/>
    <w:rsid w:val="00675A38"/>
    <w:rsid w:val="0068488B"/>
    <w:rsid w:val="006917EA"/>
    <w:rsid w:val="00691A93"/>
    <w:rsid w:val="00697084"/>
    <w:rsid w:val="00697C94"/>
    <w:rsid w:val="006B1B33"/>
    <w:rsid w:val="006B2488"/>
    <w:rsid w:val="006C40DD"/>
    <w:rsid w:val="006C4571"/>
    <w:rsid w:val="006C57A7"/>
    <w:rsid w:val="006E3501"/>
    <w:rsid w:val="006F07DA"/>
    <w:rsid w:val="006F3A50"/>
    <w:rsid w:val="006F6030"/>
    <w:rsid w:val="00707528"/>
    <w:rsid w:val="007079D0"/>
    <w:rsid w:val="007320AB"/>
    <w:rsid w:val="00734DD8"/>
    <w:rsid w:val="00744ACE"/>
    <w:rsid w:val="00746624"/>
    <w:rsid w:val="0074669E"/>
    <w:rsid w:val="007513AB"/>
    <w:rsid w:val="007604F6"/>
    <w:rsid w:val="007625B3"/>
    <w:rsid w:val="00762D02"/>
    <w:rsid w:val="00763975"/>
    <w:rsid w:val="00764EEB"/>
    <w:rsid w:val="00772550"/>
    <w:rsid w:val="00777733"/>
    <w:rsid w:val="0079165A"/>
    <w:rsid w:val="00794BF0"/>
    <w:rsid w:val="00795194"/>
    <w:rsid w:val="007A59F3"/>
    <w:rsid w:val="007B3AC5"/>
    <w:rsid w:val="007C1BE9"/>
    <w:rsid w:val="007C25D7"/>
    <w:rsid w:val="007C7CC0"/>
    <w:rsid w:val="007D0774"/>
    <w:rsid w:val="007D1CDA"/>
    <w:rsid w:val="007D2FA9"/>
    <w:rsid w:val="007E162A"/>
    <w:rsid w:val="007E5643"/>
    <w:rsid w:val="007F0F31"/>
    <w:rsid w:val="007F513A"/>
    <w:rsid w:val="007F5D95"/>
    <w:rsid w:val="00801EA5"/>
    <w:rsid w:val="0080385C"/>
    <w:rsid w:val="00810D82"/>
    <w:rsid w:val="00810EB7"/>
    <w:rsid w:val="00811248"/>
    <w:rsid w:val="0081472E"/>
    <w:rsid w:val="00814C20"/>
    <w:rsid w:val="008177A4"/>
    <w:rsid w:val="00817CCC"/>
    <w:rsid w:val="00833B4B"/>
    <w:rsid w:val="00835686"/>
    <w:rsid w:val="00836CB3"/>
    <w:rsid w:val="008404DC"/>
    <w:rsid w:val="00840BA7"/>
    <w:rsid w:val="0084242E"/>
    <w:rsid w:val="008574EB"/>
    <w:rsid w:val="00860204"/>
    <w:rsid w:val="00867015"/>
    <w:rsid w:val="0087520C"/>
    <w:rsid w:val="00882E8E"/>
    <w:rsid w:val="0088682B"/>
    <w:rsid w:val="008F1AE3"/>
    <w:rsid w:val="008F2882"/>
    <w:rsid w:val="008F3A1B"/>
    <w:rsid w:val="008F58CF"/>
    <w:rsid w:val="009034D7"/>
    <w:rsid w:val="00913113"/>
    <w:rsid w:val="0091363F"/>
    <w:rsid w:val="00920F85"/>
    <w:rsid w:val="0093354C"/>
    <w:rsid w:val="009378C1"/>
    <w:rsid w:val="00944D63"/>
    <w:rsid w:val="009465B8"/>
    <w:rsid w:val="0095386C"/>
    <w:rsid w:val="00954FC8"/>
    <w:rsid w:val="00961216"/>
    <w:rsid w:val="00964842"/>
    <w:rsid w:val="0096499B"/>
    <w:rsid w:val="009656AD"/>
    <w:rsid w:val="00970B05"/>
    <w:rsid w:val="00971236"/>
    <w:rsid w:val="00980264"/>
    <w:rsid w:val="00982ADF"/>
    <w:rsid w:val="009A109D"/>
    <w:rsid w:val="009A1138"/>
    <w:rsid w:val="009A243B"/>
    <w:rsid w:val="009B3C0E"/>
    <w:rsid w:val="009B7E49"/>
    <w:rsid w:val="009D1113"/>
    <w:rsid w:val="009E2AAC"/>
    <w:rsid w:val="009F1C7B"/>
    <w:rsid w:val="009F4F35"/>
    <w:rsid w:val="009F586F"/>
    <w:rsid w:val="009F5F86"/>
    <w:rsid w:val="00A03081"/>
    <w:rsid w:val="00A2630E"/>
    <w:rsid w:val="00A35359"/>
    <w:rsid w:val="00A36C49"/>
    <w:rsid w:val="00A53B04"/>
    <w:rsid w:val="00A622BB"/>
    <w:rsid w:val="00A64717"/>
    <w:rsid w:val="00A81473"/>
    <w:rsid w:val="00A82E72"/>
    <w:rsid w:val="00A921F2"/>
    <w:rsid w:val="00A9282A"/>
    <w:rsid w:val="00AA2599"/>
    <w:rsid w:val="00AB48AB"/>
    <w:rsid w:val="00AB4A4A"/>
    <w:rsid w:val="00AB50DB"/>
    <w:rsid w:val="00AE313D"/>
    <w:rsid w:val="00AE725D"/>
    <w:rsid w:val="00AF0361"/>
    <w:rsid w:val="00AF3CEF"/>
    <w:rsid w:val="00AF6C86"/>
    <w:rsid w:val="00B10A69"/>
    <w:rsid w:val="00B12132"/>
    <w:rsid w:val="00B138F8"/>
    <w:rsid w:val="00B21E10"/>
    <w:rsid w:val="00B30062"/>
    <w:rsid w:val="00B3477F"/>
    <w:rsid w:val="00B37FC8"/>
    <w:rsid w:val="00B40476"/>
    <w:rsid w:val="00B4557C"/>
    <w:rsid w:val="00B567E8"/>
    <w:rsid w:val="00B578A2"/>
    <w:rsid w:val="00B633D8"/>
    <w:rsid w:val="00B822AA"/>
    <w:rsid w:val="00B906A3"/>
    <w:rsid w:val="00B9562A"/>
    <w:rsid w:val="00BA54E6"/>
    <w:rsid w:val="00BA5AC0"/>
    <w:rsid w:val="00BB22BD"/>
    <w:rsid w:val="00BB72A4"/>
    <w:rsid w:val="00BB7359"/>
    <w:rsid w:val="00BC56C4"/>
    <w:rsid w:val="00BD0D20"/>
    <w:rsid w:val="00BD7C4E"/>
    <w:rsid w:val="00BF725F"/>
    <w:rsid w:val="00BF7C94"/>
    <w:rsid w:val="00C411A7"/>
    <w:rsid w:val="00C45F5D"/>
    <w:rsid w:val="00C50821"/>
    <w:rsid w:val="00C61E3E"/>
    <w:rsid w:val="00C705F4"/>
    <w:rsid w:val="00C75251"/>
    <w:rsid w:val="00C87348"/>
    <w:rsid w:val="00C91813"/>
    <w:rsid w:val="00C92164"/>
    <w:rsid w:val="00C92B73"/>
    <w:rsid w:val="00CA0FFF"/>
    <w:rsid w:val="00CA7D31"/>
    <w:rsid w:val="00CB67C5"/>
    <w:rsid w:val="00CD55A6"/>
    <w:rsid w:val="00CE6F88"/>
    <w:rsid w:val="00CF1866"/>
    <w:rsid w:val="00CF522C"/>
    <w:rsid w:val="00D0750F"/>
    <w:rsid w:val="00D16739"/>
    <w:rsid w:val="00D23834"/>
    <w:rsid w:val="00D3118B"/>
    <w:rsid w:val="00D42705"/>
    <w:rsid w:val="00D446F2"/>
    <w:rsid w:val="00D860E3"/>
    <w:rsid w:val="00D9540E"/>
    <w:rsid w:val="00DA3A9B"/>
    <w:rsid w:val="00DB16BA"/>
    <w:rsid w:val="00DC6DCE"/>
    <w:rsid w:val="00DD093A"/>
    <w:rsid w:val="00DD6FA7"/>
    <w:rsid w:val="00DE7850"/>
    <w:rsid w:val="00DF2139"/>
    <w:rsid w:val="00DF4E34"/>
    <w:rsid w:val="00DF63CD"/>
    <w:rsid w:val="00E025DB"/>
    <w:rsid w:val="00E0694C"/>
    <w:rsid w:val="00E106A5"/>
    <w:rsid w:val="00E24CB7"/>
    <w:rsid w:val="00E5077F"/>
    <w:rsid w:val="00E53A8B"/>
    <w:rsid w:val="00E53ABB"/>
    <w:rsid w:val="00E632F2"/>
    <w:rsid w:val="00E657BB"/>
    <w:rsid w:val="00E662B0"/>
    <w:rsid w:val="00E66B0A"/>
    <w:rsid w:val="00E838A1"/>
    <w:rsid w:val="00E93C7A"/>
    <w:rsid w:val="00EA0785"/>
    <w:rsid w:val="00EA5F63"/>
    <w:rsid w:val="00EA79D3"/>
    <w:rsid w:val="00ED0954"/>
    <w:rsid w:val="00ED3291"/>
    <w:rsid w:val="00ED3A5D"/>
    <w:rsid w:val="00ED5EAA"/>
    <w:rsid w:val="00ED5F74"/>
    <w:rsid w:val="00ED6368"/>
    <w:rsid w:val="00EE1AF4"/>
    <w:rsid w:val="00EE77AB"/>
    <w:rsid w:val="00EF007A"/>
    <w:rsid w:val="00EF2A48"/>
    <w:rsid w:val="00F01973"/>
    <w:rsid w:val="00F01E56"/>
    <w:rsid w:val="00F22B43"/>
    <w:rsid w:val="00F235A7"/>
    <w:rsid w:val="00F30ADA"/>
    <w:rsid w:val="00F35842"/>
    <w:rsid w:val="00F36DBF"/>
    <w:rsid w:val="00F45D9D"/>
    <w:rsid w:val="00F57C35"/>
    <w:rsid w:val="00F66F39"/>
    <w:rsid w:val="00F83FD3"/>
    <w:rsid w:val="00F91D98"/>
    <w:rsid w:val="00F94C3E"/>
    <w:rsid w:val="00F94F39"/>
    <w:rsid w:val="00F97D6C"/>
    <w:rsid w:val="00FA47FB"/>
    <w:rsid w:val="00FA6EFF"/>
    <w:rsid w:val="00FB3A61"/>
    <w:rsid w:val="00FC41E0"/>
    <w:rsid w:val="00FC63DF"/>
    <w:rsid w:val="00FC6A14"/>
    <w:rsid w:val="00FD70F7"/>
    <w:rsid w:val="00FE611E"/>
    <w:rsid w:val="00FE67FE"/>
    <w:rsid w:val="00FF1CA3"/>
    <w:rsid w:val="00FF30EB"/>
    <w:rsid w:val="00FF4366"/>
    <w:rsid w:val="00FF4DC6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F7CAA9"/>
  <w15:docId w15:val="{601BA285-BD47-46B4-A10F-604478D9C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1" w:defUIPriority="99" w:defSemiHidden="0" w:defUnhideWhenUsed="0" w:defQFormat="0" w:count="375">
    <w:lsdException w:name="Normal" w:locked="0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5F65DE"/>
    <w:pPr>
      <w:spacing w:line="320" w:lineRule="exact"/>
    </w:pPr>
    <w:rPr>
      <w:b/>
      <w:bCs/>
      <w:color w:val="000000"/>
      <w:sz w:val="24"/>
      <w:szCs w:val="21"/>
      <w:lang w:eastAsia="en-US"/>
    </w:rPr>
  </w:style>
  <w:style w:type="paragraph" w:customStyle="1" w:styleId="Tre0">
    <w:name w:val="Treść_0"/>
    <w:link w:val="Tre0Znak"/>
    <w:qFormat/>
    <w:rsid w:val="005F65DE"/>
    <w:pPr>
      <w:spacing w:line="320" w:lineRule="exact"/>
    </w:pPr>
    <w:rPr>
      <w:color w:val="000000"/>
      <w:sz w:val="24"/>
      <w:lang w:eastAsia="en-US"/>
    </w:rPr>
  </w:style>
  <w:style w:type="character" w:customStyle="1" w:styleId="TreBoldZnak">
    <w:name w:val="Treść_Bold Znak"/>
    <w:link w:val="TreBold"/>
    <w:uiPriority w:val="1"/>
    <w:rsid w:val="005F65DE"/>
    <w:rPr>
      <w:b/>
      <w:bCs/>
      <w:color w:val="000000"/>
      <w:sz w:val="24"/>
      <w:szCs w:val="21"/>
      <w:lang w:eastAsia="en-US"/>
    </w:rPr>
  </w:style>
  <w:style w:type="paragraph" w:customStyle="1" w:styleId="TimesRegular11">
    <w:name w:val=".TimesRegular11"/>
    <w:basedOn w:val="Normalny1"/>
    <w:link w:val="TimesRegular11Znak"/>
    <w:locked/>
    <w:rsid w:val="005F1C87"/>
    <w:pPr>
      <w:spacing w:line="268" w:lineRule="exact"/>
    </w:pPr>
    <w:rPr>
      <w:rFonts w:ascii="Times" w:hAnsi="Times"/>
      <w:color w:val="000000"/>
      <w:sz w:val="22"/>
      <w:szCs w:val="22"/>
    </w:rPr>
  </w:style>
  <w:style w:type="character" w:customStyle="1" w:styleId="Tre0Znak">
    <w:name w:val="Treść_0 Znak"/>
    <w:link w:val="Tre0"/>
    <w:rsid w:val="005F65DE"/>
    <w:rPr>
      <w:color w:val="000000"/>
      <w:sz w:val="24"/>
      <w:lang w:eastAsia="en-US"/>
    </w:rPr>
  </w:style>
  <w:style w:type="character" w:customStyle="1" w:styleId="TimesRegular11Znak">
    <w:name w:val=".TimesRegular11 Znak"/>
    <w:link w:val="TimesRegular11"/>
    <w:rsid w:val="005F1C87"/>
    <w:rPr>
      <w:rFonts w:ascii="Times" w:eastAsia="Calibri" w:hAnsi="Times" w:cs="Times New Roman"/>
      <w:color w:val="000000"/>
      <w:sz w:val="22"/>
    </w:rPr>
  </w:style>
  <w:style w:type="table" w:styleId="Tabela-Siatka">
    <w:name w:val="Table Grid"/>
    <w:basedOn w:val="Standardowy"/>
    <w:uiPriority w:val="59"/>
    <w:rsid w:val="004B2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basedOn w:val="Domylnaczcionkaakapitu"/>
    <w:uiPriority w:val="2"/>
    <w:qFormat/>
    <w:rsid w:val="00EA79D3"/>
    <w:rPr>
      <w:rFonts w:ascii="Arial" w:hAnsi="Arial"/>
      <w:sz w:val="21"/>
    </w:rPr>
  </w:style>
  <w:style w:type="paragraph" w:customStyle="1" w:styleId="Tre12">
    <w:name w:val="Treść_12"/>
    <w:next w:val="Tre0"/>
    <w:link w:val="Tre12Znak"/>
    <w:qFormat/>
    <w:rsid w:val="005F65DE"/>
    <w:pPr>
      <w:tabs>
        <w:tab w:val="left" w:pos="1796"/>
        <w:tab w:val="left" w:pos="5103"/>
      </w:tabs>
      <w:spacing w:after="400" w:line="320" w:lineRule="exact"/>
    </w:pPr>
    <w:rPr>
      <w:color w:val="000000"/>
      <w:sz w:val="24"/>
      <w:lang w:eastAsia="en-US"/>
    </w:rPr>
  </w:style>
  <w:style w:type="character" w:customStyle="1" w:styleId="Tre12Znak">
    <w:name w:val="Treść_12 Znak"/>
    <w:basedOn w:val="Tre0Znak"/>
    <w:link w:val="Tre12"/>
    <w:rsid w:val="005F65DE"/>
    <w:rPr>
      <w:color w:val="000000"/>
      <w:sz w:val="24"/>
      <w:lang w:eastAsia="en-US"/>
    </w:rPr>
  </w:style>
  <w:style w:type="character" w:styleId="Hipercze">
    <w:name w:val="Hyperlink"/>
    <w:uiPriority w:val="99"/>
    <w:unhideWhenUsed/>
    <w:locked/>
    <w:rsid w:val="00D3118B"/>
    <w:rPr>
      <w:color w:val="0563C1"/>
      <w:u w:val="single"/>
    </w:rPr>
  </w:style>
  <w:style w:type="paragraph" w:styleId="NormalnyWeb">
    <w:name w:val="Normal (Web)"/>
    <w:basedOn w:val="Normalny"/>
    <w:unhideWhenUsed/>
    <w:locked/>
    <w:rsid w:val="000E3E2A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Tre134Znak">
    <w:name w:val="Treść_13.4 Znak"/>
    <w:basedOn w:val="Domylnaczcionkaakapitu"/>
    <w:link w:val="Tre134"/>
    <w:locked/>
    <w:rsid w:val="000E3E2A"/>
    <w:rPr>
      <w:color w:val="000000"/>
      <w:sz w:val="21"/>
      <w:lang w:eastAsia="en-US"/>
    </w:rPr>
  </w:style>
  <w:style w:type="paragraph" w:customStyle="1" w:styleId="Tre134">
    <w:name w:val="Treść_13.4"/>
    <w:next w:val="Normalny"/>
    <w:link w:val="Tre134Znak"/>
    <w:qFormat/>
    <w:rsid w:val="000E3E2A"/>
    <w:pPr>
      <w:tabs>
        <w:tab w:val="left" w:pos="1796"/>
        <w:tab w:val="left" w:pos="5103"/>
      </w:tabs>
      <w:spacing w:after="268" w:line="268" w:lineRule="exact"/>
    </w:pPr>
    <w:rPr>
      <w:color w:val="000000"/>
      <w:sz w:val="21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669E"/>
    <w:rPr>
      <w:color w:val="605E5C"/>
      <w:shd w:val="clear" w:color="auto" w:fill="E1DFDD"/>
    </w:rPr>
  </w:style>
  <w:style w:type="paragraph" w:customStyle="1" w:styleId="Default">
    <w:name w:val="Default"/>
    <w:rsid w:val="00697084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5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slaski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slaskie.pl/daneosobowe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5C214-6835-4EE9-B981-7FFC2F722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Rafał Leśniak</dc:creator>
  <cp:lastModifiedBy>Sitko Justyna</cp:lastModifiedBy>
  <cp:revision>90</cp:revision>
  <cp:lastPrinted>2026-08-18T07:10:00Z</cp:lastPrinted>
  <dcterms:created xsi:type="dcterms:W3CDTF">2024-10-23T08:54:00Z</dcterms:created>
  <dcterms:modified xsi:type="dcterms:W3CDTF">2026-08-18T07:10:00Z</dcterms:modified>
</cp:coreProperties>
</file>