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961"/>
        <w:tblW w:w="9686" w:type="dxa"/>
        <w:tblLayout w:type="fixed"/>
        <w:tblLook w:val="04A0" w:firstRow="1" w:lastRow="0" w:firstColumn="1" w:lastColumn="0" w:noHBand="0" w:noVBand="1"/>
      </w:tblPr>
      <w:tblGrid>
        <w:gridCol w:w="5748"/>
        <w:gridCol w:w="3938"/>
      </w:tblGrid>
      <w:tr w:rsidR="002A482F" w:rsidRPr="005F65DE" w14:paraId="66F7CAB5" w14:textId="77777777" w:rsidTr="00E31241">
        <w:trPr>
          <w:trHeight w:val="662"/>
        </w:trPr>
        <w:tc>
          <w:tcPr>
            <w:tcW w:w="5748" w:type="dxa"/>
          </w:tcPr>
          <w:p w14:paraId="66F7CAA9" w14:textId="77777777" w:rsidR="002A482F" w:rsidRPr="005F65DE" w:rsidRDefault="002A482F" w:rsidP="00473A60">
            <w:pPr>
              <w:pStyle w:val="Tre0"/>
              <w:spacing w:line="320" w:lineRule="atLeast"/>
              <w:ind w:left="5727"/>
              <w:rPr>
                <w:szCs w:val="24"/>
              </w:rPr>
            </w:pPr>
            <w:bookmarkStart w:id="0" w:name="_GoBack"/>
            <w:bookmarkEnd w:id="0"/>
            <w:permStart w:id="256129221" w:edGrp="everyone"/>
          </w:p>
          <w:p w14:paraId="66F7CAAA" w14:textId="77777777" w:rsidR="002A482F" w:rsidRPr="005F65DE" w:rsidRDefault="002A482F" w:rsidP="00473A60">
            <w:pPr>
              <w:pStyle w:val="Tre0"/>
              <w:spacing w:line="320" w:lineRule="atLeast"/>
              <w:ind w:left="5727"/>
              <w:rPr>
                <w:szCs w:val="24"/>
              </w:rPr>
            </w:pPr>
          </w:p>
          <w:p w14:paraId="66F7CAAB" w14:textId="77777777" w:rsidR="002A482F" w:rsidRPr="005F65DE" w:rsidRDefault="002A482F" w:rsidP="00473A60">
            <w:pPr>
              <w:pStyle w:val="Tre0"/>
              <w:spacing w:line="320" w:lineRule="atLeast"/>
              <w:ind w:left="5727"/>
              <w:rPr>
                <w:szCs w:val="24"/>
              </w:rPr>
            </w:pPr>
          </w:p>
          <w:permEnd w:id="256129221"/>
          <w:p w14:paraId="66F7CAAC" w14:textId="77777777" w:rsidR="002A482F" w:rsidRPr="005F65DE" w:rsidRDefault="002A482F" w:rsidP="00473A60">
            <w:pPr>
              <w:pStyle w:val="Normalny1"/>
              <w:spacing w:line="320" w:lineRule="atLeast"/>
              <w:ind w:left="5727"/>
              <w:jc w:val="right"/>
              <w:rPr>
                <w:rFonts w:ascii="Times" w:hAnsi="Times"/>
                <w:sz w:val="24"/>
                <w:szCs w:val="24"/>
              </w:rPr>
            </w:pPr>
          </w:p>
          <w:p w14:paraId="66F7CAAD" w14:textId="77777777" w:rsidR="002A482F" w:rsidRPr="005F65DE" w:rsidRDefault="002A482F" w:rsidP="00473A60">
            <w:pPr>
              <w:pStyle w:val="Normalny1"/>
              <w:spacing w:line="320" w:lineRule="atLeast"/>
              <w:ind w:left="5727"/>
              <w:jc w:val="right"/>
              <w:rPr>
                <w:rFonts w:ascii="Times" w:hAnsi="Times"/>
                <w:sz w:val="24"/>
                <w:szCs w:val="24"/>
              </w:rPr>
            </w:pPr>
          </w:p>
          <w:p w14:paraId="66F7CAAE" w14:textId="77777777" w:rsidR="002A482F" w:rsidRPr="005F65DE" w:rsidRDefault="002A482F" w:rsidP="00473A60">
            <w:pPr>
              <w:pStyle w:val="Normalny1"/>
              <w:spacing w:line="320" w:lineRule="atLeast"/>
              <w:jc w:val="right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3938" w:type="dxa"/>
            <w:tcMar>
              <w:top w:w="0" w:type="dxa"/>
              <w:left w:w="28" w:type="dxa"/>
              <w:bottom w:w="0" w:type="dxa"/>
              <w:right w:w="0" w:type="dxa"/>
            </w:tcMar>
          </w:tcPr>
          <w:p w14:paraId="003C1786" w14:textId="5391A6E0" w:rsidR="00B1477E" w:rsidRDefault="00B1477E" w:rsidP="00B1477E">
            <w:pPr>
              <w:pStyle w:val="Tre0"/>
              <w:spacing w:before="120" w:line="320" w:lineRule="atLeast"/>
              <w:rPr>
                <w:szCs w:val="24"/>
              </w:rPr>
            </w:pPr>
            <w:r>
              <w:rPr>
                <w:szCs w:val="24"/>
              </w:rPr>
              <w:t>Załącznik do pisma</w:t>
            </w:r>
            <w:r>
              <w:rPr>
                <w:szCs w:val="24"/>
              </w:rPr>
              <w:br/>
              <w:t xml:space="preserve">z dnia </w:t>
            </w:r>
            <w:r w:rsidR="00C1641A" w:rsidRPr="00B114E8">
              <w:rPr>
                <w:szCs w:val="24"/>
              </w:rPr>
              <w:t>25</w:t>
            </w:r>
            <w:r>
              <w:rPr>
                <w:szCs w:val="24"/>
              </w:rPr>
              <w:t xml:space="preserve"> </w:t>
            </w:r>
            <w:r w:rsidR="00C1641A">
              <w:rPr>
                <w:szCs w:val="24"/>
              </w:rPr>
              <w:t>sierpnia</w:t>
            </w:r>
            <w:r>
              <w:rPr>
                <w:szCs w:val="24"/>
              </w:rPr>
              <w:t xml:space="preserve"> 2026 r.</w:t>
            </w:r>
          </w:p>
          <w:p w14:paraId="67E99089" w14:textId="4DA72F19" w:rsidR="00D3118B" w:rsidRPr="008623B1" w:rsidRDefault="00B1477E" w:rsidP="00B1477E">
            <w:pPr>
              <w:pStyle w:val="Tre0"/>
              <w:spacing w:before="120" w:line="320" w:lineRule="atLeast"/>
              <w:rPr>
                <w:szCs w:val="24"/>
              </w:rPr>
            </w:pPr>
            <w:r>
              <w:rPr>
                <w:szCs w:val="24"/>
              </w:rPr>
              <w:t xml:space="preserve">Znak: </w:t>
            </w:r>
            <w:r w:rsidRPr="00CF2F50">
              <w:rPr>
                <w:color w:val="auto"/>
              </w:rPr>
              <w:t>OE-RG-G</w:t>
            </w:r>
            <w:r>
              <w:rPr>
                <w:color w:val="auto"/>
              </w:rPr>
              <w:t>I</w:t>
            </w:r>
            <w:r w:rsidRPr="00CF2F50">
              <w:rPr>
                <w:color w:val="auto"/>
              </w:rPr>
              <w:t>.KW-</w:t>
            </w:r>
            <w:r w:rsidR="00B114E8">
              <w:rPr>
                <w:color w:val="auto"/>
              </w:rPr>
              <w:t>01127</w:t>
            </w:r>
            <w:r w:rsidRPr="00EA7043">
              <w:rPr>
                <w:color w:val="auto"/>
              </w:rPr>
              <w:t>/26</w:t>
            </w:r>
          </w:p>
          <w:p w14:paraId="3E648733" w14:textId="771D567F" w:rsidR="001F0E8B" w:rsidRDefault="00B1477E" w:rsidP="00E31241">
            <w:pPr>
              <w:pStyle w:val="Tre0"/>
              <w:spacing w:line="320" w:lineRule="atLeast"/>
              <w:rPr>
                <w:szCs w:val="24"/>
              </w:rPr>
            </w:pPr>
            <w:r>
              <w:rPr>
                <w:szCs w:val="24"/>
              </w:rPr>
              <w:t>S</w:t>
            </w:r>
            <w:r w:rsidR="00D3118B" w:rsidRPr="008623B1">
              <w:rPr>
                <w:szCs w:val="24"/>
              </w:rPr>
              <w:t>praw</w:t>
            </w:r>
            <w:r>
              <w:rPr>
                <w:szCs w:val="24"/>
              </w:rPr>
              <w:t>a</w:t>
            </w:r>
            <w:r w:rsidR="00D3118B" w:rsidRPr="008623B1">
              <w:rPr>
                <w:szCs w:val="24"/>
              </w:rPr>
              <w:t>:</w:t>
            </w:r>
            <w:r>
              <w:rPr>
                <w:szCs w:val="24"/>
              </w:rPr>
              <w:t xml:space="preserve"> </w:t>
            </w:r>
            <w:r w:rsidR="00D3118B" w:rsidRPr="009656AD">
              <w:rPr>
                <w:szCs w:val="24"/>
              </w:rPr>
              <w:t>OE-RG-GI.7</w:t>
            </w:r>
            <w:r w:rsidR="007C1BE9" w:rsidRPr="009656AD">
              <w:rPr>
                <w:szCs w:val="24"/>
              </w:rPr>
              <w:t>4</w:t>
            </w:r>
            <w:r w:rsidR="00615624" w:rsidRPr="009656AD">
              <w:rPr>
                <w:szCs w:val="24"/>
              </w:rPr>
              <w:t>40</w:t>
            </w:r>
            <w:r w:rsidR="00D3118B" w:rsidRPr="009656AD">
              <w:rPr>
                <w:szCs w:val="24"/>
              </w:rPr>
              <w:t>.</w:t>
            </w:r>
            <w:r w:rsidR="003D696D">
              <w:rPr>
                <w:szCs w:val="24"/>
              </w:rPr>
              <w:t>4</w:t>
            </w:r>
            <w:r w:rsidR="00D3118B" w:rsidRPr="009656AD">
              <w:rPr>
                <w:szCs w:val="24"/>
              </w:rPr>
              <w:t>.202</w:t>
            </w:r>
            <w:r w:rsidR="00E0247B">
              <w:rPr>
                <w:szCs w:val="24"/>
              </w:rPr>
              <w:t>6</w:t>
            </w:r>
          </w:p>
          <w:p w14:paraId="6CD2B8C4" w14:textId="2D9DF0C3" w:rsidR="001F0E8B" w:rsidRDefault="001F0E8B" w:rsidP="00E31241">
            <w:pPr>
              <w:pStyle w:val="Tre0"/>
              <w:spacing w:line="320" w:lineRule="atLeast"/>
              <w:rPr>
                <w:szCs w:val="24"/>
              </w:rPr>
            </w:pPr>
          </w:p>
          <w:p w14:paraId="1F2A4707" w14:textId="33F39762" w:rsidR="001F0E8B" w:rsidRDefault="001F0E8B" w:rsidP="00E31241">
            <w:pPr>
              <w:pStyle w:val="Tre0"/>
              <w:spacing w:line="320" w:lineRule="atLeast"/>
              <w:rPr>
                <w:szCs w:val="24"/>
              </w:rPr>
            </w:pPr>
          </w:p>
          <w:p w14:paraId="23035B27" w14:textId="77777777" w:rsidR="001F0E8B" w:rsidRDefault="001F0E8B" w:rsidP="00E31241">
            <w:pPr>
              <w:pStyle w:val="Tre0"/>
              <w:spacing w:line="320" w:lineRule="atLeast"/>
              <w:rPr>
                <w:szCs w:val="24"/>
              </w:rPr>
            </w:pPr>
          </w:p>
          <w:p w14:paraId="1FEEC4B0" w14:textId="77777777" w:rsidR="00E31241" w:rsidRDefault="00E31241" w:rsidP="00E31241">
            <w:pPr>
              <w:pStyle w:val="Tre0"/>
              <w:spacing w:line="320" w:lineRule="atLeast"/>
              <w:rPr>
                <w:szCs w:val="24"/>
              </w:rPr>
            </w:pPr>
          </w:p>
          <w:p w14:paraId="24DBDEAE" w14:textId="77777777" w:rsidR="00E31241" w:rsidRPr="00E31241" w:rsidRDefault="00E31241" w:rsidP="00E31241">
            <w:pPr>
              <w:pStyle w:val="Tre0"/>
              <w:spacing w:line="320" w:lineRule="atLeast"/>
              <w:rPr>
                <w:szCs w:val="24"/>
              </w:rPr>
            </w:pPr>
          </w:p>
          <w:p w14:paraId="66F7CAB4" w14:textId="77777777" w:rsidR="002A482F" w:rsidRPr="005F65DE" w:rsidRDefault="002A482F" w:rsidP="00473A60">
            <w:pPr>
              <w:pStyle w:val="Normalny1"/>
              <w:spacing w:line="320" w:lineRule="atLeast"/>
              <w:ind w:left="136"/>
              <w:jc w:val="right"/>
              <w:rPr>
                <w:rFonts w:ascii="Times" w:hAnsi="Times"/>
                <w:sz w:val="24"/>
                <w:szCs w:val="24"/>
              </w:rPr>
            </w:pPr>
          </w:p>
        </w:tc>
      </w:tr>
      <w:tr w:rsidR="00615624" w:rsidRPr="005F65DE" w14:paraId="66F7CABF" w14:textId="77777777" w:rsidTr="00E31241">
        <w:trPr>
          <w:trHeight w:val="452"/>
        </w:trPr>
        <w:tc>
          <w:tcPr>
            <w:tcW w:w="5748" w:type="dxa"/>
          </w:tcPr>
          <w:p w14:paraId="66F7CAB6" w14:textId="644A1346" w:rsidR="00615624" w:rsidRPr="005F65DE" w:rsidRDefault="00615624" w:rsidP="00615624">
            <w:pPr>
              <w:pStyle w:val="TreBold"/>
              <w:spacing w:line="320" w:lineRule="atLeast"/>
              <w:ind w:left="5727"/>
              <w:rPr>
                <w:szCs w:val="24"/>
              </w:rPr>
            </w:pPr>
            <w:permStart w:id="1165777934" w:edGrp="everyone"/>
          </w:p>
          <w:permEnd w:id="1165777934"/>
          <w:p w14:paraId="66F7CAB9" w14:textId="3E62FF30" w:rsidR="00615624" w:rsidRPr="005F65DE" w:rsidRDefault="00615624" w:rsidP="00615624">
            <w:pPr>
              <w:pStyle w:val="TreBold"/>
              <w:spacing w:line="320" w:lineRule="atLeast"/>
              <w:rPr>
                <w:szCs w:val="24"/>
              </w:rPr>
            </w:pPr>
          </w:p>
        </w:tc>
        <w:tc>
          <w:tcPr>
            <w:tcW w:w="3938" w:type="dxa"/>
            <w:tcMar>
              <w:top w:w="0" w:type="dxa"/>
              <w:left w:w="28" w:type="dxa"/>
              <w:bottom w:w="0" w:type="dxa"/>
              <w:right w:w="0" w:type="dxa"/>
            </w:tcMar>
          </w:tcPr>
          <w:p w14:paraId="66F7CABE" w14:textId="52F54343" w:rsidR="00944D63" w:rsidRPr="005F65DE" w:rsidRDefault="00944D63" w:rsidP="000E3E2A">
            <w:pPr>
              <w:pStyle w:val="TreBold"/>
              <w:spacing w:line="320" w:lineRule="atLeast"/>
              <w:rPr>
                <w:szCs w:val="24"/>
              </w:rPr>
            </w:pPr>
          </w:p>
        </w:tc>
      </w:tr>
    </w:tbl>
    <w:p w14:paraId="1BA66B78" w14:textId="4757204D" w:rsidR="000E3E2A" w:rsidRDefault="00B80F29" w:rsidP="00B80F29">
      <w:pPr>
        <w:pStyle w:val="TreBold"/>
        <w:ind w:left="1418" w:firstLine="709"/>
        <w:rPr>
          <w:sz w:val="21"/>
        </w:rPr>
      </w:pPr>
      <w:r>
        <w:t xml:space="preserve">                           </w:t>
      </w:r>
      <w:r w:rsidR="000E3E2A">
        <w:t>OBWIESZCZENIE</w:t>
      </w:r>
    </w:p>
    <w:p w14:paraId="5A75A6F2" w14:textId="77777777" w:rsidR="000E3E2A" w:rsidRDefault="000E3E2A" w:rsidP="000E3E2A">
      <w:pPr>
        <w:pStyle w:val="TreBold"/>
      </w:pPr>
    </w:p>
    <w:p w14:paraId="6E926F46" w14:textId="5192AD8F" w:rsidR="000E3E2A" w:rsidRPr="000E3E2A" w:rsidRDefault="000E3E2A" w:rsidP="005A5498">
      <w:pPr>
        <w:pStyle w:val="Tre12"/>
      </w:pPr>
      <w:r w:rsidRPr="000E3E2A">
        <w:t>Działając na podstawie</w:t>
      </w:r>
      <w:r w:rsidR="00C1641A">
        <w:t xml:space="preserve"> </w:t>
      </w:r>
      <w:r w:rsidR="00C1641A" w:rsidRPr="000E3E2A">
        <w:t>art.</w:t>
      </w:r>
      <w:r w:rsidR="00C1641A">
        <w:t xml:space="preserve"> 10 i art. 49</w:t>
      </w:r>
      <w:r w:rsidR="00C1641A" w:rsidRPr="000E3E2A">
        <w:t xml:space="preserve"> ustawy z dnia 14</w:t>
      </w:r>
      <w:r w:rsidR="00C1641A">
        <w:t> </w:t>
      </w:r>
      <w:r w:rsidR="00C1641A" w:rsidRPr="000E3E2A">
        <w:t>czerwca 1960 r.</w:t>
      </w:r>
      <w:r w:rsidR="00C1641A">
        <w:t xml:space="preserve"> –</w:t>
      </w:r>
      <w:r w:rsidR="00C1641A" w:rsidRPr="000E3E2A">
        <w:t xml:space="preserve"> Kodeks postępowania administracyjnego</w:t>
      </w:r>
      <w:r w:rsidR="00C1641A">
        <w:br/>
      </w:r>
      <w:r w:rsidR="00C1641A" w:rsidRPr="007B7526">
        <w:t>(t.j.</w:t>
      </w:r>
      <w:r w:rsidR="00C1641A">
        <w:t> </w:t>
      </w:r>
      <w:r w:rsidR="00C1641A" w:rsidRPr="007B7526">
        <w:t>Dz. U. z 2025 r. poz. 1691)</w:t>
      </w:r>
      <w:r w:rsidR="00B80F29" w:rsidRPr="00B80F29">
        <w:t xml:space="preserve"> </w:t>
      </w:r>
      <w:r w:rsidR="00C1641A">
        <w:t xml:space="preserve">oraz </w:t>
      </w:r>
      <w:r w:rsidR="00B80F29" w:rsidRPr="000E3E2A">
        <w:t>art. 41 ust. 3</w:t>
      </w:r>
      <w:r w:rsidR="00C1641A">
        <w:t xml:space="preserve"> w związku z art. 80 ust. 3</w:t>
      </w:r>
      <w:r w:rsidR="00B80F29" w:rsidRPr="000E3E2A">
        <w:t xml:space="preserve"> ustawy z dnia 9 czerwca 2011 r.</w:t>
      </w:r>
      <w:r w:rsidR="00B80F29">
        <w:t xml:space="preserve"> –</w:t>
      </w:r>
      <w:r w:rsidR="00C1641A">
        <w:t> </w:t>
      </w:r>
      <w:r w:rsidR="00B80F29" w:rsidRPr="000E3E2A">
        <w:t>Prawo geologiczne i górnicze (t.j.</w:t>
      </w:r>
      <w:r w:rsidR="00B80F29">
        <w:t> </w:t>
      </w:r>
      <w:r w:rsidR="00B80F29" w:rsidRPr="000E3E2A">
        <w:t>Dz.</w:t>
      </w:r>
      <w:r w:rsidR="00B80F29">
        <w:t> </w:t>
      </w:r>
      <w:r w:rsidR="00B80F29" w:rsidRPr="000E3E2A">
        <w:t>U.</w:t>
      </w:r>
      <w:r w:rsidR="00B80F29">
        <w:t> </w:t>
      </w:r>
      <w:r w:rsidR="00B80F29" w:rsidRPr="000E3E2A">
        <w:t>202</w:t>
      </w:r>
      <w:r w:rsidR="00B80F29">
        <w:t>6</w:t>
      </w:r>
      <w:r w:rsidR="00B80F29" w:rsidRPr="000E3E2A">
        <w:t xml:space="preserve"> poz.</w:t>
      </w:r>
      <w:r w:rsidR="00B80F29">
        <w:t xml:space="preserve"> 69</w:t>
      </w:r>
      <w:r w:rsidR="00B80F29" w:rsidRPr="000E3E2A">
        <w:t>)</w:t>
      </w:r>
      <w:r w:rsidR="00B80F29">
        <w:t>,</w:t>
      </w:r>
    </w:p>
    <w:p w14:paraId="02C3B6B6" w14:textId="77777777" w:rsidR="000E3E2A" w:rsidRPr="000E3E2A" w:rsidRDefault="000E3E2A" w:rsidP="005D4FC8">
      <w:pPr>
        <w:pStyle w:val="Tre12"/>
        <w:spacing w:after="0"/>
        <w:jc w:val="center"/>
      </w:pPr>
      <w:r w:rsidRPr="005A5498">
        <w:rPr>
          <w:b/>
        </w:rPr>
        <w:t>Marszałek</w:t>
      </w:r>
      <w:r w:rsidRPr="000E3E2A">
        <w:t xml:space="preserve"> </w:t>
      </w:r>
      <w:r w:rsidRPr="005A5498">
        <w:rPr>
          <w:b/>
        </w:rPr>
        <w:t>Województwa Śląskiego</w:t>
      </w:r>
    </w:p>
    <w:p w14:paraId="21C3967C" w14:textId="0CB6C463" w:rsidR="00C1641A" w:rsidRPr="00C1641A" w:rsidRDefault="008C2F2D" w:rsidP="00281AED">
      <w:pPr>
        <w:pStyle w:val="Tre12"/>
        <w:jc w:val="center"/>
        <w:rPr>
          <w:b/>
        </w:rPr>
      </w:pPr>
      <w:r>
        <w:rPr>
          <w:b/>
        </w:rPr>
        <w:t>z</w:t>
      </w:r>
      <w:r w:rsidR="00C1641A">
        <w:rPr>
          <w:b/>
        </w:rPr>
        <w:t>awiadamia o zakończeniu postępowania wyjaśniającego, w ramach postępowania administracyjnego prowadzonego na wniosek spółki PKP Polskie Linie Kolejowe S.A. z siedzibą w Warszawie</w:t>
      </w:r>
      <w:r>
        <w:rPr>
          <w:b/>
        </w:rPr>
        <w:t>,</w:t>
      </w:r>
      <w:r w:rsidR="00C1641A">
        <w:rPr>
          <w:b/>
        </w:rPr>
        <w:t xml:space="preserve"> </w:t>
      </w:r>
      <w:r w:rsidR="00C1641A" w:rsidRPr="00C1641A">
        <w:rPr>
          <w:b/>
        </w:rPr>
        <w:t>działającej przez pełnomocnika</w:t>
      </w:r>
      <w:r>
        <w:rPr>
          <w:b/>
        </w:rPr>
        <w:t xml:space="preserve"> </w:t>
      </w:r>
      <w:r w:rsidR="00C1641A" w:rsidRPr="00C1641A">
        <w:rPr>
          <w:b/>
        </w:rPr>
        <w:t xml:space="preserve">substytucyjnego w sprawie o zatwierdzenie </w:t>
      </w:r>
      <w:r w:rsidR="003D696D" w:rsidRPr="003D696D">
        <w:rPr>
          <w:b/>
          <w:i/>
        </w:rPr>
        <w:t>Projektu robót geologicznych w celu określenia warunków geologiczno-inżynierskich i hydrogeologicznych dla zadania: „Prace na</w:t>
      </w:r>
      <w:r w:rsidR="003D696D">
        <w:rPr>
          <w:b/>
          <w:i/>
        </w:rPr>
        <w:t> </w:t>
      </w:r>
      <w:r w:rsidR="003D696D" w:rsidRPr="003D696D">
        <w:rPr>
          <w:b/>
          <w:i/>
        </w:rPr>
        <w:t>podstawowych ciągach pasażerskich (E 30 i E 65) na</w:t>
      </w:r>
      <w:r w:rsidR="003D696D">
        <w:rPr>
          <w:b/>
          <w:i/>
        </w:rPr>
        <w:t> </w:t>
      </w:r>
      <w:r w:rsidR="003D696D" w:rsidRPr="003D696D">
        <w:rPr>
          <w:b/>
          <w:i/>
        </w:rPr>
        <w:t>obszarze Śląska, etap I: linia E 65 na odcinku Katowice Piotrowice – Tychy”</w:t>
      </w:r>
      <w:r w:rsidR="00C1641A">
        <w:rPr>
          <w:b/>
        </w:rPr>
        <w:t>.</w:t>
      </w:r>
    </w:p>
    <w:p w14:paraId="1877ACE6" w14:textId="7A092F76" w:rsidR="00C1641A" w:rsidRDefault="00C1641A" w:rsidP="00C1641A">
      <w:pPr>
        <w:pStyle w:val="Tre12"/>
      </w:pPr>
      <w:r>
        <w:t>Mając na uwadze obowiązek zapewnienia stronom możliwości czynnego uczestnictwa w toczącym się postępowaniu, informuję o prawie do zapoznania się z aktami postępowania w sprawie zatwierdzenia projektu robót geologicznych oraz wypowiedzenia się co do zebranych materiałów i dowodów, a także do złożenia dodatkowych wyjaśnień mogących mieć znaczenie w sprawie, w terminie 21 dni od dnia, w którym nastąpiło publiczne obwieszczenie, inne publiczne ogłoszenie lub udostępnienie pisma w Biuletynie Informacji Publicznej. Po tym czasie, na podstawie zebranego materiału dowodowego, zostanie podjęta decyzja.</w:t>
      </w:r>
    </w:p>
    <w:p w14:paraId="23332F19" w14:textId="77777777" w:rsidR="00C1641A" w:rsidRDefault="00C1641A" w:rsidP="00C1641A">
      <w:pPr>
        <w:pStyle w:val="Tre12"/>
      </w:pPr>
      <w:r>
        <w:t>Nadmieniam, że wynikiem niniejszego postępowania będzie decyzja w sprawie zatwierdzenia projektu robót geologicznych.</w:t>
      </w:r>
    </w:p>
    <w:p w14:paraId="0B5A6E59" w14:textId="5DE7DDC1" w:rsidR="00C1641A" w:rsidRDefault="00C1641A" w:rsidP="00C1641A">
      <w:pPr>
        <w:pStyle w:val="Tre12"/>
      </w:pPr>
      <w:r>
        <w:lastRenderedPageBreak/>
        <w:t>Decyzja ta nie będzie upoważniać do wejścia w teren w celu wykonywania robót geologicznych. Wejście w teren powinno odbyć się za zgodą właścicieli nieruchomości. Przepis art. 85b Prawa geologicznego i górniczego stosuje się odpowiednio.</w:t>
      </w:r>
    </w:p>
    <w:p w14:paraId="4912A8F5" w14:textId="28CA67D1" w:rsidR="00C1641A" w:rsidRPr="00C1641A" w:rsidRDefault="00C1641A" w:rsidP="008C2F2D">
      <w:pPr>
        <w:pStyle w:val="Tre12"/>
      </w:pPr>
      <w:r>
        <w:t>W przypadku osiągnięcia pozytywnego rezultatu robót geologicznych, wykonana zostanie dokumentacja geologiczno-inżynierska, której zatwierdzenie będzie przedmiotem odrębnego postępowania administracyjnego.</w:t>
      </w:r>
    </w:p>
    <w:p w14:paraId="4A6F8B55" w14:textId="7E074139" w:rsidR="00E96FFD" w:rsidRDefault="00C1641A" w:rsidP="005A5498">
      <w:pPr>
        <w:pStyle w:val="Tre12"/>
      </w:pPr>
      <w:r>
        <w:t xml:space="preserve">Akta sprawy </w:t>
      </w:r>
      <w:r w:rsidR="0059554F" w:rsidRPr="0059554F">
        <w:t xml:space="preserve">znajdują się w </w:t>
      </w:r>
      <w:r>
        <w:t>R</w:t>
      </w:r>
      <w:r w:rsidR="0059554F" w:rsidRPr="0059554F">
        <w:t xml:space="preserve">eferacie ds. </w:t>
      </w:r>
      <w:r>
        <w:t>G</w:t>
      </w:r>
      <w:r w:rsidR="0059554F" w:rsidRPr="0059554F">
        <w:t xml:space="preserve">eologii i </w:t>
      </w:r>
      <w:r>
        <w:t>Z</w:t>
      </w:r>
      <w:r w:rsidR="0059554F" w:rsidRPr="0059554F">
        <w:t xml:space="preserve">asobów </w:t>
      </w:r>
      <w:r>
        <w:t>N</w:t>
      </w:r>
      <w:r w:rsidR="0059554F" w:rsidRPr="0059554F">
        <w:t>aturalnych Departamentu Ochrony Środowiska, Ekologii i Opłat Środowiskowych Urzędu Marszałkowskiego Województwa Śląskiego w Katowicach, przy ul. Henryka Dąbrowskiego 23. Strony</w:t>
      </w:r>
      <w:r>
        <w:t> </w:t>
      </w:r>
      <w:r w:rsidR="0059554F" w:rsidRPr="0059554F">
        <w:t>zainteresowane przebiegiem postępowania mają możliwość zapoznania się z</w:t>
      </w:r>
      <w:r w:rsidR="0011053E">
        <w:t> </w:t>
      </w:r>
      <w:r w:rsidR="0059554F" w:rsidRPr="0059554F">
        <w:t>aktami sprawy i wypowiedzenia w</w:t>
      </w:r>
      <w:r w:rsidR="00281AED">
        <w:t> </w:t>
      </w:r>
      <w:r w:rsidR="0059554F" w:rsidRPr="0059554F">
        <w:t>przedmiotowej sprawie – w tym celu prosimy o</w:t>
      </w:r>
      <w:r w:rsidR="0011053E">
        <w:t> </w:t>
      </w:r>
      <w:r w:rsidR="0059554F" w:rsidRPr="0059554F">
        <w:t>kontakt t</w:t>
      </w:r>
      <w:r w:rsidR="00281AED">
        <w:t>e</w:t>
      </w:r>
      <w:r w:rsidR="0059554F" w:rsidRPr="0059554F">
        <w:t>lefoniczny (32 77 40 6</w:t>
      </w:r>
      <w:r w:rsidR="005A5498">
        <w:t>50</w:t>
      </w:r>
      <w:r w:rsidR="0059554F" w:rsidRPr="0059554F">
        <w:t xml:space="preserve">) lub e-mail: </w:t>
      </w:r>
      <w:hyperlink r:id="rId8" w:history="1">
        <w:r w:rsidR="0074669E" w:rsidRPr="00117F13">
          <w:rPr>
            <w:rStyle w:val="Hipercze"/>
            <w:bCs/>
            <w:szCs w:val="21"/>
          </w:rPr>
          <w:t>srodowisko@slaskie.pl</w:t>
        </w:r>
      </w:hyperlink>
      <w:r w:rsidR="0059554F" w:rsidRPr="0059554F">
        <w:t>.</w:t>
      </w:r>
    </w:p>
    <w:p w14:paraId="1A0ABD34" w14:textId="77777777" w:rsidR="00E7116B" w:rsidRDefault="00E7116B" w:rsidP="00E7116B">
      <w:pPr>
        <w:pStyle w:val="Tre12"/>
        <w:spacing w:after="120"/>
      </w:pPr>
      <w:r>
        <w:t>Z up. Marszałka Województwa</w:t>
      </w:r>
    </w:p>
    <w:p w14:paraId="29092412" w14:textId="77777777" w:rsidR="00E7116B" w:rsidRDefault="00E7116B" w:rsidP="00E7116B">
      <w:pPr>
        <w:pStyle w:val="Tre12"/>
      </w:pPr>
      <w:r>
        <w:t>Anna Szulik</w:t>
      </w:r>
      <w:r>
        <w:br/>
        <w:t>Geolog Wojewódzki</w:t>
      </w:r>
      <w:r>
        <w:br/>
        <w:t>Kierownik Referatu ds. geologii i zasobów naturalnych</w:t>
      </w:r>
    </w:p>
    <w:p w14:paraId="0E85A0BD" w14:textId="420EEF25" w:rsidR="00D676DC" w:rsidRDefault="00D676DC" w:rsidP="00D676DC">
      <w:pPr>
        <w:pStyle w:val="Tre12"/>
      </w:pPr>
    </w:p>
    <w:p w14:paraId="51F939A1" w14:textId="6124B180" w:rsidR="00E7116B" w:rsidRDefault="00E7116B" w:rsidP="00E7116B">
      <w:pPr>
        <w:pStyle w:val="Tre0"/>
      </w:pPr>
    </w:p>
    <w:p w14:paraId="57BA5770" w14:textId="22B938A9" w:rsidR="00E7116B" w:rsidRDefault="00E7116B" w:rsidP="00E7116B">
      <w:pPr>
        <w:pStyle w:val="Tre0"/>
      </w:pPr>
    </w:p>
    <w:p w14:paraId="36BF5E1F" w14:textId="668AA3FA" w:rsidR="00E7116B" w:rsidRDefault="00E7116B" w:rsidP="00E7116B">
      <w:pPr>
        <w:pStyle w:val="Tre0"/>
      </w:pPr>
    </w:p>
    <w:p w14:paraId="6FC18A0E" w14:textId="3E4B1903" w:rsidR="00E7116B" w:rsidRDefault="00E7116B" w:rsidP="00E7116B">
      <w:pPr>
        <w:pStyle w:val="Tre0"/>
      </w:pPr>
    </w:p>
    <w:p w14:paraId="620B6706" w14:textId="6A7C3056" w:rsidR="0058755D" w:rsidRDefault="0058755D" w:rsidP="00E7116B">
      <w:pPr>
        <w:pStyle w:val="Tre0"/>
      </w:pPr>
    </w:p>
    <w:p w14:paraId="077F3919" w14:textId="77777777" w:rsidR="0058755D" w:rsidRDefault="0058755D" w:rsidP="00E7116B">
      <w:pPr>
        <w:pStyle w:val="Tre0"/>
      </w:pPr>
    </w:p>
    <w:p w14:paraId="42D41237" w14:textId="5CCBB034" w:rsidR="00E7116B" w:rsidRDefault="00E7116B" w:rsidP="00E7116B">
      <w:pPr>
        <w:pStyle w:val="Tre0"/>
      </w:pPr>
    </w:p>
    <w:p w14:paraId="4C1F74CE" w14:textId="760672FE" w:rsidR="00E7116B" w:rsidRDefault="00E7116B" w:rsidP="00E7116B">
      <w:pPr>
        <w:pStyle w:val="Tre0"/>
      </w:pPr>
    </w:p>
    <w:p w14:paraId="70768377" w14:textId="3CC9D214" w:rsidR="00281AED" w:rsidRDefault="00281AED" w:rsidP="00E7116B">
      <w:pPr>
        <w:pStyle w:val="Tre0"/>
      </w:pPr>
    </w:p>
    <w:p w14:paraId="258D10AD" w14:textId="2FC5744C" w:rsidR="00281AED" w:rsidRDefault="00281AED" w:rsidP="00E7116B">
      <w:pPr>
        <w:pStyle w:val="Tre0"/>
      </w:pPr>
    </w:p>
    <w:p w14:paraId="450B4AF8" w14:textId="5D47F13F" w:rsidR="00281AED" w:rsidRDefault="00281AED" w:rsidP="00E7116B">
      <w:pPr>
        <w:pStyle w:val="Tre0"/>
      </w:pPr>
    </w:p>
    <w:p w14:paraId="2BFEDFF8" w14:textId="6BE2FE04" w:rsidR="00281AED" w:rsidRDefault="00281AED" w:rsidP="00E7116B">
      <w:pPr>
        <w:pStyle w:val="Tre0"/>
      </w:pPr>
    </w:p>
    <w:p w14:paraId="7E37BFE2" w14:textId="3BC9389D" w:rsidR="00281AED" w:rsidRDefault="00281AED" w:rsidP="00E7116B">
      <w:pPr>
        <w:pStyle w:val="Tre0"/>
      </w:pPr>
    </w:p>
    <w:p w14:paraId="318DAE16" w14:textId="235C4DAC" w:rsidR="00281AED" w:rsidRDefault="00281AED" w:rsidP="00E7116B">
      <w:pPr>
        <w:pStyle w:val="Tre0"/>
      </w:pPr>
    </w:p>
    <w:p w14:paraId="271C847F" w14:textId="0C13BAC8" w:rsidR="00281AED" w:rsidRDefault="00281AED" w:rsidP="00E7116B">
      <w:pPr>
        <w:pStyle w:val="Tre0"/>
      </w:pPr>
    </w:p>
    <w:p w14:paraId="6BF1386F" w14:textId="200EF9DB" w:rsidR="00281AED" w:rsidRDefault="00281AED" w:rsidP="00E7116B">
      <w:pPr>
        <w:pStyle w:val="Tre0"/>
      </w:pPr>
    </w:p>
    <w:p w14:paraId="79940007" w14:textId="3DD1F299" w:rsidR="00281AED" w:rsidRDefault="00281AED" w:rsidP="00E7116B">
      <w:pPr>
        <w:pStyle w:val="Tre0"/>
      </w:pPr>
    </w:p>
    <w:p w14:paraId="3A549A58" w14:textId="5AB1F5BD" w:rsidR="00281AED" w:rsidRDefault="00281AED" w:rsidP="00E7116B">
      <w:pPr>
        <w:pStyle w:val="Tre0"/>
      </w:pPr>
    </w:p>
    <w:p w14:paraId="782D3058" w14:textId="77777777" w:rsidR="00281AED" w:rsidRPr="00E7116B" w:rsidRDefault="00281AED" w:rsidP="00E7116B">
      <w:pPr>
        <w:pStyle w:val="Tre0"/>
      </w:pPr>
    </w:p>
    <w:p w14:paraId="1C91EB83" w14:textId="2504BAA9" w:rsidR="004F3B0B" w:rsidRDefault="004F3B0B" w:rsidP="004F3B0B">
      <w:pPr>
        <w:pStyle w:val="Tre0"/>
      </w:pPr>
    </w:p>
    <w:p w14:paraId="4179B678" w14:textId="77777777" w:rsidR="004F3B0B" w:rsidRPr="004F3B0B" w:rsidRDefault="004F3B0B" w:rsidP="004F3B0B">
      <w:pPr>
        <w:pStyle w:val="Tre0"/>
      </w:pPr>
    </w:p>
    <w:p w14:paraId="57116F60" w14:textId="16551211" w:rsidR="000E3E2A" w:rsidRPr="000E3E2A" w:rsidRDefault="000E3E2A" w:rsidP="000E3E2A">
      <w:pPr>
        <w:pStyle w:val="Tre134"/>
        <w:tabs>
          <w:tab w:val="left" w:pos="1843"/>
        </w:tabs>
        <w:spacing w:after="0" w:line="240" w:lineRule="auto"/>
        <w:rPr>
          <w:sz w:val="16"/>
          <w:szCs w:val="16"/>
        </w:rPr>
      </w:pPr>
      <w:r w:rsidRPr="000E3E2A">
        <w:rPr>
          <w:rFonts w:cs="Arial"/>
          <w:spacing w:val="2"/>
          <w:position w:val="2"/>
          <w:sz w:val="16"/>
          <w:szCs w:val="16"/>
        </w:rPr>
        <w:t>Administratorem danych osobowych stron postępowania jest Województwo Śląskie z siedzibą w Katowicach, przy ul. Ligonia 46.</w:t>
      </w:r>
    </w:p>
    <w:p w14:paraId="5886131E" w14:textId="1F143A01" w:rsidR="000E3E2A" w:rsidRPr="000E3E2A" w:rsidRDefault="000E3E2A" w:rsidP="000E3E2A">
      <w:pPr>
        <w:rPr>
          <w:rFonts w:cs="Arial"/>
          <w:spacing w:val="2"/>
          <w:position w:val="2"/>
          <w:sz w:val="16"/>
          <w:szCs w:val="16"/>
        </w:rPr>
      </w:pPr>
      <w:r w:rsidRPr="000E3E2A">
        <w:rPr>
          <w:rFonts w:cs="Arial"/>
          <w:i/>
          <w:iCs/>
          <w:spacing w:val="2"/>
          <w:position w:val="2"/>
          <w:sz w:val="16"/>
          <w:szCs w:val="16"/>
        </w:rPr>
        <w:t xml:space="preserve">Informacje dotyczące przetwarzania danych osobowych: </w:t>
      </w:r>
      <w:hyperlink r:id="rId9" w:history="1">
        <w:r w:rsidRPr="000E3E2A">
          <w:rPr>
            <w:rStyle w:val="Hipercze"/>
            <w:rFonts w:cs="Arial"/>
            <w:i/>
            <w:iCs/>
            <w:spacing w:val="2"/>
            <w:position w:val="2"/>
            <w:sz w:val="16"/>
            <w:szCs w:val="16"/>
          </w:rPr>
          <w:t>https://bip.slaskie.pl/daneosobowe/</w:t>
        </w:r>
      </w:hyperlink>
    </w:p>
    <w:sectPr w:rsidR="000E3E2A" w:rsidRPr="000E3E2A" w:rsidSect="004E0604">
      <w:footerReference w:type="default" r:id="rId10"/>
      <w:headerReference w:type="first" r:id="rId11"/>
      <w:footerReference w:type="first" r:id="rId12"/>
      <w:type w:val="continuous"/>
      <w:pgSz w:w="11906" w:h="16838" w:code="9"/>
      <w:pgMar w:top="993" w:right="992" w:bottom="936" w:left="1344" w:header="935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93AB09" w14:textId="77777777" w:rsidR="00D97474" w:rsidRDefault="00D97474" w:rsidP="00AB4A4A">
      <w:r>
        <w:separator/>
      </w:r>
    </w:p>
  </w:endnote>
  <w:endnote w:type="continuationSeparator" w:id="0">
    <w:p w14:paraId="01DC5AC8" w14:textId="77777777" w:rsidR="00D97474" w:rsidRDefault="00D97474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ifer Sans LT Pro Medium">
    <w:altName w:val="Arial"/>
    <w:panose1 w:val="00000000000000000000"/>
    <w:charset w:val="00"/>
    <w:family w:val="swiss"/>
    <w:notTrueType/>
    <w:pitch w:val="variable"/>
    <w:sig w:usb0="A00000AF" w:usb1="5000607B" w:usb2="00000000" w:usb3="00000000" w:csb0="0000009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CADB" w14:textId="6961F23A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0410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0410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CADD" w14:textId="13D9376F" w:rsidR="004E0604" w:rsidRPr="004E0604" w:rsidRDefault="004E0604" w:rsidP="004E0604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2630E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A2630E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04EF70" w14:textId="77777777" w:rsidR="00D97474" w:rsidRDefault="00D97474" w:rsidP="00AB4A4A">
      <w:r>
        <w:separator/>
      </w:r>
    </w:p>
  </w:footnote>
  <w:footnote w:type="continuationSeparator" w:id="0">
    <w:p w14:paraId="5AB071C7" w14:textId="77777777" w:rsidR="00D97474" w:rsidRDefault="00D97474" w:rsidP="00AB4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CADC" w14:textId="77777777" w:rsidR="001C4AA2" w:rsidRDefault="00A2630E" w:rsidP="001C4AA2">
    <w:pPr>
      <w:pStyle w:val="Nagwek"/>
      <w:tabs>
        <w:tab w:val="left" w:pos="4111"/>
      </w:tabs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66F7CADE" wp14:editId="4E5CE02C">
          <wp:simplePos x="0" y="0"/>
          <wp:positionH relativeFrom="margin">
            <wp:posOffset>0</wp:posOffset>
          </wp:positionH>
          <wp:positionV relativeFrom="paragraph">
            <wp:posOffset>3349625</wp:posOffset>
          </wp:positionV>
          <wp:extent cx="1371600" cy="2244438"/>
          <wp:effectExtent l="0" t="0" r="0" b="0"/>
          <wp:wrapNone/>
          <wp:docPr id="6" name="Obraz 6" descr="Marszałek Województwa Śląskiego, Urząd Marszałkowski Województwa Śląskiego, ul. Ligonia 46, 40-037 Katowice, telefon + 48 32 77 44 518, srodowisko@slaskie.pl, slaskie.pl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szałek bez nazwis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22444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79D3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0" locked="1" layoutInCell="1" allowOverlap="0" wp14:anchorId="66F7CAE0" wp14:editId="66F7CAE1">
              <wp:simplePos x="0" y="0"/>
              <wp:positionH relativeFrom="page">
                <wp:posOffset>835660</wp:posOffset>
              </wp:positionH>
              <wp:positionV relativeFrom="page">
                <wp:posOffset>3053080</wp:posOffset>
              </wp:positionV>
              <wp:extent cx="1461135" cy="7002780"/>
              <wp:effectExtent l="0" t="0" r="5715" b="7620"/>
              <wp:wrapSquare wrapText="bothSides"/>
              <wp:docPr id="2" name="Pole tekstow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1135" cy="7002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F7CAE4" w14:textId="77777777" w:rsidR="001C4AA2" w:rsidRPr="0031614F" w:rsidRDefault="001C4AA2" w:rsidP="001C4AA2">
                          <w:pPr>
                            <w:rPr>
                              <w:rFonts w:ascii="Aptifer Sans LT Pro Medium" w:hAnsi="Aptifer Sans LT Pro Medium" w:cs="Arial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F7CAE0" id="_x0000_t202" coordsize="21600,21600" o:spt="202" path="m,l,21600r21600,l21600,xe">
              <v:stroke joinstyle="miter"/>
              <v:path gradientshapeok="t" o:connecttype="rect"/>
            </v:shapetype>
            <v:shape id="Pole tekstowe 17" o:spid="_x0000_s1026" type="#_x0000_t202" style="position:absolute;margin-left:65.8pt;margin-top:240.4pt;width:115.05pt;height:551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" o:allowoverlap="f" filled="f" stroked="f">
              <v:textbox inset="0,0,0,0">
                <w:txbxContent>
                  <w:p w14:paraId="66F7CAE4" w14:textId="77777777" w:rsidR="001C4AA2" w:rsidRPr="0031614F" w:rsidRDefault="001C4AA2" w:rsidP="001C4AA2">
                    <w:pPr>
                      <w:rPr>
                        <w:rFonts w:ascii="Aptifer Sans LT Pro Medium" w:hAnsi="Aptifer Sans LT Pro Medium" w:cs="Arial"/>
                        <w:sz w:val="17"/>
                        <w:szCs w:val="17"/>
                      </w:rPr>
                    </w:pP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 w:rsidR="00EA79D3">
      <w:rPr>
        <w:noProof/>
        <w:lang w:eastAsia="pl-PL"/>
      </w:rPr>
      <w:drawing>
        <wp:inline distT="0" distB="0" distL="0" distR="0" wp14:anchorId="66F7CAE2" wp14:editId="4EF2731F">
          <wp:extent cx="1510665" cy="501015"/>
          <wp:effectExtent l="0" t="0" r="0" b="0"/>
          <wp:docPr id="7" name="Obraz 16" descr="Logotyp. Znak graficzny Województwa Śląskieg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0665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194186D"/>
    <w:multiLevelType w:val="multilevel"/>
    <w:tmpl w:val="9B967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E36C8C"/>
    <w:multiLevelType w:val="hybridMultilevel"/>
    <w:tmpl w:val="2F600120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9123394"/>
    <w:multiLevelType w:val="multilevel"/>
    <w:tmpl w:val="EF96E8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EE5121"/>
    <w:multiLevelType w:val="hybridMultilevel"/>
    <w:tmpl w:val="2CDC4E00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ocumentProtection w:edit="readOnly" w:formatting="1" w:enforcement="0"/>
  <w:styleLockTheme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02FC3"/>
    <w:rsid w:val="00006706"/>
    <w:rsid w:val="000133D6"/>
    <w:rsid w:val="00015D28"/>
    <w:rsid w:val="0002087F"/>
    <w:rsid w:val="000308D2"/>
    <w:rsid w:val="00033271"/>
    <w:rsid w:val="0004477B"/>
    <w:rsid w:val="000676B4"/>
    <w:rsid w:val="00083A49"/>
    <w:rsid w:val="000869F1"/>
    <w:rsid w:val="000A6DD0"/>
    <w:rsid w:val="000B3273"/>
    <w:rsid w:val="000B5E25"/>
    <w:rsid w:val="000B5F22"/>
    <w:rsid w:val="000B79D8"/>
    <w:rsid w:val="000E1E84"/>
    <w:rsid w:val="000E2895"/>
    <w:rsid w:val="000E3E2A"/>
    <w:rsid w:val="000F5969"/>
    <w:rsid w:val="001013BA"/>
    <w:rsid w:val="0011053E"/>
    <w:rsid w:val="00114DD9"/>
    <w:rsid w:val="00123677"/>
    <w:rsid w:val="001259DC"/>
    <w:rsid w:val="00126BA6"/>
    <w:rsid w:val="00130AAD"/>
    <w:rsid w:val="00130CAB"/>
    <w:rsid w:val="0013636D"/>
    <w:rsid w:val="001446CA"/>
    <w:rsid w:val="00155F63"/>
    <w:rsid w:val="001603AC"/>
    <w:rsid w:val="00160961"/>
    <w:rsid w:val="00197E93"/>
    <w:rsid w:val="001A123E"/>
    <w:rsid w:val="001A214A"/>
    <w:rsid w:val="001A66C2"/>
    <w:rsid w:val="001C0217"/>
    <w:rsid w:val="001C0BB5"/>
    <w:rsid w:val="001C4AA2"/>
    <w:rsid w:val="001D0263"/>
    <w:rsid w:val="001D5529"/>
    <w:rsid w:val="001E6FE6"/>
    <w:rsid w:val="001F0E8B"/>
    <w:rsid w:val="001F40E6"/>
    <w:rsid w:val="002073F9"/>
    <w:rsid w:val="00214D63"/>
    <w:rsid w:val="002230F0"/>
    <w:rsid w:val="00225174"/>
    <w:rsid w:val="00231C03"/>
    <w:rsid w:val="002369DC"/>
    <w:rsid w:val="0024013A"/>
    <w:rsid w:val="00240EDE"/>
    <w:rsid w:val="0024632C"/>
    <w:rsid w:val="00250F43"/>
    <w:rsid w:val="00261EE2"/>
    <w:rsid w:val="002638A0"/>
    <w:rsid w:val="00277368"/>
    <w:rsid w:val="00281AED"/>
    <w:rsid w:val="00282C05"/>
    <w:rsid w:val="00286B41"/>
    <w:rsid w:val="002A3BC9"/>
    <w:rsid w:val="002A482F"/>
    <w:rsid w:val="002A489F"/>
    <w:rsid w:val="002A6E28"/>
    <w:rsid w:val="002C6693"/>
    <w:rsid w:val="002D07FE"/>
    <w:rsid w:val="002D248D"/>
    <w:rsid w:val="002D5C54"/>
    <w:rsid w:val="002D7274"/>
    <w:rsid w:val="002E3FFD"/>
    <w:rsid w:val="002F59A6"/>
    <w:rsid w:val="003039A5"/>
    <w:rsid w:val="00310EED"/>
    <w:rsid w:val="0031614F"/>
    <w:rsid w:val="00317313"/>
    <w:rsid w:val="00324552"/>
    <w:rsid w:val="003377F0"/>
    <w:rsid w:val="00350918"/>
    <w:rsid w:val="0035173E"/>
    <w:rsid w:val="00367AEB"/>
    <w:rsid w:val="00371BD1"/>
    <w:rsid w:val="00376A83"/>
    <w:rsid w:val="003826B1"/>
    <w:rsid w:val="00390108"/>
    <w:rsid w:val="003A0806"/>
    <w:rsid w:val="003A11D3"/>
    <w:rsid w:val="003A4367"/>
    <w:rsid w:val="003B1862"/>
    <w:rsid w:val="003B37E5"/>
    <w:rsid w:val="003C494C"/>
    <w:rsid w:val="003D2E60"/>
    <w:rsid w:val="003D696D"/>
    <w:rsid w:val="003E4E2F"/>
    <w:rsid w:val="003E5C79"/>
    <w:rsid w:val="003E64C0"/>
    <w:rsid w:val="003F6048"/>
    <w:rsid w:val="003F7A20"/>
    <w:rsid w:val="0040055C"/>
    <w:rsid w:val="00414563"/>
    <w:rsid w:val="00434640"/>
    <w:rsid w:val="00445D20"/>
    <w:rsid w:val="004537BC"/>
    <w:rsid w:val="004658A5"/>
    <w:rsid w:val="00470595"/>
    <w:rsid w:val="00473297"/>
    <w:rsid w:val="004736E4"/>
    <w:rsid w:val="00473A60"/>
    <w:rsid w:val="00480CE0"/>
    <w:rsid w:val="004841FE"/>
    <w:rsid w:val="00486349"/>
    <w:rsid w:val="0049202E"/>
    <w:rsid w:val="004A1F4D"/>
    <w:rsid w:val="004A65A0"/>
    <w:rsid w:val="004B21A9"/>
    <w:rsid w:val="004B3D78"/>
    <w:rsid w:val="004B5F03"/>
    <w:rsid w:val="004E0604"/>
    <w:rsid w:val="004F3B0B"/>
    <w:rsid w:val="004F41F4"/>
    <w:rsid w:val="00520CD3"/>
    <w:rsid w:val="005223DD"/>
    <w:rsid w:val="00523834"/>
    <w:rsid w:val="00541D56"/>
    <w:rsid w:val="00550F41"/>
    <w:rsid w:val="00551875"/>
    <w:rsid w:val="00555322"/>
    <w:rsid w:val="00563AA4"/>
    <w:rsid w:val="0057312D"/>
    <w:rsid w:val="00582639"/>
    <w:rsid w:val="005865C0"/>
    <w:rsid w:val="0058755D"/>
    <w:rsid w:val="00592F8F"/>
    <w:rsid w:val="0059554F"/>
    <w:rsid w:val="00597343"/>
    <w:rsid w:val="005A5498"/>
    <w:rsid w:val="005A5E8F"/>
    <w:rsid w:val="005B3E91"/>
    <w:rsid w:val="005D4FC8"/>
    <w:rsid w:val="005D4FF9"/>
    <w:rsid w:val="005D77C2"/>
    <w:rsid w:val="005F1C87"/>
    <w:rsid w:val="005F2DB1"/>
    <w:rsid w:val="005F5FC2"/>
    <w:rsid w:val="005F65DE"/>
    <w:rsid w:val="006021A8"/>
    <w:rsid w:val="00604101"/>
    <w:rsid w:val="00604F55"/>
    <w:rsid w:val="006062E4"/>
    <w:rsid w:val="00615624"/>
    <w:rsid w:val="00627E06"/>
    <w:rsid w:val="006476FE"/>
    <w:rsid w:val="00650C5F"/>
    <w:rsid w:val="00651A52"/>
    <w:rsid w:val="00654976"/>
    <w:rsid w:val="00665345"/>
    <w:rsid w:val="00665FDE"/>
    <w:rsid w:val="00666428"/>
    <w:rsid w:val="00675A38"/>
    <w:rsid w:val="00681D28"/>
    <w:rsid w:val="0068488B"/>
    <w:rsid w:val="00685AAF"/>
    <w:rsid w:val="006917EA"/>
    <w:rsid w:val="00697C94"/>
    <w:rsid w:val="006A5A49"/>
    <w:rsid w:val="006B1B33"/>
    <w:rsid w:val="006C40DD"/>
    <w:rsid w:val="006C57A7"/>
    <w:rsid w:val="006E78CA"/>
    <w:rsid w:val="006F3A50"/>
    <w:rsid w:val="006F6030"/>
    <w:rsid w:val="007079D0"/>
    <w:rsid w:val="00711CE9"/>
    <w:rsid w:val="007320AB"/>
    <w:rsid w:val="00734DD8"/>
    <w:rsid w:val="00744ACE"/>
    <w:rsid w:val="00746624"/>
    <w:rsid w:val="0074669E"/>
    <w:rsid w:val="00753F52"/>
    <w:rsid w:val="007604F6"/>
    <w:rsid w:val="007625B3"/>
    <w:rsid w:val="00762D02"/>
    <w:rsid w:val="00763975"/>
    <w:rsid w:val="00764E60"/>
    <w:rsid w:val="00772550"/>
    <w:rsid w:val="00775DED"/>
    <w:rsid w:val="007834FA"/>
    <w:rsid w:val="0079165A"/>
    <w:rsid w:val="00794BF0"/>
    <w:rsid w:val="00795194"/>
    <w:rsid w:val="00795C77"/>
    <w:rsid w:val="007B2562"/>
    <w:rsid w:val="007B3AC5"/>
    <w:rsid w:val="007B7526"/>
    <w:rsid w:val="007C1BE9"/>
    <w:rsid w:val="007C25D7"/>
    <w:rsid w:val="007C47CC"/>
    <w:rsid w:val="007C7CC0"/>
    <w:rsid w:val="007D0774"/>
    <w:rsid w:val="007D72D8"/>
    <w:rsid w:val="007E162A"/>
    <w:rsid w:val="007E5643"/>
    <w:rsid w:val="007E6049"/>
    <w:rsid w:val="007E6277"/>
    <w:rsid w:val="007F0077"/>
    <w:rsid w:val="007F0F31"/>
    <w:rsid w:val="007F513A"/>
    <w:rsid w:val="007F5D95"/>
    <w:rsid w:val="00801EA5"/>
    <w:rsid w:val="0080385C"/>
    <w:rsid w:val="00806780"/>
    <w:rsid w:val="00810D82"/>
    <w:rsid w:val="00810EB7"/>
    <w:rsid w:val="00811248"/>
    <w:rsid w:val="0081472E"/>
    <w:rsid w:val="00814C20"/>
    <w:rsid w:val="008177A4"/>
    <w:rsid w:val="008177C9"/>
    <w:rsid w:val="00817CCC"/>
    <w:rsid w:val="00833B4B"/>
    <w:rsid w:val="00836CB3"/>
    <w:rsid w:val="00840BA7"/>
    <w:rsid w:val="0084242E"/>
    <w:rsid w:val="008574EB"/>
    <w:rsid w:val="00860204"/>
    <w:rsid w:val="008623B1"/>
    <w:rsid w:val="00882E8E"/>
    <w:rsid w:val="0088682B"/>
    <w:rsid w:val="008917FA"/>
    <w:rsid w:val="008A4B8E"/>
    <w:rsid w:val="008B68AD"/>
    <w:rsid w:val="008C2F2D"/>
    <w:rsid w:val="008E4EAF"/>
    <w:rsid w:val="008F2882"/>
    <w:rsid w:val="008F3A1B"/>
    <w:rsid w:val="008F58CF"/>
    <w:rsid w:val="00913113"/>
    <w:rsid w:val="0091363F"/>
    <w:rsid w:val="00913A5F"/>
    <w:rsid w:val="00925692"/>
    <w:rsid w:val="009327AD"/>
    <w:rsid w:val="0093354C"/>
    <w:rsid w:val="009378C1"/>
    <w:rsid w:val="00944D63"/>
    <w:rsid w:val="009465B8"/>
    <w:rsid w:val="0095386C"/>
    <w:rsid w:val="00954FC8"/>
    <w:rsid w:val="00961216"/>
    <w:rsid w:val="00964842"/>
    <w:rsid w:val="0096499B"/>
    <w:rsid w:val="009656AD"/>
    <w:rsid w:val="00970B05"/>
    <w:rsid w:val="00974A04"/>
    <w:rsid w:val="00980264"/>
    <w:rsid w:val="00982ADF"/>
    <w:rsid w:val="009A0C12"/>
    <w:rsid w:val="009A109D"/>
    <w:rsid w:val="009A1138"/>
    <w:rsid w:val="009A243B"/>
    <w:rsid w:val="009B3C0E"/>
    <w:rsid w:val="009B7E49"/>
    <w:rsid w:val="009D1113"/>
    <w:rsid w:val="009E2AAC"/>
    <w:rsid w:val="009F1C7B"/>
    <w:rsid w:val="009F4D0D"/>
    <w:rsid w:val="009F586F"/>
    <w:rsid w:val="009F5F86"/>
    <w:rsid w:val="00A03081"/>
    <w:rsid w:val="00A2630E"/>
    <w:rsid w:val="00A35359"/>
    <w:rsid w:val="00A36C49"/>
    <w:rsid w:val="00A6212D"/>
    <w:rsid w:val="00A622BB"/>
    <w:rsid w:val="00A62CAB"/>
    <w:rsid w:val="00A64717"/>
    <w:rsid w:val="00A80F1E"/>
    <w:rsid w:val="00A81473"/>
    <w:rsid w:val="00A82E72"/>
    <w:rsid w:val="00A87F17"/>
    <w:rsid w:val="00A921F2"/>
    <w:rsid w:val="00A9282A"/>
    <w:rsid w:val="00AA2599"/>
    <w:rsid w:val="00AB48AB"/>
    <w:rsid w:val="00AB4A4A"/>
    <w:rsid w:val="00AE1E6A"/>
    <w:rsid w:val="00AE313D"/>
    <w:rsid w:val="00AF0361"/>
    <w:rsid w:val="00AF6C86"/>
    <w:rsid w:val="00AF755C"/>
    <w:rsid w:val="00B02305"/>
    <w:rsid w:val="00B05223"/>
    <w:rsid w:val="00B10A69"/>
    <w:rsid w:val="00B114E8"/>
    <w:rsid w:val="00B12132"/>
    <w:rsid w:val="00B138F8"/>
    <w:rsid w:val="00B1477E"/>
    <w:rsid w:val="00B21E10"/>
    <w:rsid w:val="00B30062"/>
    <w:rsid w:val="00B3477F"/>
    <w:rsid w:val="00B37FC8"/>
    <w:rsid w:val="00B40476"/>
    <w:rsid w:val="00B4557C"/>
    <w:rsid w:val="00B567E8"/>
    <w:rsid w:val="00B56F5D"/>
    <w:rsid w:val="00B578A2"/>
    <w:rsid w:val="00B610E5"/>
    <w:rsid w:val="00B633D8"/>
    <w:rsid w:val="00B80F29"/>
    <w:rsid w:val="00B822AA"/>
    <w:rsid w:val="00B906A3"/>
    <w:rsid w:val="00B9562A"/>
    <w:rsid w:val="00B95ECA"/>
    <w:rsid w:val="00BA54E6"/>
    <w:rsid w:val="00BA5AC0"/>
    <w:rsid w:val="00BB22BD"/>
    <w:rsid w:val="00BB72A4"/>
    <w:rsid w:val="00BB7359"/>
    <w:rsid w:val="00BC56C4"/>
    <w:rsid w:val="00BC7469"/>
    <w:rsid w:val="00BD0D20"/>
    <w:rsid w:val="00BD6DB6"/>
    <w:rsid w:val="00BD7C4E"/>
    <w:rsid w:val="00BF168C"/>
    <w:rsid w:val="00BF725F"/>
    <w:rsid w:val="00BF7C94"/>
    <w:rsid w:val="00C1641A"/>
    <w:rsid w:val="00C32C09"/>
    <w:rsid w:val="00C46A13"/>
    <w:rsid w:val="00C705F4"/>
    <w:rsid w:val="00C75251"/>
    <w:rsid w:val="00C87348"/>
    <w:rsid w:val="00C91CE2"/>
    <w:rsid w:val="00C92164"/>
    <w:rsid w:val="00C92B73"/>
    <w:rsid w:val="00C94D94"/>
    <w:rsid w:val="00CA0FFF"/>
    <w:rsid w:val="00CA7D31"/>
    <w:rsid w:val="00CB14DD"/>
    <w:rsid w:val="00CB67C5"/>
    <w:rsid w:val="00CD55A6"/>
    <w:rsid w:val="00CE6F88"/>
    <w:rsid w:val="00CF1866"/>
    <w:rsid w:val="00CF522C"/>
    <w:rsid w:val="00D02F89"/>
    <w:rsid w:val="00D063EF"/>
    <w:rsid w:val="00D06702"/>
    <w:rsid w:val="00D0750F"/>
    <w:rsid w:val="00D16739"/>
    <w:rsid w:val="00D23834"/>
    <w:rsid w:val="00D3118B"/>
    <w:rsid w:val="00D42705"/>
    <w:rsid w:val="00D446F2"/>
    <w:rsid w:val="00D676DC"/>
    <w:rsid w:val="00D860E3"/>
    <w:rsid w:val="00D9540E"/>
    <w:rsid w:val="00D97474"/>
    <w:rsid w:val="00DA3A9B"/>
    <w:rsid w:val="00DB16BA"/>
    <w:rsid w:val="00DC222C"/>
    <w:rsid w:val="00DC6DCE"/>
    <w:rsid w:val="00DD093A"/>
    <w:rsid w:val="00DD6FA7"/>
    <w:rsid w:val="00DE7850"/>
    <w:rsid w:val="00DF4E34"/>
    <w:rsid w:val="00DF63CD"/>
    <w:rsid w:val="00E0247B"/>
    <w:rsid w:val="00E025DB"/>
    <w:rsid w:val="00E106A5"/>
    <w:rsid w:val="00E12037"/>
    <w:rsid w:val="00E31241"/>
    <w:rsid w:val="00E5077F"/>
    <w:rsid w:val="00E53A8B"/>
    <w:rsid w:val="00E632F2"/>
    <w:rsid w:val="00E657BB"/>
    <w:rsid w:val="00E662B0"/>
    <w:rsid w:val="00E66B0A"/>
    <w:rsid w:val="00E7116B"/>
    <w:rsid w:val="00E838A1"/>
    <w:rsid w:val="00E8540D"/>
    <w:rsid w:val="00E93C7A"/>
    <w:rsid w:val="00E96FFD"/>
    <w:rsid w:val="00EA0785"/>
    <w:rsid w:val="00EA5F63"/>
    <w:rsid w:val="00EA79D3"/>
    <w:rsid w:val="00EC4381"/>
    <w:rsid w:val="00EC799F"/>
    <w:rsid w:val="00ED0954"/>
    <w:rsid w:val="00ED3291"/>
    <w:rsid w:val="00ED3A5D"/>
    <w:rsid w:val="00ED5EAA"/>
    <w:rsid w:val="00ED5F74"/>
    <w:rsid w:val="00ED6368"/>
    <w:rsid w:val="00EE1030"/>
    <w:rsid w:val="00EE1AF4"/>
    <w:rsid w:val="00EE1BFF"/>
    <w:rsid w:val="00EE77AB"/>
    <w:rsid w:val="00EF007A"/>
    <w:rsid w:val="00EF1816"/>
    <w:rsid w:val="00EF2A48"/>
    <w:rsid w:val="00F01E56"/>
    <w:rsid w:val="00F06EC2"/>
    <w:rsid w:val="00F071BF"/>
    <w:rsid w:val="00F22B43"/>
    <w:rsid w:val="00F235A7"/>
    <w:rsid w:val="00F35842"/>
    <w:rsid w:val="00F36DBF"/>
    <w:rsid w:val="00F45D9D"/>
    <w:rsid w:val="00F57C35"/>
    <w:rsid w:val="00F66F39"/>
    <w:rsid w:val="00F73BAF"/>
    <w:rsid w:val="00F74357"/>
    <w:rsid w:val="00F8334E"/>
    <w:rsid w:val="00F83FD3"/>
    <w:rsid w:val="00F84C4D"/>
    <w:rsid w:val="00F910CF"/>
    <w:rsid w:val="00F91D98"/>
    <w:rsid w:val="00F94183"/>
    <w:rsid w:val="00F94C3E"/>
    <w:rsid w:val="00F97D6C"/>
    <w:rsid w:val="00FA47FB"/>
    <w:rsid w:val="00FA6EFF"/>
    <w:rsid w:val="00FB3A61"/>
    <w:rsid w:val="00FC41E0"/>
    <w:rsid w:val="00FC63DF"/>
    <w:rsid w:val="00FC6A14"/>
    <w:rsid w:val="00FD70F7"/>
    <w:rsid w:val="00FE611E"/>
    <w:rsid w:val="00FE67FE"/>
    <w:rsid w:val="00FF1CA3"/>
    <w:rsid w:val="00FF4DC6"/>
    <w:rsid w:val="00FF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F7CAA9"/>
  <w15:docId w15:val="{601BA285-BD47-46B4-A10F-604478D9C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5F65DE"/>
    <w:pPr>
      <w:spacing w:line="320" w:lineRule="exact"/>
    </w:pPr>
    <w:rPr>
      <w:b/>
      <w:bCs/>
      <w:color w:val="000000"/>
      <w:sz w:val="24"/>
      <w:szCs w:val="21"/>
      <w:lang w:eastAsia="en-US"/>
    </w:rPr>
  </w:style>
  <w:style w:type="paragraph" w:customStyle="1" w:styleId="Tre0">
    <w:name w:val="Treść_0"/>
    <w:link w:val="Tre0Znak"/>
    <w:qFormat/>
    <w:rsid w:val="005F65DE"/>
    <w:pPr>
      <w:spacing w:line="320" w:lineRule="exact"/>
    </w:pPr>
    <w:rPr>
      <w:color w:val="000000"/>
      <w:sz w:val="24"/>
      <w:lang w:eastAsia="en-US"/>
    </w:rPr>
  </w:style>
  <w:style w:type="character" w:customStyle="1" w:styleId="TreBoldZnak">
    <w:name w:val="Treść_Bold Znak"/>
    <w:link w:val="TreBold"/>
    <w:uiPriority w:val="1"/>
    <w:rsid w:val="005F65DE"/>
    <w:rPr>
      <w:b/>
      <w:bCs/>
      <w:color w:val="000000"/>
      <w:sz w:val="24"/>
      <w:szCs w:val="21"/>
      <w:lang w:eastAsia="en-US"/>
    </w:rPr>
  </w:style>
  <w:style w:type="paragraph" w:customStyle="1" w:styleId="TimesRegular11">
    <w:name w:val=".TimesRegular11"/>
    <w:basedOn w:val="Normalny1"/>
    <w:link w:val="TimesRegular11Znak"/>
    <w:locked/>
    <w:rsid w:val="005F1C87"/>
    <w:pPr>
      <w:spacing w:line="268" w:lineRule="exact"/>
    </w:pPr>
    <w:rPr>
      <w:rFonts w:ascii="Times" w:hAnsi="Times"/>
      <w:color w:val="000000"/>
      <w:sz w:val="22"/>
      <w:szCs w:val="22"/>
    </w:rPr>
  </w:style>
  <w:style w:type="character" w:customStyle="1" w:styleId="Tre0Znak">
    <w:name w:val="Treść_0 Znak"/>
    <w:link w:val="Tre0"/>
    <w:rsid w:val="005F65DE"/>
    <w:rPr>
      <w:color w:val="000000"/>
      <w:sz w:val="24"/>
      <w:lang w:eastAsia="en-US"/>
    </w:rPr>
  </w:style>
  <w:style w:type="character" w:customStyle="1" w:styleId="TimesRegular11Znak">
    <w:name w:val=".TimesRegular11 Znak"/>
    <w:link w:val="TimesRegular11"/>
    <w:rsid w:val="005F1C87"/>
    <w:rPr>
      <w:rFonts w:ascii="Times" w:eastAsia="Calibri" w:hAnsi="Times" w:cs="Times New Roman"/>
      <w:color w:val="000000"/>
      <w:sz w:val="22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2">
    <w:name w:val="Treść_12"/>
    <w:next w:val="Tre0"/>
    <w:link w:val="Tre12Znak"/>
    <w:qFormat/>
    <w:rsid w:val="005A5498"/>
    <w:pPr>
      <w:spacing w:after="400" w:line="320" w:lineRule="exact"/>
    </w:pPr>
    <w:rPr>
      <w:color w:val="000000"/>
      <w:sz w:val="24"/>
      <w:lang w:eastAsia="en-US"/>
    </w:rPr>
  </w:style>
  <w:style w:type="character" w:customStyle="1" w:styleId="Tre12Znak">
    <w:name w:val="Treść_12 Znak"/>
    <w:basedOn w:val="Tre0Znak"/>
    <w:link w:val="Tre12"/>
    <w:rsid w:val="005A5498"/>
    <w:rPr>
      <w:color w:val="000000"/>
      <w:sz w:val="24"/>
      <w:lang w:eastAsia="en-US"/>
    </w:rPr>
  </w:style>
  <w:style w:type="character" w:styleId="Hipercze">
    <w:name w:val="Hyperlink"/>
    <w:uiPriority w:val="99"/>
    <w:unhideWhenUsed/>
    <w:locked/>
    <w:rsid w:val="00D3118B"/>
    <w:rPr>
      <w:color w:val="0563C1"/>
      <w:u w:val="single"/>
    </w:rPr>
  </w:style>
  <w:style w:type="paragraph" w:styleId="NormalnyWeb">
    <w:name w:val="Normal (Web)"/>
    <w:basedOn w:val="Normalny"/>
    <w:semiHidden/>
    <w:unhideWhenUsed/>
    <w:locked/>
    <w:rsid w:val="000E3E2A"/>
    <w:pPr>
      <w:spacing w:before="100" w:beforeAutospacing="1" w:after="100" w:afterAutospacing="1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Tre134Znak">
    <w:name w:val="Treść_13.4 Znak"/>
    <w:basedOn w:val="Domylnaczcionkaakapitu"/>
    <w:link w:val="Tre134"/>
    <w:locked/>
    <w:rsid w:val="000E3E2A"/>
    <w:rPr>
      <w:color w:val="000000"/>
      <w:sz w:val="21"/>
      <w:lang w:eastAsia="en-US"/>
    </w:rPr>
  </w:style>
  <w:style w:type="paragraph" w:customStyle="1" w:styleId="Tre134">
    <w:name w:val="Treść_13.4"/>
    <w:next w:val="Normalny"/>
    <w:link w:val="Tre134Znak"/>
    <w:qFormat/>
    <w:rsid w:val="000E3E2A"/>
    <w:pPr>
      <w:tabs>
        <w:tab w:val="left" w:pos="1796"/>
        <w:tab w:val="left" w:pos="5103"/>
      </w:tabs>
      <w:spacing w:after="268" w:line="268" w:lineRule="exact"/>
    </w:pPr>
    <w:rPr>
      <w:color w:val="000000"/>
      <w:sz w:val="21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4669E"/>
    <w:rPr>
      <w:color w:val="605E5C"/>
      <w:shd w:val="clear" w:color="auto" w:fill="E1DFDD"/>
    </w:rPr>
  </w:style>
  <w:style w:type="character" w:customStyle="1" w:styleId="normaltextrun">
    <w:name w:val="normaltextrun"/>
    <w:basedOn w:val="Domylnaczcionkaakapitu"/>
    <w:rsid w:val="00711CE9"/>
  </w:style>
  <w:style w:type="paragraph" w:customStyle="1" w:styleId="paragraph">
    <w:name w:val="paragraph"/>
    <w:basedOn w:val="Normalny"/>
    <w:rsid w:val="00711CE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eop">
    <w:name w:val="eop"/>
    <w:basedOn w:val="Domylnaczcionkaakapitu"/>
    <w:rsid w:val="00711CE9"/>
  </w:style>
  <w:style w:type="paragraph" w:customStyle="1" w:styleId="Default">
    <w:name w:val="Default"/>
    <w:rsid w:val="00E31241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5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73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86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66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39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76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89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rodowisko@slaskie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bip.slaskie.pl/daneosobowe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82F1B-D11D-4113-8B70-2C48E60FB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Cichoń Iwona</cp:lastModifiedBy>
  <cp:revision>2</cp:revision>
  <cp:lastPrinted>2026-07-29T11:55:00Z</cp:lastPrinted>
  <dcterms:created xsi:type="dcterms:W3CDTF">2026-08-28T13:41:00Z</dcterms:created>
  <dcterms:modified xsi:type="dcterms:W3CDTF">2026-08-28T13:41:00Z</dcterms:modified>
</cp:coreProperties>
</file>