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A438" w14:textId="77777777" w:rsidR="00886388" w:rsidRDefault="00886388" w:rsidP="006F34C6">
      <w:pPr>
        <w:pStyle w:val="Akapitzlist"/>
        <w:autoSpaceDE w:val="0"/>
        <w:autoSpaceDN w:val="0"/>
        <w:adjustRightInd w:val="0"/>
        <w:spacing w:after="0"/>
        <w:ind w:left="0"/>
        <w:rPr>
          <w:rFonts w:ascii="Arial" w:hAnsi="Arial" w:cs="Arial"/>
          <w:b/>
          <w:color w:val="000000"/>
          <w:sz w:val="21"/>
          <w:szCs w:val="21"/>
        </w:rPr>
      </w:pPr>
    </w:p>
    <w:p w14:paraId="729CEDFA" w14:textId="1D7EB701" w:rsidR="002745FB" w:rsidRPr="009F6964" w:rsidRDefault="2257C73D" w:rsidP="009F6964">
      <w:pPr>
        <w:pStyle w:val="Akapitzlist"/>
        <w:autoSpaceDE w:val="0"/>
        <w:autoSpaceDN w:val="0"/>
        <w:adjustRightInd w:val="0"/>
        <w:spacing w:after="240"/>
        <w:ind w:left="0"/>
      </w:pPr>
      <w:r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Załącznik nr 1 – Zakres i cele zadań przewidzianych do realizacji w ramach projektu 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niekonkurencyjnego</w:t>
      </w:r>
      <w:r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14993DC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pn. </w:t>
      </w:r>
      <w:r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„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Regionalne O</w:t>
      </w:r>
      <w:r w:rsidR="1386E0D3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bserwatorium 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P</w:t>
      </w:r>
      <w:r w:rsidR="4B3E0398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rocesu 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T</w:t>
      </w:r>
      <w:r w:rsidR="1386E0D3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ransformacji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3B03F9DA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.0</w:t>
      </w:r>
      <w:r w:rsidR="1386E0D3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(RO</w:t>
      </w:r>
      <w:r w:rsidR="4B3E0398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P</w:t>
      </w:r>
      <w:r w:rsidR="1386E0D3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T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3B03F9DA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 w:rsidR="71823E1D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.0</w:t>
      </w:r>
      <w:r w:rsidR="1386E0D3"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Pr="74437B88">
        <w:rPr>
          <w:rFonts w:ascii="Arial" w:hAnsi="Arial" w:cs="Arial"/>
          <w:b/>
          <w:bCs/>
          <w:color w:val="000000" w:themeColor="text1"/>
          <w:sz w:val="21"/>
          <w:szCs w:val="21"/>
        </w:rPr>
        <w:t>”</w:t>
      </w:r>
    </w:p>
    <w:p w14:paraId="411159F7" w14:textId="30F302E8" w:rsidR="27E1A603" w:rsidRDefault="27E1A603" w:rsidP="27E1A603">
      <w:pPr>
        <w:pStyle w:val="Akapitzlist"/>
        <w:spacing w:after="240"/>
        <w:ind w:left="0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69DEC6D5" w14:textId="4559B084" w:rsidR="27E1A603" w:rsidRPr="00746C0B" w:rsidRDefault="2CCFD09C" w:rsidP="00746C0B">
      <w:pPr>
        <w:pStyle w:val="Akapitzlist"/>
        <w:spacing w:after="0"/>
        <w:ind w:left="0"/>
        <w:contextualSpacing w:val="0"/>
      </w:pPr>
      <w:r w:rsidRPr="27E1A603">
        <w:rPr>
          <w:rFonts w:ascii="Arial" w:eastAsia="Arial" w:hAnsi="Arial" w:cs="Arial"/>
          <w:sz w:val="21"/>
          <w:szCs w:val="21"/>
        </w:rPr>
        <w:t xml:space="preserve">Celem </w:t>
      </w:r>
      <w:r w:rsidR="6A274844" w:rsidRPr="27E1A603">
        <w:rPr>
          <w:rFonts w:ascii="Arial" w:eastAsia="Arial" w:hAnsi="Arial" w:cs="Arial"/>
          <w:sz w:val="21"/>
          <w:szCs w:val="21"/>
        </w:rPr>
        <w:t xml:space="preserve">partnerstwa na rzecz realizacji </w:t>
      </w:r>
      <w:r w:rsidR="00746C0B">
        <w:rPr>
          <w:rFonts w:ascii="Arial" w:eastAsia="Arial" w:hAnsi="Arial" w:cs="Arial"/>
          <w:sz w:val="21"/>
          <w:szCs w:val="21"/>
        </w:rPr>
        <w:t>p</w:t>
      </w:r>
      <w:r w:rsidR="533BD808" w:rsidRPr="27E1A603">
        <w:rPr>
          <w:rFonts w:ascii="Arial" w:eastAsia="Arial" w:hAnsi="Arial" w:cs="Arial"/>
          <w:sz w:val="21"/>
          <w:szCs w:val="21"/>
        </w:rPr>
        <w:t xml:space="preserve">rojektu, o którym mowa </w:t>
      </w:r>
      <w:r w:rsidR="3DA09BA3" w:rsidRPr="27E1A603">
        <w:rPr>
          <w:rFonts w:ascii="Arial" w:eastAsia="Arial" w:hAnsi="Arial" w:cs="Arial"/>
          <w:sz w:val="21"/>
          <w:szCs w:val="21"/>
        </w:rPr>
        <w:t>w § 1 Regulaminu Konkursu</w:t>
      </w:r>
      <w:r w:rsidR="275D2057" w:rsidRPr="27E1A603">
        <w:rPr>
          <w:rFonts w:ascii="Arial" w:eastAsia="Arial" w:hAnsi="Arial" w:cs="Arial"/>
          <w:sz w:val="21"/>
          <w:szCs w:val="21"/>
        </w:rPr>
        <w:t xml:space="preserve"> ofert </w:t>
      </w:r>
      <w:r w:rsidR="275D2057" w:rsidRPr="27E1A603">
        <w:rPr>
          <w:rFonts w:ascii="Arial" w:hAnsi="Arial" w:cs="Arial"/>
          <w:sz w:val="21"/>
          <w:szCs w:val="21"/>
        </w:rPr>
        <w:t>w ramach otwartego naboru partnerów</w:t>
      </w:r>
      <w:r w:rsidR="0CD6B967" w:rsidRPr="27E1A603">
        <w:rPr>
          <w:rFonts w:ascii="Arial" w:eastAsia="Arial" w:hAnsi="Arial" w:cs="Arial"/>
          <w:sz w:val="21"/>
          <w:szCs w:val="21"/>
        </w:rPr>
        <w:t>,</w:t>
      </w:r>
      <w:r w:rsidRPr="27E1A603">
        <w:rPr>
          <w:rFonts w:ascii="Arial" w:eastAsia="Arial" w:hAnsi="Arial" w:cs="Arial"/>
          <w:sz w:val="21"/>
          <w:szCs w:val="21"/>
        </w:rPr>
        <w:t xml:space="preserve"> jest wsparcie systemu zarządzania procesem sprawiedliwej transformacji w województwie śląskim na rzecz</w:t>
      </w:r>
      <w:r w:rsidR="3A3D9613" w:rsidRPr="27E1A603">
        <w:rPr>
          <w:rFonts w:ascii="Arial" w:eastAsia="Arial" w:hAnsi="Arial" w:cs="Arial"/>
          <w:sz w:val="21"/>
          <w:szCs w:val="21"/>
        </w:rPr>
        <w:t>:</w:t>
      </w:r>
    </w:p>
    <w:p w14:paraId="4D4509B1" w14:textId="172E8496" w:rsidR="2CCFD09C" w:rsidRDefault="2CCFD09C" w:rsidP="27E1A603">
      <w:pPr>
        <w:pStyle w:val="Akapitzlist"/>
        <w:numPr>
          <w:ilvl w:val="0"/>
          <w:numId w:val="2"/>
        </w:numPr>
        <w:spacing w:after="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zwiększenia</w:t>
      </w:r>
      <w:r w:rsidR="6AB9AD75" w:rsidRPr="27E1A603">
        <w:rPr>
          <w:rFonts w:ascii="Arial" w:eastAsia="Arial" w:hAnsi="Arial" w:cs="Arial"/>
          <w:sz w:val="21"/>
          <w:szCs w:val="21"/>
        </w:rPr>
        <w:t xml:space="preserve"> </w:t>
      </w:r>
      <w:r w:rsidRPr="27E1A603">
        <w:rPr>
          <w:rFonts w:ascii="Arial" w:eastAsia="Arial" w:hAnsi="Arial" w:cs="Arial"/>
          <w:sz w:val="21"/>
          <w:szCs w:val="21"/>
        </w:rPr>
        <w:t xml:space="preserve">dywersyfikacji gospodarczej, </w:t>
      </w:r>
    </w:p>
    <w:p w14:paraId="0990C6FA" w14:textId="47B36A19" w:rsidR="2CCFD09C" w:rsidRDefault="2CCFD09C" w:rsidP="27E1A603">
      <w:pPr>
        <w:pStyle w:val="Akapitzlist"/>
        <w:numPr>
          <w:ilvl w:val="0"/>
          <w:numId w:val="2"/>
        </w:numPr>
        <w:spacing w:after="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wykorzystania potencjału terenów poprzemysłowych i pogórniczych</w:t>
      </w:r>
      <w:r w:rsidR="304E047B" w:rsidRPr="27E1A603">
        <w:rPr>
          <w:rFonts w:ascii="Arial" w:eastAsia="Arial" w:hAnsi="Arial" w:cs="Arial"/>
          <w:sz w:val="21"/>
          <w:szCs w:val="21"/>
        </w:rPr>
        <w:t>,</w:t>
      </w:r>
      <w:r w:rsidRPr="27E1A603">
        <w:rPr>
          <w:rFonts w:ascii="Arial" w:eastAsia="Arial" w:hAnsi="Arial" w:cs="Arial"/>
          <w:sz w:val="21"/>
          <w:szCs w:val="21"/>
        </w:rPr>
        <w:t xml:space="preserve"> </w:t>
      </w:r>
    </w:p>
    <w:p w14:paraId="7E2265AA" w14:textId="134E143E" w:rsidR="2CCFD09C" w:rsidRDefault="2CCFD09C" w:rsidP="00746C0B">
      <w:pPr>
        <w:pStyle w:val="Akapitzlist"/>
        <w:numPr>
          <w:ilvl w:val="0"/>
          <w:numId w:val="2"/>
        </w:numPr>
        <w:spacing w:after="12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oraz dostosowania rynku pracy do zmian</w:t>
      </w:r>
      <w:r w:rsidR="7885694D" w:rsidRPr="27E1A603">
        <w:rPr>
          <w:rFonts w:ascii="Arial" w:eastAsia="Arial" w:hAnsi="Arial" w:cs="Arial"/>
          <w:sz w:val="21"/>
          <w:szCs w:val="21"/>
        </w:rPr>
        <w:t>,</w:t>
      </w:r>
    </w:p>
    <w:p w14:paraId="5A0A4B8B" w14:textId="2D8C09DD" w:rsidR="2CCFD09C" w:rsidRDefault="2CCFD09C" w:rsidP="27E1A603">
      <w:pPr>
        <w:spacing w:line="276" w:lineRule="auto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 xml:space="preserve">poprzez: </w:t>
      </w:r>
    </w:p>
    <w:p w14:paraId="677D3D4B" w14:textId="3F8065C9" w:rsidR="2CCFD09C" w:rsidRDefault="2CCFD09C" w:rsidP="00746C0B">
      <w:pPr>
        <w:pStyle w:val="Akapitzlist"/>
        <w:numPr>
          <w:ilvl w:val="0"/>
          <w:numId w:val="1"/>
        </w:numPr>
        <w:spacing w:after="12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wzmocnienie koordynacji regionalnej polityki transformacyjnej,</w:t>
      </w:r>
    </w:p>
    <w:p w14:paraId="66436049" w14:textId="381BECE2" w:rsidR="2CCFD09C" w:rsidRDefault="2CCFD09C" w:rsidP="27E1A603">
      <w:pPr>
        <w:pStyle w:val="Akapitzlist"/>
        <w:numPr>
          <w:ilvl w:val="0"/>
          <w:numId w:val="1"/>
        </w:numPr>
        <w:spacing w:before="120" w:after="12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podniesienie umiejętności i kompetencji na rzecz realizacji procesu transformacji,</w:t>
      </w:r>
    </w:p>
    <w:p w14:paraId="281830E7" w14:textId="4E4F007A" w:rsidR="2CCFD09C" w:rsidRDefault="2CCFD09C" w:rsidP="27E1A603">
      <w:pPr>
        <w:pStyle w:val="Akapitzlist"/>
        <w:numPr>
          <w:ilvl w:val="0"/>
          <w:numId w:val="1"/>
        </w:numPr>
        <w:spacing w:before="120" w:after="12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 xml:space="preserve">gromadzenie i upowszechnianie wiedzy, </w:t>
      </w:r>
    </w:p>
    <w:p w14:paraId="06807569" w14:textId="1F91CF78" w:rsidR="2CCFD09C" w:rsidRDefault="2CCFD09C" w:rsidP="00C51627">
      <w:pPr>
        <w:pStyle w:val="Akapitzlist"/>
        <w:numPr>
          <w:ilvl w:val="0"/>
          <w:numId w:val="1"/>
        </w:numPr>
        <w:spacing w:before="120" w:after="120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poprawę współpracy i partycypacji społecznej.</w:t>
      </w:r>
    </w:p>
    <w:p w14:paraId="57A50BC2" w14:textId="7C322EDA" w:rsidR="2CCFD09C" w:rsidRDefault="2CCFD09C" w:rsidP="00C51627">
      <w:pPr>
        <w:spacing w:after="120" w:line="276" w:lineRule="auto"/>
        <w:ind w:left="284" w:hanging="284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Projekt przewiduj</w:t>
      </w:r>
      <w:r w:rsidR="3E3AA6C3" w:rsidRPr="27E1A603">
        <w:rPr>
          <w:rFonts w:ascii="Arial" w:eastAsia="Arial" w:hAnsi="Arial" w:cs="Arial"/>
          <w:sz w:val="21"/>
          <w:szCs w:val="21"/>
        </w:rPr>
        <w:t>e</w:t>
      </w:r>
      <w:r w:rsidRPr="27E1A603">
        <w:rPr>
          <w:rFonts w:ascii="Arial" w:eastAsia="Arial" w:hAnsi="Arial" w:cs="Arial"/>
          <w:sz w:val="21"/>
          <w:szCs w:val="21"/>
        </w:rPr>
        <w:t xml:space="preserve"> realizację zadań w ramach czterech modułów tj.:  </w:t>
      </w:r>
    </w:p>
    <w:p w14:paraId="2A276291" w14:textId="0AD3485A" w:rsidR="2CCFD09C" w:rsidRDefault="2CCFD09C" w:rsidP="27E1A603">
      <w:pPr>
        <w:pStyle w:val="Akapitzlist"/>
        <w:numPr>
          <w:ilvl w:val="0"/>
          <w:numId w:val="4"/>
        </w:numPr>
        <w:spacing w:after="0"/>
        <w:ind w:left="709" w:hanging="283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 xml:space="preserve">Moduł strategiczno – wdrożeniowy,  </w:t>
      </w:r>
    </w:p>
    <w:p w14:paraId="6FFDB757" w14:textId="4DBC8E55" w:rsidR="2CCFD09C" w:rsidRDefault="2CCFD09C" w:rsidP="27E1A603">
      <w:pPr>
        <w:pStyle w:val="Akapitzlist"/>
        <w:numPr>
          <w:ilvl w:val="0"/>
          <w:numId w:val="4"/>
        </w:numPr>
        <w:spacing w:after="0"/>
        <w:ind w:left="709" w:hanging="283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 xml:space="preserve">Moduł analityczno – diagnostyczny,  </w:t>
      </w:r>
    </w:p>
    <w:p w14:paraId="5807BCCA" w14:textId="715E3AAA" w:rsidR="2CCFD09C" w:rsidRDefault="2CCFD09C" w:rsidP="27E1A603">
      <w:pPr>
        <w:pStyle w:val="Akapitzlist"/>
        <w:numPr>
          <w:ilvl w:val="0"/>
          <w:numId w:val="4"/>
        </w:numPr>
        <w:spacing w:after="0"/>
        <w:ind w:left="709" w:hanging="283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 xml:space="preserve">Moduł koncepcyjno – projektowy, </w:t>
      </w:r>
    </w:p>
    <w:p w14:paraId="2368E087" w14:textId="15F37996" w:rsidR="27E1A603" w:rsidRPr="00C51627" w:rsidRDefault="2CCFD09C" w:rsidP="00C51627">
      <w:pPr>
        <w:pStyle w:val="Akapitzlist"/>
        <w:numPr>
          <w:ilvl w:val="0"/>
          <w:numId w:val="4"/>
        </w:numPr>
        <w:spacing w:after="120"/>
        <w:ind w:left="709" w:hanging="283"/>
        <w:rPr>
          <w:rFonts w:ascii="Arial" w:eastAsia="Arial" w:hAnsi="Arial" w:cs="Arial"/>
          <w:sz w:val="21"/>
          <w:szCs w:val="21"/>
        </w:rPr>
      </w:pPr>
      <w:r w:rsidRPr="27E1A603">
        <w:rPr>
          <w:rFonts w:ascii="Arial" w:eastAsia="Arial" w:hAnsi="Arial" w:cs="Arial"/>
          <w:sz w:val="21"/>
          <w:szCs w:val="21"/>
        </w:rPr>
        <w:t>Moduł edukacyjno – sieciujący.</w:t>
      </w:r>
    </w:p>
    <w:p w14:paraId="52AB9986" w14:textId="6BA7745E" w:rsidR="27E1A603" w:rsidRPr="00C51627" w:rsidRDefault="4C442F67" w:rsidP="00C51627">
      <w:pPr>
        <w:spacing w:after="120" w:line="276" w:lineRule="auto"/>
      </w:pPr>
      <w:r w:rsidRPr="27E1A603">
        <w:rPr>
          <w:rFonts w:ascii="Arial" w:hAnsi="Arial" w:cs="Arial"/>
          <w:sz w:val="21"/>
          <w:szCs w:val="21"/>
        </w:rPr>
        <w:t>Z</w:t>
      </w:r>
      <w:r w:rsidR="3C858CD2" w:rsidRPr="27E1A603">
        <w:rPr>
          <w:rFonts w:ascii="Arial" w:hAnsi="Arial" w:cs="Arial"/>
          <w:sz w:val="21"/>
          <w:szCs w:val="21"/>
        </w:rPr>
        <w:t>a</w:t>
      </w:r>
      <w:r w:rsidR="591C01DB" w:rsidRPr="27E1A603">
        <w:rPr>
          <w:rFonts w:ascii="Arial" w:hAnsi="Arial" w:cs="Arial"/>
          <w:sz w:val="21"/>
          <w:szCs w:val="21"/>
        </w:rPr>
        <w:t xml:space="preserve">dania realizowane w </w:t>
      </w:r>
      <w:r w:rsidR="22D1F58B" w:rsidRPr="27E1A603">
        <w:rPr>
          <w:rFonts w:ascii="Arial" w:hAnsi="Arial" w:cs="Arial"/>
          <w:sz w:val="21"/>
          <w:szCs w:val="21"/>
        </w:rPr>
        <w:t>ramach</w:t>
      </w:r>
      <w:r w:rsidR="591C01DB" w:rsidRPr="27E1A603">
        <w:rPr>
          <w:rFonts w:ascii="Arial" w:hAnsi="Arial" w:cs="Arial"/>
          <w:sz w:val="21"/>
          <w:szCs w:val="21"/>
        </w:rPr>
        <w:t xml:space="preserve"> 4 modułów</w:t>
      </w:r>
      <w:r w:rsidR="4B0653C4" w:rsidRPr="27E1A603">
        <w:rPr>
          <w:rFonts w:ascii="Arial" w:hAnsi="Arial" w:cs="Arial"/>
          <w:sz w:val="21"/>
          <w:szCs w:val="21"/>
        </w:rPr>
        <w:t xml:space="preserve"> obejmują</w:t>
      </w:r>
      <w:r w:rsidR="184715F7" w:rsidRPr="27E1A603">
        <w:rPr>
          <w:rFonts w:ascii="Arial" w:hAnsi="Arial" w:cs="Arial"/>
          <w:sz w:val="21"/>
          <w:szCs w:val="21"/>
        </w:rPr>
        <w:t>,</w:t>
      </w:r>
      <w:r w:rsidR="4B0653C4" w:rsidRPr="27E1A603">
        <w:rPr>
          <w:rFonts w:ascii="Arial" w:hAnsi="Arial" w:cs="Arial"/>
          <w:sz w:val="21"/>
          <w:szCs w:val="21"/>
        </w:rPr>
        <w:t xml:space="preserve"> </w:t>
      </w:r>
      <w:r w:rsidR="43A0B2E0" w:rsidRPr="27E1A603">
        <w:rPr>
          <w:rFonts w:ascii="Arial" w:hAnsi="Arial" w:cs="Arial"/>
          <w:sz w:val="21"/>
          <w:szCs w:val="21"/>
        </w:rPr>
        <w:t>zgodnie z poniższym</w:t>
      </w:r>
      <w:r w:rsidR="591C01DB" w:rsidRPr="27E1A603">
        <w:rPr>
          <w:rFonts w:ascii="Arial" w:hAnsi="Arial" w:cs="Arial"/>
          <w:sz w:val="21"/>
          <w:szCs w:val="21"/>
        </w:rPr>
        <w:t>:</w:t>
      </w:r>
    </w:p>
    <w:p w14:paraId="54080F82" w14:textId="6643E940" w:rsidR="009717F8" w:rsidRPr="00C51627" w:rsidRDefault="00197B53" w:rsidP="00C51627">
      <w:pPr>
        <w:numPr>
          <w:ilvl w:val="0"/>
          <w:numId w:val="36"/>
        </w:numPr>
        <w:spacing w:after="120" w:line="276" w:lineRule="auto"/>
        <w:ind w:left="426" w:hanging="284"/>
        <w:rPr>
          <w:rFonts w:ascii="Arial" w:hAnsi="Arial" w:cs="Arial"/>
          <w:sz w:val="21"/>
          <w:szCs w:val="21"/>
        </w:rPr>
      </w:pPr>
      <w:r w:rsidRPr="006F34C6">
        <w:rPr>
          <w:rFonts w:ascii="Arial" w:hAnsi="Arial" w:cs="Arial"/>
          <w:b/>
          <w:sz w:val="21"/>
          <w:szCs w:val="21"/>
        </w:rPr>
        <w:t>Moduł st</w:t>
      </w:r>
      <w:r>
        <w:rPr>
          <w:rFonts w:ascii="Arial" w:hAnsi="Arial" w:cs="Arial"/>
          <w:b/>
          <w:sz w:val="21"/>
          <w:szCs w:val="21"/>
        </w:rPr>
        <w:t>rategiczno</w:t>
      </w:r>
      <w:r w:rsidRPr="006F34C6">
        <w:rPr>
          <w:rFonts w:ascii="Arial" w:hAnsi="Arial" w:cs="Arial"/>
          <w:b/>
          <w:sz w:val="21"/>
          <w:szCs w:val="21"/>
        </w:rPr>
        <w:t>-</w:t>
      </w:r>
      <w:r>
        <w:rPr>
          <w:rFonts w:ascii="Arial" w:hAnsi="Arial" w:cs="Arial"/>
          <w:b/>
          <w:sz w:val="21"/>
          <w:szCs w:val="21"/>
        </w:rPr>
        <w:t>wdrożeniowy</w:t>
      </w:r>
      <w:r w:rsidRPr="006F34C6">
        <w:rPr>
          <w:rFonts w:ascii="Arial" w:hAnsi="Arial" w:cs="Arial"/>
          <w:sz w:val="21"/>
          <w:szCs w:val="21"/>
        </w:rPr>
        <w:t xml:space="preserve"> – </w:t>
      </w:r>
      <w:r>
        <w:rPr>
          <w:rFonts w:ascii="Arial" w:hAnsi="Arial" w:cs="Arial"/>
          <w:sz w:val="21"/>
          <w:szCs w:val="21"/>
        </w:rPr>
        <w:t xml:space="preserve">będzie </w:t>
      </w:r>
      <w:r w:rsidR="00981E40">
        <w:rPr>
          <w:rFonts w:ascii="Arial" w:hAnsi="Arial" w:cs="Arial"/>
          <w:sz w:val="21"/>
          <w:szCs w:val="21"/>
        </w:rPr>
        <w:t>koncentrował się na</w:t>
      </w:r>
      <w:r w:rsidR="003D1F07">
        <w:rPr>
          <w:rFonts w:ascii="Arial" w:hAnsi="Arial" w:cs="Arial"/>
          <w:sz w:val="21"/>
          <w:szCs w:val="21"/>
        </w:rPr>
        <w:t xml:space="preserve"> wsparciu zarządzania procesem transformacji w województwie śląskim, </w:t>
      </w:r>
      <w:r w:rsidR="009717F8">
        <w:rPr>
          <w:rFonts w:ascii="Arial" w:hAnsi="Arial" w:cs="Arial"/>
          <w:sz w:val="21"/>
          <w:szCs w:val="21"/>
        </w:rPr>
        <w:t xml:space="preserve">w tym </w:t>
      </w:r>
      <w:r w:rsidR="00981E40" w:rsidRPr="00981E40">
        <w:rPr>
          <w:rFonts w:ascii="Arial" w:hAnsi="Arial" w:cs="Arial"/>
          <w:sz w:val="21"/>
          <w:szCs w:val="21"/>
        </w:rPr>
        <w:t>wzmocnieni</w:t>
      </w:r>
      <w:r w:rsidR="00981E40">
        <w:rPr>
          <w:rFonts w:ascii="Arial" w:hAnsi="Arial" w:cs="Arial"/>
          <w:sz w:val="21"/>
          <w:szCs w:val="21"/>
        </w:rPr>
        <w:t>u</w:t>
      </w:r>
      <w:r w:rsidR="00981E40" w:rsidRPr="00981E40">
        <w:rPr>
          <w:rFonts w:ascii="Arial" w:hAnsi="Arial" w:cs="Arial"/>
          <w:sz w:val="21"/>
          <w:szCs w:val="21"/>
        </w:rPr>
        <w:t xml:space="preserve"> koordynacji regionalnej polityki transformacyjnej</w:t>
      </w:r>
      <w:r w:rsidR="00981E40">
        <w:rPr>
          <w:rFonts w:ascii="Arial" w:hAnsi="Arial" w:cs="Arial"/>
          <w:sz w:val="21"/>
          <w:szCs w:val="21"/>
        </w:rPr>
        <w:t xml:space="preserve"> oraz zwiększeniu zaangażowania i współpracy interesariuszy na rzecz skutecznego prowadzenia tej polityki</w:t>
      </w:r>
      <w:r w:rsidR="009717F8">
        <w:rPr>
          <w:rFonts w:ascii="Arial" w:hAnsi="Arial" w:cs="Arial"/>
          <w:sz w:val="21"/>
          <w:szCs w:val="21"/>
        </w:rPr>
        <w:t>.</w:t>
      </w:r>
    </w:p>
    <w:p w14:paraId="5447C9A3" w14:textId="77777777" w:rsidR="00197B53" w:rsidRPr="003C6AE9" w:rsidRDefault="00197B53" w:rsidP="009717F8">
      <w:pPr>
        <w:spacing w:before="60" w:after="60" w:line="276" w:lineRule="auto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 </w:t>
      </w:r>
      <w:r w:rsidRPr="003C6AE9">
        <w:rPr>
          <w:rFonts w:ascii="Arial" w:hAnsi="Arial" w:cs="Arial"/>
          <w:sz w:val="21"/>
          <w:szCs w:val="21"/>
        </w:rPr>
        <w:t xml:space="preserve">ramach modułu będą rozwijane i usprawniane narzędzia i metody zarządzania procesem transformacji </w:t>
      </w:r>
      <w:r>
        <w:rPr>
          <w:rFonts w:ascii="Arial" w:hAnsi="Arial" w:cs="Arial"/>
          <w:sz w:val="21"/>
          <w:szCs w:val="21"/>
        </w:rPr>
        <w:t>na poziomie regionalnym</w:t>
      </w:r>
      <w:r w:rsidRPr="003C6AE9">
        <w:rPr>
          <w:rFonts w:ascii="Arial" w:hAnsi="Arial" w:cs="Arial"/>
          <w:sz w:val="21"/>
          <w:szCs w:val="21"/>
        </w:rPr>
        <w:t xml:space="preserve"> tj.</w:t>
      </w:r>
      <w:r w:rsidR="00895087">
        <w:rPr>
          <w:rFonts w:ascii="Arial" w:hAnsi="Arial" w:cs="Arial"/>
          <w:sz w:val="21"/>
          <w:szCs w:val="21"/>
        </w:rPr>
        <w:t xml:space="preserve"> m.in.:</w:t>
      </w:r>
    </w:p>
    <w:p w14:paraId="610F6321" w14:textId="77777777" w:rsidR="00991375" w:rsidRDefault="00895087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koordynacja aktualizacji Terytorialnego Planu Sprawiedliwej Transformacji Województwa Śląskiego 2030+,</w:t>
      </w:r>
    </w:p>
    <w:p w14:paraId="265ADEED" w14:textId="77777777" w:rsidR="00991375" w:rsidRDefault="00895087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zwiększenie gotowości inwestycyjnej projektów transformacyjnych poprzez warsztaty, spotkania, konsultacje,</w:t>
      </w:r>
    </w:p>
    <w:p w14:paraId="07270032" w14:textId="77777777" w:rsidR="00991375" w:rsidRDefault="00895087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powołanie i koordynacja grupy/grup roboczych ds. transformacji z udziałem interesariuszy</w:t>
      </w:r>
      <w:r w:rsidR="00EA7CE0" w:rsidRPr="00991375">
        <w:rPr>
          <w:rFonts w:ascii="Arial" w:hAnsi="Arial" w:cs="Arial"/>
          <w:sz w:val="21"/>
          <w:szCs w:val="21"/>
        </w:rPr>
        <w:t>,</w:t>
      </w:r>
      <w:r w:rsidRPr="00991375">
        <w:rPr>
          <w:rFonts w:ascii="Arial" w:hAnsi="Arial" w:cs="Arial"/>
          <w:sz w:val="21"/>
          <w:szCs w:val="21"/>
        </w:rPr>
        <w:t xml:space="preserve"> w szczególności samorządów lokalnych,</w:t>
      </w:r>
    </w:p>
    <w:p w14:paraId="7E3F2652" w14:textId="5A54224E" w:rsidR="00991375" w:rsidRDefault="00895087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przygotowanie i prowadzenie bazy źródeł /instrumentów finansowania procesu transformacji,</w:t>
      </w:r>
    </w:p>
    <w:p w14:paraId="57AE25C7" w14:textId="6D7AAE36" w:rsidR="00991375" w:rsidRDefault="00197B53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rozbudowa i aktualizacja bazy interesariuszy procesu sprawiedliwej transformacji</w:t>
      </w:r>
      <w:r w:rsidR="00895087" w:rsidRPr="00991375">
        <w:rPr>
          <w:rFonts w:ascii="Arial" w:hAnsi="Arial" w:cs="Arial"/>
          <w:sz w:val="21"/>
          <w:szCs w:val="21"/>
        </w:rPr>
        <w:t xml:space="preserve"> oraz </w:t>
      </w:r>
      <w:r w:rsidRPr="00991375">
        <w:rPr>
          <w:rFonts w:ascii="Arial" w:hAnsi="Arial" w:cs="Arial"/>
          <w:sz w:val="21"/>
          <w:szCs w:val="21"/>
        </w:rPr>
        <w:t>bazy dobrych praktyk dot. procesu transformacji w obszarze gospodarczym, społecznym i</w:t>
      </w:r>
      <w:r w:rsidR="0046565B">
        <w:rPr>
          <w:rFonts w:ascii="Arial" w:hAnsi="Arial" w:cs="Arial"/>
          <w:sz w:val="21"/>
          <w:szCs w:val="21"/>
        </w:rPr>
        <w:t> </w:t>
      </w:r>
      <w:r w:rsidRPr="00991375">
        <w:rPr>
          <w:rFonts w:ascii="Arial" w:hAnsi="Arial" w:cs="Arial"/>
          <w:sz w:val="21"/>
          <w:szCs w:val="21"/>
        </w:rPr>
        <w:t>środowiskowym,</w:t>
      </w:r>
    </w:p>
    <w:p w14:paraId="4EEC2539" w14:textId="77777777" w:rsidR="00991375" w:rsidRDefault="00895087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rozwój systemu</w:t>
      </w:r>
      <w:r w:rsidR="00197B53" w:rsidRPr="00991375">
        <w:rPr>
          <w:rFonts w:ascii="Arial" w:hAnsi="Arial" w:cs="Arial"/>
          <w:sz w:val="21"/>
          <w:szCs w:val="21"/>
        </w:rPr>
        <w:t xml:space="preserve"> monitorowani</w:t>
      </w:r>
      <w:r w:rsidRPr="00991375">
        <w:rPr>
          <w:rFonts w:ascii="Arial" w:hAnsi="Arial" w:cs="Arial"/>
          <w:sz w:val="21"/>
          <w:szCs w:val="21"/>
        </w:rPr>
        <w:t>a</w:t>
      </w:r>
      <w:r w:rsidR="00197B53" w:rsidRPr="00991375">
        <w:rPr>
          <w:rFonts w:ascii="Arial" w:hAnsi="Arial" w:cs="Arial"/>
          <w:sz w:val="21"/>
          <w:szCs w:val="21"/>
        </w:rPr>
        <w:t xml:space="preserve"> procesu transformacji</w:t>
      </w:r>
      <w:r w:rsidRPr="00991375">
        <w:rPr>
          <w:rFonts w:ascii="Arial" w:hAnsi="Arial" w:cs="Arial"/>
          <w:sz w:val="21"/>
          <w:szCs w:val="21"/>
        </w:rPr>
        <w:t>,</w:t>
      </w:r>
    </w:p>
    <w:p w14:paraId="545CE50E" w14:textId="77777777" w:rsidR="00991375" w:rsidRDefault="00197B53" w:rsidP="00991375">
      <w:pPr>
        <w:numPr>
          <w:ilvl w:val="3"/>
          <w:numId w:val="37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koordynacja forum debaty regionalnej nt. sprawiedliwej transformacji poprzez organizację</w:t>
      </w:r>
      <w:r w:rsidR="003D1F07" w:rsidRPr="00991375">
        <w:rPr>
          <w:rFonts w:ascii="Arial" w:hAnsi="Arial" w:cs="Arial"/>
          <w:sz w:val="21"/>
          <w:szCs w:val="21"/>
        </w:rPr>
        <w:t xml:space="preserve"> ok.</w:t>
      </w:r>
      <w:r w:rsidRPr="00991375">
        <w:rPr>
          <w:rFonts w:ascii="Arial" w:hAnsi="Arial" w:cs="Arial"/>
          <w:sz w:val="21"/>
          <w:szCs w:val="21"/>
        </w:rPr>
        <w:t xml:space="preserve"> </w:t>
      </w:r>
      <w:r w:rsidR="003D1F07" w:rsidRPr="00991375">
        <w:rPr>
          <w:rFonts w:ascii="Arial" w:hAnsi="Arial" w:cs="Arial"/>
          <w:sz w:val="21"/>
          <w:szCs w:val="21"/>
        </w:rPr>
        <w:t xml:space="preserve">2 wydarzeń </w:t>
      </w:r>
      <w:r w:rsidR="00895087" w:rsidRPr="00991375">
        <w:rPr>
          <w:rFonts w:ascii="Arial" w:hAnsi="Arial" w:cs="Arial"/>
          <w:sz w:val="21"/>
          <w:szCs w:val="21"/>
        </w:rPr>
        <w:t xml:space="preserve">warsztatowo-dyskusyjnych </w:t>
      </w:r>
      <w:r w:rsidR="003D1F07" w:rsidRPr="00991375">
        <w:rPr>
          <w:rFonts w:ascii="Arial" w:hAnsi="Arial" w:cs="Arial"/>
          <w:sz w:val="21"/>
          <w:szCs w:val="21"/>
        </w:rPr>
        <w:t>dla interesariuszy oraz 1 Regionalnego Forum Sprawiedliwej Transformacji na zakończenie projektu,</w:t>
      </w:r>
    </w:p>
    <w:p w14:paraId="56C43329" w14:textId="3B401AE3" w:rsidR="00197B53" w:rsidRPr="00C51627" w:rsidRDefault="00197B53" w:rsidP="00C51627">
      <w:pPr>
        <w:numPr>
          <w:ilvl w:val="3"/>
          <w:numId w:val="37"/>
        </w:numPr>
        <w:spacing w:before="60" w:after="12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lastRenderedPageBreak/>
        <w:t xml:space="preserve">współpraca oraz wymiana wiedzy i doświadczeń z regionami górniczymi w Polsce </w:t>
      </w:r>
      <w:r w:rsidR="003D1F07" w:rsidRPr="00991375">
        <w:rPr>
          <w:rFonts w:ascii="Arial" w:hAnsi="Arial" w:cs="Arial"/>
          <w:sz w:val="21"/>
          <w:szCs w:val="21"/>
        </w:rPr>
        <w:t xml:space="preserve">i za granicą </w:t>
      </w:r>
      <w:r w:rsidRPr="00991375">
        <w:rPr>
          <w:rFonts w:ascii="Arial" w:hAnsi="Arial" w:cs="Arial"/>
          <w:sz w:val="21"/>
          <w:szCs w:val="21"/>
        </w:rPr>
        <w:t>oraz organizacjami/ instytucjami międzynarodowymi wspierającymi proces sprawiedliwej transformacji.</w:t>
      </w:r>
    </w:p>
    <w:p w14:paraId="35D32291" w14:textId="5EC5D478" w:rsidR="006E2EB2" w:rsidRPr="00C51627" w:rsidRDefault="00454896" w:rsidP="00C51627">
      <w:pPr>
        <w:numPr>
          <w:ilvl w:val="0"/>
          <w:numId w:val="36"/>
        </w:numPr>
        <w:spacing w:after="120" w:line="276" w:lineRule="auto"/>
        <w:ind w:left="426" w:hanging="284"/>
        <w:rPr>
          <w:rFonts w:ascii="Arial" w:hAnsi="Arial" w:cs="Arial"/>
          <w:sz w:val="21"/>
          <w:szCs w:val="21"/>
        </w:rPr>
      </w:pPr>
      <w:r w:rsidRPr="006F34C6">
        <w:rPr>
          <w:rFonts w:ascii="Arial" w:hAnsi="Arial" w:cs="Arial"/>
          <w:b/>
          <w:sz w:val="21"/>
          <w:szCs w:val="21"/>
        </w:rPr>
        <w:t xml:space="preserve">Moduł </w:t>
      </w:r>
      <w:r w:rsidR="006806AB" w:rsidRPr="006F34C6">
        <w:rPr>
          <w:rFonts w:ascii="Arial" w:hAnsi="Arial" w:cs="Arial"/>
          <w:b/>
          <w:sz w:val="21"/>
          <w:szCs w:val="21"/>
        </w:rPr>
        <w:t>analityczno-</w:t>
      </w:r>
      <w:r w:rsidR="00197B53">
        <w:rPr>
          <w:rFonts w:ascii="Arial" w:hAnsi="Arial" w:cs="Arial"/>
          <w:b/>
          <w:sz w:val="21"/>
          <w:szCs w:val="21"/>
        </w:rPr>
        <w:t>diagnostyczny</w:t>
      </w:r>
      <w:r w:rsidR="00191927" w:rsidRPr="00197B53">
        <w:rPr>
          <w:rFonts w:ascii="Arial" w:hAnsi="Arial" w:cs="Arial"/>
          <w:b/>
          <w:sz w:val="21"/>
          <w:szCs w:val="21"/>
        </w:rPr>
        <w:t xml:space="preserve"> </w:t>
      </w:r>
      <w:r w:rsidR="00981E40">
        <w:rPr>
          <w:rFonts w:ascii="Arial" w:hAnsi="Arial" w:cs="Arial"/>
          <w:bCs/>
          <w:sz w:val="21"/>
          <w:szCs w:val="21"/>
        </w:rPr>
        <w:t>–</w:t>
      </w:r>
      <w:r w:rsidR="00446980" w:rsidRPr="00197B53">
        <w:rPr>
          <w:rFonts w:ascii="Arial" w:hAnsi="Arial" w:cs="Arial"/>
          <w:bCs/>
          <w:sz w:val="21"/>
          <w:szCs w:val="21"/>
        </w:rPr>
        <w:t xml:space="preserve"> </w:t>
      </w:r>
      <w:r w:rsidR="00981E40">
        <w:rPr>
          <w:rFonts w:ascii="Arial" w:hAnsi="Arial" w:cs="Arial"/>
          <w:bCs/>
          <w:sz w:val="21"/>
          <w:szCs w:val="21"/>
        </w:rPr>
        <w:t>będzie skupiony na</w:t>
      </w:r>
      <w:r w:rsidR="00332620">
        <w:rPr>
          <w:rFonts w:ascii="Arial" w:hAnsi="Arial" w:cs="Arial"/>
          <w:bCs/>
          <w:sz w:val="21"/>
          <w:szCs w:val="21"/>
        </w:rPr>
        <w:t xml:space="preserve"> gromadzeniu i upowszechnianiu wiedzy nt. </w:t>
      </w:r>
      <w:r w:rsidR="00250063">
        <w:rPr>
          <w:rFonts w:ascii="Arial" w:hAnsi="Arial" w:cs="Arial"/>
          <w:sz w:val="21"/>
          <w:szCs w:val="21"/>
        </w:rPr>
        <w:t>wyzwań i potrzeb w obszarze</w:t>
      </w:r>
      <w:r w:rsidR="009F6964">
        <w:rPr>
          <w:rFonts w:ascii="Arial" w:hAnsi="Arial" w:cs="Arial"/>
          <w:sz w:val="21"/>
          <w:szCs w:val="21"/>
        </w:rPr>
        <w:t xml:space="preserve"> </w:t>
      </w:r>
      <w:r w:rsidR="00446980" w:rsidRPr="00446980">
        <w:rPr>
          <w:rFonts w:ascii="Arial" w:hAnsi="Arial" w:cs="Arial"/>
          <w:sz w:val="21"/>
          <w:szCs w:val="21"/>
        </w:rPr>
        <w:t>transformacji regionu,</w:t>
      </w:r>
      <w:r w:rsidR="00597AAC">
        <w:rPr>
          <w:rFonts w:ascii="Arial" w:hAnsi="Arial" w:cs="Arial"/>
          <w:sz w:val="21"/>
          <w:szCs w:val="21"/>
        </w:rPr>
        <w:t xml:space="preserve"> </w:t>
      </w:r>
      <w:r w:rsidR="009717F8">
        <w:rPr>
          <w:rFonts w:ascii="Arial" w:hAnsi="Arial" w:cs="Arial"/>
          <w:sz w:val="21"/>
          <w:szCs w:val="21"/>
        </w:rPr>
        <w:t xml:space="preserve">w tym </w:t>
      </w:r>
      <w:r w:rsidR="00446980" w:rsidRPr="00597AAC">
        <w:rPr>
          <w:rFonts w:ascii="Arial" w:hAnsi="Arial" w:cs="Arial"/>
          <w:sz w:val="21"/>
          <w:szCs w:val="21"/>
        </w:rPr>
        <w:t>prowadzeni</w:t>
      </w:r>
      <w:r w:rsidR="00332620">
        <w:rPr>
          <w:rFonts w:ascii="Arial" w:hAnsi="Arial" w:cs="Arial"/>
          <w:sz w:val="21"/>
          <w:szCs w:val="21"/>
        </w:rPr>
        <w:t>u pogłębionych</w:t>
      </w:r>
      <w:r w:rsidR="00446980" w:rsidRPr="00597AAC">
        <w:rPr>
          <w:rFonts w:ascii="Arial" w:hAnsi="Arial" w:cs="Arial"/>
          <w:sz w:val="21"/>
          <w:szCs w:val="21"/>
        </w:rPr>
        <w:t xml:space="preserve"> badań i analiz dotyczących aktualnej sytuacji, trendów</w:t>
      </w:r>
      <w:r w:rsidR="00597AAC">
        <w:rPr>
          <w:rFonts w:ascii="Arial" w:hAnsi="Arial" w:cs="Arial"/>
          <w:sz w:val="21"/>
          <w:szCs w:val="21"/>
        </w:rPr>
        <w:t xml:space="preserve"> </w:t>
      </w:r>
      <w:r w:rsidR="00446980" w:rsidRPr="00597AAC">
        <w:rPr>
          <w:rFonts w:ascii="Arial" w:hAnsi="Arial" w:cs="Arial"/>
          <w:sz w:val="21"/>
          <w:szCs w:val="21"/>
        </w:rPr>
        <w:t>rozwojowych i</w:t>
      </w:r>
      <w:r w:rsidR="0046565B">
        <w:rPr>
          <w:rFonts w:ascii="Arial" w:hAnsi="Arial" w:cs="Arial"/>
          <w:sz w:val="21"/>
          <w:szCs w:val="21"/>
        </w:rPr>
        <w:t> </w:t>
      </w:r>
      <w:r w:rsidR="00446980" w:rsidRPr="00597AAC">
        <w:rPr>
          <w:rFonts w:ascii="Arial" w:hAnsi="Arial" w:cs="Arial"/>
          <w:sz w:val="21"/>
          <w:szCs w:val="21"/>
        </w:rPr>
        <w:t>prognozowania zmian społeczno-gospodarczych i środowiskowych</w:t>
      </w:r>
      <w:r w:rsidR="00EA7CE0">
        <w:rPr>
          <w:rFonts w:ascii="Arial" w:hAnsi="Arial" w:cs="Arial"/>
          <w:sz w:val="21"/>
          <w:szCs w:val="21"/>
        </w:rPr>
        <w:t>,</w:t>
      </w:r>
      <w:r w:rsidR="00CF42FC">
        <w:rPr>
          <w:rFonts w:ascii="Arial" w:hAnsi="Arial" w:cs="Arial"/>
          <w:sz w:val="21"/>
          <w:szCs w:val="21"/>
        </w:rPr>
        <w:t xml:space="preserve"> </w:t>
      </w:r>
      <w:r w:rsidR="00111F16">
        <w:rPr>
          <w:rFonts w:ascii="Arial" w:hAnsi="Arial" w:cs="Arial"/>
          <w:sz w:val="21"/>
          <w:szCs w:val="21"/>
        </w:rPr>
        <w:t>w szczególności w</w:t>
      </w:r>
      <w:r w:rsidR="0046565B">
        <w:rPr>
          <w:rFonts w:ascii="Arial" w:hAnsi="Arial" w:cs="Arial"/>
          <w:sz w:val="21"/>
          <w:szCs w:val="21"/>
        </w:rPr>
        <w:t> </w:t>
      </w:r>
      <w:r w:rsidR="00111F16">
        <w:rPr>
          <w:rFonts w:ascii="Arial" w:hAnsi="Arial" w:cs="Arial"/>
          <w:sz w:val="21"/>
          <w:szCs w:val="21"/>
        </w:rPr>
        <w:t>trzech</w:t>
      </w:r>
      <w:r w:rsidR="0002699A">
        <w:rPr>
          <w:rFonts w:ascii="Arial" w:hAnsi="Arial" w:cs="Arial"/>
          <w:sz w:val="21"/>
          <w:szCs w:val="21"/>
        </w:rPr>
        <w:t xml:space="preserve"> wymienionych w celu partnerstwa </w:t>
      </w:r>
      <w:r w:rsidR="00111F16">
        <w:rPr>
          <w:rFonts w:ascii="Arial" w:hAnsi="Arial" w:cs="Arial"/>
          <w:sz w:val="21"/>
          <w:szCs w:val="21"/>
        </w:rPr>
        <w:t>obszarac</w:t>
      </w:r>
      <w:r w:rsidR="0002699A">
        <w:rPr>
          <w:rFonts w:ascii="Arial" w:hAnsi="Arial" w:cs="Arial"/>
          <w:sz w:val="21"/>
          <w:szCs w:val="21"/>
        </w:rPr>
        <w:t xml:space="preserve">h tematycznych </w:t>
      </w:r>
      <w:r w:rsidR="00CF42FC">
        <w:rPr>
          <w:rFonts w:ascii="Arial" w:hAnsi="Arial" w:cs="Arial"/>
          <w:sz w:val="21"/>
          <w:szCs w:val="21"/>
        </w:rPr>
        <w:t xml:space="preserve">oraz przygotowania </w:t>
      </w:r>
      <w:r w:rsidR="00111F16">
        <w:rPr>
          <w:rFonts w:ascii="Arial" w:hAnsi="Arial" w:cs="Arial"/>
          <w:sz w:val="21"/>
          <w:szCs w:val="21"/>
        </w:rPr>
        <w:t xml:space="preserve">koncepcji przedsięwzięć </w:t>
      </w:r>
      <w:r w:rsidR="00CF42FC">
        <w:rPr>
          <w:rFonts w:ascii="Arial" w:hAnsi="Arial" w:cs="Arial"/>
          <w:sz w:val="21"/>
          <w:szCs w:val="21"/>
        </w:rPr>
        <w:t>transformacyjnych</w:t>
      </w:r>
      <w:r w:rsidR="00111F16">
        <w:rPr>
          <w:rFonts w:ascii="Arial" w:hAnsi="Arial" w:cs="Arial"/>
          <w:sz w:val="21"/>
          <w:szCs w:val="21"/>
        </w:rPr>
        <w:t>.</w:t>
      </w:r>
    </w:p>
    <w:p w14:paraId="5DE902E3" w14:textId="3843B4BD" w:rsidR="009717F8" w:rsidRPr="006E2EB2" w:rsidRDefault="00CF42FC" w:rsidP="006E2EB2">
      <w:pPr>
        <w:spacing w:line="276" w:lineRule="auto"/>
        <w:ind w:left="426"/>
        <w:rPr>
          <w:rFonts w:ascii="Arial" w:hAnsi="Arial" w:cs="Arial"/>
          <w:sz w:val="21"/>
          <w:szCs w:val="21"/>
        </w:rPr>
      </w:pPr>
      <w:r w:rsidRPr="00CF42FC">
        <w:rPr>
          <w:rFonts w:ascii="Arial" w:hAnsi="Arial" w:cs="Arial"/>
          <w:sz w:val="21"/>
          <w:szCs w:val="21"/>
        </w:rPr>
        <w:t xml:space="preserve">W ramach modułu </w:t>
      </w:r>
      <w:r>
        <w:rPr>
          <w:rFonts w:ascii="Arial" w:hAnsi="Arial" w:cs="Arial"/>
          <w:sz w:val="21"/>
          <w:szCs w:val="21"/>
        </w:rPr>
        <w:t>prowadzone będą prace badawcze i analityczne dotyczące:</w:t>
      </w:r>
    </w:p>
    <w:p w14:paraId="4F20B8F9" w14:textId="77777777" w:rsidR="00991375" w:rsidRDefault="006E23A1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opracowani</w:t>
      </w:r>
      <w:r w:rsidR="00CF42FC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 xml:space="preserve"> raportu dot. sektora okołogórniczego</w:t>
      </w:r>
      <w:r w:rsidR="00124260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</w:t>
      </w:r>
      <w:r w:rsidR="00EC28E2">
        <w:rPr>
          <w:rFonts w:ascii="Arial" w:hAnsi="Arial" w:cs="Arial"/>
          <w:sz w:val="21"/>
          <w:szCs w:val="21"/>
        </w:rPr>
        <w:t>wskazującego możliwe ścieżki dywersyfikacji działalności w nowe branże, zbieżne z potrzebami i potencjałem regionu,</w:t>
      </w:r>
      <w:r>
        <w:rPr>
          <w:rFonts w:ascii="Arial" w:hAnsi="Arial" w:cs="Arial"/>
          <w:sz w:val="21"/>
          <w:szCs w:val="21"/>
        </w:rPr>
        <w:t xml:space="preserve"> </w:t>
      </w:r>
      <w:r w:rsidR="00712FF7" w:rsidRPr="006F34C6">
        <w:rPr>
          <w:rFonts w:ascii="Arial" w:hAnsi="Arial" w:cs="Arial"/>
          <w:sz w:val="21"/>
          <w:szCs w:val="21"/>
        </w:rPr>
        <w:t xml:space="preserve"> </w:t>
      </w:r>
    </w:p>
    <w:p w14:paraId="3565019F" w14:textId="77777777" w:rsidR="00991375" w:rsidRDefault="00895087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opracowani</w:t>
      </w:r>
      <w:r w:rsidR="00CF42FC" w:rsidRPr="00991375">
        <w:rPr>
          <w:rFonts w:ascii="Arial" w:hAnsi="Arial" w:cs="Arial"/>
          <w:sz w:val="21"/>
          <w:szCs w:val="21"/>
        </w:rPr>
        <w:t>a</w:t>
      </w:r>
      <w:r w:rsidRPr="00991375">
        <w:rPr>
          <w:rFonts w:ascii="Arial" w:hAnsi="Arial" w:cs="Arial"/>
          <w:sz w:val="21"/>
          <w:szCs w:val="21"/>
        </w:rPr>
        <w:t xml:space="preserve"> raportu dot. identyfikacji potrzeb i ścieżek przekwalifikowania pracowników sektorów tradycyjnych do nowych branż,</w:t>
      </w:r>
    </w:p>
    <w:p w14:paraId="7EFC1071" w14:textId="77777777" w:rsidR="00991375" w:rsidRDefault="00EC28E2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opracowani</w:t>
      </w:r>
      <w:r w:rsidR="00CF42FC" w:rsidRPr="00991375">
        <w:rPr>
          <w:rFonts w:ascii="Arial" w:hAnsi="Arial" w:cs="Arial"/>
          <w:sz w:val="21"/>
          <w:szCs w:val="21"/>
        </w:rPr>
        <w:t>a</w:t>
      </w:r>
      <w:r w:rsidRPr="00991375">
        <w:rPr>
          <w:rFonts w:ascii="Arial" w:hAnsi="Arial" w:cs="Arial"/>
          <w:sz w:val="21"/>
          <w:szCs w:val="21"/>
        </w:rPr>
        <w:t xml:space="preserve"> raportu określającego ścieżki transformacji podregionów i branż (ujęcie terytorialne i sektorowe),</w:t>
      </w:r>
    </w:p>
    <w:p w14:paraId="270FBD88" w14:textId="77777777" w:rsidR="00991375" w:rsidRDefault="00EC28E2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opracowani</w:t>
      </w:r>
      <w:r w:rsidR="00CF42FC" w:rsidRPr="00991375">
        <w:rPr>
          <w:rFonts w:ascii="Arial" w:hAnsi="Arial" w:cs="Arial"/>
          <w:sz w:val="21"/>
          <w:szCs w:val="21"/>
        </w:rPr>
        <w:t>a</w:t>
      </w:r>
      <w:r w:rsidRPr="00991375">
        <w:rPr>
          <w:rFonts w:ascii="Arial" w:hAnsi="Arial" w:cs="Arial"/>
          <w:sz w:val="21"/>
          <w:szCs w:val="21"/>
        </w:rPr>
        <w:t xml:space="preserve"> mapy potrzeb projektów technologicznych w podregionach, </w:t>
      </w:r>
    </w:p>
    <w:p w14:paraId="21E6D543" w14:textId="77777777" w:rsidR="00991375" w:rsidRDefault="00EC28E2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opracowani</w:t>
      </w:r>
      <w:r w:rsidR="00CF42FC" w:rsidRPr="00991375">
        <w:rPr>
          <w:rFonts w:ascii="Arial" w:hAnsi="Arial" w:cs="Arial"/>
          <w:sz w:val="21"/>
          <w:szCs w:val="21"/>
        </w:rPr>
        <w:t>a</w:t>
      </w:r>
      <w:r w:rsidRPr="00991375">
        <w:rPr>
          <w:rFonts w:ascii="Arial" w:hAnsi="Arial" w:cs="Arial"/>
          <w:sz w:val="21"/>
          <w:szCs w:val="21"/>
        </w:rPr>
        <w:t xml:space="preserve"> „studiów przypadków” dla wybranych kopalń i terenów pogórniczych, wskazujących możliwe sposoby ich ponownego </w:t>
      </w:r>
      <w:r w:rsidR="00124260" w:rsidRPr="00991375">
        <w:rPr>
          <w:rFonts w:ascii="Arial" w:hAnsi="Arial" w:cs="Arial"/>
          <w:sz w:val="21"/>
          <w:szCs w:val="21"/>
        </w:rPr>
        <w:t>zagospodarowania,</w:t>
      </w:r>
    </w:p>
    <w:p w14:paraId="2F90306D" w14:textId="77777777" w:rsidR="00991375" w:rsidRDefault="00EC28E2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opracowani</w:t>
      </w:r>
      <w:r w:rsidR="00CF42FC" w:rsidRPr="00991375">
        <w:rPr>
          <w:rFonts w:ascii="Arial" w:hAnsi="Arial" w:cs="Arial"/>
          <w:sz w:val="21"/>
          <w:szCs w:val="21"/>
        </w:rPr>
        <w:t>a</w:t>
      </w:r>
      <w:r w:rsidRPr="00991375">
        <w:rPr>
          <w:rFonts w:ascii="Arial" w:hAnsi="Arial" w:cs="Arial"/>
          <w:sz w:val="21"/>
          <w:szCs w:val="21"/>
        </w:rPr>
        <w:t xml:space="preserve"> analiz i rekomendacji rozwiązań prawnych, wspierających proces transformacji, </w:t>
      </w:r>
    </w:p>
    <w:p w14:paraId="499E8B35" w14:textId="77777777" w:rsidR="00712FF7" w:rsidRPr="00991375" w:rsidRDefault="00124260" w:rsidP="00991375">
      <w:pPr>
        <w:numPr>
          <w:ilvl w:val="0"/>
          <w:numId w:val="39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kontynuacj</w:t>
      </w:r>
      <w:r w:rsidR="00CF42FC" w:rsidRPr="00991375">
        <w:rPr>
          <w:rFonts w:ascii="Arial" w:hAnsi="Arial" w:cs="Arial"/>
          <w:sz w:val="21"/>
          <w:szCs w:val="21"/>
        </w:rPr>
        <w:t>i</w:t>
      </w:r>
      <w:r w:rsidRPr="00991375">
        <w:rPr>
          <w:rFonts w:ascii="Arial" w:hAnsi="Arial" w:cs="Arial"/>
          <w:sz w:val="21"/>
          <w:szCs w:val="21"/>
        </w:rPr>
        <w:t xml:space="preserve"> prac analitycznych niezbędnych do prowadzenia procesu aktualizacji Terytorialnego Planu Sprawiedliwej Transformacji 2030+ wraz z przygotowaniem raportu dot. strategicznej oceny oddziaływania na środowisko.</w:t>
      </w:r>
    </w:p>
    <w:p w14:paraId="1561BD56" w14:textId="6665D055" w:rsidR="00712FF7" w:rsidRPr="00A85687" w:rsidRDefault="00454896" w:rsidP="005D7A58">
      <w:pPr>
        <w:spacing w:after="120" w:line="276" w:lineRule="auto"/>
        <w:ind w:left="426"/>
        <w:rPr>
          <w:rFonts w:ascii="Arial" w:hAnsi="Arial" w:cs="Arial"/>
          <w:sz w:val="21"/>
          <w:szCs w:val="21"/>
        </w:rPr>
      </w:pPr>
      <w:r w:rsidRPr="006F34C6">
        <w:rPr>
          <w:rFonts w:ascii="Arial" w:hAnsi="Arial" w:cs="Arial"/>
          <w:sz w:val="21"/>
          <w:szCs w:val="21"/>
        </w:rPr>
        <w:t>Badania</w:t>
      </w:r>
      <w:r w:rsidR="00124260">
        <w:rPr>
          <w:rFonts w:ascii="Arial" w:hAnsi="Arial" w:cs="Arial"/>
          <w:sz w:val="21"/>
          <w:szCs w:val="21"/>
        </w:rPr>
        <w:t xml:space="preserve"> w ramach modułu</w:t>
      </w:r>
      <w:r w:rsidRPr="006F34C6">
        <w:rPr>
          <w:rFonts w:ascii="Arial" w:hAnsi="Arial" w:cs="Arial"/>
          <w:sz w:val="21"/>
          <w:szCs w:val="21"/>
        </w:rPr>
        <w:t xml:space="preserve"> powinny być przeprowadzone przy wykorzystaniu </w:t>
      </w:r>
      <w:r w:rsidR="00332620">
        <w:rPr>
          <w:rFonts w:ascii="Arial" w:hAnsi="Arial" w:cs="Arial"/>
          <w:sz w:val="21"/>
          <w:szCs w:val="21"/>
        </w:rPr>
        <w:t>odpowiednich i</w:t>
      </w:r>
      <w:r w:rsidR="0046565B">
        <w:rPr>
          <w:rFonts w:ascii="Arial" w:hAnsi="Arial" w:cs="Arial"/>
          <w:sz w:val="21"/>
          <w:szCs w:val="21"/>
        </w:rPr>
        <w:t> </w:t>
      </w:r>
      <w:r w:rsidR="00332620">
        <w:rPr>
          <w:rFonts w:ascii="Arial" w:hAnsi="Arial" w:cs="Arial"/>
          <w:sz w:val="21"/>
          <w:szCs w:val="21"/>
        </w:rPr>
        <w:t xml:space="preserve">adekwatnych do tematu badawczego technik badawczych </w:t>
      </w:r>
      <w:r w:rsidR="00332620" w:rsidRPr="006F34C6">
        <w:rPr>
          <w:rFonts w:ascii="Arial" w:hAnsi="Arial" w:cs="Arial"/>
          <w:sz w:val="21"/>
          <w:szCs w:val="21"/>
        </w:rPr>
        <w:t>z wykorzystaniem metod badań jakościowych (</w:t>
      </w:r>
      <w:r w:rsidR="00332620">
        <w:rPr>
          <w:rFonts w:ascii="Arial" w:hAnsi="Arial" w:cs="Arial"/>
          <w:sz w:val="21"/>
          <w:szCs w:val="21"/>
        </w:rPr>
        <w:t xml:space="preserve">m.in. </w:t>
      </w:r>
      <w:r w:rsidR="00332620" w:rsidRPr="006F34C6">
        <w:rPr>
          <w:rFonts w:ascii="Arial" w:hAnsi="Arial" w:cs="Arial"/>
          <w:sz w:val="21"/>
          <w:szCs w:val="21"/>
        </w:rPr>
        <w:t>FGI, I</w:t>
      </w:r>
      <w:r w:rsidR="00332620">
        <w:rPr>
          <w:rFonts w:ascii="Arial" w:hAnsi="Arial" w:cs="Arial"/>
          <w:sz w:val="21"/>
          <w:szCs w:val="21"/>
        </w:rPr>
        <w:t>DI, case study, desk research, metoda delficka) oraz</w:t>
      </w:r>
      <w:r w:rsidR="00332620" w:rsidRPr="006F34C6">
        <w:rPr>
          <w:rFonts w:ascii="Arial" w:hAnsi="Arial" w:cs="Arial"/>
          <w:sz w:val="21"/>
          <w:szCs w:val="21"/>
        </w:rPr>
        <w:t xml:space="preserve"> ilościowych</w:t>
      </w:r>
      <w:r w:rsidR="00332620">
        <w:rPr>
          <w:rFonts w:ascii="Arial" w:hAnsi="Arial" w:cs="Arial"/>
          <w:sz w:val="21"/>
          <w:szCs w:val="21"/>
        </w:rPr>
        <w:t xml:space="preserve"> (m.in. badania ankietowe typu CAWI/CATI)</w:t>
      </w:r>
      <w:r w:rsidR="00332620" w:rsidRPr="006F34C6">
        <w:rPr>
          <w:rFonts w:ascii="Arial" w:hAnsi="Arial" w:cs="Arial"/>
          <w:sz w:val="21"/>
          <w:szCs w:val="21"/>
        </w:rPr>
        <w:t xml:space="preserve">. W doborze grupy badawczej </w:t>
      </w:r>
      <w:r w:rsidR="00332620">
        <w:rPr>
          <w:rFonts w:ascii="Arial" w:hAnsi="Arial" w:cs="Arial"/>
          <w:sz w:val="21"/>
          <w:szCs w:val="21"/>
        </w:rPr>
        <w:t xml:space="preserve">powinny </w:t>
      </w:r>
      <w:r w:rsidR="00332620" w:rsidRPr="006F34C6">
        <w:rPr>
          <w:rFonts w:ascii="Arial" w:hAnsi="Arial" w:cs="Arial"/>
          <w:sz w:val="21"/>
          <w:szCs w:val="21"/>
        </w:rPr>
        <w:t>zosta</w:t>
      </w:r>
      <w:r w:rsidR="00332620">
        <w:rPr>
          <w:rFonts w:ascii="Arial" w:hAnsi="Arial" w:cs="Arial"/>
          <w:sz w:val="21"/>
          <w:szCs w:val="21"/>
        </w:rPr>
        <w:t>ć</w:t>
      </w:r>
      <w:r w:rsidR="00332620" w:rsidRPr="006F34C6">
        <w:rPr>
          <w:rFonts w:ascii="Arial" w:hAnsi="Arial" w:cs="Arial"/>
          <w:sz w:val="21"/>
          <w:szCs w:val="21"/>
        </w:rPr>
        <w:t xml:space="preserve"> wykorzystane metody doboru nieprobabilistycznego, angażujące grupy respondentów z</w:t>
      </w:r>
      <w:r w:rsidR="0046565B">
        <w:rPr>
          <w:rFonts w:ascii="Arial" w:hAnsi="Arial" w:cs="Arial"/>
          <w:sz w:val="21"/>
          <w:szCs w:val="21"/>
        </w:rPr>
        <w:t> </w:t>
      </w:r>
      <w:r w:rsidR="00332620" w:rsidRPr="006F34C6">
        <w:rPr>
          <w:rFonts w:ascii="Arial" w:hAnsi="Arial" w:cs="Arial"/>
          <w:sz w:val="21"/>
          <w:szCs w:val="21"/>
        </w:rPr>
        <w:t>różnych kręgów interesariuszy, zaangażowanych w proces transformacji</w:t>
      </w:r>
      <w:r w:rsidR="00BC2C66">
        <w:rPr>
          <w:rFonts w:ascii="Arial" w:hAnsi="Arial" w:cs="Arial"/>
          <w:sz w:val="21"/>
          <w:szCs w:val="21"/>
        </w:rPr>
        <w:t xml:space="preserve"> w liczbie odpowiedniej do zapewnienia jak największej reprezentatywności i różnorodności danych</w:t>
      </w:r>
      <w:r w:rsidR="00332620" w:rsidRPr="006F34C6">
        <w:rPr>
          <w:rFonts w:ascii="Arial" w:hAnsi="Arial" w:cs="Arial"/>
          <w:sz w:val="21"/>
          <w:szCs w:val="21"/>
        </w:rPr>
        <w:t>.</w:t>
      </w:r>
      <w:r w:rsidR="00332620">
        <w:rPr>
          <w:rFonts w:ascii="Arial" w:hAnsi="Arial" w:cs="Arial"/>
          <w:sz w:val="21"/>
          <w:szCs w:val="21"/>
        </w:rPr>
        <w:t xml:space="preserve"> </w:t>
      </w:r>
      <w:r w:rsidRPr="006F34C6">
        <w:rPr>
          <w:rFonts w:ascii="Arial" w:hAnsi="Arial" w:cs="Arial"/>
          <w:sz w:val="21"/>
          <w:szCs w:val="21"/>
        </w:rPr>
        <w:t xml:space="preserve">Badania </w:t>
      </w:r>
      <w:r w:rsidR="00332620">
        <w:rPr>
          <w:rFonts w:ascii="Arial" w:hAnsi="Arial" w:cs="Arial"/>
          <w:sz w:val="21"/>
          <w:szCs w:val="21"/>
        </w:rPr>
        <w:t xml:space="preserve">powinny zostać </w:t>
      </w:r>
      <w:r w:rsidRPr="006F34C6">
        <w:rPr>
          <w:rFonts w:ascii="Arial" w:hAnsi="Arial" w:cs="Arial"/>
          <w:sz w:val="21"/>
          <w:szCs w:val="21"/>
        </w:rPr>
        <w:t>wykonane z wykorzystaniem metodyki triangulacji, która zwiększa wiarygodność otrzymanych wyników oraz możliwość ich ekstrapolacji na badaną populację</w:t>
      </w:r>
      <w:r w:rsidR="00BC2C66">
        <w:rPr>
          <w:rFonts w:ascii="Arial" w:hAnsi="Arial" w:cs="Arial"/>
          <w:sz w:val="21"/>
          <w:szCs w:val="21"/>
        </w:rPr>
        <w:t xml:space="preserve">. </w:t>
      </w:r>
      <w:r w:rsidR="00685F56" w:rsidRPr="006F34C6">
        <w:rPr>
          <w:rFonts w:ascii="Arial" w:hAnsi="Arial" w:cs="Arial"/>
          <w:sz w:val="21"/>
          <w:szCs w:val="21"/>
        </w:rPr>
        <w:t xml:space="preserve">Tematyka badań </w:t>
      </w:r>
      <w:r w:rsidR="00332620">
        <w:rPr>
          <w:rFonts w:ascii="Arial" w:hAnsi="Arial" w:cs="Arial"/>
          <w:sz w:val="21"/>
          <w:szCs w:val="21"/>
        </w:rPr>
        <w:t xml:space="preserve">powinna </w:t>
      </w:r>
      <w:r w:rsidR="00685F56" w:rsidRPr="006F34C6">
        <w:rPr>
          <w:rFonts w:ascii="Arial" w:hAnsi="Arial" w:cs="Arial"/>
          <w:sz w:val="21"/>
          <w:szCs w:val="21"/>
        </w:rPr>
        <w:t>odzwierciedla</w:t>
      </w:r>
      <w:r w:rsidR="00332620">
        <w:rPr>
          <w:rFonts w:ascii="Arial" w:hAnsi="Arial" w:cs="Arial"/>
          <w:sz w:val="21"/>
          <w:szCs w:val="21"/>
        </w:rPr>
        <w:t>ć</w:t>
      </w:r>
      <w:r w:rsidR="00685F56" w:rsidRPr="006F34C6">
        <w:rPr>
          <w:rFonts w:ascii="Arial" w:hAnsi="Arial" w:cs="Arial"/>
          <w:sz w:val="21"/>
          <w:szCs w:val="21"/>
        </w:rPr>
        <w:t xml:space="preserve"> potrzebę</w:t>
      </w:r>
      <w:r w:rsidR="00191927" w:rsidRPr="006F34C6">
        <w:rPr>
          <w:rFonts w:ascii="Arial" w:hAnsi="Arial" w:cs="Arial"/>
          <w:sz w:val="21"/>
          <w:szCs w:val="21"/>
        </w:rPr>
        <w:t xml:space="preserve"> pogłębienia</w:t>
      </w:r>
      <w:r w:rsidR="00685F56" w:rsidRPr="006F34C6">
        <w:rPr>
          <w:rFonts w:ascii="Arial" w:hAnsi="Arial" w:cs="Arial"/>
          <w:sz w:val="21"/>
          <w:szCs w:val="21"/>
        </w:rPr>
        <w:t xml:space="preserve"> diagnozy oraz </w:t>
      </w:r>
      <w:r w:rsidR="00191927" w:rsidRPr="006F34C6">
        <w:rPr>
          <w:rFonts w:ascii="Arial" w:hAnsi="Arial" w:cs="Arial"/>
          <w:sz w:val="21"/>
          <w:szCs w:val="21"/>
        </w:rPr>
        <w:t>aktualizacji wyzwań i</w:t>
      </w:r>
      <w:r w:rsidR="009F6964">
        <w:rPr>
          <w:rFonts w:ascii="Arial" w:hAnsi="Arial" w:cs="Arial"/>
          <w:sz w:val="21"/>
          <w:szCs w:val="21"/>
        </w:rPr>
        <w:t xml:space="preserve"> </w:t>
      </w:r>
      <w:r w:rsidR="00685F56" w:rsidRPr="006F34C6">
        <w:rPr>
          <w:rFonts w:ascii="Arial" w:hAnsi="Arial" w:cs="Arial"/>
          <w:sz w:val="21"/>
          <w:szCs w:val="21"/>
        </w:rPr>
        <w:t xml:space="preserve">kierunków dla działań podejmowanych w </w:t>
      </w:r>
      <w:r w:rsidR="00191927" w:rsidRPr="006F34C6">
        <w:rPr>
          <w:rFonts w:ascii="Arial" w:hAnsi="Arial" w:cs="Arial"/>
          <w:sz w:val="21"/>
          <w:szCs w:val="21"/>
        </w:rPr>
        <w:t>związku z trwającym procesem transformacji</w:t>
      </w:r>
      <w:r w:rsidR="00151341" w:rsidRPr="006F34C6">
        <w:rPr>
          <w:rFonts w:ascii="Arial" w:hAnsi="Arial" w:cs="Arial"/>
          <w:sz w:val="21"/>
          <w:szCs w:val="21"/>
        </w:rPr>
        <w:t xml:space="preserve"> społeczno-gospodarczej i środowiskowej</w:t>
      </w:r>
      <w:r w:rsidR="00191927" w:rsidRPr="006F34C6">
        <w:rPr>
          <w:rFonts w:ascii="Arial" w:hAnsi="Arial" w:cs="Arial"/>
          <w:sz w:val="21"/>
          <w:szCs w:val="21"/>
        </w:rPr>
        <w:t xml:space="preserve"> </w:t>
      </w:r>
      <w:r w:rsidR="00A85687">
        <w:rPr>
          <w:rFonts w:ascii="Arial" w:hAnsi="Arial" w:cs="Arial"/>
          <w:sz w:val="21"/>
          <w:szCs w:val="21"/>
        </w:rPr>
        <w:t>województwa śląskiego, w tym podregionów górniczych</w:t>
      </w:r>
      <w:r w:rsidR="00191927" w:rsidRPr="006F34C6">
        <w:rPr>
          <w:rFonts w:ascii="Arial" w:hAnsi="Arial" w:cs="Arial"/>
          <w:sz w:val="21"/>
          <w:szCs w:val="21"/>
        </w:rPr>
        <w:t>.</w:t>
      </w:r>
      <w:r w:rsidR="00124260">
        <w:rPr>
          <w:rFonts w:ascii="Arial" w:hAnsi="Arial" w:cs="Arial"/>
          <w:sz w:val="21"/>
          <w:szCs w:val="21"/>
        </w:rPr>
        <w:t xml:space="preserve"> Dla każdego badania niezbędne będzie przygotowanie na początku szczegółowej metodyki badania, która będzie przedmiotem uzgodnień.</w:t>
      </w:r>
    </w:p>
    <w:p w14:paraId="61A9420A" w14:textId="77777777" w:rsidR="009717F8" w:rsidRDefault="00454896" w:rsidP="00712FF7">
      <w:pPr>
        <w:numPr>
          <w:ilvl w:val="0"/>
          <w:numId w:val="36"/>
        </w:numPr>
        <w:spacing w:line="276" w:lineRule="auto"/>
        <w:ind w:left="426" w:hanging="284"/>
        <w:rPr>
          <w:rFonts w:ascii="Arial" w:hAnsi="Arial" w:cs="Arial"/>
          <w:b/>
          <w:sz w:val="21"/>
          <w:szCs w:val="21"/>
        </w:rPr>
      </w:pPr>
      <w:r w:rsidRPr="008F0C14">
        <w:rPr>
          <w:rFonts w:ascii="Arial" w:hAnsi="Arial" w:cs="Arial"/>
          <w:b/>
          <w:sz w:val="21"/>
          <w:szCs w:val="21"/>
        </w:rPr>
        <w:t xml:space="preserve">Moduł </w:t>
      </w:r>
      <w:r w:rsidR="00197B53">
        <w:rPr>
          <w:rFonts w:ascii="Arial" w:hAnsi="Arial" w:cs="Arial"/>
          <w:b/>
          <w:sz w:val="21"/>
          <w:szCs w:val="21"/>
        </w:rPr>
        <w:t>koncepcyjno-projektowy</w:t>
      </w:r>
      <w:r w:rsidRPr="00197B53">
        <w:rPr>
          <w:rFonts w:ascii="Arial" w:hAnsi="Arial" w:cs="Arial"/>
          <w:b/>
          <w:sz w:val="21"/>
          <w:szCs w:val="21"/>
        </w:rPr>
        <w:t xml:space="preserve"> </w:t>
      </w:r>
      <w:r w:rsidRPr="003D1F07">
        <w:rPr>
          <w:rFonts w:ascii="Arial" w:hAnsi="Arial" w:cs="Arial"/>
          <w:bCs/>
          <w:sz w:val="21"/>
          <w:szCs w:val="21"/>
        </w:rPr>
        <w:t xml:space="preserve">– </w:t>
      </w:r>
      <w:r w:rsidR="00332620" w:rsidRPr="003D1F07">
        <w:rPr>
          <w:rFonts w:ascii="Arial" w:hAnsi="Arial" w:cs="Arial"/>
          <w:bCs/>
          <w:sz w:val="21"/>
          <w:szCs w:val="21"/>
        </w:rPr>
        <w:t xml:space="preserve">będzie koncentrował się na </w:t>
      </w:r>
      <w:r w:rsidR="00981E40" w:rsidRPr="003D1F07">
        <w:rPr>
          <w:rFonts w:ascii="Arial" w:hAnsi="Arial" w:cs="Arial"/>
          <w:bCs/>
          <w:sz w:val="21"/>
          <w:szCs w:val="21"/>
        </w:rPr>
        <w:t xml:space="preserve">wieloaspektowych działaniach </w:t>
      </w:r>
      <w:r w:rsidR="00BC2C66" w:rsidRPr="003D1F07">
        <w:rPr>
          <w:rFonts w:ascii="Arial" w:hAnsi="Arial" w:cs="Arial"/>
          <w:bCs/>
          <w:sz w:val="21"/>
          <w:szCs w:val="21"/>
        </w:rPr>
        <w:t>koncepcyjnych</w:t>
      </w:r>
      <w:r w:rsidR="00EA7CE0">
        <w:rPr>
          <w:rFonts w:ascii="Arial" w:hAnsi="Arial" w:cs="Arial"/>
          <w:bCs/>
          <w:sz w:val="21"/>
          <w:szCs w:val="21"/>
        </w:rPr>
        <w:t>,</w:t>
      </w:r>
      <w:r w:rsidR="00BC2C66" w:rsidRPr="003D1F07">
        <w:rPr>
          <w:rFonts w:ascii="Arial" w:hAnsi="Arial" w:cs="Arial"/>
          <w:bCs/>
          <w:sz w:val="21"/>
          <w:szCs w:val="21"/>
        </w:rPr>
        <w:t xml:space="preserve"> w</w:t>
      </w:r>
      <w:r w:rsidR="00CF42FC">
        <w:rPr>
          <w:rFonts w:ascii="Arial" w:hAnsi="Arial" w:cs="Arial"/>
          <w:bCs/>
          <w:sz w:val="21"/>
          <w:szCs w:val="21"/>
        </w:rPr>
        <w:t xml:space="preserve"> tym w</w:t>
      </w:r>
      <w:r w:rsidR="00BC2C66" w:rsidRPr="003D1F07">
        <w:rPr>
          <w:rFonts w:ascii="Arial" w:hAnsi="Arial" w:cs="Arial"/>
          <w:bCs/>
          <w:sz w:val="21"/>
          <w:szCs w:val="21"/>
        </w:rPr>
        <w:t xml:space="preserve"> formule tzw. „laboratoriów”, służących</w:t>
      </w:r>
      <w:r w:rsidR="00981E40" w:rsidRPr="003D1F07">
        <w:rPr>
          <w:rFonts w:ascii="Arial" w:hAnsi="Arial" w:cs="Arial"/>
          <w:bCs/>
          <w:sz w:val="21"/>
          <w:szCs w:val="21"/>
        </w:rPr>
        <w:t xml:space="preserve"> </w:t>
      </w:r>
      <w:r w:rsidR="00CF42FC">
        <w:rPr>
          <w:rFonts w:ascii="Arial" w:hAnsi="Arial" w:cs="Arial"/>
          <w:bCs/>
          <w:sz w:val="21"/>
          <w:szCs w:val="21"/>
        </w:rPr>
        <w:t>budowaniu</w:t>
      </w:r>
      <w:r w:rsidR="00BC2C66" w:rsidRPr="003D1F07">
        <w:rPr>
          <w:rFonts w:ascii="Arial" w:hAnsi="Arial" w:cs="Arial"/>
          <w:bCs/>
          <w:sz w:val="21"/>
          <w:szCs w:val="21"/>
        </w:rPr>
        <w:t xml:space="preserve"> </w:t>
      </w:r>
      <w:r w:rsidR="00CF42FC">
        <w:rPr>
          <w:rFonts w:ascii="Arial" w:hAnsi="Arial" w:cs="Arial"/>
          <w:bCs/>
          <w:sz w:val="21"/>
          <w:szCs w:val="21"/>
        </w:rPr>
        <w:t>wiedzy</w:t>
      </w:r>
      <w:r w:rsidR="00BC2C66" w:rsidRPr="003D1F07">
        <w:rPr>
          <w:rFonts w:ascii="Arial" w:hAnsi="Arial" w:cs="Arial"/>
          <w:bCs/>
          <w:sz w:val="21"/>
          <w:szCs w:val="21"/>
        </w:rPr>
        <w:t xml:space="preserve"> i kompetencji podmiotów zaangażowanych w proces transformacji województwa śląskiego m.in. jednostek samorządu terytorialnego, instytucji otoczenia biznesu, podmiotów gospodarczych, sektora naukowo-badawczego </w:t>
      </w:r>
      <w:r w:rsidR="003D1F07" w:rsidRPr="003D1F07">
        <w:rPr>
          <w:rFonts w:ascii="Arial" w:hAnsi="Arial" w:cs="Arial"/>
          <w:bCs/>
          <w:sz w:val="21"/>
          <w:szCs w:val="21"/>
        </w:rPr>
        <w:t>oraz</w:t>
      </w:r>
      <w:r w:rsidR="00BC2C66" w:rsidRPr="003D1F07">
        <w:rPr>
          <w:rFonts w:ascii="Arial" w:hAnsi="Arial" w:cs="Arial"/>
          <w:bCs/>
          <w:sz w:val="21"/>
          <w:szCs w:val="21"/>
        </w:rPr>
        <w:t xml:space="preserve"> partnerów społecznych i gospodarczych na rzecz efektywnego wdrażania procesu</w:t>
      </w:r>
      <w:r w:rsidR="003D1F07" w:rsidRPr="003D1F07">
        <w:rPr>
          <w:rFonts w:ascii="Arial" w:hAnsi="Arial" w:cs="Arial"/>
          <w:bCs/>
          <w:sz w:val="21"/>
          <w:szCs w:val="21"/>
        </w:rPr>
        <w:t xml:space="preserve"> transformacji</w:t>
      </w:r>
      <w:r w:rsidR="00BC2C66" w:rsidRPr="003D1F07">
        <w:rPr>
          <w:rFonts w:ascii="Arial" w:hAnsi="Arial" w:cs="Arial"/>
          <w:bCs/>
          <w:sz w:val="21"/>
          <w:szCs w:val="21"/>
        </w:rPr>
        <w:t xml:space="preserve"> oraz przygotowania </w:t>
      </w:r>
      <w:r w:rsidR="003D1F07" w:rsidRPr="003D1F07">
        <w:rPr>
          <w:rFonts w:ascii="Arial" w:hAnsi="Arial" w:cs="Arial"/>
          <w:bCs/>
          <w:sz w:val="21"/>
          <w:szCs w:val="21"/>
        </w:rPr>
        <w:t xml:space="preserve">wysokiej jakości </w:t>
      </w:r>
      <w:r w:rsidR="00BC2C66" w:rsidRPr="003D1F07">
        <w:rPr>
          <w:rFonts w:ascii="Arial" w:hAnsi="Arial" w:cs="Arial"/>
          <w:bCs/>
          <w:sz w:val="21"/>
          <w:szCs w:val="21"/>
        </w:rPr>
        <w:t>projektów transformacyjnyc</w:t>
      </w:r>
      <w:r w:rsidR="00712FF7">
        <w:rPr>
          <w:rFonts w:ascii="Arial" w:hAnsi="Arial" w:cs="Arial"/>
          <w:bCs/>
          <w:sz w:val="21"/>
          <w:szCs w:val="21"/>
        </w:rPr>
        <w:t>h.</w:t>
      </w:r>
      <w:r w:rsidR="003D1F07" w:rsidRPr="00712FF7">
        <w:rPr>
          <w:rFonts w:ascii="Arial" w:hAnsi="Arial" w:cs="Arial"/>
          <w:bCs/>
          <w:sz w:val="21"/>
          <w:szCs w:val="21"/>
        </w:rPr>
        <w:t xml:space="preserve"> </w:t>
      </w:r>
    </w:p>
    <w:p w14:paraId="35576382" w14:textId="77777777" w:rsidR="00636A2B" w:rsidRDefault="00636A2B" w:rsidP="001B3074">
      <w:pPr>
        <w:spacing w:line="276" w:lineRule="auto"/>
        <w:rPr>
          <w:rFonts w:ascii="Arial" w:hAnsi="Arial" w:cs="Arial"/>
          <w:bCs/>
          <w:sz w:val="21"/>
          <w:szCs w:val="21"/>
        </w:rPr>
      </w:pPr>
    </w:p>
    <w:p w14:paraId="74913EF3" w14:textId="77777777" w:rsidR="006E23A1" w:rsidRDefault="00636A2B" w:rsidP="00991375">
      <w:pPr>
        <w:spacing w:line="276" w:lineRule="auto"/>
        <w:ind w:left="426"/>
        <w:rPr>
          <w:rFonts w:ascii="Arial" w:hAnsi="Arial" w:cs="Arial"/>
          <w:bCs/>
          <w:sz w:val="21"/>
          <w:szCs w:val="21"/>
        </w:rPr>
      </w:pPr>
      <w:r w:rsidRPr="00636A2B">
        <w:rPr>
          <w:rFonts w:ascii="Arial" w:hAnsi="Arial" w:cs="Arial"/>
          <w:bCs/>
          <w:sz w:val="21"/>
          <w:szCs w:val="21"/>
        </w:rPr>
        <w:lastRenderedPageBreak/>
        <w:t xml:space="preserve">W związku z powyższym planowana jest w szczególności realizacja takich </w:t>
      </w:r>
      <w:r>
        <w:rPr>
          <w:rFonts w:ascii="Arial" w:hAnsi="Arial" w:cs="Arial"/>
          <w:bCs/>
          <w:sz w:val="21"/>
          <w:szCs w:val="21"/>
        </w:rPr>
        <w:t>działań jak:</w:t>
      </w:r>
    </w:p>
    <w:p w14:paraId="0328F07C" w14:textId="66CE9D73" w:rsidR="00991375" w:rsidRDefault="00636A2B" w:rsidP="00991375">
      <w:pPr>
        <w:numPr>
          <w:ilvl w:val="0"/>
          <w:numId w:val="41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6E23A1">
        <w:rPr>
          <w:rFonts w:ascii="Arial" w:hAnsi="Arial" w:cs="Arial"/>
          <w:sz w:val="21"/>
          <w:szCs w:val="21"/>
        </w:rPr>
        <w:t>aktualizacja i uzupełnienie prac nad modelem „operatora rewitalizacji” służącego koordynacji działań związanych z ponownym wykorzystaniem terenów poprzemysłowych i</w:t>
      </w:r>
      <w:r w:rsidR="005D7A58">
        <w:rPr>
          <w:rFonts w:ascii="Arial" w:hAnsi="Arial" w:cs="Arial"/>
          <w:sz w:val="21"/>
          <w:szCs w:val="21"/>
        </w:rPr>
        <w:t> </w:t>
      </w:r>
      <w:r w:rsidRPr="006E23A1">
        <w:rPr>
          <w:rFonts w:ascii="Arial" w:hAnsi="Arial" w:cs="Arial"/>
          <w:sz w:val="21"/>
          <w:szCs w:val="21"/>
        </w:rPr>
        <w:t>pogórniczych,</w:t>
      </w:r>
    </w:p>
    <w:p w14:paraId="549E706E" w14:textId="77777777" w:rsidR="00991375" w:rsidRDefault="00636A2B" w:rsidP="00991375">
      <w:pPr>
        <w:numPr>
          <w:ilvl w:val="0"/>
          <w:numId w:val="41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 xml:space="preserve">wypracowanie rekomendacji dla stref ekonomicznych mających na celu poprawę warunków inwestycyjnych na terenach pogórniczych i poprzemysłowych, </w:t>
      </w:r>
    </w:p>
    <w:p w14:paraId="5D4C0C52" w14:textId="059074F6" w:rsidR="00991375" w:rsidRDefault="00636A2B" w:rsidP="00991375">
      <w:pPr>
        <w:numPr>
          <w:ilvl w:val="0"/>
          <w:numId w:val="41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wypracowanie modelu współpracy instytucji otoczenia biznesu na rzecz dywersyfikacji i</w:t>
      </w:r>
      <w:r w:rsidR="005D7A58">
        <w:rPr>
          <w:rFonts w:ascii="Arial" w:hAnsi="Arial" w:cs="Arial"/>
          <w:sz w:val="21"/>
          <w:szCs w:val="21"/>
        </w:rPr>
        <w:t> </w:t>
      </w:r>
      <w:r w:rsidRPr="00991375">
        <w:rPr>
          <w:rFonts w:ascii="Arial" w:hAnsi="Arial" w:cs="Arial"/>
          <w:sz w:val="21"/>
          <w:szCs w:val="21"/>
        </w:rPr>
        <w:t xml:space="preserve">transformacji przemysłowej, </w:t>
      </w:r>
    </w:p>
    <w:p w14:paraId="498186E5" w14:textId="77777777" w:rsidR="00991375" w:rsidRDefault="00636A2B" w:rsidP="00991375">
      <w:pPr>
        <w:numPr>
          <w:ilvl w:val="0"/>
          <w:numId w:val="41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 xml:space="preserve">wdrożenie modelu lokalnego partnerstwa </w:t>
      </w:r>
      <w:r w:rsidR="00621664" w:rsidRPr="00991375">
        <w:rPr>
          <w:rFonts w:ascii="Arial" w:hAnsi="Arial" w:cs="Arial"/>
          <w:sz w:val="21"/>
          <w:szCs w:val="21"/>
        </w:rPr>
        <w:t xml:space="preserve">na rzecz opracowania Lokalnego Programu Działań / Lokalnej Strategii Transformacji, </w:t>
      </w:r>
    </w:p>
    <w:p w14:paraId="0920E89F" w14:textId="77777777" w:rsidR="00991375" w:rsidRDefault="00621664" w:rsidP="00991375">
      <w:pPr>
        <w:numPr>
          <w:ilvl w:val="0"/>
          <w:numId w:val="41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 xml:space="preserve">kontynuacja „laboratorium projektu” służącego opracowaniu </w:t>
      </w:r>
      <w:r w:rsidR="006E23A1" w:rsidRPr="00991375">
        <w:rPr>
          <w:rFonts w:ascii="Arial" w:hAnsi="Arial" w:cs="Arial"/>
          <w:sz w:val="21"/>
          <w:szCs w:val="21"/>
        </w:rPr>
        <w:t xml:space="preserve">modelowych rozwiązań (banku) </w:t>
      </w:r>
      <w:r w:rsidRPr="00991375">
        <w:rPr>
          <w:rFonts w:ascii="Arial" w:hAnsi="Arial" w:cs="Arial"/>
          <w:sz w:val="21"/>
          <w:szCs w:val="21"/>
        </w:rPr>
        <w:t xml:space="preserve">projektów transformacyjnych, </w:t>
      </w:r>
    </w:p>
    <w:p w14:paraId="4E88BEAE" w14:textId="77777777" w:rsidR="00991375" w:rsidRPr="009875BD" w:rsidRDefault="00621664" w:rsidP="00991375">
      <w:pPr>
        <w:numPr>
          <w:ilvl w:val="0"/>
          <w:numId w:val="41"/>
        </w:numPr>
        <w:spacing w:before="60" w:after="6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172A1A">
        <w:rPr>
          <w:rFonts w:ascii="Arial" w:hAnsi="Arial" w:cs="Arial"/>
          <w:sz w:val="21"/>
          <w:szCs w:val="21"/>
        </w:rPr>
        <w:t>wdrożenie modelu prowadzenia dialogu społecznego opartego na dobrych praktykach międzynarodowych</w:t>
      </w:r>
      <w:r w:rsidR="00E1190E" w:rsidRPr="00172A1A">
        <w:rPr>
          <w:rFonts w:ascii="Arial" w:hAnsi="Arial" w:cs="Arial"/>
          <w:sz w:val="21"/>
          <w:szCs w:val="21"/>
        </w:rPr>
        <w:t xml:space="preserve"> </w:t>
      </w:r>
      <w:r w:rsidR="00E1190E" w:rsidRPr="009875BD">
        <w:rPr>
          <w:rFonts w:ascii="Arial" w:hAnsi="Arial" w:cs="Arial"/>
          <w:sz w:val="21"/>
          <w:szCs w:val="21"/>
        </w:rPr>
        <w:t>(np. z projektu DUST realizowanego w ramach programu Horyzont)</w:t>
      </w:r>
      <w:r w:rsidR="006E23A1" w:rsidRPr="009875BD">
        <w:rPr>
          <w:rFonts w:ascii="Arial" w:hAnsi="Arial" w:cs="Arial"/>
          <w:sz w:val="21"/>
          <w:szCs w:val="21"/>
        </w:rPr>
        <w:t>,</w:t>
      </w:r>
    </w:p>
    <w:p w14:paraId="1CF8E2EF" w14:textId="323CA631" w:rsidR="00981E40" w:rsidRPr="005D7A58" w:rsidRDefault="006E23A1" w:rsidP="005D7A58">
      <w:pPr>
        <w:numPr>
          <w:ilvl w:val="0"/>
          <w:numId w:val="41"/>
        </w:numPr>
        <w:spacing w:before="60" w:after="12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wypracowanie</w:t>
      </w:r>
      <w:r w:rsidR="003070BB">
        <w:rPr>
          <w:rFonts w:ascii="Arial" w:hAnsi="Arial" w:cs="Arial"/>
          <w:sz w:val="21"/>
          <w:szCs w:val="21"/>
        </w:rPr>
        <w:t xml:space="preserve"> rekomendacji</w:t>
      </w:r>
      <w:r w:rsidRPr="00991375">
        <w:rPr>
          <w:rFonts w:ascii="Arial" w:hAnsi="Arial" w:cs="Arial"/>
          <w:sz w:val="21"/>
          <w:szCs w:val="21"/>
        </w:rPr>
        <w:t xml:space="preserve"> modelu </w:t>
      </w:r>
      <w:r w:rsidRPr="00991375">
        <w:rPr>
          <w:rFonts w:ascii="Arial" w:hAnsi="Arial" w:cs="Arial"/>
          <w:sz w:val="21"/>
          <w:szCs w:val="21"/>
        </w:rPr>
        <w:t>finansowania procesu transformacji.</w:t>
      </w:r>
    </w:p>
    <w:p w14:paraId="4EAD1DF3" w14:textId="684E90F8" w:rsidR="006E23A1" w:rsidRPr="005D7A58" w:rsidRDefault="00981E40" w:rsidP="005D7A58">
      <w:pPr>
        <w:numPr>
          <w:ilvl w:val="0"/>
          <w:numId w:val="36"/>
        </w:numPr>
        <w:spacing w:after="120" w:line="276" w:lineRule="auto"/>
        <w:ind w:left="426" w:hanging="284"/>
        <w:rPr>
          <w:rFonts w:ascii="Arial" w:hAnsi="Arial" w:cs="Arial"/>
          <w:b/>
          <w:sz w:val="21"/>
          <w:szCs w:val="21"/>
        </w:rPr>
      </w:pPr>
      <w:r w:rsidRPr="00981E40">
        <w:rPr>
          <w:rFonts w:ascii="Arial" w:hAnsi="Arial" w:cs="Arial"/>
          <w:b/>
          <w:sz w:val="21"/>
          <w:szCs w:val="21"/>
        </w:rPr>
        <w:t>Moduł edukacyjno-sieciujący</w:t>
      </w:r>
      <w:r>
        <w:rPr>
          <w:rFonts w:ascii="Arial" w:hAnsi="Arial" w:cs="Arial"/>
          <w:bCs/>
          <w:sz w:val="21"/>
          <w:szCs w:val="21"/>
        </w:rPr>
        <w:t xml:space="preserve"> – </w:t>
      </w:r>
      <w:r w:rsidR="00597AAC" w:rsidRPr="00981E40">
        <w:rPr>
          <w:rFonts w:ascii="Arial" w:hAnsi="Arial" w:cs="Arial"/>
          <w:bCs/>
          <w:sz w:val="21"/>
          <w:szCs w:val="21"/>
        </w:rPr>
        <w:t>ma na celu</w:t>
      </w:r>
      <w:r w:rsidR="00013DEA">
        <w:rPr>
          <w:rFonts w:ascii="Arial" w:hAnsi="Arial" w:cs="Arial"/>
          <w:bCs/>
          <w:sz w:val="21"/>
          <w:szCs w:val="21"/>
        </w:rPr>
        <w:t xml:space="preserve"> </w:t>
      </w:r>
      <w:r w:rsidR="00013DEA" w:rsidRPr="038B47EB">
        <w:rPr>
          <w:rFonts w:ascii="Arial" w:hAnsi="Arial" w:cs="Arial"/>
          <w:sz w:val="21"/>
          <w:szCs w:val="21"/>
        </w:rPr>
        <w:t xml:space="preserve">poprawę współpracy i </w:t>
      </w:r>
      <w:r w:rsidR="00013DEA">
        <w:rPr>
          <w:rFonts w:ascii="Arial" w:hAnsi="Arial" w:cs="Arial"/>
          <w:sz w:val="21"/>
          <w:szCs w:val="21"/>
        </w:rPr>
        <w:t xml:space="preserve">partycypacji społecznej </w:t>
      </w:r>
      <w:r w:rsidR="00013DEA">
        <w:rPr>
          <w:rFonts w:ascii="Arial" w:hAnsi="Arial" w:cs="Arial"/>
          <w:sz w:val="21"/>
          <w:szCs w:val="21"/>
        </w:rPr>
        <w:br/>
        <w:t>na rzecz</w:t>
      </w:r>
      <w:r w:rsidR="006A440B">
        <w:rPr>
          <w:rFonts w:ascii="Arial" w:hAnsi="Arial" w:cs="Arial"/>
          <w:sz w:val="21"/>
          <w:szCs w:val="21"/>
        </w:rPr>
        <w:t xml:space="preserve"> </w:t>
      </w:r>
      <w:r w:rsidR="00013DEA">
        <w:rPr>
          <w:rFonts w:ascii="Arial" w:hAnsi="Arial" w:cs="Arial"/>
          <w:sz w:val="21"/>
          <w:szCs w:val="21"/>
        </w:rPr>
        <w:t>realizacji procesu transformacji</w:t>
      </w:r>
      <w:r w:rsidR="006A440B">
        <w:rPr>
          <w:rFonts w:ascii="Arial" w:hAnsi="Arial" w:cs="Arial"/>
          <w:sz w:val="21"/>
          <w:szCs w:val="21"/>
        </w:rPr>
        <w:t>,</w:t>
      </w:r>
      <w:r w:rsidR="00013DEA">
        <w:rPr>
          <w:rFonts w:ascii="Arial" w:hAnsi="Arial" w:cs="Arial"/>
          <w:sz w:val="21"/>
          <w:szCs w:val="21"/>
        </w:rPr>
        <w:t xml:space="preserve"> podniesieni</w:t>
      </w:r>
      <w:r w:rsidR="006A440B">
        <w:rPr>
          <w:rFonts w:ascii="Arial" w:hAnsi="Arial" w:cs="Arial"/>
          <w:sz w:val="21"/>
          <w:szCs w:val="21"/>
        </w:rPr>
        <w:t>e</w:t>
      </w:r>
      <w:r w:rsidR="00013DEA">
        <w:rPr>
          <w:rFonts w:ascii="Arial" w:hAnsi="Arial" w:cs="Arial"/>
          <w:sz w:val="21"/>
          <w:szCs w:val="21"/>
        </w:rPr>
        <w:t xml:space="preserve"> </w:t>
      </w:r>
      <w:r w:rsidR="00CF42FC">
        <w:rPr>
          <w:rFonts w:ascii="Arial" w:hAnsi="Arial" w:cs="Arial"/>
          <w:sz w:val="21"/>
          <w:szCs w:val="21"/>
        </w:rPr>
        <w:t xml:space="preserve">umiejętności i </w:t>
      </w:r>
      <w:r w:rsidR="00013DEA">
        <w:rPr>
          <w:rFonts w:ascii="Arial" w:hAnsi="Arial" w:cs="Arial"/>
          <w:sz w:val="21"/>
          <w:szCs w:val="21"/>
        </w:rPr>
        <w:t xml:space="preserve">kompetencji </w:t>
      </w:r>
      <w:r w:rsidR="006A440B">
        <w:rPr>
          <w:rFonts w:ascii="Arial" w:hAnsi="Arial" w:cs="Arial"/>
          <w:sz w:val="21"/>
          <w:szCs w:val="21"/>
        </w:rPr>
        <w:t>na rzecz prowadzenia dialogu oraz</w:t>
      </w:r>
      <w:r w:rsidR="00013DEA">
        <w:rPr>
          <w:rFonts w:ascii="Arial" w:hAnsi="Arial" w:cs="Arial"/>
          <w:sz w:val="21"/>
          <w:szCs w:val="21"/>
        </w:rPr>
        <w:t xml:space="preserve"> </w:t>
      </w:r>
      <w:r w:rsidR="006A440B">
        <w:rPr>
          <w:rFonts w:ascii="Arial" w:hAnsi="Arial" w:cs="Arial"/>
          <w:sz w:val="21"/>
          <w:szCs w:val="21"/>
        </w:rPr>
        <w:t>upowszechnianie i wymianę wiedzy</w:t>
      </w:r>
      <w:r w:rsidR="00CF42FC">
        <w:rPr>
          <w:rFonts w:ascii="Arial" w:hAnsi="Arial" w:cs="Arial"/>
          <w:sz w:val="21"/>
          <w:szCs w:val="21"/>
        </w:rPr>
        <w:t xml:space="preserve"> na rzecz </w:t>
      </w:r>
      <w:r w:rsidR="006A440B">
        <w:rPr>
          <w:rFonts w:ascii="Arial" w:hAnsi="Arial" w:cs="Arial"/>
          <w:sz w:val="21"/>
          <w:szCs w:val="21"/>
        </w:rPr>
        <w:t>zwiększeni</w:t>
      </w:r>
      <w:r w:rsidR="00CF42FC">
        <w:rPr>
          <w:rFonts w:ascii="Arial" w:hAnsi="Arial" w:cs="Arial"/>
          <w:sz w:val="21"/>
          <w:szCs w:val="21"/>
        </w:rPr>
        <w:t>a</w:t>
      </w:r>
      <w:r w:rsidR="006A440B">
        <w:rPr>
          <w:rFonts w:ascii="Arial" w:hAnsi="Arial" w:cs="Arial"/>
          <w:sz w:val="21"/>
          <w:szCs w:val="21"/>
        </w:rPr>
        <w:t xml:space="preserve"> efektywności</w:t>
      </w:r>
      <w:r w:rsidR="00CF42FC">
        <w:rPr>
          <w:rFonts w:ascii="Arial" w:hAnsi="Arial" w:cs="Arial"/>
          <w:sz w:val="21"/>
          <w:szCs w:val="21"/>
        </w:rPr>
        <w:t xml:space="preserve"> procesu</w:t>
      </w:r>
      <w:r w:rsidR="006A440B">
        <w:rPr>
          <w:rFonts w:ascii="Arial" w:hAnsi="Arial" w:cs="Arial"/>
          <w:sz w:val="21"/>
          <w:szCs w:val="21"/>
        </w:rPr>
        <w:t xml:space="preserve"> transformacji</w:t>
      </w:r>
      <w:r w:rsidR="00CF42FC">
        <w:rPr>
          <w:rFonts w:ascii="Arial" w:hAnsi="Arial" w:cs="Arial"/>
          <w:sz w:val="21"/>
          <w:szCs w:val="21"/>
        </w:rPr>
        <w:t xml:space="preserve"> regionu</w:t>
      </w:r>
      <w:r w:rsidR="006A440B">
        <w:rPr>
          <w:rFonts w:ascii="Arial" w:hAnsi="Arial" w:cs="Arial"/>
          <w:sz w:val="21"/>
          <w:szCs w:val="21"/>
        </w:rPr>
        <w:t xml:space="preserve">. </w:t>
      </w:r>
    </w:p>
    <w:p w14:paraId="6262DA27" w14:textId="77777777" w:rsidR="00124260" w:rsidRDefault="00597AAC" w:rsidP="00991375">
      <w:pPr>
        <w:spacing w:line="276" w:lineRule="auto"/>
        <w:ind w:left="426"/>
        <w:rPr>
          <w:rFonts w:ascii="Arial" w:hAnsi="Arial" w:cs="Arial"/>
          <w:sz w:val="21"/>
          <w:szCs w:val="21"/>
        </w:rPr>
      </w:pPr>
      <w:r w:rsidRPr="00597AAC">
        <w:rPr>
          <w:rFonts w:ascii="Arial" w:hAnsi="Arial" w:cs="Arial"/>
          <w:sz w:val="21"/>
          <w:szCs w:val="21"/>
        </w:rPr>
        <w:t>W związku z powyższym planowan</w:t>
      </w:r>
      <w:r w:rsidR="00143A69">
        <w:rPr>
          <w:rFonts w:ascii="Arial" w:hAnsi="Arial" w:cs="Arial"/>
          <w:sz w:val="21"/>
          <w:szCs w:val="21"/>
        </w:rPr>
        <w:t>a</w:t>
      </w:r>
      <w:r w:rsidRPr="00597AAC">
        <w:rPr>
          <w:rFonts w:ascii="Arial" w:hAnsi="Arial" w:cs="Arial"/>
          <w:sz w:val="21"/>
          <w:szCs w:val="21"/>
        </w:rPr>
        <w:t xml:space="preserve"> jest </w:t>
      </w:r>
      <w:r w:rsidR="00CC6202">
        <w:rPr>
          <w:rFonts w:ascii="Arial" w:hAnsi="Arial" w:cs="Arial"/>
          <w:sz w:val="21"/>
          <w:szCs w:val="21"/>
        </w:rPr>
        <w:t xml:space="preserve">w szczególności </w:t>
      </w:r>
      <w:r>
        <w:rPr>
          <w:rFonts w:ascii="Arial" w:hAnsi="Arial" w:cs="Arial"/>
          <w:sz w:val="21"/>
          <w:szCs w:val="21"/>
        </w:rPr>
        <w:t>realizacja takich form wsparcia</w:t>
      </w:r>
      <w:r w:rsidRPr="00597AAC">
        <w:rPr>
          <w:rFonts w:ascii="Arial" w:hAnsi="Arial" w:cs="Arial"/>
          <w:sz w:val="21"/>
          <w:szCs w:val="21"/>
        </w:rPr>
        <w:t xml:space="preserve"> jak</w:t>
      </w:r>
      <w:r w:rsidR="00636A2B">
        <w:rPr>
          <w:rFonts w:ascii="Arial" w:hAnsi="Arial" w:cs="Arial"/>
          <w:sz w:val="21"/>
          <w:szCs w:val="21"/>
        </w:rPr>
        <w:t>:</w:t>
      </w:r>
    </w:p>
    <w:p w14:paraId="0557F312" w14:textId="77777777" w:rsidR="00991375" w:rsidRDefault="006A440B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fora / „okrągłe stoły” o charakterze międzysektorowym i terytorialnym dot. wsparcia pracowników </w:t>
      </w:r>
      <w:r w:rsidR="00CC6202">
        <w:rPr>
          <w:rFonts w:ascii="Arial" w:hAnsi="Arial" w:cs="Arial"/>
          <w:sz w:val="21"/>
          <w:szCs w:val="21"/>
        </w:rPr>
        <w:t>objętych procesem transformacji</w:t>
      </w:r>
      <w:r>
        <w:rPr>
          <w:rFonts w:ascii="Arial" w:hAnsi="Arial" w:cs="Arial"/>
          <w:sz w:val="21"/>
          <w:szCs w:val="21"/>
        </w:rPr>
        <w:t xml:space="preserve"> oraz </w:t>
      </w:r>
      <w:r w:rsidR="00CC6202">
        <w:rPr>
          <w:rFonts w:ascii="Arial" w:hAnsi="Arial" w:cs="Arial"/>
          <w:sz w:val="21"/>
          <w:szCs w:val="21"/>
        </w:rPr>
        <w:t xml:space="preserve">wsparcia </w:t>
      </w:r>
      <w:r>
        <w:rPr>
          <w:rFonts w:ascii="Arial" w:hAnsi="Arial" w:cs="Arial"/>
          <w:sz w:val="21"/>
          <w:szCs w:val="21"/>
        </w:rPr>
        <w:t xml:space="preserve">dywersyfikacji gospodarczej </w:t>
      </w:r>
      <w:r w:rsidR="00CC6202">
        <w:rPr>
          <w:rFonts w:ascii="Arial" w:hAnsi="Arial" w:cs="Arial"/>
          <w:sz w:val="21"/>
          <w:szCs w:val="21"/>
        </w:rPr>
        <w:t xml:space="preserve">i </w:t>
      </w:r>
      <w:r w:rsidR="00636A2B">
        <w:rPr>
          <w:rFonts w:ascii="Arial" w:hAnsi="Arial" w:cs="Arial"/>
          <w:sz w:val="21"/>
          <w:szCs w:val="21"/>
        </w:rPr>
        <w:t xml:space="preserve">innowacji </w:t>
      </w:r>
      <w:r w:rsidR="00CC6202">
        <w:rPr>
          <w:rFonts w:ascii="Arial" w:hAnsi="Arial" w:cs="Arial"/>
          <w:sz w:val="21"/>
          <w:szCs w:val="21"/>
        </w:rPr>
        <w:t>technologicznych w przedsiębiorstwach,</w:t>
      </w:r>
      <w:r>
        <w:rPr>
          <w:rFonts w:ascii="Arial" w:hAnsi="Arial" w:cs="Arial"/>
          <w:sz w:val="21"/>
          <w:szCs w:val="21"/>
        </w:rPr>
        <w:t xml:space="preserve"> </w:t>
      </w:r>
    </w:p>
    <w:p w14:paraId="1A14B868" w14:textId="77777777" w:rsidR="00991375" w:rsidRDefault="00124260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 xml:space="preserve">działania warsztatowe wspierające zmiany strategiczne w przedsiębiorstwach, </w:t>
      </w:r>
    </w:p>
    <w:p w14:paraId="27F33078" w14:textId="77777777" w:rsidR="00991375" w:rsidRDefault="00CC6202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działania edukacyjno-warsztatowe z zakresu transformacji i dywersyfikacji przedsiębiorstw,</w:t>
      </w:r>
    </w:p>
    <w:p w14:paraId="37973865" w14:textId="77777777" w:rsidR="00991375" w:rsidRDefault="00CC6202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 xml:space="preserve">warsztaty lokalne dla pracowników organizowane przy zakładach pracy, </w:t>
      </w:r>
    </w:p>
    <w:p w14:paraId="3F5B5B80" w14:textId="77777777" w:rsidR="00991375" w:rsidRDefault="00CC6202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 xml:space="preserve">warsztaty edukacyjne wspierające dialog społeczny i pracowniczy, </w:t>
      </w:r>
    </w:p>
    <w:p w14:paraId="2ED20B0D" w14:textId="77777777" w:rsidR="00991375" w:rsidRDefault="00CC6202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organizacja wizyt studyjnych oraz spotkań networkingowych,</w:t>
      </w:r>
      <w:r w:rsidR="00895087" w:rsidRPr="00991375">
        <w:rPr>
          <w:rFonts w:ascii="Arial" w:hAnsi="Arial" w:cs="Arial"/>
          <w:sz w:val="21"/>
          <w:szCs w:val="21"/>
        </w:rPr>
        <w:t xml:space="preserve"> w szczególności dla przedsiębiorców,</w:t>
      </w:r>
      <w:r w:rsidRPr="00991375">
        <w:rPr>
          <w:rFonts w:ascii="Arial" w:hAnsi="Arial" w:cs="Arial"/>
          <w:sz w:val="21"/>
          <w:szCs w:val="21"/>
        </w:rPr>
        <w:t xml:space="preserve"> </w:t>
      </w:r>
    </w:p>
    <w:p w14:paraId="4AFECB7D" w14:textId="77777777" w:rsidR="004B5BB9" w:rsidRPr="00991375" w:rsidRDefault="00124260" w:rsidP="00991375">
      <w:pPr>
        <w:numPr>
          <w:ilvl w:val="0"/>
          <w:numId w:val="43"/>
        </w:numPr>
        <w:spacing w:before="60" w:after="60" w:line="276" w:lineRule="auto"/>
        <w:ind w:hanging="294"/>
        <w:rPr>
          <w:rFonts w:ascii="Arial" w:hAnsi="Arial" w:cs="Arial"/>
          <w:sz w:val="21"/>
          <w:szCs w:val="21"/>
        </w:rPr>
      </w:pPr>
      <w:r w:rsidRPr="00991375">
        <w:rPr>
          <w:rFonts w:ascii="Arial" w:hAnsi="Arial" w:cs="Arial"/>
          <w:sz w:val="21"/>
          <w:szCs w:val="21"/>
        </w:rPr>
        <w:t>organizacja / współorganizacja</w:t>
      </w:r>
      <w:r w:rsidR="00CC6202" w:rsidRPr="00991375">
        <w:rPr>
          <w:rFonts w:ascii="Arial" w:hAnsi="Arial" w:cs="Arial"/>
          <w:sz w:val="21"/>
          <w:szCs w:val="21"/>
        </w:rPr>
        <w:t xml:space="preserve"> spotkań i warsztatów służących zaangażowaniu</w:t>
      </w:r>
      <w:r w:rsidR="00636A2B" w:rsidRPr="00991375">
        <w:rPr>
          <w:rFonts w:ascii="Arial" w:hAnsi="Arial" w:cs="Arial"/>
          <w:sz w:val="21"/>
          <w:szCs w:val="21"/>
        </w:rPr>
        <w:t xml:space="preserve"> partnerów w aktualizację Terytorialnego Planu Sprawiedliwej Transformacji Województwa Śląskiego 2030+</w:t>
      </w:r>
      <w:r w:rsidR="00B51C1A" w:rsidRPr="00991375">
        <w:rPr>
          <w:rFonts w:ascii="Arial" w:hAnsi="Arial" w:cs="Arial"/>
          <w:sz w:val="21"/>
          <w:szCs w:val="21"/>
        </w:rPr>
        <w:t>.</w:t>
      </w:r>
    </w:p>
    <w:sectPr w:rsidR="004B5BB9" w:rsidRPr="00991375" w:rsidSect="007921B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0D42" w14:textId="77777777" w:rsidR="00F608E3" w:rsidRDefault="00F608E3" w:rsidP="00203125">
      <w:r>
        <w:separator/>
      </w:r>
    </w:p>
  </w:endnote>
  <w:endnote w:type="continuationSeparator" w:id="0">
    <w:p w14:paraId="60A7CAB5" w14:textId="77777777" w:rsidR="00F608E3" w:rsidRDefault="00F608E3" w:rsidP="00203125">
      <w:r>
        <w:continuationSeparator/>
      </w:r>
    </w:p>
  </w:endnote>
  <w:endnote w:type="continuationNotice" w:id="1">
    <w:p w14:paraId="61594992" w14:textId="77777777" w:rsidR="00F608E3" w:rsidRDefault="00F608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C4AC" w14:textId="7EAF0E44" w:rsidR="00602162" w:rsidRDefault="0085798D" w:rsidP="00446980">
    <w:pPr>
      <w:pStyle w:val="Stopka"/>
      <w:jc w:val="center"/>
    </w:pPr>
    <w:r w:rsidRPr="00F61429">
      <w:rPr>
        <w:noProof/>
      </w:rPr>
      <w:drawing>
        <wp:inline distT="0" distB="0" distL="0" distR="0" wp14:anchorId="6F05C9BE" wp14:editId="55998C7A">
          <wp:extent cx="5314950" cy="419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2162">
      <w:rPr>
        <w:noProof/>
        <w:lang w:val="pl-PL"/>
      </w:rPr>
      <w:t xml:space="preserve">         </w:t>
    </w:r>
    <w:r w:rsidR="00602162">
      <w:fldChar w:fldCharType="begin"/>
    </w:r>
    <w:r w:rsidR="00602162">
      <w:instrText>PAGE   \* MERGEFORMAT</w:instrText>
    </w:r>
    <w:r w:rsidR="00602162">
      <w:fldChar w:fldCharType="separate"/>
    </w:r>
    <w:r w:rsidR="009F6964" w:rsidRPr="009F6964">
      <w:rPr>
        <w:noProof/>
        <w:lang w:val="pl-PL"/>
      </w:rPr>
      <w:t>3</w:t>
    </w:r>
    <w:r w:rsidR="00602162">
      <w:fldChar w:fldCharType="end"/>
    </w:r>
  </w:p>
  <w:p w14:paraId="555FD320" w14:textId="77777777" w:rsidR="00602162" w:rsidRDefault="00602162" w:rsidP="00F7023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53208" w14:textId="36C9B903" w:rsidR="00602162" w:rsidRDefault="0085798D">
    <w:pPr>
      <w:pStyle w:val="Stopka"/>
    </w:pPr>
    <w:r w:rsidRPr="00F61429">
      <w:rPr>
        <w:noProof/>
      </w:rPr>
      <w:drawing>
        <wp:inline distT="0" distB="0" distL="0" distR="0" wp14:anchorId="095145B8" wp14:editId="618B4457">
          <wp:extent cx="5753100" cy="41910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4FADF" w14:textId="77777777" w:rsidR="00F608E3" w:rsidRDefault="00F608E3" w:rsidP="00203125">
      <w:r>
        <w:separator/>
      </w:r>
    </w:p>
  </w:footnote>
  <w:footnote w:type="continuationSeparator" w:id="0">
    <w:p w14:paraId="22E3EFE5" w14:textId="77777777" w:rsidR="00F608E3" w:rsidRDefault="00F608E3" w:rsidP="00203125">
      <w:r>
        <w:continuationSeparator/>
      </w:r>
    </w:p>
  </w:footnote>
  <w:footnote w:type="continuationNotice" w:id="1">
    <w:p w14:paraId="736A8AB9" w14:textId="77777777" w:rsidR="00F608E3" w:rsidRDefault="00F608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A386" w14:textId="77777777" w:rsidR="00602162" w:rsidRDefault="00602162" w:rsidP="00F70238">
    <w:pPr>
      <w:pStyle w:val="Nagwek"/>
      <w:rPr>
        <w:noProof/>
      </w:rPr>
    </w:pPr>
  </w:p>
  <w:p w14:paraId="2BBE8C6E" w14:textId="77777777" w:rsidR="00C30705" w:rsidRDefault="00C30705" w:rsidP="00F70238">
    <w:pPr>
      <w:pStyle w:val="Nagwek"/>
    </w:pPr>
  </w:p>
  <w:p w14:paraId="31AE3E9F" w14:textId="393E7295" w:rsidR="00602162" w:rsidRDefault="00C30705" w:rsidP="00F70238">
    <w:pPr>
      <w:pStyle w:val="Nagwek"/>
    </w:pPr>
    <w:r>
      <w:rPr>
        <w:noProof/>
      </w:rPr>
      <w:drawing>
        <wp:inline distT="0" distB="0" distL="0" distR="0" wp14:anchorId="1BF984F8" wp14:editId="4E6EE01B">
          <wp:extent cx="933450" cy="257175"/>
          <wp:effectExtent l="0" t="0" r="0" b="0"/>
          <wp:docPr id="6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EACB" w14:textId="77777777" w:rsidR="00602162" w:rsidRDefault="00602162" w:rsidP="00825DF9">
    <w:pPr>
      <w:pStyle w:val="Nagwek"/>
      <w:rPr>
        <w:noProof/>
        <w:lang w:val="pl-PL"/>
      </w:rPr>
    </w:pPr>
  </w:p>
  <w:p w14:paraId="0E9135FB" w14:textId="23EC6186" w:rsidR="00602162" w:rsidRDefault="0085798D" w:rsidP="00825DF9">
    <w:pPr>
      <w:pStyle w:val="Nagwek"/>
      <w:rPr>
        <w:noProof/>
      </w:rPr>
    </w:pPr>
    <w:r>
      <w:rPr>
        <w:noProof/>
      </w:rPr>
      <w:drawing>
        <wp:inline distT="0" distB="0" distL="0" distR="0" wp14:anchorId="4C198006" wp14:editId="679395F2">
          <wp:extent cx="1495425" cy="68580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D0958E" w14:textId="297F1AC6" w:rsidR="00602162" w:rsidRDefault="0085798D" w:rsidP="00825DF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5A72200" wp14:editId="04A42DD6">
              <wp:simplePos x="0" y="0"/>
              <wp:positionH relativeFrom="page">
                <wp:posOffset>6846570</wp:posOffset>
              </wp:positionH>
              <wp:positionV relativeFrom="page">
                <wp:posOffset>7449185</wp:posOffset>
              </wp:positionV>
              <wp:extent cx="523875" cy="2183130"/>
              <wp:effectExtent l="0" t="635" r="1905" b="0"/>
              <wp:wrapNone/>
              <wp:docPr id="1968224180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E62581" w14:textId="77777777" w:rsidR="00602162" w:rsidRPr="00F87544" w:rsidRDefault="00602162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F87544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7921B7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1</w:t>
                          </w:r>
                          <w:r w:rsidRPr="00F87544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16ACDACE">
            <v:rect id="Rectangle 8" style="position:absolute;margin-left:539.1pt;margin-top:586.55pt;width:41.2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spid="_x0000_s1026" o:allowincell="f" filled="f" stroked="f" w14:anchorId="65A7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">
              <v:textbox style="layout-flow:vertical;mso-layout-flow-alt:bottom-to-top;mso-fit-shape-to-text:t">
                <w:txbxContent>
                  <w:p w:rsidRPr="00F87544" w:rsidR="00602162" w:rsidRDefault="00602162" w14:paraId="5D2C5756" w14:textId="77777777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F87544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7921B7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 w:rsidRPr="00F87544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680B"/>
    <w:multiLevelType w:val="hybridMultilevel"/>
    <w:tmpl w:val="83745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4F5F"/>
    <w:multiLevelType w:val="hybridMultilevel"/>
    <w:tmpl w:val="7DEEA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3500B"/>
    <w:multiLevelType w:val="hybridMultilevel"/>
    <w:tmpl w:val="90709B6E"/>
    <w:lvl w:ilvl="0" w:tplc="5AEA25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423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47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F89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B22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4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46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E5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E48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0711"/>
    <w:multiLevelType w:val="hybridMultilevel"/>
    <w:tmpl w:val="9B383E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A56882"/>
    <w:multiLevelType w:val="hybridMultilevel"/>
    <w:tmpl w:val="30849A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46A4D"/>
    <w:multiLevelType w:val="hybridMultilevel"/>
    <w:tmpl w:val="920C8450"/>
    <w:lvl w:ilvl="0" w:tplc="665C2D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FD7303"/>
    <w:multiLevelType w:val="hybridMultilevel"/>
    <w:tmpl w:val="3738B3C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3A7247"/>
    <w:multiLevelType w:val="hybridMultilevel"/>
    <w:tmpl w:val="CFFA4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647CA"/>
    <w:multiLevelType w:val="hybridMultilevel"/>
    <w:tmpl w:val="AB08F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408E1"/>
    <w:multiLevelType w:val="hybridMultilevel"/>
    <w:tmpl w:val="9DCC3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625D4"/>
    <w:multiLevelType w:val="hybridMultilevel"/>
    <w:tmpl w:val="D3B2F9A2"/>
    <w:lvl w:ilvl="0" w:tplc="665C2DD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C034923"/>
    <w:multiLevelType w:val="hybridMultilevel"/>
    <w:tmpl w:val="B888AF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AC768E"/>
    <w:multiLevelType w:val="hybridMultilevel"/>
    <w:tmpl w:val="D4DA65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D6C2F"/>
    <w:multiLevelType w:val="hybridMultilevel"/>
    <w:tmpl w:val="3A92496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083046D"/>
    <w:multiLevelType w:val="hybridMultilevel"/>
    <w:tmpl w:val="FACE62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A16316"/>
    <w:multiLevelType w:val="hybridMultilevel"/>
    <w:tmpl w:val="8A8A6D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C3A21"/>
    <w:multiLevelType w:val="multilevel"/>
    <w:tmpl w:val="BB3C67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EB58E4"/>
    <w:multiLevelType w:val="hybridMultilevel"/>
    <w:tmpl w:val="A3FCACFE"/>
    <w:lvl w:ilvl="0" w:tplc="25FA6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9E6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6E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88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AA2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88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8E6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4B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ECC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B0250"/>
    <w:multiLevelType w:val="hybridMultilevel"/>
    <w:tmpl w:val="AB9E585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FE34E5E"/>
    <w:multiLevelType w:val="hybridMultilevel"/>
    <w:tmpl w:val="617C6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E638E9"/>
    <w:multiLevelType w:val="hybridMultilevel"/>
    <w:tmpl w:val="FD683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749E4"/>
    <w:multiLevelType w:val="hybridMultilevel"/>
    <w:tmpl w:val="65B67340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0973EC"/>
    <w:multiLevelType w:val="hybridMultilevel"/>
    <w:tmpl w:val="80362A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E40201"/>
    <w:multiLevelType w:val="hybridMultilevel"/>
    <w:tmpl w:val="EF74E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1DAAE2C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E6443"/>
    <w:multiLevelType w:val="hybridMultilevel"/>
    <w:tmpl w:val="658E6BC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8216D38"/>
    <w:multiLevelType w:val="hybridMultilevel"/>
    <w:tmpl w:val="8B5CD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F108E"/>
    <w:multiLevelType w:val="hybridMultilevel"/>
    <w:tmpl w:val="0B7A9732"/>
    <w:lvl w:ilvl="0" w:tplc="DE82C278">
      <w:start w:val="1"/>
      <w:numFmt w:val="lowerLetter"/>
      <w:lvlText w:val="%1)"/>
      <w:lvlJc w:val="left"/>
      <w:pPr>
        <w:ind w:left="1440" w:hanging="360"/>
      </w:pPr>
      <w:rPr>
        <w:rFonts w:ascii="Arial" w:hAnsi="Arial" w:hint="default"/>
      </w:rPr>
    </w:lvl>
    <w:lvl w:ilvl="1" w:tplc="0662456A">
      <w:start w:val="1"/>
      <w:numFmt w:val="lowerLetter"/>
      <w:lvlText w:val="%2."/>
      <w:lvlJc w:val="left"/>
      <w:pPr>
        <w:ind w:left="1440" w:hanging="360"/>
      </w:pPr>
    </w:lvl>
    <w:lvl w:ilvl="2" w:tplc="5AC6EA3A">
      <w:start w:val="1"/>
      <w:numFmt w:val="lowerRoman"/>
      <w:lvlText w:val="%3."/>
      <w:lvlJc w:val="right"/>
      <w:pPr>
        <w:ind w:left="2160" w:hanging="180"/>
      </w:pPr>
    </w:lvl>
    <w:lvl w:ilvl="3" w:tplc="4ED497AA">
      <w:start w:val="1"/>
      <w:numFmt w:val="decimal"/>
      <w:lvlText w:val="%4."/>
      <w:lvlJc w:val="left"/>
      <w:pPr>
        <w:ind w:left="2880" w:hanging="360"/>
      </w:pPr>
    </w:lvl>
    <w:lvl w:ilvl="4" w:tplc="FDF41266">
      <w:start w:val="1"/>
      <w:numFmt w:val="lowerLetter"/>
      <w:lvlText w:val="%5."/>
      <w:lvlJc w:val="left"/>
      <w:pPr>
        <w:ind w:left="3600" w:hanging="360"/>
      </w:pPr>
    </w:lvl>
    <w:lvl w:ilvl="5" w:tplc="3B72D65C">
      <w:start w:val="1"/>
      <w:numFmt w:val="lowerRoman"/>
      <w:lvlText w:val="%6."/>
      <w:lvlJc w:val="right"/>
      <w:pPr>
        <w:ind w:left="4320" w:hanging="180"/>
      </w:pPr>
    </w:lvl>
    <w:lvl w:ilvl="6" w:tplc="0A98B6DA">
      <w:start w:val="1"/>
      <w:numFmt w:val="decimal"/>
      <w:lvlText w:val="%7."/>
      <w:lvlJc w:val="left"/>
      <w:pPr>
        <w:ind w:left="5040" w:hanging="360"/>
      </w:pPr>
    </w:lvl>
    <w:lvl w:ilvl="7" w:tplc="56C05C30">
      <w:start w:val="1"/>
      <w:numFmt w:val="lowerLetter"/>
      <w:lvlText w:val="%8."/>
      <w:lvlJc w:val="left"/>
      <w:pPr>
        <w:ind w:left="5760" w:hanging="360"/>
      </w:pPr>
    </w:lvl>
    <w:lvl w:ilvl="8" w:tplc="2D965D0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6B4C2"/>
    <w:multiLevelType w:val="hybridMultilevel"/>
    <w:tmpl w:val="6CE2B100"/>
    <w:lvl w:ilvl="0" w:tplc="E564E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81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E80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283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18B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2427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ED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E6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D69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C1FC4"/>
    <w:multiLevelType w:val="hybridMultilevel"/>
    <w:tmpl w:val="98E8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401B6A"/>
    <w:multiLevelType w:val="hybridMultilevel"/>
    <w:tmpl w:val="68FC17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F2DCF"/>
    <w:multiLevelType w:val="hybridMultilevel"/>
    <w:tmpl w:val="3B520E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362B8"/>
    <w:multiLevelType w:val="hybridMultilevel"/>
    <w:tmpl w:val="FD020372"/>
    <w:lvl w:ilvl="0" w:tplc="54108030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76BC97FE">
      <w:start w:val="1"/>
      <w:numFmt w:val="lowerLetter"/>
      <w:lvlText w:val="%2)"/>
      <w:lvlJc w:val="left"/>
      <w:pPr>
        <w:ind w:left="193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FE27E7"/>
    <w:multiLevelType w:val="hybridMultilevel"/>
    <w:tmpl w:val="2BC0AA38"/>
    <w:lvl w:ilvl="0" w:tplc="665C2D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EC030A0"/>
    <w:multiLevelType w:val="hybridMultilevel"/>
    <w:tmpl w:val="51E4EC5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FEB0A70"/>
    <w:multiLevelType w:val="hybridMultilevel"/>
    <w:tmpl w:val="D49293D8"/>
    <w:lvl w:ilvl="0" w:tplc="D15C567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932" w:hanging="852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107AFC"/>
    <w:multiLevelType w:val="hybridMultilevel"/>
    <w:tmpl w:val="7CCC0C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4972EE"/>
    <w:multiLevelType w:val="hybridMultilevel"/>
    <w:tmpl w:val="EA986B1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628B29CE"/>
    <w:multiLevelType w:val="hybridMultilevel"/>
    <w:tmpl w:val="03F887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C44A52"/>
    <w:multiLevelType w:val="hybridMultilevel"/>
    <w:tmpl w:val="BB36A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F04421"/>
    <w:multiLevelType w:val="hybridMultilevel"/>
    <w:tmpl w:val="D9B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727EF2"/>
    <w:multiLevelType w:val="hybridMultilevel"/>
    <w:tmpl w:val="B8C00E36"/>
    <w:lvl w:ilvl="0" w:tplc="665C2D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E76362"/>
    <w:multiLevelType w:val="hybridMultilevel"/>
    <w:tmpl w:val="7204A7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C8BC632"/>
    <w:multiLevelType w:val="hybridMultilevel"/>
    <w:tmpl w:val="1AC8D3B0"/>
    <w:lvl w:ilvl="0" w:tplc="B4F842E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652E2546">
      <w:start w:val="1"/>
      <w:numFmt w:val="lowerLetter"/>
      <w:lvlText w:val="%2."/>
      <w:lvlJc w:val="left"/>
      <w:pPr>
        <w:ind w:left="1440" w:hanging="360"/>
      </w:pPr>
    </w:lvl>
    <w:lvl w:ilvl="2" w:tplc="6EE81BE8">
      <w:start w:val="1"/>
      <w:numFmt w:val="lowerRoman"/>
      <w:lvlText w:val="%3."/>
      <w:lvlJc w:val="right"/>
      <w:pPr>
        <w:ind w:left="2160" w:hanging="180"/>
      </w:pPr>
    </w:lvl>
    <w:lvl w:ilvl="3" w:tplc="057A7518">
      <w:start w:val="1"/>
      <w:numFmt w:val="decimal"/>
      <w:lvlText w:val="%4."/>
      <w:lvlJc w:val="left"/>
      <w:pPr>
        <w:ind w:left="2880" w:hanging="360"/>
      </w:pPr>
    </w:lvl>
    <w:lvl w:ilvl="4" w:tplc="8BFE12D8">
      <w:start w:val="1"/>
      <w:numFmt w:val="lowerLetter"/>
      <w:lvlText w:val="%5."/>
      <w:lvlJc w:val="left"/>
      <w:pPr>
        <w:ind w:left="3600" w:hanging="360"/>
      </w:pPr>
    </w:lvl>
    <w:lvl w:ilvl="5" w:tplc="428EAE0E">
      <w:start w:val="1"/>
      <w:numFmt w:val="lowerRoman"/>
      <w:lvlText w:val="%6."/>
      <w:lvlJc w:val="right"/>
      <w:pPr>
        <w:ind w:left="4320" w:hanging="180"/>
      </w:pPr>
    </w:lvl>
    <w:lvl w:ilvl="6" w:tplc="F4D4141C">
      <w:start w:val="1"/>
      <w:numFmt w:val="decimal"/>
      <w:lvlText w:val="%7."/>
      <w:lvlJc w:val="left"/>
      <w:pPr>
        <w:ind w:left="5040" w:hanging="360"/>
      </w:pPr>
    </w:lvl>
    <w:lvl w:ilvl="7" w:tplc="C010966E">
      <w:start w:val="1"/>
      <w:numFmt w:val="lowerLetter"/>
      <w:lvlText w:val="%8."/>
      <w:lvlJc w:val="left"/>
      <w:pPr>
        <w:ind w:left="5760" w:hanging="360"/>
      </w:pPr>
    </w:lvl>
    <w:lvl w:ilvl="8" w:tplc="714CD2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27"/>
  </w:num>
  <w:num w:numId="4">
    <w:abstractNumId w:val="42"/>
  </w:num>
  <w:num w:numId="5">
    <w:abstractNumId w:val="26"/>
  </w:num>
  <w:num w:numId="6">
    <w:abstractNumId w:val="16"/>
  </w:num>
  <w:num w:numId="7">
    <w:abstractNumId w:val="39"/>
  </w:num>
  <w:num w:numId="8">
    <w:abstractNumId w:val="25"/>
  </w:num>
  <w:num w:numId="9">
    <w:abstractNumId w:val="1"/>
  </w:num>
  <w:num w:numId="10">
    <w:abstractNumId w:val="23"/>
  </w:num>
  <w:num w:numId="11">
    <w:abstractNumId w:val="7"/>
  </w:num>
  <w:num w:numId="12">
    <w:abstractNumId w:val="9"/>
  </w:num>
  <w:num w:numId="13">
    <w:abstractNumId w:val="11"/>
  </w:num>
  <w:num w:numId="14">
    <w:abstractNumId w:val="6"/>
  </w:num>
  <w:num w:numId="15">
    <w:abstractNumId w:val="8"/>
  </w:num>
  <w:num w:numId="16">
    <w:abstractNumId w:val="19"/>
  </w:num>
  <w:num w:numId="17">
    <w:abstractNumId w:val="21"/>
  </w:num>
  <w:num w:numId="18">
    <w:abstractNumId w:val="22"/>
  </w:num>
  <w:num w:numId="19">
    <w:abstractNumId w:val="0"/>
  </w:num>
  <w:num w:numId="20">
    <w:abstractNumId w:val="14"/>
  </w:num>
  <w:num w:numId="21">
    <w:abstractNumId w:val="12"/>
  </w:num>
  <w:num w:numId="22">
    <w:abstractNumId w:val="31"/>
  </w:num>
  <w:num w:numId="23">
    <w:abstractNumId w:val="15"/>
  </w:num>
  <w:num w:numId="24">
    <w:abstractNumId w:val="29"/>
  </w:num>
  <w:num w:numId="25">
    <w:abstractNumId w:val="35"/>
  </w:num>
  <w:num w:numId="26">
    <w:abstractNumId w:val="30"/>
  </w:num>
  <w:num w:numId="27">
    <w:abstractNumId w:val="5"/>
  </w:num>
  <w:num w:numId="28">
    <w:abstractNumId w:val="32"/>
  </w:num>
  <w:num w:numId="29">
    <w:abstractNumId w:val="3"/>
  </w:num>
  <w:num w:numId="30">
    <w:abstractNumId w:val="40"/>
  </w:num>
  <w:num w:numId="31">
    <w:abstractNumId w:val="10"/>
  </w:num>
  <w:num w:numId="32">
    <w:abstractNumId w:val="41"/>
  </w:num>
  <w:num w:numId="33">
    <w:abstractNumId w:val="18"/>
  </w:num>
  <w:num w:numId="34">
    <w:abstractNumId w:val="36"/>
  </w:num>
  <w:num w:numId="35">
    <w:abstractNumId w:val="4"/>
  </w:num>
  <w:num w:numId="36">
    <w:abstractNumId w:val="34"/>
  </w:num>
  <w:num w:numId="37">
    <w:abstractNumId w:val="37"/>
  </w:num>
  <w:num w:numId="38">
    <w:abstractNumId w:val="33"/>
  </w:num>
  <w:num w:numId="39">
    <w:abstractNumId w:val="20"/>
  </w:num>
  <w:num w:numId="40">
    <w:abstractNumId w:val="13"/>
  </w:num>
  <w:num w:numId="41">
    <w:abstractNumId w:val="38"/>
  </w:num>
  <w:num w:numId="42">
    <w:abstractNumId w:val="24"/>
  </w:num>
  <w:num w:numId="43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60C3"/>
    <w:rsid w:val="000063A1"/>
    <w:rsid w:val="000075A1"/>
    <w:rsid w:val="00007908"/>
    <w:rsid w:val="00013DEA"/>
    <w:rsid w:val="0002699A"/>
    <w:rsid w:val="00031459"/>
    <w:rsid w:val="00050C5C"/>
    <w:rsid w:val="0005602D"/>
    <w:rsid w:val="00062B91"/>
    <w:rsid w:val="00090E3D"/>
    <w:rsid w:val="000930D6"/>
    <w:rsid w:val="000A0BD4"/>
    <w:rsid w:val="000A171B"/>
    <w:rsid w:val="000A4070"/>
    <w:rsid w:val="000D036F"/>
    <w:rsid w:val="000D5422"/>
    <w:rsid w:val="000E6131"/>
    <w:rsid w:val="000E6656"/>
    <w:rsid w:val="000F1DAB"/>
    <w:rsid w:val="000F4745"/>
    <w:rsid w:val="000F7135"/>
    <w:rsid w:val="00111F16"/>
    <w:rsid w:val="00113DB4"/>
    <w:rsid w:val="00120839"/>
    <w:rsid w:val="00124260"/>
    <w:rsid w:val="00143A69"/>
    <w:rsid w:val="00145760"/>
    <w:rsid w:val="00151341"/>
    <w:rsid w:val="00155F29"/>
    <w:rsid w:val="00156A40"/>
    <w:rsid w:val="00156F89"/>
    <w:rsid w:val="001602A7"/>
    <w:rsid w:val="001725A5"/>
    <w:rsid w:val="00172A1A"/>
    <w:rsid w:val="001854E5"/>
    <w:rsid w:val="00191927"/>
    <w:rsid w:val="00191936"/>
    <w:rsid w:val="0019652B"/>
    <w:rsid w:val="00197B53"/>
    <w:rsid w:val="001A3558"/>
    <w:rsid w:val="001A5A5A"/>
    <w:rsid w:val="001B3074"/>
    <w:rsid w:val="001B3120"/>
    <w:rsid w:val="001C15BC"/>
    <w:rsid w:val="001C439E"/>
    <w:rsid w:val="001D7148"/>
    <w:rsid w:val="001D7F6D"/>
    <w:rsid w:val="001F301F"/>
    <w:rsid w:val="001F688A"/>
    <w:rsid w:val="00201728"/>
    <w:rsid w:val="00201B37"/>
    <w:rsid w:val="00203125"/>
    <w:rsid w:val="00204AC7"/>
    <w:rsid w:val="00205185"/>
    <w:rsid w:val="00224676"/>
    <w:rsid w:val="00235133"/>
    <w:rsid w:val="00250063"/>
    <w:rsid w:val="002745FB"/>
    <w:rsid w:val="00274C56"/>
    <w:rsid w:val="002A0EF0"/>
    <w:rsid w:val="002C4DF3"/>
    <w:rsid w:val="002E450E"/>
    <w:rsid w:val="002E7A65"/>
    <w:rsid w:val="002F0383"/>
    <w:rsid w:val="002F290A"/>
    <w:rsid w:val="00300702"/>
    <w:rsid w:val="00300FC5"/>
    <w:rsid w:val="003070BB"/>
    <w:rsid w:val="0031006B"/>
    <w:rsid w:val="00311A2C"/>
    <w:rsid w:val="00311D50"/>
    <w:rsid w:val="00317AC7"/>
    <w:rsid w:val="00317D71"/>
    <w:rsid w:val="00332620"/>
    <w:rsid w:val="003365A5"/>
    <w:rsid w:val="00347B63"/>
    <w:rsid w:val="003575CC"/>
    <w:rsid w:val="003714C9"/>
    <w:rsid w:val="003719BE"/>
    <w:rsid w:val="00375F98"/>
    <w:rsid w:val="00380EC3"/>
    <w:rsid w:val="003858E6"/>
    <w:rsid w:val="0039268B"/>
    <w:rsid w:val="003C14DA"/>
    <w:rsid w:val="003C6AE9"/>
    <w:rsid w:val="003D1F07"/>
    <w:rsid w:val="003D31EA"/>
    <w:rsid w:val="003D72B5"/>
    <w:rsid w:val="003D78DC"/>
    <w:rsid w:val="003E2BFF"/>
    <w:rsid w:val="003E3BAC"/>
    <w:rsid w:val="003E4CF9"/>
    <w:rsid w:val="0041139A"/>
    <w:rsid w:val="00413B9E"/>
    <w:rsid w:val="00426DD7"/>
    <w:rsid w:val="00435F7B"/>
    <w:rsid w:val="00446980"/>
    <w:rsid w:val="0045120D"/>
    <w:rsid w:val="00451D56"/>
    <w:rsid w:val="00451DE4"/>
    <w:rsid w:val="004527DA"/>
    <w:rsid w:val="00452F29"/>
    <w:rsid w:val="00454896"/>
    <w:rsid w:val="0046565B"/>
    <w:rsid w:val="00474314"/>
    <w:rsid w:val="004A0B01"/>
    <w:rsid w:val="004A2113"/>
    <w:rsid w:val="004A39D9"/>
    <w:rsid w:val="004B2B10"/>
    <w:rsid w:val="004B5BB9"/>
    <w:rsid w:val="004C5B80"/>
    <w:rsid w:val="004E3326"/>
    <w:rsid w:val="004F6C43"/>
    <w:rsid w:val="00501106"/>
    <w:rsid w:val="005015B8"/>
    <w:rsid w:val="00510709"/>
    <w:rsid w:val="005209A1"/>
    <w:rsid w:val="00524D47"/>
    <w:rsid w:val="00530F94"/>
    <w:rsid w:val="005327AA"/>
    <w:rsid w:val="00536237"/>
    <w:rsid w:val="00555381"/>
    <w:rsid w:val="005919B2"/>
    <w:rsid w:val="005938D6"/>
    <w:rsid w:val="00597AAC"/>
    <w:rsid w:val="005A17DE"/>
    <w:rsid w:val="005B17B7"/>
    <w:rsid w:val="005B3936"/>
    <w:rsid w:val="005B46B0"/>
    <w:rsid w:val="005B6FC1"/>
    <w:rsid w:val="005D4681"/>
    <w:rsid w:val="005D7A58"/>
    <w:rsid w:val="005E4BB9"/>
    <w:rsid w:val="005F2731"/>
    <w:rsid w:val="005F668E"/>
    <w:rsid w:val="0060141B"/>
    <w:rsid w:val="00602162"/>
    <w:rsid w:val="00606ECD"/>
    <w:rsid w:val="00621664"/>
    <w:rsid w:val="006304B1"/>
    <w:rsid w:val="00636A2B"/>
    <w:rsid w:val="006376E9"/>
    <w:rsid w:val="006450EC"/>
    <w:rsid w:val="006567D0"/>
    <w:rsid w:val="00660BB7"/>
    <w:rsid w:val="006663EE"/>
    <w:rsid w:val="00671C29"/>
    <w:rsid w:val="00672AA0"/>
    <w:rsid w:val="006806AB"/>
    <w:rsid w:val="00680AAA"/>
    <w:rsid w:val="00685F56"/>
    <w:rsid w:val="006A440B"/>
    <w:rsid w:val="006B24ED"/>
    <w:rsid w:val="006B2778"/>
    <w:rsid w:val="006D2B06"/>
    <w:rsid w:val="006D61FF"/>
    <w:rsid w:val="006E23A1"/>
    <w:rsid w:val="006E2EB2"/>
    <w:rsid w:val="006F0B86"/>
    <w:rsid w:val="006F34C6"/>
    <w:rsid w:val="0070203D"/>
    <w:rsid w:val="0070308C"/>
    <w:rsid w:val="00712FF7"/>
    <w:rsid w:val="0071700B"/>
    <w:rsid w:val="00723FDF"/>
    <w:rsid w:val="00724BB4"/>
    <w:rsid w:val="007307CC"/>
    <w:rsid w:val="007376ED"/>
    <w:rsid w:val="007403FF"/>
    <w:rsid w:val="00740F30"/>
    <w:rsid w:val="00746C0B"/>
    <w:rsid w:val="007556E3"/>
    <w:rsid w:val="00757FE7"/>
    <w:rsid w:val="00771F79"/>
    <w:rsid w:val="007743CC"/>
    <w:rsid w:val="007921B7"/>
    <w:rsid w:val="007A361D"/>
    <w:rsid w:val="007A6EDA"/>
    <w:rsid w:val="007B641D"/>
    <w:rsid w:val="007E15C2"/>
    <w:rsid w:val="007E4DF8"/>
    <w:rsid w:val="007F2A15"/>
    <w:rsid w:val="008078C6"/>
    <w:rsid w:val="00807EBE"/>
    <w:rsid w:val="00810F55"/>
    <w:rsid w:val="00825DF9"/>
    <w:rsid w:val="00831A68"/>
    <w:rsid w:val="008412FC"/>
    <w:rsid w:val="00845321"/>
    <w:rsid w:val="00845A2E"/>
    <w:rsid w:val="0085798D"/>
    <w:rsid w:val="00863058"/>
    <w:rsid w:val="00867DCB"/>
    <w:rsid w:val="008735E5"/>
    <w:rsid w:val="00875486"/>
    <w:rsid w:val="00880B12"/>
    <w:rsid w:val="0088372E"/>
    <w:rsid w:val="00886388"/>
    <w:rsid w:val="00892AB4"/>
    <w:rsid w:val="00893BA0"/>
    <w:rsid w:val="00895087"/>
    <w:rsid w:val="008A0599"/>
    <w:rsid w:val="008A4A6A"/>
    <w:rsid w:val="008D26C5"/>
    <w:rsid w:val="008E3B3E"/>
    <w:rsid w:val="008E73B7"/>
    <w:rsid w:val="008F0C14"/>
    <w:rsid w:val="008F2963"/>
    <w:rsid w:val="008F54C7"/>
    <w:rsid w:val="0090164A"/>
    <w:rsid w:val="009046B7"/>
    <w:rsid w:val="00917360"/>
    <w:rsid w:val="00940985"/>
    <w:rsid w:val="00941564"/>
    <w:rsid w:val="0094722D"/>
    <w:rsid w:val="009477FE"/>
    <w:rsid w:val="00952EF4"/>
    <w:rsid w:val="009717F8"/>
    <w:rsid w:val="00981E40"/>
    <w:rsid w:val="00982B9B"/>
    <w:rsid w:val="0098752E"/>
    <w:rsid w:val="009875BD"/>
    <w:rsid w:val="00987D47"/>
    <w:rsid w:val="00991375"/>
    <w:rsid w:val="009A6289"/>
    <w:rsid w:val="009B0A77"/>
    <w:rsid w:val="009B459F"/>
    <w:rsid w:val="009B75B3"/>
    <w:rsid w:val="009C44B5"/>
    <w:rsid w:val="009D1A79"/>
    <w:rsid w:val="009D2157"/>
    <w:rsid w:val="009F0432"/>
    <w:rsid w:val="009F6964"/>
    <w:rsid w:val="00A010F5"/>
    <w:rsid w:val="00A039BD"/>
    <w:rsid w:val="00A13756"/>
    <w:rsid w:val="00A15A8A"/>
    <w:rsid w:val="00A32082"/>
    <w:rsid w:val="00A3389F"/>
    <w:rsid w:val="00A35F9C"/>
    <w:rsid w:val="00A53AF9"/>
    <w:rsid w:val="00A57580"/>
    <w:rsid w:val="00A57B46"/>
    <w:rsid w:val="00A649CA"/>
    <w:rsid w:val="00A672F9"/>
    <w:rsid w:val="00A77C18"/>
    <w:rsid w:val="00A85687"/>
    <w:rsid w:val="00A909A4"/>
    <w:rsid w:val="00AA205A"/>
    <w:rsid w:val="00AA4C33"/>
    <w:rsid w:val="00AA60DB"/>
    <w:rsid w:val="00AC74EE"/>
    <w:rsid w:val="00AC79B0"/>
    <w:rsid w:val="00AD1F69"/>
    <w:rsid w:val="00AD76CE"/>
    <w:rsid w:val="00AF052D"/>
    <w:rsid w:val="00B00C59"/>
    <w:rsid w:val="00B17237"/>
    <w:rsid w:val="00B218D3"/>
    <w:rsid w:val="00B23389"/>
    <w:rsid w:val="00B27F8E"/>
    <w:rsid w:val="00B31CF9"/>
    <w:rsid w:val="00B41DEA"/>
    <w:rsid w:val="00B518DF"/>
    <w:rsid w:val="00B51C1A"/>
    <w:rsid w:val="00B52060"/>
    <w:rsid w:val="00B555A2"/>
    <w:rsid w:val="00B738E1"/>
    <w:rsid w:val="00B75A75"/>
    <w:rsid w:val="00B7626E"/>
    <w:rsid w:val="00B84D9B"/>
    <w:rsid w:val="00B9010E"/>
    <w:rsid w:val="00B9597D"/>
    <w:rsid w:val="00B971C7"/>
    <w:rsid w:val="00BB42F1"/>
    <w:rsid w:val="00BB67AC"/>
    <w:rsid w:val="00BC2C66"/>
    <w:rsid w:val="00BC2F5F"/>
    <w:rsid w:val="00BD1AE1"/>
    <w:rsid w:val="00BD583C"/>
    <w:rsid w:val="00BD6990"/>
    <w:rsid w:val="00BD7FD0"/>
    <w:rsid w:val="00BE56FB"/>
    <w:rsid w:val="00BF1DA1"/>
    <w:rsid w:val="00C0056E"/>
    <w:rsid w:val="00C11F02"/>
    <w:rsid w:val="00C1438F"/>
    <w:rsid w:val="00C212E1"/>
    <w:rsid w:val="00C30705"/>
    <w:rsid w:val="00C33CCC"/>
    <w:rsid w:val="00C51627"/>
    <w:rsid w:val="00C51CBC"/>
    <w:rsid w:val="00C544D1"/>
    <w:rsid w:val="00C57F66"/>
    <w:rsid w:val="00C64935"/>
    <w:rsid w:val="00C67291"/>
    <w:rsid w:val="00C72BE7"/>
    <w:rsid w:val="00C7332C"/>
    <w:rsid w:val="00C8305E"/>
    <w:rsid w:val="00C850F6"/>
    <w:rsid w:val="00C9419D"/>
    <w:rsid w:val="00CA364B"/>
    <w:rsid w:val="00CA7E25"/>
    <w:rsid w:val="00CC6202"/>
    <w:rsid w:val="00CE64B2"/>
    <w:rsid w:val="00CE6D1C"/>
    <w:rsid w:val="00CF42FC"/>
    <w:rsid w:val="00CF79D3"/>
    <w:rsid w:val="00D05CFB"/>
    <w:rsid w:val="00D15809"/>
    <w:rsid w:val="00D1770A"/>
    <w:rsid w:val="00D37801"/>
    <w:rsid w:val="00D4002F"/>
    <w:rsid w:val="00D52E54"/>
    <w:rsid w:val="00D54B45"/>
    <w:rsid w:val="00D6274A"/>
    <w:rsid w:val="00D65396"/>
    <w:rsid w:val="00D770FD"/>
    <w:rsid w:val="00D77B55"/>
    <w:rsid w:val="00D852A9"/>
    <w:rsid w:val="00D868C2"/>
    <w:rsid w:val="00D90534"/>
    <w:rsid w:val="00D94D8B"/>
    <w:rsid w:val="00D953C1"/>
    <w:rsid w:val="00DA5264"/>
    <w:rsid w:val="00DA5A96"/>
    <w:rsid w:val="00DB095C"/>
    <w:rsid w:val="00DB57D7"/>
    <w:rsid w:val="00DB70A3"/>
    <w:rsid w:val="00DC0143"/>
    <w:rsid w:val="00DC020D"/>
    <w:rsid w:val="00DC178C"/>
    <w:rsid w:val="00DD3D00"/>
    <w:rsid w:val="00E001C6"/>
    <w:rsid w:val="00E1190E"/>
    <w:rsid w:val="00E11BFC"/>
    <w:rsid w:val="00E136E0"/>
    <w:rsid w:val="00E26C1E"/>
    <w:rsid w:val="00E3402E"/>
    <w:rsid w:val="00E368A3"/>
    <w:rsid w:val="00E42316"/>
    <w:rsid w:val="00E425C0"/>
    <w:rsid w:val="00E52A63"/>
    <w:rsid w:val="00E637A4"/>
    <w:rsid w:val="00E70417"/>
    <w:rsid w:val="00E91C0C"/>
    <w:rsid w:val="00E92A43"/>
    <w:rsid w:val="00E94A96"/>
    <w:rsid w:val="00EA0FF7"/>
    <w:rsid w:val="00EA7CE0"/>
    <w:rsid w:val="00EC28E2"/>
    <w:rsid w:val="00EE26B2"/>
    <w:rsid w:val="00EE4E9D"/>
    <w:rsid w:val="00F06222"/>
    <w:rsid w:val="00F10B47"/>
    <w:rsid w:val="00F12121"/>
    <w:rsid w:val="00F14687"/>
    <w:rsid w:val="00F160BC"/>
    <w:rsid w:val="00F25CAB"/>
    <w:rsid w:val="00F44DE2"/>
    <w:rsid w:val="00F44F49"/>
    <w:rsid w:val="00F44FBC"/>
    <w:rsid w:val="00F608E3"/>
    <w:rsid w:val="00F61E3A"/>
    <w:rsid w:val="00F668AF"/>
    <w:rsid w:val="00F70238"/>
    <w:rsid w:val="00F73308"/>
    <w:rsid w:val="00F743FB"/>
    <w:rsid w:val="00F87544"/>
    <w:rsid w:val="00F95AC8"/>
    <w:rsid w:val="00F962EF"/>
    <w:rsid w:val="00F96B12"/>
    <w:rsid w:val="00FA1756"/>
    <w:rsid w:val="00FA2434"/>
    <w:rsid w:val="00FA2BE1"/>
    <w:rsid w:val="00FC02A4"/>
    <w:rsid w:val="00FC0891"/>
    <w:rsid w:val="00FD1A3A"/>
    <w:rsid w:val="00FD452B"/>
    <w:rsid w:val="00FE11D0"/>
    <w:rsid w:val="00FE122E"/>
    <w:rsid w:val="00FE2BA4"/>
    <w:rsid w:val="00FE2D94"/>
    <w:rsid w:val="00FF1594"/>
    <w:rsid w:val="01D13365"/>
    <w:rsid w:val="0C3C7A8F"/>
    <w:rsid w:val="0CD6B967"/>
    <w:rsid w:val="1386E0D3"/>
    <w:rsid w:val="14993DCD"/>
    <w:rsid w:val="150D0CC7"/>
    <w:rsid w:val="184715F7"/>
    <w:rsid w:val="18D65ABE"/>
    <w:rsid w:val="2257C73D"/>
    <w:rsid w:val="22C7CC9C"/>
    <w:rsid w:val="22D1F58B"/>
    <w:rsid w:val="26047717"/>
    <w:rsid w:val="275D2057"/>
    <w:rsid w:val="27E1A603"/>
    <w:rsid w:val="2CCFD09C"/>
    <w:rsid w:val="304E047B"/>
    <w:rsid w:val="3A3D9613"/>
    <w:rsid w:val="3B03F9DA"/>
    <w:rsid w:val="3C858CD2"/>
    <w:rsid w:val="3DA09BA3"/>
    <w:rsid w:val="3E3AA6C3"/>
    <w:rsid w:val="43A0B2E0"/>
    <w:rsid w:val="4502314D"/>
    <w:rsid w:val="4B0653C4"/>
    <w:rsid w:val="4B3E0398"/>
    <w:rsid w:val="4C442F67"/>
    <w:rsid w:val="4EF9CF32"/>
    <w:rsid w:val="533BD808"/>
    <w:rsid w:val="5340E73D"/>
    <w:rsid w:val="585E5D9D"/>
    <w:rsid w:val="591C01DB"/>
    <w:rsid w:val="5E6D5A36"/>
    <w:rsid w:val="5F8E186F"/>
    <w:rsid w:val="65EDC82B"/>
    <w:rsid w:val="6A274844"/>
    <w:rsid w:val="6AB9AD75"/>
    <w:rsid w:val="6B66AE14"/>
    <w:rsid w:val="71823E1D"/>
    <w:rsid w:val="718B3169"/>
    <w:rsid w:val="74437B88"/>
    <w:rsid w:val="746E5F94"/>
    <w:rsid w:val="7885694D"/>
    <w:rsid w:val="790E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A54313"/>
  <w15:chartTrackingRefBased/>
  <w15:docId w15:val="{468FE39B-9851-495F-9916-CB8A3EC0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A440B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Poprawka">
    <w:name w:val="Revision"/>
    <w:hidden/>
    <w:uiPriority w:val="99"/>
    <w:semiHidden/>
    <w:rsid w:val="001F301F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E9E5F-5C34-4858-84DA-3630484BDA9A}">
  <ds:schemaRefs>
    <ds:schemaRef ds:uri="http://schemas.microsoft.com/office/2006/metadata/properties"/>
    <ds:schemaRef ds:uri="http://schemas.microsoft.com/office/infopath/2007/PartnerControls"/>
    <ds:schemaRef ds:uri="6ead2f27-536e-48bf-8f29-cae935203e36"/>
    <ds:schemaRef ds:uri="18a9c8d2-dba9-4a69-81a3-eab569befa0b"/>
  </ds:schemaRefs>
</ds:datastoreItem>
</file>

<file path=customXml/itemProps2.xml><?xml version="1.0" encoding="utf-8"?>
<ds:datastoreItem xmlns:ds="http://schemas.openxmlformats.org/officeDocument/2006/customXml" ds:itemID="{19F9A12D-7672-48BD-AC18-1B2FA0A1AA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EF18C-EB74-4E6F-92B7-157273BFA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57DBAA-6C9C-49AE-B82F-8D4DECA2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882</Words>
  <Characters>7039</Characters>
  <Application>Microsoft Office Word</Application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 ofert do współpracy, w ramach otwartego naboru partnerów do realizacji projektu „Zostań Małopolskim Przedsiębiorcą III”</vt:lpstr>
    </vt:vector>
  </TitlesOfParts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Raba-Wróbel Katarzyna</cp:lastModifiedBy>
  <cp:revision>27</cp:revision>
  <cp:lastPrinted>2019-02-20T20:39:00Z</cp:lastPrinted>
  <dcterms:created xsi:type="dcterms:W3CDTF">2026-08-13T07:58:00Z</dcterms:created>
  <dcterms:modified xsi:type="dcterms:W3CDTF">2026-08-21T08:54:00Z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0x010100CE8F21C86250744BB8A78F0E2A299657</vt:lpwstr>
  </property>
  <property fmtid="{D5CDD505-2E9C-101B-9397-08002B2CF9AE}" pid="3" name="_activity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</Properties>
</file>