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5E810" w14:textId="5EC1B11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F0863">
        <w:rPr>
          <w:color w:val="000000" w:themeColor="text1"/>
        </w:rPr>
        <w:t>2071/189/VII/2026</w:t>
      </w:r>
    </w:p>
    <w:p w14:paraId="6A84606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372A71B" w14:textId="2AEF8C7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F0863">
        <w:rPr>
          <w:color w:val="000000" w:themeColor="text1"/>
        </w:rPr>
        <w:t>24.09.2026 r.</w:t>
      </w:r>
    </w:p>
    <w:p w14:paraId="10819B4A" w14:textId="77777777" w:rsidR="00310921" w:rsidRPr="00906273" w:rsidRDefault="00310921" w:rsidP="00310921">
      <w:pPr>
        <w:pStyle w:val="Tre0"/>
      </w:pPr>
    </w:p>
    <w:p w14:paraId="572F2FB0" w14:textId="77777777" w:rsidR="00310921" w:rsidRPr="00906273" w:rsidRDefault="00310921" w:rsidP="00310921">
      <w:pPr>
        <w:pStyle w:val="Tre0"/>
      </w:pPr>
    </w:p>
    <w:p w14:paraId="4845498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523A587" w14:textId="632D9E12" w:rsidR="00906273" w:rsidRPr="00906273" w:rsidRDefault="00AC32D5" w:rsidP="00B457AF">
      <w:pPr>
        <w:pStyle w:val="TreBold"/>
      </w:pPr>
      <w:r>
        <w:t>wyboru firm</w:t>
      </w:r>
      <w:r w:rsidR="00500798">
        <w:t>y</w:t>
      </w:r>
      <w:r>
        <w:t xml:space="preserve"> audytorski</w:t>
      </w:r>
      <w:r w:rsidR="00500798">
        <w:t>ej</w:t>
      </w:r>
      <w:r>
        <w:t xml:space="preserve"> do przeprowadzenia badania roczn</w:t>
      </w:r>
      <w:r w:rsidR="00540250">
        <w:t>ych</w:t>
      </w:r>
      <w:r>
        <w:t xml:space="preserve"> sprawozda</w:t>
      </w:r>
      <w:r w:rsidR="00540250">
        <w:t>ń</w:t>
      </w:r>
      <w:r>
        <w:t xml:space="preserve"> finansow</w:t>
      </w:r>
      <w:r w:rsidR="00540250">
        <w:t>ych</w:t>
      </w:r>
      <w:r>
        <w:t xml:space="preserve"> za 202</w:t>
      </w:r>
      <w:r w:rsidR="00500798">
        <w:t>6</w:t>
      </w:r>
      <w:r>
        <w:t xml:space="preserve"> i 202</w:t>
      </w:r>
      <w:r w:rsidR="00500798">
        <w:t>7</w:t>
      </w:r>
      <w:r>
        <w:t xml:space="preserve"> rok </w:t>
      </w:r>
      <w:r w:rsidR="00500798">
        <w:t>Wojewódzkiego Ośrodka Ruchu Drogowego w Częstochowie</w:t>
      </w:r>
      <w:r>
        <w:t xml:space="preserve"> </w:t>
      </w:r>
    </w:p>
    <w:p w14:paraId="6391F6D2" w14:textId="77777777" w:rsidR="00670C97" w:rsidRPr="00906273" w:rsidRDefault="00670C97" w:rsidP="00B457AF">
      <w:pPr>
        <w:pStyle w:val="TreBold"/>
      </w:pPr>
    </w:p>
    <w:p w14:paraId="0A27E14D" w14:textId="0FC5F4DD" w:rsidR="00DC0A74" w:rsidRPr="00906273" w:rsidRDefault="00DC0A74" w:rsidP="0051520A">
      <w:pPr>
        <w:pStyle w:val="Tre134"/>
      </w:pPr>
      <w:r w:rsidRPr="00906273">
        <w:t>Na podstawie</w:t>
      </w:r>
      <w:r w:rsidR="00500798">
        <w:t xml:space="preserve">: </w:t>
      </w:r>
      <w:r w:rsidR="00500798" w:rsidRPr="003C48CA">
        <w:rPr>
          <w:szCs w:val="21"/>
        </w:rPr>
        <w:t>art. 41 ust. 1 ustawy z dnia 5 czerwca 1998 r. o samorządzie województwa (</w:t>
      </w:r>
      <w:r w:rsidR="00500798">
        <w:rPr>
          <w:szCs w:val="21"/>
        </w:rPr>
        <w:t xml:space="preserve">tekst jednolity </w:t>
      </w:r>
      <w:r w:rsidR="00500798" w:rsidRPr="003C48CA">
        <w:rPr>
          <w:szCs w:val="21"/>
        </w:rPr>
        <w:t>Dz.U</w:t>
      </w:r>
      <w:r w:rsidR="00500798">
        <w:rPr>
          <w:szCs w:val="21"/>
        </w:rPr>
        <w:t xml:space="preserve"> z</w:t>
      </w:r>
      <w:r w:rsidR="00500798" w:rsidRPr="003C48CA">
        <w:rPr>
          <w:szCs w:val="21"/>
        </w:rPr>
        <w:t xml:space="preserve">  </w:t>
      </w:r>
      <w:r w:rsidR="00500798">
        <w:rPr>
          <w:szCs w:val="21"/>
        </w:rPr>
        <w:t>2026 r.</w:t>
      </w:r>
      <w:r w:rsidR="00500798" w:rsidRPr="003C48CA">
        <w:rPr>
          <w:szCs w:val="21"/>
        </w:rPr>
        <w:t xml:space="preserve"> poz.</w:t>
      </w:r>
      <w:r w:rsidR="00500798">
        <w:rPr>
          <w:szCs w:val="21"/>
        </w:rPr>
        <w:t xml:space="preserve"> 720</w:t>
      </w:r>
      <w:r w:rsidR="00500798" w:rsidRPr="003C48CA">
        <w:rPr>
          <w:szCs w:val="21"/>
        </w:rPr>
        <w:t>), w związku z art. 66 ust.4 ustawy z dnia 29 września 1994 roku o rachunkowości (</w:t>
      </w:r>
      <w:r w:rsidR="00500798">
        <w:rPr>
          <w:szCs w:val="21"/>
        </w:rPr>
        <w:t xml:space="preserve">tekst jednolity </w:t>
      </w:r>
      <w:r w:rsidR="00500798" w:rsidRPr="003C48CA">
        <w:rPr>
          <w:szCs w:val="21"/>
        </w:rPr>
        <w:t xml:space="preserve">Dz.U. </w:t>
      </w:r>
      <w:r w:rsidR="00500798">
        <w:rPr>
          <w:szCs w:val="21"/>
        </w:rPr>
        <w:t xml:space="preserve">z </w:t>
      </w:r>
      <w:r w:rsidR="00500798" w:rsidRPr="003C48CA">
        <w:rPr>
          <w:szCs w:val="21"/>
        </w:rPr>
        <w:t>20</w:t>
      </w:r>
      <w:r w:rsidR="00500798">
        <w:rPr>
          <w:szCs w:val="21"/>
        </w:rPr>
        <w:t>26 r. poz. 522 z późn.zm.</w:t>
      </w:r>
      <w:r w:rsidR="00500798" w:rsidRPr="003C48CA">
        <w:rPr>
          <w:szCs w:val="21"/>
        </w:rPr>
        <w:t>).</w:t>
      </w:r>
    </w:p>
    <w:p w14:paraId="5CEF59CB" w14:textId="77777777" w:rsidR="00500798" w:rsidRDefault="00500798" w:rsidP="007C3F9B">
      <w:pPr>
        <w:pStyle w:val="TreBold"/>
      </w:pPr>
    </w:p>
    <w:p w14:paraId="36FAF042" w14:textId="384F800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3DFF10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12ED709" w14:textId="77777777" w:rsidR="00A14375" w:rsidRPr="00906273" w:rsidRDefault="00A14375" w:rsidP="00B457AF">
      <w:pPr>
        <w:pStyle w:val="TreBold"/>
      </w:pPr>
    </w:p>
    <w:p w14:paraId="0CFC5C4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86CA167" w14:textId="77777777" w:rsidR="007D4386" w:rsidRDefault="007D4386" w:rsidP="007D4386">
      <w:pPr>
        <w:pStyle w:val="rodekTre13"/>
      </w:pPr>
    </w:p>
    <w:p w14:paraId="74E72CD4" w14:textId="27BE5C15" w:rsidR="00500798" w:rsidRPr="00500798" w:rsidRDefault="00500798" w:rsidP="00500798">
      <w:pPr>
        <w:spacing w:line="300" w:lineRule="atLeast"/>
        <w:jc w:val="both"/>
        <w:rPr>
          <w:rFonts w:cs="Arial"/>
          <w:lang w:eastAsia="pl-PL"/>
        </w:rPr>
      </w:pPr>
      <w:r w:rsidRPr="00500798">
        <w:rPr>
          <w:rFonts w:cs="Arial"/>
        </w:rPr>
        <w:t>Dokonuje się wyboru Biura Biegłych Rewidentów „REWIZ” Zofia Skowron z siedzibą w Krakowie jako podmiotu uprawnionego do przeprowadzenia badania sprawozdań finansowych Wojewódzkiego Ośrodka Ruchu Drogowego w Częstochowie za dwa kolejne lata obrotowe, tj. za lata 2026 i 2027.</w:t>
      </w:r>
    </w:p>
    <w:p w14:paraId="548BD878" w14:textId="77777777" w:rsidR="007D4386" w:rsidRDefault="007D4386" w:rsidP="007D4386">
      <w:pPr>
        <w:pStyle w:val="Tre134"/>
      </w:pPr>
    </w:p>
    <w:p w14:paraId="02F12BD4" w14:textId="7E39E2E0" w:rsidR="007D4386" w:rsidRDefault="007D4386" w:rsidP="005F7E1E">
      <w:pPr>
        <w:pStyle w:val="rodekTre13"/>
      </w:pPr>
      <w:r>
        <w:t>§ 2.</w:t>
      </w:r>
    </w:p>
    <w:p w14:paraId="792B0E32" w14:textId="77777777" w:rsidR="007D4386" w:rsidRDefault="007D4386" w:rsidP="007D4386">
      <w:pPr>
        <w:pStyle w:val="Tre134"/>
      </w:pPr>
    </w:p>
    <w:p w14:paraId="03CC9E7D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5BE8D170" w14:textId="77777777" w:rsidR="007D4386" w:rsidRDefault="007D4386" w:rsidP="007D4386">
      <w:pPr>
        <w:pStyle w:val="TreBold"/>
        <w:jc w:val="left"/>
      </w:pPr>
    </w:p>
    <w:p w14:paraId="0DB7A017" w14:textId="59E8BE33" w:rsidR="007D4386" w:rsidRDefault="007D4386" w:rsidP="007D4386">
      <w:pPr>
        <w:pStyle w:val="rodekTre13"/>
      </w:pPr>
      <w:r>
        <w:t xml:space="preserve">§ </w:t>
      </w:r>
      <w:r w:rsidR="005F7E1E">
        <w:t>3</w:t>
      </w:r>
      <w:r>
        <w:t>.</w:t>
      </w:r>
    </w:p>
    <w:p w14:paraId="58854322" w14:textId="77777777" w:rsidR="007D4386" w:rsidRDefault="007D4386" w:rsidP="007D4386">
      <w:pPr>
        <w:pStyle w:val="Tre134"/>
      </w:pPr>
    </w:p>
    <w:p w14:paraId="0B6D52B6" w14:textId="77777777" w:rsidR="007D4386" w:rsidRDefault="007D4386" w:rsidP="007D4386">
      <w:pPr>
        <w:pStyle w:val="Tre134"/>
      </w:pPr>
      <w:r>
        <w:t>Uchwała wchodzi w życie z dniem podjęcia</w:t>
      </w:r>
    </w:p>
    <w:p w14:paraId="32BCBB4F" w14:textId="0906F344" w:rsidR="007D4386" w:rsidRDefault="007D4386" w:rsidP="007D4386">
      <w:pPr>
        <w:pStyle w:val="Tre134"/>
      </w:pPr>
    </w:p>
    <w:p w14:paraId="3780FAB7" w14:textId="77777777" w:rsidR="00672D36" w:rsidRDefault="00672D36" w:rsidP="00A14375">
      <w:pPr>
        <w:pStyle w:val="Tre0"/>
      </w:pPr>
    </w:p>
    <w:p w14:paraId="6A1F11B9" w14:textId="77777777" w:rsidR="000575AF" w:rsidRPr="00906273" w:rsidRDefault="000575AF" w:rsidP="00A14375">
      <w:pPr>
        <w:pStyle w:val="Tre0"/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376"/>
        <w:gridCol w:w="3402"/>
        <w:gridCol w:w="284"/>
        <w:gridCol w:w="3538"/>
      </w:tblGrid>
      <w:tr w:rsidR="00540250" w:rsidRPr="004C05C4" w14:paraId="177E5E6D" w14:textId="77777777" w:rsidTr="0084079B">
        <w:trPr>
          <w:trHeight w:val="806"/>
        </w:trPr>
        <w:tc>
          <w:tcPr>
            <w:tcW w:w="2376" w:type="dxa"/>
          </w:tcPr>
          <w:p w14:paraId="6944037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Wojciech Saługa</w:t>
            </w:r>
          </w:p>
        </w:tc>
        <w:tc>
          <w:tcPr>
            <w:tcW w:w="3402" w:type="dxa"/>
          </w:tcPr>
          <w:p w14:paraId="7146682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Marszałek Województwa </w:t>
            </w:r>
          </w:p>
        </w:tc>
        <w:tc>
          <w:tcPr>
            <w:tcW w:w="284" w:type="dxa"/>
          </w:tcPr>
          <w:p w14:paraId="3515FA7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27370C9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05EAB06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552A8C4D" w14:textId="77777777" w:rsidTr="0084079B">
        <w:trPr>
          <w:trHeight w:val="806"/>
        </w:trPr>
        <w:tc>
          <w:tcPr>
            <w:tcW w:w="2376" w:type="dxa"/>
          </w:tcPr>
          <w:p w14:paraId="65F92A80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Joanna Bojczuk</w:t>
            </w:r>
          </w:p>
        </w:tc>
        <w:tc>
          <w:tcPr>
            <w:tcW w:w="3402" w:type="dxa"/>
          </w:tcPr>
          <w:p w14:paraId="22E06577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4" w:type="dxa"/>
          </w:tcPr>
          <w:p w14:paraId="15A14E77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684BE29A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424110B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547639BE" w14:textId="77777777" w:rsidTr="0084079B">
        <w:trPr>
          <w:trHeight w:val="806"/>
        </w:trPr>
        <w:tc>
          <w:tcPr>
            <w:tcW w:w="2376" w:type="dxa"/>
          </w:tcPr>
          <w:p w14:paraId="5C5547AE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Grzegorz Boski</w:t>
            </w:r>
          </w:p>
        </w:tc>
        <w:tc>
          <w:tcPr>
            <w:tcW w:w="3402" w:type="dxa"/>
          </w:tcPr>
          <w:p w14:paraId="4EABB2A8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4" w:type="dxa"/>
          </w:tcPr>
          <w:p w14:paraId="2BF1A5B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706EDFF3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68926D41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2D0D16BB" w14:textId="77777777" w:rsidTr="0084079B">
        <w:trPr>
          <w:trHeight w:val="806"/>
        </w:trPr>
        <w:tc>
          <w:tcPr>
            <w:tcW w:w="2376" w:type="dxa"/>
          </w:tcPr>
          <w:p w14:paraId="569213C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Waldemar Bojarun</w:t>
            </w:r>
          </w:p>
        </w:tc>
        <w:tc>
          <w:tcPr>
            <w:tcW w:w="3402" w:type="dxa"/>
          </w:tcPr>
          <w:p w14:paraId="3D0D866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 xml:space="preserve">- Członek Zarządu Województwa </w:t>
            </w:r>
          </w:p>
        </w:tc>
        <w:tc>
          <w:tcPr>
            <w:tcW w:w="284" w:type="dxa"/>
          </w:tcPr>
          <w:p w14:paraId="4AE9A702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00B8DB2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4EBC68C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  <w:tr w:rsidR="00540250" w:rsidRPr="004C05C4" w14:paraId="1F593551" w14:textId="77777777" w:rsidTr="0084079B">
        <w:trPr>
          <w:trHeight w:val="806"/>
        </w:trPr>
        <w:tc>
          <w:tcPr>
            <w:tcW w:w="2376" w:type="dxa"/>
          </w:tcPr>
          <w:p w14:paraId="6A2DC0D9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Rafał Adamczyk</w:t>
            </w:r>
          </w:p>
        </w:tc>
        <w:tc>
          <w:tcPr>
            <w:tcW w:w="3402" w:type="dxa"/>
          </w:tcPr>
          <w:p w14:paraId="784C3885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 Członek Zarządu Województwa</w:t>
            </w:r>
          </w:p>
        </w:tc>
        <w:tc>
          <w:tcPr>
            <w:tcW w:w="284" w:type="dxa"/>
          </w:tcPr>
          <w:p w14:paraId="1F21318B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-</w:t>
            </w:r>
          </w:p>
        </w:tc>
        <w:tc>
          <w:tcPr>
            <w:tcW w:w="3538" w:type="dxa"/>
          </w:tcPr>
          <w:p w14:paraId="57765246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4C05C4">
              <w:rPr>
                <w:rFonts w:cs="Arial"/>
                <w:color w:val="000000"/>
              </w:rPr>
              <w:t>……………………………</w:t>
            </w:r>
          </w:p>
          <w:p w14:paraId="713F2AC8" w14:textId="77777777" w:rsidR="00540250" w:rsidRPr="004C05C4" w:rsidRDefault="00540250" w:rsidP="0084079B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</w:p>
        </w:tc>
      </w:tr>
    </w:tbl>
    <w:p w14:paraId="0397C01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89B25" w14:textId="77777777" w:rsidR="00F36BC0" w:rsidRDefault="00F36BC0" w:rsidP="00AB4A4A">
      <w:r>
        <w:separator/>
      </w:r>
    </w:p>
  </w:endnote>
  <w:endnote w:type="continuationSeparator" w:id="0">
    <w:p w14:paraId="59669A53" w14:textId="77777777" w:rsidR="00F36BC0" w:rsidRDefault="00F36BC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48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22CB8" w14:textId="77777777" w:rsidR="00F36BC0" w:rsidRDefault="00F36BC0" w:rsidP="00AB4A4A">
      <w:r>
        <w:separator/>
      </w:r>
    </w:p>
  </w:footnote>
  <w:footnote w:type="continuationSeparator" w:id="0">
    <w:p w14:paraId="08014125" w14:textId="77777777" w:rsidR="00F36BC0" w:rsidRDefault="00F36BC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E1C26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139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0798"/>
    <w:rsid w:val="0051520A"/>
    <w:rsid w:val="005179A7"/>
    <w:rsid w:val="005223DD"/>
    <w:rsid w:val="00540250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5F7E1E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086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5AE7"/>
    <w:rsid w:val="00A76E4A"/>
    <w:rsid w:val="00A82E72"/>
    <w:rsid w:val="00A84CA6"/>
    <w:rsid w:val="00A9282A"/>
    <w:rsid w:val="00AA135E"/>
    <w:rsid w:val="00AA2599"/>
    <w:rsid w:val="00AB4A4A"/>
    <w:rsid w:val="00AC32D5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1277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32CC1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36BC0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0C7D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1bb9c61f6155f8e683d5017b10cafede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1ff14f969bd45019842d4e21c12a60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F3036-95FF-43F2-A101-A7CDE0A7F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DAF3D0-5B8F-4FD9-A78C-47DFF1D50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FB8A8-43CC-4E0D-A15D-FA9396CCA2CB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2E03184F-FF0A-4CB1-9981-22E9D795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7</cp:revision>
  <cp:lastPrinted>2026-09-21T08:01:00Z</cp:lastPrinted>
  <dcterms:created xsi:type="dcterms:W3CDTF">2026-09-21T06:10:00Z</dcterms:created>
  <dcterms:modified xsi:type="dcterms:W3CDTF">2026-09-25T07:29:00Z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