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76E68F5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252E6">
        <w:rPr>
          <w:color w:val="000000" w:themeColor="text1"/>
        </w:rPr>
        <w:t>2160</w:t>
      </w:r>
      <w:r w:rsidR="00807F8C">
        <w:rPr>
          <w:color w:val="000000" w:themeColor="text1"/>
        </w:rPr>
        <w:t>/190</w:t>
      </w:r>
      <w:r w:rsidR="00C71812">
        <w:rPr>
          <w:color w:val="000000" w:themeColor="text1"/>
        </w:rPr>
        <w:t>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1F10CF0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71812">
        <w:rPr>
          <w:color w:val="000000" w:themeColor="text1"/>
        </w:rPr>
        <w:t>02.10.2026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11BA2" w:rsidR="00906273" w:rsidRDefault="00310921" w:rsidP="00906273">
      <w:pPr>
        <w:pStyle w:val="rodekTre13"/>
      </w:pPr>
      <w:r w:rsidRPr="00906273">
        <w:t>w sprawie:</w:t>
      </w:r>
    </w:p>
    <w:p w14:paraId="3C305E19" w14:textId="77777777" w:rsidR="00595599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3559B">
        <w:t xml:space="preserve">dwóch </w:t>
      </w:r>
      <w:r w:rsidR="006622AC">
        <w:t>um</w:t>
      </w:r>
      <w:r w:rsidR="0063559B">
        <w:t xml:space="preserve">ów </w:t>
      </w:r>
      <w:r w:rsidR="00F258EE">
        <w:t>dotyczących</w:t>
      </w:r>
      <w:r w:rsidR="0063559B">
        <w:t xml:space="preserve"> realizacji zadania </w:t>
      </w:r>
    </w:p>
    <w:p w14:paraId="23174A9C" w14:textId="0E5851C5" w:rsidR="00CC2DE3" w:rsidRDefault="0063559B" w:rsidP="00CC2DE3">
      <w:pPr>
        <w:pStyle w:val="TreBold"/>
      </w:pPr>
      <w:r>
        <w:t>pn.</w:t>
      </w:r>
      <w:r w:rsidR="00595599">
        <w:t> </w:t>
      </w:r>
      <w:r w:rsidRPr="0063559B">
        <w:t>„</w:t>
      </w:r>
      <w:r w:rsidR="000A754C">
        <w:rPr>
          <w:rFonts w:cs="Arial"/>
          <w:lang w:eastAsia="pl-PL"/>
        </w:rPr>
        <w:t>Zakup, dostawa oraz pełne wdrożenie agregatu prądotwórczego wraz z robotami towarzyszącymi w celu zapewnienia awaryjnego źródła zasilania na potrzeby jednostki ratownictwa medycznego</w:t>
      </w:r>
      <w:r w:rsidRPr="0063559B">
        <w:t>”</w:t>
      </w:r>
      <w:r w:rsidR="009B00D2" w:rsidRPr="009B00D2">
        <w:t xml:space="preserve"> </w:t>
      </w:r>
    </w:p>
    <w:p w14:paraId="6CCE48C1" w14:textId="0D0C6E1D" w:rsidR="009B00D2" w:rsidRDefault="009B00D2" w:rsidP="00CC2DE3">
      <w:pPr>
        <w:pStyle w:val="TreBold"/>
      </w:pPr>
    </w:p>
    <w:p w14:paraId="30E9127F" w14:textId="77777777" w:rsidR="000A754C" w:rsidRPr="00906273" w:rsidRDefault="000A754C" w:rsidP="00CC2DE3">
      <w:pPr>
        <w:pStyle w:val="TreBold"/>
      </w:pPr>
    </w:p>
    <w:p w14:paraId="5578C45A" w14:textId="4C540213" w:rsidR="005872A1" w:rsidRPr="005872A1" w:rsidRDefault="006F6DF7" w:rsidP="005872A1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5872A1" w:rsidRPr="005872A1">
        <w:rPr>
          <w:rFonts w:cs="Arial"/>
        </w:rPr>
        <w:t>art. 8 ust. 1, art. 14 ust. 1 pkt 2 i 13, art. 41 ust. 1 i art. 45 ust. 1 ustawy z dnia 5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 xml:space="preserve">czerwca 1998 r. o samorządzie województwa (t.j. Dz. U. z 2026 r. poz. 720 z późn. zm.), </w:t>
      </w:r>
      <w:r w:rsidR="000A754C">
        <w:rPr>
          <w:rFonts w:cs="Arial"/>
        </w:rPr>
        <w:br/>
      </w:r>
      <w:r w:rsidR="005872A1" w:rsidRPr="005872A1">
        <w:rPr>
          <w:rFonts w:cs="Arial"/>
        </w:rPr>
        <w:t>art. 153 i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 xml:space="preserve">art. 154 ust. 3, 5-8 ustawy z dnia 5 grudnia 2024 r. o ochronie ludności i obronie cywilnej </w:t>
      </w:r>
    </w:p>
    <w:p w14:paraId="15119A7F" w14:textId="77777777" w:rsidR="005872A1" w:rsidRPr="005872A1" w:rsidRDefault="005872A1" w:rsidP="005872A1">
      <w:pPr>
        <w:pStyle w:val="Tre0"/>
        <w:rPr>
          <w:rFonts w:cs="Arial"/>
        </w:rPr>
      </w:pPr>
      <w:r w:rsidRPr="005872A1">
        <w:rPr>
          <w:rFonts w:cs="Arial"/>
        </w:rPr>
        <w:t xml:space="preserve">(t.j. Dz. U. z 2024 r. poz. 1907 z późn. zm.), rozporządzenia Rady Ministrów z dnia </w:t>
      </w:r>
    </w:p>
    <w:p w14:paraId="2DB2D06D" w14:textId="0889C087" w:rsidR="00CE7264" w:rsidRDefault="005872A1" w:rsidP="005872A1">
      <w:pPr>
        <w:pStyle w:val="Tre0"/>
      </w:pPr>
      <w:r w:rsidRPr="005872A1">
        <w:rPr>
          <w:rFonts w:cs="Arial"/>
        </w:rPr>
        <w:t xml:space="preserve">2 grudnia 2010 r. w sprawie szczegółowego sposobu i trybu finansowania inwestycji z budżetu państwa (Dz. U. z 2010 r. nr 238, poz. 1579) w zw. z art. 150 oraz art. 250 ustawy z dnia </w:t>
      </w:r>
      <w:r>
        <w:rPr>
          <w:rFonts w:cs="Arial"/>
        </w:rPr>
        <w:br/>
      </w:r>
      <w:r w:rsidRPr="005872A1">
        <w:rPr>
          <w:rFonts w:cs="Arial"/>
        </w:rPr>
        <w:t>27 sierpnia 2009 r. o finansach publicznych (t.j. Dz. U. z 2025 r. poz. 1483 z późn. zm.).</w:t>
      </w:r>
    </w:p>
    <w:p w14:paraId="3056D5BD" w14:textId="4DE0779B" w:rsidR="006237DB" w:rsidRDefault="006237DB" w:rsidP="007C3F9B">
      <w:pPr>
        <w:pStyle w:val="TreBold"/>
      </w:pPr>
    </w:p>
    <w:p w14:paraId="375953F2" w14:textId="77777777" w:rsidR="000A754C" w:rsidRDefault="000A754C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6173E2A8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0E0DC2B1" w14:textId="77777777" w:rsidR="00595599" w:rsidRDefault="00595599" w:rsidP="00B467A5">
      <w:pPr>
        <w:pStyle w:val="rodekTre13"/>
      </w:pPr>
    </w:p>
    <w:p w14:paraId="44E52E6E" w14:textId="78F62E32" w:rsidR="00A14375" w:rsidRDefault="00A14375" w:rsidP="00B467A5">
      <w:pPr>
        <w:pStyle w:val="rodekTre13"/>
      </w:pPr>
      <w:r w:rsidRPr="00B467A5">
        <w:t>§ 1.</w:t>
      </w:r>
    </w:p>
    <w:p w14:paraId="175738B7" w14:textId="77777777" w:rsidR="000A754C" w:rsidRPr="000A754C" w:rsidRDefault="000A754C" w:rsidP="000A754C">
      <w:pPr>
        <w:pStyle w:val="TreBold"/>
      </w:pPr>
    </w:p>
    <w:p w14:paraId="128F9B98" w14:textId="04C1244B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 xml:space="preserve">umowy </w:t>
      </w:r>
      <w:r w:rsidRPr="009B00D2">
        <w:t xml:space="preserve">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bookmarkStart w:id="0" w:name="_Hlk236305055"/>
      <w:r w:rsidR="000A754C" w:rsidRPr="000A754C">
        <w:rPr>
          <w:b/>
          <w:bCs/>
        </w:rPr>
        <w:t xml:space="preserve">375 353,79 zł (słownie: trzysta siedemdziesiąt pięć tysięcy trzysta pięćdziesiąt trzy złote 79/100) </w:t>
      </w:r>
      <w:bookmarkEnd w:id="0"/>
      <w:r w:rsidR="00AB2948">
        <w:t>z przeznaczeniem na</w:t>
      </w:r>
      <w:r w:rsidR="00EC128C">
        <w:t> </w:t>
      </w:r>
      <w:r w:rsidR="00AB2948">
        <w:t xml:space="preserve">finansowanie </w:t>
      </w:r>
      <w:r w:rsidR="00C7505D">
        <w:t>zadania własnego Województwa</w:t>
      </w:r>
      <w:r w:rsidR="00AB2948" w:rsidRPr="00AB2948">
        <w:t xml:space="preserve"> 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0A754C" w:rsidRPr="000A754C">
        <w:t>Zakup, dostawa oraz pełne wdrożenie agregatu prądotwórczego wraz z robotami towarzyszącymi w celu zapewnienia awaryjnego źródła zasilania na potrzeby jednostki ratownictwa medycznego</w:t>
      </w:r>
      <w:r w:rsidR="006622AC" w:rsidRPr="006622AC">
        <w:t>”</w:t>
      </w:r>
      <w:r w:rsidR="00CE7264">
        <w:t>.</w:t>
      </w:r>
    </w:p>
    <w:p w14:paraId="5314FD1E" w14:textId="77777777" w:rsidR="000A754C" w:rsidRDefault="000A754C" w:rsidP="00CE7264">
      <w:pPr>
        <w:pStyle w:val="rodekTre13"/>
      </w:pPr>
    </w:p>
    <w:p w14:paraId="0C827C08" w14:textId="2AD54717" w:rsidR="00CE7264" w:rsidRDefault="00CE7264" w:rsidP="00CE7264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6F0EEE35" w14:textId="77777777" w:rsidR="000A754C" w:rsidRPr="000A754C" w:rsidRDefault="000A754C" w:rsidP="000A754C">
      <w:pPr>
        <w:pStyle w:val="TreBold"/>
      </w:pPr>
    </w:p>
    <w:p w14:paraId="2188A7C3" w14:textId="4B2E5A88" w:rsidR="00CE7264" w:rsidRDefault="00CE7264" w:rsidP="00CE7264">
      <w:pPr>
        <w:pStyle w:val="Tre0"/>
      </w:pPr>
      <w:r w:rsidRPr="00CE7264">
        <w:t xml:space="preserve">Wyraża się zgodę na zawarcie </w:t>
      </w:r>
      <w:r w:rsidR="000A754C" w:rsidRPr="000A754C">
        <w:t xml:space="preserve">SP ZOZ Rejonowym Pogotowiem Ratunkowym w Sosnowcu </w:t>
      </w:r>
      <w:r w:rsidRPr="00CE7264">
        <w:t>umowy w</w:t>
      </w:r>
      <w:r w:rsidR="00A857D3">
        <w:t> </w:t>
      </w:r>
      <w:r w:rsidRPr="00CE7264">
        <w:t xml:space="preserve">wysokości </w:t>
      </w:r>
      <w:r w:rsidR="000A754C" w:rsidRPr="000A754C">
        <w:rPr>
          <w:b/>
          <w:bCs/>
        </w:rPr>
        <w:t>469 192,24 zł (słownie: czterysta sześćdziesiąt dziewięć tysięcy sto dziewięćdziesiąt dwa złote 24/100</w:t>
      </w:r>
      <w:r w:rsidR="005872A1" w:rsidRPr="005872A1">
        <w:rPr>
          <w:b/>
          <w:bCs/>
        </w:rPr>
        <w:t>)</w:t>
      </w:r>
      <w:r w:rsidR="005872A1">
        <w:rPr>
          <w:b/>
          <w:bCs/>
        </w:rPr>
        <w:t xml:space="preserve"> </w:t>
      </w:r>
      <w:r w:rsidRPr="00CE7264">
        <w:t>na realizację zadania pn.:</w:t>
      </w:r>
      <w:r w:rsidR="005872A1">
        <w:t> </w:t>
      </w:r>
      <w:r w:rsidRPr="00CE7264">
        <w:t>„</w:t>
      </w:r>
      <w:r w:rsidR="000A754C" w:rsidRPr="000A754C">
        <w:t>Zakup, dostawa oraz pełne wdrożenie agregatu prądotwórczego wraz z robotami towarzyszącymi w celu zapewnienia awaryjnego źródła zasilania na potrzeby jednostki ratownictwa medycznego</w:t>
      </w:r>
      <w:r w:rsidRPr="00CE7264">
        <w:t>”</w:t>
      </w:r>
      <w:r>
        <w:t>.</w:t>
      </w:r>
    </w:p>
    <w:p w14:paraId="0419BB2F" w14:textId="7877624F" w:rsidR="000A754C" w:rsidRDefault="000A754C" w:rsidP="003C6A61">
      <w:pPr>
        <w:pStyle w:val="rodekTre13"/>
      </w:pPr>
    </w:p>
    <w:p w14:paraId="1703582E" w14:textId="765A8A57" w:rsidR="000A754C" w:rsidRDefault="000A754C" w:rsidP="000A754C">
      <w:pPr>
        <w:pStyle w:val="TreBold"/>
      </w:pPr>
    </w:p>
    <w:p w14:paraId="0A7A1D33" w14:textId="09BEEF18" w:rsidR="000A754C" w:rsidRDefault="000A754C" w:rsidP="000A754C">
      <w:pPr>
        <w:pStyle w:val="TreBold"/>
      </w:pPr>
    </w:p>
    <w:p w14:paraId="7CE71CB8" w14:textId="4945B71A" w:rsidR="000A754C" w:rsidRDefault="000A754C" w:rsidP="000A754C">
      <w:pPr>
        <w:pStyle w:val="TreBold"/>
      </w:pPr>
    </w:p>
    <w:p w14:paraId="128E4ED1" w14:textId="787270C1" w:rsidR="000A754C" w:rsidRDefault="000A754C" w:rsidP="000A754C">
      <w:pPr>
        <w:pStyle w:val="TreBold"/>
      </w:pPr>
    </w:p>
    <w:p w14:paraId="595C8B3B" w14:textId="4E563EA9" w:rsidR="000A754C" w:rsidRDefault="000A754C" w:rsidP="000A754C">
      <w:pPr>
        <w:pStyle w:val="TreBold"/>
      </w:pPr>
    </w:p>
    <w:p w14:paraId="5DAEA645" w14:textId="102D8CD8" w:rsidR="000A754C" w:rsidRDefault="000A754C" w:rsidP="000A754C">
      <w:pPr>
        <w:pStyle w:val="TreBold"/>
      </w:pPr>
    </w:p>
    <w:p w14:paraId="3E8103E6" w14:textId="767F68B1" w:rsidR="000A754C" w:rsidRDefault="000A754C" w:rsidP="000A754C">
      <w:pPr>
        <w:pStyle w:val="TreBold"/>
      </w:pPr>
    </w:p>
    <w:p w14:paraId="10E03BD9" w14:textId="0564BCE4" w:rsidR="000A754C" w:rsidRDefault="000A754C" w:rsidP="000A754C">
      <w:pPr>
        <w:pStyle w:val="TreBold"/>
      </w:pPr>
    </w:p>
    <w:p w14:paraId="04AF2E21" w14:textId="4F895D69" w:rsidR="000A754C" w:rsidRDefault="000A754C" w:rsidP="000A754C">
      <w:pPr>
        <w:pStyle w:val="TreBold"/>
      </w:pPr>
    </w:p>
    <w:p w14:paraId="63D1728A" w14:textId="7523F976" w:rsidR="000A754C" w:rsidRDefault="000A754C" w:rsidP="000A754C">
      <w:pPr>
        <w:pStyle w:val="TreBold"/>
      </w:pPr>
    </w:p>
    <w:p w14:paraId="00262233" w14:textId="51FABB98" w:rsidR="000A754C" w:rsidRDefault="000A754C" w:rsidP="000A754C">
      <w:pPr>
        <w:pStyle w:val="TreBold"/>
      </w:pPr>
    </w:p>
    <w:p w14:paraId="1AFB917C" w14:textId="40090D0D" w:rsidR="000A754C" w:rsidRDefault="000A754C" w:rsidP="000A754C">
      <w:pPr>
        <w:pStyle w:val="TreBold"/>
      </w:pPr>
    </w:p>
    <w:p w14:paraId="36467EBE" w14:textId="497922C1" w:rsidR="000A754C" w:rsidRDefault="000A754C" w:rsidP="000A754C">
      <w:pPr>
        <w:pStyle w:val="TreBold"/>
      </w:pPr>
    </w:p>
    <w:p w14:paraId="473716E3" w14:textId="77777777" w:rsidR="000A754C" w:rsidRPr="000A754C" w:rsidRDefault="000A754C" w:rsidP="000A754C">
      <w:pPr>
        <w:pStyle w:val="TreBold"/>
      </w:pPr>
    </w:p>
    <w:p w14:paraId="165EE681" w14:textId="6A2EB903" w:rsidR="003C6A61" w:rsidRDefault="006F6DF7" w:rsidP="003C6A61">
      <w:pPr>
        <w:pStyle w:val="rodekTre13"/>
      </w:pPr>
      <w:r>
        <w:lastRenderedPageBreak/>
        <w:t>§</w:t>
      </w:r>
      <w:r w:rsidR="00CC2DE3">
        <w:t xml:space="preserve"> </w:t>
      </w:r>
      <w:r w:rsidR="00CE7264">
        <w:t>3</w:t>
      </w:r>
      <w:r w:rsidR="003C6A61">
        <w:t>.</w:t>
      </w:r>
    </w:p>
    <w:p w14:paraId="1D7C981C" w14:textId="77777777" w:rsidR="000A754C" w:rsidRPr="000A754C" w:rsidRDefault="000A754C" w:rsidP="000A754C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007FB662" w14:textId="77777777" w:rsidR="000A754C" w:rsidRDefault="000A754C" w:rsidP="007D4386">
      <w:pPr>
        <w:pStyle w:val="rodekTre13"/>
      </w:pPr>
    </w:p>
    <w:p w14:paraId="4FE5720E" w14:textId="3E847145" w:rsidR="007D4386" w:rsidRDefault="007D4386" w:rsidP="007D4386">
      <w:pPr>
        <w:pStyle w:val="rodekTre13"/>
      </w:pPr>
      <w:r>
        <w:t xml:space="preserve">§ </w:t>
      </w:r>
      <w:r w:rsidR="00CE7264">
        <w:t>4</w:t>
      </w:r>
      <w:r w:rsidR="003C6A61">
        <w:t>.</w:t>
      </w:r>
    </w:p>
    <w:p w14:paraId="79FA2939" w14:textId="2775D4F6" w:rsidR="000A754C" w:rsidRDefault="000A754C" w:rsidP="000A754C">
      <w:pPr>
        <w:pStyle w:val="TreBold"/>
      </w:pP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024192D6" w:rsidR="001B3B18" w:rsidRDefault="001B3B18" w:rsidP="00A14375">
      <w:pPr>
        <w:pStyle w:val="Tre0"/>
      </w:pPr>
    </w:p>
    <w:p w14:paraId="28AAC554" w14:textId="3A60FA17" w:rsidR="000A754C" w:rsidRDefault="000A754C" w:rsidP="00A14375">
      <w:pPr>
        <w:pStyle w:val="Tre0"/>
      </w:pPr>
    </w:p>
    <w:p w14:paraId="35671547" w14:textId="77777777" w:rsidR="000A754C" w:rsidRPr="00906273" w:rsidRDefault="000A754C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595599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059CC" w14:textId="77777777" w:rsidR="00B679CB" w:rsidRDefault="00B679CB" w:rsidP="00AB4A4A">
      <w:r>
        <w:separator/>
      </w:r>
    </w:p>
  </w:endnote>
  <w:endnote w:type="continuationSeparator" w:id="0">
    <w:p w14:paraId="5466F286" w14:textId="77777777" w:rsidR="00B679CB" w:rsidRDefault="00B679C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FFB4" w14:textId="77777777" w:rsidR="00B679CB" w:rsidRDefault="00B679CB" w:rsidP="00AB4A4A">
      <w:r>
        <w:separator/>
      </w:r>
    </w:p>
  </w:footnote>
  <w:footnote w:type="continuationSeparator" w:id="0">
    <w:p w14:paraId="0710E13C" w14:textId="77777777" w:rsidR="00B679CB" w:rsidRDefault="00B679C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A754C"/>
    <w:rsid w:val="000B4740"/>
    <w:rsid w:val="000C19FB"/>
    <w:rsid w:val="000C7C16"/>
    <w:rsid w:val="000D1093"/>
    <w:rsid w:val="00105DDD"/>
    <w:rsid w:val="001263F7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33FD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26111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A1"/>
    <w:rsid w:val="005872CB"/>
    <w:rsid w:val="005934B4"/>
    <w:rsid w:val="00595599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7552"/>
    <w:rsid w:val="007C3F9B"/>
    <w:rsid w:val="007D4386"/>
    <w:rsid w:val="007E162A"/>
    <w:rsid w:val="007E5643"/>
    <w:rsid w:val="007F065D"/>
    <w:rsid w:val="007F0F31"/>
    <w:rsid w:val="007F513A"/>
    <w:rsid w:val="00801EA5"/>
    <w:rsid w:val="00807F8C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09A"/>
    <w:rsid w:val="008D1E83"/>
    <w:rsid w:val="008D5554"/>
    <w:rsid w:val="008F36D4"/>
    <w:rsid w:val="008F3A1B"/>
    <w:rsid w:val="008F47DA"/>
    <w:rsid w:val="00906273"/>
    <w:rsid w:val="0091363F"/>
    <w:rsid w:val="009142D6"/>
    <w:rsid w:val="00917962"/>
    <w:rsid w:val="00935799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252E6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12B01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679CB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1812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E00F52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56</cp:revision>
  <cp:lastPrinted>2026-07-28T13:02:00Z</cp:lastPrinted>
  <dcterms:created xsi:type="dcterms:W3CDTF">2025-02-24T11:03:00Z</dcterms:created>
  <dcterms:modified xsi:type="dcterms:W3CDTF">2026-10-02T10:39:00Z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