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pPr w:leftFromText="141" w:rightFromText="141" w:vertAnchor="text" w:horzAnchor="margin" w:tblpX="108" w:tblpY="-3002"/>
        <w:tblOverlap w:val="never"/>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2410"/>
        <w:gridCol w:w="4252"/>
      </w:tblGrid>
      <w:tr w:rsidR="00E52373" w:rsidRPr="0026479D" w14:paraId="0236B955" w14:textId="77777777" w:rsidTr="00962298">
        <w:trPr>
          <w:trHeight w:val="841"/>
        </w:trPr>
        <w:tc>
          <w:tcPr>
            <w:tcW w:w="5529" w:type="dxa"/>
            <w:gridSpan w:val="2"/>
          </w:tcPr>
          <w:p w14:paraId="3A1AB218" w14:textId="77777777" w:rsidR="00E52373" w:rsidRPr="0026479D" w:rsidRDefault="00922BDF" w:rsidP="0026479D">
            <w:pPr>
              <w:spacing w:line="268" w:lineRule="exact"/>
              <w:rPr>
                <w:rFonts w:ascii="Arial" w:hAnsi="Arial" w:cs="Arial"/>
                <w:sz w:val="21"/>
                <w:szCs w:val="21"/>
              </w:rPr>
            </w:pPr>
            <w:r w:rsidRPr="0026479D">
              <w:rPr>
                <w:rFonts w:ascii="Arial" w:hAnsi="Arial" w:cs="Arial"/>
                <w:sz w:val="21"/>
                <w:szCs w:val="21"/>
              </w:rPr>
              <w:t xml:space="preserve">   </w:t>
            </w:r>
          </w:p>
        </w:tc>
        <w:tc>
          <w:tcPr>
            <w:tcW w:w="4252" w:type="dxa"/>
          </w:tcPr>
          <w:p w14:paraId="2D2F149E" w14:textId="77777777" w:rsidR="00E52373" w:rsidRPr="0026479D" w:rsidRDefault="00E52373" w:rsidP="0026479D">
            <w:pPr>
              <w:spacing w:line="268" w:lineRule="exact"/>
              <w:rPr>
                <w:rFonts w:ascii="Arial" w:hAnsi="Arial" w:cs="Arial"/>
                <w:sz w:val="21"/>
                <w:szCs w:val="21"/>
              </w:rPr>
            </w:pPr>
          </w:p>
        </w:tc>
      </w:tr>
      <w:tr w:rsidR="00E52373" w:rsidRPr="0026479D" w14:paraId="60FB8D28" w14:textId="77777777" w:rsidTr="00962298">
        <w:trPr>
          <w:trHeight w:val="838"/>
        </w:trPr>
        <w:tc>
          <w:tcPr>
            <w:tcW w:w="5529" w:type="dxa"/>
            <w:gridSpan w:val="2"/>
          </w:tcPr>
          <w:p w14:paraId="0870B3BF" w14:textId="77777777" w:rsidR="00A74817" w:rsidRPr="0026479D" w:rsidRDefault="00A74817" w:rsidP="0026479D">
            <w:pPr>
              <w:spacing w:line="268" w:lineRule="exact"/>
              <w:rPr>
                <w:rFonts w:ascii="Arial" w:hAnsi="Arial" w:cs="Arial"/>
                <w:sz w:val="21"/>
                <w:szCs w:val="21"/>
              </w:rPr>
            </w:pPr>
          </w:p>
        </w:tc>
        <w:tc>
          <w:tcPr>
            <w:tcW w:w="4252" w:type="dxa"/>
          </w:tcPr>
          <w:p w14:paraId="66AC4CE6" w14:textId="43059FAC" w:rsidR="00D151A5" w:rsidRPr="00962298" w:rsidRDefault="008C68E3" w:rsidP="0026479D">
            <w:pPr>
              <w:pStyle w:val="Arial10i50"/>
              <w:rPr>
                <w:rFonts w:cs="Arial"/>
                <w:sz w:val="24"/>
                <w:szCs w:val="24"/>
              </w:rPr>
            </w:pPr>
            <w:r w:rsidRPr="00962298">
              <w:rPr>
                <w:rFonts w:cs="Arial"/>
                <w:sz w:val="24"/>
                <w:szCs w:val="24"/>
              </w:rPr>
              <w:t>Katowice,</w:t>
            </w:r>
            <w:r w:rsidR="00962298" w:rsidRPr="00962298">
              <w:rPr>
                <w:rFonts w:cs="Arial"/>
                <w:sz w:val="24"/>
                <w:szCs w:val="24"/>
              </w:rPr>
              <w:t xml:space="preserve"> </w:t>
            </w:r>
            <w:r w:rsidR="00B04829">
              <w:rPr>
                <w:rFonts w:cs="Arial"/>
                <w:sz w:val="24"/>
                <w:szCs w:val="24"/>
              </w:rPr>
              <w:t>6 lipca</w:t>
            </w:r>
            <w:r w:rsidR="00A03111" w:rsidRPr="00962298">
              <w:rPr>
                <w:rFonts w:cs="Arial"/>
                <w:sz w:val="24"/>
                <w:szCs w:val="24"/>
              </w:rPr>
              <w:t xml:space="preserve"> 202</w:t>
            </w:r>
            <w:r w:rsidR="00962298" w:rsidRPr="00962298">
              <w:rPr>
                <w:rFonts w:cs="Arial"/>
                <w:sz w:val="24"/>
                <w:szCs w:val="24"/>
              </w:rPr>
              <w:t>6</w:t>
            </w:r>
            <w:r w:rsidR="00D151A5" w:rsidRPr="00962298">
              <w:rPr>
                <w:rFonts w:cs="Arial"/>
                <w:sz w:val="24"/>
                <w:szCs w:val="24"/>
              </w:rPr>
              <w:t xml:space="preserve"> r.</w:t>
            </w:r>
          </w:p>
          <w:p w14:paraId="7B0F1252" w14:textId="05DBB49F" w:rsidR="00D151A5" w:rsidRPr="00962298" w:rsidRDefault="00D151A5" w:rsidP="0026479D">
            <w:pPr>
              <w:pStyle w:val="Arial10i50"/>
              <w:rPr>
                <w:rFonts w:cs="Arial"/>
                <w:bCs/>
                <w:sz w:val="24"/>
                <w:szCs w:val="24"/>
              </w:rPr>
            </w:pPr>
            <w:r w:rsidRPr="00962298">
              <w:rPr>
                <w:rFonts w:cs="Arial"/>
                <w:sz w:val="24"/>
                <w:szCs w:val="24"/>
              </w:rPr>
              <w:t xml:space="preserve">Nr sprawy: </w:t>
            </w:r>
            <w:r w:rsidR="00A03111" w:rsidRPr="00962298">
              <w:rPr>
                <w:rFonts w:cs="Arial"/>
                <w:bCs/>
                <w:sz w:val="24"/>
                <w:szCs w:val="24"/>
              </w:rPr>
              <w:t>OE-</w:t>
            </w:r>
            <w:r w:rsidR="00E91E0A" w:rsidRPr="00962298">
              <w:rPr>
                <w:rFonts w:cs="Arial"/>
                <w:bCs/>
                <w:sz w:val="24"/>
                <w:szCs w:val="24"/>
              </w:rPr>
              <w:t>WS-</w:t>
            </w:r>
            <w:r w:rsidR="00A03111" w:rsidRPr="00962298">
              <w:rPr>
                <w:rFonts w:cs="Arial"/>
                <w:bCs/>
                <w:sz w:val="24"/>
                <w:szCs w:val="24"/>
              </w:rPr>
              <w:t>PZ.7222</w:t>
            </w:r>
            <w:r w:rsidR="00515262" w:rsidRPr="00962298">
              <w:rPr>
                <w:rFonts w:cs="Arial"/>
                <w:bCs/>
                <w:sz w:val="24"/>
                <w:szCs w:val="24"/>
              </w:rPr>
              <w:t>.41</w:t>
            </w:r>
            <w:r w:rsidR="00A03111" w:rsidRPr="00962298">
              <w:rPr>
                <w:rFonts w:cs="Arial"/>
                <w:bCs/>
                <w:sz w:val="24"/>
                <w:szCs w:val="24"/>
              </w:rPr>
              <w:t>.202</w:t>
            </w:r>
            <w:r w:rsidR="00962298" w:rsidRPr="00962298">
              <w:rPr>
                <w:rFonts w:cs="Arial"/>
                <w:bCs/>
                <w:sz w:val="24"/>
                <w:szCs w:val="24"/>
              </w:rPr>
              <w:t>5</w:t>
            </w:r>
          </w:p>
          <w:p w14:paraId="6618F215" w14:textId="7EAD5FA8" w:rsidR="007048AF" w:rsidRPr="00962298" w:rsidRDefault="00A03111" w:rsidP="0026479D">
            <w:pPr>
              <w:pStyle w:val="Arial10i50"/>
              <w:rPr>
                <w:rFonts w:cs="Arial"/>
                <w:sz w:val="24"/>
                <w:szCs w:val="24"/>
              </w:rPr>
            </w:pPr>
            <w:r w:rsidRPr="00962298">
              <w:rPr>
                <w:rFonts w:cs="Arial"/>
                <w:sz w:val="24"/>
                <w:szCs w:val="24"/>
              </w:rPr>
              <w:t>Nr pisma: OE</w:t>
            </w:r>
            <w:r w:rsidR="00E91E0A" w:rsidRPr="00962298">
              <w:rPr>
                <w:rFonts w:cs="Arial"/>
                <w:sz w:val="24"/>
                <w:szCs w:val="24"/>
              </w:rPr>
              <w:t>-WS</w:t>
            </w:r>
            <w:r w:rsidR="00D151A5" w:rsidRPr="00962298">
              <w:rPr>
                <w:rFonts w:cs="Arial"/>
                <w:sz w:val="24"/>
                <w:szCs w:val="24"/>
              </w:rPr>
              <w:t>-PZ.KW-00</w:t>
            </w:r>
            <w:r w:rsidR="004F214D">
              <w:rPr>
                <w:rFonts w:cs="Arial"/>
                <w:sz w:val="24"/>
                <w:szCs w:val="24"/>
              </w:rPr>
              <w:t>874/26</w:t>
            </w:r>
          </w:p>
          <w:p w14:paraId="0C3ED199" w14:textId="6627F3DE" w:rsidR="008D05A0" w:rsidRPr="0026479D" w:rsidRDefault="00CE1C28" w:rsidP="0026479D">
            <w:pPr>
              <w:pStyle w:val="Arial10i50"/>
              <w:rPr>
                <w:rFonts w:cs="Arial"/>
                <w:szCs w:val="21"/>
              </w:rPr>
            </w:pPr>
            <w:r w:rsidRPr="00962298">
              <w:rPr>
                <w:rFonts w:cs="Arial"/>
                <w:sz w:val="24"/>
                <w:szCs w:val="24"/>
              </w:rPr>
              <w:t>(za dowodem doręczenia)</w:t>
            </w:r>
          </w:p>
        </w:tc>
      </w:tr>
      <w:tr w:rsidR="00E52373" w:rsidRPr="0026479D" w14:paraId="06A23B67" w14:textId="77777777" w:rsidTr="00962298">
        <w:trPr>
          <w:trHeight w:val="2763"/>
        </w:trPr>
        <w:tc>
          <w:tcPr>
            <w:tcW w:w="5529" w:type="dxa"/>
            <w:gridSpan w:val="2"/>
          </w:tcPr>
          <w:p w14:paraId="2D6328AD" w14:textId="77777777" w:rsidR="00CE2F4D" w:rsidRPr="0026479D" w:rsidRDefault="00CE2F4D" w:rsidP="0026479D">
            <w:pPr>
              <w:spacing w:line="268" w:lineRule="exact"/>
              <w:rPr>
                <w:rFonts w:ascii="Arial" w:hAnsi="Arial" w:cs="Arial"/>
                <w:sz w:val="21"/>
                <w:szCs w:val="21"/>
              </w:rPr>
            </w:pPr>
          </w:p>
          <w:p w14:paraId="501C32F6" w14:textId="77777777" w:rsidR="0069684D" w:rsidRPr="0026479D" w:rsidRDefault="00A74817" w:rsidP="0026479D">
            <w:pPr>
              <w:spacing w:line="268" w:lineRule="exact"/>
              <w:rPr>
                <w:rFonts w:ascii="Arial" w:hAnsi="Arial" w:cs="Arial"/>
                <w:color w:val="FFFFFF" w:themeColor="background1"/>
                <w:sz w:val="21"/>
                <w:szCs w:val="21"/>
              </w:rPr>
            </w:pPr>
            <w:r w:rsidRPr="0026479D">
              <w:rPr>
                <w:rFonts w:ascii="Arial" w:hAnsi="Arial" w:cs="Arial"/>
                <w:color w:val="FFFFFF" w:themeColor="background1"/>
                <w:sz w:val="21"/>
                <w:szCs w:val="21"/>
              </w:rPr>
              <w:t>„PROJEKT”</w:t>
            </w:r>
          </w:p>
          <w:p w14:paraId="64DBF775" w14:textId="77777777" w:rsidR="00636714" w:rsidRPr="0026479D" w:rsidRDefault="00636714" w:rsidP="0026479D">
            <w:pPr>
              <w:spacing w:line="268" w:lineRule="exact"/>
              <w:rPr>
                <w:rFonts w:ascii="Arial" w:hAnsi="Arial" w:cs="Arial"/>
                <w:sz w:val="21"/>
                <w:szCs w:val="21"/>
              </w:rPr>
            </w:pPr>
          </w:p>
          <w:p w14:paraId="65B13984" w14:textId="77777777" w:rsidR="00636714" w:rsidRPr="0026479D" w:rsidRDefault="00636714" w:rsidP="0026479D">
            <w:pPr>
              <w:spacing w:line="268" w:lineRule="exact"/>
              <w:rPr>
                <w:rFonts w:ascii="Arial" w:hAnsi="Arial" w:cs="Arial"/>
                <w:sz w:val="21"/>
                <w:szCs w:val="21"/>
              </w:rPr>
            </w:pPr>
          </w:p>
          <w:p w14:paraId="5AF85A03" w14:textId="77777777" w:rsidR="00636714" w:rsidRPr="0026479D" w:rsidRDefault="00636714" w:rsidP="0026479D">
            <w:pPr>
              <w:spacing w:line="268" w:lineRule="exact"/>
              <w:rPr>
                <w:rFonts w:ascii="Arial" w:hAnsi="Arial" w:cs="Arial"/>
                <w:sz w:val="21"/>
                <w:szCs w:val="21"/>
              </w:rPr>
            </w:pPr>
          </w:p>
          <w:p w14:paraId="04A215DC" w14:textId="77777777" w:rsidR="00636714" w:rsidRPr="0026479D" w:rsidRDefault="00636714" w:rsidP="0026479D">
            <w:pPr>
              <w:spacing w:line="268" w:lineRule="exact"/>
              <w:rPr>
                <w:rFonts w:ascii="Arial" w:hAnsi="Arial" w:cs="Arial"/>
                <w:sz w:val="21"/>
                <w:szCs w:val="21"/>
              </w:rPr>
            </w:pPr>
          </w:p>
          <w:p w14:paraId="592D5A8F" w14:textId="77777777" w:rsidR="007048AF" w:rsidRPr="0026479D" w:rsidRDefault="007048AF" w:rsidP="0026479D">
            <w:pPr>
              <w:spacing w:line="268" w:lineRule="exact"/>
              <w:rPr>
                <w:rFonts w:ascii="Arial" w:hAnsi="Arial" w:cs="Arial"/>
                <w:sz w:val="21"/>
                <w:szCs w:val="21"/>
              </w:rPr>
            </w:pPr>
          </w:p>
          <w:p w14:paraId="3BF7FE49" w14:textId="77777777" w:rsidR="004603AA" w:rsidRPr="0026479D" w:rsidRDefault="004603AA" w:rsidP="0026479D">
            <w:pPr>
              <w:spacing w:line="268" w:lineRule="exact"/>
              <w:rPr>
                <w:rFonts w:ascii="Arial" w:hAnsi="Arial" w:cs="Arial"/>
                <w:sz w:val="21"/>
                <w:szCs w:val="21"/>
              </w:rPr>
            </w:pPr>
          </w:p>
          <w:p w14:paraId="33E3044C" w14:textId="77777777" w:rsidR="00CA7144" w:rsidRPr="0026479D" w:rsidRDefault="00CA7144" w:rsidP="0026479D">
            <w:pPr>
              <w:spacing w:line="268" w:lineRule="exact"/>
              <w:rPr>
                <w:rFonts w:ascii="Arial" w:hAnsi="Arial" w:cs="Arial"/>
                <w:sz w:val="21"/>
                <w:szCs w:val="21"/>
              </w:rPr>
            </w:pPr>
          </w:p>
          <w:p w14:paraId="27289FEB" w14:textId="77777777" w:rsidR="006C187E" w:rsidRPr="0026479D" w:rsidRDefault="006C187E" w:rsidP="0026479D">
            <w:pPr>
              <w:spacing w:line="268" w:lineRule="exact"/>
              <w:rPr>
                <w:rFonts w:ascii="Arial" w:hAnsi="Arial" w:cs="Arial"/>
                <w:sz w:val="21"/>
                <w:szCs w:val="21"/>
              </w:rPr>
            </w:pPr>
          </w:p>
          <w:p w14:paraId="5C8BB8B6" w14:textId="77777777" w:rsidR="00CA7144" w:rsidRPr="0026479D" w:rsidRDefault="00CA7144" w:rsidP="0026479D">
            <w:pPr>
              <w:spacing w:line="268" w:lineRule="exact"/>
              <w:rPr>
                <w:rFonts w:ascii="Arial" w:hAnsi="Arial" w:cs="Arial"/>
                <w:sz w:val="21"/>
                <w:szCs w:val="21"/>
              </w:rPr>
            </w:pPr>
          </w:p>
        </w:tc>
        <w:tc>
          <w:tcPr>
            <w:tcW w:w="4252" w:type="dxa"/>
          </w:tcPr>
          <w:p w14:paraId="7739FCC0" w14:textId="77777777" w:rsidR="00E52373" w:rsidRPr="0026479D" w:rsidRDefault="00E52373" w:rsidP="0026479D">
            <w:pPr>
              <w:spacing w:line="268" w:lineRule="exact"/>
              <w:rPr>
                <w:rFonts w:ascii="Arial" w:hAnsi="Arial" w:cs="Arial"/>
                <w:sz w:val="21"/>
                <w:szCs w:val="21"/>
              </w:rPr>
            </w:pPr>
          </w:p>
        </w:tc>
      </w:tr>
      <w:tr w:rsidR="00852ADC" w:rsidRPr="0008504E" w14:paraId="2D715D22" w14:textId="77777777" w:rsidTr="00962298">
        <w:tc>
          <w:tcPr>
            <w:tcW w:w="3119" w:type="dxa"/>
          </w:tcPr>
          <w:p w14:paraId="4AAE07CB" w14:textId="77777777" w:rsidR="00E52373" w:rsidRPr="0061068A" w:rsidRDefault="000336DD" w:rsidP="0026479D">
            <w:pPr>
              <w:pStyle w:val="Arial10i50"/>
              <w:rPr>
                <w:rFonts w:cs="Arial"/>
                <w:b/>
                <w:sz w:val="24"/>
                <w:szCs w:val="24"/>
              </w:rPr>
            </w:pPr>
            <w:r w:rsidRPr="0061068A">
              <w:rPr>
                <w:rFonts w:cs="Arial"/>
                <w:b/>
                <w:sz w:val="24"/>
                <w:szCs w:val="24"/>
              </w:rPr>
              <w:t xml:space="preserve">Decyzja nr     </w:t>
            </w:r>
          </w:p>
        </w:tc>
        <w:tc>
          <w:tcPr>
            <w:tcW w:w="6662" w:type="dxa"/>
            <w:gridSpan w:val="2"/>
          </w:tcPr>
          <w:p w14:paraId="175F97B7" w14:textId="77777777" w:rsidR="00E52373" w:rsidRDefault="0006663E" w:rsidP="0026479D">
            <w:pPr>
              <w:pStyle w:val="Arial10i50"/>
              <w:rPr>
                <w:rFonts w:cs="Arial"/>
                <w:b/>
                <w:sz w:val="24"/>
                <w:szCs w:val="24"/>
              </w:rPr>
            </w:pPr>
            <w:r>
              <w:rPr>
                <w:rFonts w:cs="Arial"/>
                <w:b/>
                <w:sz w:val="24"/>
                <w:szCs w:val="24"/>
              </w:rPr>
              <w:t>2947</w:t>
            </w:r>
            <w:r w:rsidR="00E6426A" w:rsidRPr="0061068A">
              <w:rPr>
                <w:rFonts w:cs="Arial"/>
                <w:b/>
                <w:sz w:val="24"/>
                <w:szCs w:val="24"/>
              </w:rPr>
              <w:t>/OE</w:t>
            </w:r>
            <w:r w:rsidR="000F5750" w:rsidRPr="0061068A">
              <w:rPr>
                <w:rFonts w:cs="Arial"/>
                <w:b/>
                <w:sz w:val="24"/>
                <w:szCs w:val="24"/>
              </w:rPr>
              <w:t>/</w:t>
            </w:r>
            <w:r w:rsidR="00A03111" w:rsidRPr="0061068A">
              <w:rPr>
                <w:rFonts w:cs="Arial"/>
                <w:b/>
                <w:sz w:val="24"/>
                <w:szCs w:val="24"/>
              </w:rPr>
              <w:t>202</w:t>
            </w:r>
            <w:r w:rsidR="003F66F4">
              <w:rPr>
                <w:rFonts w:cs="Arial"/>
                <w:b/>
                <w:sz w:val="24"/>
                <w:szCs w:val="24"/>
              </w:rPr>
              <w:t>6</w:t>
            </w:r>
          </w:p>
          <w:p w14:paraId="6E397604" w14:textId="2E97FA07" w:rsidR="00E77837" w:rsidRPr="0061068A" w:rsidRDefault="00E77837" w:rsidP="0026479D">
            <w:pPr>
              <w:pStyle w:val="Arial10i50"/>
              <w:rPr>
                <w:rFonts w:cs="Arial"/>
                <w:b/>
                <w:sz w:val="24"/>
                <w:szCs w:val="24"/>
              </w:rPr>
            </w:pPr>
          </w:p>
        </w:tc>
      </w:tr>
      <w:tr w:rsidR="00852ADC" w:rsidRPr="0008504E" w14:paraId="3D1753FE" w14:textId="77777777" w:rsidTr="00962298">
        <w:tc>
          <w:tcPr>
            <w:tcW w:w="3119" w:type="dxa"/>
            <w:tcBorders>
              <w:bottom w:val="single" w:sz="4" w:space="0" w:color="auto"/>
            </w:tcBorders>
          </w:tcPr>
          <w:p w14:paraId="710EA78F" w14:textId="77777777" w:rsidR="00E52373" w:rsidRPr="0061068A" w:rsidRDefault="00E52373" w:rsidP="0026479D">
            <w:pPr>
              <w:pStyle w:val="Arial10i50"/>
              <w:rPr>
                <w:rFonts w:cs="Arial"/>
                <w:sz w:val="24"/>
                <w:szCs w:val="24"/>
              </w:rPr>
            </w:pPr>
          </w:p>
        </w:tc>
        <w:tc>
          <w:tcPr>
            <w:tcW w:w="6662" w:type="dxa"/>
            <w:gridSpan w:val="2"/>
            <w:tcBorders>
              <w:bottom w:val="single" w:sz="4" w:space="0" w:color="auto"/>
            </w:tcBorders>
          </w:tcPr>
          <w:p w14:paraId="5A3EFA5B" w14:textId="77777777" w:rsidR="00E52373" w:rsidRPr="0061068A" w:rsidRDefault="00E52373" w:rsidP="0026479D">
            <w:pPr>
              <w:pStyle w:val="Arial10i50"/>
              <w:rPr>
                <w:rFonts w:cs="Arial"/>
                <w:sz w:val="24"/>
                <w:szCs w:val="24"/>
              </w:rPr>
            </w:pPr>
          </w:p>
        </w:tc>
      </w:tr>
      <w:tr w:rsidR="00852ADC" w:rsidRPr="0008504E" w14:paraId="6D1CC3E1" w14:textId="77777777" w:rsidTr="00962298">
        <w:tc>
          <w:tcPr>
            <w:tcW w:w="3119" w:type="dxa"/>
            <w:tcBorders>
              <w:top w:val="single" w:sz="4" w:space="0" w:color="auto"/>
            </w:tcBorders>
          </w:tcPr>
          <w:p w14:paraId="42FE166F" w14:textId="77777777" w:rsidR="00E52373" w:rsidRPr="0061068A" w:rsidRDefault="00E52373" w:rsidP="0026479D">
            <w:pPr>
              <w:pStyle w:val="Arial10i50"/>
              <w:rPr>
                <w:rFonts w:cs="Arial"/>
                <w:sz w:val="24"/>
                <w:szCs w:val="24"/>
              </w:rPr>
            </w:pPr>
          </w:p>
        </w:tc>
        <w:tc>
          <w:tcPr>
            <w:tcW w:w="6662" w:type="dxa"/>
            <w:gridSpan w:val="2"/>
            <w:tcBorders>
              <w:top w:val="single" w:sz="4" w:space="0" w:color="auto"/>
            </w:tcBorders>
          </w:tcPr>
          <w:p w14:paraId="28AF6E07" w14:textId="77777777" w:rsidR="00E52373" w:rsidRPr="0061068A" w:rsidRDefault="00E52373" w:rsidP="0026479D">
            <w:pPr>
              <w:pStyle w:val="Arial10i50"/>
              <w:rPr>
                <w:rFonts w:cs="Arial"/>
                <w:sz w:val="24"/>
                <w:szCs w:val="24"/>
              </w:rPr>
            </w:pPr>
          </w:p>
        </w:tc>
      </w:tr>
      <w:tr w:rsidR="00852ADC" w:rsidRPr="0008504E" w14:paraId="0A388715" w14:textId="77777777" w:rsidTr="00962298">
        <w:tc>
          <w:tcPr>
            <w:tcW w:w="3119" w:type="dxa"/>
          </w:tcPr>
          <w:p w14:paraId="03937791" w14:textId="77777777" w:rsidR="00E52373" w:rsidRPr="0061068A" w:rsidRDefault="00055D8B" w:rsidP="0026479D">
            <w:pPr>
              <w:pStyle w:val="Arial10i50"/>
              <w:rPr>
                <w:rFonts w:cs="Arial"/>
                <w:b/>
                <w:sz w:val="24"/>
                <w:szCs w:val="24"/>
              </w:rPr>
            </w:pPr>
            <w:r w:rsidRPr="0061068A">
              <w:rPr>
                <w:rFonts w:cs="Arial"/>
                <w:b/>
                <w:sz w:val="24"/>
                <w:szCs w:val="24"/>
              </w:rPr>
              <w:t>Organ wydający:</w:t>
            </w:r>
          </w:p>
        </w:tc>
        <w:tc>
          <w:tcPr>
            <w:tcW w:w="6662" w:type="dxa"/>
            <w:gridSpan w:val="2"/>
          </w:tcPr>
          <w:p w14:paraId="4B5EADA6" w14:textId="77777777" w:rsidR="00E52373" w:rsidRPr="0061068A" w:rsidRDefault="00985405" w:rsidP="0026479D">
            <w:pPr>
              <w:pStyle w:val="Arial10i50"/>
              <w:rPr>
                <w:rFonts w:cs="Arial"/>
                <w:b/>
                <w:sz w:val="24"/>
                <w:szCs w:val="24"/>
              </w:rPr>
            </w:pPr>
            <w:r w:rsidRPr="0061068A">
              <w:rPr>
                <w:rFonts w:cs="Arial"/>
                <w:b/>
                <w:sz w:val="24"/>
                <w:szCs w:val="24"/>
              </w:rPr>
              <w:t>Marszałek Województwa Śląskiego</w:t>
            </w:r>
          </w:p>
        </w:tc>
      </w:tr>
      <w:tr w:rsidR="00852ADC" w:rsidRPr="0008504E" w14:paraId="2CBD92AE" w14:textId="77777777" w:rsidTr="00962298">
        <w:tc>
          <w:tcPr>
            <w:tcW w:w="3119" w:type="dxa"/>
            <w:tcBorders>
              <w:bottom w:val="single" w:sz="4" w:space="0" w:color="auto"/>
            </w:tcBorders>
          </w:tcPr>
          <w:p w14:paraId="35A2F8F0" w14:textId="77777777" w:rsidR="00E52373" w:rsidRPr="0061068A" w:rsidRDefault="00E52373" w:rsidP="0026479D">
            <w:pPr>
              <w:pStyle w:val="Arial10i50"/>
              <w:rPr>
                <w:rFonts w:cs="Arial"/>
                <w:sz w:val="24"/>
                <w:szCs w:val="24"/>
              </w:rPr>
            </w:pPr>
          </w:p>
        </w:tc>
        <w:tc>
          <w:tcPr>
            <w:tcW w:w="6662" w:type="dxa"/>
            <w:gridSpan w:val="2"/>
            <w:tcBorders>
              <w:bottom w:val="single" w:sz="4" w:space="0" w:color="auto"/>
            </w:tcBorders>
          </w:tcPr>
          <w:p w14:paraId="4834CD87" w14:textId="77777777" w:rsidR="00E52373" w:rsidRPr="0061068A" w:rsidRDefault="00E52373" w:rsidP="0026479D">
            <w:pPr>
              <w:pStyle w:val="Arial10i50"/>
              <w:rPr>
                <w:rFonts w:cs="Arial"/>
                <w:sz w:val="24"/>
                <w:szCs w:val="24"/>
              </w:rPr>
            </w:pPr>
          </w:p>
        </w:tc>
      </w:tr>
      <w:tr w:rsidR="00852ADC" w:rsidRPr="0008504E" w14:paraId="29139E11" w14:textId="77777777" w:rsidTr="00962298">
        <w:tc>
          <w:tcPr>
            <w:tcW w:w="3119" w:type="dxa"/>
          </w:tcPr>
          <w:p w14:paraId="7FB0E07E" w14:textId="77777777" w:rsidR="00055D8B" w:rsidRPr="0061068A" w:rsidRDefault="006758EF" w:rsidP="0031331A">
            <w:pPr>
              <w:pStyle w:val="Arial10i50"/>
              <w:spacing w:before="120" w:after="120" w:line="320" w:lineRule="exact"/>
              <w:rPr>
                <w:rFonts w:cs="Arial"/>
                <w:b/>
                <w:sz w:val="24"/>
                <w:szCs w:val="24"/>
              </w:rPr>
            </w:pPr>
            <w:r w:rsidRPr="0061068A">
              <w:rPr>
                <w:rFonts w:cs="Arial"/>
                <w:b/>
                <w:sz w:val="24"/>
                <w:szCs w:val="24"/>
              </w:rPr>
              <w:t>w</w:t>
            </w:r>
            <w:r w:rsidR="0072059A" w:rsidRPr="0061068A">
              <w:rPr>
                <w:rFonts w:cs="Arial"/>
                <w:b/>
                <w:sz w:val="24"/>
                <w:szCs w:val="24"/>
              </w:rPr>
              <w:t xml:space="preserve"> sprawie</w:t>
            </w:r>
          </w:p>
        </w:tc>
        <w:tc>
          <w:tcPr>
            <w:tcW w:w="6662" w:type="dxa"/>
            <w:gridSpan w:val="2"/>
          </w:tcPr>
          <w:p w14:paraId="3FA14652" w14:textId="7AC84159" w:rsidR="008D1910" w:rsidRPr="0061068A" w:rsidRDefault="00917CEA" w:rsidP="0031331A">
            <w:pPr>
              <w:numPr>
                <w:ilvl w:val="0"/>
                <w:numId w:val="52"/>
              </w:numPr>
              <w:spacing w:before="120" w:after="120" w:line="320" w:lineRule="exact"/>
              <w:rPr>
                <w:rFonts w:ascii="Arial" w:hAnsi="Arial" w:cs="Arial"/>
                <w:color w:val="000000"/>
                <w:sz w:val="24"/>
                <w:szCs w:val="24"/>
                <w:lang w:val="x-none"/>
              </w:rPr>
            </w:pPr>
            <w:r w:rsidRPr="0061068A">
              <w:rPr>
                <w:rFonts w:ascii="Arial" w:hAnsi="Arial" w:cs="Arial"/>
                <w:color w:val="000000"/>
                <w:sz w:val="24"/>
                <w:szCs w:val="24"/>
              </w:rPr>
              <w:t xml:space="preserve">wniosku o </w:t>
            </w:r>
            <w:r w:rsidR="0061068A" w:rsidRPr="0061068A">
              <w:rPr>
                <w:rFonts w:ascii="Arial" w:hAnsi="Arial" w:cs="Arial"/>
                <w:color w:val="000000"/>
                <w:sz w:val="24"/>
                <w:szCs w:val="24"/>
              </w:rPr>
              <w:t>zmianę</w:t>
            </w:r>
            <w:r w:rsidRPr="0061068A">
              <w:rPr>
                <w:rFonts w:ascii="Arial" w:hAnsi="Arial" w:cs="Arial"/>
                <w:color w:val="000000"/>
                <w:sz w:val="24"/>
                <w:szCs w:val="24"/>
              </w:rPr>
              <w:t xml:space="preserve"> pozwolenia zintegrowanego</w:t>
            </w:r>
          </w:p>
        </w:tc>
      </w:tr>
      <w:tr w:rsidR="00BA1260" w:rsidRPr="0008504E" w14:paraId="2483DD7B" w14:textId="77777777" w:rsidTr="00962298">
        <w:tc>
          <w:tcPr>
            <w:tcW w:w="3119" w:type="dxa"/>
            <w:tcBorders>
              <w:top w:val="single" w:sz="4" w:space="0" w:color="auto"/>
            </w:tcBorders>
          </w:tcPr>
          <w:p w14:paraId="70A3C9B0" w14:textId="77777777" w:rsidR="00BA1260" w:rsidRPr="0008504E" w:rsidRDefault="00BA1260" w:rsidP="0026479D">
            <w:pPr>
              <w:pStyle w:val="Arial10i50"/>
              <w:rPr>
                <w:rFonts w:cs="Arial"/>
                <w:szCs w:val="21"/>
              </w:rPr>
            </w:pPr>
          </w:p>
        </w:tc>
        <w:tc>
          <w:tcPr>
            <w:tcW w:w="6662" w:type="dxa"/>
            <w:gridSpan w:val="2"/>
            <w:tcBorders>
              <w:top w:val="single" w:sz="4" w:space="0" w:color="auto"/>
            </w:tcBorders>
          </w:tcPr>
          <w:p w14:paraId="567D6B22" w14:textId="77777777" w:rsidR="00BA1260" w:rsidRPr="0008504E" w:rsidRDefault="00BA1260" w:rsidP="0026479D">
            <w:pPr>
              <w:pStyle w:val="Arial10i50"/>
              <w:rPr>
                <w:rFonts w:cs="Arial"/>
                <w:szCs w:val="21"/>
              </w:rPr>
            </w:pPr>
          </w:p>
        </w:tc>
      </w:tr>
      <w:tr w:rsidR="00BA1260" w:rsidRPr="0008504E" w14:paraId="5C74FAE2" w14:textId="77777777" w:rsidTr="00F374B6">
        <w:trPr>
          <w:trHeight w:val="2440"/>
        </w:trPr>
        <w:tc>
          <w:tcPr>
            <w:tcW w:w="3119" w:type="dxa"/>
          </w:tcPr>
          <w:p w14:paraId="71D48143" w14:textId="77777777" w:rsidR="00BA1260" w:rsidRPr="0008504E" w:rsidRDefault="006758EF" w:rsidP="0026479D">
            <w:pPr>
              <w:pStyle w:val="Arial10i50"/>
              <w:rPr>
                <w:rFonts w:cs="Arial"/>
                <w:b/>
                <w:szCs w:val="21"/>
              </w:rPr>
            </w:pPr>
            <w:r w:rsidRPr="0031331A">
              <w:rPr>
                <w:rFonts w:cs="Arial"/>
                <w:b/>
                <w:sz w:val="24"/>
                <w:szCs w:val="24"/>
              </w:rPr>
              <w:t>n</w:t>
            </w:r>
            <w:r w:rsidR="00BA1260" w:rsidRPr="0031331A">
              <w:rPr>
                <w:rFonts w:cs="Arial"/>
                <w:b/>
                <w:sz w:val="24"/>
                <w:szCs w:val="24"/>
              </w:rPr>
              <w:t>a podstawie</w:t>
            </w:r>
          </w:p>
        </w:tc>
        <w:tc>
          <w:tcPr>
            <w:tcW w:w="6662" w:type="dxa"/>
            <w:gridSpan w:val="2"/>
          </w:tcPr>
          <w:p w14:paraId="006FCF6B" w14:textId="4E516BF1" w:rsidR="008864CA" w:rsidRPr="008864CA" w:rsidRDefault="0031331A" w:rsidP="00F374B6">
            <w:pPr>
              <w:pStyle w:val="Arial10i50"/>
              <w:spacing w:line="320" w:lineRule="exact"/>
              <w:rPr>
                <w:rFonts w:cs="Arial"/>
                <w:color w:val="auto"/>
                <w:sz w:val="24"/>
                <w:szCs w:val="24"/>
              </w:rPr>
            </w:pPr>
            <w:r w:rsidRPr="00594FDD">
              <w:rPr>
                <w:color w:val="auto"/>
                <w:sz w:val="24"/>
              </w:rPr>
              <w:t xml:space="preserve">art. 163 ustawy z dnia 14 czerwca 1960 r. Kodeks </w:t>
            </w:r>
            <w:r>
              <w:rPr>
                <w:color w:val="auto"/>
                <w:sz w:val="24"/>
              </w:rPr>
              <w:t>p</w:t>
            </w:r>
            <w:r w:rsidRPr="00594FDD">
              <w:rPr>
                <w:color w:val="auto"/>
                <w:sz w:val="24"/>
              </w:rPr>
              <w:t xml:space="preserve">ostępowania </w:t>
            </w:r>
            <w:r>
              <w:rPr>
                <w:color w:val="auto"/>
                <w:sz w:val="24"/>
              </w:rPr>
              <w:t>a</w:t>
            </w:r>
            <w:r w:rsidRPr="00594FDD">
              <w:rPr>
                <w:color w:val="auto"/>
                <w:sz w:val="24"/>
              </w:rPr>
              <w:t>dministracyjnego (</w:t>
            </w:r>
            <w:proofErr w:type="spellStart"/>
            <w:r w:rsidRPr="00594FDD">
              <w:rPr>
                <w:color w:val="auto"/>
                <w:sz w:val="24"/>
              </w:rPr>
              <w:t>t.j</w:t>
            </w:r>
            <w:proofErr w:type="spellEnd"/>
            <w:r w:rsidRPr="00594FDD">
              <w:rPr>
                <w:color w:val="auto"/>
                <w:sz w:val="24"/>
              </w:rPr>
              <w:t>. Dz. U. z 202</w:t>
            </w:r>
            <w:r w:rsidR="00383CE3">
              <w:rPr>
                <w:color w:val="auto"/>
                <w:sz w:val="24"/>
              </w:rPr>
              <w:t>5</w:t>
            </w:r>
            <w:r w:rsidRPr="00594FDD">
              <w:rPr>
                <w:color w:val="auto"/>
                <w:sz w:val="24"/>
              </w:rPr>
              <w:t xml:space="preserve"> r. </w:t>
            </w:r>
            <w:r>
              <w:rPr>
                <w:color w:val="auto"/>
                <w:sz w:val="24"/>
              </w:rPr>
              <w:br/>
            </w:r>
            <w:r w:rsidRPr="00594FDD">
              <w:rPr>
                <w:color w:val="auto"/>
                <w:sz w:val="24"/>
              </w:rPr>
              <w:t xml:space="preserve">poz. </w:t>
            </w:r>
            <w:r w:rsidR="00383CE3">
              <w:rPr>
                <w:color w:val="auto"/>
                <w:sz w:val="24"/>
                <w:szCs w:val="24"/>
              </w:rPr>
              <w:t>1</w:t>
            </w:r>
            <w:r w:rsidR="00AC3DCB">
              <w:rPr>
                <w:color w:val="auto"/>
                <w:sz w:val="24"/>
                <w:szCs w:val="24"/>
              </w:rPr>
              <w:t>691</w:t>
            </w:r>
            <w:r>
              <w:rPr>
                <w:color w:val="auto"/>
                <w:sz w:val="24"/>
                <w:szCs w:val="24"/>
              </w:rPr>
              <w:t xml:space="preserve">, </w:t>
            </w:r>
            <w:r w:rsidRPr="00C04B5C">
              <w:rPr>
                <w:rFonts w:cs="Arial"/>
                <w:color w:val="auto"/>
                <w:sz w:val="24"/>
                <w:szCs w:val="24"/>
              </w:rPr>
              <w:t>dalej: K</w:t>
            </w:r>
            <w:r w:rsidR="00B84A24">
              <w:rPr>
                <w:rFonts w:cs="Arial"/>
                <w:color w:val="auto"/>
                <w:sz w:val="24"/>
                <w:szCs w:val="24"/>
              </w:rPr>
              <w:t>PA</w:t>
            </w:r>
            <w:r w:rsidRPr="00C04B5C">
              <w:rPr>
                <w:rFonts w:cs="Arial"/>
                <w:color w:val="auto"/>
                <w:sz w:val="24"/>
                <w:szCs w:val="24"/>
              </w:rPr>
              <w:t>)</w:t>
            </w:r>
            <w:r>
              <w:rPr>
                <w:rFonts w:cs="Arial"/>
                <w:color w:val="auto"/>
                <w:sz w:val="24"/>
                <w:szCs w:val="24"/>
              </w:rPr>
              <w:t xml:space="preserve"> </w:t>
            </w:r>
            <w:r w:rsidRPr="00C04B5C">
              <w:rPr>
                <w:color w:val="auto"/>
                <w:sz w:val="24"/>
                <w:szCs w:val="24"/>
              </w:rPr>
              <w:t xml:space="preserve">oraz na podstawie </w:t>
            </w:r>
            <w:r>
              <w:rPr>
                <w:color w:val="auto"/>
                <w:sz w:val="24"/>
                <w:szCs w:val="24"/>
              </w:rPr>
              <w:br/>
            </w:r>
            <w:r w:rsidRPr="00C04B5C">
              <w:rPr>
                <w:color w:val="auto"/>
                <w:sz w:val="24"/>
                <w:szCs w:val="24"/>
              </w:rPr>
              <w:t xml:space="preserve">art. 181 ust. 1 pkt 1, 183 ust. 1, 184 ust. 1, </w:t>
            </w:r>
            <w:r>
              <w:rPr>
                <w:color w:val="auto"/>
                <w:sz w:val="24"/>
                <w:szCs w:val="24"/>
              </w:rPr>
              <w:br/>
            </w:r>
            <w:r w:rsidRPr="00C04B5C">
              <w:rPr>
                <w:color w:val="auto"/>
                <w:sz w:val="24"/>
                <w:szCs w:val="24"/>
              </w:rPr>
              <w:t>art</w:t>
            </w:r>
            <w:r w:rsidRPr="00594FDD">
              <w:rPr>
                <w:color w:val="auto"/>
                <w:sz w:val="24"/>
              </w:rPr>
              <w:t xml:space="preserve">. 192, art. 211, art. 214 ust. 5 i 378 ust. 2a ustawy </w:t>
            </w:r>
            <w:r w:rsidR="00383CE3">
              <w:rPr>
                <w:color w:val="auto"/>
                <w:sz w:val="24"/>
              </w:rPr>
              <w:br/>
            </w:r>
            <w:r w:rsidRPr="00594FDD">
              <w:rPr>
                <w:color w:val="auto"/>
                <w:sz w:val="24"/>
              </w:rPr>
              <w:t xml:space="preserve">z dnia 27 kwietnia 2001 r. </w:t>
            </w:r>
            <w:r w:rsidRPr="00594FDD">
              <w:rPr>
                <w:iCs/>
                <w:color w:val="auto"/>
                <w:sz w:val="24"/>
              </w:rPr>
              <w:t xml:space="preserve">Prawo ochrony </w:t>
            </w:r>
            <w:r w:rsidRPr="00A40849">
              <w:rPr>
                <w:iCs/>
                <w:color w:val="auto"/>
                <w:sz w:val="24"/>
                <w:szCs w:val="24"/>
              </w:rPr>
              <w:t xml:space="preserve">środowiska </w:t>
            </w:r>
            <w:r w:rsidR="008864CA">
              <w:rPr>
                <w:iCs/>
                <w:color w:val="auto"/>
                <w:sz w:val="24"/>
                <w:szCs w:val="24"/>
              </w:rPr>
              <w:br/>
            </w:r>
            <w:r w:rsidRPr="00A40849">
              <w:rPr>
                <w:color w:val="auto"/>
                <w:sz w:val="24"/>
                <w:szCs w:val="24"/>
              </w:rPr>
              <w:t>(tj. Dz.U. z 202</w:t>
            </w:r>
            <w:r>
              <w:rPr>
                <w:color w:val="auto"/>
                <w:sz w:val="24"/>
                <w:szCs w:val="24"/>
              </w:rPr>
              <w:t>5</w:t>
            </w:r>
            <w:r w:rsidRPr="00A40849">
              <w:rPr>
                <w:color w:val="auto"/>
                <w:sz w:val="24"/>
                <w:szCs w:val="24"/>
              </w:rPr>
              <w:t xml:space="preserve"> r. poz. </w:t>
            </w:r>
            <w:r>
              <w:rPr>
                <w:color w:val="auto"/>
                <w:sz w:val="24"/>
                <w:szCs w:val="24"/>
              </w:rPr>
              <w:t>647</w:t>
            </w:r>
            <w:r w:rsidR="00F374B6">
              <w:rPr>
                <w:color w:val="auto"/>
                <w:sz w:val="24"/>
                <w:szCs w:val="24"/>
              </w:rPr>
              <w:t xml:space="preserve"> ze zm.</w:t>
            </w:r>
            <w:r>
              <w:rPr>
                <w:color w:val="auto"/>
                <w:sz w:val="24"/>
                <w:szCs w:val="24"/>
              </w:rPr>
              <w:t xml:space="preserve">, </w:t>
            </w:r>
            <w:r w:rsidRPr="00227AC9">
              <w:rPr>
                <w:rFonts w:cs="Arial"/>
                <w:sz w:val="24"/>
                <w:szCs w:val="24"/>
              </w:rPr>
              <w:t>dalej: POŚ)</w:t>
            </w:r>
            <w:r>
              <w:rPr>
                <w:rFonts w:cs="Arial"/>
                <w:sz w:val="24"/>
                <w:szCs w:val="24"/>
              </w:rPr>
              <w:t xml:space="preserve"> </w:t>
            </w:r>
            <w:r w:rsidR="00383CE3" w:rsidRPr="00A61740">
              <w:rPr>
                <w:color w:val="auto"/>
                <w:sz w:val="24"/>
              </w:rPr>
              <w:t xml:space="preserve"> </w:t>
            </w:r>
          </w:p>
        </w:tc>
      </w:tr>
      <w:tr w:rsidR="006C36A7" w:rsidRPr="0008504E" w14:paraId="7B95C6FE" w14:textId="77777777" w:rsidTr="00651BDC">
        <w:trPr>
          <w:cantSplit/>
          <w:trHeight w:val="2735"/>
        </w:trPr>
        <w:tc>
          <w:tcPr>
            <w:tcW w:w="9781" w:type="dxa"/>
            <w:gridSpan w:val="3"/>
            <w:tcBorders>
              <w:top w:val="single" w:sz="4" w:space="0" w:color="auto"/>
            </w:tcBorders>
          </w:tcPr>
          <w:p w14:paraId="7E93B7E1" w14:textId="68FAFBA6" w:rsidR="00EB3D62" w:rsidRPr="00CA6EE1" w:rsidRDefault="005D6816" w:rsidP="00CA6EE1">
            <w:pPr>
              <w:pStyle w:val="Arial10i50"/>
              <w:spacing w:after="120" w:line="320" w:lineRule="exact"/>
              <w:rPr>
                <w:rFonts w:cs="Arial"/>
                <w:sz w:val="24"/>
                <w:szCs w:val="24"/>
              </w:rPr>
            </w:pPr>
            <w:r w:rsidRPr="00CA6EE1">
              <w:rPr>
                <w:rFonts w:cs="Arial"/>
                <w:sz w:val="24"/>
                <w:szCs w:val="24"/>
              </w:rPr>
              <w:t>p</w:t>
            </w:r>
            <w:r w:rsidR="00EB3D62" w:rsidRPr="00CA6EE1">
              <w:rPr>
                <w:rFonts w:cs="Arial"/>
                <w:sz w:val="24"/>
                <w:szCs w:val="24"/>
              </w:rPr>
              <w:t xml:space="preserve">o rozpoznaniu </w:t>
            </w:r>
            <w:r w:rsidRPr="00CA6EE1">
              <w:rPr>
                <w:rFonts w:cs="Arial"/>
                <w:sz w:val="24"/>
                <w:szCs w:val="24"/>
              </w:rPr>
              <w:t xml:space="preserve">wniosku Strony z dnia </w:t>
            </w:r>
            <w:r w:rsidR="00311610" w:rsidRPr="00CA6EE1">
              <w:rPr>
                <w:rFonts w:cs="Arial"/>
                <w:sz w:val="24"/>
                <w:szCs w:val="24"/>
              </w:rPr>
              <w:t>5</w:t>
            </w:r>
            <w:r w:rsidRPr="00CA6EE1">
              <w:rPr>
                <w:rFonts w:cs="Arial"/>
                <w:sz w:val="24"/>
                <w:szCs w:val="24"/>
              </w:rPr>
              <w:t xml:space="preserve"> </w:t>
            </w:r>
            <w:r w:rsidR="00311610" w:rsidRPr="00CA6EE1">
              <w:rPr>
                <w:rFonts w:cs="Arial"/>
                <w:sz w:val="24"/>
                <w:szCs w:val="24"/>
              </w:rPr>
              <w:t>maja</w:t>
            </w:r>
            <w:r w:rsidRPr="00CA6EE1">
              <w:rPr>
                <w:rFonts w:cs="Arial"/>
                <w:sz w:val="24"/>
                <w:szCs w:val="24"/>
              </w:rPr>
              <w:t xml:space="preserve"> 202</w:t>
            </w:r>
            <w:r w:rsidR="00311610" w:rsidRPr="00CA6EE1">
              <w:rPr>
                <w:rFonts w:cs="Arial"/>
                <w:sz w:val="24"/>
                <w:szCs w:val="24"/>
              </w:rPr>
              <w:t>5</w:t>
            </w:r>
            <w:r w:rsidRPr="00CA6EE1">
              <w:rPr>
                <w:rFonts w:cs="Arial"/>
                <w:sz w:val="24"/>
                <w:szCs w:val="24"/>
              </w:rPr>
              <w:t xml:space="preserve"> r.</w:t>
            </w:r>
            <w:r w:rsidR="009616E8">
              <w:rPr>
                <w:rFonts w:cs="Arial"/>
                <w:sz w:val="24"/>
                <w:szCs w:val="24"/>
              </w:rPr>
              <w:t xml:space="preserve"> </w:t>
            </w:r>
            <w:r w:rsidR="00311610" w:rsidRPr="00CA6EE1">
              <w:rPr>
                <w:rFonts w:cs="Arial"/>
                <w:sz w:val="24"/>
                <w:szCs w:val="24"/>
              </w:rPr>
              <w:t xml:space="preserve">(wpływ do organu </w:t>
            </w:r>
            <w:r w:rsidR="00CA6EE1" w:rsidRPr="00CA6EE1">
              <w:rPr>
                <w:rFonts w:cs="Arial"/>
                <w:sz w:val="24"/>
                <w:szCs w:val="24"/>
              </w:rPr>
              <w:t>23 maja 2025 r</w:t>
            </w:r>
            <w:r w:rsidR="009616E8">
              <w:rPr>
                <w:rFonts w:cs="Arial"/>
                <w:sz w:val="24"/>
                <w:szCs w:val="24"/>
              </w:rPr>
              <w:t>.</w:t>
            </w:r>
            <w:r w:rsidR="00CA6EE1" w:rsidRPr="00CA6EE1">
              <w:rPr>
                <w:rFonts w:cs="Arial"/>
                <w:sz w:val="24"/>
                <w:szCs w:val="24"/>
              </w:rPr>
              <w:t>)</w:t>
            </w:r>
          </w:p>
          <w:p w14:paraId="65BB4E2D" w14:textId="6F03C46F" w:rsidR="004F08FC" w:rsidRPr="00CA6EE1" w:rsidRDefault="00D61286" w:rsidP="00CA6EE1">
            <w:pPr>
              <w:pStyle w:val="Arial10i50"/>
              <w:spacing w:after="120" w:line="320" w:lineRule="exact"/>
              <w:rPr>
                <w:rFonts w:cs="Arial"/>
                <w:b/>
                <w:sz w:val="24"/>
                <w:szCs w:val="24"/>
              </w:rPr>
            </w:pPr>
            <w:r w:rsidRPr="00CA6EE1">
              <w:rPr>
                <w:rFonts w:cs="Arial"/>
                <w:b/>
                <w:sz w:val="24"/>
                <w:szCs w:val="24"/>
              </w:rPr>
              <w:t>o</w:t>
            </w:r>
            <w:r w:rsidR="0072059A" w:rsidRPr="00CA6EE1">
              <w:rPr>
                <w:rFonts w:cs="Arial"/>
                <w:b/>
                <w:sz w:val="24"/>
                <w:szCs w:val="24"/>
              </w:rPr>
              <w:t>rzekam</w:t>
            </w:r>
            <w:r w:rsidR="00F76FB7" w:rsidRPr="00CA6EE1">
              <w:rPr>
                <w:rFonts w:cs="Arial"/>
                <w:b/>
                <w:sz w:val="24"/>
                <w:szCs w:val="24"/>
              </w:rPr>
              <w:t>:</w:t>
            </w:r>
          </w:p>
          <w:p w14:paraId="2301152B" w14:textId="0136F3E1" w:rsidR="006B5C0B" w:rsidRPr="009616E8" w:rsidRDefault="00BB3BAE" w:rsidP="009616E8">
            <w:pPr>
              <w:pStyle w:val="Arial10i50"/>
              <w:spacing w:line="320" w:lineRule="exact"/>
              <w:rPr>
                <w:sz w:val="24"/>
                <w:szCs w:val="24"/>
              </w:rPr>
            </w:pPr>
            <w:r w:rsidRPr="00F8574E">
              <w:rPr>
                <w:rFonts w:cs="Arial"/>
                <w:sz w:val="24"/>
                <w:szCs w:val="24"/>
              </w:rPr>
              <w:t>zmienić</w:t>
            </w:r>
            <w:r w:rsidRPr="00F8574E">
              <w:rPr>
                <w:rFonts w:cs="Arial"/>
                <w:color w:val="auto"/>
                <w:sz w:val="24"/>
                <w:szCs w:val="24"/>
              </w:rPr>
              <w:t xml:space="preserve"> warunki pozwolenia zintegrowanego</w:t>
            </w:r>
            <w:r w:rsidRPr="00F8574E">
              <w:rPr>
                <w:sz w:val="24"/>
                <w:szCs w:val="24"/>
              </w:rPr>
              <w:t>,</w:t>
            </w:r>
            <w:r w:rsidRPr="00F8574E">
              <w:rPr>
                <w:rFonts w:cs="Arial"/>
                <w:color w:val="auto"/>
                <w:sz w:val="24"/>
                <w:szCs w:val="24"/>
              </w:rPr>
              <w:t xml:space="preserve"> udzielonego decyzją</w:t>
            </w:r>
            <w:r w:rsidRPr="00F8574E">
              <w:rPr>
                <w:rFonts w:cs="Arial"/>
                <w:bCs/>
                <w:sz w:val="24"/>
                <w:szCs w:val="24"/>
                <w:lang w:bidi="pl-PL"/>
              </w:rPr>
              <w:t xml:space="preserve"> </w:t>
            </w:r>
            <w:r w:rsidR="00923B9B" w:rsidRPr="00F8574E">
              <w:rPr>
                <w:rFonts w:cs="Arial"/>
                <w:bCs/>
                <w:sz w:val="24"/>
                <w:szCs w:val="24"/>
                <w:lang w:bidi="pl-PL"/>
              </w:rPr>
              <w:t xml:space="preserve">Marszałka </w:t>
            </w:r>
            <w:r w:rsidR="008B1270" w:rsidRPr="00F8574E">
              <w:rPr>
                <w:rFonts w:cs="Arial"/>
                <w:bCs/>
                <w:sz w:val="24"/>
                <w:szCs w:val="24"/>
                <w:lang w:bidi="pl-PL"/>
              </w:rPr>
              <w:t xml:space="preserve">Województwa Śląskiego nr </w:t>
            </w:r>
            <w:r w:rsidR="005648BE" w:rsidRPr="00F8574E">
              <w:rPr>
                <w:rFonts w:cs="Arial"/>
                <w:bCs/>
                <w:sz w:val="24"/>
                <w:szCs w:val="24"/>
                <w:lang w:bidi="pl-PL"/>
              </w:rPr>
              <w:t xml:space="preserve">3793/OE/2024 z dnia 25 października 2024 roku </w:t>
            </w:r>
            <w:r w:rsidR="00D06505" w:rsidRPr="00F8574E">
              <w:rPr>
                <w:sz w:val="24"/>
                <w:szCs w:val="24"/>
              </w:rPr>
              <w:t xml:space="preserve">dla </w:t>
            </w:r>
            <w:r w:rsidR="00EE0EC5" w:rsidRPr="00F8574E">
              <w:rPr>
                <w:sz w:val="24"/>
                <w:szCs w:val="24"/>
              </w:rPr>
              <w:t>instalacji do produkcji paliwa alternatywnego RDF o mocy produkcyjnej 100 tys. ton rocznie</w:t>
            </w:r>
            <w:r w:rsidR="00F447D3" w:rsidRPr="00F8574E">
              <w:rPr>
                <w:sz w:val="24"/>
                <w:szCs w:val="24"/>
              </w:rPr>
              <w:t>, zlokalizowanej</w:t>
            </w:r>
            <w:r w:rsidR="00EE0EC5" w:rsidRPr="00F8574E">
              <w:rPr>
                <w:sz w:val="24"/>
                <w:szCs w:val="24"/>
              </w:rPr>
              <w:t xml:space="preserve"> w Zawierciu</w:t>
            </w:r>
            <w:r w:rsidR="00AC0D28">
              <w:rPr>
                <w:sz w:val="24"/>
                <w:szCs w:val="24"/>
              </w:rPr>
              <w:t>,</w:t>
            </w:r>
            <w:r w:rsidR="00EE0EC5" w:rsidRPr="00F8574E">
              <w:rPr>
                <w:sz w:val="24"/>
                <w:szCs w:val="24"/>
              </w:rPr>
              <w:t xml:space="preserve"> przy ul. Podmiejskiej 130</w:t>
            </w:r>
            <w:r w:rsidR="00F8574E" w:rsidRPr="00F8574E">
              <w:rPr>
                <w:sz w:val="24"/>
                <w:szCs w:val="24"/>
              </w:rPr>
              <w:t xml:space="preserve">, </w:t>
            </w:r>
            <w:r w:rsidR="00307E94" w:rsidRPr="004D1D6B">
              <w:rPr>
                <w:rFonts w:cs="Arial"/>
                <w:sz w:val="24"/>
                <w:szCs w:val="24"/>
              </w:rPr>
              <w:t xml:space="preserve"> eksploatowanej przez </w:t>
            </w:r>
            <w:r w:rsidR="000D6142">
              <w:rPr>
                <w:rFonts w:eastAsia="Times New Roman" w:cs="Arial"/>
                <w:sz w:val="18"/>
                <w:szCs w:val="16"/>
              </w:rPr>
              <w:t xml:space="preserve"> </w:t>
            </w:r>
            <w:r w:rsidR="000D6142" w:rsidRPr="000D6142">
              <w:rPr>
                <w:rFonts w:eastAsia="Times New Roman" w:cs="Arial"/>
                <w:sz w:val="24"/>
                <w:szCs w:val="24"/>
              </w:rPr>
              <w:t>Fortum Silesia S.A.</w:t>
            </w:r>
            <w:r w:rsidR="000D6142" w:rsidRPr="000D6142">
              <w:rPr>
                <w:sz w:val="24"/>
                <w:szCs w:val="24"/>
              </w:rPr>
              <w:t xml:space="preserve"> z siedzibą w Zabrzu </w:t>
            </w:r>
            <w:r w:rsidR="00F8574E" w:rsidRPr="000D6142">
              <w:rPr>
                <w:sz w:val="24"/>
                <w:szCs w:val="24"/>
              </w:rPr>
              <w:t xml:space="preserve">(NIP: </w:t>
            </w:r>
            <w:r w:rsidR="00F8574E" w:rsidRPr="000D6142">
              <w:rPr>
                <w:rFonts w:cs="Arial"/>
                <w:sz w:val="24"/>
                <w:szCs w:val="24"/>
              </w:rPr>
              <w:t>648-00-01-289</w:t>
            </w:r>
            <w:r w:rsidR="00F8574E" w:rsidRPr="000D6142">
              <w:rPr>
                <w:sz w:val="24"/>
                <w:szCs w:val="24"/>
              </w:rPr>
              <w:t xml:space="preserve">, REGON: </w:t>
            </w:r>
            <w:r w:rsidR="00F8574E" w:rsidRPr="000D6142">
              <w:rPr>
                <w:rFonts w:cs="Arial"/>
                <w:sz w:val="24"/>
                <w:szCs w:val="24"/>
              </w:rPr>
              <w:t>271990231</w:t>
            </w:r>
            <w:r w:rsidR="00F8574E" w:rsidRPr="000D6142">
              <w:rPr>
                <w:sz w:val="24"/>
                <w:szCs w:val="24"/>
              </w:rPr>
              <w:t xml:space="preserve">), </w:t>
            </w:r>
            <w:r w:rsidR="000D6142">
              <w:rPr>
                <w:sz w:val="24"/>
                <w:szCs w:val="24"/>
              </w:rPr>
              <w:br/>
            </w:r>
            <w:r w:rsidR="00F8574E" w:rsidRPr="000D6142">
              <w:rPr>
                <w:sz w:val="24"/>
                <w:szCs w:val="24"/>
              </w:rPr>
              <w:t>w następ</w:t>
            </w:r>
            <w:r w:rsidR="00F8574E" w:rsidRPr="00F8574E">
              <w:rPr>
                <w:sz w:val="24"/>
                <w:szCs w:val="24"/>
              </w:rPr>
              <w:t>ujący sposób:</w:t>
            </w:r>
          </w:p>
        </w:tc>
      </w:tr>
    </w:tbl>
    <w:p w14:paraId="0E90AC02" w14:textId="0BED0972" w:rsidR="00CF63F9" w:rsidRPr="009E4E01" w:rsidRDefault="001361FF" w:rsidP="00884C82">
      <w:pPr>
        <w:pStyle w:val="Nagwek1"/>
        <w:keepNext w:val="0"/>
        <w:keepLines w:val="0"/>
        <w:numPr>
          <w:ilvl w:val="0"/>
          <w:numId w:val="99"/>
        </w:numPr>
        <w:spacing w:before="120" w:after="240" w:line="320" w:lineRule="exact"/>
        <w:ind w:left="426" w:hanging="426"/>
        <w:jc w:val="left"/>
        <w:rPr>
          <w:rFonts w:ascii="Arial" w:hAnsi="Arial" w:cs="Arial"/>
          <w:color w:val="auto"/>
          <w:sz w:val="24"/>
          <w:szCs w:val="24"/>
        </w:rPr>
      </w:pPr>
      <w:r>
        <w:rPr>
          <w:rFonts w:ascii="Arial" w:hAnsi="Arial" w:cs="Arial"/>
          <w:color w:val="auto"/>
          <w:sz w:val="24"/>
          <w:szCs w:val="24"/>
        </w:rPr>
        <w:t>W części</w:t>
      </w:r>
      <w:r w:rsidR="00FF3582" w:rsidRPr="009E4E01">
        <w:rPr>
          <w:rFonts w:ascii="Arial" w:hAnsi="Arial" w:cs="Arial"/>
          <w:color w:val="auto"/>
          <w:sz w:val="24"/>
          <w:szCs w:val="24"/>
        </w:rPr>
        <w:t xml:space="preserve"> </w:t>
      </w:r>
      <w:r w:rsidR="00FF3582" w:rsidRPr="009E4E01">
        <w:rPr>
          <w:rFonts w:ascii="Arial" w:eastAsia="Verdana" w:hAnsi="Arial" w:cs="Arial"/>
          <w:color w:val="auto"/>
          <w:sz w:val="24"/>
          <w:szCs w:val="24"/>
          <w:lang w:bidi="pl-PL"/>
        </w:rPr>
        <w:t>II</w:t>
      </w:r>
      <w:r w:rsidR="0097093A">
        <w:rPr>
          <w:rFonts w:ascii="Arial" w:eastAsia="Verdana" w:hAnsi="Arial" w:cs="Arial"/>
          <w:color w:val="auto"/>
          <w:sz w:val="24"/>
          <w:szCs w:val="24"/>
          <w:lang w:bidi="pl-PL"/>
        </w:rPr>
        <w:t>.</w:t>
      </w:r>
      <w:r w:rsidR="00FF3582" w:rsidRPr="009E4E01">
        <w:rPr>
          <w:rFonts w:ascii="Arial" w:eastAsia="Verdana" w:hAnsi="Arial" w:cs="Arial"/>
          <w:color w:val="auto"/>
          <w:sz w:val="24"/>
          <w:szCs w:val="24"/>
          <w:lang w:bidi="pl-PL"/>
        </w:rPr>
        <w:t xml:space="preserve"> „</w:t>
      </w:r>
      <w:r w:rsidR="00CF63F9" w:rsidRPr="009E4E01">
        <w:rPr>
          <w:rFonts w:ascii="Arial" w:hAnsi="Arial" w:cs="Arial"/>
          <w:color w:val="auto"/>
          <w:sz w:val="24"/>
          <w:szCs w:val="24"/>
        </w:rPr>
        <w:t>Sposoby osiągania wysokiego stopnia ochrony środowiska jako całości i zapewnienia efektywnego wykorzystania energii.</w:t>
      </w:r>
      <w:r w:rsidR="00A72DE5" w:rsidRPr="009E4E01">
        <w:rPr>
          <w:rFonts w:ascii="Arial" w:hAnsi="Arial" w:cs="Arial"/>
          <w:color w:val="auto"/>
          <w:sz w:val="24"/>
          <w:szCs w:val="24"/>
        </w:rPr>
        <w:t>”</w:t>
      </w:r>
      <w:r>
        <w:rPr>
          <w:rFonts w:ascii="Arial" w:hAnsi="Arial" w:cs="Arial"/>
          <w:color w:val="auto"/>
          <w:sz w:val="24"/>
          <w:szCs w:val="24"/>
        </w:rPr>
        <w:t>,</w:t>
      </w:r>
      <w:r w:rsidR="00A72DE5" w:rsidRPr="009E4E01">
        <w:rPr>
          <w:rFonts w:ascii="Arial" w:hAnsi="Arial" w:cs="Arial"/>
          <w:color w:val="auto"/>
          <w:sz w:val="24"/>
          <w:szCs w:val="24"/>
        </w:rPr>
        <w:t xml:space="preserve"> </w:t>
      </w:r>
      <w:r>
        <w:rPr>
          <w:rFonts w:ascii="Arial" w:hAnsi="Arial" w:cs="Arial"/>
          <w:color w:val="auto"/>
          <w:sz w:val="24"/>
          <w:szCs w:val="24"/>
        </w:rPr>
        <w:t>punkt</w:t>
      </w:r>
      <w:r w:rsidR="00A72DE5" w:rsidRPr="009E4E01">
        <w:rPr>
          <w:rFonts w:ascii="Arial" w:hAnsi="Arial" w:cs="Arial"/>
          <w:color w:val="auto"/>
          <w:sz w:val="24"/>
          <w:szCs w:val="24"/>
        </w:rPr>
        <w:t xml:space="preserve"> </w:t>
      </w:r>
      <w:r w:rsidR="004F1497" w:rsidRPr="009E4E01">
        <w:rPr>
          <w:rFonts w:ascii="Arial" w:hAnsi="Arial" w:cs="Arial"/>
          <w:color w:val="auto"/>
          <w:sz w:val="24"/>
          <w:szCs w:val="24"/>
        </w:rPr>
        <w:t>3. „W zakresie ochrony powietrza”,</w:t>
      </w:r>
    </w:p>
    <w:p w14:paraId="0A763239" w14:textId="29913CC2" w:rsidR="005D6980" w:rsidRPr="0097093A" w:rsidRDefault="009E4E01" w:rsidP="00B04829">
      <w:pPr>
        <w:keepNext/>
        <w:keepLines/>
        <w:widowControl w:val="0"/>
        <w:tabs>
          <w:tab w:val="left" w:pos="632"/>
        </w:tabs>
        <w:spacing w:before="120" w:after="120" w:line="320" w:lineRule="exact"/>
        <w:outlineLvl w:val="2"/>
        <w:rPr>
          <w:rFonts w:ascii="Arial" w:hAnsi="Arial" w:cs="Arial"/>
          <w:b/>
          <w:bCs/>
          <w:sz w:val="24"/>
          <w:szCs w:val="24"/>
        </w:rPr>
      </w:pPr>
      <w:r w:rsidRPr="0097093A">
        <w:rPr>
          <w:rFonts w:ascii="Arial" w:hAnsi="Arial" w:cs="Arial"/>
          <w:b/>
          <w:bCs/>
          <w:sz w:val="24"/>
          <w:szCs w:val="24"/>
        </w:rPr>
        <w:t>otrzymuje brzmienie:</w:t>
      </w:r>
    </w:p>
    <w:p w14:paraId="31D740F4" w14:textId="40F84EFD" w:rsidR="00D1102C" w:rsidRPr="009E4E01" w:rsidRDefault="009E4E01" w:rsidP="00475BF2">
      <w:pPr>
        <w:pStyle w:val="Standardowy0"/>
        <w:widowControl/>
        <w:suppressAutoHyphens w:val="0"/>
        <w:overflowPunct/>
        <w:autoSpaceDE/>
        <w:spacing w:after="120" w:line="320" w:lineRule="exact"/>
        <w:jc w:val="left"/>
        <w:textAlignment w:val="auto"/>
        <w:rPr>
          <w:rFonts w:ascii="Arial" w:hAnsi="Arial" w:cs="Arial"/>
          <w:b/>
          <w:szCs w:val="24"/>
        </w:rPr>
      </w:pPr>
      <w:r>
        <w:rPr>
          <w:rFonts w:ascii="Arial" w:eastAsia="Lucida Sans Unicode" w:hAnsi="Arial" w:cs="Arial"/>
          <w:b/>
          <w:szCs w:val="24"/>
        </w:rPr>
        <w:t>„</w:t>
      </w:r>
      <w:r w:rsidR="00CB36B0">
        <w:rPr>
          <w:rFonts w:ascii="Arial" w:eastAsia="Lucida Sans Unicode" w:hAnsi="Arial" w:cs="Arial"/>
          <w:b/>
          <w:szCs w:val="24"/>
        </w:rPr>
        <w:t xml:space="preserve"> </w:t>
      </w:r>
      <w:r w:rsidR="00CF210B" w:rsidRPr="009E4E01">
        <w:rPr>
          <w:rFonts w:ascii="Arial" w:eastAsia="Lucida Sans Unicode" w:hAnsi="Arial" w:cs="Arial"/>
          <w:b/>
          <w:szCs w:val="24"/>
        </w:rPr>
        <w:t>3</w:t>
      </w:r>
      <w:r w:rsidR="00D1102C" w:rsidRPr="009E4E01">
        <w:rPr>
          <w:rFonts w:ascii="Arial" w:eastAsia="Lucida Sans Unicode" w:hAnsi="Arial" w:cs="Arial"/>
          <w:b/>
          <w:szCs w:val="24"/>
        </w:rPr>
        <w:t xml:space="preserve">. </w:t>
      </w:r>
      <w:r w:rsidR="00110CB3" w:rsidRPr="009E4E01">
        <w:rPr>
          <w:rFonts w:ascii="Arial" w:eastAsia="Lucida Sans Unicode" w:hAnsi="Arial" w:cs="Arial"/>
          <w:b/>
          <w:szCs w:val="24"/>
        </w:rPr>
        <w:t xml:space="preserve">W zakresie </w:t>
      </w:r>
      <w:r w:rsidR="00CF210B" w:rsidRPr="009E4E01">
        <w:rPr>
          <w:rFonts w:ascii="Arial" w:eastAsia="Lucida Sans Unicode" w:hAnsi="Arial" w:cs="Arial"/>
          <w:b/>
          <w:szCs w:val="24"/>
        </w:rPr>
        <w:t>ochrony powietrza</w:t>
      </w:r>
      <w:r w:rsidR="00D1102C" w:rsidRPr="009E4E01">
        <w:rPr>
          <w:rFonts w:ascii="Arial" w:hAnsi="Arial" w:cs="Arial"/>
          <w:b/>
          <w:szCs w:val="24"/>
        </w:rPr>
        <w:t>:</w:t>
      </w:r>
    </w:p>
    <w:p w14:paraId="46B0500E" w14:textId="7443DCC1" w:rsidR="009B6CCB" w:rsidRPr="009E4E01" w:rsidRDefault="009B6CCB" w:rsidP="00475BF2">
      <w:pPr>
        <w:pStyle w:val="Standardowy0"/>
        <w:widowControl/>
        <w:suppressAutoHyphens w:val="0"/>
        <w:overflowPunct/>
        <w:autoSpaceDE/>
        <w:spacing w:before="120" w:after="120" w:line="320" w:lineRule="exact"/>
        <w:jc w:val="left"/>
        <w:textAlignment w:val="auto"/>
        <w:rPr>
          <w:rFonts w:ascii="Arial" w:hAnsi="Arial" w:cs="Arial"/>
          <w:b/>
          <w:szCs w:val="24"/>
        </w:rPr>
      </w:pPr>
      <w:r w:rsidRPr="009E4E01">
        <w:rPr>
          <w:rFonts w:ascii="Arial" w:hAnsi="Arial" w:cs="Arial"/>
          <w:szCs w:val="24"/>
        </w:rPr>
        <w:t>Zast</w:t>
      </w:r>
      <w:r w:rsidR="00DF2A93" w:rsidRPr="009E4E01">
        <w:rPr>
          <w:rFonts w:ascii="Arial" w:hAnsi="Arial" w:cs="Arial"/>
          <w:szCs w:val="24"/>
        </w:rPr>
        <w:t xml:space="preserve">osowano następujące rozwiązania, </w:t>
      </w:r>
      <w:r w:rsidRPr="009E4E01">
        <w:rPr>
          <w:rFonts w:ascii="Arial" w:hAnsi="Arial" w:cs="Arial"/>
          <w:szCs w:val="24"/>
        </w:rPr>
        <w:t>wynikające w szczególności z</w:t>
      </w:r>
      <w:r w:rsidRPr="009E4E01">
        <w:rPr>
          <w:rFonts w:ascii="Arial" w:hAnsi="Arial" w:cs="Arial"/>
          <w:b/>
          <w:szCs w:val="24"/>
        </w:rPr>
        <w:t xml:space="preserve"> </w:t>
      </w:r>
      <w:r w:rsidR="00F4775D" w:rsidRPr="009E4E01">
        <w:rPr>
          <w:rFonts w:ascii="Arial" w:hAnsi="Arial" w:cs="Arial"/>
          <w:b/>
          <w:szCs w:val="24"/>
        </w:rPr>
        <w:t>BAT 1, BAT 3, BAT 8, BAT 10, BAT 12, BAT 13, BAT 14,</w:t>
      </w:r>
      <w:r w:rsidR="005F2F71" w:rsidRPr="009E4E01">
        <w:rPr>
          <w:rFonts w:ascii="Arial" w:hAnsi="Arial" w:cs="Arial"/>
          <w:b/>
          <w:szCs w:val="24"/>
        </w:rPr>
        <w:t xml:space="preserve"> </w:t>
      </w:r>
      <w:r w:rsidR="00774F9B" w:rsidRPr="009E4E01">
        <w:rPr>
          <w:rFonts w:ascii="Arial" w:hAnsi="Arial" w:cs="Arial"/>
          <w:b/>
          <w:szCs w:val="24"/>
        </w:rPr>
        <w:t xml:space="preserve">BAT </w:t>
      </w:r>
      <w:r w:rsidR="00F4775D" w:rsidRPr="009E4E01">
        <w:rPr>
          <w:rFonts w:ascii="Arial" w:hAnsi="Arial" w:cs="Arial"/>
          <w:b/>
          <w:szCs w:val="24"/>
        </w:rPr>
        <w:t xml:space="preserve">25, BAT 31 </w:t>
      </w:r>
      <w:r w:rsidRPr="009E4E01">
        <w:rPr>
          <w:rFonts w:ascii="Arial" w:hAnsi="Arial" w:cs="Arial"/>
          <w:b/>
          <w:szCs w:val="24"/>
        </w:rPr>
        <w:t>:</w:t>
      </w:r>
    </w:p>
    <w:tbl>
      <w:tblPr>
        <w:tblStyle w:val="Tabela-Siatka41"/>
        <w:tblW w:w="0" w:type="auto"/>
        <w:tblLayout w:type="fixed"/>
        <w:tblLook w:val="04A0" w:firstRow="1" w:lastRow="0" w:firstColumn="1" w:lastColumn="0" w:noHBand="0" w:noVBand="1"/>
      </w:tblPr>
      <w:tblGrid>
        <w:gridCol w:w="1271"/>
        <w:gridCol w:w="7655"/>
      </w:tblGrid>
      <w:tr w:rsidR="00785B5D" w:rsidRPr="0008504E" w14:paraId="4B5E6447" w14:textId="77777777" w:rsidTr="00774F9B">
        <w:trPr>
          <w:tblHeader/>
        </w:trPr>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B2DA85" w14:textId="77777777" w:rsidR="00785B5D" w:rsidRPr="00346510" w:rsidRDefault="00785B5D" w:rsidP="0026479D">
            <w:pPr>
              <w:widowControl w:val="0"/>
              <w:suppressAutoHyphens/>
              <w:spacing w:line="276" w:lineRule="auto"/>
              <w:textAlignment w:val="baseline"/>
              <w:rPr>
                <w:rFonts w:ascii="Arial" w:eastAsia="SimSun" w:hAnsi="Arial" w:cs="Arial"/>
                <w:b/>
                <w:kern w:val="1"/>
                <w:sz w:val="20"/>
                <w:szCs w:val="20"/>
                <w:lang w:eastAsia="zh-CN" w:bidi="hi-IN"/>
              </w:rPr>
            </w:pPr>
            <w:r w:rsidRPr="00346510">
              <w:rPr>
                <w:rFonts w:ascii="Arial" w:eastAsia="SimSun" w:hAnsi="Arial" w:cs="Arial"/>
                <w:b/>
                <w:kern w:val="1"/>
                <w:sz w:val="20"/>
                <w:szCs w:val="20"/>
                <w:lang w:eastAsia="zh-CN" w:bidi="hi-IN"/>
              </w:rPr>
              <w:lastRenderedPageBreak/>
              <w:t xml:space="preserve">Nr konkluzji BAT </w:t>
            </w:r>
          </w:p>
        </w:tc>
        <w:tc>
          <w:tcPr>
            <w:tcW w:w="7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49676F4" w14:textId="7231055B" w:rsidR="00785B5D" w:rsidRPr="00346510" w:rsidRDefault="00CD687C" w:rsidP="0026479D">
            <w:pPr>
              <w:widowControl w:val="0"/>
              <w:suppressAutoHyphens/>
              <w:spacing w:line="276" w:lineRule="auto"/>
              <w:textAlignment w:val="baseline"/>
              <w:rPr>
                <w:rFonts w:ascii="Arial" w:eastAsia="SimSun" w:hAnsi="Arial" w:cs="Arial"/>
                <w:b/>
                <w:kern w:val="1"/>
                <w:sz w:val="20"/>
                <w:szCs w:val="20"/>
                <w:lang w:eastAsia="zh-CN" w:bidi="hi-IN"/>
              </w:rPr>
            </w:pPr>
            <w:r w:rsidRPr="00346510">
              <w:rPr>
                <w:rFonts w:ascii="Arial" w:hAnsi="Arial" w:cs="Arial"/>
                <w:b/>
                <w:color w:val="000000"/>
                <w:sz w:val="20"/>
                <w:szCs w:val="20"/>
              </w:rPr>
              <w:t>Sposób realizacji w instalacji FORTUM w Zawierciu</w:t>
            </w:r>
          </w:p>
        </w:tc>
      </w:tr>
      <w:tr w:rsidR="00785B5D" w:rsidRPr="0008504E" w14:paraId="13445C33" w14:textId="77777777" w:rsidTr="0020669B">
        <w:tc>
          <w:tcPr>
            <w:tcW w:w="1271" w:type="dxa"/>
            <w:tcBorders>
              <w:top w:val="single" w:sz="4" w:space="0" w:color="auto"/>
              <w:left w:val="single" w:sz="4" w:space="0" w:color="auto"/>
              <w:bottom w:val="single" w:sz="4" w:space="0" w:color="auto"/>
              <w:right w:val="single" w:sz="4" w:space="0" w:color="auto"/>
            </w:tcBorders>
          </w:tcPr>
          <w:p w14:paraId="0A90F060" w14:textId="77777777" w:rsidR="0020669B" w:rsidRPr="00346510" w:rsidRDefault="0020669B" w:rsidP="0020669B">
            <w:pPr>
              <w:pStyle w:val="ZawartotabeliIE"/>
              <w:spacing w:before="0" w:after="0"/>
              <w:rPr>
                <w:rFonts w:cs="Arial"/>
                <w:b/>
                <w:sz w:val="20"/>
                <w:szCs w:val="20"/>
              </w:rPr>
            </w:pPr>
            <w:r w:rsidRPr="00346510">
              <w:rPr>
                <w:rFonts w:cs="Arial"/>
                <w:b/>
                <w:sz w:val="20"/>
                <w:szCs w:val="20"/>
              </w:rPr>
              <w:t>BAT 1</w:t>
            </w:r>
          </w:p>
          <w:p w14:paraId="6B8E406F" w14:textId="26112FCA" w:rsidR="00785B5D" w:rsidRPr="00346510" w:rsidRDefault="00785B5D" w:rsidP="0020669B">
            <w:pPr>
              <w:widowControl w:val="0"/>
              <w:suppressAutoHyphens/>
              <w:jc w:val="center"/>
              <w:textAlignment w:val="baseline"/>
              <w:rPr>
                <w:rFonts w:ascii="Arial" w:eastAsia="SimSun" w:hAnsi="Arial" w:cs="Arial"/>
                <w:b/>
                <w:kern w:val="1"/>
                <w:sz w:val="20"/>
                <w:szCs w:val="20"/>
                <w:lang w:eastAsia="zh-CN" w:bidi="hi-IN"/>
              </w:rPr>
            </w:pPr>
          </w:p>
        </w:tc>
        <w:tc>
          <w:tcPr>
            <w:tcW w:w="7655" w:type="dxa"/>
            <w:tcBorders>
              <w:top w:val="single" w:sz="4" w:space="0" w:color="auto"/>
              <w:left w:val="single" w:sz="4" w:space="0" w:color="auto"/>
              <w:bottom w:val="single" w:sz="4" w:space="0" w:color="auto"/>
              <w:right w:val="single" w:sz="4" w:space="0" w:color="auto"/>
            </w:tcBorders>
          </w:tcPr>
          <w:p w14:paraId="072ACD88" w14:textId="264D6C9F" w:rsidR="0020669B" w:rsidRPr="00346510" w:rsidRDefault="0020669B" w:rsidP="00793C9F">
            <w:pPr>
              <w:pStyle w:val="ZawartotabeliIE"/>
              <w:spacing w:before="0" w:after="0"/>
              <w:jc w:val="left"/>
              <w:rPr>
                <w:rFonts w:cs="Arial"/>
                <w:sz w:val="20"/>
                <w:szCs w:val="20"/>
              </w:rPr>
            </w:pPr>
            <w:r w:rsidRPr="00346510">
              <w:rPr>
                <w:rFonts w:cs="Arial"/>
                <w:sz w:val="20"/>
                <w:szCs w:val="20"/>
              </w:rPr>
              <w:t>Celem poprawy ogólnej efektywności środowiskowej na instalacji zostanie wdrożony i będzie przestrzegany system zarządzania środowiskowego, zawierający między innymi wykaz</w:t>
            </w:r>
            <w:r w:rsidR="00793C9F" w:rsidRPr="00346510">
              <w:rPr>
                <w:rFonts w:cs="Arial"/>
                <w:sz w:val="20"/>
                <w:szCs w:val="20"/>
              </w:rPr>
              <w:t xml:space="preserve"> </w:t>
            </w:r>
            <w:r w:rsidRPr="00346510">
              <w:rPr>
                <w:rFonts w:cs="Arial"/>
                <w:sz w:val="20"/>
                <w:szCs w:val="20"/>
              </w:rPr>
              <w:t>strumieni gazów odlotowych (zob. BAT 3).</w:t>
            </w:r>
          </w:p>
          <w:p w14:paraId="042179A5" w14:textId="101B83FF" w:rsidR="00785B5D" w:rsidRPr="00346510" w:rsidRDefault="0020669B" w:rsidP="0020669B">
            <w:pPr>
              <w:widowControl w:val="0"/>
              <w:suppressAutoHyphens/>
              <w:textAlignment w:val="baseline"/>
              <w:rPr>
                <w:rFonts w:ascii="Arial" w:eastAsia="SimSun" w:hAnsi="Arial" w:cs="Arial"/>
                <w:kern w:val="1"/>
                <w:sz w:val="20"/>
                <w:szCs w:val="20"/>
                <w:lang w:eastAsia="zh-CN" w:bidi="hi-IN"/>
              </w:rPr>
            </w:pPr>
            <w:r w:rsidRPr="00346510">
              <w:rPr>
                <w:rFonts w:ascii="Arial" w:hAnsi="Arial" w:cs="Arial"/>
                <w:sz w:val="20"/>
                <w:szCs w:val="20"/>
              </w:rPr>
              <w:t>W celu zapobiegania występowaniu emisji odorów lub ich ograniczania, w ramach BAT zostanie opracowany i wdrożony plan zarządzania odorami, stanowiący część systemu zarządzania środowiskowego - w przypadku jeżeli na etapie eksploatacji instalacji stwierdzone zostanie, że jest on wymagany (zob. opis w BAT 12).</w:t>
            </w:r>
          </w:p>
        </w:tc>
      </w:tr>
      <w:tr w:rsidR="0020669B" w:rsidRPr="0008504E" w14:paraId="0CED53F0" w14:textId="77777777" w:rsidTr="00785B5D">
        <w:tc>
          <w:tcPr>
            <w:tcW w:w="1271" w:type="dxa"/>
            <w:tcBorders>
              <w:top w:val="single" w:sz="4" w:space="0" w:color="auto"/>
              <w:left w:val="single" w:sz="4" w:space="0" w:color="auto"/>
              <w:bottom w:val="single" w:sz="4" w:space="0" w:color="auto"/>
              <w:right w:val="single" w:sz="4" w:space="0" w:color="auto"/>
            </w:tcBorders>
          </w:tcPr>
          <w:p w14:paraId="01762417" w14:textId="4013C8BB" w:rsidR="0020669B" w:rsidRPr="00346510" w:rsidRDefault="0020669B" w:rsidP="0020669B">
            <w:pPr>
              <w:pStyle w:val="ZawartotabeliIE"/>
              <w:spacing w:before="0" w:after="0"/>
              <w:rPr>
                <w:rFonts w:cs="Arial"/>
                <w:b/>
                <w:sz w:val="20"/>
                <w:szCs w:val="20"/>
              </w:rPr>
            </w:pPr>
            <w:r w:rsidRPr="00346510">
              <w:rPr>
                <w:rFonts w:cs="Arial"/>
                <w:b/>
                <w:sz w:val="20"/>
                <w:szCs w:val="20"/>
              </w:rPr>
              <w:t xml:space="preserve">BAT 3 </w:t>
            </w:r>
          </w:p>
        </w:tc>
        <w:tc>
          <w:tcPr>
            <w:tcW w:w="7655" w:type="dxa"/>
            <w:tcBorders>
              <w:top w:val="single" w:sz="4" w:space="0" w:color="auto"/>
              <w:left w:val="single" w:sz="4" w:space="0" w:color="auto"/>
              <w:bottom w:val="single" w:sz="4" w:space="0" w:color="auto"/>
              <w:right w:val="single" w:sz="4" w:space="0" w:color="auto"/>
            </w:tcBorders>
          </w:tcPr>
          <w:p w14:paraId="3F65FD00" w14:textId="77777777" w:rsidR="0020669B" w:rsidRPr="00346510" w:rsidRDefault="0020669B" w:rsidP="00793C9F">
            <w:pPr>
              <w:rPr>
                <w:rFonts w:ascii="Arial" w:hAnsi="Arial" w:cs="Arial"/>
                <w:b/>
                <w:sz w:val="20"/>
                <w:szCs w:val="20"/>
              </w:rPr>
            </w:pPr>
            <w:r w:rsidRPr="00346510">
              <w:rPr>
                <w:rFonts w:ascii="Arial" w:hAnsi="Arial" w:cs="Arial"/>
                <w:sz w:val="20"/>
                <w:szCs w:val="20"/>
              </w:rPr>
              <w:t>Na instalacji zostanie ustanowiony i będzie prowadzony wykaz strumieni gazów odlotowych, jako część systemu zarządzania środowiskowego obejmujący:</w:t>
            </w:r>
          </w:p>
          <w:p w14:paraId="46A7B547" w14:textId="465FAC7E" w:rsidR="0020669B" w:rsidRPr="00346510" w:rsidRDefault="00793C9F" w:rsidP="00793C9F">
            <w:pPr>
              <w:rPr>
                <w:rFonts w:ascii="Arial" w:hAnsi="Arial" w:cs="Arial"/>
                <w:sz w:val="20"/>
                <w:szCs w:val="20"/>
              </w:rPr>
            </w:pPr>
            <w:r w:rsidRPr="00346510">
              <w:rPr>
                <w:rFonts w:ascii="Arial" w:hAnsi="Arial" w:cs="Arial"/>
                <w:sz w:val="20"/>
                <w:szCs w:val="20"/>
              </w:rPr>
              <w:t xml:space="preserve">I. </w:t>
            </w:r>
            <w:r w:rsidR="0020669B" w:rsidRPr="00346510">
              <w:rPr>
                <w:rFonts w:ascii="Arial" w:hAnsi="Arial" w:cs="Arial"/>
                <w:sz w:val="20"/>
                <w:szCs w:val="20"/>
              </w:rPr>
              <w:t>informacje dotyczące charakterystyki odpadów, które mają zostać przetworzone, oraz procesów przetwarzania odpadów, w tym:</w:t>
            </w:r>
          </w:p>
          <w:p w14:paraId="2AE23B30" w14:textId="77777777" w:rsidR="0020669B" w:rsidRPr="00346510" w:rsidRDefault="0020669B" w:rsidP="00884C82">
            <w:pPr>
              <w:pStyle w:val="Akapitzlist"/>
              <w:numPr>
                <w:ilvl w:val="0"/>
                <w:numId w:val="89"/>
              </w:numPr>
              <w:ind w:left="714" w:hanging="357"/>
              <w:contextualSpacing w:val="0"/>
              <w:jc w:val="left"/>
              <w:rPr>
                <w:rFonts w:ascii="Arial" w:hAnsi="Arial" w:cs="Arial"/>
                <w:sz w:val="20"/>
                <w:szCs w:val="20"/>
              </w:rPr>
            </w:pPr>
            <w:r w:rsidRPr="00346510">
              <w:rPr>
                <w:rFonts w:ascii="Arial" w:hAnsi="Arial" w:cs="Arial"/>
                <w:sz w:val="20"/>
                <w:szCs w:val="20"/>
              </w:rPr>
              <w:t>uproszczone schematy sekwencji procesów pokazujące pochodzenie emisji;</w:t>
            </w:r>
          </w:p>
          <w:p w14:paraId="44056479" w14:textId="77777777" w:rsidR="0020669B" w:rsidRPr="00346510" w:rsidRDefault="0020669B" w:rsidP="00884C82">
            <w:pPr>
              <w:pStyle w:val="Akapitzlist"/>
              <w:numPr>
                <w:ilvl w:val="0"/>
                <w:numId w:val="89"/>
              </w:numPr>
              <w:ind w:left="714" w:hanging="357"/>
              <w:contextualSpacing w:val="0"/>
              <w:jc w:val="left"/>
              <w:rPr>
                <w:rFonts w:ascii="Arial" w:hAnsi="Arial" w:cs="Arial"/>
                <w:sz w:val="20"/>
                <w:szCs w:val="20"/>
              </w:rPr>
            </w:pPr>
            <w:r w:rsidRPr="00346510">
              <w:rPr>
                <w:rFonts w:ascii="Arial" w:hAnsi="Arial" w:cs="Arial"/>
                <w:sz w:val="20"/>
                <w:szCs w:val="20"/>
              </w:rPr>
              <w:t>opisy technik zintegrowanych z procesem oraz metod oczyszczania gazów odlotowych u źródła, w tym ich skuteczności;</w:t>
            </w:r>
          </w:p>
          <w:p w14:paraId="1DEC4D1A" w14:textId="42A31E9D" w:rsidR="0020669B" w:rsidRPr="00346510" w:rsidRDefault="00793C9F" w:rsidP="00793C9F">
            <w:pPr>
              <w:rPr>
                <w:rFonts w:ascii="Arial" w:hAnsi="Arial" w:cs="Arial"/>
                <w:sz w:val="20"/>
                <w:szCs w:val="20"/>
              </w:rPr>
            </w:pPr>
            <w:r w:rsidRPr="00346510">
              <w:rPr>
                <w:rFonts w:ascii="Arial" w:hAnsi="Arial" w:cs="Arial"/>
                <w:sz w:val="20"/>
                <w:szCs w:val="20"/>
              </w:rPr>
              <w:t xml:space="preserve">II. </w:t>
            </w:r>
            <w:r w:rsidR="0020669B" w:rsidRPr="00346510">
              <w:rPr>
                <w:rFonts w:ascii="Arial" w:hAnsi="Arial" w:cs="Arial"/>
                <w:sz w:val="20"/>
                <w:szCs w:val="20"/>
              </w:rPr>
              <w:t>informacje na temat cech charakterystycznych strumieni gazów odlotowych, takie jak:</w:t>
            </w:r>
          </w:p>
          <w:p w14:paraId="0D569B71" w14:textId="77777777" w:rsidR="0020669B" w:rsidRPr="00346510" w:rsidRDefault="0020669B" w:rsidP="00884C82">
            <w:pPr>
              <w:pStyle w:val="Akapitzlist"/>
              <w:numPr>
                <w:ilvl w:val="0"/>
                <w:numId w:val="90"/>
              </w:numPr>
              <w:ind w:left="714" w:hanging="357"/>
              <w:contextualSpacing w:val="0"/>
              <w:jc w:val="left"/>
              <w:rPr>
                <w:rFonts w:ascii="Arial" w:hAnsi="Arial" w:cs="Arial"/>
                <w:sz w:val="20"/>
                <w:szCs w:val="20"/>
              </w:rPr>
            </w:pPr>
            <w:r w:rsidRPr="00346510">
              <w:rPr>
                <w:rFonts w:ascii="Arial" w:hAnsi="Arial" w:cs="Arial"/>
                <w:sz w:val="20"/>
                <w:szCs w:val="20"/>
              </w:rPr>
              <w:t>wartości średnie i zmienność przepływu oraz temperatury;</w:t>
            </w:r>
          </w:p>
          <w:p w14:paraId="4E95EBFB" w14:textId="77777777" w:rsidR="0020669B" w:rsidRPr="00346510" w:rsidRDefault="0020669B" w:rsidP="00884C82">
            <w:pPr>
              <w:pStyle w:val="Akapitzlist"/>
              <w:numPr>
                <w:ilvl w:val="0"/>
                <w:numId w:val="90"/>
              </w:numPr>
              <w:ind w:left="714" w:hanging="357"/>
              <w:contextualSpacing w:val="0"/>
              <w:jc w:val="left"/>
              <w:rPr>
                <w:rFonts w:ascii="Arial" w:hAnsi="Arial" w:cs="Arial"/>
                <w:sz w:val="20"/>
                <w:szCs w:val="20"/>
              </w:rPr>
            </w:pPr>
            <w:r w:rsidRPr="00346510">
              <w:rPr>
                <w:rFonts w:ascii="Arial" w:hAnsi="Arial" w:cs="Arial"/>
                <w:sz w:val="20"/>
                <w:szCs w:val="20"/>
              </w:rPr>
              <w:t>średnie stężenie i wartości ładunków danych substancji i ich zmienność;</w:t>
            </w:r>
          </w:p>
          <w:p w14:paraId="26AFDD4C" w14:textId="5F69379C" w:rsidR="00793C9F" w:rsidRPr="00346510" w:rsidRDefault="0020669B" w:rsidP="00884C82">
            <w:pPr>
              <w:pStyle w:val="Akapitzlist"/>
              <w:numPr>
                <w:ilvl w:val="0"/>
                <w:numId w:val="90"/>
              </w:numPr>
              <w:ind w:left="714" w:hanging="357"/>
              <w:contextualSpacing w:val="0"/>
              <w:jc w:val="left"/>
              <w:rPr>
                <w:rFonts w:ascii="Arial" w:hAnsi="Arial" w:cs="Arial"/>
                <w:sz w:val="20"/>
                <w:szCs w:val="20"/>
              </w:rPr>
            </w:pPr>
            <w:r w:rsidRPr="00346510">
              <w:rPr>
                <w:rFonts w:ascii="Arial" w:hAnsi="Arial" w:cs="Arial"/>
                <w:sz w:val="20"/>
                <w:szCs w:val="20"/>
              </w:rPr>
              <w:t>palność, górna i dolna granica palności, reaktywność;</w:t>
            </w:r>
          </w:p>
          <w:p w14:paraId="2C532634" w14:textId="67A18755" w:rsidR="0020669B" w:rsidRPr="00346510" w:rsidRDefault="0020669B" w:rsidP="00884C82">
            <w:pPr>
              <w:pStyle w:val="Akapitzlist"/>
              <w:numPr>
                <w:ilvl w:val="0"/>
                <w:numId w:val="90"/>
              </w:numPr>
              <w:ind w:left="714" w:hanging="357"/>
              <w:contextualSpacing w:val="0"/>
              <w:jc w:val="left"/>
              <w:rPr>
                <w:rFonts w:ascii="Arial" w:hAnsi="Arial" w:cs="Arial"/>
                <w:sz w:val="20"/>
                <w:szCs w:val="20"/>
              </w:rPr>
            </w:pPr>
            <w:r w:rsidRPr="00346510">
              <w:rPr>
                <w:rFonts w:ascii="Arial" w:hAnsi="Arial" w:cs="Arial"/>
                <w:sz w:val="20"/>
                <w:szCs w:val="20"/>
              </w:rPr>
              <w:t>obecność innych substancji mogących wpływać na układ oczyszczania gazu odlotowego lub bezpieczeństwo zespołu urządzeń.</w:t>
            </w:r>
          </w:p>
        </w:tc>
      </w:tr>
      <w:tr w:rsidR="0020669B" w:rsidRPr="0008504E" w14:paraId="30041410" w14:textId="77777777" w:rsidTr="00820381">
        <w:trPr>
          <w:trHeight w:val="3044"/>
        </w:trPr>
        <w:tc>
          <w:tcPr>
            <w:tcW w:w="1271" w:type="dxa"/>
            <w:tcBorders>
              <w:top w:val="single" w:sz="4" w:space="0" w:color="auto"/>
              <w:left w:val="single" w:sz="4" w:space="0" w:color="auto"/>
              <w:bottom w:val="single" w:sz="4" w:space="0" w:color="auto"/>
              <w:right w:val="single" w:sz="4" w:space="0" w:color="auto"/>
            </w:tcBorders>
          </w:tcPr>
          <w:p w14:paraId="79E20F89" w14:textId="77777777" w:rsidR="0020669B" w:rsidRPr="00346510" w:rsidRDefault="0020669B" w:rsidP="0020669B">
            <w:pPr>
              <w:pStyle w:val="ZawartotabeliIE"/>
              <w:spacing w:before="120"/>
              <w:rPr>
                <w:rFonts w:cs="Arial"/>
                <w:b/>
                <w:sz w:val="20"/>
                <w:szCs w:val="20"/>
              </w:rPr>
            </w:pPr>
            <w:r w:rsidRPr="00346510">
              <w:rPr>
                <w:rFonts w:cs="Arial"/>
                <w:b/>
                <w:sz w:val="20"/>
                <w:szCs w:val="20"/>
              </w:rPr>
              <w:t>BAT 8</w:t>
            </w:r>
          </w:p>
          <w:p w14:paraId="3EBE5BFC" w14:textId="61F0F7BF" w:rsidR="0020669B" w:rsidRPr="00346510" w:rsidRDefault="0020669B" w:rsidP="0020669B">
            <w:pPr>
              <w:pStyle w:val="ZawartotabeliIE"/>
              <w:spacing w:before="120"/>
              <w:rPr>
                <w:rFonts w:cs="Arial"/>
                <w:b/>
                <w:sz w:val="20"/>
                <w:szCs w:val="20"/>
              </w:rPr>
            </w:pPr>
          </w:p>
        </w:tc>
        <w:tc>
          <w:tcPr>
            <w:tcW w:w="7655" w:type="dxa"/>
            <w:tcBorders>
              <w:top w:val="single" w:sz="4" w:space="0" w:color="auto"/>
              <w:left w:val="single" w:sz="4" w:space="0" w:color="auto"/>
              <w:bottom w:val="single" w:sz="4" w:space="0" w:color="auto"/>
              <w:right w:val="single" w:sz="4" w:space="0" w:color="auto"/>
            </w:tcBorders>
          </w:tcPr>
          <w:p w14:paraId="7FFC49BC" w14:textId="1BCB6742" w:rsidR="0020669B" w:rsidRPr="00346510" w:rsidRDefault="0020669B" w:rsidP="00793C9F">
            <w:pPr>
              <w:pStyle w:val="ZawartotabeliIE"/>
              <w:spacing w:before="120" w:after="120"/>
              <w:jc w:val="left"/>
              <w:rPr>
                <w:rFonts w:cs="Arial"/>
                <w:sz w:val="20"/>
                <w:szCs w:val="20"/>
              </w:rPr>
            </w:pPr>
            <w:r w:rsidRPr="00346510">
              <w:rPr>
                <w:rFonts w:cs="Arial"/>
                <w:sz w:val="20"/>
                <w:szCs w:val="20"/>
              </w:rPr>
              <w:t xml:space="preserve">Na terenie Zakładu będzie prowadzony monitoring emisji zorganizowanych do powietrza co najmniej z podaną poniżej częstotliwością i zgodnie z normami EN. Jeżeli normy EN są niedostępne, w ramach BAT będą stosowane normy ISO, normy krajowe lub inne międzynarodowe normy zapewniające uzyskanie danych </w:t>
            </w:r>
            <w:r w:rsidR="00346510">
              <w:rPr>
                <w:rFonts w:cs="Arial"/>
                <w:sz w:val="20"/>
                <w:szCs w:val="20"/>
              </w:rPr>
              <w:br/>
            </w:r>
            <w:r w:rsidRPr="00346510">
              <w:rPr>
                <w:rFonts w:cs="Arial"/>
                <w:sz w:val="20"/>
                <w:szCs w:val="20"/>
              </w:rPr>
              <w:t>o równoważnej jakości naukowej.</w:t>
            </w:r>
          </w:p>
          <w:p w14:paraId="0CA5B8D8" w14:textId="77777777" w:rsidR="0020669B" w:rsidRPr="00346510" w:rsidRDefault="0020669B" w:rsidP="00793C9F">
            <w:pPr>
              <w:pStyle w:val="ZawartotabeliIE"/>
              <w:spacing w:before="120" w:after="60"/>
              <w:jc w:val="left"/>
              <w:rPr>
                <w:rFonts w:cs="Arial"/>
                <w:sz w:val="20"/>
                <w:szCs w:val="20"/>
                <w:u w:val="single"/>
              </w:rPr>
            </w:pPr>
            <w:r w:rsidRPr="00346510">
              <w:rPr>
                <w:rFonts w:cs="Arial"/>
                <w:sz w:val="20"/>
                <w:szCs w:val="20"/>
                <w:u w:val="single"/>
              </w:rPr>
              <w:t>Mechaniczne przetwarzanie odpadów (BAT 25):</w:t>
            </w:r>
          </w:p>
          <w:p w14:paraId="4CB10093" w14:textId="77777777" w:rsidR="0020669B" w:rsidRPr="00346510" w:rsidRDefault="0020669B" w:rsidP="00793C9F">
            <w:pPr>
              <w:pStyle w:val="ZawartotabeliIE"/>
              <w:spacing w:after="120"/>
              <w:jc w:val="left"/>
              <w:rPr>
                <w:rFonts w:cs="Arial"/>
                <w:sz w:val="20"/>
                <w:szCs w:val="20"/>
              </w:rPr>
            </w:pPr>
            <w:r w:rsidRPr="00346510">
              <w:rPr>
                <w:rFonts w:cs="Arial"/>
                <w:sz w:val="20"/>
                <w:szCs w:val="20"/>
              </w:rPr>
              <w:t>Emitory E1(P) i E2(P) w zakresie emisji pyłu z częstotliwością  raz na sześć miesięcy.</w:t>
            </w:r>
          </w:p>
          <w:p w14:paraId="3D6FD388" w14:textId="77777777" w:rsidR="0020669B" w:rsidRPr="00346510" w:rsidRDefault="0020669B" w:rsidP="00793C9F">
            <w:pPr>
              <w:pStyle w:val="ZawartotabeliIE"/>
              <w:spacing w:before="120" w:after="60"/>
              <w:jc w:val="left"/>
              <w:rPr>
                <w:rFonts w:cs="Arial"/>
                <w:sz w:val="20"/>
                <w:szCs w:val="20"/>
                <w:u w:val="single"/>
              </w:rPr>
            </w:pPr>
            <w:r w:rsidRPr="00346510">
              <w:rPr>
                <w:rFonts w:cs="Arial"/>
                <w:sz w:val="20"/>
                <w:szCs w:val="20"/>
                <w:u w:val="single"/>
              </w:rPr>
              <w:t>Mechaniczne przetwarzanie odpadów kalorycznych (BAT 31):</w:t>
            </w:r>
          </w:p>
          <w:p w14:paraId="27DBA2DF" w14:textId="0612D0DE" w:rsidR="0020669B" w:rsidRPr="00346510" w:rsidRDefault="0020669B" w:rsidP="00793C9F">
            <w:pPr>
              <w:spacing w:before="120" w:after="120"/>
              <w:rPr>
                <w:rFonts w:ascii="Arial" w:hAnsi="Arial" w:cs="Arial"/>
                <w:sz w:val="20"/>
                <w:szCs w:val="20"/>
              </w:rPr>
            </w:pPr>
            <w:r w:rsidRPr="00346510">
              <w:rPr>
                <w:rFonts w:ascii="Arial" w:hAnsi="Arial" w:cs="Arial"/>
                <w:sz w:val="20"/>
                <w:szCs w:val="20"/>
              </w:rPr>
              <w:t>Emitory E1(P), E2(P), E3(P), E4(P), E5(P), E6(P) oraz E7(P) w zakresie emisji całkowitego LZO z częstotliwością raz na sześć miesięcy.</w:t>
            </w:r>
          </w:p>
        </w:tc>
      </w:tr>
      <w:tr w:rsidR="0020669B" w:rsidRPr="0008504E" w14:paraId="7AAE5A97" w14:textId="77777777" w:rsidTr="00820381">
        <w:trPr>
          <w:trHeight w:val="1687"/>
        </w:trPr>
        <w:tc>
          <w:tcPr>
            <w:tcW w:w="1271" w:type="dxa"/>
            <w:tcBorders>
              <w:top w:val="single" w:sz="4" w:space="0" w:color="auto"/>
              <w:left w:val="single" w:sz="4" w:space="0" w:color="auto"/>
              <w:bottom w:val="single" w:sz="4" w:space="0" w:color="auto"/>
              <w:right w:val="single" w:sz="4" w:space="0" w:color="auto"/>
            </w:tcBorders>
          </w:tcPr>
          <w:p w14:paraId="651796F1" w14:textId="60BBE87E" w:rsidR="0020669B" w:rsidRPr="001D73E8" w:rsidRDefault="0020669B" w:rsidP="0020669B">
            <w:pPr>
              <w:pStyle w:val="ZawartotabeliIE"/>
              <w:spacing w:before="120"/>
              <w:rPr>
                <w:rFonts w:cs="Arial"/>
                <w:b/>
                <w:sz w:val="20"/>
                <w:szCs w:val="20"/>
              </w:rPr>
            </w:pPr>
            <w:r w:rsidRPr="001D73E8">
              <w:rPr>
                <w:rFonts w:cs="Arial"/>
                <w:b/>
                <w:sz w:val="20"/>
                <w:szCs w:val="20"/>
              </w:rPr>
              <w:t>BAT 10</w:t>
            </w:r>
          </w:p>
          <w:p w14:paraId="4AABE49C" w14:textId="77777777" w:rsidR="0020669B" w:rsidRPr="001D73E8" w:rsidRDefault="0020669B" w:rsidP="0020669B">
            <w:pPr>
              <w:pStyle w:val="ZawartotabeliIE"/>
              <w:spacing w:before="120"/>
              <w:rPr>
                <w:rFonts w:cs="Arial"/>
                <w:b/>
                <w:sz w:val="20"/>
                <w:szCs w:val="20"/>
              </w:rPr>
            </w:pPr>
          </w:p>
        </w:tc>
        <w:tc>
          <w:tcPr>
            <w:tcW w:w="7655" w:type="dxa"/>
            <w:tcBorders>
              <w:top w:val="single" w:sz="4" w:space="0" w:color="auto"/>
              <w:left w:val="single" w:sz="4" w:space="0" w:color="auto"/>
              <w:bottom w:val="single" w:sz="4" w:space="0" w:color="auto"/>
              <w:right w:val="single" w:sz="4" w:space="0" w:color="auto"/>
            </w:tcBorders>
          </w:tcPr>
          <w:p w14:paraId="115B65F9" w14:textId="77777777" w:rsidR="0020669B" w:rsidRPr="001D73E8" w:rsidRDefault="0020669B" w:rsidP="00793C9F">
            <w:pPr>
              <w:spacing w:before="120"/>
              <w:rPr>
                <w:rFonts w:ascii="Arial" w:hAnsi="Arial" w:cs="Arial"/>
                <w:sz w:val="20"/>
                <w:szCs w:val="20"/>
              </w:rPr>
            </w:pPr>
            <w:r w:rsidRPr="001D73E8">
              <w:rPr>
                <w:rFonts w:ascii="Arial" w:hAnsi="Arial" w:cs="Arial"/>
                <w:sz w:val="20"/>
                <w:szCs w:val="20"/>
              </w:rPr>
              <w:t>Prowadzony na terenie Zakładu proces przetwarzania odpadów nie jest</w:t>
            </w:r>
            <w:r w:rsidRPr="001D73E8">
              <w:rPr>
                <w:rFonts w:ascii="Arial" w:hAnsi="Arial" w:cs="Arial"/>
                <w:b/>
                <w:sz w:val="20"/>
                <w:szCs w:val="20"/>
              </w:rPr>
              <w:t xml:space="preserve"> </w:t>
            </w:r>
            <w:r w:rsidRPr="001D73E8">
              <w:rPr>
                <w:rFonts w:ascii="Arial" w:hAnsi="Arial" w:cs="Arial"/>
                <w:sz w:val="20"/>
                <w:szCs w:val="20"/>
              </w:rPr>
              <w:t>procesem biologicznego przetwarzania odpadów.</w:t>
            </w:r>
          </w:p>
          <w:p w14:paraId="3F6E0479" w14:textId="6544FE7B" w:rsidR="0020669B" w:rsidRPr="001D73E8" w:rsidRDefault="0020669B" w:rsidP="00793C9F">
            <w:pPr>
              <w:pStyle w:val="ZawartotabeliIE"/>
              <w:spacing w:before="120" w:after="120"/>
              <w:jc w:val="left"/>
              <w:rPr>
                <w:rFonts w:cs="Arial"/>
                <w:sz w:val="20"/>
                <w:szCs w:val="20"/>
              </w:rPr>
            </w:pPr>
            <w:r w:rsidRPr="001D73E8">
              <w:rPr>
                <w:rFonts w:cs="Arial"/>
                <w:sz w:val="20"/>
                <w:szCs w:val="20"/>
              </w:rPr>
              <w:t xml:space="preserve">Z uwagi na stosowany na terenie Zakładu proces mechanicznego przetwarzania odpadów o prognozowanej niskiej zawartości </w:t>
            </w:r>
            <w:proofErr w:type="spellStart"/>
            <w:r w:rsidRPr="001D73E8">
              <w:rPr>
                <w:rFonts w:cs="Arial"/>
                <w:sz w:val="20"/>
                <w:szCs w:val="20"/>
              </w:rPr>
              <w:t>odorogennych</w:t>
            </w:r>
            <w:proofErr w:type="spellEnd"/>
            <w:r w:rsidRPr="001D73E8">
              <w:rPr>
                <w:rFonts w:cs="Arial"/>
                <w:sz w:val="20"/>
                <w:szCs w:val="20"/>
              </w:rPr>
              <w:t xml:space="preserve"> frakcji organicznych </w:t>
            </w:r>
            <w:r w:rsidRPr="001D73E8">
              <w:rPr>
                <w:rFonts w:cs="Arial"/>
                <w:bCs/>
                <w:sz w:val="20"/>
                <w:szCs w:val="20"/>
              </w:rPr>
              <w:t>nie oczekuje się</w:t>
            </w:r>
            <w:r w:rsidRPr="001D73E8">
              <w:rPr>
                <w:rFonts w:cs="Arial"/>
                <w:sz w:val="20"/>
                <w:szCs w:val="20"/>
              </w:rPr>
              <w:t>, że w obiektach wrażliwych odczuwana będzie lub zostanie uzasadniona dokuczliwość odorów.</w:t>
            </w:r>
          </w:p>
        </w:tc>
      </w:tr>
      <w:tr w:rsidR="0020669B" w:rsidRPr="0008504E" w14:paraId="3030CB07" w14:textId="77777777" w:rsidTr="00785B5D">
        <w:tc>
          <w:tcPr>
            <w:tcW w:w="1271" w:type="dxa"/>
            <w:tcBorders>
              <w:top w:val="single" w:sz="4" w:space="0" w:color="auto"/>
              <w:left w:val="single" w:sz="4" w:space="0" w:color="auto"/>
              <w:bottom w:val="single" w:sz="4" w:space="0" w:color="auto"/>
              <w:right w:val="single" w:sz="4" w:space="0" w:color="auto"/>
            </w:tcBorders>
          </w:tcPr>
          <w:p w14:paraId="05373036" w14:textId="77777777" w:rsidR="0020669B" w:rsidRPr="001D73E8" w:rsidRDefault="0020669B" w:rsidP="0020669B">
            <w:pPr>
              <w:pStyle w:val="ZawartotabeliIE"/>
              <w:spacing w:before="120"/>
              <w:rPr>
                <w:rFonts w:cs="Arial"/>
                <w:b/>
                <w:sz w:val="20"/>
                <w:szCs w:val="20"/>
              </w:rPr>
            </w:pPr>
            <w:r w:rsidRPr="001D73E8">
              <w:rPr>
                <w:rFonts w:cs="Arial"/>
                <w:b/>
                <w:sz w:val="20"/>
                <w:szCs w:val="20"/>
              </w:rPr>
              <w:t>BAT 12</w:t>
            </w:r>
          </w:p>
          <w:p w14:paraId="6FA399D3" w14:textId="77777777" w:rsidR="0020669B" w:rsidRPr="001D73E8" w:rsidRDefault="0020669B" w:rsidP="0020669B">
            <w:pPr>
              <w:pStyle w:val="ZawartotabeliIE"/>
              <w:spacing w:before="120"/>
              <w:rPr>
                <w:rFonts w:cs="Arial"/>
                <w:b/>
                <w:sz w:val="20"/>
                <w:szCs w:val="20"/>
              </w:rPr>
            </w:pPr>
          </w:p>
        </w:tc>
        <w:tc>
          <w:tcPr>
            <w:tcW w:w="7655" w:type="dxa"/>
            <w:tcBorders>
              <w:top w:val="single" w:sz="4" w:space="0" w:color="auto"/>
              <w:left w:val="single" w:sz="4" w:space="0" w:color="auto"/>
              <w:bottom w:val="single" w:sz="4" w:space="0" w:color="auto"/>
              <w:right w:val="single" w:sz="4" w:space="0" w:color="auto"/>
            </w:tcBorders>
          </w:tcPr>
          <w:p w14:paraId="2B588555" w14:textId="22E394AB" w:rsidR="0020669B" w:rsidRPr="001D73E8" w:rsidRDefault="0020669B" w:rsidP="00793C9F">
            <w:pPr>
              <w:pStyle w:val="ZawartotabeliIE"/>
              <w:spacing w:before="120"/>
              <w:jc w:val="left"/>
              <w:rPr>
                <w:rFonts w:cs="Arial"/>
                <w:sz w:val="20"/>
                <w:szCs w:val="20"/>
                <w:highlight w:val="yellow"/>
              </w:rPr>
            </w:pPr>
            <w:r w:rsidRPr="001D73E8">
              <w:rPr>
                <w:rFonts w:cs="Arial"/>
                <w:sz w:val="20"/>
                <w:szCs w:val="20"/>
              </w:rPr>
              <w:t xml:space="preserve">Z uwagi na stosowany na terenie Zakładu proces mechanicznego przetwarzania odpadów o prognozowanej niskiej zawartości </w:t>
            </w:r>
            <w:proofErr w:type="spellStart"/>
            <w:r w:rsidRPr="001D73E8">
              <w:rPr>
                <w:rFonts w:cs="Arial"/>
                <w:sz w:val="20"/>
                <w:szCs w:val="20"/>
              </w:rPr>
              <w:t>odorogennych</w:t>
            </w:r>
            <w:proofErr w:type="spellEnd"/>
            <w:r w:rsidRPr="001D73E8">
              <w:rPr>
                <w:rFonts w:cs="Arial"/>
                <w:sz w:val="20"/>
                <w:szCs w:val="20"/>
              </w:rPr>
              <w:t xml:space="preserve"> frakcji organicznych nie oczekuje się, że w obiektach wrażliwych odczuwana będzie lub zostanie uzasadniona dokuczliwość odorów.</w:t>
            </w:r>
          </w:p>
          <w:p w14:paraId="7DFFE89D" w14:textId="77777777" w:rsidR="0020669B" w:rsidRPr="001D73E8" w:rsidRDefault="0020669B" w:rsidP="00793C9F">
            <w:pPr>
              <w:spacing w:before="120"/>
              <w:rPr>
                <w:rFonts w:ascii="Arial" w:hAnsi="Arial" w:cs="Arial"/>
                <w:sz w:val="20"/>
                <w:szCs w:val="20"/>
              </w:rPr>
            </w:pPr>
            <w:r w:rsidRPr="001D73E8">
              <w:rPr>
                <w:rFonts w:ascii="Arial" w:hAnsi="Arial" w:cs="Arial"/>
                <w:sz w:val="20"/>
                <w:szCs w:val="20"/>
              </w:rPr>
              <w:t>Jeżeli na etapie eksploatacji dojdzie do uzasadnionej wrażliwości na odory, wtedy zostanie opracowany i wdrożony plan zarządzania odorami, stanowiący część systemu zarządzania środowiskowego, obejmujący swoim zakresem:</w:t>
            </w:r>
          </w:p>
          <w:p w14:paraId="5D8BCDF6" w14:textId="77777777" w:rsidR="0020669B" w:rsidRPr="001D73E8" w:rsidRDefault="0020669B" w:rsidP="00884C82">
            <w:pPr>
              <w:pStyle w:val="Akapitzlist"/>
              <w:numPr>
                <w:ilvl w:val="0"/>
                <w:numId w:val="91"/>
              </w:numPr>
              <w:ind w:left="369" w:hanging="369"/>
              <w:contextualSpacing w:val="0"/>
              <w:jc w:val="left"/>
              <w:rPr>
                <w:rFonts w:ascii="Arial" w:hAnsi="Arial" w:cs="Arial"/>
                <w:sz w:val="20"/>
                <w:szCs w:val="20"/>
              </w:rPr>
            </w:pPr>
            <w:r w:rsidRPr="001D73E8">
              <w:rPr>
                <w:rFonts w:ascii="Arial" w:hAnsi="Arial" w:cs="Arial"/>
                <w:sz w:val="20"/>
                <w:szCs w:val="20"/>
              </w:rPr>
              <w:t>protokół zawierający działania i harmonogram,</w:t>
            </w:r>
          </w:p>
          <w:p w14:paraId="57694B2E" w14:textId="77777777" w:rsidR="0020669B" w:rsidRPr="001D73E8" w:rsidRDefault="0020669B" w:rsidP="00884C82">
            <w:pPr>
              <w:pStyle w:val="Akapitzlist"/>
              <w:numPr>
                <w:ilvl w:val="0"/>
                <w:numId w:val="91"/>
              </w:numPr>
              <w:spacing w:before="120"/>
              <w:ind w:left="369" w:hanging="369"/>
              <w:jc w:val="left"/>
              <w:rPr>
                <w:rFonts w:ascii="Arial" w:hAnsi="Arial" w:cs="Arial"/>
                <w:sz w:val="20"/>
                <w:szCs w:val="20"/>
              </w:rPr>
            </w:pPr>
            <w:r w:rsidRPr="001D73E8">
              <w:rPr>
                <w:rFonts w:ascii="Arial" w:hAnsi="Arial" w:cs="Arial"/>
                <w:sz w:val="20"/>
                <w:szCs w:val="20"/>
              </w:rPr>
              <w:t>protokół monitorowania odorów określony w BAT 10,</w:t>
            </w:r>
          </w:p>
          <w:p w14:paraId="7251337A" w14:textId="4D6AC185" w:rsidR="0020669B" w:rsidRPr="00284E0A" w:rsidRDefault="0020669B" w:rsidP="00284E0A">
            <w:pPr>
              <w:pStyle w:val="Akapitzlist"/>
              <w:numPr>
                <w:ilvl w:val="0"/>
                <w:numId w:val="91"/>
              </w:numPr>
              <w:spacing w:before="120"/>
              <w:ind w:left="369" w:hanging="369"/>
              <w:jc w:val="left"/>
              <w:rPr>
                <w:rFonts w:ascii="Arial" w:hAnsi="Arial" w:cs="Arial"/>
                <w:sz w:val="20"/>
                <w:szCs w:val="20"/>
              </w:rPr>
            </w:pPr>
            <w:r w:rsidRPr="001D73E8">
              <w:rPr>
                <w:rFonts w:ascii="Arial" w:hAnsi="Arial" w:cs="Arial"/>
                <w:sz w:val="20"/>
                <w:szCs w:val="20"/>
              </w:rPr>
              <w:t>protokół reagowania na stwierdzone przypadki wystąpienia odorów, np. skargi,</w:t>
            </w:r>
            <w:r w:rsidR="00284E0A">
              <w:rPr>
                <w:rFonts w:ascii="Arial" w:hAnsi="Arial" w:cs="Arial"/>
                <w:sz w:val="20"/>
                <w:szCs w:val="20"/>
              </w:rPr>
              <w:t xml:space="preserve"> </w:t>
            </w:r>
            <w:r w:rsidRPr="00284E0A">
              <w:rPr>
                <w:rFonts w:ascii="Arial" w:hAnsi="Arial" w:cs="Arial"/>
                <w:sz w:val="20"/>
                <w:szCs w:val="20"/>
              </w:rPr>
              <w:t>program zapobiegania występowaniu odorów i ich ograniczania, mający na celu określenie ich źródeł; określenie udziału poszczególnych źródeł oraz wdrożenie środków zapobiegawczych lub ograniczających.</w:t>
            </w:r>
          </w:p>
        </w:tc>
      </w:tr>
      <w:tr w:rsidR="0020669B" w:rsidRPr="0008504E" w14:paraId="4DE15E49" w14:textId="77777777" w:rsidTr="00785B5D">
        <w:tc>
          <w:tcPr>
            <w:tcW w:w="1271" w:type="dxa"/>
            <w:tcBorders>
              <w:top w:val="single" w:sz="4" w:space="0" w:color="auto"/>
              <w:left w:val="single" w:sz="4" w:space="0" w:color="auto"/>
              <w:bottom w:val="single" w:sz="4" w:space="0" w:color="auto"/>
              <w:right w:val="single" w:sz="4" w:space="0" w:color="auto"/>
            </w:tcBorders>
          </w:tcPr>
          <w:p w14:paraId="42752D0D" w14:textId="77777777" w:rsidR="0020669B" w:rsidRPr="001D73E8" w:rsidRDefault="0020669B" w:rsidP="00250214">
            <w:pPr>
              <w:pStyle w:val="ZawartotabeliIE"/>
              <w:spacing w:before="0" w:after="0"/>
              <w:rPr>
                <w:rFonts w:cs="Arial"/>
                <w:b/>
                <w:sz w:val="20"/>
                <w:szCs w:val="20"/>
              </w:rPr>
            </w:pPr>
            <w:r w:rsidRPr="001D73E8">
              <w:rPr>
                <w:rFonts w:cs="Arial"/>
                <w:b/>
                <w:sz w:val="20"/>
                <w:szCs w:val="20"/>
              </w:rPr>
              <w:lastRenderedPageBreak/>
              <w:t>BAT 13</w:t>
            </w:r>
          </w:p>
          <w:p w14:paraId="12B70113" w14:textId="77777777" w:rsidR="0020669B" w:rsidRPr="001D73E8" w:rsidRDefault="0020669B" w:rsidP="00250214">
            <w:pPr>
              <w:pStyle w:val="ZawartotabeliIE"/>
              <w:spacing w:before="0" w:after="0"/>
              <w:rPr>
                <w:rFonts w:cs="Arial"/>
                <w:b/>
                <w:sz w:val="20"/>
                <w:szCs w:val="20"/>
              </w:rPr>
            </w:pPr>
          </w:p>
        </w:tc>
        <w:tc>
          <w:tcPr>
            <w:tcW w:w="7655" w:type="dxa"/>
            <w:tcBorders>
              <w:top w:val="single" w:sz="4" w:space="0" w:color="auto"/>
              <w:left w:val="single" w:sz="4" w:space="0" w:color="auto"/>
              <w:bottom w:val="single" w:sz="4" w:space="0" w:color="auto"/>
              <w:right w:val="single" w:sz="4" w:space="0" w:color="auto"/>
            </w:tcBorders>
          </w:tcPr>
          <w:p w14:paraId="2CF5E4D1" w14:textId="0FCB31C0" w:rsidR="0020669B" w:rsidRPr="001D73E8" w:rsidRDefault="0020669B" w:rsidP="00793C9F">
            <w:pPr>
              <w:rPr>
                <w:rFonts w:ascii="Arial" w:hAnsi="Arial" w:cs="Arial"/>
                <w:sz w:val="20"/>
                <w:szCs w:val="20"/>
              </w:rPr>
            </w:pPr>
            <w:r w:rsidRPr="001D73E8">
              <w:rPr>
                <w:rFonts w:ascii="Arial" w:hAnsi="Arial" w:cs="Arial"/>
                <w:sz w:val="20"/>
                <w:szCs w:val="20"/>
              </w:rPr>
              <w:t xml:space="preserve">Z uwagi na stosowany na terenie Zakładu proces mechanicznego przetwarzania odpadów o prognozowanej niskiej zawartości </w:t>
            </w:r>
            <w:proofErr w:type="spellStart"/>
            <w:r w:rsidRPr="001D73E8">
              <w:rPr>
                <w:rFonts w:ascii="Arial" w:hAnsi="Arial" w:cs="Arial"/>
                <w:sz w:val="20"/>
                <w:szCs w:val="20"/>
              </w:rPr>
              <w:t>odorogennych</w:t>
            </w:r>
            <w:proofErr w:type="spellEnd"/>
            <w:r w:rsidRPr="001D73E8">
              <w:rPr>
                <w:rFonts w:ascii="Arial" w:hAnsi="Arial" w:cs="Arial"/>
                <w:sz w:val="20"/>
                <w:szCs w:val="20"/>
              </w:rPr>
              <w:t xml:space="preserve"> frakcji organicznych nie oczekuje się, że w obiektach wrażliwych odczuwana będzie lub zostanie uzasadniona dokuczliwość odorów.</w:t>
            </w:r>
          </w:p>
          <w:p w14:paraId="7057E5C3" w14:textId="77777777" w:rsidR="0020669B" w:rsidRPr="001D73E8" w:rsidRDefault="0020669B" w:rsidP="00793C9F">
            <w:pPr>
              <w:rPr>
                <w:rFonts w:ascii="Arial" w:hAnsi="Arial" w:cs="Arial"/>
                <w:sz w:val="20"/>
                <w:szCs w:val="20"/>
              </w:rPr>
            </w:pPr>
            <w:r w:rsidRPr="001D73E8">
              <w:rPr>
                <w:rFonts w:ascii="Arial" w:hAnsi="Arial" w:cs="Arial"/>
                <w:sz w:val="20"/>
                <w:szCs w:val="20"/>
              </w:rPr>
              <w:t>Zastosowana zostanie następująca technika:</w:t>
            </w:r>
          </w:p>
          <w:p w14:paraId="11B0FCDD" w14:textId="771660BF" w:rsidR="0020669B" w:rsidRPr="001D73E8" w:rsidRDefault="0020669B" w:rsidP="00793C9F">
            <w:pPr>
              <w:pStyle w:val="ZawartotabeliIE"/>
              <w:spacing w:before="0" w:after="0"/>
              <w:jc w:val="left"/>
              <w:rPr>
                <w:rFonts w:cs="Arial"/>
                <w:sz w:val="20"/>
                <w:szCs w:val="20"/>
              </w:rPr>
            </w:pPr>
            <w:r w:rsidRPr="001D73E8">
              <w:rPr>
                <w:rFonts w:cs="Arial"/>
                <w:sz w:val="20"/>
                <w:szCs w:val="20"/>
              </w:rPr>
              <w:t>Minimalizowanie czasu magazynowania - w celu zapobiegania emisjom odorów nie przewiduje się dłuższego magazynowania odpadów na terenie instalacji. Magazynowanie odpadów kierowanych do procesu oraz odpadów po procesie produkcji RDF będzie tymczasowe – zredukowane do minimum.</w:t>
            </w:r>
          </w:p>
        </w:tc>
      </w:tr>
      <w:tr w:rsidR="0020669B" w:rsidRPr="0008504E" w14:paraId="748FCE5B" w14:textId="77777777" w:rsidTr="00785B5D">
        <w:tc>
          <w:tcPr>
            <w:tcW w:w="1271" w:type="dxa"/>
            <w:tcBorders>
              <w:top w:val="single" w:sz="4" w:space="0" w:color="auto"/>
              <w:left w:val="single" w:sz="4" w:space="0" w:color="auto"/>
              <w:bottom w:val="single" w:sz="4" w:space="0" w:color="auto"/>
              <w:right w:val="single" w:sz="4" w:space="0" w:color="auto"/>
            </w:tcBorders>
          </w:tcPr>
          <w:p w14:paraId="68D5B704" w14:textId="77777777" w:rsidR="0020669B" w:rsidRPr="001D73E8" w:rsidRDefault="0020669B" w:rsidP="00250214">
            <w:pPr>
              <w:pStyle w:val="ZawartotabeliIE"/>
              <w:spacing w:before="0" w:after="0"/>
              <w:rPr>
                <w:rFonts w:cs="Arial"/>
                <w:b/>
                <w:sz w:val="20"/>
                <w:szCs w:val="20"/>
              </w:rPr>
            </w:pPr>
            <w:r w:rsidRPr="001D73E8">
              <w:rPr>
                <w:rFonts w:cs="Arial"/>
                <w:b/>
                <w:sz w:val="20"/>
                <w:szCs w:val="20"/>
              </w:rPr>
              <w:t>BAT 14</w:t>
            </w:r>
          </w:p>
          <w:p w14:paraId="17EA7B42" w14:textId="77777777" w:rsidR="0020669B" w:rsidRPr="001D73E8" w:rsidRDefault="0020669B" w:rsidP="00250214">
            <w:pPr>
              <w:pStyle w:val="ZawartotabeliIE"/>
              <w:spacing w:before="0" w:after="0"/>
              <w:rPr>
                <w:rFonts w:cs="Arial"/>
                <w:b/>
                <w:sz w:val="20"/>
                <w:szCs w:val="20"/>
              </w:rPr>
            </w:pPr>
          </w:p>
        </w:tc>
        <w:tc>
          <w:tcPr>
            <w:tcW w:w="7655" w:type="dxa"/>
            <w:tcBorders>
              <w:top w:val="single" w:sz="4" w:space="0" w:color="auto"/>
              <w:left w:val="single" w:sz="4" w:space="0" w:color="auto"/>
              <w:bottom w:val="single" w:sz="4" w:space="0" w:color="auto"/>
              <w:right w:val="single" w:sz="4" w:space="0" w:color="auto"/>
            </w:tcBorders>
          </w:tcPr>
          <w:p w14:paraId="3A3AAC25" w14:textId="2385CF23" w:rsidR="0020669B" w:rsidRPr="001D73E8" w:rsidRDefault="0020669B" w:rsidP="00250214">
            <w:pPr>
              <w:rPr>
                <w:rFonts w:ascii="Arial" w:hAnsi="Arial" w:cs="Arial"/>
                <w:b/>
                <w:sz w:val="20"/>
                <w:szCs w:val="20"/>
              </w:rPr>
            </w:pPr>
            <w:r w:rsidRPr="001D73E8">
              <w:rPr>
                <w:rFonts w:ascii="Arial" w:hAnsi="Arial" w:cs="Arial"/>
                <w:sz w:val="20"/>
                <w:szCs w:val="20"/>
              </w:rPr>
              <w:t xml:space="preserve">W celu zapobiegania emisjom rozproszonym do powietrza, w szczególności pyłu </w:t>
            </w:r>
            <w:r w:rsidR="00D60CA1">
              <w:rPr>
                <w:rFonts w:ascii="Arial" w:hAnsi="Arial" w:cs="Arial"/>
                <w:sz w:val="20"/>
                <w:szCs w:val="20"/>
              </w:rPr>
              <w:br/>
            </w:r>
            <w:r w:rsidRPr="001D73E8">
              <w:rPr>
                <w:rFonts w:ascii="Arial" w:hAnsi="Arial" w:cs="Arial"/>
                <w:sz w:val="20"/>
                <w:szCs w:val="20"/>
              </w:rPr>
              <w:t>i związków organicznych, lub, jeżeli jest to niemożliwe, ich ograniczenia, na terenie Zakładu stosowane będą następujące rozwiązania:</w:t>
            </w:r>
          </w:p>
          <w:p w14:paraId="77EAD537" w14:textId="77777777" w:rsidR="0020669B" w:rsidRPr="001D73E8" w:rsidRDefault="0020669B" w:rsidP="00884C82">
            <w:pPr>
              <w:pStyle w:val="Akapitzlist"/>
              <w:numPr>
                <w:ilvl w:val="0"/>
                <w:numId w:val="91"/>
              </w:numPr>
              <w:ind w:left="369" w:hanging="369"/>
              <w:contextualSpacing w:val="0"/>
              <w:jc w:val="left"/>
              <w:rPr>
                <w:rFonts w:ascii="Arial" w:hAnsi="Arial" w:cs="Arial"/>
                <w:sz w:val="20"/>
                <w:szCs w:val="20"/>
              </w:rPr>
            </w:pPr>
            <w:r w:rsidRPr="001D73E8">
              <w:rPr>
                <w:rFonts w:ascii="Arial" w:hAnsi="Arial" w:cs="Arial"/>
                <w:sz w:val="20"/>
                <w:szCs w:val="20"/>
              </w:rPr>
              <w:t>ograniczenie prędkości ruchu kołowego,</w:t>
            </w:r>
          </w:p>
          <w:p w14:paraId="07028DA7" w14:textId="77777777" w:rsidR="0020669B" w:rsidRPr="001D73E8" w:rsidRDefault="0020669B" w:rsidP="00884C82">
            <w:pPr>
              <w:pStyle w:val="Akapitzlist"/>
              <w:numPr>
                <w:ilvl w:val="0"/>
                <w:numId w:val="91"/>
              </w:numPr>
              <w:ind w:left="369" w:hanging="369"/>
              <w:contextualSpacing w:val="0"/>
              <w:jc w:val="left"/>
              <w:rPr>
                <w:rFonts w:ascii="Arial" w:hAnsi="Arial" w:cs="Arial"/>
                <w:sz w:val="20"/>
                <w:szCs w:val="20"/>
              </w:rPr>
            </w:pPr>
            <w:r w:rsidRPr="001D73E8">
              <w:rPr>
                <w:rFonts w:ascii="Arial" w:hAnsi="Arial" w:cs="Arial"/>
                <w:sz w:val="20"/>
                <w:szCs w:val="20"/>
              </w:rPr>
              <w:t>przechowywanie, obróbka i przetwarzanie odpadów i materiałów, które mogą generować emisje rozproszone, w zamkniętych budynkach lub obudowanych urządzeniach (np. taśmach przenośnikowych),</w:t>
            </w:r>
          </w:p>
          <w:p w14:paraId="0800FE16" w14:textId="77777777" w:rsidR="0020669B" w:rsidRPr="001D73E8" w:rsidRDefault="0020669B" w:rsidP="00884C82">
            <w:pPr>
              <w:pStyle w:val="Akapitzlist"/>
              <w:numPr>
                <w:ilvl w:val="0"/>
                <w:numId w:val="91"/>
              </w:numPr>
              <w:ind w:left="369" w:hanging="369"/>
              <w:contextualSpacing w:val="0"/>
              <w:jc w:val="left"/>
              <w:rPr>
                <w:rFonts w:ascii="Arial" w:hAnsi="Arial" w:cs="Arial"/>
                <w:sz w:val="20"/>
                <w:szCs w:val="20"/>
              </w:rPr>
            </w:pPr>
            <w:r w:rsidRPr="001D73E8">
              <w:rPr>
                <w:rFonts w:ascii="Arial" w:hAnsi="Arial" w:cs="Arial"/>
                <w:sz w:val="20"/>
                <w:szCs w:val="20"/>
              </w:rPr>
              <w:t>utrzymywanie odpowiedniego ciśnienia w obudowanych urządzeniach lub budynkach,</w:t>
            </w:r>
          </w:p>
          <w:p w14:paraId="2920513C" w14:textId="77777777" w:rsidR="0020669B" w:rsidRPr="001D73E8" w:rsidRDefault="0020669B" w:rsidP="00884C82">
            <w:pPr>
              <w:pStyle w:val="Akapitzlist"/>
              <w:numPr>
                <w:ilvl w:val="0"/>
                <w:numId w:val="91"/>
              </w:numPr>
              <w:ind w:left="369" w:hanging="369"/>
              <w:contextualSpacing w:val="0"/>
              <w:jc w:val="left"/>
              <w:rPr>
                <w:rFonts w:ascii="Arial" w:hAnsi="Arial" w:cs="Arial"/>
                <w:sz w:val="20"/>
                <w:szCs w:val="20"/>
              </w:rPr>
            </w:pPr>
            <w:r w:rsidRPr="001D73E8">
              <w:rPr>
                <w:rFonts w:ascii="Arial" w:hAnsi="Arial" w:cs="Arial"/>
                <w:sz w:val="20"/>
                <w:szCs w:val="20"/>
              </w:rPr>
              <w:t>gromadzenie i kierowanie emisji do odpowiedniego systemu redukcji emisji: filtr workowy/tkaninowy o bardzo wysokiej skuteczności odpylania do 99% (Układ I redukcji emisji, Układ II redukcji emisji) oraz filtry węglowe o bardzo wysokiej skuteczności oczyszczania do 95% - 99% (Układ I, II i III redukcji emisji),</w:t>
            </w:r>
          </w:p>
          <w:p w14:paraId="57D929F6" w14:textId="3AD1B37A" w:rsidR="0020669B" w:rsidRPr="001D73E8" w:rsidRDefault="0020669B" w:rsidP="00884C82">
            <w:pPr>
              <w:pStyle w:val="Akapitzlist"/>
              <w:numPr>
                <w:ilvl w:val="0"/>
                <w:numId w:val="91"/>
              </w:numPr>
              <w:ind w:left="369" w:hanging="369"/>
              <w:contextualSpacing w:val="0"/>
              <w:jc w:val="left"/>
              <w:rPr>
                <w:rFonts w:ascii="Arial" w:hAnsi="Arial" w:cs="Arial"/>
                <w:sz w:val="20"/>
                <w:szCs w:val="20"/>
              </w:rPr>
            </w:pPr>
            <w:r w:rsidRPr="001D73E8">
              <w:rPr>
                <w:rFonts w:ascii="Arial" w:hAnsi="Arial" w:cs="Arial"/>
                <w:sz w:val="20"/>
                <w:szCs w:val="20"/>
              </w:rPr>
              <w:t>nawilżanie potencjalnych źródeł rozproszonych emisji pyłów (np. obszarów ruchu kołowego) za pomocą wody lub mgły wodnej,</w:t>
            </w:r>
          </w:p>
          <w:p w14:paraId="19873F30" w14:textId="412BA0ED" w:rsidR="0020669B" w:rsidRPr="001D73E8" w:rsidRDefault="0020669B" w:rsidP="00884C82">
            <w:pPr>
              <w:pStyle w:val="Akapitzlist"/>
              <w:numPr>
                <w:ilvl w:val="0"/>
                <w:numId w:val="91"/>
              </w:numPr>
              <w:ind w:left="369" w:hanging="369"/>
              <w:contextualSpacing w:val="0"/>
              <w:jc w:val="left"/>
              <w:rPr>
                <w:rFonts w:ascii="Arial" w:hAnsi="Arial" w:cs="Arial"/>
                <w:sz w:val="20"/>
                <w:szCs w:val="20"/>
              </w:rPr>
            </w:pPr>
            <w:r w:rsidRPr="001D73E8">
              <w:rPr>
                <w:rFonts w:ascii="Arial" w:hAnsi="Arial" w:cs="Arial"/>
                <w:sz w:val="20"/>
                <w:szCs w:val="20"/>
              </w:rPr>
              <w:t>regularne czyszczenie całego terenu, na którym przetwarzane są odpady (hale, obszary ruchu kołowego, magazyny itp.), taśm przenośnikowych, sprzętu i pojemników.</w:t>
            </w:r>
          </w:p>
        </w:tc>
      </w:tr>
      <w:tr w:rsidR="0020669B" w:rsidRPr="0008504E" w14:paraId="2E1978F8" w14:textId="77777777" w:rsidTr="00785B5D">
        <w:tc>
          <w:tcPr>
            <w:tcW w:w="1271" w:type="dxa"/>
            <w:tcBorders>
              <w:top w:val="single" w:sz="4" w:space="0" w:color="auto"/>
              <w:left w:val="single" w:sz="4" w:space="0" w:color="auto"/>
              <w:bottom w:val="single" w:sz="4" w:space="0" w:color="auto"/>
              <w:right w:val="single" w:sz="4" w:space="0" w:color="auto"/>
            </w:tcBorders>
          </w:tcPr>
          <w:p w14:paraId="3DD6CA20" w14:textId="77777777" w:rsidR="0020669B" w:rsidRPr="001D73E8" w:rsidRDefault="0020669B" w:rsidP="0020669B">
            <w:pPr>
              <w:pStyle w:val="ZawartotabeliIE"/>
              <w:spacing w:before="0" w:after="0" w:line="268" w:lineRule="exact"/>
              <w:rPr>
                <w:rFonts w:cs="Arial"/>
                <w:b/>
                <w:sz w:val="20"/>
                <w:szCs w:val="20"/>
              </w:rPr>
            </w:pPr>
            <w:r w:rsidRPr="001D73E8">
              <w:rPr>
                <w:rFonts w:cs="Arial"/>
                <w:b/>
                <w:sz w:val="20"/>
                <w:szCs w:val="20"/>
              </w:rPr>
              <w:t>BAT 25</w:t>
            </w:r>
          </w:p>
          <w:p w14:paraId="58B7D8A9" w14:textId="77777777" w:rsidR="0020669B" w:rsidRPr="00774F9B" w:rsidRDefault="0020669B" w:rsidP="0020669B">
            <w:pPr>
              <w:pStyle w:val="ZawartotabeliIE"/>
              <w:spacing w:before="0" w:after="0" w:line="268" w:lineRule="exact"/>
              <w:rPr>
                <w:rFonts w:cs="Arial"/>
                <w:b/>
              </w:rPr>
            </w:pPr>
          </w:p>
        </w:tc>
        <w:tc>
          <w:tcPr>
            <w:tcW w:w="7655" w:type="dxa"/>
            <w:tcBorders>
              <w:top w:val="single" w:sz="4" w:space="0" w:color="auto"/>
              <w:left w:val="single" w:sz="4" w:space="0" w:color="auto"/>
              <w:bottom w:val="single" w:sz="4" w:space="0" w:color="auto"/>
              <w:right w:val="single" w:sz="4" w:space="0" w:color="auto"/>
            </w:tcBorders>
          </w:tcPr>
          <w:p w14:paraId="7414EFB5" w14:textId="5F6836B9" w:rsidR="0020669B" w:rsidRPr="001D73E8" w:rsidRDefault="0020669B" w:rsidP="00250214">
            <w:pPr>
              <w:rPr>
                <w:rFonts w:ascii="Arial" w:hAnsi="Arial" w:cs="Arial"/>
                <w:sz w:val="20"/>
                <w:szCs w:val="20"/>
              </w:rPr>
            </w:pPr>
            <w:r w:rsidRPr="001D73E8">
              <w:rPr>
                <w:rFonts w:ascii="Arial" w:hAnsi="Arial" w:cs="Arial"/>
                <w:sz w:val="20"/>
                <w:szCs w:val="20"/>
              </w:rPr>
              <w:t xml:space="preserve">W Zakładzie zastosowane zostaną następujące systemy ograniczające emisje </w:t>
            </w:r>
            <w:r w:rsidR="00D60CA1">
              <w:rPr>
                <w:rFonts w:ascii="Arial" w:hAnsi="Arial" w:cs="Arial"/>
                <w:sz w:val="20"/>
                <w:szCs w:val="20"/>
              </w:rPr>
              <w:br/>
            </w:r>
            <w:r w:rsidRPr="001D73E8">
              <w:rPr>
                <w:rFonts w:ascii="Arial" w:hAnsi="Arial" w:cs="Arial"/>
                <w:sz w:val="20"/>
                <w:szCs w:val="20"/>
              </w:rPr>
              <w:t>do powietrza:</w:t>
            </w:r>
          </w:p>
          <w:p w14:paraId="623CFAE6" w14:textId="77777777" w:rsidR="0020669B" w:rsidRPr="001D73E8" w:rsidRDefault="0020669B" w:rsidP="00884C82">
            <w:pPr>
              <w:pStyle w:val="Akapitzlist"/>
              <w:numPr>
                <w:ilvl w:val="0"/>
                <w:numId w:val="91"/>
              </w:numPr>
              <w:ind w:left="369" w:hanging="369"/>
              <w:jc w:val="left"/>
              <w:rPr>
                <w:rFonts w:ascii="Arial" w:hAnsi="Arial" w:cs="Arial"/>
                <w:sz w:val="20"/>
                <w:szCs w:val="20"/>
              </w:rPr>
            </w:pPr>
            <w:r w:rsidRPr="001D73E8">
              <w:rPr>
                <w:rFonts w:ascii="Arial" w:hAnsi="Arial" w:cs="Arial"/>
                <w:sz w:val="20"/>
                <w:szCs w:val="20"/>
              </w:rPr>
              <w:t>Układ I – odpylanie separatora powietrznego (urządzenie ochrony powietrza: filtr workowy/tkaninowy o bardzo wysokiej skuteczności odpylania do 99%),</w:t>
            </w:r>
          </w:p>
          <w:p w14:paraId="5872250A" w14:textId="3C083C36" w:rsidR="0020669B" w:rsidRPr="001D73E8" w:rsidRDefault="0020669B" w:rsidP="00884C82">
            <w:pPr>
              <w:pStyle w:val="Akapitzlist"/>
              <w:numPr>
                <w:ilvl w:val="0"/>
                <w:numId w:val="91"/>
              </w:numPr>
              <w:ind w:left="369" w:hanging="369"/>
              <w:jc w:val="left"/>
              <w:rPr>
                <w:rFonts w:ascii="Arial" w:hAnsi="Arial" w:cs="Arial"/>
                <w:sz w:val="20"/>
                <w:szCs w:val="20"/>
              </w:rPr>
            </w:pPr>
            <w:r w:rsidRPr="001D73E8">
              <w:rPr>
                <w:rFonts w:ascii="Arial" w:hAnsi="Arial" w:cs="Arial"/>
                <w:sz w:val="20"/>
                <w:szCs w:val="20"/>
              </w:rPr>
              <w:t xml:space="preserve">Układ II - odpylanie całej linii technologicznej z wyłączeniem separatora powietrznego, który posiada własny system odpylania (urządzenie ochrony powietrza: filtr workowy/tkaninowy o bardzo wysokiej skuteczności odpylania </w:t>
            </w:r>
            <w:r w:rsidR="00D60CA1">
              <w:rPr>
                <w:rFonts w:ascii="Arial" w:hAnsi="Arial" w:cs="Arial"/>
                <w:sz w:val="20"/>
                <w:szCs w:val="20"/>
              </w:rPr>
              <w:br/>
            </w:r>
            <w:r w:rsidRPr="001D73E8">
              <w:rPr>
                <w:rFonts w:ascii="Arial" w:hAnsi="Arial" w:cs="Arial"/>
                <w:sz w:val="20"/>
                <w:szCs w:val="20"/>
              </w:rPr>
              <w:t>do 99%).</w:t>
            </w:r>
          </w:p>
          <w:p w14:paraId="1FFFA995" w14:textId="2E03E885" w:rsidR="0020669B" w:rsidRPr="00774F9B" w:rsidRDefault="0020669B" w:rsidP="00250214">
            <w:pPr>
              <w:rPr>
                <w:rFonts w:ascii="Arial" w:hAnsi="Arial" w:cs="Arial"/>
                <w:sz w:val="18"/>
                <w:szCs w:val="18"/>
              </w:rPr>
            </w:pPr>
            <w:r w:rsidRPr="001D73E8">
              <w:rPr>
                <w:rFonts w:ascii="Arial" w:hAnsi="Arial" w:cs="Arial"/>
                <w:sz w:val="20"/>
                <w:szCs w:val="20"/>
              </w:rPr>
              <w:t xml:space="preserve">Dopuszczalne wielkości emisji zorganizowanej pyłu wskazane w punkcie </w:t>
            </w:r>
            <w:r w:rsidRPr="001D73E8">
              <w:rPr>
                <w:rFonts w:ascii="Arial" w:hAnsi="Arial" w:cs="Arial"/>
                <w:b/>
                <w:sz w:val="20"/>
                <w:szCs w:val="20"/>
              </w:rPr>
              <w:t xml:space="preserve">III 1.1. </w:t>
            </w:r>
            <w:r w:rsidRPr="001D73E8">
              <w:rPr>
                <w:rFonts w:ascii="Arial" w:hAnsi="Arial" w:cs="Arial"/>
                <w:sz w:val="20"/>
                <w:szCs w:val="20"/>
              </w:rPr>
              <w:t>decyzji nie przekraczają poziomu granicznych wielkości emisji dla pyłu (BAT-AEL), określonych w tabeli 6.3 konkluzji BAT.</w:t>
            </w:r>
          </w:p>
        </w:tc>
      </w:tr>
      <w:tr w:rsidR="0020669B" w:rsidRPr="0008504E" w14:paraId="1B5447E1" w14:textId="77777777" w:rsidTr="00785B5D">
        <w:tc>
          <w:tcPr>
            <w:tcW w:w="1271" w:type="dxa"/>
            <w:tcBorders>
              <w:top w:val="single" w:sz="4" w:space="0" w:color="auto"/>
              <w:left w:val="single" w:sz="4" w:space="0" w:color="auto"/>
              <w:bottom w:val="single" w:sz="4" w:space="0" w:color="auto"/>
              <w:right w:val="single" w:sz="4" w:space="0" w:color="auto"/>
            </w:tcBorders>
            <w:hideMark/>
          </w:tcPr>
          <w:p w14:paraId="757F9A01" w14:textId="77777777" w:rsidR="0020669B" w:rsidRPr="001D73E8" w:rsidRDefault="0020669B" w:rsidP="0020669B">
            <w:pPr>
              <w:pStyle w:val="ZawartotabeliIE"/>
              <w:spacing w:before="0" w:after="0" w:line="268" w:lineRule="exact"/>
              <w:rPr>
                <w:rFonts w:cs="Arial"/>
                <w:b/>
                <w:sz w:val="20"/>
                <w:szCs w:val="20"/>
              </w:rPr>
            </w:pPr>
            <w:r w:rsidRPr="001D73E8">
              <w:rPr>
                <w:rFonts w:cs="Arial"/>
                <w:b/>
                <w:sz w:val="20"/>
                <w:szCs w:val="20"/>
              </w:rPr>
              <w:t>BAT 31</w:t>
            </w:r>
          </w:p>
          <w:p w14:paraId="4091DF47" w14:textId="75E65F18" w:rsidR="0020669B" w:rsidRPr="0008504E" w:rsidRDefault="0020669B" w:rsidP="0020669B">
            <w:pPr>
              <w:widowControl w:val="0"/>
              <w:suppressAutoHyphens/>
              <w:spacing w:line="276" w:lineRule="auto"/>
              <w:jc w:val="center"/>
              <w:textAlignment w:val="baseline"/>
              <w:rPr>
                <w:rFonts w:ascii="Arial" w:eastAsia="SimSun" w:hAnsi="Arial" w:cs="Arial"/>
                <w:b/>
                <w:kern w:val="1"/>
                <w:sz w:val="18"/>
                <w:szCs w:val="18"/>
                <w:lang w:eastAsia="zh-CN" w:bidi="hi-IN"/>
              </w:rPr>
            </w:pPr>
          </w:p>
        </w:tc>
        <w:tc>
          <w:tcPr>
            <w:tcW w:w="7655" w:type="dxa"/>
            <w:tcBorders>
              <w:top w:val="single" w:sz="4" w:space="0" w:color="auto"/>
              <w:left w:val="single" w:sz="4" w:space="0" w:color="auto"/>
              <w:bottom w:val="single" w:sz="4" w:space="0" w:color="auto"/>
              <w:right w:val="single" w:sz="4" w:space="0" w:color="auto"/>
            </w:tcBorders>
            <w:vAlign w:val="center"/>
            <w:hideMark/>
          </w:tcPr>
          <w:p w14:paraId="314D140F" w14:textId="77777777" w:rsidR="001D73E8" w:rsidRPr="001D73E8" w:rsidRDefault="001D73E8" w:rsidP="001D73E8">
            <w:pPr>
              <w:spacing w:before="120"/>
              <w:rPr>
                <w:rFonts w:ascii="Arial" w:hAnsi="Arial" w:cs="Arial"/>
                <w:sz w:val="20"/>
                <w:szCs w:val="20"/>
              </w:rPr>
            </w:pPr>
            <w:r w:rsidRPr="001D73E8">
              <w:rPr>
                <w:rFonts w:ascii="Arial" w:hAnsi="Arial" w:cs="Arial"/>
                <w:sz w:val="20"/>
                <w:szCs w:val="20"/>
              </w:rPr>
              <w:t>W Zakładzie zastosowane są następujące systemy ograniczające emisje do powietrza:</w:t>
            </w:r>
          </w:p>
          <w:p w14:paraId="75074AC7" w14:textId="77777777" w:rsidR="001D73E8" w:rsidRPr="001D73E8" w:rsidRDefault="001D73E8" w:rsidP="00884C82">
            <w:pPr>
              <w:pStyle w:val="Akapitzlist"/>
              <w:numPr>
                <w:ilvl w:val="0"/>
                <w:numId w:val="92"/>
              </w:numPr>
              <w:ind w:left="347" w:hanging="347"/>
              <w:contextualSpacing w:val="0"/>
              <w:jc w:val="left"/>
              <w:rPr>
                <w:rFonts w:ascii="Arial" w:hAnsi="Arial" w:cs="Arial"/>
                <w:sz w:val="20"/>
                <w:szCs w:val="20"/>
              </w:rPr>
            </w:pPr>
            <w:r w:rsidRPr="001D73E8">
              <w:rPr>
                <w:rFonts w:ascii="Arial" w:hAnsi="Arial" w:cs="Arial"/>
                <w:sz w:val="20"/>
                <w:szCs w:val="20"/>
              </w:rPr>
              <w:t>Układ I – odpylanie separatora powietrznego (urządzenie ochrony powietrza: adsorpcja na kontenerowym filtrze węglowym o skuteczności usuwania LZO z gazów odlotowych do poziomu ≤ 11 mg/Nm</w:t>
            </w:r>
            <w:r w:rsidRPr="001D73E8">
              <w:rPr>
                <w:rFonts w:ascii="Arial" w:hAnsi="Arial" w:cs="Arial"/>
                <w:sz w:val="20"/>
                <w:szCs w:val="20"/>
                <w:vertAlign w:val="superscript"/>
              </w:rPr>
              <w:t>3</w:t>
            </w:r>
            <w:r w:rsidRPr="001D73E8">
              <w:rPr>
                <w:rFonts w:ascii="Arial" w:hAnsi="Arial" w:cs="Arial"/>
                <w:sz w:val="20"/>
                <w:szCs w:val="20"/>
              </w:rPr>
              <w:t>),</w:t>
            </w:r>
          </w:p>
          <w:p w14:paraId="33CCB180" w14:textId="77777777" w:rsidR="001D73E8" w:rsidRPr="001D73E8" w:rsidRDefault="001D73E8" w:rsidP="00884C82">
            <w:pPr>
              <w:pStyle w:val="Akapitzlist"/>
              <w:numPr>
                <w:ilvl w:val="0"/>
                <w:numId w:val="92"/>
              </w:numPr>
              <w:ind w:left="347" w:hanging="347"/>
              <w:contextualSpacing w:val="0"/>
              <w:jc w:val="left"/>
              <w:rPr>
                <w:rFonts w:ascii="Arial" w:hAnsi="Arial" w:cs="Arial"/>
                <w:sz w:val="20"/>
                <w:szCs w:val="20"/>
              </w:rPr>
            </w:pPr>
            <w:r w:rsidRPr="001D73E8">
              <w:rPr>
                <w:rFonts w:ascii="Arial" w:hAnsi="Arial" w:cs="Arial"/>
                <w:sz w:val="20"/>
                <w:szCs w:val="20"/>
              </w:rPr>
              <w:t>Układ II – odpylanie całej linii technologicznej z wyłączeniem separatora powietrznego, który posiada własny system odpylania (urządzenie ochrony powietrza: adsorpcja na kontenerowym filtrze węglowym o skuteczności usuwania LZO z gazów odlotowych do poziomu ≤ 11 mg/Nm</w:t>
            </w:r>
            <w:r w:rsidRPr="001D73E8">
              <w:rPr>
                <w:rFonts w:ascii="Arial" w:hAnsi="Arial" w:cs="Arial"/>
                <w:sz w:val="20"/>
                <w:szCs w:val="20"/>
                <w:vertAlign w:val="superscript"/>
              </w:rPr>
              <w:t>3</w:t>
            </w:r>
            <w:r w:rsidRPr="001D73E8">
              <w:rPr>
                <w:rFonts w:ascii="Arial" w:hAnsi="Arial" w:cs="Arial"/>
                <w:sz w:val="20"/>
                <w:szCs w:val="20"/>
              </w:rPr>
              <w:t>),</w:t>
            </w:r>
          </w:p>
          <w:p w14:paraId="4EC2430E" w14:textId="29E98769" w:rsidR="001D73E8" w:rsidRPr="001D73E8" w:rsidRDefault="001D73E8" w:rsidP="00884C82">
            <w:pPr>
              <w:pStyle w:val="Akapitzlist"/>
              <w:numPr>
                <w:ilvl w:val="0"/>
                <w:numId w:val="92"/>
              </w:numPr>
              <w:ind w:left="346" w:hanging="346"/>
              <w:contextualSpacing w:val="0"/>
              <w:jc w:val="left"/>
              <w:rPr>
                <w:rFonts w:ascii="Arial" w:hAnsi="Arial" w:cs="Arial"/>
                <w:sz w:val="20"/>
                <w:szCs w:val="20"/>
              </w:rPr>
            </w:pPr>
            <w:r w:rsidRPr="001D73E8">
              <w:rPr>
                <w:rFonts w:ascii="Arial" w:hAnsi="Arial" w:cs="Arial"/>
                <w:sz w:val="20"/>
                <w:szCs w:val="20"/>
              </w:rPr>
              <w:t>Układ III – mechaniczny układ wentylacji hali (urządzenie ochrony powietrza: adsorpcja na filtrach węglowych</w:t>
            </w:r>
            <w:r w:rsidR="00820381">
              <w:rPr>
                <w:rFonts w:ascii="Arial" w:hAnsi="Arial" w:cs="Arial"/>
                <w:sz w:val="20"/>
                <w:szCs w:val="20"/>
              </w:rPr>
              <w:t>,</w:t>
            </w:r>
            <w:r w:rsidRPr="001D73E8">
              <w:rPr>
                <w:rFonts w:ascii="Arial" w:hAnsi="Arial" w:cs="Arial"/>
                <w:sz w:val="20"/>
                <w:szCs w:val="20"/>
              </w:rPr>
              <w:t xml:space="preserve"> o skuteczności oczyszczania gazów odlotowych do 95 ÷ 99%).</w:t>
            </w:r>
          </w:p>
          <w:p w14:paraId="0283F4D5" w14:textId="0D935BD6" w:rsidR="0020669B" w:rsidRPr="0008504E" w:rsidRDefault="001D73E8" w:rsidP="001D73E8">
            <w:pPr>
              <w:widowControl w:val="0"/>
              <w:suppressAutoHyphens/>
              <w:textAlignment w:val="baseline"/>
              <w:rPr>
                <w:rFonts w:ascii="Arial" w:eastAsia="SimSun" w:hAnsi="Arial" w:cs="Arial"/>
                <w:color w:val="FF0000"/>
                <w:kern w:val="1"/>
                <w:sz w:val="18"/>
                <w:szCs w:val="18"/>
                <w:lang w:eastAsia="zh-CN" w:bidi="hi-IN"/>
              </w:rPr>
            </w:pPr>
            <w:r w:rsidRPr="001D73E8">
              <w:rPr>
                <w:rFonts w:ascii="Arial" w:hAnsi="Arial" w:cs="Arial"/>
                <w:sz w:val="20"/>
                <w:szCs w:val="20"/>
              </w:rPr>
              <w:t>Dopuszczalne wielkości emisji zorganizowanej całkowitego LZO, wskazane w punkcie III 1.1.</w:t>
            </w:r>
            <w:r w:rsidRPr="001D73E8">
              <w:rPr>
                <w:rFonts w:ascii="Arial" w:hAnsi="Arial" w:cs="Arial"/>
                <w:b/>
                <w:sz w:val="20"/>
                <w:szCs w:val="20"/>
              </w:rPr>
              <w:t xml:space="preserve"> </w:t>
            </w:r>
            <w:r w:rsidRPr="001D73E8">
              <w:rPr>
                <w:rFonts w:ascii="Arial" w:hAnsi="Arial" w:cs="Arial"/>
                <w:sz w:val="20"/>
                <w:szCs w:val="20"/>
              </w:rPr>
              <w:t>decyzji, nie przekraczają granicznych wielkości emisji (BAT-AEL), określonych w tabeli 6.5 konkluzji BAT.</w:t>
            </w:r>
          </w:p>
        </w:tc>
      </w:tr>
    </w:tbl>
    <w:p w14:paraId="0E950F1C" w14:textId="1018D51C" w:rsidR="00D939EF" w:rsidRPr="00362AFD" w:rsidRDefault="00346510" w:rsidP="0026479D">
      <w:pPr>
        <w:keepLines/>
        <w:spacing w:after="120" w:line="268" w:lineRule="exact"/>
        <w:rPr>
          <w:rFonts w:ascii="Arial" w:hAnsi="Arial" w:cs="Arial"/>
          <w:sz w:val="21"/>
          <w:szCs w:val="21"/>
        </w:rPr>
      </w:pP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r>
      <w:r>
        <w:rPr>
          <w:rFonts w:ascii="Arial" w:hAnsi="Arial" w:cs="Arial"/>
          <w:b/>
          <w:sz w:val="21"/>
          <w:szCs w:val="21"/>
        </w:rPr>
        <w:tab/>
        <w:t>„</w:t>
      </w:r>
    </w:p>
    <w:p w14:paraId="3BDD11D4" w14:textId="4438A129" w:rsidR="0040089D" w:rsidRPr="0040089D" w:rsidRDefault="00D26B41" w:rsidP="00884C82">
      <w:pPr>
        <w:pStyle w:val="Arial105"/>
        <w:numPr>
          <w:ilvl w:val="0"/>
          <w:numId w:val="99"/>
        </w:numPr>
        <w:spacing w:line="320" w:lineRule="exact"/>
        <w:ind w:left="284" w:hanging="284"/>
        <w:rPr>
          <w:b/>
          <w:bCs/>
          <w:sz w:val="24"/>
          <w:szCs w:val="24"/>
        </w:rPr>
      </w:pPr>
      <w:r w:rsidRPr="00FA5F8D">
        <w:rPr>
          <w:b/>
          <w:bCs/>
          <w:sz w:val="24"/>
          <w:szCs w:val="24"/>
        </w:rPr>
        <w:lastRenderedPageBreak/>
        <w:t>W części III</w:t>
      </w:r>
      <w:r w:rsidR="0097093A">
        <w:rPr>
          <w:b/>
          <w:bCs/>
          <w:sz w:val="24"/>
          <w:szCs w:val="24"/>
        </w:rPr>
        <w:t>.</w:t>
      </w:r>
      <w:r w:rsidRPr="00FA5F8D">
        <w:rPr>
          <w:b/>
          <w:bCs/>
          <w:sz w:val="24"/>
          <w:szCs w:val="24"/>
        </w:rPr>
        <w:t xml:space="preserve"> „Warunki eksploatacji instalacji oraz wprowadzania do środowiska substancji i energii przy normalnym funkcjonowaniu instalacji”, </w:t>
      </w:r>
      <w:r w:rsidR="00FC3E27">
        <w:rPr>
          <w:b/>
          <w:bCs/>
          <w:sz w:val="24"/>
          <w:szCs w:val="24"/>
        </w:rPr>
        <w:t xml:space="preserve">w </w:t>
      </w:r>
      <w:r w:rsidRPr="00FA5F8D">
        <w:rPr>
          <w:b/>
          <w:bCs/>
          <w:sz w:val="24"/>
          <w:szCs w:val="24"/>
        </w:rPr>
        <w:t>punk</w:t>
      </w:r>
      <w:r w:rsidR="00FC3E27">
        <w:rPr>
          <w:b/>
          <w:bCs/>
          <w:sz w:val="24"/>
          <w:szCs w:val="24"/>
        </w:rPr>
        <w:t>cie</w:t>
      </w:r>
      <w:r w:rsidRPr="00FA5F8D">
        <w:rPr>
          <w:b/>
          <w:bCs/>
          <w:sz w:val="24"/>
          <w:szCs w:val="24"/>
        </w:rPr>
        <w:t xml:space="preserve"> 1. „Wprowadzanie pyłów i gazów do powietrza”, </w:t>
      </w:r>
      <w:r w:rsidR="00284E0A">
        <w:rPr>
          <w:b/>
          <w:bCs/>
          <w:sz w:val="24"/>
          <w:szCs w:val="24"/>
        </w:rPr>
        <w:t>podpunkt</w:t>
      </w:r>
      <w:r w:rsidR="0040089D">
        <w:rPr>
          <w:b/>
          <w:bCs/>
          <w:sz w:val="24"/>
          <w:szCs w:val="24"/>
        </w:rPr>
        <w:t xml:space="preserve"> </w:t>
      </w:r>
      <w:r w:rsidRPr="00FA5F8D">
        <w:rPr>
          <w:b/>
          <w:bCs/>
          <w:sz w:val="24"/>
          <w:szCs w:val="24"/>
        </w:rPr>
        <w:t xml:space="preserve">1.1. „Rodzaje i ilości substancji dopuszczonych do wprowadzania do powietrza w trakcie normalnej eksploatacji instalacji”, </w:t>
      </w:r>
    </w:p>
    <w:p w14:paraId="762A3CFD" w14:textId="583E1532" w:rsidR="00D729B4" w:rsidRPr="0040089D" w:rsidRDefault="00D26B41" w:rsidP="0040089D">
      <w:pPr>
        <w:pStyle w:val="Arial105"/>
        <w:spacing w:before="120" w:after="120" w:line="320" w:lineRule="exact"/>
        <w:ind w:left="284"/>
        <w:rPr>
          <w:b/>
          <w:bCs/>
          <w:sz w:val="24"/>
          <w:szCs w:val="24"/>
        </w:rPr>
      </w:pPr>
      <w:r w:rsidRPr="00FA5F8D">
        <w:rPr>
          <w:b/>
          <w:bCs/>
          <w:sz w:val="24"/>
          <w:szCs w:val="24"/>
        </w:rPr>
        <w:t>otrzymuje brzmienie:</w:t>
      </w:r>
    </w:p>
    <w:p w14:paraId="490E1C0B" w14:textId="04177601" w:rsidR="00B460B0" w:rsidRPr="00B270E7" w:rsidRDefault="00FA5F8D" w:rsidP="00B270E7">
      <w:pPr>
        <w:spacing w:after="120" w:line="320" w:lineRule="exact"/>
        <w:ind w:left="426" w:hanging="426"/>
        <w:rPr>
          <w:rFonts w:ascii="Arial" w:hAnsi="Arial" w:cs="Arial"/>
          <w:b/>
          <w:color w:val="000000"/>
          <w:sz w:val="24"/>
          <w:szCs w:val="24"/>
        </w:rPr>
      </w:pPr>
      <w:r w:rsidRPr="00FA5F8D">
        <w:rPr>
          <w:rFonts w:ascii="Arial" w:hAnsi="Arial" w:cs="Arial"/>
          <w:b/>
          <w:color w:val="000000"/>
          <w:sz w:val="24"/>
          <w:szCs w:val="24"/>
        </w:rPr>
        <w:t>„</w:t>
      </w:r>
      <w:r w:rsidR="00B270E7">
        <w:rPr>
          <w:rFonts w:ascii="Arial" w:hAnsi="Arial" w:cs="Arial"/>
          <w:b/>
          <w:color w:val="000000"/>
          <w:sz w:val="24"/>
          <w:szCs w:val="24"/>
        </w:rPr>
        <w:t xml:space="preserve">1.1. </w:t>
      </w:r>
      <w:r w:rsidR="00B460B0" w:rsidRPr="00FA5F8D">
        <w:rPr>
          <w:rFonts w:ascii="Arial" w:hAnsi="Arial" w:cs="Arial"/>
          <w:b/>
          <w:sz w:val="24"/>
          <w:szCs w:val="24"/>
        </w:rPr>
        <w:t>Rodzaje i ilości substancji dopuszczonych do wprowadzania do powietrza w trakcie normalnej eksploatacji instalacji</w:t>
      </w:r>
      <w:r w:rsidR="00D36FDA" w:rsidRPr="00FA5F8D">
        <w:rPr>
          <w:rFonts w:ascii="Arial" w:hAnsi="Arial" w:cs="Arial"/>
          <w:b/>
          <w:sz w:val="24"/>
          <w:szCs w:val="24"/>
        </w:rPr>
        <w:t>.</w:t>
      </w:r>
    </w:p>
    <w:p w14:paraId="1DBB1481" w14:textId="03390528" w:rsidR="00E97C73" w:rsidRPr="00FA5F8D" w:rsidRDefault="005322A3" w:rsidP="00884C82">
      <w:pPr>
        <w:pStyle w:val="Arial10i50"/>
        <w:numPr>
          <w:ilvl w:val="0"/>
          <w:numId w:val="100"/>
        </w:numPr>
        <w:spacing w:before="120" w:after="120" w:line="320" w:lineRule="exact"/>
        <w:rPr>
          <w:b/>
          <w:sz w:val="24"/>
          <w:szCs w:val="24"/>
        </w:rPr>
      </w:pPr>
      <w:r w:rsidRPr="00FA5F8D">
        <w:rPr>
          <w:b/>
          <w:sz w:val="24"/>
          <w:szCs w:val="24"/>
        </w:rPr>
        <w:t>Maksymalne dopuszczalne poziomy emisji</w:t>
      </w:r>
    </w:p>
    <w:tbl>
      <w:tblPr>
        <w:tblW w:w="9358" w:type="dxa"/>
        <w:tblLayout w:type="fixed"/>
        <w:tblCellMar>
          <w:left w:w="70" w:type="dxa"/>
          <w:right w:w="70" w:type="dxa"/>
        </w:tblCellMar>
        <w:tblLook w:val="04A0" w:firstRow="1" w:lastRow="0" w:firstColumn="1" w:lastColumn="0" w:noHBand="0" w:noVBand="1"/>
      </w:tblPr>
      <w:tblGrid>
        <w:gridCol w:w="989"/>
        <w:gridCol w:w="2439"/>
        <w:gridCol w:w="2838"/>
        <w:gridCol w:w="1559"/>
        <w:gridCol w:w="1533"/>
      </w:tblGrid>
      <w:tr w:rsidR="002B5B28" w:rsidRPr="002B5B28" w14:paraId="07306FBF" w14:textId="77777777" w:rsidTr="000D6043">
        <w:trPr>
          <w:cantSplit/>
          <w:trHeight w:val="1173"/>
          <w:tblHeader/>
        </w:trPr>
        <w:tc>
          <w:tcPr>
            <w:tcW w:w="989" w:type="dxa"/>
            <w:tcBorders>
              <w:top w:val="single" w:sz="4" w:space="0" w:color="auto"/>
              <w:left w:val="single" w:sz="4" w:space="0" w:color="auto"/>
              <w:bottom w:val="single" w:sz="4" w:space="0" w:color="auto"/>
              <w:right w:val="single" w:sz="4" w:space="0" w:color="auto"/>
            </w:tcBorders>
            <w:shd w:val="clear" w:color="auto" w:fill="F2F2F2"/>
            <w:vAlign w:val="center"/>
          </w:tcPr>
          <w:p w14:paraId="491BC624"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b/>
                <w:kern w:val="1"/>
                <w:sz w:val="20"/>
                <w:szCs w:val="20"/>
                <w:lang w:eastAsia="zh-CN" w:bidi="hi-IN"/>
              </w:rPr>
            </w:pPr>
            <w:r w:rsidRPr="002B5B28">
              <w:rPr>
                <w:rFonts w:ascii="Arial" w:eastAsia="SimSun" w:hAnsi="Arial" w:cs="Arial"/>
                <w:b/>
                <w:kern w:val="1"/>
                <w:sz w:val="20"/>
                <w:szCs w:val="20"/>
                <w:lang w:eastAsia="zh-CN" w:bidi="hi-IN"/>
              </w:rPr>
              <w:t>Symbol emitora</w:t>
            </w:r>
          </w:p>
        </w:tc>
        <w:tc>
          <w:tcPr>
            <w:tcW w:w="2439" w:type="dxa"/>
            <w:tcBorders>
              <w:top w:val="single" w:sz="4" w:space="0" w:color="auto"/>
              <w:left w:val="single" w:sz="4" w:space="0" w:color="auto"/>
              <w:bottom w:val="single" w:sz="4" w:space="0" w:color="auto"/>
              <w:right w:val="single" w:sz="4" w:space="0" w:color="auto"/>
            </w:tcBorders>
            <w:shd w:val="clear" w:color="auto" w:fill="F2F2F2"/>
            <w:vAlign w:val="center"/>
          </w:tcPr>
          <w:p w14:paraId="498D2D5E"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b/>
                <w:kern w:val="1"/>
                <w:sz w:val="20"/>
                <w:szCs w:val="20"/>
                <w:lang w:eastAsia="zh-CN" w:bidi="hi-IN"/>
              </w:rPr>
            </w:pPr>
            <w:r w:rsidRPr="002B5B28">
              <w:rPr>
                <w:rFonts w:ascii="Arial" w:eastAsia="SimSun" w:hAnsi="Arial" w:cs="Arial"/>
                <w:b/>
                <w:kern w:val="1"/>
                <w:sz w:val="20"/>
                <w:szCs w:val="20"/>
                <w:lang w:eastAsia="zh-CN" w:bidi="hi-IN"/>
              </w:rPr>
              <w:t>Źródło emisji</w:t>
            </w:r>
          </w:p>
        </w:tc>
        <w:tc>
          <w:tcPr>
            <w:tcW w:w="2838" w:type="dxa"/>
            <w:tcBorders>
              <w:top w:val="single" w:sz="4" w:space="0" w:color="auto"/>
              <w:left w:val="single" w:sz="4" w:space="0" w:color="auto"/>
              <w:bottom w:val="single" w:sz="4" w:space="0" w:color="auto"/>
              <w:right w:val="single" w:sz="4" w:space="0" w:color="auto"/>
            </w:tcBorders>
            <w:shd w:val="clear" w:color="auto" w:fill="F2F2F2"/>
            <w:vAlign w:val="center"/>
          </w:tcPr>
          <w:p w14:paraId="48124444"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b/>
                <w:kern w:val="1"/>
                <w:sz w:val="20"/>
                <w:szCs w:val="20"/>
                <w:lang w:eastAsia="zh-CN" w:bidi="hi-IN"/>
              </w:rPr>
            </w:pPr>
            <w:r w:rsidRPr="002B5B28">
              <w:rPr>
                <w:rFonts w:ascii="Arial" w:eastAsia="SimSun" w:hAnsi="Arial" w:cs="Arial"/>
                <w:b/>
                <w:kern w:val="1"/>
                <w:sz w:val="20"/>
                <w:szCs w:val="20"/>
                <w:lang w:eastAsia="zh-CN" w:bidi="hi-IN"/>
              </w:rPr>
              <w:t>Urządzenia ochrony powietrza</w:t>
            </w:r>
          </w:p>
        </w:tc>
        <w:tc>
          <w:tcPr>
            <w:tcW w:w="1559" w:type="dxa"/>
            <w:tcBorders>
              <w:top w:val="single" w:sz="4" w:space="0" w:color="auto"/>
              <w:left w:val="single" w:sz="4" w:space="0" w:color="auto"/>
              <w:bottom w:val="single" w:sz="4" w:space="0" w:color="auto"/>
              <w:right w:val="single" w:sz="4" w:space="0" w:color="auto"/>
            </w:tcBorders>
            <w:shd w:val="clear" w:color="auto" w:fill="F2F2F2"/>
            <w:vAlign w:val="center"/>
          </w:tcPr>
          <w:p w14:paraId="7FD1CBBA"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b/>
                <w:kern w:val="1"/>
                <w:sz w:val="20"/>
                <w:szCs w:val="20"/>
                <w:lang w:eastAsia="zh-CN" w:bidi="hi-IN"/>
              </w:rPr>
            </w:pPr>
            <w:r w:rsidRPr="002B5B28">
              <w:rPr>
                <w:rFonts w:ascii="Arial" w:eastAsia="SimSun" w:hAnsi="Arial" w:cs="Arial"/>
                <w:b/>
                <w:kern w:val="1"/>
                <w:sz w:val="20"/>
                <w:szCs w:val="20"/>
                <w:lang w:eastAsia="zh-CN" w:bidi="hi-IN"/>
              </w:rPr>
              <w:t xml:space="preserve">Emitowana substancja </w:t>
            </w:r>
          </w:p>
        </w:tc>
        <w:tc>
          <w:tcPr>
            <w:tcW w:w="1533" w:type="dxa"/>
            <w:tcBorders>
              <w:top w:val="single" w:sz="4" w:space="0" w:color="auto"/>
              <w:left w:val="single" w:sz="4" w:space="0" w:color="auto"/>
              <w:bottom w:val="single" w:sz="4" w:space="0" w:color="auto"/>
              <w:right w:val="single" w:sz="4" w:space="0" w:color="auto"/>
            </w:tcBorders>
            <w:shd w:val="clear" w:color="auto" w:fill="F2F2F2"/>
            <w:vAlign w:val="center"/>
          </w:tcPr>
          <w:p w14:paraId="2E819568"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b/>
                <w:kern w:val="1"/>
                <w:sz w:val="20"/>
                <w:szCs w:val="20"/>
                <w:lang w:eastAsia="zh-CN" w:bidi="hi-IN"/>
              </w:rPr>
            </w:pPr>
            <w:r w:rsidRPr="002B5B28">
              <w:rPr>
                <w:rFonts w:ascii="Arial" w:eastAsia="SimSun" w:hAnsi="Arial" w:cs="Arial"/>
                <w:b/>
                <w:kern w:val="1"/>
                <w:sz w:val="20"/>
                <w:szCs w:val="20"/>
                <w:lang w:eastAsia="zh-CN" w:bidi="hi-IN"/>
              </w:rPr>
              <w:t>Dopuszczalny poziom emisji BAT-AEL</w:t>
            </w:r>
          </w:p>
          <w:p w14:paraId="3C4D93EB"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b/>
                <w:kern w:val="1"/>
                <w:sz w:val="20"/>
                <w:szCs w:val="20"/>
                <w:lang w:eastAsia="zh-CN" w:bidi="hi-IN"/>
              </w:rPr>
            </w:pPr>
            <w:r w:rsidRPr="002B5B28">
              <w:rPr>
                <w:rFonts w:ascii="Arial" w:eastAsia="SimSun" w:hAnsi="Arial" w:cs="Arial"/>
                <w:b/>
                <w:kern w:val="1"/>
                <w:sz w:val="20"/>
                <w:szCs w:val="20"/>
                <w:lang w:eastAsia="zh-CN" w:bidi="hi-IN"/>
              </w:rPr>
              <w:t>[mg/Nm</w:t>
            </w:r>
            <w:r w:rsidRPr="002B5B28">
              <w:rPr>
                <w:rFonts w:ascii="Arial" w:eastAsia="SimSun" w:hAnsi="Arial" w:cs="Arial"/>
                <w:b/>
                <w:kern w:val="1"/>
                <w:sz w:val="20"/>
                <w:szCs w:val="20"/>
                <w:vertAlign w:val="superscript"/>
                <w:lang w:eastAsia="zh-CN" w:bidi="hi-IN"/>
              </w:rPr>
              <w:t>3</w:t>
            </w:r>
            <w:r w:rsidRPr="002B5B28">
              <w:rPr>
                <w:rFonts w:ascii="Arial" w:eastAsia="SimSun" w:hAnsi="Arial" w:cs="Arial"/>
                <w:b/>
                <w:kern w:val="1"/>
                <w:sz w:val="20"/>
                <w:szCs w:val="20"/>
                <w:lang w:eastAsia="zh-CN" w:bidi="hi-IN"/>
              </w:rPr>
              <w:t>]</w:t>
            </w:r>
          </w:p>
        </w:tc>
      </w:tr>
      <w:tr w:rsidR="002B5B28" w:rsidRPr="002B5B28" w14:paraId="2CD0107C" w14:textId="77777777" w:rsidTr="002B5B28">
        <w:trPr>
          <w:cantSplit/>
          <w:trHeight w:val="1856"/>
        </w:trPr>
        <w:tc>
          <w:tcPr>
            <w:tcW w:w="989" w:type="dxa"/>
            <w:tcBorders>
              <w:top w:val="single" w:sz="4" w:space="0" w:color="auto"/>
              <w:left w:val="single" w:sz="4" w:space="0" w:color="auto"/>
              <w:bottom w:val="single" w:sz="4" w:space="0" w:color="auto"/>
              <w:right w:val="single" w:sz="4" w:space="0" w:color="auto"/>
            </w:tcBorders>
            <w:shd w:val="clear" w:color="auto" w:fill="auto"/>
            <w:hideMark/>
          </w:tcPr>
          <w:p w14:paraId="683BAFE7" w14:textId="050026F1" w:rsidR="002B5B28" w:rsidRPr="002B5B28" w:rsidRDefault="002B5B28" w:rsidP="00330885">
            <w:pPr>
              <w:widowControl w:val="0"/>
              <w:suppressAutoHyphens/>
              <w:spacing w:before="120" w:after="120" w:line="240" w:lineRule="auto"/>
              <w:jc w:val="center"/>
              <w:textAlignment w:val="baseline"/>
              <w:rPr>
                <w:rFonts w:ascii="Arial" w:eastAsia="SimSun" w:hAnsi="Arial" w:cs="Arial"/>
                <w:kern w:val="1"/>
                <w:sz w:val="20"/>
                <w:szCs w:val="20"/>
                <w:highlight w:val="yellow"/>
                <w:lang w:eastAsia="zh-CN" w:bidi="hi-IN"/>
              </w:rPr>
            </w:pPr>
            <w:r w:rsidRPr="002B5B28">
              <w:rPr>
                <w:rFonts w:ascii="Arial" w:eastAsia="SimSun" w:hAnsi="Arial" w:cs="Arial"/>
                <w:kern w:val="1"/>
                <w:sz w:val="20"/>
                <w:szCs w:val="20"/>
                <w:lang w:eastAsia="zh-CN" w:bidi="hi-IN"/>
              </w:rPr>
              <w:t>E1(P)</w:t>
            </w:r>
          </w:p>
        </w:tc>
        <w:tc>
          <w:tcPr>
            <w:tcW w:w="2439" w:type="dxa"/>
            <w:tcBorders>
              <w:top w:val="single" w:sz="4" w:space="0" w:color="auto"/>
              <w:left w:val="single" w:sz="4" w:space="0" w:color="auto"/>
              <w:bottom w:val="single" w:sz="4" w:space="0" w:color="auto"/>
              <w:right w:val="single" w:sz="4" w:space="0" w:color="auto"/>
            </w:tcBorders>
          </w:tcPr>
          <w:p w14:paraId="54D80FA0" w14:textId="20CA40E3" w:rsidR="002B5B28" w:rsidRPr="002B5B28" w:rsidRDefault="002B5B28" w:rsidP="00330885">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r w:rsidRPr="002B5B28">
              <w:rPr>
                <w:rFonts w:ascii="Arial" w:eastAsia="SimSun" w:hAnsi="Arial" w:cs="Arial"/>
                <w:color w:val="000000"/>
                <w:kern w:val="1"/>
                <w:sz w:val="20"/>
                <w:szCs w:val="20"/>
                <w:lang w:eastAsia="zh-CN" w:bidi="hi-IN"/>
              </w:rPr>
              <w:t>Układ I - odpylanie separatora powietrznego</w:t>
            </w: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7FDC5DBD" w14:textId="3B23216E" w:rsidR="002B5B28" w:rsidRPr="002B5B28" w:rsidRDefault="002B5B28" w:rsidP="00330885">
            <w:pPr>
              <w:widowControl w:val="0"/>
              <w:suppressAutoHyphens/>
              <w:spacing w:before="120" w:after="120" w:line="240" w:lineRule="auto"/>
              <w:textAlignment w:val="baseline"/>
              <w:rPr>
                <w:rFonts w:ascii="Arial" w:eastAsia="SimSun" w:hAnsi="Arial" w:cs="Arial"/>
                <w:color w:val="000000"/>
                <w:kern w:val="1"/>
                <w:sz w:val="20"/>
                <w:szCs w:val="20"/>
                <w:lang w:eastAsia="zh-CN" w:bidi="hi-IN"/>
              </w:rPr>
            </w:pPr>
            <w:r w:rsidRPr="002B5B28">
              <w:rPr>
                <w:rFonts w:ascii="Arial" w:eastAsia="SimSun" w:hAnsi="Arial" w:cs="Arial"/>
                <w:color w:val="000000"/>
                <w:kern w:val="1"/>
                <w:sz w:val="20"/>
                <w:szCs w:val="20"/>
                <w:lang w:eastAsia="zh-CN" w:bidi="hi-IN"/>
              </w:rPr>
              <w:t xml:space="preserve">Filtr workowo/tkaninowy </w:t>
            </w:r>
            <w:r w:rsidRPr="002B5B28">
              <w:rPr>
                <w:rFonts w:ascii="Arial" w:eastAsia="SimSun" w:hAnsi="Arial" w:cs="Arial"/>
                <w:color w:val="000000"/>
                <w:kern w:val="1"/>
                <w:sz w:val="20"/>
                <w:szCs w:val="20"/>
                <w:lang w:eastAsia="zh-CN" w:bidi="hi-IN"/>
              </w:rPr>
              <w:br/>
              <w:t xml:space="preserve">o skuteczności odpylania gazów odlotowych do 99%. </w:t>
            </w:r>
          </w:p>
          <w:p w14:paraId="44051C16" w14:textId="77777777" w:rsidR="002B5B28" w:rsidRPr="002B5B28" w:rsidRDefault="002B5B28" w:rsidP="00330885">
            <w:pPr>
              <w:widowControl w:val="0"/>
              <w:suppressAutoHyphens/>
              <w:spacing w:before="120" w:after="120" w:line="240" w:lineRule="auto"/>
              <w:textAlignment w:val="baseline"/>
              <w:rPr>
                <w:rFonts w:ascii="Arial" w:eastAsia="SimSun" w:hAnsi="Arial" w:cs="Arial"/>
                <w:color w:val="000000"/>
                <w:kern w:val="1"/>
                <w:sz w:val="20"/>
                <w:szCs w:val="20"/>
                <w:lang w:eastAsia="zh-CN" w:bidi="hi-IN"/>
              </w:rPr>
            </w:pPr>
            <w:r w:rsidRPr="002B5B28">
              <w:rPr>
                <w:rFonts w:ascii="Arial" w:eastAsia="SimSun" w:hAnsi="Arial" w:cs="Arial"/>
                <w:color w:val="000000"/>
                <w:kern w:val="1"/>
                <w:sz w:val="20"/>
                <w:szCs w:val="20"/>
                <w:lang w:eastAsia="zh-CN" w:bidi="hi-IN"/>
              </w:rPr>
              <w:t>Kontenerowy filtr węglowy o skuteczności usuwania LZO z gazów odlotowych do poziomu ≤ 11 mg/Nm</w:t>
            </w:r>
            <w:r w:rsidRPr="002B5B28">
              <w:rPr>
                <w:rFonts w:ascii="Arial" w:eastAsia="SimSun" w:hAnsi="Arial" w:cs="Arial"/>
                <w:color w:val="000000"/>
                <w:kern w:val="1"/>
                <w:sz w:val="20"/>
                <w:szCs w:val="20"/>
                <w:vertAlign w:val="superscript"/>
                <w:lang w:eastAsia="zh-CN" w:bidi="hi-IN"/>
              </w:rPr>
              <w:t>3</w:t>
            </w:r>
            <w:r w:rsidRPr="002B5B28">
              <w:rPr>
                <w:rFonts w:ascii="Arial" w:eastAsia="SimSun" w:hAnsi="Arial" w:cs="Arial"/>
                <w:color w:val="000000"/>
                <w:kern w:val="1"/>
                <w:sz w:val="20"/>
                <w:szCs w:val="20"/>
                <w:lang w:eastAsia="zh-CN" w:bidi="hi-I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3135EB9" w14:textId="4A91A918" w:rsidR="002B5B28" w:rsidRPr="002B5B28" w:rsidRDefault="002B5B28" w:rsidP="00330885">
            <w:pPr>
              <w:widowControl w:val="0"/>
              <w:suppressAutoHyphens/>
              <w:spacing w:before="120" w:after="120" w:line="240" w:lineRule="auto"/>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Pył ogółem*</w:t>
            </w:r>
          </w:p>
          <w:p w14:paraId="692593CE" w14:textId="77777777" w:rsidR="002B5B28" w:rsidRPr="002B5B28" w:rsidRDefault="002B5B28" w:rsidP="00330885">
            <w:pPr>
              <w:widowControl w:val="0"/>
              <w:suppressAutoHyphens/>
              <w:spacing w:before="120" w:after="120" w:line="240" w:lineRule="auto"/>
              <w:textAlignment w:val="baseline"/>
              <w:rPr>
                <w:rFonts w:ascii="Arial" w:eastAsia="SimSun" w:hAnsi="Arial" w:cs="Arial"/>
                <w:kern w:val="1"/>
                <w:sz w:val="20"/>
                <w:szCs w:val="20"/>
                <w:lang w:eastAsia="zh-CN" w:bidi="hi-IN"/>
              </w:rPr>
            </w:pPr>
          </w:p>
          <w:p w14:paraId="61A4334E" w14:textId="77777777" w:rsidR="002B5B28" w:rsidRPr="002B5B28" w:rsidRDefault="002B5B28" w:rsidP="00330885">
            <w:pPr>
              <w:widowControl w:val="0"/>
              <w:suppressAutoHyphens/>
              <w:spacing w:before="120" w:after="120" w:line="240" w:lineRule="auto"/>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Całkowite LZO</w:t>
            </w:r>
          </w:p>
        </w:tc>
        <w:tc>
          <w:tcPr>
            <w:tcW w:w="1533" w:type="dxa"/>
            <w:tcBorders>
              <w:top w:val="single" w:sz="4" w:space="0" w:color="auto"/>
              <w:left w:val="single" w:sz="4" w:space="0" w:color="auto"/>
              <w:bottom w:val="single" w:sz="4" w:space="0" w:color="auto"/>
              <w:right w:val="single" w:sz="4" w:space="0" w:color="auto"/>
            </w:tcBorders>
            <w:shd w:val="clear" w:color="auto" w:fill="auto"/>
            <w:noWrap/>
          </w:tcPr>
          <w:p w14:paraId="73511FA2" w14:textId="106940C2" w:rsidR="002B5B28" w:rsidRPr="002B5B28" w:rsidRDefault="002B5B28" w:rsidP="00330885">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4,2</w:t>
            </w:r>
          </w:p>
          <w:p w14:paraId="0A378410" w14:textId="77777777" w:rsidR="002B5B28" w:rsidRPr="002B5B28" w:rsidRDefault="002B5B28" w:rsidP="00330885">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p>
          <w:p w14:paraId="0ED2172F" w14:textId="77777777" w:rsidR="002B5B28" w:rsidRPr="002B5B28" w:rsidRDefault="002B5B28" w:rsidP="00330885">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11,0</w:t>
            </w:r>
          </w:p>
        </w:tc>
      </w:tr>
      <w:tr w:rsidR="002B5B28" w:rsidRPr="002B5B28" w14:paraId="3F91BF3F" w14:textId="77777777" w:rsidTr="00E80F12">
        <w:trPr>
          <w:cantSplit/>
          <w:trHeight w:val="2276"/>
        </w:trPr>
        <w:tc>
          <w:tcPr>
            <w:tcW w:w="989" w:type="dxa"/>
            <w:tcBorders>
              <w:top w:val="single" w:sz="4" w:space="0" w:color="auto"/>
              <w:left w:val="single" w:sz="4" w:space="0" w:color="auto"/>
              <w:bottom w:val="single" w:sz="4" w:space="0" w:color="auto"/>
              <w:right w:val="single" w:sz="4" w:space="0" w:color="auto"/>
            </w:tcBorders>
            <w:shd w:val="clear" w:color="auto" w:fill="auto"/>
            <w:hideMark/>
          </w:tcPr>
          <w:p w14:paraId="4515378B"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highlight w:val="yellow"/>
                <w:lang w:eastAsia="zh-CN" w:bidi="hi-IN"/>
              </w:rPr>
            </w:pPr>
            <w:r w:rsidRPr="002B5B28">
              <w:rPr>
                <w:rFonts w:ascii="Arial" w:eastAsia="SimSun" w:hAnsi="Arial" w:cs="Arial"/>
                <w:kern w:val="1"/>
                <w:sz w:val="20"/>
                <w:szCs w:val="20"/>
                <w:lang w:eastAsia="zh-CN" w:bidi="hi-IN"/>
              </w:rPr>
              <w:t>E2(P)</w:t>
            </w:r>
          </w:p>
        </w:tc>
        <w:tc>
          <w:tcPr>
            <w:tcW w:w="2439" w:type="dxa"/>
            <w:tcBorders>
              <w:top w:val="single" w:sz="4" w:space="0" w:color="auto"/>
              <w:left w:val="single" w:sz="4" w:space="0" w:color="auto"/>
              <w:bottom w:val="single" w:sz="4" w:space="0" w:color="auto"/>
              <w:right w:val="single" w:sz="4" w:space="0" w:color="auto"/>
            </w:tcBorders>
          </w:tcPr>
          <w:p w14:paraId="5A00A8CF"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r w:rsidRPr="002B5B28">
              <w:rPr>
                <w:rFonts w:ascii="Arial" w:eastAsia="SimSun" w:hAnsi="Arial" w:cs="Arial"/>
                <w:color w:val="000000"/>
                <w:kern w:val="1"/>
                <w:sz w:val="20"/>
                <w:szCs w:val="20"/>
                <w:lang w:eastAsia="zh-CN" w:bidi="hi-IN"/>
              </w:rPr>
              <w:t>Układ II - odpylanie całej linii technologicznej z wyłączeniem separatora powietrznego, który posiada własny system odpylania</w:t>
            </w:r>
          </w:p>
        </w:tc>
        <w:tc>
          <w:tcPr>
            <w:tcW w:w="2838" w:type="dxa"/>
            <w:tcBorders>
              <w:top w:val="single" w:sz="4" w:space="0" w:color="auto"/>
              <w:left w:val="single" w:sz="4" w:space="0" w:color="auto"/>
              <w:bottom w:val="single" w:sz="4" w:space="0" w:color="auto"/>
              <w:right w:val="single" w:sz="4" w:space="0" w:color="auto"/>
            </w:tcBorders>
            <w:shd w:val="clear" w:color="auto" w:fill="auto"/>
          </w:tcPr>
          <w:p w14:paraId="6658FAD1" w14:textId="77777777" w:rsidR="002B5B28" w:rsidRPr="002B5B28" w:rsidRDefault="002B5B28" w:rsidP="002B5B28">
            <w:pPr>
              <w:widowControl w:val="0"/>
              <w:suppressAutoHyphens/>
              <w:spacing w:before="120" w:after="120" w:line="240" w:lineRule="auto"/>
              <w:textAlignment w:val="baseline"/>
              <w:rPr>
                <w:rFonts w:ascii="Arial" w:eastAsia="SimSun" w:hAnsi="Arial" w:cs="Arial"/>
                <w:color w:val="000000"/>
                <w:kern w:val="1"/>
                <w:sz w:val="20"/>
                <w:szCs w:val="20"/>
                <w:lang w:eastAsia="zh-CN" w:bidi="hi-IN"/>
              </w:rPr>
            </w:pPr>
            <w:r w:rsidRPr="002B5B28">
              <w:rPr>
                <w:rFonts w:ascii="Arial" w:eastAsia="SimSun" w:hAnsi="Arial" w:cs="Arial"/>
                <w:color w:val="000000"/>
                <w:kern w:val="1"/>
                <w:sz w:val="20"/>
                <w:szCs w:val="20"/>
                <w:lang w:eastAsia="zh-CN" w:bidi="hi-IN"/>
              </w:rPr>
              <w:t xml:space="preserve">Filtr workowo/tkaninowy </w:t>
            </w:r>
            <w:r w:rsidRPr="002B5B28">
              <w:rPr>
                <w:rFonts w:ascii="Arial" w:eastAsia="SimSun" w:hAnsi="Arial" w:cs="Arial"/>
                <w:color w:val="000000"/>
                <w:kern w:val="1"/>
                <w:sz w:val="20"/>
                <w:szCs w:val="20"/>
                <w:lang w:eastAsia="zh-CN" w:bidi="hi-IN"/>
              </w:rPr>
              <w:br/>
              <w:t xml:space="preserve">o skuteczności odpylania do 99%. </w:t>
            </w:r>
          </w:p>
          <w:p w14:paraId="7E9B1A29"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lang w:eastAsia="zh-CN" w:bidi="hi-IN"/>
              </w:rPr>
            </w:pPr>
            <w:r w:rsidRPr="002B5B28">
              <w:rPr>
                <w:rFonts w:ascii="Arial" w:eastAsia="SimSun" w:hAnsi="Arial" w:cs="Arial"/>
                <w:color w:val="000000"/>
                <w:kern w:val="1"/>
                <w:sz w:val="20"/>
                <w:szCs w:val="20"/>
                <w:lang w:eastAsia="zh-CN" w:bidi="hi-IN"/>
              </w:rPr>
              <w:t>Kontenerowy filtr węglowy o skuteczności usuwania LZO z gazów odlotowych do poziomu ≤ 11 mg/Nm</w:t>
            </w:r>
            <w:r w:rsidRPr="002B5B28">
              <w:rPr>
                <w:rFonts w:ascii="Arial" w:eastAsia="SimSun" w:hAnsi="Arial" w:cs="Arial"/>
                <w:color w:val="000000"/>
                <w:kern w:val="1"/>
                <w:sz w:val="20"/>
                <w:szCs w:val="20"/>
                <w:vertAlign w:val="superscript"/>
                <w:lang w:eastAsia="zh-CN" w:bidi="hi-IN"/>
              </w:rPr>
              <w:t>3</w:t>
            </w:r>
            <w:r w:rsidRPr="002B5B28">
              <w:rPr>
                <w:rFonts w:ascii="Arial" w:eastAsia="SimSun" w:hAnsi="Arial" w:cs="Arial"/>
                <w:color w:val="000000"/>
                <w:kern w:val="1"/>
                <w:sz w:val="20"/>
                <w:szCs w:val="20"/>
                <w:lang w:eastAsia="zh-CN" w:bidi="hi-IN"/>
              </w:rPr>
              <w:t>.</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F4788DD"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Pył ogółem*</w:t>
            </w:r>
          </w:p>
          <w:p w14:paraId="165A4467"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lang w:eastAsia="zh-CN" w:bidi="hi-IN"/>
              </w:rPr>
            </w:pPr>
          </w:p>
          <w:p w14:paraId="1FFEED26" w14:textId="77777777" w:rsidR="002B5B28" w:rsidRPr="002B5B28" w:rsidRDefault="002B5B28" w:rsidP="002B5B28">
            <w:pPr>
              <w:widowControl w:val="0"/>
              <w:suppressAutoHyphens/>
              <w:spacing w:before="240" w:after="120" w:line="240" w:lineRule="auto"/>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Całkowite LZO</w:t>
            </w:r>
          </w:p>
        </w:tc>
        <w:tc>
          <w:tcPr>
            <w:tcW w:w="1533" w:type="dxa"/>
            <w:tcBorders>
              <w:top w:val="single" w:sz="4" w:space="0" w:color="auto"/>
              <w:left w:val="single" w:sz="4" w:space="0" w:color="auto"/>
              <w:bottom w:val="single" w:sz="4" w:space="0" w:color="auto"/>
              <w:right w:val="single" w:sz="4" w:space="0" w:color="auto"/>
            </w:tcBorders>
            <w:shd w:val="clear" w:color="auto" w:fill="auto"/>
            <w:noWrap/>
          </w:tcPr>
          <w:p w14:paraId="11DC9A75"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4,2</w:t>
            </w:r>
          </w:p>
          <w:p w14:paraId="571E3133"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p>
          <w:p w14:paraId="3C52624C" w14:textId="77777777" w:rsidR="002B5B28" w:rsidRPr="002B5B28" w:rsidRDefault="002B5B28" w:rsidP="002B5B28">
            <w:pPr>
              <w:widowControl w:val="0"/>
              <w:suppressAutoHyphens/>
              <w:spacing w:before="24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11,0</w:t>
            </w:r>
          </w:p>
        </w:tc>
      </w:tr>
      <w:tr w:rsidR="002B5B28" w:rsidRPr="002B5B28" w14:paraId="27AF1097" w14:textId="77777777" w:rsidTr="00E80F12">
        <w:trPr>
          <w:cantSplit/>
          <w:trHeight w:val="574"/>
        </w:trPr>
        <w:tc>
          <w:tcPr>
            <w:tcW w:w="989" w:type="dxa"/>
            <w:tcBorders>
              <w:top w:val="single" w:sz="4" w:space="0" w:color="auto"/>
              <w:left w:val="single" w:sz="4" w:space="0" w:color="auto"/>
              <w:bottom w:val="single" w:sz="4" w:space="0" w:color="auto"/>
              <w:right w:val="single" w:sz="4" w:space="0" w:color="auto"/>
            </w:tcBorders>
            <w:shd w:val="clear" w:color="auto" w:fill="auto"/>
          </w:tcPr>
          <w:p w14:paraId="5562B238"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E3(P)</w:t>
            </w:r>
          </w:p>
        </w:tc>
        <w:tc>
          <w:tcPr>
            <w:tcW w:w="2439" w:type="dxa"/>
            <w:vMerge w:val="restart"/>
            <w:tcBorders>
              <w:top w:val="single" w:sz="4" w:space="0" w:color="auto"/>
              <w:left w:val="single" w:sz="4" w:space="0" w:color="auto"/>
              <w:bottom w:val="single" w:sz="4" w:space="0" w:color="auto"/>
              <w:right w:val="single" w:sz="4" w:space="0" w:color="auto"/>
            </w:tcBorders>
          </w:tcPr>
          <w:p w14:paraId="465C027C"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r w:rsidRPr="002B5B28">
              <w:rPr>
                <w:rFonts w:ascii="Arial" w:eastAsia="SimSun" w:hAnsi="Arial" w:cs="Arial"/>
                <w:color w:val="000000"/>
                <w:kern w:val="1"/>
                <w:sz w:val="20"/>
                <w:szCs w:val="20"/>
                <w:lang w:eastAsia="zh-CN" w:bidi="hi-IN"/>
              </w:rPr>
              <w:t>Układ III - mechaniczny układ wentylacji hali składający się z pięciu wentylatorów wyciągowych na dachu hali, wyposażonych w filtry z węglem aktywnym</w:t>
            </w:r>
          </w:p>
        </w:tc>
        <w:tc>
          <w:tcPr>
            <w:tcW w:w="2838" w:type="dxa"/>
            <w:vMerge w:val="restart"/>
            <w:tcBorders>
              <w:top w:val="single" w:sz="4" w:space="0" w:color="auto"/>
              <w:left w:val="single" w:sz="4" w:space="0" w:color="auto"/>
              <w:bottom w:val="single" w:sz="4" w:space="0" w:color="auto"/>
              <w:right w:val="single" w:sz="4" w:space="0" w:color="auto"/>
            </w:tcBorders>
            <w:shd w:val="clear" w:color="auto" w:fill="auto"/>
          </w:tcPr>
          <w:p w14:paraId="52D8175A"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r w:rsidRPr="002B5B28">
              <w:rPr>
                <w:rFonts w:ascii="Arial" w:eastAsia="SimSun" w:hAnsi="Arial" w:cs="Arial"/>
                <w:color w:val="000000"/>
                <w:kern w:val="1"/>
                <w:sz w:val="20"/>
                <w:szCs w:val="20"/>
                <w:lang w:eastAsia="zh-CN" w:bidi="hi-IN"/>
              </w:rPr>
              <w:t>Filtry węglowe o skuteczności oczyszczania gazów odlotowych do 99%.</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Pr>
          <w:p w14:paraId="4704BC66"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cyan"/>
                <w:lang w:eastAsia="zh-CN" w:bidi="hi-IN"/>
              </w:rPr>
            </w:pPr>
            <w:r w:rsidRPr="002B5B28">
              <w:rPr>
                <w:rFonts w:ascii="Arial" w:eastAsia="SimSun" w:hAnsi="Arial" w:cs="Arial"/>
                <w:kern w:val="1"/>
                <w:sz w:val="20"/>
                <w:szCs w:val="20"/>
                <w:lang w:eastAsia="zh-CN" w:bidi="hi-IN"/>
              </w:rPr>
              <w:t>Całkowite LZO</w:t>
            </w:r>
          </w:p>
        </w:tc>
        <w:tc>
          <w:tcPr>
            <w:tcW w:w="1533" w:type="dxa"/>
            <w:vMerge w:val="restart"/>
            <w:tcBorders>
              <w:top w:val="single" w:sz="4" w:space="0" w:color="auto"/>
              <w:left w:val="single" w:sz="4" w:space="0" w:color="auto"/>
              <w:bottom w:val="single" w:sz="4" w:space="0" w:color="auto"/>
              <w:right w:val="single" w:sz="4" w:space="0" w:color="auto"/>
            </w:tcBorders>
            <w:shd w:val="clear" w:color="auto" w:fill="auto"/>
            <w:noWrap/>
          </w:tcPr>
          <w:p w14:paraId="1BBC73B1"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11,0</w:t>
            </w:r>
          </w:p>
        </w:tc>
      </w:tr>
      <w:tr w:rsidR="002B5B28" w:rsidRPr="002B5B28" w14:paraId="5AB15B77" w14:textId="77777777" w:rsidTr="000D6043">
        <w:trPr>
          <w:cantSplit/>
          <w:trHeight w:val="411"/>
        </w:trPr>
        <w:tc>
          <w:tcPr>
            <w:tcW w:w="989" w:type="dxa"/>
            <w:tcBorders>
              <w:top w:val="single" w:sz="4" w:space="0" w:color="auto"/>
              <w:left w:val="single" w:sz="4" w:space="0" w:color="auto"/>
              <w:bottom w:val="single" w:sz="4" w:space="0" w:color="auto"/>
              <w:right w:val="single" w:sz="4" w:space="0" w:color="auto"/>
            </w:tcBorders>
            <w:shd w:val="clear" w:color="auto" w:fill="auto"/>
          </w:tcPr>
          <w:p w14:paraId="021C28AE"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E4(P)</w:t>
            </w:r>
          </w:p>
        </w:tc>
        <w:tc>
          <w:tcPr>
            <w:tcW w:w="2439" w:type="dxa"/>
            <w:vMerge/>
            <w:tcBorders>
              <w:top w:val="single" w:sz="4" w:space="0" w:color="auto"/>
              <w:left w:val="single" w:sz="4" w:space="0" w:color="auto"/>
              <w:right w:val="single" w:sz="4" w:space="0" w:color="auto"/>
            </w:tcBorders>
          </w:tcPr>
          <w:p w14:paraId="0D515B0E"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2838" w:type="dxa"/>
            <w:vMerge/>
            <w:tcBorders>
              <w:top w:val="single" w:sz="4" w:space="0" w:color="auto"/>
              <w:left w:val="single" w:sz="4" w:space="0" w:color="auto"/>
              <w:right w:val="single" w:sz="4" w:space="0" w:color="auto"/>
            </w:tcBorders>
            <w:shd w:val="clear" w:color="auto" w:fill="auto"/>
          </w:tcPr>
          <w:p w14:paraId="051ED247"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1559" w:type="dxa"/>
            <w:vMerge/>
            <w:tcBorders>
              <w:top w:val="single" w:sz="4" w:space="0" w:color="auto"/>
              <w:left w:val="single" w:sz="4" w:space="0" w:color="auto"/>
              <w:right w:val="single" w:sz="4" w:space="0" w:color="auto"/>
            </w:tcBorders>
            <w:shd w:val="clear" w:color="auto" w:fill="auto"/>
          </w:tcPr>
          <w:p w14:paraId="0A759C05"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highlight w:val="cyan"/>
                <w:lang w:eastAsia="zh-CN" w:bidi="hi-IN"/>
              </w:rPr>
            </w:pPr>
          </w:p>
        </w:tc>
        <w:tc>
          <w:tcPr>
            <w:tcW w:w="1533" w:type="dxa"/>
            <w:vMerge/>
            <w:tcBorders>
              <w:top w:val="single" w:sz="4" w:space="0" w:color="auto"/>
              <w:left w:val="single" w:sz="4" w:space="0" w:color="auto"/>
              <w:right w:val="single" w:sz="4" w:space="0" w:color="auto"/>
            </w:tcBorders>
            <w:shd w:val="clear" w:color="auto" w:fill="auto"/>
            <w:noWrap/>
          </w:tcPr>
          <w:p w14:paraId="5CEF12CE"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p>
        </w:tc>
      </w:tr>
      <w:tr w:rsidR="002B5B28" w:rsidRPr="002B5B28" w14:paraId="66815CE5" w14:textId="77777777" w:rsidTr="002B5B28">
        <w:trPr>
          <w:cantSplit/>
          <w:trHeight w:val="403"/>
        </w:trPr>
        <w:tc>
          <w:tcPr>
            <w:tcW w:w="989" w:type="dxa"/>
            <w:tcBorders>
              <w:top w:val="single" w:sz="4" w:space="0" w:color="auto"/>
              <w:left w:val="single" w:sz="4" w:space="0" w:color="auto"/>
              <w:bottom w:val="single" w:sz="4" w:space="0" w:color="auto"/>
              <w:right w:val="single" w:sz="4" w:space="0" w:color="auto"/>
            </w:tcBorders>
            <w:shd w:val="clear" w:color="auto" w:fill="auto"/>
          </w:tcPr>
          <w:p w14:paraId="610ED1B3"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E5(P)</w:t>
            </w:r>
          </w:p>
        </w:tc>
        <w:tc>
          <w:tcPr>
            <w:tcW w:w="2439" w:type="dxa"/>
            <w:vMerge/>
            <w:tcBorders>
              <w:left w:val="single" w:sz="4" w:space="0" w:color="auto"/>
              <w:right w:val="single" w:sz="4" w:space="0" w:color="auto"/>
            </w:tcBorders>
          </w:tcPr>
          <w:p w14:paraId="108FA855"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2838" w:type="dxa"/>
            <w:vMerge/>
            <w:tcBorders>
              <w:left w:val="single" w:sz="4" w:space="0" w:color="auto"/>
              <w:right w:val="single" w:sz="4" w:space="0" w:color="auto"/>
            </w:tcBorders>
            <w:shd w:val="clear" w:color="auto" w:fill="auto"/>
          </w:tcPr>
          <w:p w14:paraId="7239725C"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1559" w:type="dxa"/>
            <w:vMerge/>
            <w:tcBorders>
              <w:left w:val="single" w:sz="4" w:space="0" w:color="auto"/>
              <w:right w:val="single" w:sz="4" w:space="0" w:color="auto"/>
            </w:tcBorders>
            <w:shd w:val="clear" w:color="auto" w:fill="auto"/>
          </w:tcPr>
          <w:p w14:paraId="20E51714"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highlight w:val="cyan"/>
                <w:lang w:eastAsia="zh-CN" w:bidi="hi-IN"/>
              </w:rPr>
            </w:pPr>
          </w:p>
        </w:tc>
        <w:tc>
          <w:tcPr>
            <w:tcW w:w="1533" w:type="dxa"/>
            <w:vMerge/>
            <w:tcBorders>
              <w:left w:val="single" w:sz="4" w:space="0" w:color="auto"/>
              <w:right w:val="single" w:sz="4" w:space="0" w:color="auto"/>
            </w:tcBorders>
            <w:shd w:val="clear" w:color="auto" w:fill="auto"/>
            <w:noWrap/>
          </w:tcPr>
          <w:p w14:paraId="0FB32439"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p>
        </w:tc>
      </w:tr>
      <w:tr w:rsidR="002B5B28" w:rsidRPr="002B5B28" w14:paraId="283C94ED" w14:textId="77777777" w:rsidTr="002B5B28">
        <w:trPr>
          <w:cantSplit/>
          <w:trHeight w:val="422"/>
        </w:trPr>
        <w:tc>
          <w:tcPr>
            <w:tcW w:w="989" w:type="dxa"/>
            <w:tcBorders>
              <w:top w:val="single" w:sz="4" w:space="0" w:color="auto"/>
              <w:left w:val="single" w:sz="4" w:space="0" w:color="auto"/>
              <w:bottom w:val="single" w:sz="4" w:space="0" w:color="auto"/>
              <w:right w:val="single" w:sz="4" w:space="0" w:color="auto"/>
            </w:tcBorders>
            <w:shd w:val="clear" w:color="auto" w:fill="auto"/>
          </w:tcPr>
          <w:p w14:paraId="0BD5B442"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E6(P)</w:t>
            </w:r>
          </w:p>
        </w:tc>
        <w:tc>
          <w:tcPr>
            <w:tcW w:w="2439" w:type="dxa"/>
            <w:vMerge/>
            <w:tcBorders>
              <w:left w:val="single" w:sz="4" w:space="0" w:color="auto"/>
              <w:right w:val="single" w:sz="4" w:space="0" w:color="auto"/>
            </w:tcBorders>
          </w:tcPr>
          <w:p w14:paraId="2070ED25"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2838" w:type="dxa"/>
            <w:vMerge/>
            <w:tcBorders>
              <w:left w:val="single" w:sz="4" w:space="0" w:color="auto"/>
              <w:right w:val="single" w:sz="4" w:space="0" w:color="auto"/>
            </w:tcBorders>
            <w:shd w:val="clear" w:color="auto" w:fill="auto"/>
          </w:tcPr>
          <w:p w14:paraId="27465B84"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1559" w:type="dxa"/>
            <w:vMerge/>
            <w:tcBorders>
              <w:left w:val="single" w:sz="4" w:space="0" w:color="auto"/>
              <w:right w:val="single" w:sz="4" w:space="0" w:color="auto"/>
            </w:tcBorders>
            <w:shd w:val="clear" w:color="auto" w:fill="auto"/>
          </w:tcPr>
          <w:p w14:paraId="51319DD6"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highlight w:val="cyan"/>
                <w:lang w:eastAsia="zh-CN" w:bidi="hi-IN"/>
              </w:rPr>
            </w:pPr>
          </w:p>
        </w:tc>
        <w:tc>
          <w:tcPr>
            <w:tcW w:w="1533" w:type="dxa"/>
            <w:vMerge/>
            <w:tcBorders>
              <w:left w:val="single" w:sz="4" w:space="0" w:color="auto"/>
              <w:right w:val="single" w:sz="4" w:space="0" w:color="auto"/>
            </w:tcBorders>
            <w:shd w:val="clear" w:color="auto" w:fill="auto"/>
            <w:noWrap/>
          </w:tcPr>
          <w:p w14:paraId="7780EE22"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p>
        </w:tc>
      </w:tr>
      <w:tr w:rsidR="002B5B28" w:rsidRPr="002B5B28" w14:paraId="633A2151" w14:textId="77777777" w:rsidTr="00D60CA1">
        <w:trPr>
          <w:cantSplit/>
          <w:trHeight w:val="235"/>
        </w:trPr>
        <w:tc>
          <w:tcPr>
            <w:tcW w:w="989" w:type="dxa"/>
            <w:tcBorders>
              <w:top w:val="single" w:sz="4" w:space="0" w:color="auto"/>
              <w:left w:val="single" w:sz="4" w:space="0" w:color="auto"/>
              <w:bottom w:val="single" w:sz="4" w:space="0" w:color="auto"/>
              <w:right w:val="single" w:sz="4" w:space="0" w:color="auto"/>
            </w:tcBorders>
            <w:shd w:val="clear" w:color="auto" w:fill="auto"/>
          </w:tcPr>
          <w:p w14:paraId="372A0444"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r w:rsidRPr="002B5B28">
              <w:rPr>
                <w:rFonts w:ascii="Arial" w:eastAsia="SimSun" w:hAnsi="Arial" w:cs="Arial"/>
                <w:kern w:val="1"/>
                <w:sz w:val="20"/>
                <w:szCs w:val="20"/>
                <w:lang w:eastAsia="zh-CN" w:bidi="hi-IN"/>
              </w:rPr>
              <w:t>E7(P)</w:t>
            </w:r>
          </w:p>
        </w:tc>
        <w:tc>
          <w:tcPr>
            <w:tcW w:w="2439" w:type="dxa"/>
            <w:vMerge/>
            <w:tcBorders>
              <w:left w:val="single" w:sz="4" w:space="0" w:color="auto"/>
              <w:bottom w:val="single" w:sz="4" w:space="0" w:color="auto"/>
              <w:right w:val="single" w:sz="4" w:space="0" w:color="auto"/>
            </w:tcBorders>
          </w:tcPr>
          <w:p w14:paraId="61F27912"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2838" w:type="dxa"/>
            <w:vMerge/>
            <w:tcBorders>
              <w:left w:val="single" w:sz="4" w:space="0" w:color="auto"/>
              <w:bottom w:val="single" w:sz="4" w:space="0" w:color="auto"/>
              <w:right w:val="single" w:sz="4" w:space="0" w:color="auto"/>
            </w:tcBorders>
            <w:shd w:val="clear" w:color="auto" w:fill="auto"/>
          </w:tcPr>
          <w:p w14:paraId="2E1B959C" w14:textId="77777777" w:rsidR="002B5B28" w:rsidRPr="002B5B28" w:rsidRDefault="002B5B28" w:rsidP="002B5B28">
            <w:pPr>
              <w:widowControl w:val="0"/>
              <w:suppressAutoHyphens/>
              <w:spacing w:before="120" w:after="120" w:line="240" w:lineRule="auto"/>
              <w:textAlignment w:val="baseline"/>
              <w:rPr>
                <w:rFonts w:ascii="Arial" w:eastAsia="SimSun" w:hAnsi="Arial" w:cs="Arial"/>
                <w:kern w:val="1"/>
                <w:sz w:val="20"/>
                <w:szCs w:val="20"/>
                <w:highlight w:val="yellow"/>
                <w:lang w:eastAsia="zh-CN" w:bidi="hi-IN"/>
              </w:rPr>
            </w:pPr>
          </w:p>
        </w:tc>
        <w:tc>
          <w:tcPr>
            <w:tcW w:w="1559" w:type="dxa"/>
            <w:vMerge/>
            <w:tcBorders>
              <w:left w:val="single" w:sz="4" w:space="0" w:color="auto"/>
              <w:bottom w:val="single" w:sz="4" w:space="0" w:color="auto"/>
              <w:right w:val="single" w:sz="4" w:space="0" w:color="auto"/>
            </w:tcBorders>
            <w:shd w:val="clear" w:color="auto" w:fill="auto"/>
          </w:tcPr>
          <w:p w14:paraId="734754FD"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highlight w:val="cyan"/>
                <w:lang w:eastAsia="zh-CN" w:bidi="hi-IN"/>
              </w:rPr>
            </w:pPr>
          </w:p>
        </w:tc>
        <w:tc>
          <w:tcPr>
            <w:tcW w:w="1533" w:type="dxa"/>
            <w:vMerge/>
            <w:tcBorders>
              <w:left w:val="single" w:sz="4" w:space="0" w:color="auto"/>
              <w:bottom w:val="single" w:sz="4" w:space="0" w:color="auto"/>
              <w:right w:val="single" w:sz="4" w:space="0" w:color="auto"/>
            </w:tcBorders>
            <w:shd w:val="clear" w:color="auto" w:fill="auto"/>
            <w:noWrap/>
          </w:tcPr>
          <w:p w14:paraId="12946D84" w14:textId="77777777" w:rsidR="002B5B28" w:rsidRPr="002B5B28" w:rsidRDefault="002B5B28" w:rsidP="002B5B28">
            <w:pPr>
              <w:widowControl w:val="0"/>
              <w:suppressAutoHyphens/>
              <w:spacing w:before="120" w:after="120" w:line="240" w:lineRule="auto"/>
              <w:jc w:val="center"/>
              <w:textAlignment w:val="baseline"/>
              <w:rPr>
                <w:rFonts w:ascii="Arial" w:eastAsia="SimSun" w:hAnsi="Arial" w:cs="Arial"/>
                <w:kern w:val="1"/>
                <w:sz w:val="20"/>
                <w:szCs w:val="20"/>
                <w:lang w:eastAsia="zh-CN" w:bidi="hi-IN"/>
              </w:rPr>
            </w:pPr>
          </w:p>
        </w:tc>
      </w:tr>
    </w:tbl>
    <w:p w14:paraId="10C10909" w14:textId="77777777" w:rsidR="00686C0D" w:rsidRDefault="00671A29" w:rsidP="00686C0D">
      <w:pPr>
        <w:pStyle w:val="ZawartotabeliIE"/>
        <w:spacing w:before="120" w:line="268" w:lineRule="exact"/>
        <w:jc w:val="left"/>
        <w:rPr>
          <w:rFonts w:cs="Arial"/>
          <w:bCs/>
        </w:rPr>
      </w:pPr>
      <w:r w:rsidRPr="00FA3B30">
        <w:rPr>
          <w:rFonts w:cs="Arial"/>
          <w:bCs/>
        </w:rPr>
        <w:t xml:space="preserve">* - </w:t>
      </w:r>
      <w:r w:rsidRPr="006240DE">
        <w:rPr>
          <w:rFonts w:cs="Arial"/>
          <w:bCs/>
        </w:rPr>
        <w:t xml:space="preserve">pył </w:t>
      </w:r>
      <w:r w:rsidRPr="00DC5A9E">
        <w:rPr>
          <w:rFonts w:cs="Arial"/>
          <w:bCs/>
        </w:rPr>
        <w:t>ogółem = pył zawieszony PM10 = pył zawieszony PM2,5</w:t>
      </w:r>
    </w:p>
    <w:p w14:paraId="6F204096" w14:textId="7E40A32E" w:rsidR="00671A29" w:rsidRPr="00686C0D" w:rsidRDefault="00671A29" w:rsidP="00686C0D">
      <w:pPr>
        <w:pStyle w:val="ZawartotabeliIE"/>
        <w:spacing w:before="120" w:line="268" w:lineRule="exact"/>
        <w:jc w:val="left"/>
        <w:rPr>
          <w:rFonts w:cs="Arial"/>
          <w:bCs/>
        </w:rPr>
      </w:pPr>
      <w:r>
        <w:rPr>
          <w:rFonts w:cs="Arial"/>
          <w:b/>
          <w:sz w:val="21"/>
          <w:szCs w:val="21"/>
        </w:rPr>
        <w:t xml:space="preserve">b) </w:t>
      </w:r>
      <w:r w:rsidRPr="00DC5A9E">
        <w:rPr>
          <w:rFonts w:cs="Arial"/>
          <w:b/>
          <w:bCs/>
          <w:sz w:val="21"/>
          <w:szCs w:val="21"/>
        </w:rPr>
        <w:t>Dopuszczalna emisja roczna z procesu mechanicznego przetwarzania odpadów</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2868"/>
        <w:gridCol w:w="2412"/>
      </w:tblGrid>
      <w:tr w:rsidR="00671A29" w:rsidRPr="00671A29" w14:paraId="0A3C12FA" w14:textId="77777777" w:rsidTr="00671A29">
        <w:trPr>
          <w:trHeight w:val="289"/>
          <w:tblHeader/>
        </w:trPr>
        <w:tc>
          <w:tcPr>
            <w:tcW w:w="2868" w:type="dxa"/>
            <w:tcBorders>
              <w:bottom w:val="single" w:sz="4" w:space="0" w:color="auto"/>
            </w:tcBorders>
            <w:shd w:val="clear" w:color="auto" w:fill="D9D9D9" w:themeFill="background1" w:themeFillShade="D9"/>
            <w:vAlign w:val="center"/>
          </w:tcPr>
          <w:p w14:paraId="34DC96EB"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
                <w:kern w:val="1"/>
                <w:sz w:val="18"/>
                <w:szCs w:val="18"/>
                <w:lang w:eastAsia="zh-CN" w:bidi="hi-IN"/>
              </w:rPr>
            </w:pPr>
            <w:r w:rsidRPr="00671A29">
              <w:rPr>
                <w:rFonts w:ascii="Arial" w:eastAsia="SimSun" w:hAnsi="Arial" w:cs="Mangal"/>
                <w:b/>
                <w:kern w:val="1"/>
                <w:sz w:val="18"/>
                <w:szCs w:val="18"/>
                <w:lang w:eastAsia="zh-CN" w:bidi="hi-IN"/>
              </w:rPr>
              <w:t>Substancja zanieczyszczająca</w:t>
            </w:r>
          </w:p>
        </w:tc>
        <w:tc>
          <w:tcPr>
            <w:tcW w:w="2412" w:type="dxa"/>
            <w:tcBorders>
              <w:bottom w:val="single" w:sz="4" w:space="0" w:color="auto"/>
            </w:tcBorders>
            <w:shd w:val="clear" w:color="auto" w:fill="D9D9D9" w:themeFill="background1" w:themeFillShade="D9"/>
            <w:vAlign w:val="center"/>
          </w:tcPr>
          <w:p w14:paraId="0D968BFE"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
                <w:kern w:val="1"/>
                <w:sz w:val="18"/>
                <w:szCs w:val="18"/>
                <w:lang w:eastAsia="zh-CN" w:bidi="hi-IN"/>
              </w:rPr>
            </w:pPr>
            <w:r w:rsidRPr="00671A29">
              <w:rPr>
                <w:rFonts w:ascii="Arial" w:eastAsia="SimSun" w:hAnsi="Arial" w:cs="Mangal"/>
                <w:b/>
                <w:kern w:val="1"/>
                <w:sz w:val="18"/>
                <w:szCs w:val="18"/>
                <w:lang w:eastAsia="zh-CN" w:bidi="hi-IN"/>
              </w:rPr>
              <w:t>Wielkość emisji rocznej</w:t>
            </w:r>
          </w:p>
          <w:p w14:paraId="638541D9"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
                <w:kern w:val="1"/>
                <w:sz w:val="18"/>
                <w:szCs w:val="18"/>
                <w:lang w:eastAsia="zh-CN" w:bidi="hi-IN"/>
              </w:rPr>
            </w:pPr>
            <w:r w:rsidRPr="00671A29">
              <w:rPr>
                <w:rFonts w:ascii="Arial" w:eastAsia="SimSun" w:hAnsi="Arial" w:cs="Mangal"/>
                <w:b/>
                <w:kern w:val="1"/>
                <w:sz w:val="18"/>
                <w:szCs w:val="18"/>
                <w:lang w:eastAsia="zh-CN" w:bidi="hi-IN"/>
              </w:rPr>
              <w:t>[Mg/rok]</w:t>
            </w:r>
          </w:p>
        </w:tc>
      </w:tr>
      <w:tr w:rsidR="00671A29" w:rsidRPr="00671A29" w14:paraId="6670F505" w14:textId="77777777" w:rsidTr="00671A29">
        <w:tc>
          <w:tcPr>
            <w:tcW w:w="2868" w:type="dxa"/>
            <w:tcBorders>
              <w:top w:val="single" w:sz="4" w:space="0" w:color="auto"/>
              <w:left w:val="single" w:sz="4" w:space="0" w:color="auto"/>
              <w:bottom w:val="single" w:sz="4" w:space="0" w:color="auto"/>
              <w:right w:val="single" w:sz="4" w:space="0" w:color="auto"/>
            </w:tcBorders>
            <w:shd w:val="clear" w:color="auto" w:fill="auto"/>
            <w:vAlign w:val="center"/>
          </w:tcPr>
          <w:p w14:paraId="3DB0BEF0" w14:textId="77777777" w:rsidR="00671A29" w:rsidRPr="00671A29" w:rsidRDefault="00671A29" w:rsidP="00671A29">
            <w:pPr>
              <w:widowControl w:val="0"/>
              <w:suppressAutoHyphens/>
              <w:spacing w:after="0" w:line="268" w:lineRule="exact"/>
              <w:textAlignment w:val="baseline"/>
              <w:rPr>
                <w:rFonts w:ascii="Arial" w:eastAsia="SimSun" w:hAnsi="Arial" w:cs="Calibri"/>
                <w:color w:val="000000"/>
                <w:kern w:val="1"/>
                <w:sz w:val="18"/>
                <w:szCs w:val="18"/>
                <w:lang w:eastAsia="zh-CN" w:bidi="hi-IN"/>
              </w:rPr>
            </w:pPr>
            <w:r w:rsidRPr="00671A29">
              <w:rPr>
                <w:rFonts w:ascii="Arial" w:eastAsia="SimSun" w:hAnsi="Arial" w:cs="Calibri"/>
                <w:color w:val="000000"/>
                <w:kern w:val="1"/>
                <w:sz w:val="18"/>
                <w:szCs w:val="18"/>
                <w:lang w:eastAsia="zh-CN" w:bidi="hi-IN"/>
              </w:rPr>
              <w:t>Pył ogółem</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4099C6EB"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0,746</w:t>
            </w:r>
          </w:p>
        </w:tc>
      </w:tr>
      <w:tr w:rsidR="00671A29" w:rsidRPr="00671A29" w14:paraId="3EBBCC14" w14:textId="77777777" w:rsidTr="00671A29">
        <w:tc>
          <w:tcPr>
            <w:tcW w:w="2868" w:type="dxa"/>
            <w:tcBorders>
              <w:top w:val="single" w:sz="4" w:space="0" w:color="auto"/>
              <w:left w:val="single" w:sz="4" w:space="0" w:color="auto"/>
              <w:bottom w:val="single" w:sz="4" w:space="0" w:color="auto"/>
              <w:right w:val="single" w:sz="4" w:space="0" w:color="auto"/>
            </w:tcBorders>
            <w:shd w:val="clear" w:color="auto" w:fill="auto"/>
            <w:vAlign w:val="center"/>
          </w:tcPr>
          <w:p w14:paraId="16749DE1" w14:textId="77777777" w:rsidR="00671A29" w:rsidRPr="00671A29" w:rsidRDefault="00671A29" w:rsidP="00671A29">
            <w:pPr>
              <w:widowControl w:val="0"/>
              <w:suppressAutoHyphens/>
              <w:spacing w:after="0" w:line="268" w:lineRule="exact"/>
              <w:textAlignment w:val="baseline"/>
              <w:rPr>
                <w:rFonts w:ascii="Arial" w:eastAsia="SimSun" w:hAnsi="Arial" w:cs="Calibri"/>
                <w:color w:val="000000"/>
                <w:kern w:val="1"/>
                <w:sz w:val="18"/>
                <w:szCs w:val="18"/>
                <w:lang w:eastAsia="zh-CN" w:bidi="hi-IN"/>
              </w:rPr>
            </w:pPr>
            <w:r w:rsidRPr="00671A29">
              <w:rPr>
                <w:rFonts w:ascii="Arial" w:eastAsia="SimSun" w:hAnsi="Arial" w:cs="Calibri"/>
                <w:color w:val="000000"/>
                <w:kern w:val="1"/>
                <w:sz w:val="18"/>
                <w:szCs w:val="18"/>
                <w:lang w:eastAsia="zh-CN" w:bidi="hi-IN"/>
              </w:rPr>
              <w:t>Pył zawieszony PM10</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12D98B25"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0,746</w:t>
            </w:r>
          </w:p>
        </w:tc>
      </w:tr>
      <w:tr w:rsidR="00671A29" w:rsidRPr="00671A29" w14:paraId="383FBF83" w14:textId="77777777" w:rsidTr="00671A29">
        <w:tc>
          <w:tcPr>
            <w:tcW w:w="2868" w:type="dxa"/>
            <w:tcBorders>
              <w:top w:val="single" w:sz="4" w:space="0" w:color="auto"/>
              <w:left w:val="single" w:sz="4" w:space="0" w:color="auto"/>
              <w:bottom w:val="single" w:sz="4" w:space="0" w:color="auto"/>
              <w:right w:val="single" w:sz="4" w:space="0" w:color="auto"/>
            </w:tcBorders>
            <w:shd w:val="clear" w:color="auto" w:fill="auto"/>
            <w:vAlign w:val="center"/>
          </w:tcPr>
          <w:p w14:paraId="4590F99A" w14:textId="77777777" w:rsidR="00671A29" w:rsidRPr="00671A29" w:rsidRDefault="00671A29" w:rsidP="00671A29">
            <w:pPr>
              <w:widowControl w:val="0"/>
              <w:suppressAutoHyphens/>
              <w:spacing w:after="0" w:line="268" w:lineRule="exact"/>
              <w:textAlignment w:val="baseline"/>
              <w:rPr>
                <w:rFonts w:ascii="Arial" w:eastAsia="SimSun" w:hAnsi="Arial" w:cs="Calibri"/>
                <w:color w:val="000000"/>
                <w:kern w:val="1"/>
                <w:sz w:val="18"/>
                <w:szCs w:val="18"/>
                <w:lang w:eastAsia="zh-CN" w:bidi="hi-IN"/>
              </w:rPr>
            </w:pPr>
            <w:r w:rsidRPr="00671A29">
              <w:rPr>
                <w:rFonts w:ascii="Arial" w:eastAsia="SimSun" w:hAnsi="Arial" w:cs="Calibri"/>
                <w:color w:val="000000"/>
                <w:kern w:val="1"/>
                <w:sz w:val="18"/>
                <w:szCs w:val="18"/>
                <w:lang w:eastAsia="zh-CN" w:bidi="hi-IN"/>
              </w:rPr>
              <w:t>Pył zawieszony PM2,5</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65C456B8"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0,746</w:t>
            </w:r>
          </w:p>
        </w:tc>
      </w:tr>
      <w:tr w:rsidR="00671A29" w:rsidRPr="00671A29" w14:paraId="23E06164" w14:textId="77777777" w:rsidTr="00671A29">
        <w:tc>
          <w:tcPr>
            <w:tcW w:w="2868" w:type="dxa"/>
            <w:tcBorders>
              <w:top w:val="single" w:sz="4" w:space="0" w:color="auto"/>
              <w:left w:val="single" w:sz="4" w:space="0" w:color="auto"/>
              <w:bottom w:val="single" w:sz="4" w:space="0" w:color="auto"/>
              <w:right w:val="single" w:sz="4" w:space="0" w:color="auto"/>
            </w:tcBorders>
            <w:shd w:val="clear" w:color="auto" w:fill="auto"/>
            <w:vAlign w:val="center"/>
          </w:tcPr>
          <w:p w14:paraId="00A2E94C" w14:textId="77777777" w:rsidR="00671A29" w:rsidRPr="00671A29" w:rsidRDefault="00671A29" w:rsidP="00671A29">
            <w:pPr>
              <w:widowControl w:val="0"/>
              <w:suppressAutoHyphens/>
              <w:spacing w:after="0" w:line="268" w:lineRule="exact"/>
              <w:textAlignment w:val="baseline"/>
              <w:rPr>
                <w:rFonts w:ascii="Arial" w:eastAsia="SimSun" w:hAnsi="Arial" w:cs="Calibri"/>
                <w:color w:val="000000"/>
                <w:kern w:val="1"/>
                <w:sz w:val="18"/>
                <w:szCs w:val="18"/>
                <w:lang w:eastAsia="zh-CN" w:bidi="hi-IN"/>
              </w:rPr>
            </w:pPr>
            <w:r w:rsidRPr="00671A29">
              <w:rPr>
                <w:rFonts w:ascii="Arial" w:eastAsia="SimSun" w:hAnsi="Arial" w:cs="Calibri"/>
                <w:color w:val="000000"/>
                <w:kern w:val="1"/>
                <w:sz w:val="18"/>
                <w:szCs w:val="18"/>
                <w:lang w:eastAsia="zh-CN" w:bidi="hi-IN"/>
              </w:rPr>
              <w:lastRenderedPageBreak/>
              <w:t>Całkowite LZO, w tym:</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04DCC0E2"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9,3801</w:t>
            </w:r>
          </w:p>
        </w:tc>
      </w:tr>
      <w:tr w:rsidR="00671A29" w:rsidRPr="00671A29" w14:paraId="46801BEF" w14:textId="77777777" w:rsidTr="00671A29">
        <w:tc>
          <w:tcPr>
            <w:tcW w:w="2868" w:type="dxa"/>
            <w:tcBorders>
              <w:top w:val="single" w:sz="4" w:space="0" w:color="auto"/>
              <w:left w:val="single" w:sz="4" w:space="0" w:color="auto"/>
              <w:bottom w:val="single" w:sz="4" w:space="0" w:color="auto"/>
              <w:right w:val="single" w:sz="4" w:space="0" w:color="auto"/>
            </w:tcBorders>
            <w:shd w:val="clear" w:color="auto" w:fill="auto"/>
            <w:vAlign w:val="bottom"/>
          </w:tcPr>
          <w:p w14:paraId="7204FCA5" w14:textId="77777777" w:rsidR="00671A29" w:rsidRPr="00671A29" w:rsidRDefault="00671A29" w:rsidP="00671A29">
            <w:pPr>
              <w:widowControl w:val="0"/>
              <w:suppressAutoHyphens/>
              <w:spacing w:after="0" w:line="268" w:lineRule="exact"/>
              <w:ind w:firstLine="511"/>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Aceton</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445D3326"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6,88</w:t>
            </w:r>
          </w:p>
        </w:tc>
      </w:tr>
      <w:tr w:rsidR="00671A29" w:rsidRPr="00671A29" w14:paraId="783459F6" w14:textId="77777777" w:rsidTr="00671A29">
        <w:tc>
          <w:tcPr>
            <w:tcW w:w="2868" w:type="dxa"/>
            <w:tcBorders>
              <w:top w:val="single" w:sz="4" w:space="0" w:color="auto"/>
              <w:left w:val="single" w:sz="4" w:space="0" w:color="auto"/>
              <w:bottom w:val="single" w:sz="4" w:space="0" w:color="auto"/>
              <w:right w:val="single" w:sz="4" w:space="0" w:color="auto"/>
            </w:tcBorders>
            <w:shd w:val="clear" w:color="auto" w:fill="auto"/>
            <w:vAlign w:val="bottom"/>
          </w:tcPr>
          <w:p w14:paraId="3BBC8594" w14:textId="77777777" w:rsidR="00671A29" w:rsidRPr="00671A29" w:rsidRDefault="00671A29" w:rsidP="00671A29">
            <w:pPr>
              <w:widowControl w:val="0"/>
              <w:suppressAutoHyphens/>
              <w:spacing w:after="0" w:line="268" w:lineRule="exact"/>
              <w:ind w:firstLine="511"/>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Octan etylu</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4A5D4BDE"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1,926</w:t>
            </w:r>
          </w:p>
        </w:tc>
      </w:tr>
      <w:tr w:rsidR="00671A29" w:rsidRPr="00671A29" w14:paraId="6743DD61" w14:textId="77777777" w:rsidTr="00671A29">
        <w:trPr>
          <w:trHeight w:val="23"/>
        </w:trPr>
        <w:tc>
          <w:tcPr>
            <w:tcW w:w="2868" w:type="dxa"/>
            <w:tcBorders>
              <w:top w:val="single" w:sz="4" w:space="0" w:color="auto"/>
              <w:left w:val="single" w:sz="4" w:space="0" w:color="auto"/>
              <w:bottom w:val="single" w:sz="4" w:space="0" w:color="auto"/>
              <w:right w:val="single" w:sz="4" w:space="0" w:color="auto"/>
            </w:tcBorders>
            <w:shd w:val="clear" w:color="auto" w:fill="auto"/>
            <w:vAlign w:val="bottom"/>
          </w:tcPr>
          <w:p w14:paraId="0B6C3C2A" w14:textId="77777777" w:rsidR="00671A29" w:rsidRPr="00671A29" w:rsidRDefault="00671A29" w:rsidP="00671A29">
            <w:pPr>
              <w:widowControl w:val="0"/>
              <w:suppressAutoHyphens/>
              <w:spacing w:after="0" w:line="268" w:lineRule="exact"/>
              <w:ind w:firstLine="511"/>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Octan metylu</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524CCC3B"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0,528</w:t>
            </w:r>
          </w:p>
        </w:tc>
      </w:tr>
      <w:tr w:rsidR="00671A29" w:rsidRPr="00671A29" w14:paraId="10A84991" w14:textId="77777777" w:rsidTr="00671A29">
        <w:trPr>
          <w:trHeight w:val="23"/>
        </w:trPr>
        <w:tc>
          <w:tcPr>
            <w:tcW w:w="2868" w:type="dxa"/>
            <w:tcBorders>
              <w:top w:val="single" w:sz="4" w:space="0" w:color="auto"/>
              <w:left w:val="single" w:sz="4" w:space="0" w:color="auto"/>
              <w:bottom w:val="single" w:sz="4" w:space="0" w:color="auto"/>
              <w:right w:val="single" w:sz="4" w:space="0" w:color="auto"/>
            </w:tcBorders>
            <w:shd w:val="clear" w:color="auto" w:fill="auto"/>
            <w:vAlign w:val="bottom"/>
          </w:tcPr>
          <w:p w14:paraId="3190CC4C" w14:textId="77777777" w:rsidR="00671A29" w:rsidRPr="00671A29" w:rsidRDefault="00671A29" w:rsidP="00671A29">
            <w:pPr>
              <w:widowControl w:val="0"/>
              <w:suppressAutoHyphens/>
              <w:spacing w:after="0" w:line="268" w:lineRule="exact"/>
              <w:ind w:firstLine="511"/>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 xml:space="preserve">Dwusiarczek </w:t>
            </w:r>
            <w:proofErr w:type="spellStart"/>
            <w:r w:rsidRPr="00671A29">
              <w:rPr>
                <w:rFonts w:ascii="Arial" w:eastAsia="SimSun" w:hAnsi="Arial" w:cs="Mangal"/>
                <w:bCs/>
                <w:kern w:val="1"/>
                <w:sz w:val="18"/>
                <w:szCs w:val="18"/>
                <w:lang w:eastAsia="pl-PL"/>
              </w:rPr>
              <w:t>dwumetylu</w:t>
            </w:r>
            <w:proofErr w:type="spellEnd"/>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1AFA5554"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0,02304</w:t>
            </w:r>
          </w:p>
        </w:tc>
      </w:tr>
      <w:tr w:rsidR="00671A29" w:rsidRPr="00671A29" w14:paraId="2406554B" w14:textId="77777777" w:rsidTr="00671A29">
        <w:trPr>
          <w:trHeight w:val="23"/>
        </w:trPr>
        <w:tc>
          <w:tcPr>
            <w:tcW w:w="2868" w:type="dxa"/>
            <w:tcBorders>
              <w:top w:val="single" w:sz="4" w:space="0" w:color="auto"/>
              <w:left w:val="single" w:sz="4" w:space="0" w:color="auto"/>
              <w:bottom w:val="single" w:sz="4" w:space="0" w:color="auto"/>
              <w:right w:val="single" w:sz="4" w:space="0" w:color="auto"/>
            </w:tcBorders>
            <w:shd w:val="clear" w:color="auto" w:fill="auto"/>
            <w:vAlign w:val="bottom"/>
          </w:tcPr>
          <w:p w14:paraId="231AEF2F" w14:textId="77777777" w:rsidR="00671A29" w:rsidRPr="00671A29" w:rsidRDefault="00671A29" w:rsidP="00671A29">
            <w:pPr>
              <w:widowControl w:val="0"/>
              <w:suppressAutoHyphens/>
              <w:spacing w:after="0" w:line="268" w:lineRule="exact"/>
              <w:ind w:firstLine="511"/>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Dwusiarczek węgla</w:t>
            </w:r>
          </w:p>
        </w:tc>
        <w:tc>
          <w:tcPr>
            <w:tcW w:w="2412" w:type="dxa"/>
            <w:tcBorders>
              <w:top w:val="single" w:sz="4" w:space="0" w:color="auto"/>
              <w:left w:val="single" w:sz="4" w:space="0" w:color="auto"/>
              <w:bottom w:val="single" w:sz="4" w:space="0" w:color="auto"/>
              <w:right w:val="single" w:sz="4" w:space="0" w:color="auto"/>
            </w:tcBorders>
            <w:shd w:val="clear" w:color="auto" w:fill="auto"/>
            <w:vAlign w:val="center"/>
          </w:tcPr>
          <w:p w14:paraId="5B5697B1" w14:textId="77777777" w:rsidR="00671A29" w:rsidRPr="00671A29" w:rsidRDefault="00671A29" w:rsidP="00671A29">
            <w:pPr>
              <w:widowControl w:val="0"/>
              <w:suppressAutoHyphens/>
              <w:spacing w:after="0" w:line="268" w:lineRule="exact"/>
              <w:jc w:val="center"/>
              <w:textAlignment w:val="baseline"/>
              <w:rPr>
                <w:rFonts w:ascii="Arial" w:eastAsia="SimSun" w:hAnsi="Arial" w:cs="Mangal"/>
                <w:bCs/>
                <w:kern w:val="1"/>
                <w:sz w:val="18"/>
                <w:szCs w:val="18"/>
                <w:lang w:eastAsia="pl-PL"/>
              </w:rPr>
            </w:pPr>
            <w:r w:rsidRPr="00671A29">
              <w:rPr>
                <w:rFonts w:ascii="Arial" w:eastAsia="SimSun" w:hAnsi="Arial" w:cs="Mangal"/>
                <w:bCs/>
                <w:kern w:val="1"/>
                <w:sz w:val="18"/>
                <w:szCs w:val="18"/>
                <w:lang w:eastAsia="pl-PL"/>
              </w:rPr>
              <w:t>0,02304</w:t>
            </w:r>
          </w:p>
        </w:tc>
      </w:tr>
    </w:tbl>
    <w:p w14:paraId="3823E193" w14:textId="1BE30F8A" w:rsidR="00AC0D28" w:rsidRPr="00585724" w:rsidRDefault="00AC0D28" w:rsidP="00585724">
      <w:pPr>
        <w:pStyle w:val="Akapitzlist"/>
        <w:spacing w:line="320" w:lineRule="exact"/>
        <w:ind w:left="0"/>
        <w:jc w:val="left"/>
        <w:rPr>
          <w:rFonts w:ascii="Arial" w:hAnsi="Arial" w:cs="Arial"/>
          <w:bCs/>
        </w:rPr>
      </w:pP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sidRPr="00585724">
        <w:rPr>
          <w:rFonts w:ascii="Arial" w:hAnsi="Arial" w:cs="Arial"/>
          <w:bCs/>
        </w:rPr>
        <w:t>„</w:t>
      </w:r>
    </w:p>
    <w:p w14:paraId="303288C8" w14:textId="46835A16" w:rsidR="00843C98" w:rsidRPr="00F232F8" w:rsidRDefault="003F1034" w:rsidP="00F232F8">
      <w:pPr>
        <w:pStyle w:val="Akapitzlist"/>
        <w:numPr>
          <w:ilvl w:val="0"/>
          <w:numId w:val="99"/>
        </w:numPr>
        <w:spacing w:before="120" w:after="120" w:line="320" w:lineRule="exact"/>
        <w:ind w:left="0" w:hanging="426"/>
        <w:jc w:val="left"/>
        <w:rPr>
          <w:rFonts w:ascii="Arial" w:hAnsi="Arial" w:cs="Arial"/>
          <w:b/>
        </w:rPr>
      </w:pPr>
      <w:r w:rsidRPr="00F232F8">
        <w:rPr>
          <w:rFonts w:ascii="Arial" w:hAnsi="Arial" w:cs="Arial"/>
          <w:b/>
          <w:bCs/>
        </w:rPr>
        <w:t>W c</w:t>
      </w:r>
      <w:r w:rsidR="00696C5F" w:rsidRPr="00F232F8">
        <w:rPr>
          <w:rFonts w:ascii="Arial" w:hAnsi="Arial" w:cs="Arial"/>
          <w:b/>
          <w:bCs/>
        </w:rPr>
        <w:t>zęś</w:t>
      </w:r>
      <w:r w:rsidRPr="00F232F8">
        <w:rPr>
          <w:rFonts w:ascii="Arial" w:hAnsi="Arial" w:cs="Arial"/>
          <w:b/>
          <w:bCs/>
        </w:rPr>
        <w:t>ci</w:t>
      </w:r>
      <w:r w:rsidR="00A941FA" w:rsidRPr="00F232F8">
        <w:rPr>
          <w:rFonts w:ascii="Arial" w:hAnsi="Arial" w:cs="Arial"/>
          <w:b/>
          <w:bCs/>
        </w:rPr>
        <w:t xml:space="preserve"> I</w:t>
      </w:r>
      <w:r w:rsidR="005F699F" w:rsidRPr="00F232F8">
        <w:rPr>
          <w:rFonts w:ascii="Arial" w:hAnsi="Arial" w:cs="Arial"/>
          <w:b/>
          <w:bCs/>
        </w:rPr>
        <w:t>V</w:t>
      </w:r>
      <w:r w:rsidR="00393ED4" w:rsidRPr="00F232F8">
        <w:rPr>
          <w:rFonts w:ascii="Arial" w:hAnsi="Arial" w:cs="Arial"/>
          <w:b/>
          <w:bCs/>
        </w:rPr>
        <w:t>.</w:t>
      </w:r>
      <w:r w:rsidR="00A941FA" w:rsidRPr="00F232F8">
        <w:rPr>
          <w:rFonts w:ascii="Arial" w:hAnsi="Arial" w:cs="Arial"/>
          <w:b/>
          <w:bCs/>
        </w:rPr>
        <w:t xml:space="preserve"> </w:t>
      </w:r>
      <w:r w:rsidR="005F699F" w:rsidRPr="00F232F8">
        <w:rPr>
          <w:rFonts w:ascii="Arial" w:hAnsi="Arial" w:cs="Arial"/>
          <w:b/>
          <w:bCs/>
        </w:rPr>
        <w:t>„</w:t>
      </w:r>
      <w:r w:rsidR="00FA3523" w:rsidRPr="00F232F8">
        <w:rPr>
          <w:rFonts w:ascii="Arial" w:hAnsi="Arial" w:cs="Arial"/>
          <w:b/>
        </w:rPr>
        <w:t>Gospodarka odpadami</w:t>
      </w:r>
      <w:r w:rsidR="00D60CA1" w:rsidRPr="00F232F8">
        <w:rPr>
          <w:rFonts w:ascii="Arial" w:hAnsi="Arial" w:cs="Arial"/>
          <w:b/>
        </w:rPr>
        <w:t>.</w:t>
      </w:r>
      <w:r w:rsidR="007270C7" w:rsidRPr="00F232F8">
        <w:rPr>
          <w:rFonts w:ascii="Arial" w:hAnsi="Arial" w:cs="Arial"/>
          <w:b/>
        </w:rPr>
        <w:t>”</w:t>
      </w:r>
      <w:r w:rsidR="00E301C3" w:rsidRPr="00F232F8">
        <w:rPr>
          <w:rFonts w:ascii="Arial" w:hAnsi="Arial" w:cs="Arial"/>
          <w:b/>
        </w:rPr>
        <w:t>,</w:t>
      </w:r>
      <w:r w:rsidR="007270C7" w:rsidRPr="00F232F8">
        <w:rPr>
          <w:rFonts w:ascii="Arial" w:hAnsi="Arial" w:cs="Arial"/>
          <w:b/>
        </w:rPr>
        <w:t xml:space="preserve"> </w:t>
      </w:r>
      <w:r w:rsidRPr="00F232F8">
        <w:rPr>
          <w:rFonts w:ascii="Arial" w:hAnsi="Arial" w:cs="Arial"/>
          <w:b/>
        </w:rPr>
        <w:t xml:space="preserve">punkt </w:t>
      </w:r>
      <w:r w:rsidR="00E301C3" w:rsidRPr="00F232F8">
        <w:rPr>
          <w:rFonts w:ascii="Arial" w:hAnsi="Arial" w:cs="Arial"/>
          <w:b/>
        </w:rPr>
        <w:t>1.3.</w:t>
      </w:r>
      <w:r w:rsidR="00F232F8" w:rsidRPr="00F232F8">
        <w:rPr>
          <w:rFonts w:ascii="Arial" w:hAnsi="Arial" w:cs="Arial"/>
          <w:b/>
        </w:rPr>
        <w:t xml:space="preserve"> „Miejsce i sposób magazynowania odpadów, dalszy sposób gospodarowania odpadami.</w:t>
      </w:r>
      <w:r w:rsidR="00F232F8">
        <w:rPr>
          <w:rFonts w:ascii="Arial" w:hAnsi="Arial" w:cs="Arial"/>
          <w:b/>
        </w:rPr>
        <w:t>”</w:t>
      </w:r>
    </w:p>
    <w:p w14:paraId="4C834946" w14:textId="4E87BE11" w:rsidR="00C70E10" w:rsidRPr="009F5072" w:rsidRDefault="007270C7" w:rsidP="00F232F8">
      <w:pPr>
        <w:pStyle w:val="Arial10i50"/>
        <w:spacing w:before="120" w:after="120"/>
        <w:rPr>
          <w:rFonts w:cs="Arial"/>
          <w:b/>
          <w:color w:val="auto"/>
          <w:sz w:val="24"/>
          <w:szCs w:val="24"/>
        </w:rPr>
      </w:pPr>
      <w:r w:rsidRPr="00F232F8">
        <w:rPr>
          <w:rFonts w:cs="Arial"/>
          <w:b/>
          <w:color w:val="auto"/>
          <w:sz w:val="24"/>
          <w:szCs w:val="24"/>
        </w:rPr>
        <w:t>otrzymuje brzmienie:</w:t>
      </w:r>
    </w:p>
    <w:p w14:paraId="3D1C07F2" w14:textId="304561BF" w:rsidR="00FD03F5" w:rsidRPr="00E30674" w:rsidRDefault="00F232F8" w:rsidP="00442A17">
      <w:pPr>
        <w:spacing w:before="120" w:after="120" w:line="320" w:lineRule="exact"/>
        <w:rPr>
          <w:rFonts w:ascii="Arial" w:hAnsi="Arial" w:cs="Arial"/>
          <w:b/>
          <w:sz w:val="24"/>
          <w:szCs w:val="24"/>
        </w:rPr>
      </w:pPr>
      <w:r>
        <w:rPr>
          <w:rFonts w:ascii="Arial" w:hAnsi="Arial" w:cs="Arial"/>
          <w:b/>
          <w:sz w:val="24"/>
          <w:szCs w:val="24"/>
        </w:rPr>
        <w:t>„</w:t>
      </w:r>
      <w:r w:rsidR="007E77BB" w:rsidRPr="00E30674">
        <w:rPr>
          <w:rFonts w:ascii="Arial" w:hAnsi="Arial" w:cs="Arial"/>
          <w:b/>
          <w:sz w:val="24"/>
          <w:szCs w:val="24"/>
        </w:rPr>
        <w:t xml:space="preserve">1.3. </w:t>
      </w:r>
      <w:r w:rsidR="00A062E1" w:rsidRPr="00E30674">
        <w:rPr>
          <w:rFonts w:ascii="Arial" w:hAnsi="Arial" w:cs="Arial"/>
          <w:b/>
          <w:sz w:val="24"/>
          <w:szCs w:val="24"/>
        </w:rPr>
        <w:t>Miejsce i sposób magazynowania odpadów, dalszy sposób gospodarowania odpadami.</w:t>
      </w:r>
    </w:p>
    <w:tbl>
      <w:tblPr>
        <w:tblStyle w:val="Gridoftable1"/>
        <w:tblW w:w="5000" w:type="pct"/>
        <w:tblLayout w:type="fixed"/>
        <w:tblLook w:val="04A0" w:firstRow="1" w:lastRow="0" w:firstColumn="1" w:lastColumn="0" w:noHBand="0" w:noVBand="1"/>
      </w:tblPr>
      <w:tblGrid>
        <w:gridCol w:w="531"/>
        <w:gridCol w:w="1207"/>
        <w:gridCol w:w="2546"/>
        <w:gridCol w:w="2011"/>
        <w:gridCol w:w="2765"/>
      </w:tblGrid>
      <w:tr w:rsidR="007E77BB" w:rsidRPr="003B4F4A" w14:paraId="3798DC51" w14:textId="77777777" w:rsidTr="00121CC9">
        <w:trPr>
          <w:tblHeader/>
        </w:trPr>
        <w:tc>
          <w:tcPr>
            <w:tcW w:w="293" w:type="pct"/>
            <w:shd w:val="pct5" w:color="D9D9D9" w:fill="F2F2F2"/>
            <w:vAlign w:val="center"/>
          </w:tcPr>
          <w:p w14:paraId="6BFE0C41" w14:textId="77777777" w:rsidR="007E77BB" w:rsidRPr="00145376" w:rsidRDefault="007E77BB" w:rsidP="00121CC9">
            <w:pPr>
              <w:jc w:val="center"/>
              <w:rPr>
                <w:rFonts w:ascii="Arial" w:eastAsia="Calibri" w:hAnsi="Arial" w:cs="Arial"/>
                <w:b/>
                <w:sz w:val="20"/>
                <w:szCs w:val="20"/>
              </w:rPr>
            </w:pPr>
            <w:r w:rsidRPr="00145376">
              <w:rPr>
                <w:rFonts w:ascii="Arial" w:eastAsia="Calibri" w:hAnsi="Arial" w:cs="Arial"/>
                <w:b/>
                <w:color w:val="000000"/>
                <w:sz w:val="20"/>
                <w:szCs w:val="20"/>
              </w:rPr>
              <w:t>Lp.</w:t>
            </w:r>
          </w:p>
        </w:tc>
        <w:tc>
          <w:tcPr>
            <w:tcW w:w="666" w:type="pct"/>
            <w:shd w:val="pct5" w:color="D9D9D9" w:fill="F2F2F2"/>
            <w:vAlign w:val="center"/>
          </w:tcPr>
          <w:p w14:paraId="0C28FB19" w14:textId="77777777" w:rsidR="007E77BB" w:rsidRPr="00145376" w:rsidRDefault="007E77BB" w:rsidP="00121CC9">
            <w:pPr>
              <w:jc w:val="center"/>
              <w:rPr>
                <w:rFonts w:ascii="Arial" w:eastAsia="Calibri" w:hAnsi="Arial" w:cs="Arial"/>
                <w:b/>
                <w:sz w:val="20"/>
                <w:szCs w:val="20"/>
              </w:rPr>
            </w:pPr>
            <w:r w:rsidRPr="00145376">
              <w:rPr>
                <w:rFonts w:ascii="Arial" w:eastAsia="Calibri" w:hAnsi="Arial" w:cs="Arial"/>
                <w:b/>
                <w:color w:val="000000"/>
                <w:sz w:val="20"/>
                <w:szCs w:val="20"/>
              </w:rPr>
              <w:t>Kod odpadu</w:t>
            </w:r>
          </w:p>
        </w:tc>
        <w:tc>
          <w:tcPr>
            <w:tcW w:w="1405" w:type="pct"/>
            <w:shd w:val="pct5" w:color="D9D9D9" w:fill="F2F2F2"/>
            <w:vAlign w:val="center"/>
          </w:tcPr>
          <w:p w14:paraId="1B35ADB3" w14:textId="77777777" w:rsidR="007E77BB" w:rsidRPr="00145376" w:rsidRDefault="007E77BB" w:rsidP="00121CC9">
            <w:pPr>
              <w:jc w:val="center"/>
              <w:rPr>
                <w:rFonts w:ascii="Arial" w:eastAsia="Calibri" w:hAnsi="Arial" w:cs="Arial"/>
                <w:b/>
                <w:sz w:val="20"/>
                <w:szCs w:val="20"/>
              </w:rPr>
            </w:pPr>
            <w:r w:rsidRPr="00145376">
              <w:rPr>
                <w:rFonts w:ascii="Arial" w:eastAsia="Calibri" w:hAnsi="Arial" w:cs="Arial"/>
                <w:b/>
                <w:color w:val="000000"/>
                <w:sz w:val="20"/>
                <w:szCs w:val="20"/>
              </w:rPr>
              <w:t>Rodzaj odpadu</w:t>
            </w:r>
          </w:p>
        </w:tc>
        <w:tc>
          <w:tcPr>
            <w:tcW w:w="1110" w:type="pct"/>
            <w:shd w:val="pct5" w:color="D9D9D9" w:fill="F2F2F2"/>
            <w:vAlign w:val="center"/>
          </w:tcPr>
          <w:p w14:paraId="755567AB" w14:textId="77777777" w:rsidR="007E77BB" w:rsidRPr="00145376" w:rsidRDefault="007E77BB" w:rsidP="00121CC9">
            <w:pPr>
              <w:jc w:val="center"/>
              <w:rPr>
                <w:rFonts w:ascii="Arial" w:eastAsia="Calibri" w:hAnsi="Arial" w:cs="Arial"/>
                <w:b/>
                <w:sz w:val="20"/>
                <w:szCs w:val="20"/>
              </w:rPr>
            </w:pPr>
            <w:r w:rsidRPr="00145376">
              <w:rPr>
                <w:rFonts w:ascii="Arial" w:eastAsia="Calibri" w:hAnsi="Arial" w:cs="Arial"/>
                <w:b/>
                <w:sz w:val="20"/>
                <w:szCs w:val="20"/>
              </w:rPr>
              <w:t>Magazynowanie</w:t>
            </w:r>
          </w:p>
        </w:tc>
        <w:tc>
          <w:tcPr>
            <w:tcW w:w="1526" w:type="pct"/>
            <w:shd w:val="pct5" w:color="D9D9D9" w:fill="F2F2F2"/>
            <w:vAlign w:val="center"/>
          </w:tcPr>
          <w:p w14:paraId="6876FB70" w14:textId="77777777" w:rsidR="007E77BB" w:rsidRPr="00145376" w:rsidRDefault="007E77BB" w:rsidP="00121CC9">
            <w:pPr>
              <w:jc w:val="center"/>
              <w:rPr>
                <w:rFonts w:ascii="Arial" w:eastAsia="Calibri" w:hAnsi="Arial" w:cs="Arial"/>
                <w:b/>
                <w:sz w:val="20"/>
                <w:szCs w:val="20"/>
              </w:rPr>
            </w:pPr>
            <w:r w:rsidRPr="00145376">
              <w:rPr>
                <w:rFonts w:ascii="Arial" w:eastAsia="Calibri" w:hAnsi="Arial" w:cs="Arial"/>
                <w:b/>
                <w:sz w:val="20"/>
                <w:szCs w:val="20"/>
              </w:rPr>
              <w:t>Zagospodarowanie</w:t>
            </w:r>
          </w:p>
        </w:tc>
      </w:tr>
      <w:tr w:rsidR="007E77BB" w:rsidRPr="003B4F4A" w14:paraId="4DD64B20" w14:textId="77777777" w:rsidTr="00121CC9">
        <w:tc>
          <w:tcPr>
            <w:tcW w:w="5000" w:type="pct"/>
            <w:gridSpan w:val="5"/>
            <w:shd w:val="pct5" w:color="D9D9D9" w:fill="F2F2F2"/>
            <w:vAlign w:val="center"/>
          </w:tcPr>
          <w:p w14:paraId="7E48E717" w14:textId="77777777" w:rsidR="007E77BB" w:rsidRPr="00145376" w:rsidRDefault="007E77BB" w:rsidP="00121CC9">
            <w:pPr>
              <w:spacing w:before="40" w:after="40"/>
              <w:jc w:val="center"/>
              <w:rPr>
                <w:rFonts w:ascii="Arial" w:eastAsia="Calibri" w:hAnsi="Arial" w:cs="Arial"/>
                <w:b/>
                <w:sz w:val="20"/>
                <w:szCs w:val="20"/>
              </w:rPr>
            </w:pPr>
            <w:r w:rsidRPr="00145376">
              <w:rPr>
                <w:rFonts w:ascii="Arial" w:eastAsia="Times New Roman" w:hAnsi="Arial" w:cs="Arial"/>
                <w:b/>
                <w:color w:val="000000"/>
                <w:sz w:val="20"/>
                <w:szCs w:val="20"/>
                <w:lang w:eastAsia="pl-PL"/>
              </w:rPr>
              <w:t>Odpady niebezpieczne</w:t>
            </w:r>
          </w:p>
        </w:tc>
      </w:tr>
      <w:tr w:rsidR="007E77BB" w:rsidRPr="003B4F4A" w14:paraId="0386F833" w14:textId="77777777" w:rsidTr="00121CC9">
        <w:tc>
          <w:tcPr>
            <w:tcW w:w="293" w:type="pct"/>
            <w:shd w:val="clear" w:color="auto" w:fill="auto"/>
            <w:vAlign w:val="center"/>
          </w:tcPr>
          <w:p w14:paraId="310CE883"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1.</w:t>
            </w:r>
          </w:p>
        </w:tc>
        <w:tc>
          <w:tcPr>
            <w:tcW w:w="666" w:type="pct"/>
            <w:shd w:val="clear" w:color="auto" w:fill="auto"/>
            <w:vAlign w:val="center"/>
          </w:tcPr>
          <w:p w14:paraId="5740B3EB"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13 01 10*</w:t>
            </w:r>
          </w:p>
        </w:tc>
        <w:tc>
          <w:tcPr>
            <w:tcW w:w="1405" w:type="pct"/>
            <w:shd w:val="clear" w:color="auto" w:fill="auto"/>
            <w:vAlign w:val="center"/>
          </w:tcPr>
          <w:p w14:paraId="68431F67" w14:textId="77777777" w:rsidR="007E77BB" w:rsidRPr="00145376" w:rsidRDefault="007E77BB" w:rsidP="00121CC9">
            <w:pPr>
              <w:spacing w:before="40" w:after="40"/>
              <w:rPr>
                <w:rFonts w:ascii="Arial" w:eastAsia="Calibri" w:hAnsi="Arial" w:cs="Arial"/>
                <w:b/>
                <w:color w:val="000000"/>
                <w:sz w:val="18"/>
                <w:szCs w:val="18"/>
              </w:rPr>
            </w:pPr>
            <w:r w:rsidRPr="00145376">
              <w:rPr>
                <w:rFonts w:ascii="Arial" w:eastAsia="Calibri" w:hAnsi="Arial" w:cs="Arial"/>
                <w:color w:val="000000"/>
                <w:sz w:val="18"/>
                <w:szCs w:val="18"/>
              </w:rPr>
              <w:t xml:space="preserve">Mineralne oleje hydrauliczne niezawierające związków </w:t>
            </w:r>
            <w:proofErr w:type="spellStart"/>
            <w:r w:rsidRPr="00145376">
              <w:rPr>
                <w:rFonts w:ascii="Arial" w:eastAsia="Calibri" w:hAnsi="Arial" w:cs="Arial"/>
                <w:color w:val="000000"/>
                <w:sz w:val="18"/>
                <w:szCs w:val="18"/>
              </w:rPr>
              <w:t>chlorowcoorganicznych</w:t>
            </w:r>
            <w:proofErr w:type="spellEnd"/>
            <w:r w:rsidRPr="00145376">
              <w:rPr>
                <w:rFonts w:ascii="Arial" w:eastAsia="Calibri" w:hAnsi="Arial" w:cs="Arial"/>
                <w:color w:val="000000"/>
                <w:sz w:val="18"/>
                <w:szCs w:val="18"/>
              </w:rPr>
              <w:t xml:space="preserve"> </w:t>
            </w:r>
          </w:p>
        </w:tc>
        <w:tc>
          <w:tcPr>
            <w:tcW w:w="1110" w:type="pct"/>
            <w:shd w:val="clear" w:color="auto" w:fill="auto"/>
            <w:vAlign w:val="center"/>
          </w:tcPr>
          <w:p w14:paraId="721894DF" w14:textId="7777777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niemagazynowane na terenie instalacji.</w:t>
            </w:r>
          </w:p>
        </w:tc>
        <w:tc>
          <w:tcPr>
            <w:tcW w:w="1526" w:type="pct"/>
            <w:shd w:val="clear" w:color="auto" w:fill="auto"/>
            <w:vAlign w:val="center"/>
          </w:tcPr>
          <w:p w14:paraId="341422C7" w14:textId="73EE41D3"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F77AFC">
              <w:rPr>
                <w:rFonts w:ascii="Arial" w:eastAsia="Calibri" w:hAnsi="Arial" w:cs="Arial"/>
                <w:color w:val="000000"/>
                <w:sz w:val="18"/>
                <w:szCs w:val="18"/>
              </w:rPr>
              <w:t>.</w:t>
            </w:r>
          </w:p>
        </w:tc>
      </w:tr>
      <w:tr w:rsidR="007E77BB" w:rsidRPr="003B4F4A" w14:paraId="16E0F50B" w14:textId="77777777" w:rsidTr="00121CC9">
        <w:tc>
          <w:tcPr>
            <w:tcW w:w="293" w:type="pct"/>
            <w:tcBorders>
              <w:bottom w:val="single" w:sz="4" w:space="0" w:color="auto"/>
            </w:tcBorders>
            <w:shd w:val="clear" w:color="auto" w:fill="auto"/>
            <w:vAlign w:val="center"/>
          </w:tcPr>
          <w:p w14:paraId="6BEC7013"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2.</w:t>
            </w:r>
          </w:p>
        </w:tc>
        <w:tc>
          <w:tcPr>
            <w:tcW w:w="666" w:type="pct"/>
            <w:tcBorders>
              <w:bottom w:val="single" w:sz="4" w:space="0" w:color="auto"/>
            </w:tcBorders>
            <w:shd w:val="clear" w:color="auto" w:fill="auto"/>
            <w:vAlign w:val="center"/>
          </w:tcPr>
          <w:p w14:paraId="689487E7"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13 01 13*</w:t>
            </w:r>
          </w:p>
        </w:tc>
        <w:tc>
          <w:tcPr>
            <w:tcW w:w="1405" w:type="pct"/>
            <w:tcBorders>
              <w:bottom w:val="single" w:sz="4" w:space="0" w:color="auto"/>
            </w:tcBorders>
            <w:shd w:val="clear" w:color="auto" w:fill="auto"/>
            <w:vAlign w:val="center"/>
          </w:tcPr>
          <w:p w14:paraId="252EA4A0" w14:textId="77777777" w:rsidR="007E77BB" w:rsidRPr="00145376" w:rsidRDefault="007E77BB" w:rsidP="00121CC9">
            <w:pPr>
              <w:spacing w:before="40" w:after="40"/>
              <w:rPr>
                <w:rFonts w:ascii="Arial" w:eastAsia="Calibri" w:hAnsi="Arial" w:cs="Arial"/>
                <w:b/>
                <w:color w:val="000000"/>
                <w:sz w:val="18"/>
                <w:szCs w:val="18"/>
              </w:rPr>
            </w:pPr>
            <w:r w:rsidRPr="00145376">
              <w:rPr>
                <w:rFonts w:ascii="Arial" w:eastAsia="Calibri" w:hAnsi="Arial" w:cs="Arial"/>
                <w:color w:val="000000"/>
                <w:sz w:val="18"/>
                <w:szCs w:val="18"/>
              </w:rPr>
              <w:t>Inne oleje hydrauliczne</w:t>
            </w:r>
          </w:p>
        </w:tc>
        <w:tc>
          <w:tcPr>
            <w:tcW w:w="1110" w:type="pct"/>
            <w:tcBorders>
              <w:bottom w:val="single" w:sz="4" w:space="0" w:color="auto"/>
            </w:tcBorders>
            <w:shd w:val="clear" w:color="auto" w:fill="auto"/>
            <w:vAlign w:val="center"/>
          </w:tcPr>
          <w:p w14:paraId="096E63B2" w14:textId="7777777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niemagazynowane na terenie instalacji.</w:t>
            </w:r>
          </w:p>
        </w:tc>
        <w:tc>
          <w:tcPr>
            <w:tcW w:w="1526" w:type="pct"/>
            <w:tcBorders>
              <w:bottom w:val="single" w:sz="4" w:space="0" w:color="auto"/>
            </w:tcBorders>
            <w:shd w:val="clear" w:color="auto" w:fill="auto"/>
            <w:vAlign w:val="center"/>
          </w:tcPr>
          <w:p w14:paraId="6AF367C6" w14:textId="1660302B"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F77AFC">
              <w:rPr>
                <w:rFonts w:ascii="Arial" w:eastAsia="Calibri" w:hAnsi="Arial" w:cs="Arial"/>
                <w:color w:val="000000"/>
                <w:sz w:val="18"/>
                <w:szCs w:val="18"/>
              </w:rPr>
              <w:t>.</w:t>
            </w:r>
          </w:p>
        </w:tc>
      </w:tr>
      <w:tr w:rsidR="007E77BB" w:rsidRPr="003B4F4A" w14:paraId="2562644A" w14:textId="77777777" w:rsidTr="00121CC9">
        <w:tc>
          <w:tcPr>
            <w:tcW w:w="293" w:type="pct"/>
            <w:tcBorders>
              <w:bottom w:val="single" w:sz="4" w:space="0" w:color="auto"/>
            </w:tcBorders>
            <w:shd w:val="clear" w:color="auto" w:fill="auto"/>
            <w:vAlign w:val="center"/>
          </w:tcPr>
          <w:p w14:paraId="4F255FDE"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3.</w:t>
            </w:r>
          </w:p>
        </w:tc>
        <w:tc>
          <w:tcPr>
            <w:tcW w:w="666" w:type="pct"/>
            <w:tcBorders>
              <w:bottom w:val="single" w:sz="4" w:space="0" w:color="auto"/>
            </w:tcBorders>
            <w:shd w:val="clear" w:color="auto" w:fill="auto"/>
            <w:vAlign w:val="center"/>
          </w:tcPr>
          <w:p w14:paraId="67DB9C51"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13 02 05*</w:t>
            </w:r>
          </w:p>
        </w:tc>
        <w:tc>
          <w:tcPr>
            <w:tcW w:w="1405" w:type="pct"/>
            <w:tcBorders>
              <w:bottom w:val="single" w:sz="4" w:space="0" w:color="auto"/>
            </w:tcBorders>
            <w:shd w:val="clear" w:color="auto" w:fill="auto"/>
            <w:vAlign w:val="center"/>
          </w:tcPr>
          <w:p w14:paraId="6F08B301" w14:textId="77777777" w:rsidR="007E77BB" w:rsidRPr="00145376" w:rsidRDefault="007E77BB" w:rsidP="00121CC9">
            <w:pPr>
              <w:spacing w:before="40" w:after="40"/>
              <w:rPr>
                <w:rFonts w:ascii="Arial" w:eastAsia="Calibri" w:hAnsi="Arial" w:cs="Arial"/>
                <w:b/>
                <w:color w:val="000000"/>
                <w:sz w:val="18"/>
                <w:szCs w:val="18"/>
              </w:rPr>
            </w:pPr>
            <w:r w:rsidRPr="00145376">
              <w:rPr>
                <w:rFonts w:ascii="Arial" w:eastAsia="Calibri" w:hAnsi="Arial" w:cs="Arial"/>
                <w:color w:val="000000"/>
                <w:sz w:val="18"/>
                <w:szCs w:val="18"/>
              </w:rPr>
              <w:t xml:space="preserve">Mineralne oleje silnikowe, przekładniowe i smarowe niezawierające związków </w:t>
            </w:r>
            <w:proofErr w:type="spellStart"/>
            <w:r w:rsidRPr="00145376">
              <w:rPr>
                <w:rFonts w:ascii="Arial" w:eastAsia="Calibri" w:hAnsi="Arial" w:cs="Arial"/>
                <w:color w:val="000000"/>
                <w:sz w:val="18"/>
                <w:szCs w:val="18"/>
              </w:rPr>
              <w:t>chlorowcoorganicznych</w:t>
            </w:r>
            <w:proofErr w:type="spellEnd"/>
            <w:r w:rsidRPr="00145376">
              <w:rPr>
                <w:rFonts w:ascii="Arial" w:eastAsia="Calibri" w:hAnsi="Arial" w:cs="Arial"/>
                <w:color w:val="000000"/>
                <w:sz w:val="18"/>
                <w:szCs w:val="18"/>
              </w:rPr>
              <w:t xml:space="preserve"> – mineralne oleje smarowe</w:t>
            </w:r>
          </w:p>
        </w:tc>
        <w:tc>
          <w:tcPr>
            <w:tcW w:w="1110" w:type="pct"/>
            <w:tcBorders>
              <w:bottom w:val="single" w:sz="4" w:space="0" w:color="auto"/>
            </w:tcBorders>
            <w:shd w:val="clear" w:color="auto" w:fill="auto"/>
            <w:vAlign w:val="center"/>
          </w:tcPr>
          <w:p w14:paraId="3BC81690" w14:textId="7777777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niemagazynowane na terenie instalacji.</w:t>
            </w:r>
          </w:p>
        </w:tc>
        <w:tc>
          <w:tcPr>
            <w:tcW w:w="1526" w:type="pct"/>
            <w:tcBorders>
              <w:bottom w:val="single" w:sz="4" w:space="0" w:color="auto"/>
            </w:tcBorders>
            <w:shd w:val="clear" w:color="auto" w:fill="auto"/>
            <w:vAlign w:val="center"/>
          </w:tcPr>
          <w:p w14:paraId="06166D0E" w14:textId="0324A67C"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F77AFC">
              <w:rPr>
                <w:rFonts w:ascii="Arial" w:eastAsia="Calibri" w:hAnsi="Arial" w:cs="Arial"/>
                <w:color w:val="000000"/>
                <w:sz w:val="18"/>
                <w:szCs w:val="18"/>
              </w:rPr>
              <w:t>.</w:t>
            </w:r>
          </w:p>
        </w:tc>
      </w:tr>
      <w:tr w:rsidR="007E77BB" w:rsidRPr="003B4F4A" w14:paraId="1C6330AF" w14:textId="77777777" w:rsidTr="00121CC9">
        <w:tc>
          <w:tcPr>
            <w:tcW w:w="293" w:type="pct"/>
            <w:tcBorders>
              <w:bottom w:val="single" w:sz="4" w:space="0" w:color="auto"/>
            </w:tcBorders>
            <w:shd w:val="clear" w:color="auto" w:fill="auto"/>
            <w:vAlign w:val="center"/>
          </w:tcPr>
          <w:p w14:paraId="4AAE392F"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4.</w:t>
            </w:r>
          </w:p>
        </w:tc>
        <w:tc>
          <w:tcPr>
            <w:tcW w:w="666" w:type="pct"/>
            <w:tcBorders>
              <w:bottom w:val="single" w:sz="4" w:space="0" w:color="auto"/>
            </w:tcBorders>
            <w:shd w:val="clear" w:color="auto" w:fill="auto"/>
            <w:vAlign w:val="center"/>
          </w:tcPr>
          <w:p w14:paraId="18D492CC"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13 02 08*</w:t>
            </w:r>
          </w:p>
        </w:tc>
        <w:tc>
          <w:tcPr>
            <w:tcW w:w="1405" w:type="pct"/>
            <w:tcBorders>
              <w:bottom w:val="single" w:sz="4" w:space="0" w:color="auto"/>
            </w:tcBorders>
            <w:shd w:val="clear" w:color="auto" w:fill="auto"/>
            <w:vAlign w:val="center"/>
          </w:tcPr>
          <w:p w14:paraId="2E1063F8" w14:textId="77777777" w:rsidR="007E77BB" w:rsidRPr="00145376" w:rsidRDefault="007E77BB" w:rsidP="00121CC9">
            <w:pPr>
              <w:spacing w:before="40" w:after="40"/>
              <w:rPr>
                <w:rFonts w:ascii="Arial" w:eastAsia="Calibri" w:hAnsi="Arial" w:cs="Arial"/>
                <w:b/>
                <w:color w:val="000000"/>
                <w:sz w:val="18"/>
                <w:szCs w:val="18"/>
              </w:rPr>
            </w:pPr>
            <w:r w:rsidRPr="00145376">
              <w:rPr>
                <w:rFonts w:ascii="Arial" w:eastAsia="Calibri" w:hAnsi="Arial" w:cs="Arial"/>
                <w:color w:val="000000"/>
                <w:sz w:val="18"/>
                <w:szCs w:val="18"/>
              </w:rPr>
              <w:t xml:space="preserve">Inne oleje silnikowe, przekładniowe i smarowe </w:t>
            </w:r>
          </w:p>
        </w:tc>
        <w:tc>
          <w:tcPr>
            <w:tcW w:w="1110" w:type="pct"/>
            <w:tcBorders>
              <w:bottom w:val="single" w:sz="4" w:space="0" w:color="auto"/>
            </w:tcBorders>
            <w:shd w:val="clear" w:color="auto" w:fill="auto"/>
            <w:vAlign w:val="center"/>
          </w:tcPr>
          <w:p w14:paraId="45D7DBFD" w14:textId="7777777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niemagazynowane na terenie instalacji.</w:t>
            </w:r>
          </w:p>
        </w:tc>
        <w:tc>
          <w:tcPr>
            <w:tcW w:w="1526" w:type="pct"/>
            <w:tcBorders>
              <w:bottom w:val="single" w:sz="4" w:space="0" w:color="auto"/>
            </w:tcBorders>
            <w:shd w:val="clear" w:color="auto" w:fill="auto"/>
            <w:vAlign w:val="center"/>
          </w:tcPr>
          <w:p w14:paraId="051F49E9" w14:textId="301393C0"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F77AFC">
              <w:rPr>
                <w:rFonts w:ascii="Arial" w:eastAsia="Calibri" w:hAnsi="Arial" w:cs="Arial"/>
                <w:color w:val="000000"/>
                <w:sz w:val="18"/>
                <w:szCs w:val="18"/>
              </w:rPr>
              <w:t>.</w:t>
            </w:r>
          </w:p>
        </w:tc>
      </w:tr>
      <w:tr w:rsidR="007E77BB" w:rsidRPr="003B4F4A" w14:paraId="76D1823A" w14:textId="77777777" w:rsidTr="00121CC9">
        <w:tc>
          <w:tcPr>
            <w:tcW w:w="293" w:type="pct"/>
            <w:tcBorders>
              <w:bottom w:val="single" w:sz="4" w:space="0" w:color="auto"/>
            </w:tcBorders>
            <w:shd w:val="clear" w:color="auto" w:fill="auto"/>
            <w:vAlign w:val="center"/>
          </w:tcPr>
          <w:p w14:paraId="244F7687"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5.</w:t>
            </w:r>
          </w:p>
        </w:tc>
        <w:tc>
          <w:tcPr>
            <w:tcW w:w="666" w:type="pct"/>
            <w:tcBorders>
              <w:bottom w:val="single" w:sz="4" w:space="0" w:color="auto"/>
            </w:tcBorders>
            <w:shd w:val="clear" w:color="auto" w:fill="auto"/>
            <w:vAlign w:val="center"/>
          </w:tcPr>
          <w:p w14:paraId="1782E16D"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15 01 10*</w:t>
            </w:r>
          </w:p>
        </w:tc>
        <w:tc>
          <w:tcPr>
            <w:tcW w:w="1405" w:type="pct"/>
            <w:tcBorders>
              <w:bottom w:val="single" w:sz="4" w:space="0" w:color="auto"/>
            </w:tcBorders>
            <w:shd w:val="clear" w:color="auto" w:fill="auto"/>
            <w:vAlign w:val="center"/>
          </w:tcPr>
          <w:p w14:paraId="130ED7E9" w14:textId="77777777" w:rsidR="007E77BB" w:rsidRPr="00145376" w:rsidRDefault="007E77BB" w:rsidP="00121CC9">
            <w:pPr>
              <w:spacing w:before="40" w:after="40"/>
              <w:rPr>
                <w:rFonts w:ascii="Arial" w:eastAsia="Calibri" w:hAnsi="Arial" w:cs="Arial"/>
                <w:b/>
                <w:color w:val="000000"/>
                <w:sz w:val="18"/>
                <w:szCs w:val="18"/>
              </w:rPr>
            </w:pPr>
            <w:r w:rsidRPr="00145376">
              <w:rPr>
                <w:rFonts w:ascii="Arial" w:eastAsia="Calibri" w:hAnsi="Arial" w:cs="Arial"/>
                <w:color w:val="000000"/>
                <w:sz w:val="18"/>
                <w:szCs w:val="18"/>
              </w:rPr>
              <w:t>Opakowania zawierające pozostałości substancji niebezpiecznych lub nimi zanieczyszczone</w:t>
            </w:r>
          </w:p>
        </w:tc>
        <w:tc>
          <w:tcPr>
            <w:tcW w:w="1110" w:type="pct"/>
            <w:tcBorders>
              <w:bottom w:val="single" w:sz="4" w:space="0" w:color="auto"/>
            </w:tcBorders>
            <w:shd w:val="clear" w:color="auto" w:fill="auto"/>
            <w:vAlign w:val="center"/>
          </w:tcPr>
          <w:p w14:paraId="3B7DB9CC" w14:textId="7777777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niemagazynowane na terenie instalacji.</w:t>
            </w:r>
          </w:p>
        </w:tc>
        <w:tc>
          <w:tcPr>
            <w:tcW w:w="1526" w:type="pct"/>
            <w:tcBorders>
              <w:bottom w:val="single" w:sz="4" w:space="0" w:color="auto"/>
            </w:tcBorders>
            <w:shd w:val="clear" w:color="auto" w:fill="auto"/>
            <w:vAlign w:val="center"/>
          </w:tcPr>
          <w:p w14:paraId="614D8AC5" w14:textId="7A180923"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F77AFC">
              <w:rPr>
                <w:rFonts w:ascii="Arial" w:eastAsia="Calibri" w:hAnsi="Arial" w:cs="Arial"/>
                <w:color w:val="000000"/>
                <w:sz w:val="18"/>
                <w:szCs w:val="18"/>
              </w:rPr>
              <w:t>.</w:t>
            </w:r>
          </w:p>
        </w:tc>
      </w:tr>
      <w:tr w:rsidR="007E77BB" w:rsidRPr="003B4F4A" w14:paraId="6AFA5B78" w14:textId="77777777" w:rsidTr="00121CC9">
        <w:tc>
          <w:tcPr>
            <w:tcW w:w="293" w:type="pct"/>
            <w:tcBorders>
              <w:bottom w:val="single" w:sz="4" w:space="0" w:color="auto"/>
            </w:tcBorders>
            <w:shd w:val="clear" w:color="auto" w:fill="auto"/>
            <w:vAlign w:val="center"/>
          </w:tcPr>
          <w:p w14:paraId="5E7DE307"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6.</w:t>
            </w:r>
          </w:p>
        </w:tc>
        <w:tc>
          <w:tcPr>
            <w:tcW w:w="666" w:type="pct"/>
            <w:tcBorders>
              <w:bottom w:val="single" w:sz="4" w:space="0" w:color="auto"/>
            </w:tcBorders>
            <w:shd w:val="clear" w:color="auto" w:fill="auto"/>
            <w:vAlign w:val="center"/>
          </w:tcPr>
          <w:p w14:paraId="1E7B7C68"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15 02 02*</w:t>
            </w:r>
          </w:p>
        </w:tc>
        <w:tc>
          <w:tcPr>
            <w:tcW w:w="1405" w:type="pct"/>
            <w:tcBorders>
              <w:bottom w:val="single" w:sz="4" w:space="0" w:color="auto"/>
            </w:tcBorders>
            <w:shd w:val="clear" w:color="auto" w:fill="auto"/>
            <w:vAlign w:val="center"/>
          </w:tcPr>
          <w:p w14:paraId="026054BD" w14:textId="77777777" w:rsidR="007E77BB" w:rsidRPr="00145376" w:rsidRDefault="007E77BB" w:rsidP="00121CC9">
            <w:pPr>
              <w:spacing w:before="40" w:after="40"/>
              <w:rPr>
                <w:rFonts w:ascii="Arial" w:eastAsia="TimesNewRoman" w:hAnsi="Arial" w:cs="Arial"/>
                <w:color w:val="000000"/>
                <w:sz w:val="18"/>
                <w:szCs w:val="18"/>
              </w:rPr>
            </w:pPr>
            <w:r w:rsidRPr="00145376">
              <w:rPr>
                <w:rFonts w:ascii="Arial" w:eastAsia="TimesNewRoman" w:hAnsi="Arial" w:cs="Arial"/>
                <w:color w:val="000000"/>
                <w:sz w:val="18"/>
                <w:szCs w:val="18"/>
              </w:rPr>
              <w:t>Sorbenty, materiały filtracyjne (w tym filtry olejowe nieujęte w innych grupach), tkaniny do wycierania (np. szmaty, ścierki) i ubrania ochronne zanieczyszczone substancjami niebezpiecznymi (np. PCB)</w:t>
            </w:r>
          </w:p>
        </w:tc>
        <w:tc>
          <w:tcPr>
            <w:tcW w:w="1110" w:type="pct"/>
            <w:tcBorders>
              <w:bottom w:val="single" w:sz="4" w:space="0" w:color="auto"/>
            </w:tcBorders>
            <w:shd w:val="clear" w:color="auto" w:fill="auto"/>
            <w:vAlign w:val="center"/>
          </w:tcPr>
          <w:p w14:paraId="449F778E" w14:textId="7777777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niemagazynowane na terenie instalacji.</w:t>
            </w:r>
          </w:p>
        </w:tc>
        <w:tc>
          <w:tcPr>
            <w:tcW w:w="1526" w:type="pct"/>
            <w:tcBorders>
              <w:bottom w:val="single" w:sz="4" w:space="0" w:color="auto"/>
            </w:tcBorders>
            <w:shd w:val="clear" w:color="auto" w:fill="auto"/>
            <w:vAlign w:val="center"/>
          </w:tcPr>
          <w:p w14:paraId="34BA5276" w14:textId="07237323"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F77AFC">
              <w:rPr>
                <w:rFonts w:ascii="Arial" w:eastAsia="Calibri" w:hAnsi="Arial" w:cs="Arial"/>
                <w:color w:val="000000"/>
                <w:sz w:val="18"/>
                <w:szCs w:val="18"/>
              </w:rPr>
              <w:t>.</w:t>
            </w:r>
          </w:p>
        </w:tc>
      </w:tr>
      <w:tr w:rsidR="007E77BB" w:rsidRPr="003B4F4A" w14:paraId="7C9DD55C" w14:textId="77777777" w:rsidTr="00121CC9">
        <w:tc>
          <w:tcPr>
            <w:tcW w:w="293" w:type="pct"/>
            <w:tcBorders>
              <w:bottom w:val="single" w:sz="4" w:space="0" w:color="auto"/>
            </w:tcBorders>
            <w:shd w:val="clear" w:color="auto" w:fill="auto"/>
            <w:vAlign w:val="center"/>
          </w:tcPr>
          <w:p w14:paraId="21940C4C"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7.</w:t>
            </w:r>
          </w:p>
        </w:tc>
        <w:tc>
          <w:tcPr>
            <w:tcW w:w="666" w:type="pct"/>
            <w:tcBorders>
              <w:bottom w:val="single" w:sz="4" w:space="0" w:color="auto"/>
            </w:tcBorders>
            <w:shd w:val="clear" w:color="auto" w:fill="auto"/>
            <w:vAlign w:val="center"/>
          </w:tcPr>
          <w:p w14:paraId="47A88345"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16 02 13*</w:t>
            </w:r>
          </w:p>
        </w:tc>
        <w:tc>
          <w:tcPr>
            <w:tcW w:w="1405" w:type="pct"/>
            <w:tcBorders>
              <w:bottom w:val="single" w:sz="4" w:space="0" w:color="auto"/>
            </w:tcBorders>
            <w:shd w:val="clear" w:color="auto" w:fill="auto"/>
            <w:vAlign w:val="center"/>
          </w:tcPr>
          <w:p w14:paraId="26C0C8BB" w14:textId="77777777" w:rsidR="007E77BB" w:rsidRPr="00145376" w:rsidRDefault="007E77BB" w:rsidP="00121CC9">
            <w:pPr>
              <w:spacing w:before="40" w:after="40"/>
              <w:rPr>
                <w:rFonts w:ascii="Arial" w:eastAsia="Calibri" w:hAnsi="Arial" w:cs="Arial"/>
                <w:b/>
                <w:color w:val="000000"/>
                <w:sz w:val="18"/>
                <w:szCs w:val="18"/>
              </w:rPr>
            </w:pPr>
            <w:r w:rsidRPr="00145376">
              <w:rPr>
                <w:rFonts w:ascii="Arial" w:eastAsia="Calibri" w:hAnsi="Arial" w:cs="Arial"/>
                <w:color w:val="000000"/>
                <w:sz w:val="18"/>
                <w:szCs w:val="18"/>
              </w:rPr>
              <w:t xml:space="preserve">Zużyte urządzenia zawierające niebezpieczne </w:t>
            </w:r>
            <w:r w:rsidRPr="00145376">
              <w:rPr>
                <w:rFonts w:ascii="Arial" w:eastAsia="Calibri" w:hAnsi="Arial" w:cs="Arial"/>
                <w:color w:val="000000"/>
                <w:sz w:val="18"/>
                <w:szCs w:val="18"/>
              </w:rPr>
              <w:lastRenderedPageBreak/>
              <w:t xml:space="preserve">elementy inne niż wymienione w 16 02 09 do 16 02 12 </w:t>
            </w:r>
          </w:p>
        </w:tc>
        <w:tc>
          <w:tcPr>
            <w:tcW w:w="1110" w:type="pct"/>
            <w:tcBorders>
              <w:bottom w:val="single" w:sz="4" w:space="0" w:color="auto"/>
            </w:tcBorders>
            <w:shd w:val="clear" w:color="auto" w:fill="auto"/>
            <w:vAlign w:val="center"/>
          </w:tcPr>
          <w:p w14:paraId="4CE17F88" w14:textId="64A5DB8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lastRenderedPageBreak/>
              <w:t>Magazynowane selektywnie</w:t>
            </w:r>
            <w:r w:rsidR="00397EB4">
              <w:rPr>
                <w:rFonts w:ascii="Arial" w:eastAsia="Calibri" w:hAnsi="Arial" w:cs="Arial"/>
                <w:color w:val="000000"/>
                <w:sz w:val="18"/>
                <w:szCs w:val="18"/>
              </w:rPr>
              <w:t>,</w:t>
            </w:r>
            <w:r w:rsidRPr="00145376">
              <w:rPr>
                <w:rFonts w:ascii="Arial" w:eastAsia="Calibri" w:hAnsi="Arial" w:cs="Arial"/>
                <w:color w:val="000000"/>
                <w:sz w:val="18"/>
                <w:szCs w:val="18"/>
              </w:rPr>
              <w:t xml:space="preserve"> </w:t>
            </w:r>
            <w:r w:rsidRPr="00145376">
              <w:rPr>
                <w:rFonts w:ascii="Arial" w:eastAsia="Calibri" w:hAnsi="Arial" w:cs="Arial"/>
                <w:color w:val="000000"/>
                <w:sz w:val="18"/>
                <w:szCs w:val="18"/>
              </w:rPr>
              <w:lastRenderedPageBreak/>
              <w:t>w pojemnikach</w:t>
            </w:r>
            <w:r w:rsidR="00397EB4">
              <w:rPr>
                <w:rFonts w:ascii="Arial" w:eastAsia="Calibri" w:hAnsi="Arial" w:cs="Arial"/>
                <w:color w:val="000000"/>
                <w:sz w:val="18"/>
                <w:szCs w:val="18"/>
              </w:rPr>
              <w:t>,</w:t>
            </w:r>
            <w:r w:rsidRPr="00145376">
              <w:rPr>
                <w:rFonts w:ascii="Arial" w:eastAsia="Calibri" w:hAnsi="Arial" w:cs="Arial"/>
                <w:color w:val="000000"/>
                <w:sz w:val="18"/>
                <w:szCs w:val="18"/>
              </w:rPr>
              <w:t xml:space="preserve"> w wydzielonym miejscu na terenie hali produkcyjnej</w:t>
            </w:r>
            <w:r w:rsidR="00397EB4">
              <w:rPr>
                <w:rFonts w:ascii="Arial" w:eastAsia="Calibri" w:hAnsi="Arial" w:cs="Arial"/>
                <w:color w:val="000000"/>
                <w:sz w:val="18"/>
                <w:szCs w:val="18"/>
              </w:rPr>
              <w:t>.</w:t>
            </w:r>
          </w:p>
        </w:tc>
        <w:tc>
          <w:tcPr>
            <w:tcW w:w="1526" w:type="pct"/>
            <w:tcBorders>
              <w:bottom w:val="single" w:sz="4" w:space="0" w:color="auto"/>
            </w:tcBorders>
            <w:shd w:val="clear" w:color="auto" w:fill="auto"/>
            <w:vAlign w:val="center"/>
          </w:tcPr>
          <w:p w14:paraId="01E656D5" w14:textId="7E4759C7"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lastRenderedPageBreak/>
              <w:t xml:space="preserve">Odpady przekazywane uprawnionym podmiotom do </w:t>
            </w:r>
            <w:r w:rsidRPr="00145376">
              <w:rPr>
                <w:rFonts w:ascii="Arial" w:eastAsia="Calibri" w:hAnsi="Arial" w:cs="Arial"/>
                <w:color w:val="000000"/>
                <w:sz w:val="18"/>
                <w:szCs w:val="18"/>
              </w:rPr>
              <w:lastRenderedPageBreak/>
              <w:t>odzysku lub, w przypadku braku możliwości odzysku, do unieszkodliwienia</w:t>
            </w:r>
            <w:r w:rsidR="00397EB4">
              <w:rPr>
                <w:rFonts w:ascii="Arial" w:eastAsia="Calibri" w:hAnsi="Arial" w:cs="Arial"/>
                <w:color w:val="000000"/>
                <w:sz w:val="18"/>
                <w:szCs w:val="18"/>
              </w:rPr>
              <w:t>.</w:t>
            </w:r>
          </w:p>
        </w:tc>
      </w:tr>
      <w:tr w:rsidR="007E77BB" w:rsidRPr="003B4F4A" w14:paraId="41DE97D6" w14:textId="77777777" w:rsidTr="00121CC9">
        <w:tc>
          <w:tcPr>
            <w:tcW w:w="293" w:type="pct"/>
            <w:shd w:val="clear" w:color="auto" w:fill="auto"/>
            <w:vAlign w:val="center"/>
          </w:tcPr>
          <w:p w14:paraId="4E0F1C2A"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lastRenderedPageBreak/>
              <w:t>8.</w:t>
            </w:r>
          </w:p>
        </w:tc>
        <w:tc>
          <w:tcPr>
            <w:tcW w:w="666" w:type="pct"/>
            <w:shd w:val="clear" w:color="auto" w:fill="auto"/>
            <w:vAlign w:val="center"/>
          </w:tcPr>
          <w:p w14:paraId="34B85DD6" w14:textId="77777777" w:rsidR="007E77BB" w:rsidRPr="00145376" w:rsidRDefault="007E77BB" w:rsidP="00121CC9">
            <w:pPr>
              <w:spacing w:before="40" w:after="40"/>
              <w:jc w:val="center"/>
              <w:rPr>
                <w:rFonts w:ascii="Arial" w:eastAsia="Calibri" w:hAnsi="Arial" w:cs="Arial"/>
                <w:b/>
                <w:color w:val="000000"/>
                <w:sz w:val="18"/>
                <w:szCs w:val="18"/>
              </w:rPr>
            </w:pPr>
            <w:r w:rsidRPr="00145376">
              <w:rPr>
                <w:rFonts w:ascii="Arial" w:eastAsia="Calibri" w:hAnsi="Arial" w:cs="Arial"/>
                <w:color w:val="000000"/>
                <w:sz w:val="18"/>
                <w:szCs w:val="18"/>
              </w:rPr>
              <w:t>16 06 02*</w:t>
            </w:r>
          </w:p>
        </w:tc>
        <w:tc>
          <w:tcPr>
            <w:tcW w:w="1405" w:type="pct"/>
            <w:shd w:val="clear" w:color="auto" w:fill="auto"/>
            <w:vAlign w:val="center"/>
          </w:tcPr>
          <w:p w14:paraId="1FF4A7C5" w14:textId="77777777" w:rsidR="007E77BB" w:rsidRPr="00145376" w:rsidRDefault="007E77BB" w:rsidP="00121CC9">
            <w:pPr>
              <w:spacing w:before="40" w:after="40"/>
              <w:rPr>
                <w:rFonts w:ascii="Arial" w:eastAsia="Calibri" w:hAnsi="Arial" w:cs="Arial"/>
                <w:b/>
                <w:color w:val="000000"/>
                <w:sz w:val="18"/>
                <w:szCs w:val="18"/>
              </w:rPr>
            </w:pPr>
            <w:r w:rsidRPr="00145376">
              <w:rPr>
                <w:rFonts w:ascii="Arial" w:eastAsia="Calibri" w:hAnsi="Arial" w:cs="Arial"/>
                <w:color w:val="000000"/>
                <w:sz w:val="18"/>
                <w:szCs w:val="18"/>
              </w:rPr>
              <w:t xml:space="preserve">Baterie i akumulatory niklowo-kadmowe </w:t>
            </w:r>
          </w:p>
        </w:tc>
        <w:tc>
          <w:tcPr>
            <w:tcW w:w="1110" w:type="pct"/>
            <w:shd w:val="clear" w:color="auto" w:fill="auto"/>
            <w:vAlign w:val="center"/>
          </w:tcPr>
          <w:p w14:paraId="07D4FFEB" w14:textId="757AACE2"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Magazynowane selektywnie</w:t>
            </w:r>
            <w:r w:rsidR="00397EB4">
              <w:rPr>
                <w:rFonts w:ascii="Arial" w:eastAsia="Calibri" w:hAnsi="Arial" w:cs="Arial"/>
                <w:color w:val="000000"/>
                <w:sz w:val="18"/>
                <w:szCs w:val="18"/>
              </w:rPr>
              <w:t>,</w:t>
            </w:r>
            <w:r w:rsidRPr="00145376">
              <w:rPr>
                <w:rFonts w:ascii="Arial" w:eastAsia="Calibri" w:hAnsi="Arial" w:cs="Arial"/>
                <w:color w:val="000000"/>
                <w:sz w:val="18"/>
                <w:szCs w:val="18"/>
              </w:rPr>
              <w:t xml:space="preserve"> w pojemnikach</w:t>
            </w:r>
            <w:r w:rsidR="00397EB4">
              <w:rPr>
                <w:rFonts w:ascii="Arial" w:eastAsia="Calibri" w:hAnsi="Arial" w:cs="Arial"/>
                <w:color w:val="000000"/>
                <w:sz w:val="18"/>
                <w:szCs w:val="18"/>
              </w:rPr>
              <w:t>,</w:t>
            </w:r>
            <w:r w:rsidRPr="00145376">
              <w:rPr>
                <w:rFonts w:ascii="Arial" w:eastAsia="Calibri" w:hAnsi="Arial" w:cs="Arial"/>
                <w:color w:val="000000"/>
                <w:sz w:val="18"/>
                <w:szCs w:val="18"/>
              </w:rPr>
              <w:t xml:space="preserve"> w wydzielonym miejscu na terenie hali produkcyjnej</w:t>
            </w:r>
            <w:r w:rsidR="00397EB4">
              <w:rPr>
                <w:rFonts w:ascii="Arial" w:eastAsia="Calibri" w:hAnsi="Arial" w:cs="Arial"/>
                <w:color w:val="000000"/>
                <w:sz w:val="18"/>
                <w:szCs w:val="18"/>
              </w:rPr>
              <w:t>.</w:t>
            </w:r>
          </w:p>
        </w:tc>
        <w:tc>
          <w:tcPr>
            <w:tcW w:w="1526" w:type="pct"/>
            <w:shd w:val="clear" w:color="auto" w:fill="auto"/>
            <w:vAlign w:val="center"/>
          </w:tcPr>
          <w:p w14:paraId="116A9B90" w14:textId="124C14EB" w:rsidR="007E77BB" w:rsidRPr="00145376" w:rsidRDefault="007E77BB" w:rsidP="00121CC9">
            <w:pPr>
              <w:spacing w:before="40" w:after="40"/>
              <w:rPr>
                <w:rFonts w:ascii="Arial" w:eastAsia="Calibri" w:hAnsi="Arial" w:cs="Arial"/>
                <w:b/>
                <w:sz w:val="18"/>
                <w:szCs w:val="18"/>
              </w:rPr>
            </w:pPr>
            <w:r w:rsidRPr="00145376">
              <w:rPr>
                <w:rFonts w:ascii="Arial" w:eastAsia="Calibri" w:hAnsi="Arial" w:cs="Arial"/>
                <w:color w:val="000000"/>
                <w:sz w:val="18"/>
                <w:szCs w:val="18"/>
              </w:rPr>
              <w:t>Odpady przekazywane uprawnionym podmiotom do odzysku</w:t>
            </w:r>
            <w:r w:rsidR="00397EB4">
              <w:rPr>
                <w:rFonts w:ascii="Arial" w:eastAsia="Calibri" w:hAnsi="Arial" w:cs="Arial"/>
                <w:color w:val="000000"/>
                <w:sz w:val="18"/>
                <w:szCs w:val="18"/>
              </w:rPr>
              <w:t>.</w:t>
            </w:r>
          </w:p>
        </w:tc>
      </w:tr>
      <w:tr w:rsidR="007E77BB" w:rsidRPr="0021343A" w14:paraId="5D7BDDF1" w14:textId="77777777" w:rsidTr="00121CC9">
        <w:tc>
          <w:tcPr>
            <w:tcW w:w="5000" w:type="pct"/>
            <w:gridSpan w:val="5"/>
            <w:shd w:val="clear" w:color="auto" w:fill="D9D9D9"/>
            <w:vAlign w:val="center"/>
          </w:tcPr>
          <w:p w14:paraId="1373D33F" w14:textId="77777777" w:rsidR="007E77BB" w:rsidRPr="00145376" w:rsidRDefault="007E77BB" w:rsidP="00121CC9">
            <w:pPr>
              <w:spacing w:before="40" w:after="40"/>
              <w:jc w:val="center"/>
              <w:rPr>
                <w:rFonts w:ascii="Arial" w:eastAsia="Times New Roman" w:hAnsi="Arial" w:cs="Arial"/>
                <w:b/>
                <w:color w:val="000000"/>
                <w:sz w:val="20"/>
                <w:szCs w:val="20"/>
                <w:lang w:eastAsia="pl-PL"/>
              </w:rPr>
            </w:pPr>
            <w:r w:rsidRPr="00145376">
              <w:rPr>
                <w:rFonts w:ascii="Arial" w:eastAsia="Times New Roman" w:hAnsi="Arial" w:cs="Arial"/>
                <w:b/>
                <w:color w:val="000000"/>
                <w:sz w:val="20"/>
                <w:szCs w:val="20"/>
                <w:lang w:eastAsia="pl-PL"/>
              </w:rPr>
              <w:t>Odpady inne niż niebezpieczne</w:t>
            </w:r>
          </w:p>
        </w:tc>
      </w:tr>
      <w:tr w:rsidR="007E77BB" w:rsidRPr="003B4F4A" w14:paraId="66962718" w14:textId="77777777" w:rsidTr="00121CC9">
        <w:tc>
          <w:tcPr>
            <w:tcW w:w="293" w:type="pct"/>
            <w:shd w:val="clear" w:color="auto" w:fill="auto"/>
            <w:vAlign w:val="center"/>
          </w:tcPr>
          <w:p w14:paraId="73FE6062"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1.</w:t>
            </w:r>
          </w:p>
        </w:tc>
        <w:tc>
          <w:tcPr>
            <w:tcW w:w="666" w:type="pct"/>
            <w:shd w:val="clear" w:color="auto" w:fill="auto"/>
            <w:vAlign w:val="center"/>
          </w:tcPr>
          <w:p w14:paraId="00C476C8"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15 02 03</w:t>
            </w:r>
          </w:p>
        </w:tc>
        <w:tc>
          <w:tcPr>
            <w:tcW w:w="1405" w:type="pct"/>
            <w:shd w:val="clear" w:color="auto" w:fill="auto"/>
            <w:vAlign w:val="center"/>
          </w:tcPr>
          <w:p w14:paraId="0C0D8EC8"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TimesNewRoman" w:hAnsi="Arial" w:cs="Arial"/>
                <w:color w:val="000000"/>
                <w:sz w:val="18"/>
                <w:szCs w:val="18"/>
              </w:rPr>
              <w:t>Sorbenty, materiały filtracyjne, tkaniny do wycierania (np. szmaty, ścierki) i ubrania ochronne inne niż wymienione w 15 02 02</w:t>
            </w:r>
          </w:p>
        </w:tc>
        <w:tc>
          <w:tcPr>
            <w:tcW w:w="1110" w:type="pct"/>
            <w:shd w:val="clear" w:color="auto" w:fill="auto"/>
            <w:vAlign w:val="center"/>
          </w:tcPr>
          <w:p w14:paraId="7F2B4401" w14:textId="6E8AF0AF"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Magazynowane selektywnie</w:t>
            </w:r>
            <w:r w:rsidR="00397EB4">
              <w:rPr>
                <w:rFonts w:ascii="Arial" w:eastAsia="Calibri" w:hAnsi="Arial" w:cs="Arial"/>
                <w:color w:val="000000"/>
                <w:sz w:val="18"/>
                <w:szCs w:val="18"/>
              </w:rPr>
              <w:t>,</w:t>
            </w:r>
            <w:r w:rsidRPr="00145376">
              <w:rPr>
                <w:rFonts w:ascii="Arial" w:eastAsia="Calibri" w:hAnsi="Arial" w:cs="Arial"/>
                <w:color w:val="000000"/>
                <w:sz w:val="18"/>
                <w:szCs w:val="18"/>
              </w:rPr>
              <w:t xml:space="preserve"> w pojemnikach</w:t>
            </w:r>
            <w:r w:rsidR="00397EB4">
              <w:rPr>
                <w:rFonts w:ascii="Arial" w:eastAsia="Calibri" w:hAnsi="Arial" w:cs="Arial"/>
                <w:color w:val="000000"/>
                <w:sz w:val="18"/>
                <w:szCs w:val="18"/>
              </w:rPr>
              <w:t>,</w:t>
            </w:r>
            <w:r w:rsidRPr="00145376">
              <w:rPr>
                <w:rFonts w:ascii="Arial" w:eastAsia="Calibri" w:hAnsi="Arial" w:cs="Arial"/>
                <w:color w:val="000000"/>
                <w:sz w:val="18"/>
                <w:szCs w:val="18"/>
              </w:rPr>
              <w:t xml:space="preserve"> w wydzielonym miejscu na terenie hali produkcyjnej</w:t>
            </w:r>
            <w:r w:rsidR="00397EB4">
              <w:rPr>
                <w:rFonts w:ascii="Arial" w:eastAsia="Calibri" w:hAnsi="Arial" w:cs="Arial"/>
                <w:color w:val="000000"/>
                <w:sz w:val="18"/>
                <w:szCs w:val="18"/>
              </w:rPr>
              <w:t>.</w:t>
            </w:r>
          </w:p>
        </w:tc>
        <w:tc>
          <w:tcPr>
            <w:tcW w:w="1526" w:type="pct"/>
            <w:shd w:val="clear" w:color="auto" w:fill="auto"/>
            <w:vAlign w:val="center"/>
          </w:tcPr>
          <w:p w14:paraId="39DCCC4B" w14:textId="63405312"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397EB4">
              <w:rPr>
                <w:rFonts w:ascii="Arial" w:eastAsia="Calibri" w:hAnsi="Arial" w:cs="Arial"/>
                <w:color w:val="000000"/>
                <w:sz w:val="18"/>
                <w:szCs w:val="18"/>
              </w:rPr>
              <w:t>.</w:t>
            </w:r>
          </w:p>
        </w:tc>
      </w:tr>
      <w:tr w:rsidR="007E77BB" w:rsidRPr="003B4F4A" w14:paraId="5F75CCAE" w14:textId="77777777" w:rsidTr="00121CC9">
        <w:tc>
          <w:tcPr>
            <w:tcW w:w="293" w:type="pct"/>
            <w:shd w:val="clear" w:color="auto" w:fill="auto"/>
            <w:vAlign w:val="center"/>
          </w:tcPr>
          <w:p w14:paraId="2966B95C"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2.</w:t>
            </w:r>
          </w:p>
        </w:tc>
        <w:tc>
          <w:tcPr>
            <w:tcW w:w="666" w:type="pct"/>
            <w:shd w:val="clear" w:color="auto" w:fill="auto"/>
            <w:vAlign w:val="center"/>
          </w:tcPr>
          <w:p w14:paraId="64E1B8A4"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16 01 03</w:t>
            </w:r>
          </w:p>
        </w:tc>
        <w:tc>
          <w:tcPr>
            <w:tcW w:w="1405" w:type="pct"/>
            <w:shd w:val="clear" w:color="auto" w:fill="auto"/>
            <w:vAlign w:val="center"/>
          </w:tcPr>
          <w:p w14:paraId="42754A96"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Zużyte opony</w:t>
            </w:r>
          </w:p>
        </w:tc>
        <w:tc>
          <w:tcPr>
            <w:tcW w:w="1110" w:type="pct"/>
            <w:shd w:val="clear" w:color="auto" w:fill="auto"/>
            <w:vAlign w:val="center"/>
          </w:tcPr>
          <w:p w14:paraId="28BB429F" w14:textId="7C00C0E0"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niemagazynowane na terenie instalacji</w:t>
            </w:r>
            <w:r w:rsidR="006F56D5">
              <w:rPr>
                <w:rFonts w:ascii="Arial" w:eastAsia="Calibri" w:hAnsi="Arial" w:cs="Arial"/>
                <w:color w:val="000000"/>
                <w:sz w:val="18"/>
                <w:szCs w:val="18"/>
              </w:rPr>
              <w:t>.</w:t>
            </w:r>
          </w:p>
        </w:tc>
        <w:tc>
          <w:tcPr>
            <w:tcW w:w="1526" w:type="pct"/>
            <w:shd w:val="clear" w:color="auto" w:fill="auto"/>
            <w:vAlign w:val="center"/>
          </w:tcPr>
          <w:p w14:paraId="32F79758" w14:textId="35BFD02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397EB4">
              <w:rPr>
                <w:rFonts w:ascii="Arial" w:eastAsia="Calibri" w:hAnsi="Arial" w:cs="Arial"/>
                <w:color w:val="000000"/>
                <w:sz w:val="18"/>
                <w:szCs w:val="18"/>
              </w:rPr>
              <w:t>.</w:t>
            </w:r>
          </w:p>
        </w:tc>
      </w:tr>
      <w:tr w:rsidR="007E77BB" w:rsidRPr="003B4F4A" w14:paraId="4BB2BE98" w14:textId="77777777" w:rsidTr="00121CC9">
        <w:tc>
          <w:tcPr>
            <w:tcW w:w="293" w:type="pct"/>
            <w:shd w:val="clear" w:color="auto" w:fill="auto"/>
            <w:vAlign w:val="center"/>
          </w:tcPr>
          <w:p w14:paraId="453A1484"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3.</w:t>
            </w:r>
          </w:p>
        </w:tc>
        <w:tc>
          <w:tcPr>
            <w:tcW w:w="666" w:type="pct"/>
            <w:shd w:val="clear" w:color="auto" w:fill="auto"/>
            <w:vAlign w:val="center"/>
          </w:tcPr>
          <w:p w14:paraId="6031D59B"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16 01 17</w:t>
            </w:r>
          </w:p>
        </w:tc>
        <w:tc>
          <w:tcPr>
            <w:tcW w:w="1405" w:type="pct"/>
            <w:shd w:val="clear" w:color="auto" w:fill="auto"/>
            <w:vAlign w:val="center"/>
          </w:tcPr>
          <w:p w14:paraId="72DC8A59"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 xml:space="preserve">Metale żelazne </w:t>
            </w:r>
          </w:p>
        </w:tc>
        <w:tc>
          <w:tcPr>
            <w:tcW w:w="1110" w:type="pct"/>
            <w:shd w:val="clear" w:color="auto" w:fill="auto"/>
            <w:vAlign w:val="center"/>
          </w:tcPr>
          <w:p w14:paraId="11B47FE1" w14:textId="7DC0B19C"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Magazynowane selektywnie</w:t>
            </w:r>
            <w:r w:rsidR="006F56D5">
              <w:rPr>
                <w:rFonts w:ascii="Arial" w:eastAsia="Calibri" w:hAnsi="Arial" w:cs="Arial"/>
                <w:color w:val="000000"/>
                <w:sz w:val="18"/>
                <w:szCs w:val="18"/>
              </w:rPr>
              <w:t>,</w:t>
            </w:r>
            <w:r w:rsidRPr="00145376">
              <w:rPr>
                <w:rFonts w:ascii="Arial" w:eastAsia="Calibri" w:hAnsi="Arial" w:cs="Arial"/>
                <w:color w:val="000000"/>
                <w:sz w:val="18"/>
                <w:szCs w:val="18"/>
              </w:rPr>
              <w:t xml:space="preserve"> w pojemnikach</w:t>
            </w:r>
            <w:r w:rsidR="006F56D5">
              <w:rPr>
                <w:rFonts w:ascii="Arial" w:eastAsia="Calibri" w:hAnsi="Arial" w:cs="Arial"/>
                <w:color w:val="000000"/>
                <w:sz w:val="18"/>
                <w:szCs w:val="18"/>
              </w:rPr>
              <w:t>,</w:t>
            </w:r>
            <w:r w:rsidRPr="00145376">
              <w:rPr>
                <w:rFonts w:ascii="Arial" w:eastAsia="Calibri" w:hAnsi="Arial" w:cs="Arial"/>
                <w:color w:val="000000"/>
                <w:sz w:val="18"/>
                <w:szCs w:val="18"/>
              </w:rPr>
              <w:t xml:space="preserve"> w wydzielonym miejscu na terenie hali produkcyjnej</w:t>
            </w:r>
            <w:r w:rsidR="006F56D5">
              <w:rPr>
                <w:rFonts w:ascii="Arial" w:eastAsia="Calibri" w:hAnsi="Arial" w:cs="Arial"/>
                <w:color w:val="000000"/>
                <w:sz w:val="18"/>
                <w:szCs w:val="18"/>
              </w:rPr>
              <w:t>.</w:t>
            </w:r>
          </w:p>
        </w:tc>
        <w:tc>
          <w:tcPr>
            <w:tcW w:w="1526" w:type="pct"/>
            <w:shd w:val="clear" w:color="auto" w:fill="auto"/>
            <w:vAlign w:val="center"/>
          </w:tcPr>
          <w:p w14:paraId="549AA4D7" w14:textId="1AA13040"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przekazywane uprawnionym podmiotom do odzysku</w:t>
            </w:r>
            <w:r w:rsidR="00397EB4">
              <w:rPr>
                <w:rFonts w:ascii="Arial" w:eastAsia="Calibri" w:hAnsi="Arial" w:cs="Arial"/>
                <w:color w:val="000000"/>
                <w:sz w:val="18"/>
                <w:szCs w:val="18"/>
              </w:rPr>
              <w:t>.</w:t>
            </w:r>
          </w:p>
        </w:tc>
      </w:tr>
      <w:tr w:rsidR="007E77BB" w:rsidRPr="003B4F4A" w14:paraId="61C53995" w14:textId="77777777" w:rsidTr="00121CC9">
        <w:tc>
          <w:tcPr>
            <w:tcW w:w="293" w:type="pct"/>
            <w:shd w:val="clear" w:color="auto" w:fill="auto"/>
            <w:vAlign w:val="center"/>
          </w:tcPr>
          <w:p w14:paraId="2346BC0A"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4.</w:t>
            </w:r>
          </w:p>
        </w:tc>
        <w:tc>
          <w:tcPr>
            <w:tcW w:w="666" w:type="pct"/>
            <w:shd w:val="clear" w:color="auto" w:fill="auto"/>
            <w:vAlign w:val="center"/>
          </w:tcPr>
          <w:p w14:paraId="6BA897E8"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16 01 22</w:t>
            </w:r>
          </w:p>
        </w:tc>
        <w:tc>
          <w:tcPr>
            <w:tcW w:w="1405" w:type="pct"/>
            <w:shd w:val="clear" w:color="auto" w:fill="auto"/>
            <w:vAlign w:val="center"/>
          </w:tcPr>
          <w:p w14:paraId="3DD89C0A"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 xml:space="preserve">Inne niewymienione elementy </w:t>
            </w:r>
          </w:p>
        </w:tc>
        <w:tc>
          <w:tcPr>
            <w:tcW w:w="1110" w:type="pct"/>
            <w:shd w:val="clear" w:color="auto" w:fill="auto"/>
            <w:vAlign w:val="center"/>
          </w:tcPr>
          <w:p w14:paraId="39E6EFBE" w14:textId="646AAC86"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niemagazynowane na terenie instalacji</w:t>
            </w:r>
            <w:r w:rsidR="006F56D5">
              <w:rPr>
                <w:rFonts w:ascii="Arial" w:eastAsia="Calibri" w:hAnsi="Arial" w:cs="Arial"/>
                <w:color w:val="000000"/>
                <w:sz w:val="18"/>
                <w:szCs w:val="18"/>
              </w:rPr>
              <w:t>.</w:t>
            </w:r>
          </w:p>
        </w:tc>
        <w:tc>
          <w:tcPr>
            <w:tcW w:w="1526" w:type="pct"/>
            <w:shd w:val="clear" w:color="auto" w:fill="auto"/>
            <w:vAlign w:val="center"/>
          </w:tcPr>
          <w:p w14:paraId="6B882A22" w14:textId="34C4D70D"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przekazywane uprawnionym podmiotom do odzysku lub w przypadku braku możliwości odzysku do unieszkodliwienia</w:t>
            </w:r>
            <w:r w:rsidR="00397EB4">
              <w:rPr>
                <w:rFonts w:ascii="Arial" w:eastAsia="Calibri" w:hAnsi="Arial" w:cs="Arial"/>
                <w:color w:val="000000"/>
                <w:sz w:val="18"/>
                <w:szCs w:val="18"/>
              </w:rPr>
              <w:t>.</w:t>
            </w:r>
          </w:p>
        </w:tc>
      </w:tr>
      <w:tr w:rsidR="007E77BB" w:rsidRPr="003B4F4A" w14:paraId="022E3F10" w14:textId="77777777" w:rsidTr="00121CC9">
        <w:tc>
          <w:tcPr>
            <w:tcW w:w="293" w:type="pct"/>
            <w:shd w:val="clear" w:color="auto" w:fill="auto"/>
            <w:vAlign w:val="center"/>
          </w:tcPr>
          <w:p w14:paraId="663F043C"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5.</w:t>
            </w:r>
          </w:p>
        </w:tc>
        <w:tc>
          <w:tcPr>
            <w:tcW w:w="666" w:type="pct"/>
            <w:shd w:val="clear" w:color="auto" w:fill="auto"/>
            <w:vAlign w:val="center"/>
          </w:tcPr>
          <w:p w14:paraId="1A925C59"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19 12 02</w:t>
            </w:r>
          </w:p>
        </w:tc>
        <w:tc>
          <w:tcPr>
            <w:tcW w:w="1405" w:type="pct"/>
            <w:shd w:val="clear" w:color="auto" w:fill="auto"/>
            <w:vAlign w:val="center"/>
          </w:tcPr>
          <w:p w14:paraId="7BED810B"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Metale żelazne</w:t>
            </w:r>
          </w:p>
        </w:tc>
        <w:tc>
          <w:tcPr>
            <w:tcW w:w="1110" w:type="pct"/>
            <w:shd w:val="clear" w:color="auto" w:fill="auto"/>
            <w:vAlign w:val="center"/>
          </w:tcPr>
          <w:p w14:paraId="617C8478" w14:textId="26A26738"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Magazynowane selektywnie</w:t>
            </w:r>
            <w:r w:rsidR="006F56D5">
              <w:rPr>
                <w:rFonts w:ascii="Arial" w:eastAsia="Calibri" w:hAnsi="Arial" w:cs="Arial"/>
                <w:color w:val="000000"/>
                <w:sz w:val="18"/>
                <w:szCs w:val="18"/>
              </w:rPr>
              <w:t>,</w:t>
            </w:r>
            <w:r w:rsidRPr="00145376">
              <w:rPr>
                <w:rFonts w:ascii="Arial" w:eastAsia="Calibri" w:hAnsi="Arial" w:cs="Arial"/>
                <w:color w:val="000000"/>
                <w:sz w:val="18"/>
                <w:szCs w:val="18"/>
              </w:rPr>
              <w:t xml:space="preserve"> w kontenerach</w:t>
            </w:r>
            <w:r w:rsidR="006F56D5">
              <w:rPr>
                <w:rFonts w:ascii="Arial" w:eastAsia="Calibri" w:hAnsi="Arial" w:cs="Arial"/>
                <w:color w:val="000000"/>
                <w:sz w:val="18"/>
                <w:szCs w:val="18"/>
              </w:rPr>
              <w:t>,</w:t>
            </w:r>
            <w:r w:rsidRPr="00145376">
              <w:rPr>
                <w:rFonts w:ascii="Arial" w:eastAsia="Calibri" w:hAnsi="Arial" w:cs="Arial"/>
                <w:color w:val="000000"/>
                <w:sz w:val="18"/>
                <w:szCs w:val="18"/>
              </w:rPr>
              <w:t xml:space="preserve"> w wydzielonym miejscu</w:t>
            </w:r>
            <w:r w:rsidRPr="00145376">
              <w:rPr>
                <w:rFonts w:ascii="Arial" w:eastAsia="Calibri" w:hAnsi="Arial" w:cs="Arial"/>
                <w:b/>
                <w:color w:val="000000"/>
                <w:sz w:val="18"/>
                <w:szCs w:val="18"/>
              </w:rPr>
              <w:t xml:space="preserve"> </w:t>
            </w:r>
            <w:r w:rsidRPr="006F56D5">
              <w:rPr>
                <w:rFonts w:ascii="Arial" w:eastAsia="Calibri" w:hAnsi="Arial" w:cs="Arial"/>
                <w:bCs/>
                <w:color w:val="000000"/>
                <w:sz w:val="18"/>
                <w:szCs w:val="18"/>
              </w:rPr>
              <w:t>na zewnątrz hali produkcyjnej</w:t>
            </w:r>
            <w:r w:rsidR="006F56D5" w:rsidRPr="006F56D5">
              <w:rPr>
                <w:rFonts w:ascii="Arial" w:eastAsia="Calibri" w:hAnsi="Arial" w:cs="Arial"/>
                <w:bCs/>
                <w:color w:val="000000"/>
                <w:sz w:val="18"/>
                <w:szCs w:val="18"/>
              </w:rPr>
              <w:t>.</w:t>
            </w:r>
          </w:p>
        </w:tc>
        <w:tc>
          <w:tcPr>
            <w:tcW w:w="1526" w:type="pct"/>
            <w:shd w:val="clear" w:color="auto" w:fill="auto"/>
            <w:vAlign w:val="center"/>
          </w:tcPr>
          <w:p w14:paraId="00F2EB01" w14:textId="3F5E8E22"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przekazywane uprawnionym podmiotom do odzysku</w:t>
            </w:r>
            <w:r w:rsidR="006F56D5">
              <w:rPr>
                <w:rFonts w:ascii="Arial" w:eastAsia="Calibri" w:hAnsi="Arial" w:cs="Arial"/>
                <w:color w:val="000000"/>
                <w:sz w:val="18"/>
                <w:szCs w:val="18"/>
              </w:rPr>
              <w:t>.</w:t>
            </w:r>
          </w:p>
        </w:tc>
      </w:tr>
      <w:tr w:rsidR="007E77BB" w:rsidRPr="003B4F4A" w14:paraId="7A888EFF" w14:textId="77777777" w:rsidTr="00121CC9">
        <w:tc>
          <w:tcPr>
            <w:tcW w:w="293" w:type="pct"/>
            <w:shd w:val="clear" w:color="auto" w:fill="auto"/>
            <w:vAlign w:val="center"/>
          </w:tcPr>
          <w:p w14:paraId="4335F70B"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6.</w:t>
            </w:r>
          </w:p>
        </w:tc>
        <w:tc>
          <w:tcPr>
            <w:tcW w:w="666" w:type="pct"/>
            <w:shd w:val="clear" w:color="auto" w:fill="auto"/>
            <w:vAlign w:val="center"/>
          </w:tcPr>
          <w:p w14:paraId="0853491C"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19 12 03</w:t>
            </w:r>
          </w:p>
        </w:tc>
        <w:tc>
          <w:tcPr>
            <w:tcW w:w="1405" w:type="pct"/>
            <w:shd w:val="clear" w:color="auto" w:fill="auto"/>
            <w:vAlign w:val="center"/>
          </w:tcPr>
          <w:p w14:paraId="7E2875CF"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Metale nieżelazne</w:t>
            </w:r>
          </w:p>
        </w:tc>
        <w:tc>
          <w:tcPr>
            <w:tcW w:w="1110" w:type="pct"/>
            <w:shd w:val="clear" w:color="auto" w:fill="auto"/>
            <w:vAlign w:val="center"/>
          </w:tcPr>
          <w:p w14:paraId="713C80B4" w14:textId="06532853"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Magazynowane selektywnie</w:t>
            </w:r>
            <w:r w:rsidR="006F56D5">
              <w:rPr>
                <w:rFonts w:ascii="Arial" w:eastAsia="Calibri" w:hAnsi="Arial" w:cs="Arial"/>
                <w:color w:val="000000"/>
                <w:sz w:val="18"/>
                <w:szCs w:val="18"/>
              </w:rPr>
              <w:t>,</w:t>
            </w:r>
            <w:r w:rsidRPr="00145376">
              <w:rPr>
                <w:rFonts w:ascii="Arial" w:eastAsia="Calibri" w:hAnsi="Arial" w:cs="Arial"/>
                <w:color w:val="000000"/>
                <w:sz w:val="18"/>
                <w:szCs w:val="18"/>
              </w:rPr>
              <w:t xml:space="preserve"> </w:t>
            </w:r>
            <w:r w:rsidRPr="00145376">
              <w:rPr>
                <w:rFonts w:ascii="Arial" w:hAnsi="Arial" w:cs="Arial"/>
                <w:sz w:val="18"/>
                <w:szCs w:val="18"/>
              </w:rPr>
              <w:t>w kontenerach</w:t>
            </w:r>
            <w:r w:rsidR="006F56D5">
              <w:rPr>
                <w:rFonts w:ascii="Arial" w:hAnsi="Arial" w:cs="Arial"/>
                <w:sz w:val="18"/>
                <w:szCs w:val="18"/>
              </w:rPr>
              <w:t>,</w:t>
            </w:r>
            <w:r w:rsidRPr="00145376">
              <w:rPr>
                <w:rFonts w:ascii="Arial" w:eastAsia="Calibri" w:hAnsi="Arial" w:cs="Arial"/>
                <w:color w:val="000000"/>
                <w:sz w:val="18"/>
                <w:szCs w:val="18"/>
              </w:rPr>
              <w:t xml:space="preserve"> w wydzielonym miejscu </w:t>
            </w:r>
            <w:r w:rsidRPr="006F56D5">
              <w:rPr>
                <w:rFonts w:ascii="Arial" w:eastAsia="Calibri" w:hAnsi="Arial" w:cs="Arial"/>
                <w:bCs/>
                <w:color w:val="000000"/>
                <w:sz w:val="18"/>
                <w:szCs w:val="18"/>
              </w:rPr>
              <w:t>na zewnątrz hali produkcyjnej</w:t>
            </w:r>
            <w:r w:rsidR="006F56D5">
              <w:rPr>
                <w:rFonts w:ascii="Arial" w:eastAsia="Calibri" w:hAnsi="Arial" w:cs="Arial"/>
                <w:bCs/>
                <w:color w:val="000000"/>
                <w:sz w:val="18"/>
                <w:szCs w:val="18"/>
              </w:rPr>
              <w:t>.</w:t>
            </w:r>
          </w:p>
        </w:tc>
        <w:tc>
          <w:tcPr>
            <w:tcW w:w="1526" w:type="pct"/>
            <w:shd w:val="clear" w:color="auto" w:fill="auto"/>
            <w:vAlign w:val="center"/>
          </w:tcPr>
          <w:p w14:paraId="392278FF" w14:textId="3F3EA2DD"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przekazywane uprawnionym podmiotom do odzysku</w:t>
            </w:r>
            <w:r w:rsidR="006F56D5">
              <w:rPr>
                <w:rFonts w:ascii="Arial" w:eastAsia="Calibri" w:hAnsi="Arial" w:cs="Arial"/>
                <w:color w:val="000000"/>
                <w:sz w:val="18"/>
                <w:szCs w:val="18"/>
              </w:rPr>
              <w:t>.</w:t>
            </w:r>
          </w:p>
        </w:tc>
      </w:tr>
      <w:tr w:rsidR="007E77BB" w:rsidRPr="003B4F4A" w14:paraId="01231663" w14:textId="77777777" w:rsidTr="00121CC9">
        <w:tc>
          <w:tcPr>
            <w:tcW w:w="293" w:type="pct"/>
            <w:shd w:val="clear" w:color="auto" w:fill="auto"/>
            <w:vAlign w:val="center"/>
          </w:tcPr>
          <w:p w14:paraId="63E2CDF6"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7.</w:t>
            </w:r>
          </w:p>
        </w:tc>
        <w:tc>
          <w:tcPr>
            <w:tcW w:w="666" w:type="pct"/>
            <w:shd w:val="clear" w:color="auto" w:fill="auto"/>
            <w:vAlign w:val="center"/>
          </w:tcPr>
          <w:p w14:paraId="0F0443FE"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19 12 09</w:t>
            </w:r>
          </w:p>
        </w:tc>
        <w:tc>
          <w:tcPr>
            <w:tcW w:w="1405" w:type="pct"/>
            <w:shd w:val="clear" w:color="auto" w:fill="auto"/>
            <w:vAlign w:val="center"/>
          </w:tcPr>
          <w:p w14:paraId="31B110C9"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Minerały (np. piasek, kamienie)</w:t>
            </w:r>
          </w:p>
        </w:tc>
        <w:tc>
          <w:tcPr>
            <w:tcW w:w="1110" w:type="pct"/>
            <w:shd w:val="clear" w:color="auto" w:fill="auto"/>
            <w:vAlign w:val="center"/>
          </w:tcPr>
          <w:p w14:paraId="70DDBA9F" w14:textId="7E47E60D"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Magazynowane luzem</w:t>
            </w:r>
            <w:r w:rsidR="0041333D">
              <w:rPr>
                <w:rFonts w:ascii="Arial" w:eastAsia="Calibri" w:hAnsi="Arial" w:cs="Arial"/>
                <w:color w:val="000000"/>
                <w:sz w:val="18"/>
                <w:szCs w:val="18"/>
              </w:rPr>
              <w:t>,</w:t>
            </w:r>
            <w:r w:rsidRPr="00145376">
              <w:rPr>
                <w:rFonts w:ascii="Arial" w:eastAsia="Calibri" w:hAnsi="Arial" w:cs="Arial"/>
                <w:color w:val="000000"/>
                <w:sz w:val="18"/>
                <w:szCs w:val="18"/>
              </w:rPr>
              <w:t xml:space="preserve"> w pryzmach</w:t>
            </w:r>
            <w:r w:rsidR="0041333D">
              <w:rPr>
                <w:rFonts w:ascii="Arial" w:eastAsia="Calibri" w:hAnsi="Arial" w:cs="Arial"/>
                <w:color w:val="000000"/>
                <w:sz w:val="18"/>
                <w:szCs w:val="18"/>
              </w:rPr>
              <w:t>,</w:t>
            </w:r>
            <w:r w:rsidR="0041333D">
              <w:rPr>
                <w:rFonts w:ascii="Arial" w:eastAsia="Calibri" w:hAnsi="Arial" w:cs="Arial"/>
                <w:color w:val="000000"/>
                <w:sz w:val="18"/>
                <w:szCs w:val="18"/>
              </w:rPr>
              <w:br/>
            </w:r>
            <w:r w:rsidRPr="00145376">
              <w:rPr>
                <w:rFonts w:ascii="Arial" w:eastAsia="Calibri" w:hAnsi="Arial" w:cs="Arial"/>
                <w:color w:val="000000"/>
                <w:sz w:val="18"/>
                <w:szCs w:val="18"/>
              </w:rPr>
              <w:t>w boksie magazynowym</w:t>
            </w:r>
            <w:r w:rsidR="001F5971">
              <w:rPr>
                <w:rFonts w:ascii="Arial" w:eastAsia="Calibri" w:hAnsi="Arial" w:cs="Arial"/>
                <w:color w:val="000000"/>
                <w:sz w:val="18"/>
                <w:szCs w:val="18"/>
              </w:rPr>
              <w:t>,</w:t>
            </w:r>
            <w:r w:rsidRPr="00145376">
              <w:rPr>
                <w:rFonts w:ascii="Arial" w:eastAsia="Calibri" w:hAnsi="Arial" w:cs="Arial"/>
                <w:color w:val="000000"/>
                <w:sz w:val="18"/>
                <w:szCs w:val="18"/>
              </w:rPr>
              <w:t xml:space="preserve"> w wyznaczonym miejscu w hali produkcyjnej jako materiał </w:t>
            </w:r>
            <w:proofErr w:type="spellStart"/>
            <w:r w:rsidRPr="00145376">
              <w:rPr>
                <w:rFonts w:ascii="Arial" w:eastAsia="Calibri" w:hAnsi="Arial" w:cs="Arial"/>
                <w:color w:val="000000"/>
                <w:sz w:val="18"/>
                <w:szCs w:val="18"/>
              </w:rPr>
              <w:t>inertny</w:t>
            </w:r>
            <w:proofErr w:type="spellEnd"/>
            <w:r w:rsidR="00F05706">
              <w:rPr>
                <w:rFonts w:ascii="Arial" w:eastAsia="Calibri" w:hAnsi="Arial" w:cs="Arial"/>
                <w:color w:val="000000"/>
                <w:sz w:val="18"/>
                <w:szCs w:val="18"/>
              </w:rPr>
              <w:t>.</w:t>
            </w:r>
          </w:p>
        </w:tc>
        <w:tc>
          <w:tcPr>
            <w:tcW w:w="1526" w:type="pct"/>
            <w:shd w:val="clear" w:color="auto" w:fill="auto"/>
            <w:vAlign w:val="center"/>
          </w:tcPr>
          <w:p w14:paraId="054D4A2B" w14:textId="60FAC04A"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przekazywane uprawnionym podmiotom do odzysku</w:t>
            </w:r>
            <w:r w:rsidR="006F56D5">
              <w:rPr>
                <w:rFonts w:ascii="Arial" w:eastAsia="Calibri" w:hAnsi="Arial" w:cs="Arial"/>
                <w:color w:val="000000"/>
                <w:sz w:val="18"/>
                <w:szCs w:val="18"/>
              </w:rPr>
              <w:t>.</w:t>
            </w:r>
          </w:p>
        </w:tc>
      </w:tr>
      <w:tr w:rsidR="007E77BB" w:rsidRPr="003B4F4A" w14:paraId="67251838" w14:textId="77777777" w:rsidTr="00121CC9">
        <w:tc>
          <w:tcPr>
            <w:tcW w:w="293" w:type="pct"/>
            <w:shd w:val="clear" w:color="auto" w:fill="auto"/>
            <w:vAlign w:val="center"/>
          </w:tcPr>
          <w:p w14:paraId="3A1E815F" w14:textId="77777777" w:rsidR="007E77BB" w:rsidRPr="00145376" w:rsidRDefault="007E77BB" w:rsidP="00121CC9">
            <w:pPr>
              <w:spacing w:before="40" w:after="40"/>
              <w:jc w:val="center"/>
              <w:rPr>
                <w:rFonts w:ascii="Arial" w:eastAsia="Calibri" w:hAnsi="Arial" w:cs="Arial"/>
                <w:bCs/>
                <w:color w:val="000000"/>
                <w:sz w:val="18"/>
                <w:szCs w:val="18"/>
              </w:rPr>
            </w:pPr>
            <w:r w:rsidRPr="00145376">
              <w:rPr>
                <w:rFonts w:ascii="Arial" w:eastAsia="Calibri" w:hAnsi="Arial" w:cs="Arial"/>
                <w:color w:val="000000"/>
                <w:sz w:val="18"/>
                <w:szCs w:val="18"/>
              </w:rPr>
              <w:t>8.</w:t>
            </w:r>
          </w:p>
        </w:tc>
        <w:tc>
          <w:tcPr>
            <w:tcW w:w="666" w:type="pct"/>
            <w:shd w:val="clear" w:color="auto" w:fill="auto"/>
            <w:vAlign w:val="center"/>
          </w:tcPr>
          <w:p w14:paraId="3F55F633" w14:textId="77777777" w:rsidR="007E77BB" w:rsidRPr="00145376" w:rsidRDefault="007E77BB" w:rsidP="00121CC9">
            <w:pPr>
              <w:spacing w:before="40" w:after="40"/>
              <w:jc w:val="center"/>
              <w:rPr>
                <w:rFonts w:ascii="Arial" w:eastAsia="Calibri" w:hAnsi="Arial" w:cs="Arial"/>
                <w:color w:val="000000"/>
                <w:sz w:val="18"/>
                <w:szCs w:val="18"/>
              </w:rPr>
            </w:pPr>
            <w:r w:rsidRPr="00145376">
              <w:rPr>
                <w:rFonts w:ascii="Arial" w:eastAsia="Calibri" w:hAnsi="Arial" w:cs="Arial"/>
                <w:color w:val="000000"/>
                <w:sz w:val="18"/>
                <w:szCs w:val="18"/>
              </w:rPr>
              <w:t>19 12 10</w:t>
            </w:r>
          </w:p>
        </w:tc>
        <w:tc>
          <w:tcPr>
            <w:tcW w:w="1405" w:type="pct"/>
            <w:shd w:val="clear" w:color="auto" w:fill="auto"/>
            <w:vAlign w:val="center"/>
          </w:tcPr>
          <w:p w14:paraId="5FD2DBEA" w14:textId="77777777"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Odpady palne (paliwo alternatywne)</w:t>
            </w:r>
          </w:p>
        </w:tc>
        <w:tc>
          <w:tcPr>
            <w:tcW w:w="1110" w:type="pct"/>
            <w:shd w:val="clear" w:color="auto" w:fill="auto"/>
            <w:vAlign w:val="center"/>
          </w:tcPr>
          <w:p w14:paraId="374B9499" w14:textId="579F09DF"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Magazynowane selektywnie</w:t>
            </w:r>
            <w:r w:rsidR="00F05706">
              <w:rPr>
                <w:rFonts w:ascii="Arial" w:eastAsia="Calibri" w:hAnsi="Arial" w:cs="Arial"/>
                <w:color w:val="000000"/>
                <w:sz w:val="18"/>
                <w:szCs w:val="18"/>
              </w:rPr>
              <w:t>,</w:t>
            </w:r>
            <w:r w:rsidRPr="00145376">
              <w:rPr>
                <w:rFonts w:ascii="Arial" w:eastAsia="Calibri" w:hAnsi="Arial" w:cs="Arial"/>
                <w:color w:val="000000"/>
                <w:sz w:val="18"/>
                <w:szCs w:val="18"/>
              </w:rPr>
              <w:t xml:space="preserve"> w wydzielonym miejscu</w:t>
            </w:r>
            <w:r w:rsidR="00F05706">
              <w:rPr>
                <w:rFonts w:ascii="Arial" w:eastAsia="Calibri" w:hAnsi="Arial" w:cs="Arial"/>
                <w:color w:val="000000"/>
                <w:sz w:val="18"/>
                <w:szCs w:val="18"/>
              </w:rPr>
              <w:t>,</w:t>
            </w:r>
            <w:r w:rsidRPr="00145376">
              <w:rPr>
                <w:rFonts w:ascii="Arial" w:eastAsia="Calibri" w:hAnsi="Arial" w:cs="Arial"/>
                <w:color w:val="000000"/>
                <w:sz w:val="18"/>
                <w:szCs w:val="18"/>
              </w:rPr>
              <w:t xml:space="preserve"> na terenie hali produkcyjnej (bufor magazynowy paliwa RDF)</w:t>
            </w:r>
            <w:r w:rsidR="00F05706">
              <w:rPr>
                <w:rFonts w:ascii="Arial" w:eastAsia="Calibri" w:hAnsi="Arial" w:cs="Arial"/>
                <w:color w:val="000000"/>
                <w:sz w:val="18"/>
                <w:szCs w:val="18"/>
              </w:rPr>
              <w:t>.</w:t>
            </w:r>
          </w:p>
        </w:tc>
        <w:tc>
          <w:tcPr>
            <w:tcW w:w="1526" w:type="pct"/>
            <w:shd w:val="clear" w:color="auto" w:fill="auto"/>
            <w:vAlign w:val="center"/>
          </w:tcPr>
          <w:p w14:paraId="69907D55" w14:textId="0EAFC614" w:rsidR="007E77BB" w:rsidRPr="00145376" w:rsidRDefault="007E77BB" w:rsidP="00121CC9">
            <w:pPr>
              <w:spacing w:before="40" w:after="40"/>
              <w:rPr>
                <w:rFonts w:ascii="Arial" w:eastAsia="Calibri" w:hAnsi="Arial" w:cs="Arial"/>
                <w:color w:val="000000"/>
                <w:sz w:val="18"/>
                <w:szCs w:val="18"/>
              </w:rPr>
            </w:pPr>
            <w:r w:rsidRPr="00145376">
              <w:rPr>
                <w:rFonts w:ascii="Arial" w:eastAsia="Calibri" w:hAnsi="Arial" w:cs="Arial"/>
                <w:color w:val="000000"/>
                <w:sz w:val="18"/>
                <w:szCs w:val="18"/>
              </w:rPr>
              <w:t xml:space="preserve">Odpady przekazywane do odzysku w procesie termicznego przekształcania </w:t>
            </w:r>
            <w:r w:rsidR="00E30674">
              <w:rPr>
                <w:rFonts w:ascii="Arial" w:eastAsia="Calibri" w:hAnsi="Arial" w:cs="Arial"/>
                <w:color w:val="000000"/>
                <w:sz w:val="18"/>
                <w:szCs w:val="18"/>
              </w:rPr>
              <w:br/>
            </w:r>
            <w:r w:rsidRPr="00145376">
              <w:rPr>
                <w:rFonts w:ascii="Arial" w:eastAsia="Calibri" w:hAnsi="Arial" w:cs="Arial"/>
                <w:color w:val="000000"/>
                <w:sz w:val="18"/>
                <w:szCs w:val="18"/>
              </w:rPr>
              <w:t xml:space="preserve">w </w:t>
            </w:r>
            <w:r w:rsidRPr="006F56D5">
              <w:rPr>
                <w:rFonts w:ascii="Arial" w:eastAsia="Calibri" w:hAnsi="Arial" w:cs="Arial"/>
                <w:color w:val="000000"/>
                <w:sz w:val="18"/>
                <w:szCs w:val="18"/>
              </w:rPr>
              <w:t>Elektrociepłowni Zabrze lub innym uprawnionym podmiotom</w:t>
            </w:r>
            <w:r w:rsidR="006F56D5" w:rsidRPr="006F56D5">
              <w:rPr>
                <w:rFonts w:ascii="Arial" w:eastAsia="Calibri" w:hAnsi="Arial" w:cs="Arial"/>
                <w:color w:val="000000"/>
                <w:sz w:val="18"/>
                <w:szCs w:val="18"/>
              </w:rPr>
              <w:t>.</w:t>
            </w:r>
          </w:p>
        </w:tc>
      </w:tr>
    </w:tbl>
    <w:p w14:paraId="2FB1C9D4" w14:textId="6C6A20DD" w:rsidR="00C35DBF" w:rsidRPr="00E31077" w:rsidRDefault="00DA5B8C" w:rsidP="00E30674">
      <w:pPr>
        <w:pStyle w:val="Arial10i50"/>
        <w:spacing w:before="120" w:after="120" w:line="320" w:lineRule="exact"/>
        <w:rPr>
          <w:bCs/>
          <w:color w:val="auto"/>
          <w:sz w:val="24"/>
          <w:szCs w:val="28"/>
        </w:rPr>
      </w:pPr>
      <w:r w:rsidRPr="00E30674">
        <w:rPr>
          <w:b/>
          <w:color w:val="auto"/>
          <w:sz w:val="24"/>
          <w:szCs w:val="28"/>
        </w:rPr>
        <w:lastRenderedPageBreak/>
        <w:t xml:space="preserve"> </w:t>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D061BA">
        <w:rPr>
          <w:b/>
          <w:color w:val="auto"/>
          <w:sz w:val="24"/>
          <w:szCs w:val="28"/>
        </w:rPr>
        <w:tab/>
      </w:r>
      <w:r w:rsidR="00E31077" w:rsidRPr="00E31077">
        <w:rPr>
          <w:bCs/>
          <w:color w:val="auto"/>
          <w:sz w:val="24"/>
          <w:szCs w:val="28"/>
        </w:rPr>
        <w:t>„</w:t>
      </w:r>
    </w:p>
    <w:p w14:paraId="43E20F0C" w14:textId="4A376C54" w:rsidR="00A006B1" w:rsidRDefault="00A006B1" w:rsidP="00A006B1">
      <w:pPr>
        <w:pStyle w:val="WW-BodyText212"/>
        <w:suppressAutoHyphens w:val="0"/>
        <w:spacing w:after="40" w:line="268" w:lineRule="exact"/>
        <w:jc w:val="left"/>
        <w:rPr>
          <w:rFonts w:ascii="Arial" w:hAnsi="Arial" w:cs="Arial"/>
          <w:b/>
          <w:color w:val="auto"/>
          <w:sz w:val="21"/>
          <w:szCs w:val="21"/>
        </w:rPr>
      </w:pPr>
      <w:r>
        <w:rPr>
          <w:rFonts w:ascii="Arial" w:hAnsi="Arial" w:cs="Arial"/>
          <w:b/>
          <w:color w:val="auto"/>
        </w:rPr>
        <w:t xml:space="preserve">IV. </w:t>
      </w:r>
      <w:r w:rsidRPr="00362A01">
        <w:rPr>
          <w:rFonts w:ascii="Arial" w:hAnsi="Arial" w:cs="Arial"/>
          <w:b/>
          <w:color w:val="auto"/>
        </w:rPr>
        <w:t>Pozostała treść pozwolenia zintegrowanego pozostaje bez zmian.</w:t>
      </w:r>
    </w:p>
    <w:p w14:paraId="0E191FEF" w14:textId="77777777" w:rsidR="000C404B" w:rsidRPr="0026479D" w:rsidRDefault="000C404B" w:rsidP="0026479D">
      <w:pPr>
        <w:widowControl w:val="0"/>
        <w:pBdr>
          <w:bottom w:val="single" w:sz="4" w:space="1" w:color="auto"/>
        </w:pBdr>
        <w:suppressAutoHyphens/>
        <w:spacing w:after="0" w:line="268" w:lineRule="exact"/>
        <w:rPr>
          <w:rFonts w:ascii="Arial" w:eastAsia="Lucida Sans Unicode" w:hAnsi="Arial" w:cs="Arial"/>
          <w:b/>
          <w:iCs/>
          <w:kern w:val="1"/>
          <w:sz w:val="21"/>
          <w:szCs w:val="21"/>
        </w:rPr>
      </w:pPr>
    </w:p>
    <w:p w14:paraId="2A0F5016" w14:textId="572D0F64" w:rsidR="00E82AA0" w:rsidRPr="000B5ADE" w:rsidRDefault="000B5ADE" w:rsidP="000B5ADE">
      <w:pPr>
        <w:pStyle w:val="WW-BodyText212"/>
        <w:suppressAutoHyphens w:val="0"/>
        <w:spacing w:before="120" w:line="320" w:lineRule="exact"/>
        <w:jc w:val="left"/>
        <w:rPr>
          <w:rFonts w:ascii="Arial" w:hAnsi="Arial" w:cs="Arial"/>
          <w:b/>
          <w:color w:val="auto"/>
        </w:rPr>
      </w:pPr>
      <w:r w:rsidRPr="00BD6283">
        <w:rPr>
          <w:rFonts w:ascii="Arial" w:hAnsi="Arial" w:cs="Arial"/>
          <w:b/>
          <w:color w:val="auto"/>
        </w:rPr>
        <w:t>Uzasadnienie</w:t>
      </w:r>
    </w:p>
    <w:p w14:paraId="466D45BC" w14:textId="09C5D228" w:rsidR="00FB66FE" w:rsidRPr="006A3717" w:rsidRDefault="00E82AA0" w:rsidP="00E82AA0">
      <w:pPr>
        <w:pStyle w:val="WW-BodyText212"/>
        <w:suppressAutoHyphens w:val="0"/>
        <w:spacing w:line="268" w:lineRule="exact"/>
        <w:jc w:val="left"/>
        <w:rPr>
          <w:rFonts w:ascii="Arial" w:hAnsi="Arial" w:cs="Arial"/>
          <w:b/>
          <w:u w:val="single"/>
        </w:rPr>
      </w:pPr>
      <w:r w:rsidRPr="006A3717">
        <w:rPr>
          <w:rFonts w:ascii="Arial" w:hAnsi="Arial" w:cs="Arial"/>
          <w:b/>
          <w:u w:val="single"/>
        </w:rPr>
        <w:t xml:space="preserve">I. </w:t>
      </w:r>
      <w:r w:rsidR="00FB66FE" w:rsidRPr="006A3717">
        <w:rPr>
          <w:rFonts w:ascii="Arial" w:hAnsi="Arial" w:cs="Arial"/>
          <w:b/>
          <w:u w:val="single"/>
        </w:rPr>
        <w:t>Uzasadnienie faktyczne</w:t>
      </w:r>
      <w:r w:rsidR="00FF2D66" w:rsidRPr="006A3717">
        <w:rPr>
          <w:rFonts w:ascii="Arial" w:hAnsi="Arial" w:cs="Arial"/>
          <w:b/>
          <w:u w:val="single"/>
        </w:rPr>
        <w:t>:</w:t>
      </w:r>
    </w:p>
    <w:p w14:paraId="0D1ECD79" w14:textId="7683D5BF" w:rsidR="00EF5F6F" w:rsidRDefault="00C5530C" w:rsidP="0038289A">
      <w:pPr>
        <w:pStyle w:val="Arial10i5"/>
        <w:spacing w:after="120" w:line="320" w:lineRule="exact"/>
        <w:rPr>
          <w:rFonts w:cs="Arial"/>
          <w:bCs/>
          <w:sz w:val="24"/>
          <w:szCs w:val="24"/>
        </w:rPr>
      </w:pPr>
      <w:r w:rsidRPr="0038289A">
        <w:rPr>
          <w:rFonts w:eastAsia="Lucida Sans Unicode" w:cs="Arial"/>
          <w:iCs/>
          <w:color w:val="auto"/>
          <w:kern w:val="1"/>
          <w:sz w:val="24"/>
          <w:szCs w:val="24"/>
          <w:lang w:eastAsia="pl-PL"/>
        </w:rPr>
        <w:t>Decyzją</w:t>
      </w:r>
      <w:r w:rsidR="00EF5F6F" w:rsidRPr="0038289A">
        <w:rPr>
          <w:rFonts w:eastAsia="Lucida Sans Unicode" w:cs="Arial"/>
          <w:iCs/>
          <w:color w:val="auto"/>
          <w:kern w:val="1"/>
          <w:sz w:val="24"/>
          <w:szCs w:val="24"/>
          <w:lang w:eastAsia="pl-PL"/>
        </w:rPr>
        <w:t xml:space="preserve"> z dnia </w:t>
      </w:r>
      <w:r w:rsidR="007C6F59" w:rsidRPr="0038289A">
        <w:rPr>
          <w:rFonts w:eastAsia="Lucida Sans Unicode" w:cs="Arial"/>
          <w:iCs/>
          <w:color w:val="auto"/>
          <w:kern w:val="1"/>
          <w:sz w:val="24"/>
          <w:szCs w:val="24"/>
          <w:lang w:eastAsia="pl-PL"/>
        </w:rPr>
        <w:t xml:space="preserve">25 października </w:t>
      </w:r>
      <w:r w:rsidRPr="0038289A">
        <w:rPr>
          <w:rFonts w:eastAsia="Lucida Sans Unicode" w:cs="Arial"/>
          <w:iCs/>
          <w:color w:val="auto"/>
          <w:kern w:val="1"/>
          <w:sz w:val="24"/>
          <w:szCs w:val="24"/>
          <w:lang w:eastAsia="pl-PL"/>
        </w:rPr>
        <w:t>2024</w:t>
      </w:r>
      <w:r w:rsidR="00EF5F6F" w:rsidRPr="0038289A">
        <w:rPr>
          <w:rFonts w:eastAsia="Lucida Sans Unicode" w:cs="Arial"/>
          <w:iCs/>
          <w:color w:val="auto"/>
          <w:kern w:val="1"/>
          <w:sz w:val="24"/>
          <w:szCs w:val="24"/>
          <w:lang w:eastAsia="pl-PL"/>
        </w:rPr>
        <w:t xml:space="preserve"> </w:t>
      </w:r>
      <w:r w:rsidR="00334ACC" w:rsidRPr="0038289A">
        <w:rPr>
          <w:rFonts w:cs="Arial"/>
          <w:color w:val="auto"/>
          <w:sz w:val="24"/>
          <w:szCs w:val="24"/>
        </w:rPr>
        <w:t>r.</w:t>
      </w:r>
      <w:r w:rsidR="00585724">
        <w:rPr>
          <w:rFonts w:cs="Arial"/>
          <w:color w:val="auto"/>
          <w:sz w:val="24"/>
          <w:szCs w:val="24"/>
        </w:rPr>
        <w:t>,</w:t>
      </w:r>
      <w:r w:rsidR="00334ACC" w:rsidRPr="0038289A">
        <w:rPr>
          <w:rFonts w:cs="Arial"/>
          <w:color w:val="auto"/>
          <w:sz w:val="24"/>
          <w:szCs w:val="24"/>
        </w:rPr>
        <w:t xml:space="preserve"> nr </w:t>
      </w:r>
      <w:r w:rsidR="00775395" w:rsidRPr="0038289A">
        <w:rPr>
          <w:rFonts w:cs="Arial"/>
          <w:color w:val="auto"/>
          <w:sz w:val="24"/>
          <w:szCs w:val="24"/>
        </w:rPr>
        <w:t>3793</w:t>
      </w:r>
      <w:r w:rsidR="00334ACC" w:rsidRPr="0038289A">
        <w:rPr>
          <w:rFonts w:cs="Arial"/>
          <w:color w:val="auto"/>
          <w:sz w:val="24"/>
          <w:szCs w:val="24"/>
        </w:rPr>
        <w:t>/O</w:t>
      </w:r>
      <w:r w:rsidR="00775395" w:rsidRPr="0038289A">
        <w:rPr>
          <w:rFonts w:cs="Arial"/>
          <w:color w:val="auto"/>
          <w:sz w:val="24"/>
          <w:szCs w:val="24"/>
        </w:rPr>
        <w:t>E</w:t>
      </w:r>
      <w:r w:rsidR="00334ACC" w:rsidRPr="0038289A">
        <w:rPr>
          <w:rFonts w:cs="Arial"/>
          <w:color w:val="auto"/>
          <w:sz w:val="24"/>
          <w:szCs w:val="24"/>
        </w:rPr>
        <w:t>/202</w:t>
      </w:r>
      <w:r w:rsidR="00775395" w:rsidRPr="0038289A">
        <w:rPr>
          <w:rFonts w:cs="Arial"/>
          <w:color w:val="auto"/>
          <w:sz w:val="24"/>
          <w:szCs w:val="24"/>
        </w:rPr>
        <w:t>4</w:t>
      </w:r>
      <w:r w:rsidR="00585724">
        <w:rPr>
          <w:rFonts w:cs="Arial"/>
          <w:color w:val="auto"/>
          <w:sz w:val="24"/>
          <w:szCs w:val="24"/>
        </w:rPr>
        <w:t>,</w:t>
      </w:r>
      <w:r w:rsidR="00334ACC" w:rsidRPr="0038289A">
        <w:rPr>
          <w:rFonts w:cs="Arial"/>
          <w:color w:val="auto"/>
          <w:sz w:val="24"/>
          <w:szCs w:val="24"/>
        </w:rPr>
        <w:t xml:space="preserve"> Marszałek Województwa Śląskiego </w:t>
      </w:r>
      <w:r w:rsidR="004F25EB" w:rsidRPr="0038289A">
        <w:rPr>
          <w:rFonts w:cs="Arial"/>
          <w:color w:val="auto"/>
          <w:sz w:val="24"/>
          <w:szCs w:val="24"/>
        </w:rPr>
        <w:t xml:space="preserve">udzielił pozwolenia zintegrowanego </w:t>
      </w:r>
      <w:r w:rsidR="0038289A" w:rsidRPr="0038289A">
        <w:rPr>
          <w:rFonts w:cs="Arial"/>
          <w:color w:val="auto"/>
          <w:sz w:val="24"/>
          <w:szCs w:val="24"/>
        </w:rPr>
        <w:t xml:space="preserve">spółce </w:t>
      </w:r>
      <w:r w:rsidR="00E82AA0" w:rsidRPr="0038289A">
        <w:rPr>
          <w:rFonts w:cs="Arial"/>
          <w:sz w:val="24"/>
          <w:szCs w:val="24"/>
        </w:rPr>
        <w:t xml:space="preserve">Fortum Silesia S.A. </w:t>
      </w:r>
      <w:r w:rsidR="00E82AA0" w:rsidRPr="0038289A">
        <w:rPr>
          <w:rFonts w:cs="Arial"/>
          <w:bCs/>
          <w:sz w:val="24"/>
          <w:szCs w:val="24"/>
          <w:lang w:bidi="pl-PL"/>
        </w:rPr>
        <w:t>z siedzibą w Zabrzu</w:t>
      </w:r>
      <w:r w:rsidR="00344F7D">
        <w:rPr>
          <w:rFonts w:cs="Arial"/>
          <w:bCs/>
          <w:sz w:val="24"/>
          <w:szCs w:val="24"/>
          <w:lang w:bidi="pl-PL"/>
        </w:rPr>
        <w:t>,</w:t>
      </w:r>
      <w:r w:rsidR="00E82AA0" w:rsidRPr="0038289A">
        <w:rPr>
          <w:rFonts w:cs="Arial"/>
          <w:bCs/>
          <w:sz w:val="24"/>
          <w:szCs w:val="24"/>
          <w:lang w:bidi="pl-PL"/>
        </w:rPr>
        <w:t xml:space="preserve"> przy ul.</w:t>
      </w:r>
      <w:r w:rsidR="00E82AA0" w:rsidRPr="0038289A">
        <w:rPr>
          <w:rFonts w:cs="Arial"/>
          <w:sz w:val="24"/>
          <w:szCs w:val="24"/>
        </w:rPr>
        <w:t xml:space="preserve"> ks. Doktora Antoniego </w:t>
      </w:r>
      <w:proofErr w:type="spellStart"/>
      <w:r w:rsidR="00E82AA0" w:rsidRPr="0038289A">
        <w:rPr>
          <w:rFonts w:cs="Arial"/>
          <w:sz w:val="24"/>
          <w:szCs w:val="24"/>
        </w:rPr>
        <w:t>Korcz</w:t>
      </w:r>
      <w:r w:rsidR="006C6D96" w:rsidRPr="0038289A">
        <w:rPr>
          <w:rFonts w:cs="Arial"/>
          <w:sz w:val="24"/>
          <w:szCs w:val="24"/>
        </w:rPr>
        <w:t>o</w:t>
      </w:r>
      <w:r w:rsidR="00E82AA0" w:rsidRPr="0038289A">
        <w:rPr>
          <w:rFonts w:cs="Arial"/>
          <w:sz w:val="24"/>
          <w:szCs w:val="24"/>
        </w:rPr>
        <w:t>ka</w:t>
      </w:r>
      <w:proofErr w:type="spellEnd"/>
      <w:r w:rsidR="00E82AA0" w:rsidRPr="0038289A">
        <w:rPr>
          <w:rFonts w:cs="Arial"/>
          <w:sz w:val="24"/>
          <w:szCs w:val="24"/>
        </w:rPr>
        <w:t xml:space="preserve"> 15</w:t>
      </w:r>
      <w:r w:rsidR="00EF5F6F" w:rsidRPr="0038289A">
        <w:rPr>
          <w:rFonts w:eastAsia="Lucida Sans Unicode" w:cs="Arial"/>
          <w:iCs/>
          <w:color w:val="auto"/>
          <w:kern w:val="1"/>
          <w:sz w:val="24"/>
          <w:szCs w:val="24"/>
          <w:lang w:eastAsia="pl-PL"/>
        </w:rPr>
        <w:t xml:space="preserve">, </w:t>
      </w:r>
      <w:r w:rsidR="007D451D" w:rsidRPr="0038289A">
        <w:rPr>
          <w:rFonts w:eastAsia="Lucida Sans Unicode" w:cs="Arial"/>
          <w:iCs/>
          <w:color w:val="auto"/>
          <w:kern w:val="1"/>
          <w:sz w:val="24"/>
          <w:szCs w:val="24"/>
          <w:lang w:eastAsia="pl-PL"/>
        </w:rPr>
        <w:t xml:space="preserve">dla </w:t>
      </w:r>
      <w:r w:rsidR="00615879" w:rsidRPr="0038289A">
        <w:rPr>
          <w:rFonts w:cs="Arial"/>
          <w:sz w:val="24"/>
          <w:szCs w:val="24"/>
        </w:rPr>
        <w:t>instalacji do produkcji paliwa alternatywnego RDF</w:t>
      </w:r>
      <w:r w:rsidR="00344F7D">
        <w:rPr>
          <w:rFonts w:cs="Arial"/>
          <w:sz w:val="24"/>
          <w:szCs w:val="24"/>
        </w:rPr>
        <w:t>,</w:t>
      </w:r>
      <w:r w:rsidR="00615879" w:rsidRPr="0038289A">
        <w:rPr>
          <w:rFonts w:cs="Arial"/>
          <w:sz w:val="24"/>
          <w:szCs w:val="24"/>
        </w:rPr>
        <w:t xml:space="preserve"> o mocy produkcyjnej 100 tys. ton rocznie paliwa alternatywnego RDF</w:t>
      </w:r>
      <w:r w:rsidR="00615879" w:rsidRPr="0038289A">
        <w:rPr>
          <w:rFonts w:cs="Arial"/>
          <w:bCs/>
          <w:sz w:val="24"/>
          <w:szCs w:val="24"/>
          <w:lang w:bidi="pl-PL"/>
        </w:rPr>
        <w:t>, zlokalizowanej przy ul. Podmiejskiej 130</w:t>
      </w:r>
      <w:r w:rsidR="00585724">
        <w:rPr>
          <w:rFonts w:cs="Arial"/>
          <w:bCs/>
          <w:sz w:val="24"/>
          <w:szCs w:val="24"/>
          <w:lang w:bidi="pl-PL"/>
        </w:rPr>
        <w:t>,</w:t>
      </w:r>
      <w:r w:rsidR="00615879" w:rsidRPr="0038289A">
        <w:rPr>
          <w:rFonts w:cs="Arial"/>
          <w:bCs/>
          <w:sz w:val="24"/>
          <w:szCs w:val="24"/>
          <w:lang w:bidi="pl-PL"/>
        </w:rPr>
        <w:t xml:space="preserve"> w Zawierciu</w:t>
      </w:r>
      <w:r w:rsidR="00EF5F6F" w:rsidRPr="0038289A">
        <w:rPr>
          <w:rFonts w:cs="Arial"/>
          <w:bCs/>
          <w:sz w:val="24"/>
          <w:szCs w:val="24"/>
        </w:rPr>
        <w:t>.</w:t>
      </w:r>
    </w:p>
    <w:p w14:paraId="197B929E" w14:textId="33139FF6" w:rsidR="000F4466" w:rsidRPr="00C94329" w:rsidRDefault="000F4466" w:rsidP="000F4466">
      <w:pPr>
        <w:pStyle w:val="Arial10i5"/>
        <w:spacing w:after="200" w:line="320" w:lineRule="exact"/>
        <w:rPr>
          <w:rFonts w:cs="Arial"/>
          <w:sz w:val="24"/>
          <w:szCs w:val="24"/>
        </w:rPr>
      </w:pPr>
      <w:r w:rsidRPr="00C94329">
        <w:rPr>
          <w:rFonts w:cs="Arial"/>
          <w:sz w:val="24"/>
          <w:szCs w:val="24"/>
        </w:rPr>
        <w:t xml:space="preserve">W dniu </w:t>
      </w:r>
      <w:r w:rsidR="00217395">
        <w:rPr>
          <w:rFonts w:cs="Arial"/>
          <w:sz w:val="24"/>
          <w:szCs w:val="24"/>
        </w:rPr>
        <w:t>27</w:t>
      </w:r>
      <w:r w:rsidRPr="00C94329">
        <w:rPr>
          <w:rFonts w:cs="Arial"/>
          <w:sz w:val="24"/>
          <w:szCs w:val="24"/>
        </w:rPr>
        <w:t xml:space="preserve"> </w:t>
      </w:r>
      <w:r>
        <w:rPr>
          <w:rFonts w:cs="Arial"/>
          <w:sz w:val="24"/>
          <w:szCs w:val="24"/>
        </w:rPr>
        <w:t>maja</w:t>
      </w:r>
      <w:r w:rsidRPr="00C94329">
        <w:rPr>
          <w:rFonts w:cs="Arial"/>
          <w:sz w:val="24"/>
          <w:szCs w:val="24"/>
        </w:rPr>
        <w:t xml:space="preserve"> 2025 r. Marszałek Województwa Śląskiego otrzymał wniosek Strony z </w:t>
      </w:r>
      <w:r w:rsidRPr="00C94329">
        <w:rPr>
          <w:rFonts w:cs="Arial"/>
          <w:color w:val="auto"/>
          <w:sz w:val="24"/>
          <w:szCs w:val="28"/>
        </w:rPr>
        <w:t>dnia</w:t>
      </w:r>
      <w:r w:rsidRPr="00C94329">
        <w:rPr>
          <w:rFonts w:cs="Arial"/>
          <w:sz w:val="24"/>
          <w:szCs w:val="24"/>
        </w:rPr>
        <w:t xml:space="preserve"> </w:t>
      </w:r>
      <w:r w:rsidR="009464D1">
        <w:rPr>
          <w:rFonts w:cs="Arial"/>
          <w:sz w:val="24"/>
          <w:szCs w:val="24"/>
        </w:rPr>
        <w:t>5</w:t>
      </w:r>
      <w:r w:rsidR="009464D1" w:rsidRPr="00C94329">
        <w:rPr>
          <w:rFonts w:cs="Arial"/>
          <w:sz w:val="24"/>
          <w:szCs w:val="24"/>
        </w:rPr>
        <w:t xml:space="preserve"> </w:t>
      </w:r>
      <w:r w:rsidR="009464D1">
        <w:rPr>
          <w:rFonts w:cs="Arial"/>
          <w:sz w:val="24"/>
          <w:szCs w:val="24"/>
        </w:rPr>
        <w:t>maja</w:t>
      </w:r>
      <w:r w:rsidR="009464D1" w:rsidRPr="00C94329">
        <w:rPr>
          <w:rFonts w:cs="Arial"/>
          <w:sz w:val="24"/>
          <w:szCs w:val="24"/>
        </w:rPr>
        <w:t xml:space="preserve"> </w:t>
      </w:r>
      <w:r w:rsidRPr="00C94329">
        <w:rPr>
          <w:rFonts w:cs="Arial"/>
          <w:sz w:val="24"/>
          <w:szCs w:val="24"/>
        </w:rPr>
        <w:t>2025 r. o zmianę warunków ww. pozwolenia zintegrowanego.</w:t>
      </w:r>
    </w:p>
    <w:p w14:paraId="6D41ACAE" w14:textId="3418B27B" w:rsidR="0038289A" w:rsidRPr="00150D2C" w:rsidRDefault="000F4466" w:rsidP="00150D2C">
      <w:pPr>
        <w:pStyle w:val="Arial10i5"/>
        <w:spacing w:after="200" w:line="320" w:lineRule="exact"/>
        <w:rPr>
          <w:rFonts w:cs="Arial"/>
          <w:sz w:val="24"/>
          <w:szCs w:val="24"/>
        </w:rPr>
      </w:pPr>
      <w:r w:rsidRPr="00A41A54">
        <w:rPr>
          <w:rFonts w:cs="Arial"/>
          <w:color w:val="auto"/>
          <w:sz w:val="24"/>
          <w:szCs w:val="28"/>
        </w:rPr>
        <w:t>W</w:t>
      </w:r>
      <w:r w:rsidRPr="00A41A54">
        <w:rPr>
          <w:rFonts w:cs="Arial"/>
          <w:sz w:val="24"/>
          <w:szCs w:val="24"/>
        </w:rPr>
        <w:t xml:space="preserve"> treści wniosku Strona wskazała, że konieczność zmiany pozwolenia wynika </w:t>
      </w:r>
      <w:r w:rsidR="00C0782B">
        <w:rPr>
          <w:rFonts w:cs="Arial"/>
          <w:sz w:val="24"/>
          <w:szCs w:val="24"/>
        </w:rPr>
        <w:br/>
      </w:r>
      <w:r w:rsidR="009F612D">
        <w:rPr>
          <w:rFonts w:cs="Arial"/>
          <w:sz w:val="24"/>
          <w:szCs w:val="24"/>
        </w:rPr>
        <w:t>ze zmiany techno</w:t>
      </w:r>
      <w:r w:rsidR="0054468D">
        <w:rPr>
          <w:rFonts w:cs="Arial"/>
          <w:sz w:val="24"/>
          <w:szCs w:val="24"/>
        </w:rPr>
        <w:t>logii oczyszczania powietrza LZO</w:t>
      </w:r>
      <w:r w:rsidR="003B49D7">
        <w:rPr>
          <w:rFonts w:cs="Arial"/>
          <w:sz w:val="24"/>
          <w:szCs w:val="24"/>
        </w:rPr>
        <w:t xml:space="preserve"> oraz aktualizacji zapisów</w:t>
      </w:r>
      <w:r w:rsidR="0067088B">
        <w:rPr>
          <w:rFonts w:cs="Arial"/>
          <w:sz w:val="24"/>
          <w:szCs w:val="24"/>
        </w:rPr>
        <w:t xml:space="preserve"> dotyczących zagospodarowania i miejsc </w:t>
      </w:r>
      <w:r w:rsidR="00150D2C">
        <w:rPr>
          <w:rFonts w:cs="Arial"/>
          <w:sz w:val="24"/>
          <w:szCs w:val="24"/>
        </w:rPr>
        <w:t>magazynowania</w:t>
      </w:r>
      <w:r w:rsidR="0067088B">
        <w:rPr>
          <w:rFonts w:cs="Arial"/>
          <w:sz w:val="24"/>
          <w:szCs w:val="24"/>
        </w:rPr>
        <w:t xml:space="preserve"> </w:t>
      </w:r>
      <w:r w:rsidR="003B49D7">
        <w:rPr>
          <w:rFonts w:cs="Arial"/>
          <w:sz w:val="24"/>
          <w:szCs w:val="24"/>
        </w:rPr>
        <w:t xml:space="preserve">odpadów o kodach </w:t>
      </w:r>
      <w:r w:rsidR="00B7508E">
        <w:rPr>
          <w:rFonts w:cs="Arial"/>
          <w:sz w:val="24"/>
          <w:szCs w:val="24"/>
        </w:rPr>
        <w:br/>
      </w:r>
      <w:r w:rsidR="003B49D7">
        <w:rPr>
          <w:rFonts w:cs="Arial"/>
          <w:sz w:val="24"/>
          <w:szCs w:val="24"/>
        </w:rPr>
        <w:t xml:space="preserve">19 12 02 oraz 19 12 03. </w:t>
      </w:r>
    </w:p>
    <w:p w14:paraId="2999EB9D" w14:textId="7BA4E2F4" w:rsidR="00744B5C" w:rsidRPr="009B1F76" w:rsidRDefault="00744B5C" w:rsidP="009B1F76">
      <w:pPr>
        <w:pStyle w:val="Arial10i5"/>
        <w:spacing w:after="120"/>
        <w:rPr>
          <w:rFonts w:cs="Arial"/>
          <w:sz w:val="24"/>
          <w:szCs w:val="24"/>
        </w:rPr>
      </w:pPr>
      <w:r w:rsidRPr="009B1F76">
        <w:rPr>
          <w:rFonts w:cs="Arial"/>
          <w:color w:val="auto"/>
          <w:sz w:val="24"/>
          <w:szCs w:val="24"/>
        </w:rPr>
        <w:t>Strona</w:t>
      </w:r>
      <w:r w:rsidRPr="009B1F76">
        <w:rPr>
          <w:rFonts w:cs="Arial"/>
          <w:sz w:val="24"/>
          <w:szCs w:val="24"/>
        </w:rPr>
        <w:t xml:space="preserve"> w załączeniu do wniosku przedłożyła wymagan</w:t>
      </w:r>
      <w:r w:rsidR="002D737E" w:rsidRPr="009B1F76">
        <w:rPr>
          <w:rFonts w:cs="Arial"/>
          <w:sz w:val="24"/>
          <w:szCs w:val="24"/>
        </w:rPr>
        <w:t xml:space="preserve">e informacje i materiały, </w:t>
      </w:r>
      <w:r w:rsidR="008331FD">
        <w:rPr>
          <w:rFonts w:cs="Arial"/>
          <w:sz w:val="24"/>
          <w:szCs w:val="24"/>
        </w:rPr>
        <w:br/>
      </w:r>
      <w:r w:rsidR="002D737E" w:rsidRPr="009B1F76">
        <w:rPr>
          <w:rFonts w:cs="Arial"/>
          <w:sz w:val="24"/>
          <w:szCs w:val="24"/>
        </w:rPr>
        <w:t>w tym</w:t>
      </w:r>
      <w:r w:rsidRPr="009B1F76">
        <w:rPr>
          <w:rFonts w:cs="Arial"/>
          <w:sz w:val="24"/>
          <w:szCs w:val="24"/>
        </w:rPr>
        <w:t>:</w:t>
      </w:r>
    </w:p>
    <w:p w14:paraId="7A5B68F2" w14:textId="4C1F3EF6" w:rsidR="00CD34AC" w:rsidRPr="003D14FC" w:rsidRDefault="00CD34AC" w:rsidP="00884C82">
      <w:pPr>
        <w:pStyle w:val="Akapitzlist"/>
        <w:numPr>
          <w:ilvl w:val="0"/>
          <w:numId w:val="98"/>
        </w:numPr>
        <w:spacing w:before="100" w:after="200" w:line="320" w:lineRule="exact"/>
        <w:ind w:left="714" w:hanging="357"/>
        <w:jc w:val="left"/>
        <w:rPr>
          <w:rFonts w:ascii="Arial" w:hAnsi="Arial" w:cs="Arial"/>
        </w:rPr>
      </w:pPr>
      <w:r w:rsidRPr="009B1F76">
        <w:rPr>
          <w:rFonts w:ascii="Arial" w:hAnsi="Arial" w:cs="Arial"/>
        </w:rPr>
        <w:t xml:space="preserve">zaświadczenia </w:t>
      </w:r>
      <w:r w:rsidR="00B33FAB">
        <w:rPr>
          <w:rFonts w:ascii="Arial" w:hAnsi="Arial" w:cs="Arial"/>
        </w:rPr>
        <w:t xml:space="preserve">i oświadczenia </w:t>
      </w:r>
      <w:r w:rsidRPr="009B1F76">
        <w:rPr>
          <w:rFonts w:ascii="Arial" w:hAnsi="Arial" w:cs="Arial"/>
        </w:rPr>
        <w:t xml:space="preserve">o niekaralności wszystkich osób uprawnionych do reprezentowania spółki zgodnie z KRS, w myśl art. 184 ust. 4 pkt. 7 ustawy </w:t>
      </w:r>
      <w:r w:rsidRPr="003D14FC">
        <w:rPr>
          <w:rFonts w:ascii="Arial" w:hAnsi="Arial" w:cs="Arial"/>
        </w:rPr>
        <w:t>POŚ;</w:t>
      </w:r>
    </w:p>
    <w:p w14:paraId="1FD615DC" w14:textId="492A6C69" w:rsidR="00CD34AC" w:rsidRPr="003D14FC" w:rsidRDefault="008331FD" w:rsidP="00884C82">
      <w:pPr>
        <w:pStyle w:val="Akapitzlist"/>
        <w:numPr>
          <w:ilvl w:val="0"/>
          <w:numId w:val="98"/>
        </w:numPr>
        <w:spacing w:before="120" w:after="120" w:line="320" w:lineRule="exact"/>
        <w:ind w:left="714" w:hanging="357"/>
        <w:contextualSpacing w:val="0"/>
        <w:jc w:val="left"/>
        <w:rPr>
          <w:rFonts w:ascii="Arial" w:hAnsi="Arial" w:cs="Arial"/>
        </w:rPr>
      </w:pPr>
      <w:r w:rsidRPr="003D14FC">
        <w:rPr>
          <w:rFonts w:ascii="Arial" w:hAnsi="Arial" w:cs="Arial"/>
        </w:rPr>
        <w:t xml:space="preserve">opinię </w:t>
      </w:r>
      <w:r w:rsidR="0009556B" w:rsidRPr="003D14FC">
        <w:rPr>
          <w:rFonts w:ascii="Arial" w:hAnsi="Arial" w:cs="Arial"/>
        </w:rPr>
        <w:t xml:space="preserve">z dnia 16 kwietnia 2025 r. </w:t>
      </w:r>
      <w:r w:rsidRPr="003D14FC">
        <w:rPr>
          <w:rFonts w:ascii="Arial" w:hAnsi="Arial" w:cs="Arial"/>
        </w:rPr>
        <w:t>dot. magazynowania odpadów niepalnych dla instalacji do produkcji paliwa alternatywnego RDF</w:t>
      </w:r>
      <w:r w:rsidR="0009556B">
        <w:rPr>
          <w:rFonts w:ascii="Arial" w:hAnsi="Arial" w:cs="Arial"/>
        </w:rPr>
        <w:t>,</w:t>
      </w:r>
      <w:r w:rsidRPr="003D14FC">
        <w:rPr>
          <w:rFonts w:ascii="Arial" w:hAnsi="Arial" w:cs="Arial"/>
        </w:rPr>
        <w:t xml:space="preserve"> usytuowanej w Zawierciu przy ul. Podmiejskiej</w:t>
      </w:r>
      <w:r w:rsidR="000A158F">
        <w:rPr>
          <w:rFonts w:ascii="Arial" w:hAnsi="Arial" w:cs="Arial"/>
        </w:rPr>
        <w:t>,</w:t>
      </w:r>
      <w:r w:rsidRPr="003D14FC">
        <w:rPr>
          <w:rFonts w:ascii="Arial" w:hAnsi="Arial" w:cs="Arial"/>
        </w:rPr>
        <w:t xml:space="preserve"> zatwierdzon</w:t>
      </w:r>
      <w:r w:rsidR="000A158F">
        <w:rPr>
          <w:rFonts w:ascii="Arial" w:hAnsi="Arial" w:cs="Arial"/>
        </w:rPr>
        <w:t>ą</w:t>
      </w:r>
      <w:r w:rsidRPr="003D14FC">
        <w:rPr>
          <w:rFonts w:ascii="Arial" w:hAnsi="Arial" w:cs="Arial"/>
        </w:rPr>
        <w:t xml:space="preserve"> przez </w:t>
      </w:r>
      <w:r w:rsidR="009C30CE" w:rsidRPr="003D14FC">
        <w:rPr>
          <w:rFonts w:ascii="Arial" w:hAnsi="Arial" w:cs="Arial"/>
        </w:rPr>
        <w:t>rzeczoznawcę do spraw zabezpieczeń przeciwpożarowych</w:t>
      </w:r>
      <w:r w:rsidR="0009556B">
        <w:rPr>
          <w:rFonts w:ascii="Arial" w:hAnsi="Arial" w:cs="Arial"/>
        </w:rPr>
        <w:t>;</w:t>
      </w:r>
      <w:r w:rsidR="009C30CE" w:rsidRPr="003D14FC">
        <w:rPr>
          <w:rFonts w:ascii="Arial" w:hAnsi="Arial" w:cs="Arial"/>
        </w:rPr>
        <w:t xml:space="preserve"> </w:t>
      </w:r>
    </w:p>
    <w:p w14:paraId="73115BD4" w14:textId="01477325" w:rsidR="00CD34AC" w:rsidRPr="003D14FC" w:rsidRDefault="00CD34AC" w:rsidP="00884C82">
      <w:pPr>
        <w:pStyle w:val="Akapitzlist"/>
        <w:numPr>
          <w:ilvl w:val="0"/>
          <w:numId w:val="98"/>
        </w:numPr>
        <w:spacing w:before="120" w:after="120" w:line="320" w:lineRule="exact"/>
        <w:ind w:left="714" w:hanging="357"/>
        <w:contextualSpacing w:val="0"/>
        <w:jc w:val="left"/>
        <w:rPr>
          <w:rFonts w:ascii="Arial" w:hAnsi="Arial" w:cs="Arial"/>
        </w:rPr>
      </w:pPr>
      <w:r w:rsidRPr="003D14FC">
        <w:rPr>
          <w:rFonts w:ascii="Arial" w:hAnsi="Arial" w:cs="Arial"/>
        </w:rPr>
        <w:t xml:space="preserve">potwierdzenie wniesienia opłaty </w:t>
      </w:r>
      <w:r w:rsidR="003D14FC" w:rsidRPr="003D14FC">
        <w:rPr>
          <w:rFonts w:ascii="Arial" w:hAnsi="Arial" w:cs="Arial"/>
        </w:rPr>
        <w:t>skarbowej</w:t>
      </w:r>
      <w:r w:rsidRPr="003D14FC">
        <w:rPr>
          <w:rFonts w:ascii="Arial" w:hAnsi="Arial" w:cs="Arial"/>
        </w:rPr>
        <w:t xml:space="preserve"> za wniosek.</w:t>
      </w:r>
    </w:p>
    <w:p w14:paraId="346AA58C" w14:textId="28F2E929" w:rsidR="004114A1" w:rsidRPr="00B84A24" w:rsidRDefault="00244A7C" w:rsidP="00B84A24">
      <w:pPr>
        <w:pStyle w:val="Arial10i50"/>
        <w:spacing w:line="320" w:lineRule="exact"/>
        <w:rPr>
          <w:rFonts w:cs="Arial"/>
          <w:sz w:val="24"/>
          <w:szCs w:val="24"/>
        </w:rPr>
      </w:pPr>
      <w:r w:rsidRPr="00B84A24">
        <w:rPr>
          <w:rFonts w:cs="Arial"/>
          <w:sz w:val="24"/>
          <w:szCs w:val="24"/>
        </w:rPr>
        <w:t xml:space="preserve">Przedmiotowa instalacja kwalifikuje się do rodzajów instalacji mogących powodować znaczne zanieczyszczenie poszczególnych elementów przyrodniczych albo środowiska jako całości, zgodnie z punktem 5 podpunkt </w:t>
      </w:r>
      <w:r w:rsidR="00884C62" w:rsidRPr="00B84A24">
        <w:rPr>
          <w:rFonts w:cs="Arial"/>
          <w:sz w:val="24"/>
          <w:szCs w:val="24"/>
        </w:rPr>
        <w:t>3</w:t>
      </w:r>
      <w:r w:rsidRPr="00B84A24">
        <w:rPr>
          <w:rFonts w:cs="Arial"/>
          <w:sz w:val="24"/>
          <w:szCs w:val="24"/>
        </w:rPr>
        <w:t xml:space="preserve"> lit. b) załącznika do rozporządzenia Ministra Środowiska z dnia 27 sierpnia 2014 r. w sprawie rodzajów instalacji mogących powodować znaczne zanieczyszczenie poszczególnych elementów przyrodniczych albo środowiska jako cało</w:t>
      </w:r>
      <w:r w:rsidR="00862836" w:rsidRPr="00B84A24">
        <w:rPr>
          <w:rFonts w:cs="Arial"/>
          <w:sz w:val="24"/>
          <w:szCs w:val="24"/>
        </w:rPr>
        <w:t>ści (Dz.U. z 2014 r., poz.</w:t>
      </w:r>
      <w:r w:rsidR="002952E6" w:rsidRPr="00B84A24">
        <w:rPr>
          <w:rFonts w:cs="Arial"/>
          <w:sz w:val="24"/>
          <w:szCs w:val="24"/>
        </w:rPr>
        <w:t xml:space="preserve">1169), a także do § 2 ust.1 pkt </w:t>
      </w:r>
      <w:r w:rsidR="00862836" w:rsidRPr="00B84A24">
        <w:rPr>
          <w:rFonts w:cs="Arial"/>
          <w:sz w:val="24"/>
          <w:szCs w:val="24"/>
        </w:rPr>
        <w:t>4</w:t>
      </w:r>
      <w:r w:rsidR="002952E6" w:rsidRPr="00B84A24">
        <w:rPr>
          <w:rFonts w:cs="Arial"/>
          <w:sz w:val="24"/>
          <w:szCs w:val="24"/>
        </w:rPr>
        <w:t>7</w:t>
      </w:r>
      <w:r w:rsidR="00862836" w:rsidRPr="00B84A24">
        <w:rPr>
          <w:rFonts w:cs="Arial"/>
          <w:sz w:val="24"/>
          <w:szCs w:val="24"/>
        </w:rPr>
        <w:t xml:space="preserve"> rozporządzenia Rady Ministrów z 10 września 2019 r. w sprawie przedsięwzięć mogących znacząco oddziaływać na środowisko </w:t>
      </w:r>
    </w:p>
    <w:p w14:paraId="76ECEF1B" w14:textId="37282609" w:rsidR="00244A7C" w:rsidRPr="00B84A24" w:rsidRDefault="00862836" w:rsidP="00B84A24">
      <w:pPr>
        <w:pStyle w:val="Arial10i50"/>
        <w:spacing w:after="60" w:line="320" w:lineRule="exact"/>
        <w:rPr>
          <w:rFonts w:cs="Arial"/>
          <w:sz w:val="24"/>
          <w:szCs w:val="24"/>
        </w:rPr>
      </w:pPr>
      <w:r w:rsidRPr="00B84A24">
        <w:rPr>
          <w:rFonts w:cs="Arial"/>
          <w:sz w:val="24"/>
          <w:szCs w:val="24"/>
        </w:rPr>
        <w:t xml:space="preserve">(Dz. U. z 2019 poz. 1839). </w:t>
      </w:r>
    </w:p>
    <w:p w14:paraId="4FDDF04E" w14:textId="77777777" w:rsidR="00744B5C" w:rsidRPr="00B84A24" w:rsidRDefault="00744B5C" w:rsidP="00B84A24">
      <w:pPr>
        <w:pStyle w:val="Arial10i5"/>
        <w:spacing w:after="0" w:line="320" w:lineRule="exact"/>
        <w:rPr>
          <w:rFonts w:cs="Arial"/>
          <w:sz w:val="24"/>
          <w:szCs w:val="24"/>
        </w:rPr>
      </w:pPr>
      <w:r w:rsidRPr="00B84A24">
        <w:rPr>
          <w:rFonts w:cs="Arial"/>
          <w:sz w:val="24"/>
          <w:szCs w:val="24"/>
        </w:rPr>
        <w:t xml:space="preserve">Po dokonaniu </w:t>
      </w:r>
      <w:r w:rsidRPr="00B84A24">
        <w:rPr>
          <w:rFonts w:cs="Arial"/>
          <w:color w:val="auto"/>
          <w:sz w:val="24"/>
          <w:szCs w:val="24"/>
        </w:rPr>
        <w:t>wstępnej</w:t>
      </w:r>
      <w:r w:rsidRPr="00B84A24">
        <w:rPr>
          <w:rFonts w:cs="Arial"/>
          <w:sz w:val="24"/>
          <w:szCs w:val="24"/>
        </w:rPr>
        <w:t xml:space="preserve"> analizy podania organ stwierdził, że:</w:t>
      </w:r>
    </w:p>
    <w:p w14:paraId="1058B3BC" w14:textId="77777777" w:rsidR="00744B5C" w:rsidRPr="00B84A24" w:rsidRDefault="00744B5C" w:rsidP="00884C82">
      <w:pPr>
        <w:pStyle w:val="Akapitzlist"/>
        <w:numPr>
          <w:ilvl w:val="0"/>
          <w:numId w:val="79"/>
        </w:numPr>
        <w:spacing w:line="320" w:lineRule="exact"/>
        <w:ind w:left="714" w:hanging="357"/>
        <w:contextualSpacing w:val="0"/>
        <w:jc w:val="left"/>
        <w:rPr>
          <w:rFonts w:ascii="Arial" w:hAnsi="Arial" w:cs="Arial"/>
        </w:rPr>
      </w:pPr>
      <w:r w:rsidRPr="00B84A24">
        <w:rPr>
          <w:rFonts w:ascii="Arial" w:hAnsi="Arial" w:cs="Arial"/>
        </w:rPr>
        <w:t>jest właściwy do jego rozpoznania, zgodnie z art. 378 ust. 2a ustawy POŚ;</w:t>
      </w:r>
    </w:p>
    <w:p w14:paraId="35F3ED24" w14:textId="77777777" w:rsidR="00744B5C" w:rsidRDefault="00744B5C" w:rsidP="00D138CA">
      <w:pPr>
        <w:pStyle w:val="Akapitzlist"/>
        <w:numPr>
          <w:ilvl w:val="0"/>
          <w:numId w:val="79"/>
        </w:numPr>
        <w:spacing w:line="320" w:lineRule="exact"/>
        <w:ind w:left="714" w:hanging="357"/>
        <w:contextualSpacing w:val="0"/>
        <w:jc w:val="left"/>
        <w:rPr>
          <w:rFonts w:ascii="Arial" w:hAnsi="Arial" w:cs="Arial"/>
        </w:rPr>
      </w:pPr>
      <w:r w:rsidRPr="00B84A24">
        <w:rPr>
          <w:rFonts w:ascii="Arial" w:hAnsi="Arial" w:cs="Arial"/>
        </w:rPr>
        <w:t>wniosek spełnia wymogi formalne, określone w art. 208 ustawy POŚ;</w:t>
      </w:r>
    </w:p>
    <w:p w14:paraId="6A32283C" w14:textId="63117344" w:rsidR="00D138CA" w:rsidRPr="00AB559D" w:rsidRDefault="00301A1E" w:rsidP="00D138CA">
      <w:pPr>
        <w:pStyle w:val="Akapitzlist"/>
        <w:numPr>
          <w:ilvl w:val="0"/>
          <w:numId w:val="79"/>
        </w:numPr>
        <w:spacing w:line="320" w:lineRule="exact"/>
        <w:ind w:left="714" w:hanging="357"/>
        <w:contextualSpacing w:val="0"/>
        <w:jc w:val="left"/>
        <w:rPr>
          <w:rFonts w:ascii="Arial" w:hAnsi="Arial" w:cs="Arial"/>
          <w:sz w:val="32"/>
          <w:szCs w:val="32"/>
        </w:rPr>
      </w:pPr>
      <w:r w:rsidRPr="00AB559D">
        <w:rPr>
          <w:rFonts w:ascii="Arial" w:hAnsi="Arial" w:cs="Arial"/>
        </w:rPr>
        <w:t xml:space="preserve">wnioskowana zmiana </w:t>
      </w:r>
      <w:r w:rsidR="00197562" w:rsidRPr="00AB559D">
        <w:rPr>
          <w:rFonts w:ascii="Arial" w:hAnsi="Arial" w:cs="Arial"/>
        </w:rPr>
        <w:t>nie stanowi istotnej zmiany instalacji, rozumianej jako zmiana</w:t>
      </w:r>
      <w:r w:rsidR="00201A83" w:rsidRPr="00AB559D">
        <w:rPr>
          <w:rFonts w:ascii="Arial" w:hAnsi="Arial" w:cs="Arial"/>
        </w:rPr>
        <w:t xml:space="preserve"> sposobu funkcjonowania instalacji lub jej rozbudowa, która może </w:t>
      </w:r>
      <w:r w:rsidR="00201A83" w:rsidRPr="00AB559D">
        <w:rPr>
          <w:rFonts w:ascii="Arial" w:hAnsi="Arial" w:cs="Arial"/>
        </w:rPr>
        <w:lastRenderedPageBreak/>
        <w:t xml:space="preserve">powodować znaczące zwiększenie negatywnego oddziaływania na środowisko, zgodnie z art. 3 pkt 7 ustawy POŚ/ stanowi istotną zmianę instalacji, w rozumieniu art. 3 pkt 7 ustawy POŚ, tj. zmianę sposobu funkcjonowania instalacji lub jej rozbudowę, która może powodować znaczące </w:t>
      </w:r>
      <w:r w:rsidR="00AB559D" w:rsidRPr="00AB559D">
        <w:rPr>
          <w:rFonts w:ascii="Arial" w:hAnsi="Arial" w:cs="Arial"/>
        </w:rPr>
        <w:t>zwiększenie negatywnego oddziaływania na środowisko.</w:t>
      </w:r>
    </w:p>
    <w:p w14:paraId="7E92C19E" w14:textId="64ED5809" w:rsidR="00824FDD" w:rsidRPr="00A27CEE" w:rsidRDefault="00744B5C" w:rsidP="00AB559D">
      <w:pPr>
        <w:pStyle w:val="Arial10i5"/>
        <w:spacing w:before="240" w:after="240" w:line="320" w:lineRule="exact"/>
        <w:rPr>
          <w:rFonts w:cs="Arial"/>
          <w:sz w:val="24"/>
          <w:szCs w:val="24"/>
        </w:rPr>
      </w:pPr>
      <w:r w:rsidRPr="00A27CEE">
        <w:rPr>
          <w:rFonts w:cs="Arial"/>
          <w:sz w:val="24"/>
          <w:szCs w:val="24"/>
        </w:rPr>
        <w:t>Mając powyższe na względzie, organ przystąpił do rozpatrzenia wniosku.</w:t>
      </w:r>
    </w:p>
    <w:p w14:paraId="032E991D" w14:textId="772EC044" w:rsidR="00D17A5E" w:rsidRPr="00A27CEE" w:rsidRDefault="00244A7C" w:rsidP="00884C82">
      <w:pPr>
        <w:pStyle w:val="Arial10i50"/>
        <w:numPr>
          <w:ilvl w:val="0"/>
          <w:numId w:val="75"/>
        </w:numPr>
        <w:spacing w:after="240" w:line="320" w:lineRule="exact"/>
        <w:ind w:left="714" w:hanging="357"/>
        <w:rPr>
          <w:rFonts w:cs="Arial"/>
          <w:b/>
          <w:color w:val="000000" w:themeColor="text1"/>
          <w:sz w:val="24"/>
          <w:szCs w:val="24"/>
          <w:u w:val="single"/>
        </w:rPr>
      </w:pPr>
      <w:r w:rsidRPr="00A27CEE">
        <w:rPr>
          <w:rFonts w:cs="Arial"/>
          <w:b/>
          <w:color w:val="000000" w:themeColor="text1"/>
          <w:sz w:val="24"/>
          <w:szCs w:val="24"/>
          <w:u w:val="single"/>
        </w:rPr>
        <w:t>Przebieg postępowania</w:t>
      </w:r>
      <w:r w:rsidR="00744B5C" w:rsidRPr="00A27CEE">
        <w:rPr>
          <w:rFonts w:cs="Arial"/>
          <w:b/>
          <w:color w:val="000000" w:themeColor="text1"/>
          <w:sz w:val="24"/>
          <w:szCs w:val="24"/>
          <w:u w:val="single"/>
        </w:rPr>
        <w:t xml:space="preserve"> administracyjnego</w:t>
      </w:r>
      <w:r w:rsidRPr="00A27CEE">
        <w:rPr>
          <w:rFonts w:cs="Arial"/>
          <w:b/>
          <w:color w:val="000000" w:themeColor="text1"/>
          <w:sz w:val="24"/>
          <w:szCs w:val="24"/>
          <w:u w:val="single"/>
        </w:rPr>
        <w:t>:</w:t>
      </w:r>
    </w:p>
    <w:p w14:paraId="5B231DC6" w14:textId="3C7477A7" w:rsidR="00512653" w:rsidRPr="00A27CEE" w:rsidRDefault="00512653" w:rsidP="00A27CEE">
      <w:pPr>
        <w:pStyle w:val="Arial10i5"/>
        <w:spacing w:before="120" w:after="120" w:line="320" w:lineRule="exact"/>
        <w:rPr>
          <w:rFonts w:cs="Arial"/>
          <w:sz w:val="24"/>
          <w:szCs w:val="24"/>
        </w:rPr>
      </w:pPr>
      <w:r w:rsidRPr="00A27CEE">
        <w:rPr>
          <w:rFonts w:cs="Arial"/>
          <w:sz w:val="24"/>
          <w:szCs w:val="24"/>
        </w:rPr>
        <w:t xml:space="preserve">Zgodnie z zapisem art. 21 ust. 2 pkt 23 lit. k </w:t>
      </w:r>
      <w:proofErr w:type="spellStart"/>
      <w:r w:rsidRPr="00A27CEE">
        <w:rPr>
          <w:rFonts w:cs="Arial"/>
          <w:sz w:val="24"/>
          <w:szCs w:val="24"/>
        </w:rPr>
        <w:t>tiret</w:t>
      </w:r>
      <w:proofErr w:type="spellEnd"/>
      <w:r w:rsidRPr="00A27CEE">
        <w:rPr>
          <w:rFonts w:cs="Arial"/>
          <w:sz w:val="24"/>
          <w:szCs w:val="24"/>
        </w:rPr>
        <w:t xml:space="preserve"> pierwsze ustawy z dnia 3 października 2008 r. o udostępnianiu informacji o środowisku i jego ochronie, udziale społeczeństwa w ochronie środowiska oraz o ocenach oddziaływania na środowisko (Dz. U. z 2024 r. poz. 1112), dane dotyczące wniosku o </w:t>
      </w:r>
      <w:r w:rsidR="00BD6D40">
        <w:rPr>
          <w:rFonts w:cs="Arial"/>
          <w:sz w:val="24"/>
          <w:szCs w:val="24"/>
        </w:rPr>
        <w:t>zmianę</w:t>
      </w:r>
      <w:r w:rsidRPr="00A27CEE">
        <w:rPr>
          <w:rFonts w:cs="Arial"/>
          <w:sz w:val="24"/>
          <w:szCs w:val="24"/>
        </w:rPr>
        <w:t xml:space="preserve"> pozwolenia zintegrowanego zamieszczono w publicznie dostępnym wykazie danych.</w:t>
      </w:r>
    </w:p>
    <w:p w14:paraId="6D3A19EE" w14:textId="2BC79060" w:rsidR="00512653" w:rsidRPr="00A27CEE" w:rsidRDefault="00512653" w:rsidP="00A27CEE">
      <w:pPr>
        <w:widowControl w:val="0"/>
        <w:suppressAutoHyphens/>
        <w:spacing w:before="120" w:after="120" w:line="320" w:lineRule="exact"/>
        <w:rPr>
          <w:rFonts w:ascii="Arial" w:hAnsi="Arial" w:cs="Arial"/>
          <w:bCs/>
          <w:sz w:val="24"/>
          <w:szCs w:val="24"/>
        </w:rPr>
      </w:pPr>
      <w:r w:rsidRPr="00A27CEE">
        <w:rPr>
          <w:rFonts w:ascii="Arial" w:hAnsi="Arial" w:cs="Arial"/>
          <w:sz w:val="24"/>
          <w:szCs w:val="24"/>
        </w:rPr>
        <w:t>Zgodnie</w:t>
      </w:r>
      <w:r w:rsidRPr="00A27CEE">
        <w:rPr>
          <w:rFonts w:ascii="Arial" w:hAnsi="Arial" w:cs="Arial"/>
          <w:bCs/>
          <w:sz w:val="24"/>
          <w:szCs w:val="24"/>
        </w:rPr>
        <w:t xml:space="preserve"> z obowiązkiem wynikającym z art. 209 ustawy POŚ, zapis wniosku </w:t>
      </w:r>
      <w:r w:rsidR="00A27CEE">
        <w:rPr>
          <w:rFonts w:ascii="Arial" w:hAnsi="Arial" w:cs="Arial"/>
          <w:bCs/>
          <w:sz w:val="24"/>
          <w:szCs w:val="24"/>
        </w:rPr>
        <w:br/>
      </w:r>
      <w:r w:rsidRPr="00A27CEE">
        <w:rPr>
          <w:rFonts w:ascii="Arial" w:hAnsi="Arial" w:cs="Arial"/>
          <w:bCs/>
          <w:sz w:val="24"/>
          <w:szCs w:val="24"/>
        </w:rPr>
        <w:t xml:space="preserve">o </w:t>
      </w:r>
      <w:r w:rsidR="00BD6D40">
        <w:rPr>
          <w:rFonts w:ascii="Arial" w:hAnsi="Arial" w:cs="Arial"/>
          <w:bCs/>
          <w:sz w:val="24"/>
          <w:szCs w:val="24"/>
        </w:rPr>
        <w:t>zmianę</w:t>
      </w:r>
      <w:r w:rsidRPr="00A27CEE">
        <w:rPr>
          <w:rFonts w:ascii="Arial" w:hAnsi="Arial" w:cs="Arial"/>
          <w:bCs/>
          <w:sz w:val="24"/>
          <w:szCs w:val="24"/>
        </w:rPr>
        <w:t xml:space="preserve"> pozwolenia zintegrowanego w wersji elektronicznej, został przesłany ministrowi właściwemu do spraw klimatu.</w:t>
      </w:r>
    </w:p>
    <w:p w14:paraId="140756DF" w14:textId="3B86B122" w:rsidR="00744B5C" w:rsidRPr="00CD09E7" w:rsidRDefault="00744B5C" w:rsidP="00CD09E7">
      <w:pPr>
        <w:pStyle w:val="Arial10i5"/>
        <w:spacing w:after="120" w:line="320" w:lineRule="exact"/>
        <w:rPr>
          <w:rFonts w:cs="Arial"/>
          <w:color w:val="auto"/>
          <w:sz w:val="24"/>
          <w:szCs w:val="24"/>
        </w:rPr>
      </w:pPr>
      <w:r w:rsidRPr="00CD09E7">
        <w:rPr>
          <w:rFonts w:cs="Arial"/>
          <w:sz w:val="24"/>
          <w:szCs w:val="24"/>
        </w:rPr>
        <w:t>Marszałek</w:t>
      </w:r>
      <w:r w:rsidRPr="00CD09E7">
        <w:rPr>
          <w:rFonts w:cs="Arial"/>
          <w:color w:val="auto"/>
          <w:sz w:val="24"/>
          <w:szCs w:val="24"/>
        </w:rPr>
        <w:t xml:space="preserve"> Województwa Śląskiego</w:t>
      </w:r>
      <w:r w:rsidR="00BD6D40">
        <w:rPr>
          <w:rFonts w:cs="Arial"/>
          <w:color w:val="auto"/>
          <w:sz w:val="24"/>
          <w:szCs w:val="24"/>
        </w:rPr>
        <w:t>,</w:t>
      </w:r>
      <w:r w:rsidRPr="00CD09E7">
        <w:rPr>
          <w:rFonts w:cs="Arial"/>
          <w:color w:val="auto"/>
          <w:sz w:val="24"/>
          <w:szCs w:val="24"/>
        </w:rPr>
        <w:t xml:space="preserve"> prowadząc postępowanie dotyczące </w:t>
      </w:r>
      <w:r w:rsidR="00BD6D40">
        <w:rPr>
          <w:rFonts w:cs="Arial"/>
          <w:color w:val="auto"/>
          <w:sz w:val="24"/>
          <w:szCs w:val="24"/>
        </w:rPr>
        <w:t>zmiany</w:t>
      </w:r>
      <w:r w:rsidRPr="00CD09E7">
        <w:rPr>
          <w:rFonts w:cs="Arial"/>
          <w:color w:val="auto"/>
          <w:sz w:val="24"/>
          <w:szCs w:val="24"/>
        </w:rPr>
        <w:t xml:space="preserve"> pozwolenia zintegrowanego</w:t>
      </w:r>
      <w:r w:rsidR="001C2503">
        <w:rPr>
          <w:rFonts w:cs="Arial"/>
          <w:color w:val="auto"/>
          <w:sz w:val="24"/>
          <w:szCs w:val="24"/>
        </w:rPr>
        <w:t>,</w:t>
      </w:r>
      <w:r w:rsidRPr="00CD09E7">
        <w:rPr>
          <w:rFonts w:cs="Arial"/>
          <w:color w:val="auto"/>
          <w:sz w:val="24"/>
          <w:szCs w:val="24"/>
        </w:rPr>
        <w:t xml:space="preserve"> wezwał Stronę do złożenia wyjaśnień i uzupełnień pism</w:t>
      </w:r>
      <w:r w:rsidR="001C2503">
        <w:rPr>
          <w:rFonts w:cs="Arial"/>
          <w:color w:val="auto"/>
          <w:sz w:val="24"/>
          <w:szCs w:val="24"/>
        </w:rPr>
        <w:t>em</w:t>
      </w:r>
      <w:r w:rsidRPr="00CD09E7">
        <w:rPr>
          <w:rFonts w:cs="Arial"/>
          <w:color w:val="auto"/>
          <w:sz w:val="24"/>
          <w:szCs w:val="24"/>
        </w:rPr>
        <w:t xml:space="preserve"> z dnia: </w:t>
      </w:r>
      <w:r w:rsidR="001849FF" w:rsidRPr="00CD09E7">
        <w:rPr>
          <w:rFonts w:cs="Arial"/>
          <w:color w:val="auto"/>
          <w:sz w:val="24"/>
          <w:szCs w:val="24"/>
        </w:rPr>
        <w:t>23 czerwca 2025 r.</w:t>
      </w:r>
      <w:r w:rsidR="00CD09E7" w:rsidRPr="00CD09E7">
        <w:rPr>
          <w:rFonts w:cs="Arial"/>
          <w:color w:val="auto"/>
          <w:sz w:val="24"/>
          <w:szCs w:val="24"/>
        </w:rPr>
        <w:t>, nr OE-WS-PZ.KW-00902/25.</w:t>
      </w:r>
    </w:p>
    <w:p w14:paraId="789C7642" w14:textId="66B92672" w:rsidR="00744B5C" w:rsidRPr="00B60381" w:rsidRDefault="00744B5C" w:rsidP="00B60381">
      <w:pPr>
        <w:pStyle w:val="Arial10i5"/>
        <w:spacing w:after="120" w:line="320" w:lineRule="exact"/>
        <w:rPr>
          <w:rFonts w:cs="Arial"/>
          <w:sz w:val="24"/>
          <w:szCs w:val="24"/>
        </w:rPr>
      </w:pPr>
      <w:r w:rsidRPr="00B60381">
        <w:rPr>
          <w:rFonts w:cs="Arial"/>
          <w:sz w:val="24"/>
          <w:szCs w:val="24"/>
        </w:rPr>
        <w:t>Strona złożyła wyjaśnienia i uzupełnienia do przedmiotowego wniosku pism</w:t>
      </w:r>
      <w:r w:rsidR="00B60381" w:rsidRPr="00B60381">
        <w:rPr>
          <w:rFonts w:cs="Arial"/>
          <w:sz w:val="24"/>
          <w:szCs w:val="24"/>
        </w:rPr>
        <w:t>em</w:t>
      </w:r>
      <w:r w:rsidRPr="00B60381">
        <w:rPr>
          <w:rFonts w:cs="Arial"/>
          <w:sz w:val="24"/>
          <w:szCs w:val="24"/>
        </w:rPr>
        <w:t xml:space="preserve"> </w:t>
      </w:r>
      <w:r w:rsidR="00B60381">
        <w:rPr>
          <w:rFonts w:cs="Arial"/>
          <w:sz w:val="24"/>
          <w:szCs w:val="24"/>
        </w:rPr>
        <w:br/>
      </w:r>
      <w:r w:rsidRPr="00B60381">
        <w:rPr>
          <w:rFonts w:cs="Arial"/>
          <w:sz w:val="24"/>
          <w:szCs w:val="24"/>
        </w:rPr>
        <w:t xml:space="preserve">z dnia: </w:t>
      </w:r>
      <w:r w:rsidR="00496797" w:rsidRPr="00B60381">
        <w:rPr>
          <w:rFonts w:cs="Arial"/>
          <w:sz w:val="24"/>
          <w:szCs w:val="24"/>
        </w:rPr>
        <w:t>2 lipca 2025 r.</w:t>
      </w:r>
      <w:r w:rsidR="001C2503">
        <w:rPr>
          <w:rFonts w:cs="Arial"/>
          <w:sz w:val="24"/>
          <w:szCs w:val="24"/>
        </w:rPr>
        <w:t xml:space="preserve">, </w:t>
      </w:r>
      <w:r w:rsidR="00E7074E">
        <w:rPr>
          <w:rFonts w:cs="Arial"/>
          <w:sz w:val="24"/>
          <w:szCs w:val="24"/>
        </w:rPr>
        <w:t>2 marca 2026 r., 10 marca 2026 oraz 13 kwietnia 2026 r.</w:t>
      </w:r>
    </w:p>
    <w:p w14:paraId="5F153788" w14:textId="44149A90" w:rsidR="00744B5C" w:rsidRPr="00DA0FC2" w:rsidRDefault="00BB272F" w:rsidP="00DA0FC2">
      <w:pPr>
        <w:pStyle w:val="Arial10i5"/>
        <w:spacing w:after="120" w:line="320" w:lineRule="exact"/>
        <w:rPr>
          <w:rFonts w:cs="Arial"/>
          <w:sz w:val="24"/>
          <w:szCs w:val="24"/>
        </w:rPr>
      </w:pPr>
      <w:r>
        <w:rPr>
          <w:rFonts w:cs="Arial"/>
          <w:sz w:val="24"/>
          <w:szCs w:val="24"/>
        </w:rPr>
        <w:t xml:space="preserve">W związku ze zmianą miejsc </w:t>
      </w:r>
      <w:r w:rsidR="009E1C35">
        <w:rPr>
          <w:rFonts w:cs="Arial"/>
          <w:sz w:val="24"/>
          <w:szCs w:val="24"/>
        </w:rPr>
        <w:t>magazynowania</w:t>
      </w:r>
      <w:r w:rsidR="00744B5C" w:rsidRPr="00DA0FC2">
        <w:rPr>
          <w:rFonts w:cs="Arial"/>
          <w:sz w:val="24"/>
          <w:szCs w:val="24"/>
        </w:rPr>
        <w:t xml:space="preserve"> odpadów, or</w:t>
      </w:r>
      <w:r w:rsidR="00211F9F" w:rsidRPr="00DA0FC2">
        <w:rPr>
          <w:rFonts w:cs="Arial"/>
          <w:sz w:val="24"/>
          <w:szCs w:val="24"/>
        </w:rPr>
        <w:t>gan w toku postępowania</w:t>
      </w:r>
      <w:r w:rsidR="00B60381" w:rsidRPr="00DA0FC2">
        <w:rPr>
          <w:rFonts w:cs="Arial"/>
          <w:sz w:val="24"/>
          <w:szCs w:val="24"/>
        </w:rPr>
        <w:t xml:space="preserve"> </w:t>
      </w:r>
      <w:r w:rsidR="000F4F8E" w:rsidRPr="00DA0FC2">
        <w:rPr>
          <w:rFonts w:cs="Arial"/>
          <w:sz w:val="24"/>
          <w:szCs w:val="24"/>
        </w:rPr>
        <w:t xml:space="preserve">pismem z </w:t>
      </w:r>
      <w:r w:rsidR="00BB3EB2">
        <w:rPr>
          <w:rFonts w:cs="Arial"/>
          <w:sz w:val="24"/>
          <w:szCs w:val="24"/>
        </w:rPr>
        <w:t>21 lipca</w:t>
      </w:r>
      <w:r w:rsidR="000F4F8E" w:rsidRPr="00DA0FC2">
        <w:rPr>
          <w:rFonts w:cs="Arial"/>
          <w:sz w:val="24"/>
          <w:szCs w:val="24"/>
        </w:rPr>
        <w:t xml:space="preserve"> </w:t>
      </w:r>
      <w:r w:rsidR="00BB3EB2">
        <w:rPr>
          <w:rFonts w:cs="Arial"/>
          <w:sz w:val="24"/>
          <w:szCs w:val="24"/>
        </w:rPr>
        <w:t xml:space="preserve">2025 </w:t>
      </w:r>
      <w:r w:rsidR="000F4F8E" w:rsidRPr="00DA0FC2">
        <w:rPr>
          <w:rFonts w:cs="Arial"/>
          <w:sz w:val="24"/>
          <w:szCs w:val="24"/>
        </w:rPr>
        <w:t>r. o znaku O</w:t>
      </w:r>
      <w:r w:rsidR="001E61A3" w:rsidRPr="00DA0FC2">
        <w:rPr>
          <w:rFonts w:cs="Arial"/>
          <w:sz w:val="24"/>
          <w:szCs w:val="24"/>
        </w:rPr>
        <w:t>E</w:t>
      </w:r>
      <w:r w:rsidR="000F4F8E" w:rsidRPr="00DA0FC2">
        <w:rPr>
          <w:rFonts w:cs="Arial"/>
          <w:sz w:val="24"/>
          <w:szCs w:val="24"/>
        </w:rPr>
        <w:t>-</w:t>
      </w:r>
      <w:r w:rsidR="00950D18" w:rsidRPr="00DA0FC2">
        <w:rPr>
          <w:rFonts w:cs="Arial"/>
          <w:sz w:val="24"/>
          <w:szCs w:val="24"/>
        </w:rPr>
        <w:t>WS-</w:t>
      </w:r>
      <w:r w:rsidR="000F4F8E" w:rsidRPr="00DA0FC2">
        <w:rPr>
          <w:rFonts w:cs="Arial"/>
          <w:sz w:val="24"/>
          <w:szCs w:val="24"/>
        </w:rPr>
        <w:t>PZ.KW-00</w:t>
      </w:r>
      <w:r w:rsidR="00DA0FC2" w:rsidRPr="00DA0FC2">
        <w:rPr>
          <w:rFonts w:cs="Arial"/>
          <w:sz w:val="24"/>
          <w:szCs w:val="24"/>
        </w:rPr>
        <w:t>903</w:t>
      </w:r>
      <w:r w:rsidR="000F4F8E" w:rsidRPr="00DA0FC2">
        <w:rPr>
          <w:rFonts w:cs="Arial"/>
          <w:sz w:val="24"/>
          <w:szCs w:val="24"/>
        </w:rPr>
        <w:t>/2</w:t>
      </w:r>
      <w:r w:rsidR="009E1C35">
        <w:rPr>
          <w:rFonts w:cs="Arial"/>
          <w:sz w:val="24"/>
          <w:szCs w:val="24"/>
        </w:rPr>
        <w:t>5</w:t>
      </w:r>
      <w:r w:rsidR="002E23C0" w:rsidRPr="00DA0FC2">
        <w:rPr>
          <w:rFonts w:cs="Arial"/>
          <w:sz w:val="24"/>
          <w:szCs w:val="24"/>
        </w:rPr>
        <w:t>,</w:t>
      </w:r>
      <w:r w:rsidR="00744B5C" w:rsidRPr="00DA0FC2">
        <w:rPr>
          <w:rFonts w:cs="Arial"/>
          <w:sz w:val="24"/>
          <w:szCs w:val="24"/>
        </w:rPr>
        <w:t xml:space="preserve"> wystąpił do Śląskiego Wojewódzkiego Inspektora Ochrony Środowiska o wydanie postanowienia (po przeprowadzeniu kontroli zgodnie z art. 41a ust 1 ustawy o odpadach) w przedmiocie spełniania wymagań określonych </w:t>
      </w:r>
      <w:r w:rsidR="00211F9F" w:rsidRPr="00DA0FC2">
        <w:rPr>
          <w:rFonts w:cs="Arial"/>
          <w:sz w:val="24"/>
          <w:szCs w:val="24"/>
        </w:rPr>
        <w:t>w przepisach ochrony środowiska,</w:t>
      </w:r>
    </w:p>
    <w:p w14:paraId="06CF8FB5" w14:textId="58BB626F" w:rsidR="00C04E4B" w:rsidRPr="001C6548" w:rsidRDefault="00480A29" w:rsidP="00C04E4B">
      <w:pPr>
        <w:pStyle w:val="Arial10i5"/>
        <w:spacing w:after="120" w:line="320" w:lineRule="exact"/>
        <w:rPr>
          <w:rFonts w:cs="Arial"/>
          <w:sz w:val="24"/>
          <w:szCs w:val="24"/>
        </w:rPr>
      </w:pPr>
      <w:r w:rsidRPr="001C6548">
        <w:rPr>
          <w:rFonts w:eastAsia="Lucida Sans Unicode" w:cs="Arial"/>
          <w:kern w:val="1"/>
          <w:sz w:val="24"/>
          <w:szCs w:val="24"/>
          <w:lang w:eastAsia="pl-PL"/>
        </w:rPr>
        <w:t xml:space="preserve">Śląski Wojewódzki Inspektor Ochrony Środowiska postanowieniem z </w:t>
      </w:r>
      <w:r w:rsidR="00090968" w:rsidRPr="001C6548">
        <w:rPr>
          <w:rFonts w:eastAsia="Lucida Sans Unicode" w:cs="Arial"/>
          <w:kern w:val="1"/>
          <w:sz w:val="24"/>
          <w:szCs w:val="24"/>
          <w:lang w:eastAsia="pl-PL"/>
        </w:rPr>
        <w:t>25 maja</w:t>
      </w:r>
      <w:r w:rsidRPr="001C6548">
        <w:rPr>
          <w:rFonts w:eastAsia="Lucida Sans Unicode" w:cs="Arial"/>
          <w:kern w:val="1"/>
          <w:sz w:val="24"/>
          <w:szCs w:val="24"/>
          <w:lang w:eastAsia="pl-PL"/>
        </w:rPr>
        <w:t xml:space="preserve"> 202</w:t>
      </w:r>
      <w:r w:rsidR="00090968" w:rsidRPr="001C6548">
        <w:rPr>
          <w:rFonts w:eastAsia="Lucida Sans Unicode" w:cs="Arial"/>
          <w:kern w:val="1"/>
          <w:sz w:val="24"/>
          <w:szCs w:val="24"/>
          <w:lang w:eastAsia="pl-PL"/>
        </w:rPr>
        <w:t>6</w:t>
      </w:r>
      <w:r w:rsidRPr="001C6548">
        <w:rPr>
          <w:rFonts w:eastAsia="Lucida Sans Unicode" w:cs="Arial"/>
          <w:kern w:val="1"/>
          <w:sz w:val="24"/>
          <w:szCs w:val="24"/>
          <w:lang w:eastAsia="pl-PL"/>
        </w:rPr>
        <w:t xml:space="preserve"> </w:t>
      </w:r>
      <w:r w:rsidR="003142F0" w:rsidRPr="001C6548">
        <w:rPr>
          <w:rFonts w:eastAsia="Lucida Sans Unicode" w:cs="Arial"/>
          <w:kern w:val="1"/>
          <w:sz w:val="24"/>
          <w:szCs w:val="24"/>
          <w:lang w:eastAsia="pl-PL"/>
        </w:rPr>
        <w:t>r. o znaku DCIN.7060.</w:t>
      </w:r>
      <w:r w:rsidR="00090968" w:rsidRPr="001C6548">
        <w:rPr>
          <w:rFonts w:eastAsia="Lucida Sans Unicode" w:cs="Arial"/>
          <w:kern w:val="1"/>
          <w:sz w:val="24"/>
          <w:szCs w:val="24"/>
          <w:lang w:eastAsia="pl-PL"/>
        </w:rPr>
        <w:t>32</w:t>
      </w:r>
      <w:r w:rsidR="003142F0" w:rsidRPr="001C6548">
        <w:rPr>
          <w:rFonts w:eastAsia="Lucida Sans Unicode" w:cs="Arial"/>
          <w:kern w:val="1"/>
          <w:sz w:val="24"/>
          <w:szCs w:val="24"/>
          <w:lang w:eastAsia="pl-PL"/>
        </w:rPr>
        <w:t>.202</w:t>
      </w:r>
      <w:r w:rsidR="00090968" w:rsidRPr="001C6548">
        <w:rPr>
          <w:rFonts w:eastAsia="Lucida Sans Unicode" w:cs="Arial"/>
          <w:kern w:val="1"/>
          <w:sz w:val="24"/>
          <w:szCs w:val="24"/>
          <w:lang w:eastAsia="pl-PL"/>
        </w:rPr>
        <w:t>6</w:t>
      </w:r>
      <w:r w:rsidR="003142F0" w:rsidRPr="001C6548">
        <w:rPr>
          <w:rFonts w:eastAsia="Lucida Sans Unicode" w:cs="Arial"/>
          <w:kern w:val="1"/>
          <w:sz w:val="24"/>
          <w:szCs w:val="24"/>
          <w:lang w:eastAsia="pl-PL"/>
        </w:rPr>
        <w:t>.</w:t>
      </w:r>
      <w:r w:rsidR="008D70A9" w:rsidRPr="001C6548">
        <w:rPr>
          <w:rFonts w:eastAsia="Lucida Sans Unicode" w:cs="Arial"/>
          <w:kern w:val="1"/>
          <w:sz w:val="24"/>
          <w:szCs w:val="24"/>
          <w:lang w:eastAsia="pl-PL"/>
        </w:rPr>
        <w:t>ZU.PS</w:t>
      </w:r>
      <w:r w:rsidR="003142F0" w:rsidRPr="001C6548">
        <w:rPr>
          <w:rFonts w:eastAsia="Lucida Sans Unicode" w:cs="Arial"/>
          <w:kern w:val="1"/>
          <w:sz w:val="24"/>
          <w:szCs w:val="24"/>
          <w:lang w:eastAsia="pl-PL"/>
        </w:rPr>
        <w:t xml:space="preserve">, </w:t>
      </w:r>
      <w:r w:rsidRPr="001C6548">
        <w:rPr>
          <w:rFonts w:eastAsia="Lucida Sans Unicode" w:cs="Arial"/>
          <w:kern w:val="1"/>
          <w:sz w:val="24"/>
          <w:szCs w:val="24"/>
          <w:lang w:eastAsia="pl-PL"/>
        </w:rPr>
        <w:t>zgodnie z art. 41a ust. 3 ustawy o odpadach, stwierdził spełnianie wymagań określonych w przepisach ochrony środowiska,</w:t>
      </w:r>
      <w:r w:rsidR="00EB54F5">
        <w:rPr>
          <w:rFonts w:eastAsia="Lucida Sans Unicode" w:cs="Arial"/>
          <w:kern w:val="1"/>
          <w:sz w:val="24"/>
          <w:szCs w:val="24"/>
          <w:lang w:eastAsia="pl-PL"/>
        </w:rPr>
        <w:t xml:space="preserve"> instalacji do przetwarzania odpadów oraz miejsc magazynowania</w:t>
      </w:r>
      <w:r w:rsidR="006F79F2">
        <w:rPr>
          <w:rFonts w:eastAsia="Lucida Sans Unicode" w:cs="Arial"/>
          <w:kern w:val="1"/>
          <w:sz w:val="24"/>
          <w:szCs w:val="24"/>
          <w:lang w:eastAsia="pl-PL"/>
        </w:rPr>
        <w:t xml:space="preserve"> odpadów przewidzianych do przetwarzania i powstających</w:t>
      </w:r>
      <w:r w:rsidR="00C04E4B">
        <w:rPr>
          <w:rFonts w:eastAsia="Lucida Sans Unicode" w:cs="Arial"/>
          <w:kern w:val="1"/>
          <w:sz w:val="24"/>
          <w:szCs w:val="24"/>
          <w:lang w:eastAsia="pl-PL"/>
        </w:rPr>
        <w:t xml:space="preserve"> w wyniku tego procesu, przez:</w:t>
      </w:r>
      <w:r w:rsidRPr="001C6548">
        <w:rPr>
          <w:rFonts w:eastAsia="Lucida Sans Unicode" w:cs="Arial"/>
          <w:kern w:val="1"/>
          <w:sz w:val="24"/>
          <w:szCs w:val="24"/>
          <w:lang w:eastAsia="pl-PL"/>
        </w:rPr>
        <w:t xml:space="preserve"> </w:t>
      </w:r>
      <w:r w:rsidR="00C04E4B" w:rsidRPr="001C6548">
        <w:rPr>
          <w:rFonts w:cs="Arial"/>
          <w:sz w:val="24"/>
          <w:szCs w:val="24"/>
          <w:lang w:bidi="pl-PL"/>
        </w:rPr>
        <w:t>Fortum Silesia S.A. z siedzibą w Zabrzu</w:t>
      </w:r>
      <w:r w:rsidR="001B2407">
        <w:rPr>
          <w:rFonts w:cs="Arial"/>
          <w:sz w:val="24"/>
          <w:szCs w:val="24"/>
          <w:lang w:bidi="pl-PL"/>
        </w:rPr>
        <w:t>,</w:t>
      </w:r>
      <w:r w:rsidR="00D90702">
        <w:rPr>
          <w:rFonts w:cs="Arial"/>
          <w:sz w:val="24"/>
          <w:szCs w:val="24"/>
          <w:lang w:bidi="pl-PL"/>
        </w:rPr>
        <w:t xml:space="preserve"> ul. Ks. Doktora Antoniego </w:t>
      </w:r>
      <w:proofErr w:type="spellStart"/>
      <w:r w:rsidR="00D90702">
        <w:rPr>
          <w:rFonts w:cs="Arial"/>
          <w:sz w:val="24"/>
          <w:szCs w:val="24"/>
          <w:lang w:bidi="pl-PL"/>
        </w:rPr>
        <w:t>Korczoka</w:t>
      </w:r>
      <w:proofErr w:type="spellEnd"/>
      <w:r w:rsidR="00D90702">
        <w:rPr>
          <w:rFonts w:cs="Arial"/>
          <w:sz w:val="24"/>
          <w:szCs w:val="24"/>
          <w:lang w:bidi="pl-PL"/>
        </w:rPr>
        <w:t xml:space="preserve"> 15, </w:t>
      </w:r>
      <w:r w:rsidR="00D061BA">
        <w:rPr>
          <w:rFonts w:cs="Arial"/>
          <w:sz w:val="24"/>
          <w:szCs w:val="24"/>
          <w:lang w:bidi="pl-PL"/>
        </w:rPr>
        <w:br/>
      </w:r>
      <w:r w:rsidR="00D90702">
        <w:rPr>
          <w:rFonts w:cs="Arial"/>
          <w:sz w:val="24"/>
          <w:szCs w:val="24"/>
          <w:lang w:bidi="pl-PL"/>
        </w:rPr>
        <w:t>41-806 Zabrze.</w:t>
      </w:r>
      <w:r w:rsidR="00C04E4B" w:rsidRPr="001C6548">
        <w:rPr>
          <w:rFonts w:cs="Arial"/>
          <w:sz w:val="24"/>
          <w:szCs w:val="24"/>
        </w:rPr>
        <w:t xml:space="preserve"> </w:t>
      </w:r>
    </w:p>
    <w:p w14:paraId="696B17BC" w14:textId="653FA499" w:rsidR="00BE23C7" w:rsidRDefault="00BE23C7" w:rsidP="001C6548">
      <w:pPr>
        <w:pStyle w:val="Arial10i5"/>
        <w:spacing w:before="120" w:after="120" w:line="320" w:lineRule="exact"/>
        <w:rPr>
          <w:rFonts w:eastAsia="Lucida Sans Unicode" w:cs="Arial"/>
          <w:color w:val="auto"/>
          <w:kern w:val="1"/>
          <w:sz w:val="24"/>
          <w:szCs w:val="24"/>
          <w:lang w:eastAsia="pl-PL"/>
        </w:rPr>
      </w:pPr>
      <w:r w:rsidRPr="00A65A85">
        <w:rPr>
          <w:rFonts w:eastAsia="Lucida Sans Unicode" w:cs="Arial"/>
          <w:color w:val="auto"/>
          <w:kern w:val="1"/>
          <w:sz w:val="24"/>
          <w:szCs w:val="24"/>
          <w:lang w:eastAsia="pl-PL"/>
        </w:rPr>
        <w:t xml:space="preserve">Pismem z dnia </w:t>
      </w:r>
      <w:r w:rsidR="00C8750F" w:rsidRPr="00A65A85">
        <w:rPr>
          <w:rFonts w:eastAsia="Lucida Sans Unicode" w:cs="Arial"/>
          <w:color w:val="auto"/>
          <w:kern w:val="1"/>
          <w:sz w:val="24"/>
          <w:szCs w:val="24"/>
          <w:lang w:eastAsia="pl-PL"/>
        </w:rPr>
        <w:t xml:space="preserve">18 czerwca 2026 r. </w:t>
      </w:r>
      <w:r w:rsidRPr="00A65A85">
        <w:rPr>
          <w:rFonts w:eastAsia="Lucida Sans Unicode" w:cs="Arial"/>
          <w:color w:val="auto"/>
          <w:kern w:val="1"/>
          <w:sz w:val="24"/>
          <w:szCs w:val="24"/>
          <w:lang w:eastAsia="pl-PL"/>
        </w:rPr>
        <w:t>o znaku OE-WS-PZ.KW-00</w:t>
      </w:r>
      <w:r w:rsidR="00C8750F" w:rsidRPr="00A65A85">
        <w:rPr>
          <w:rFonts w:eastAsia="Lucida Sans Unicode" w:cs="Arial"/>
          <w:color w:val="auto"/>
          <w:kern w:val="1"/>
          <w:sz w:val="24"/>
          <w:szCs w:val="24"/>
          <w:lang w:eastAsia="pl-PL"/>
        </w:rPr>
        <w:t>784</w:t>
      </w:r>
      <w:r w:rsidRPr="00A65A85">
        <w:rPr>
          <w:rFonts w:eastAsia="Lucida Sans Unicode" w:cs="Arial"/>
          <w:color w:val="auto"/>
          <w:kern w:val="1"/>
          <w:sz w:val="24"/>
          <w:szCs w:val="24"/>
          <w:lang w:eastAsia="pl-PL"/>
        </w:rPr>
        <w:t>/2</w:t>
      </w:r>
      <w:r w:rsidR="001C6548" w:rsidRPr="00A65A85">
        <w:rPr>
          <w:rFonts w:eastAsia="Lucida Sans Unicode" w:cs="Arial"/>
          <w:color w:val="auto"/>
          <w:kern w:val="1"/>
          <w:sz w:val="24"/>
          <w:szCs w:val="24"/>
          <w:lang w:eastAsia="pl-PL"/>
        </w:rPr>
        <w:t>6</w:t>
      </w:r>
      <w:r w:rsidRPr="00A65A85">
        <w:rPr>
          <w:rFonts w:eastAsia="Lucida Sans Unicode" w:cs="Arial"/>
          <w:color w:val="auto"/>
          <w:kern w:val="1"/>
          <w:sz w:val="24"/>
          <w:szCs w:val="24"/>
          <w:lang w:eastAsia="pl-PL"/>
        </w:rPr>
        <w:t xml:space="preserve"> organ, zgodnie z </w:t>
      </w:r>
      <w:r w:rsidRPr="001C6548">
        <w:rPr>
          <w:rFonts w:eastAsia="Lucida Sans Unicode" w:cs="Arial"/>
          <w:color w:val="auto"/>
          <w:kern w:val="1"/>
          <w:sz w:val="24"/>
          <w:szCs w:val="24"/>
          <w:lang w:eastAsia="pl-PL"/>
        </w:rPr>
        <w:t xml:space="preserve">art. 10 § 1 KPA, zawiadomił stronę postępowania, że </w:t>
      </w:r>
      <w:r w:rsidRPr="001C6548">
        <w:rPr>
          <w:rFonts w:cs="Arial"/>
          <w:color w:val="auto"/>
          <w:sz w:val="24"/>
          <w:szCs w:val="24"/>
        </w:rPr>
        <w:t>przed</w:t>
      </w:r>
      <w:r w:rsidRPr="001C6548">
        <w:rPr>
          <w:rFonts w:eastAsia="Lucida Sans Unicode" w:cs="Arial"/>
          <w:color w:val="auto"/>
          <w:kern w:val="1"/>
          <w:sz w:val="24"/>
          <w:szCs w:val="24"/>
          <w:lang w:eastAsia="pl-PL"/>
        </w:rPr>
        <w:t xml:space="preserve"> wydaniem decyzji mają prawo do wypowiedzenia się co do zebranych dowodów i materiałów oraz zgłoszonych żądań w terminie 7 dni, licząc od dnia jego doręczenia. Strona nie wniosła uwag do zebranych dowodów i materiałów.</w:t>
      </w:r>
    </w:p>
    <w:p w14:paraId="7E21D542" w14:textId="77777777" w:rsidR="001B2407" w:rsidRDefault="001B2407" w:rsidP="001C6548">
      <w:pPr>
        <w:pStyle w:val="Arial10i5"/>
        <w:spacing w:before="120" w:after="120" w:line="320" w:lineRule="exact"/>
        <w:rPr>
          <w:rFonts w:eastAsia="Lucida Sans Unicode" w:cs="Arial"/>
          <w:color w:val="auto"/>
          <w:kern w:val="1"/>
          <w:sz w:val="24"/>
          <w:szCs w:val="24"/>
          <w:lang w:eastAsia="pl-PL"/>
        </w:rPr>
      </w:pPr>
    </w:p>
    <w:p w14:paraId="5A229C01" w14:textId="77777777" w:rsidR="001B2407" w:rsidRDefault="001B2407" w:rsidP="001C6548">
      <w:pPr>
        <w:pStyle w:val="Arial10i5"/>
        <w:spacing w:before="120" w:after="120" w:line="320" w:lineRule="exact"/>
        <w:rPr>
          <w:rFonts w:eastAsia="Lucida Sans Unicode" w:cs="Arial"/>
          <w:color w:val="auto"/>
          <w:kern w:val="1"/>
          <w:sz w:val="24"/>
          <w:szCs w:val="24"/>
          <w:lang w:eastAsia="pl-PL"/>
        </w:rPr>
      </w:pPr>
    </w:p>
    <w:p w14:paraId="326D0B15" w14:textId="729AC055" w:rsidR="00FF2D66" w:rsidRPr="001C6548" w:rsidRDefault="00FF2D66" w:rsidP="00884C82">
      <w:pPr>
        <w:pStyle w:val="WW-BodyText212"/>
        <w:numPr>
          <w:ilvl w:val="0"/>
          <w:numId w:val="76"/>
        </w:numPr>
        <w:suppressAutoHyphens w:val="0"/>
        <w:spacing w:line="268" w:lineRule="exact"/>
        <w:ind w:left="714" w:hanging="357"/>
        <w:jc w:val="left"/>
        <w:rPr>
          <w:rFonts w:ascii="Arial" w:hAnsi="Arial" w:cs="Arial"/>
          <w:b/>
          <w:color w:val="000000" w:themeColor="text1"/>
          <w:u w:val="single"/>
        </w:rPr>
      </w:pPr>
      <w:r w:rsidRPr="001C6548">
        <w:rPr>
          <w:rFonts w:ascii="Arial" w:hAnsi="Arial" w:cs="Arial"/>
          <w:b/>
          <w:color w:val="000000" w:themeColor="text1"/>
          <w:u w:val="single"/>
        </w:rPr>
        <w:t>Uzasadnienie prawne:</w:t>
      </w:r>
    </w:p>
    <w:p w14:paraId="20ED970B" w14:textId="77777777" w:rsidR="000F2AD1" w:rsidRPr="00B92FAC" w:rsidRDefault="000F2AD1" w:rsidP="000F2AD1">
      <w:pPr>
        <w:pStyle w:val="Arial10i5"/>
        <w:spacing w:after="120" w:line="320" w:lineRule="exact"/>
        <w:rPr>
          <w:rFonts w:cs="Arial"/>
          <w:color w:val="auto"/>
          <w:sz w:val="24"/>
          <w:szCs w:val="24"/>
        </w:rPr>
      </w:pPr>
      <w:r w:rsidRPr="00B92FAC">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55C839A4" w14:textId="77777777" w:rsidR="000F2AD1" w:rsidRPr="00B92FAC" w:rsidRDefault="000F2AD1" w:rsidP="000F2AD1">
      <w:pPr>
        <w:pStyle w:val="Arial10i5"/>
        <w:spacing w:after="120" w:line="320" w:lineRule="exact"/>
        <w:rPr>
          <w:rFonts w:cs="Arial"/>
          <w:color w:val="auto"/>
          <w:sz w:val="24"/>
          <w:szCs w:val="24"/>
        </w:rPr>
      </w:pPr>
      <w:r w:rsidRPr="00B92FAC">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B92FAC">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w:t>
      </w:r>
      <w:r>
        <w:rPr>
          <w:rFonts w:cs="Arial"/>
          <w:i/>
          <w:color w:val="auto"/>
          <w:sz w:val="24"/>
          <w:szCs w:val="24"/>
        </w:rPr>
        <w:t xml:space="preserve"> </w:t>
      </w:r>
      <w:r w:rsidRPr="00B92FAC">
        <w:rPr>
          <w:rFonts w:cs="Arial"/>
          <w:i/>
          <w:color w:val="auto"/>
          <w:sz w:val="24"/>
          <w:szCs w:val="24"/>
        </w:rPr>
        <w:t>w zanieczyszczenie</w:t>
      </w:r>
      <w:r w:rsidRPr="00B92FAC">
        <w:rPr>
          <w:rFonts w:cs="Arial"/>
          <w:color w:val="auto"/>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7D582EB4" w14:textId="77777777" w:rsidR="000F2AD1" w:rsidRPr="00B92FAC" w:rsidRDefault="000F2AD1" w:rsidP="000F2AD1">
      <w:pPr>
        <w:pStyle w:val="Arial10i5"/>
        <w:spacing w:after="120" w:line="320" w:lineRule="exact"/>
        <w:rPr>
          <w:rFonts w:cs="Arial"/>
          <w:color w:val="auto"/>
          <w:sz w:val="24"/>
          <w:szCs w:val="24"/>
        </w:rPr>
      </w:pPr>
      <w:r w:rsidRPr="00B92FAC">
        <w:rPr>
          <w:rFonts w:cs="Arial"/>
          <w:color w:val="auto"/>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3B049F56" w14:textId="77777777" w:rsidR="000F2AD1" w:rsidRPr="00B92FAC" w:rsidRDefault="000F2AD1" w:rsidP="000F2AD1">
      <w:pPr>
        <w:pStyle w:val="Arial10i5"/>
        <w:spacing w:after="120" w:line="320" w:lineRule="exact"/>
        <w:rPr>
          <w:rFonts w:cs="Arial"/>
          <w:color w:val="auto"/>
          <w:sz w:val="24"/>
          <w:szCs w:val="24"/>
        </w:rPr>
      </w:pPr>
      <w:r w:rsidRPr="00B92FAC">
        <w:rPr>
          <w:rFonts w:cs="Arial"/>
          <w:color w:val="auto"/>
          <w:sz w:val="24"/>
          <w:szCs w:val="24"/>
        </w:rPr>
        <w:t>Ideą pozwolenia zintegrowanego jest kompleksowe zarządzanie emisjami do środowiska. Ujmuje ono bowiem swoją treścią całość oddziaływań na środowisko i</w:t>
      </w:r>
      <w:r>
        <w:rPr>
          <w:rFonts w:cs="Arial"/>
          <w:color w:val="auto"/>
          <w:sz w:val="24"/>
          <w:szCs w:val="24"/>
        </w:rPr>
        <w:t> </w:t>
      </w:r>
      <w:r w:rsidRPr="00B92FAC">
        <w:rPr>
          <w:rFonts w:cs="Arial"/>
          <w:color w:val="auto"/>
          <w:sz w:val="24"/>
          <w:szCs w:val="24"/>
        </w:rPr>
        <w:t>zastępuje wszelkie pozwolenia sektorowe i ewentualne inne decyzje o charakterze reglamentacyjnym, związane z ochroną środowiska, a wymagane w związku z</w:t>
      </w:r>
      <w:r>
        <w:rPr>
          <w:rFonts w:cs="Arial"/>
          <w:color w:val="auto"/>
          <w:sz w:val="24"/>
          <w:szCs w:val="24"/>
        </w:rPr>
        <w:t> </w:t>
      </w:r>
      <w:r w:rsidRPr="00B92FAC">
        <w:rPr>
          <w:rFonts w:cs="Arial"/>
          <w:color w:val="auto"/>
          <w:sz w:val="24"/>
          <w:szCs w:val="24"/>
        </w:rPr>
        <w:t xml:space="preserve">eksploatacją określonych instalacji (tak: </w:t>
      </w:r>
      <w:r w:rsidRPr="00B92FAC">
        <w:rPr>
          <w:rFonts w:cs="Arial"/>
          <w:i/>
          <w:color w:val="auto"/>
          <w:sz w:val="24"/>
          <w:szCs w:val="24"/>
        </w:rPr>
        <w:t>Prawo Ochrony Środowiska. Komentarz, pod red. nauk. M. Górskiego</w:t>
      </w:r>
      <w:r w:rsidRPr="00B92FAC">
        <w:rPr>
          <w:rFonts w:cs="Arial"/>
          <w:color w:val="auto"/>
          <w:sz w:val="24"/>
          <w:szCs w:val="24"/>
        </w:rPr>
        <w:t xml:space="preserve">, wyd. C.H. Beck, </w:t>
      </w:r>
      <w:proofErr w:type="spellStart"/>
      <w:r w:rsidRPr="00B92FAC">
        <w:rPr>
          <w:rFonts w:cs="Arial"/>
          <w:color w:val="auto"/>
          <w:sz w:val="24"/>
          <w:szCs w:val="24"/>
        </w:rPr>
        <w:t>Legalis</w:t>
      </w:r>
      <w:proofErr w:type="spellEnd"/>
      <w:r w:rsidRPr="00B92FAC">
        <w:rPr>
          <w:rFonts w:cs="Arial"/>
          <w:color w:val="auto"/>
          <w:sz w:val="24"/>
          <w:szCs w:val="24"/>
        </w:rPr>
        <w:t xml:space="preserve">). </w:t>
      </w:r>
    </w:p>
    <w:p w14:paraId="3B61681B" w14:textId="77777777" w:rsidR="000F2AD1" w:rsidRPr="00B92FAC" w:rsidRDefault="000F2AD1" w:rsidP="000F2AD1">
      <w:pPr>
        <w:pStyle w:val="Arial10i5"/>
        <w:spacing w:after="120" w:line="320" w:lineRule="exact"/>
        <w:rPr>
          <w:rFonts w:cs="Arial"/>
          <w:color w:val="auto"/>
          <w:sz w:val="24"/>
          <w:szCs w:val="24"/>
        </w:rPr>
      </w:pPr>
      <w:r w:rsidRPr="00B92FAC">
        <w:rPr>
          <w:rFonts w:cs="Arial"/>
          <w:color w:val="auto"/>
          <w:sz w:val="24"/>
          <w:szCs w:val="24"/>
        </w:rPr>
        <w:t>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z</w:t>
      </w:r>
      <w:r>
        <w:rPr>
          <w:rFonts w:cs="Arial"/>
          <w:color w:val="auto"/>
          <w:sz w:val="24"/>
          <w:szCs w:val="24"/>
        </w:rPr>
        <w:t> </w:t>
      </w:r>
      <w:r w:rsidRPr="00B92FAC">
        <w:rPr>
          <w:rFonts w:cs="Arial"/>
          <w:color w:val="auto"/>
          <w:sz w:val="24"/>
          <w:szCs w:val="24"/>
        </w:rPr>
        <w:t>wyłączeniem instalacji lub ich części stosowanych wyłącznie do badania, rozwoju lub testowania nowych produktów lub procesów technologicznych. Zgodnie natomiast z art. 201 ust. 2 ustawy POŚ, minister właściwy do spraw klimatu określi, w</w:t>
      </w:r>
      <w:r>
        <w:rPr>
          <w:rFonts w:cs="Arial"/>
          <w:color w:val="auto"/>
          <w:sz w:val="24"/>
          <w:szCs w:val="24"/>
        </w:rPr>
        <w:t> </w:t>
      </w:r>
      <w:r w:rsidRPr="00B92FAC">
        <w:rPr>
          <w:rFonts w:cs="Arial"/>
          <w:color w:val="auto"/>
          <w:sz w:val="24"/>
          <w:szCs w:val="24"/>
        </w:rPr>
        <w:t xml:space="preserve">drodze rozporządzenia, rodzaje instalacji mogących powodować znaczne zanieczyszczenie poszczególnych elementów przyrodniczych albo środowiska jako całości. </w:t>
      </w:r>
    </w:p>
    <w:p w14:paraId="22E3A0B0" w14:textId="77777777" w:rsidR="000F2AD1" w:rsidRPr="00B92FAC" w:rsidRDefault="000F2AD1" w:rsidP="000F2AD1">
      <w:pPr>
        <w:pStyle w:val="Arial10i5"/>
        <w:spacing w:after="120" w:line="320" w:lineRule="exact"/>
        <w:rPr>
          <w:rFonts w:cs="Arial"/>
          <w:color w:val="auto"/>
          <w:sz w:val="24"/>
          <w:szCs w:val="24"/>
        </w:rPr>
      </w:pPr>
      <w:r w:rsidRPr="00B92FAC">
        <w:rPr>
          <w:rFonts w:cs="Arial"/>
          <w:color w:val="auto"/>
          <w:sz w:val="24"/>
          <w:szCs w:val="24"/>
        </w:rPr>
        <w:t xml:space="preserve">Jak wynika z powołanych przepisów, uzyskanie pozwolenia zintegrowanego jest konieczne wyłącznie w przypadku prowadzenia ściśle określonych instalacji, tj. tylko takich, które zostały enumeratywnie wskazane w ww. rozporządzeniu wykonawczym. </w:t>
      </w:r>
      <w:r w:rsidRPr="00B92FAC">
        <w:rPr>
          <w:rFonts w:cs="Arial"/>
          <w:color w:val="auto"/>
          <w:sz w:val="24"/>
          <w:szCs w:val="24"/>
        </w:rPr>
        <w:lastRenderedPageBreak/>
        <w:t xml:space="preserve">Aktualnie katalog takich instalacji określa rozporządzenie Ministra Środowiska </w:t>
      </w:r>
      <w:r>
        <w:rPr>
          <w:rFonts w:cs="Arial"/>
          <w:color w:val="auto"/>
          <w:sz w:val="24"/>
          <w:szCs w:val="24"/>
        </w:rPr>
        <w:br/>
      </w:r>
      <w:r w:rsidRPr="00B92FAC">
        <w:rPr>
          <w:rFonts w:cs="Arial"/>
          <w:color w:val="auto"/>
          <w:sz w:val="24"/>
          <w:szCs w:val="24"/>
        </w:rPr>
        <w:t xml:space="preserve">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zintegrowane (por. wyrok WSA w Olsztynie 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w:t>
      </w:r>
      <w:r>
        <w:rPr>
          <w:rFonts w:cs="Arial"/>
          <w:color w:val="auto"/>
          <w:sz w:val="24"/>
          <w:szCs w:val="24"/>
        </w:rPr>
        <w:br/>
      </w:r>
      <w:r w:rsidRPr="00B92FAC">
        <w:rPr>
          <w:rFonts w:cs="Arial"/>
          <w:color w:val="auto"/>
          <w:sz w:val="24"/>
          <w:szCs w:val="24"/>
        </w:rPr>
        <w:t xml:space="preserve">sygn. akt II SA/Lu 205/10).  </w:t>
      </w:r>
    </w:p>
    <w:p w14:paraId="1198415A" w14:textId="77777777" w:rsidR="000F2AD1" w:rsidRPr="00B92FAC" w:rsidRDefault="000F2AD1" w:rsidP="000F2AD1">
      <w:pPr>
        <w:pStyle w:val="Arial10i5"/>
        <w:spacing w:after="120" w:line="320" w:lineRule="exact"/>
        <w:rPr>
          <w:rFonts w:cs="Arial"/>
          <w:color w:val="auto"/>
          <w:sz w:val="24"/>
          <w:szCs w:val="24"/>
        </w:rPr>
      </w:pPr>
      <w:r w:rsidRPr="00B92FAC">
        <w:rPr>
          <w:rFonts w:cs="Arial"/>
          <w:color w:val="auto"/>
          <w:sz w:val="24"/>
          <w:szCs w:val="24"/>
        </w:rPr>
        <w:t>Pozwolenie zintegrowane wydaje, w drodze decyzji, na wniosek prowadzącego instalację, organ ochrony środowiska (art. 183 ust. 1 w zw. z art. 184 ust. 1 ustawy POŚ).</w:t>
      </w:r>
    </w:p>
    <w:p w14:paraId="190FE321" w14:textId="77777777" w:rsidR="000F2AD1" w:rsidRPr="00B92FAC" w:rsidRDefault="000F2AD1" w:rsidP="000F2AD1">
      <w:pPr>
        <w:pStyle w:val="WW-BodyText212"/>
        <w:spacing w:after="0" w:line="320" w:lineRule="exact"/>
        <w:jc w:val="left"/>
        <w:rPr>
          <w:rFonts w:ascii="Arial" w:hAnsi="Arial" w:cs="Arial"/>
          <w:color w:val="auto"/>
        </w:rPr>
      </w:pPr>
      <w:r w:rsidRPr="00B92FAC">
        <w:rPr>
          <w:rFonts w:ascii="Arial" w:hAnsi="Arial" w:cs="Arial"/>
          <w:color w:val="auto"/>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11891CC4" w14:textId="77777777" w:rsidR="000F2AD1" w:rsidRPr="00B92FAC" w:rsidRDefault="000F2AD1" w:rsidP="00884C82">
      <w:pPr>
        <w:pStyle w:val="WW-BodyText212"/>
        <w:numPr>
          <w:ilvl w:val="0"/>
          <w:numId w:val="80"/>
        </w:numPr>
        <w:spacing w:after="0" w:line="320" w:lineRule="exact"/>
        <w:ind w:left="714" w:hanging="357"/>
        <w:jc w:val="left"/>
        <w:rPr>
          <w:rFonts w:ascii="Arial" w:hAnsi="Arial" w:cs="Arial"/>
          <w:color w:val="auto"/>
        </w:rPr>
      </w:pPr>
      <w:r w:rsidRPr="00B92FAC">
        <w:rPr>
          <w:rFonts w:ascii="Arial" w:hAnsi="Arial" w:cs="Arial"/>
          <w:color w:val="auto"/>
        </w:rPr>
        <w:t xml:space="preserve">przedsięwzięć i zdarzeń na terenach zakładów, gdzie jest eksploatowana instalacja, która jest kwalifikowana jako przedsięwzięcie </w:t>
      </w:r>
      <w:r w:rsidRPr="00B92FAC">
        <w:rPr>
          <w:rFonts w:ascii="Arial" w:hAnsi="Arial" w:cs="Arial"/>
          <w:color w:val="auto"/>
          <w:u w:val="single"/>
        </w:rPr>
        <w:t>mogące zawsze znacząco oddziaływać na środowisko</w:t>
      </w:r>
      <w:r w:rsidRPr="00B92FAC">
        <w:rPr>
          <w:rFonts w:ascii="Arial" w:hAnsi="Arial" w:cs="Arial"/>
          <w:color w:val="auto"/>
        </w:rPr>
        <w:t xml:space="preserve"> w rozumieniu ustawy z dnia 3</w:t>
      </w:r>
      <w:r>
        <w:rPr>
          <w:rFonts w:ascii="Arial" w:hAnsi="Arial" w:cs="Arial"/>
          <w:color w:val="auto"/>
        </w:rPr>
        <w:t> </w:t>
      </w:r>
      <w:r w:rsidRPr="00B92FAC">
        <w:rPr>
          <w:rFonts w:ascii="Arial" w:hAnsi="Arial" w:cs="Arial"/>
          <w:color w:val="auto"/>
        </w:rPr>
        <w:t>października 2008 r. o udostępnianiu informacji o środowisku i jego ochronie, udziale społeczeństwa w ochronie środowiska oraz o ocenach oddziaływania na środowisko;</w:t>
      </w:r>
    </w:p>
    <w:p w14:paraId="54215262" w14:textId="77777777" w:rsidR="000F2AD1" w:rsidRPr="00B92FAC" w:rsidRDefault="000F2AD1" w:rsidP="00884C82">
      <w:pPr>
        <w:pStyle w:val="WW-BodyText212"/>
        <w:numPr>
          <w:ilvl w:val="0"/>
          <w:numId w:val="80"/>
        </w:numPr>
        <w:spacing w:after="0" w:line="320" w:lineRule="exact"/>
        <w:ind w:left="714" w:hanging="357"/>
        <w:jc w:val="left"/>
        <w:rPr>
          <w:rFonts w:ascii="Arial" w:hAnsi="Arial" w:cs="Arial"/>
          <w:color w:val="auto"/>
        </w:rPr>
      </w:pPr>
      <w:r w:rsidRPr="00B92FAC">
        <w:rPr>
          <w:rFonts w:ascii="Arial" w:hAnsi="Arial" w:cs="Arial"/>
          <w:color w:val="auto"/>
        </w:rPr>
        <w:t>przedsięwzięcia mogącego zawsze znacząco oddziaływać na środowisko w</w:t>
      </w:r>
      <w:r>
        <w:rPr>
          <w:rFonts w:ascii="Arial" w:hAnsi="Arial" w:cs="Arial"/>
          <w:color w:val="auto"/>
        </w:rPr>
        <w:t> </w:t>
      </w:r>
      <w:r w:rsidRPr="00B92FAC">
        <w:rPr>
          <w:rFonts w:ascii="Arial" w:hAnsi="Arial" w:cs="Arial"/>
          <w:color w:val="auto"/>
        </w:rPr>
        <w:t>rozumieniu ustawy z dnia 3 października 2008 r. o udostępnianiu informacji o środowisku i jego ochronie, udziale społeczeństwa w ochronie środowiska oraz o ocenach oddziaływania na środowisko, realizowanego na terenach innych niż wymienione w pkt 1;</w:t>
      </w:r>
    </w:p>
    <w:p w14:paraId="1D6268DF" w14:textId="77777777" w:rsidR="000F2AD1" w:rsidRPr="00B92FAC" w:rsidRDefault="000F2AD1" w:rsidP="00884C82">
      <w:pPr>
        <w:pStyle w:val="WW-BodyText212"/>
        <w:numPr>
          <w:ilvl w:val="0"/>
          <w:numId w:val="80"/>
        </w:numPr>
        <w:spacing w:after="0" w:line="320" w:lineRule="exact"/>
        <w:ind w:left="714" w:hanging="357"/>
        <w:jc w:val="left"/>
        <w:rPr>
          <w:rFonts w:ascii="Arial" w:hAnsi="Arial" w:cs="Arial"/>
          <w:color w:val="auto"/>
        </w:rPr>
      </w:pPr>
      <w:r w:rsidRPr="00B92FAC">
        <w:rPr>
          <w:rFonts w:ascii="Arial" w:hAnsi="Arial" w:cs="Arial"/>
          <w:color w:val="auto"/>
        </w:rPr>
        <w:t xml:space="preserve">pozwolenia na wytwarzanie odpadów i pozwolenia zintegrowanego dla instalacji komunalnych, o których mowa w art. 38b ust. 1 pkt 1 ustawy o odpadach; </w:t>
      </w:r>
    </w:p>
    <w:p w14:paraId="635E02BC" w14:textId="77777777" w:rsidR="000F2AD1" w:rsidRPr="004B6EC2" w:rsidRDefault="000F2AD1" w:rsidP="00884C82">
      <w:pPr>
        <w:pStyle w:val="WW-BodyText212"/>
        <w:numPr>
          <w:ilvl w:val="0"/>
          <w:numId w:val="80"/>
        </w:numPr>
        <w:spacing w:after="60" w:line="320" w:lineRule="exact"/>
        <w:ind w:left="714" w:hanging="357"/>
        <w:jc w:val="left"/>
        <w:rPr>
          <w:rFonts w:ascii="Arial" w:hAnsi="Arial" w:cs="Arial"/>
          <w:color w:val="auto"/>
        </w:rPr>
      </w:pPr>
      <w:r w:rsidRPr="00B92FAC">
        <w:rPr>
          <w:rFonts w:ascii="Arial" w:hAnsi="Arial" w:cs="Arial"/>
          <w:color w:val="auto"/>
        </w:rPr>
        <w:t xml:space="preserve">o których mowa w art. 237 i art. 362 ust. 1-3, w zakresie dróg innych niż autostrady i drogi ekspresowe, usytuowanych w miastach na prawach powiatu. </w:t>
      </w:r>
    </w:p>
    <w:p w14:paraId="289BCA54" w14:textId="77777777" w:rsidR="000F2AD1" w:rsidRPr="00B92FAC" w:rsidRDefault="000F2AD1" w:rsidP="000F2AD1">
      <w:pPr>
        <w:pStyle w:val="WW-BodyText212"/>
        <w:spacing w:line="320" w:lineRule="exact"/>
        <w:jc w:val="left"/>
        <w:rPr>
          <w:rFonts w:ascii="Arial" w:hAnsi="Arial" w:cs="Arial"/>
          <w:color w:val="auto"/>
        </w:rPr>
      </w:pPr>
      <w:r w:rsidRPr="00B92FAC">
        <w:rPr>
          <w:rFonts w:ascii="Arial" w:hAnsi="Arial" w:cs="Arial"/>
          <w:color w:val="auto"/>
        </w:rPr>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7BADBECC" w14:textId="77777777" w:rsidR="000F2AD1" w:rsidRPr="00B92FAC" w:rsidRDefault="000F2AD1" w:rsidP="000F2AD1">
      <w:pPr>
        <w:pStyle w:val="WW-BodyText212"/>
        <w:spacing w:line="320" w:lineRule="exact"/>
        <w:jc w:val="left"/>
        <w:rPr>
          <w:rFonts w:ascii="Arial" w:hAnsi="Arial" w:cs="Arial"/>
          <w:color w:val="auto"/>
        </w:rPr>
      </w:pPr>
      <w:r w:rsidRPr="00B92FAC">
        <w:rPr>
          <w:rFonts w:ascii="Arial" w:hAnsi="Arial" w:cs="Arial"/>
          <w:color w:val="auto"/>
        </w:rPr>
        <w:t xml:space="preserve">Katalog przedsięwzięć, mogących zawsze znacząco oddziaływać na środowisko określa rozporządzenie Rady Ministrów z dnia 10 września 2019 r. w sprawie </w:t>
      </w:r>
      <w:r w:rsidRPr="00B92FAC">
        <w:rPr>
          <w:rFonts w:ascii="Arial" w:hAnsi="Arial" w:cs="Arial"/>
          <w:color w:val="auto"/>
        </w:rPr>
        <w:lastRenderedPageBreak/>
        <w:t xml:space="preserve">przedsięwzięć mogących znacząco oddziaływać na środowisko (Dz. U. z 2019 r., poz. 1839). </w:t>
      </w:r>
    </w:p>
    <w:p w14:paraId="537D807C" w14:textId="77777777" w:rsidR="000F2AD1" w:rsidRDefault="000F2AD1" w:rsidP="000F2AD1">
      <w:pPr>
        <w:pStyle w:val="WW-BodyText212"/>
        <w:spacing w:line="320" w:lineRule="exact"/>
        <w:jc w:val="left"/>
        <w:rPr>
          <w:rFonts w:ascii="Arial" w:hAnsi="Arial" w:cs="Arial"/>
          <w:color w:val="auto"/>
        </w:rPr>
      </w:pPr>
      <w:r w:rsidRPr="00B92FAC">
        <w:rPr>
          <w:rFonts w:ascii="Arial" w:hAnsi="Arial" w:cs="Arial"/>
          <w:color w:val="auto"/>
        </w:rPr>
        <w:t xml:space="preserve">Treść pozwolenia zintegrowanego wyznacza zasadniczo art. 211 ust. 1 ustawy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10B6EFF0" w14:textId="77777777" w:rsidR="000F2AD1" w:rsidRPr="00B92FAC" w:rsidRDefault="000F2AD1" w:rsidP="001406BD">
      <w:pPr>
        <w:pStyle w:val="WW-BodyText212"/>
        <w:spacing w:line="320" w:lineRule="exact"/>
        <w:jc w:val="left"/>
        <w:rPr>
          <w:rFonts w:ascii="Arial" w:hAnsi="Arial" w:cs="Arial"/>
          <w:color w:val="auto"/>
        </w:rPr>
      </w:pPr>
      <w:r w:rsidRPr="00B92FAC">
        <w:rPr>
          <w:rFonts w:ascii="Arial" w:hAnsi="Arial" w:cs="Arial"/>
          <w:color w:val="auto"/>
        </w:rPr>
        <w:t xml:space="preserve">Pozwolenia zintegrowane wydawane są, co do zasady, na czas nieoznaczony </w:t>
      </w:r>
      <w:r>
        <w:rPr>
          <w:rFonts w:ascii="Arial" w:hAnsi="Arial" w:cs="Arial"/>
          <w:color w:val="auto"/>
        </w:rPr>
        <w:br/>
      </w:r>
      <w:r w:rsidRPr="00B92FAC">
        <w:rPr>
          <w:rFonts w:ascii="Arial" w:hAnsi="Arial" w:cs="Arial"/>
          <w:color w:val="auto"/>
        </w:rPr>
        <w:t xml:space="preserve">(art. 188  ust. 1 ustawy POŚ). </w:t>
      </w:r>
    </w:p>
    <w:p w14:paraId="551F8A53" w14:textId="77777777" w:rsidR="000F2AD1" w:rsidRPr="00B92FAC" w:rsidRDefault="000F2AD1" w:rsidP="001406BD">
      <w:pPr>
        <w:pStyle w:val="WW-BodyText212"/>
        <w:spacing w:after="0" w:line="320" w:lineRule="exact"/>
        <w:jc w:val="left"/>
        <w:rPr>
          <w:rFonts w:ascii="Arial" w:hAnsi="Arial" w:cs="Arial"/>
          <w:color w:val="auto"/>
        </w:rPr>
      </w:pPr>
      <w:r w:rsidRPr="00B92FAC">
        <w:rPr>
          <w:rFonts w:ascii="Arial" w:hAnsi="Arial" w:cs="Arial"/>
          <w:color w:val="auto"/>
        </w:rPr>
        <w:t>Biorąc zatem pod uwagę:</w:t>
      </w:r>
    </w:p>
    <w:p w14:paraId="360A7E93" w14:textId="77777777" w:rsidR="000F2AD1" w:rsidRPr="00B92FAC" w:rsidRDefault="000F2AD1" w:rsidP="00884C82">
      <w:pPr>
        <w:pStyle w:val="WW-BodyText212"/>
        <w:numPr>
          <w:ilvl w:val="0"/>
          <w:numId w:val="101"/>
        </w:numPr>
        <w:spacing w:after="0" w:line="320" w:lineRule="exact"/>
        <w:ind w:left="714" w:hanging="357"/>
        <w:jc w:val="left"/>
        <w:rPr>
          <w:rFonts w:ascii="Arial" w:hAnsi="Arial" w:cs="Arial"/>
          <w:color w:val="auto"/>
        </w:rPr>
      </w:pPr>
      <w:r w:rsidRPr="00B92FAC">
        <w:rPr>
          <w:rFonts w:ascii="Arial" w:hAnsi="Arial" w:cs="Arial"/>
          <w:color w:val="auto"/>
        </w:rPr>
        <w:t>rodzaj instalacji, będącej przedmiotem wniosku;</w:t>
      </w:r>
    </w:p>
    <w:p w14:paraId="4BA6A0DF" w14:textId="77777777" w:rsidR="000F2AD1" w:rsidRPr="00B92FAC" w:rsidRDefault="000F2AD1" w:rsidP="00884C82">
      <w:pPr>
        <w:pStyle w:val="WW-BodyText212"/>
        <w:numPr>
          <w:ilvl w:val="0"/>
          <w:numId w:val="101"/>
        </w:numPr>
        <w:spacing w:after="0" w:line="320" w:lineRule="exact"/>
        <w:ind w:left="714" w:hanging="357"/>
        <w:jc w:val="left"/>
        <w:rPr>
          <w:rFonts w:ascii="Arial" w:hAnsi="Arial" w:cs="Arial"/>
          <w:color w:val="auto"/>
        </w:rPr>
      </w:pPr>
      <w:r w:rsidRPr="00B92FAC">
        <w:rPr>
          <w:rFonts w:ascii="Arial" w:hAnsi="Arial" w:cs="Arial"/>
          <w:color w:val="auto"/>
        </w:rPr>
        <w:t>zakres przedmiotowy wniosku;</w:t>
      </w:r>
    </w:p>
    <w:p w14:paraId="0575052A" w14:textId="52767230" w:rsidR="000F2AD1" w:rsidRDefault="000F2AD1" w:rsidP="00D90702">
      <w:pPr>
        <w:pStyle w:val="WW-BodyText212"/>
        <w:suppressAutoHyphens w:val="0"/>
        <w:spacing w:after="0" w:line="320" w:lineRule="exact"/>
        <w:jc w:val="left"/>
        <w:rPr>
          <w:rFonts w:ascii="Arial" w:hAnsi="Arial" w:cs="Arial"/>
          <w:color w:val="000000" w:themeColor="text1"/>
          <w:sz w:val="21"/>
          <w:szCs w:val="21"/>
        </w:rPr>
      </w:pPr>
      <w:r w:rsidRPr="00B92FAC">
        <w:rPr>
          <w:rFonts w:ascii="Arial" w:hAnsi="Arial" w:cs="Arial"/>
          <w:color w:val="auto"/>
        </w:rPr>
        <w:t>organ stwierdza, że przedmiotowy wniosek należy rozpoznać w oparciu o wyżej wskazane przepisy</w:t>
      </w:r>
      <w:r w:rsidRPr="00B92FAC">
        <w:rPr>
          <w:rFonts w:ascii="Arial" w:hAnsi="Arial" w:cs="Arial"/>
          <w:color w:val="000000" w:themeColor="text1"/>
        </w:rPr>
        <w:t>.</w:t>
      </w:r>
    </w:p>
    <w:p w14:paraId="77C90110" w14:textId="0AB11A18" w:rsidR="00AF2596" w:rsidRPr="001406BD" w:rsidRDefault="0046426C" w:rsidP="00D90702">
      <w:pPr>
        <w:pStyle w:val="WW-BodyText212"/>
        <w:numPr>
          <w:ilvl w:val="0"/>
          <w:numId w:val="77"/>
        </w:numPr>
        <w:suppressAutoHyphens w:val="0"/>
        <w:spacing w:before="120" w:line="320" w:lineRule="exact"/>
        <w:ind w:left="714" w:hanging="357"/>
        <w:jc w:val="left"/>
        <w:rPr>
          <w:rFonts w:ascii="Arial" w:hAnsi="Arial" w:cs="Arial"/>
          <w:b/>
          <w:color w:val="000000" w:themeColor="text1"/>
          <w:u w:val="single"/>
        </w:rPr>
      </w:pPr>
      <w:r w:rsidRPr="001406BD">
        <w:rPr>
          <w:rFonts w:ascii="Arial" w:hAnsi="Arial" w:cs="Arial"/>
          <w:b/>
          <w:color w:val="000000" w:themeColor="text1"/>
          <w:u w:val="single"/>
        </w:rPr>
        <w:t>Uzasadnienie szczegółowe</w:t>
      </w:r>
      <w:r w:rsidR="00FF2D66" w:rsidRPr="001406BD">
        <w:rPr>
          <w:rFonts w:ascii="Arial" w:hAnsi="Arial" w:cs="Arial"/>
          <w:b/>
          <w:color w:val="000000" w:themeColor="text1"/>
          <w:u w:val="single"/>
        </w:rPr>
        <w:t>:</w:t>
      </w:r>
    </w:p>
    <w:p w14:paraId="7769BFF6" w14:textId="766A8949" w:rsidR="00516A32" w:rsidRPr="00180644" w:rsidRDefault="00516A32" w:rsidP="00180644">
      <w:pPr>
        <w:autoSpaceDE w:val="0"/>
        <w:autoSpaceDN w:val="0"/>
        <w:adjustRightInd w:val="0"/>
        <w:spacing w:after="120" w:line="320" w:lineRule="exact"/>
        <w:rPr>
          <w:rFonts w:ascii="Arial" w:hAnsi="Arial" w:cs="Arial"/>
          <w:sz w:val="24"/>
          <w:szCs w:val="24"/>
        </w:rPr>
      </w:pPr>
      <w:r w:rsidRPr="00180644">
        <w:rPr>
          <w:rFonts w:ascii="Arial" w:hAnsi="Arial" w:cs="Arial"/>
          <w:sz w:val="24"/>
          <w:szCs w:val="24"/>
        </w:rPr>
        <w:t>W wyniku analizy merytorycznej treści podania oraz zgromadzonego w sprawie całokształtu materiału dowodowego, pod kątem zgodności z przepisami prawa materialnego w zakresie ochrony środowiska, organ przychylił się do wniosku Strony i niniejszą decyzją dokonał zmian pozwolenia zintegrowanego, w części:</w:t>
      </w:r>
    </w:p>
    <w:p w14:paraId="40F0CD19" w14:textId="5D2E753D" w:rsidR="005D3C91" w:rsidRDefault="00180644" w:rsidP="00180644">
      <w:pPr>
        <w:autoSpaceDE w:val="0"/>
        <w:autoSpaceDN w:val="0"/>
        <w:adjustRightInd w:val="0"/>
        <w:spacing w:after="120" w:line="320" w:lineRule="exact"/>
        <w:rPr>
          <w:rFonts w:ascii="Arial" w:hAnsi="Arial" w:cs="Arial"/>
          <w:sz w:val="24"/>
          <w:szCs w:val="24"/>
        </w:rPr>
      </w:pPr>
      <w:r w:rsidRPr="00180644">
        <w:rPr>
          <w:rFonts w:ascii="Arial" w:eastAsia="Verdana" w:hAnsi="Arial" w:cs="Arial"/>
          <w:sz w:val="24"/>
          <w:szCs w:val="24"/>
          <w:lang w:bidi="pl-PL"/>
        </w:rPr>
        <w:t>II</w:t>
      </w:r>
      <w:r w:rsidR="00557780">
        <w:rPr>
          <w:rFonts w:ascii="Arial" w:eastAsia="Verdana" w:hAnsi="Arial" w:cs="Arial"/>
          <w:sz w:val="24"/>
          <w:szCs w:val="24"/>
          <w:lang w:bidi="pl-PL"/>
        </w:rPr>
        <w:t>.</w:t>
      </w:r>
      <w:r w:rsidRPr="00180644">
        <w:rPr>
          <w:rFonts w:ascii="Arial" w:eastAsia="Verdana" w:hAnsi="Arial" w:cs="Arial"/>
          <w:sz w:val="24"/>
          <w:szCs w:val="24"/>
          <w:lang w:bidi="pl-PL"/>
        </w:rPr>
        <w:t xml:space="preserve"> </w:t>
      </w:r>
      <w:r w:rsidRPr="00180644">
        <w:rPr>
          <w:rFonts w:ascii="Arial" w:hAnsi="Arial" w:cs="Arial"/>
          <w:sz w:val="24"/>
          <w:szCs w:val="24"/>
        </w:rPr>
        <w:t>Sposoby osiągania wysokiego stopnia ochrony środowiska jako całości i zapewnienia efektywnego wykorzystania energii.</w:t>
      </w:r>
      <w:r w:rsidR="00557780">
        <w:rPr>
          <w:rFonts w:ascii="Arial" w:hAnsi="Arial" w:cs="Arial"/>
          <w:sz w:val="24"/>
          <w:szCs w:val="24"/>
        </w:rPr>
        <w:t>;</w:t>
      </w:r>
    </w:p>
    <w:p w14:paraId="5C4A05EB" w14:textId="6EC3A2E5" w:rsidR="00180644" w:rsidRPr="00557780" w:rsidRDefault="00557780" w:rsidP="00557780">
      <w:pPr>
        <w:autoSpaceDE w:val="0"/>
        <w:autoSpaceDN w:val="0"/>
        <w:adjustRightInd w:val="0"/>
        <w:spacing w:after="120" w:line="320" w:lineRule="exact"/>
        <w:rPr>
          <w:rFonts w:ascii="Arial" w:hAnsi="Arial" w:cs="Arial"/>
          <w:sz w:val="24"/>
          <w:szCs w:val="24"/>
        </w:rPr>
      </w:pPr>
      <w:r w:rsidRPr="00557780">
        <w:rPr>
          <w:rFonts w:ascii="Arial" w:hAnsi="Arial" w:cs="Arial"/>
          <w:sz w:val="24"/>
          <w:szCs w:val="24"/>
        </w:rPr>
        <w:t>III</w:t>
      </w:r>
      <w:r>
        <w:rPr>
          <w:rFonts w:ascii="Arial" w:hAnsi="Arial" w:cs="Arial"/>
          <w:sz w:val="24"/>
          <w:szCs w:val="24"/>
        </w:rPr>
        <w:t>.</w:t>
      </w:r>
      <w:r w:rsidRPr="00557780">
        <w:rPr>
          <w:rFonts w:ascii="Arial" w:hAnsi="Arial" w:cs="Arial"/>
          <w:sz w:val="24"/>
          <w:szCs w:val="24"/>
        </w:rPr>
        <w:t xml:space="preserve"> Warunki eksploatacji instalacji oraz wprowadzania do środowiska substancji </w:t>
      </w:r>
      <w:r>
        <w:rPr>
          <w:rFonts w:ascii="Arial" w:hAnsi="Arial" w:cs="Arial"/>
          <w:sz w:val="24"/>
          <w:szCs w:val="24"/>
        </w:rPr>
        <w:br/>
      </w:r>
      <w:r w:rsidRPr="00557780">
        <w:rPr>
          <w:rFonts w:ascii="Arial" w:hAnsi="Arial" w:cs="Arial"/>
          <w:sz w:val="24"/>
          <w:szCs w:val="24"/>
        </w:rPr>
        <w:t>i energii przy normalnym funkcjonowaniu instalacji</w:t>
      </w:r>
      <w:r w:rsidR="00393ED4">
        <w:rPr>
          <w:rFonts w:ascii="Arial" w:hAnsi="Arial" w:cs="Arial"/>
          <w:sz w:val="24"/>
          <w:szCs w:val="24"/>
        </w:rPr>
        <w:t>.;</w:t>
      </w:r>
    </w:p>
    <w:p w14:paraId="7943F0B8" w14:textId="7CC098F8" w:rsidR="00180644" w:rsidRPr="006A3717" w:rsidRDefault="006A3717" w:rsidP="00180644">
      <w:pPr>
        <w:autoSpaceDE w:val="0"/>
        <w:autoSpaceDN w:val="0"/>
        <w:adjustRightInd w:val="0"/>
        <w:spacing w:after="120" w:line="320" w:lineRule="exact"/>
        <w:rPr>
          <w:rFonts w:ascii="Arial" w:hAnsi="Arial" w:cs="Arial"/>
          <w:sz w:val="24"/>
          <w:szCs w:val="24"/>
        </w:rPr>
      </w:pPr>
      <w:r w:rsidRPr="006A3717">
        <w:rPr>
          <w:rFonts w:ascii="Arial" w:hAnsi="Arial" w:cs="Arial"/>
          <w:sz w:val="24"/>
          <w:szCs w:val="24"/>
        </w:rPr>
        <w:t>IV. Gospodarka odpadami.</w:t>
      </w:r>
    </w:p>
    <w:p w14:paraId="74B988B4" w14:textId="77777777" w:rsidR="00BE1FA5" w:rsidRPr="00BE1FA5" w:rsidRDefault="00BE1FA5" w:rsidP="00BE1FA5">
      <w:pPr>
        <w:widowControl w:val="0"/>
        <w:suppressAutoHyphens/>
        <w:spacing w:after="120" w:line="320" w:lineRule="exact"/>
        <w:rPr>
          <w:rFonts w:ascii="Arial" w:eastAsia="Lucida Sans Unicode" w:hAnsi="Arial" w:cs="Arial"/>
          <w:color w:val="000000"/>
          <w:kern w:val="1"/>
          <w:sz w:val="24"/>
          <w:szCs w:val="24"/>
          <w:lang w:eastAsia="pl-PL"/>
        </w:rPr>
      </w:pPr>
      <w:bookmarkStart w:id="0" w:name="_Hlk187994190"/>
      <w:r w:rsidRPr="00BE1FA5">
        <w:rPr>
          <w:rFonts w:ascii="Arial" w:eastAsia="Lucida Sans Unicode" w:hAnsi="Arial" w:cs="Arial"/>
          <w:color w:val="000000"/>
          <w:kern w:val="1"/>
          <w:sz w:val="24"/>
          <w:szCs w:val="24"/>
          <w:lang w:eastAsia="pl-PL"/>
        </w:rPr>
        <w:t>Dokonane niniejszą decyzją zmiany warunków pozwolenia zintegrowanego odnoszą się do następujących zagadnień:</w:t>
      </w:r>
    </w:p>
    <w:bookmarkEnd w:id="0"/>
    <w:p w14:paraId="21FBEE0D" w14:textId="75958F42" w:rsidR="00AB5A2E" w:rsidRPr="00692468" w:rsidRDefault="00AB5A2E" w:rsidP="00884C82">
      <w:pPr>
        <w:pStyle w:val="Akapitzlist"/>
        <w:numPr>
          <w:ilvl w:val="0"/>
          <w:numId w:val="83"/>
        </w:numPr>
        <w:autoSpaceDE w:val="0"/>
        <w:autoSpaceDN w:val="0"/>
        <w:adjustRightInd w:val="0"/>
        <w:spacing w:line="320" w:lineRule="exact"/>
        <w:jc w:val="left"/>
        <w:rPr>
          <w:rFonts w:ascii="Arial" w:hAnsi="Arial" w:cs="Arial"/>
          <w:spacing w:val="-4"/>
        </w:rPr>
      </w:pPr>
      <w:r w:rsidRPr="00692468">
        <w:rPr>
          <w:rFonts w:ascii="Arial" w:hAnsi="Arial" w:cs="Arial"/>
          <w:spacing w:val="-4"/>
        </w:rPr>
        <w:t>Ochrony powietrza,</w:t>
      </w:r>
    </w:p>
    <w:p w14:paraId="11E82588" w14:textId="68892BEA" w:rsidR="00D90702" w:rsidRPr="00A10B40" w:rsidRDefault="00AB5A2E" w:rsidP="00A10B40">
      <w:pPr>
        <w:pStyle w:val="Akapitzlist"/>
        <w:numPr>
          <w:ilvl w:val="0"/>
          <w:numId w:val="83"/>
        </w:numPr>
        <w:autoSpaceDE w:val="0"/>
        <w:autoSpaceDN w:val="0"/>
        <w:adjustRightInd w:val="0"/>
        <w:spacing w:after="240" w:line="320" w:lineRule="exact"/>
        <w:ind w:left="714" w:hanging="357"/>
        <w:contextualSpacing w:val="0"/>
        <w:jc w:val="left"/>
        <w:rPr>
          <w:rFonts w:ascii="Arial" w:hAnsi="Arial" w:cs="Arial"/>
          <w:spacing w:val="-4"/>
        </w:rPr>
      </w:pPr>
      <w:r w:rsidRPr="00692468">
        <w:rPr>
          <w:rFonts w:ascii="Arial" w:hAnsi="Arial" w:cs="Arial"/>
          <w:spacing w:val="-4"/>
        </w:rPr>
        <w:t>Gospodarki odpadami.</w:t>
      </w:r>
    </w:p>
    <w:p w14:paraId="19B33F31" w14:textId="22D2F405" w:rsidR="00692468" w:rsidRDefault="00692468" w:rsidP="00665809">
      <w:pPr>
        <w:pStyle w:val="Arial10i50"/>
        <w:spacing w:line="240" w:lineRule="auto"/>
        <w:rPr>
          <w:rFonts w:cs="Arial"/>
          <w:szCs w:val="21"/>
        </w:rPr>
      </w:pPr>
      <w:r w:rsidRPr="004B371A">
        <w:rPr>
          <w:rFonts w:cs="Arial"/>
          <w:sz w:val="24"/>
          <w:szCs w:val="24"/>
        </w:rPr>
        <w:t>Ad. 1</w:t>
      </w:r>
    </w:p>
    <w:p w14:paraId="649FAA4B" w14:textId="6E78CCFC" w:rsidR="004B371A" w:rsidRPr="004B371A" w:rsidRDefault="004B371A" w:rsidP="004B371A">
      <w:pPr>
        <w:spacing w:before="120" w:after="120" w:line="320" w:lineRule="exact"/>
        <w:rPr>
          <w:rFonts w:ascii="Arial" w:eastAsia="Calibri" w:hAnsi="Arial" w:cs="Arial"/>
          <w:color w:val="000000"/>
          <w:sz w:val="24"/>
          <w:szCs w:val="24"/>
        </w:rPr>
      </w:pPr>
      <w:r w:rsidRPr="004B371A">
        <w:rPr>
          <w:rFonts w:ascii="Arial" w:eastAsia="Calibri" w:hAnsi="Arial" w:cs="Arial"/>
          <w:sz w:val="24"/>
          <w:szCs w:val="24"/>
        </w:rPr>
        <w:t xml:space="preserve">Zmiana pozwolenia zintegrowanego dla instalacji w zakresie zagadnień dotyczących emisji substancji do powietrza / ochrony powietrza, </w:t>
      </w:r>
      <w:r w:rsidRPr="004B371A">
        <w:rPr>
          <w:rFonts w:ascii="Arial" w:eastAsia="Calibri" w:hAnsi="Arial" w:cs="Arial"/>
          <w:color w:val="000000"/>
          <w:sz w:val="24"/>
          <w:szCs w:val="24"/>
        </w:rPr>
        <w:t>dotyczy zmiany stosowanych urządzeń ochrony powietrza - wymiany obecnych filtrów węglowych</w:t>
      </w:r>
      <w:r w:rsidR="00D90702">
        <w:rPr>
          <w:rFonts w:ascii="Arial" w:eastAsia="Calibri" w:hAnsi="Arial" w:cs="Arial"/>
          <w:color w:val="000000"/>
          <w:sz w:val="24"/>
          <w:szCs w:val="24"/>
        </w:rPr>
        <w:t>,</w:t>
      </w:r>
      <w:r w:rsidRPr="004B371A">
        <w:rPr>
          <w:rFonts w:ascii="Arial" w:eastAsia="Calibri" w:hAnsi="Arial" w:cs="Arial"/>
          <w:color w:val="000000"/>
          <w:sz w:val="24"/>
          <w:szCs w:val="24"/>
        </w:rPr>
        <w:t xml:space="preserve"> umieszczonych w emitorach E1(P) oraz E2(P)</w:t>
      </w:r>
      <w:r w:rsidR="00D90702">
        <w:rPr>
          <w:rFonts w:ascii="Arial" w:eastAsia="Calibri" w:hAnsi="Arial" w:cs="Arial"/>
          <w:color w:val="000000"/>
          <w:sz w:val="24"/>
          <w:szCs w:val="24"/>
        </w:rPr>
        <w:t>,</w:t>
      </w:r>
      <w:r w:rsidRPr="004B371A">
        <w:rPr>
          <w:rFonts w:ascii="Arial" w:eastAsia="Calibri" w:hAnsi="Arial" w:cs="Arial"/>
          <w:color w:val="000000"/>
          <w:sz w:val="24"/>
          <w:szCs w:val="24"/>
        </w:rPr>
        <w:t xml:space="preserve"> na filtry węglowe kontenerowe, umieszczone przy emitorach E1(P) oraz E2(P). </w:t>
      </w:r>
    </w:p>
    <w:p w14:paraId="5C54DE67" w14:textId="13F876AC" w:rsidR="004B371A" w:rsidRPr="004B371A" w:rsidRDefault="004B371A" w:rsidP="004B371A">
      <w:pPr>
        <w:spacing w:before="120" w:after="120" w:line="320" w:lineRule="exact"/>
        <w:rPr>
          <w:rFonts w:ascii="Arial" w:eastAsia="Arial Unicode MS" w:hAnsi="Arial" w:cs="Arial"/>
          <w:sz w:val="24"/>
          <w:szCs w:val="24"/>
        </w:rPr>
      </w:pPr>
      <w:r w:rsidRPr="004B371A">
        <w:rPr>
          <w:rFonts w:ascii="Arial" w:eastAsia="Calibri" w:hAnsi="Arial" w:cs="Arial"/>
          <w:color w:val="000000"/>
          <w:sz w:val="24"/>
          <w:szCs w:val="24"/>
        </w:rPr>
        <w:t>Zgodnie z deklaracją wnioskodawcy, skuteczność nowych urządzeń ochrony powietrza zapewni ograniczenie emisji LZO do powietrza</w:t>
      </w:r>
      <w:r w:rsidR="00D66BB0">
        <w:rPr>
          <w:rFonts w:ascii="Arial" w:eastAsia="Calibri" w:hAnsi="Arial" w:cs="Arial"/>
          <w:color w:val="000000"/>
          <w:sz w:val="24"/>
          <w:szCs w:val="24"/>
        </w:rPr>
        <w:t>,</w:t>
      </w:r>
      <w:r w:rsidRPr="004B371A">
        <w:rPr>
          <w:rFonts w:ascii="Arial" w:eastAsia="Calibri" w:hAnsi="Arial" w:cs="Arial"/>
          <w:color w:val="000000"/>
          <w:sz w:val="24"/>
          <w:szCs w:val="24"/>
        </w:rPr>
        <w:t xml:space="preserve"> co najmniej do </w:t>
      </w:r>
      <w:r w:rsidRPr="004B371A">
        <w:rPr>
          <w:rFonts w:ascii="Arial" w:eastAsia="Calibri" w:hAnsi="Arial" w:cs="Arial"/>
          <w:color w:val="000000"/>
          <w:sz w:val="24"/>
          <w:szCs w:val="24"/>
        </w:rPr>
        <w:lastRenderedPageBreak/>
        <w:t xml:space="preserve">dopuszczalnego poziomu emisji LZO, określonego w pozwoleniu zintegrowanym, </w:t>
      </w:r>
      <w:r>
        <w:rPr>
          <w:rFonts w:ascii="Arial" w:eastAsia="Calibri" w:hAnsi="Arial" w:cs="Arial"/>
          <w:color w:val="000000"/>
          <w:sz w:val="24"/>
          <w:szCs w:val="24"/>
        </w:rPr>
        <w:br/>
      </w:r>
      <w:r w:rsidRPr="004B371A">
        <w:rPr>
          <w:rFonts w:ascii="Arial" w:eastAsia="Calibri" w:hAnsi="Arial" w:cs="Arial"/>
          <w:color w:val="000000"/>
          <w:sz w:val="24"/>
          <w:szCs w:val="24"/>
        </w:rPr>
        <w:t>tj. do 11 mg/Nm</w:t>
      </w:r>
      <w:r w:rsidRPr="004B371A">
        <w:rPr>
          <w:rFonts w:ascii="Arial" w:eastAsia="Calibri" w:hAnsi="Arial" w:cs="Arial"/>
          <w:color w:val="000000"/>
          <w:sz w:val="24"/>
          <w:szCs w:val="24"/>
          <w:vertAlign w:val="superscript"/>
        </w:rPr>
        <w:t>3</w:t>
      </w:r>
      <w:r w:rsidRPr="004B371A">
        <w:rPr>
          <w:rFonts w:ascii="Arial" w:eastAsia="Calibri" w:hAnsi="Arial" w:cs="Arial"/>
          <w:color w:val="000000"/>
          <w:sz w:val="24"/>
          <w:szCs w:val="24"/>
        </w:rPr>
        <w:t>.</w:t>
      </w:r>
    </w:p>
    <w:p w14:paraId="3EE5097B" w14:textId="77777777" w:rsidR="004B371A" w:rsidRPr="004B371A" w:rsidRDefault="004B371A" w:rsidP="004B371A">
      <w:pPr>
        <w:spacing w:after="0" w:line="320" w:lineRule="exact"/>
        <w:rPr>
          <w:rFonts w:ascii="Arial" w:eastAsia="Arial Unicode MS" w:hAnsi="Arial" w:cs="Arial"/>
          <w:sz w:val="24"/>
          <w:szCs w:val="24"/>
        </w:rPr>
      </w:pPr>
      <w:r w:rsidRPr="004B371A">
        <w:rPr>
          <w:rFonts w:ascii="Arial" w:eastAsia="Arial Unicode MS" w:hAnsi="Arial" w:cs="Arial"/>
          <w:sz w:val="24"/>
          <w:szCs w:val="24"/>
        </w:rPr>
        <w:t>Mając na uwadze powyższe, organ dokonał zmiany pozwolenia w zakresie:</w:t>
      </w:r>
    </w:p>
    <w:p w14:paraId="73A99B62" w14:textId="650FD823" w:rsidR="004B371A" w:rsidRPr="004B371A" w:rsidRDefault="004B371A" w:rsidP="00884C82">
      <w:pPr>
        <w:numPr>
          <w:ilvl w:val="0"/>
          <w:numId w:val="102"/>
        </w:numPr>
        <w:spacing w:after="0" w:line="320" w:lineRule="exact"/>
        <w:rPr>
          <w:rFonts w:ascii="Arial" w:eastAsia="Arial Unicode MS" w:hAnsi="Arial" w:cs="Arial"/>
          <w:sz w:val="24"/>
          <w:szCs w:val="24"/>
          <w:lang w:eastAsia="pl-PL"/>
        </w:rPr>
      </w:pPr>
      <w:r w:rsidRPr="004B371A">
        <w:rPr>
          <w:rFonts w:ascii="Arial" w:eastAsia="Arial Unicode MS" w:hAnsi="Arial" w:cs="Arial"/>
          <w:sz w:val="24"/>
          <w:szCs w:val="24"/>
          <w:lang w:eastAsia="pl-PL"/>
        </w:rPr>
        <w:t>punktu II.3.</w:t>
      </w:r>
      <w:r w:rsidRPr="004B371A">
        <w:rPr>
          <w:rFonts w:ascii="Times New Roman" w:eastAsia="Times New Roman" w:hAnsi="Times New Roman" w:cs="Times New Roman"/>
          <w:sz w:val="20"/>
          <w:szCs w:val="20"/>
          <w:lang w:eastAsia="pl-PL"/>
        </w:rPr>
        <w:t xml:space="preserve"> </w:t>
      </w:r>
      <w:r w:rsidR="00344E9E" w:rsidRPr="004B371A">
        <w:rPr>
          <w:rFonts w:ascii="Arial" w:eastAsia="Calibri" w:hAnsi="Arial" w:cs="Arial"/>
          <w:color w:val="000000"/>
          <w:sz w:val="24"/>
          <w:szCs w:val="24"/>
        </w:rPr>
        <w:t>(</w:t>
      </w:r>
      <w:r w:rsidRPr="004B371A">
        <w:rPr>
          <w:rFonts w:ascii="Arial" w:eastAsia="Arial Unicode MS" w:hAnsi="Arial" w:cs="Arial"/>
          <w:sz w:val="24"/>
          <w:szCs w:val="24"/>
          <w:lang w:eastAsia="pl-PL"/>
        </w:rPr>
        <w:t>Sposoby osiągania wysokiego stopnia ochrony środowiska jako całości i zapewnienia efektywnego wykorzystania energii - w zakresie ochrony powietrza) poprzez zmianę zapisów dotyczących spełnienia wymagań BAT 31,</w:t>
      </w:r>
    </w:p>
    <w:p w14:paraId="4CBAE76D" w14:textId="77777777" w:rsidR="004B371A" w:rsidRPr="004B371A" w:rsidRDefault="004B371A" w:rsidP="00884C82">
      <w:pPr>
        <w:numPr>
          <w:ilvl w:val="0"/>
          <w:numId w:val="102"/>
        </w:numPr>
        <w:spacing w:after="0" w:line="320" w:lineRule="exact"/>
        <w:rPr>
          <w:rFonts w:ascii="Arial" w:eastAsia="Arial Unicode MS" w:hAnsi="Arial" w:cs="Arial"/>
          <w:sz w:val="24"/>
          <w:szCs w:val="24"/>
          <w:lang w:eastAsia="pl-PL"/>
        </w:rPr>
      </w:pPr>
      <w:r w:rsidRPr="004B371A">
        <w:rPr>
          <w:rFonts w:ascii="Arial" w:eastAsia="Arial Unicode MS" w:hAnsi="Arial" w:cs="Arial"/>
          <w:sz w:val="24"/>
          <w:szCs w:val="24"/>
          <w:lang w:eastAsia="pl-PL"/>
        </w:rPr>
        <w:t>punktu III.1.1. „Rodzaje i ilości substancji dopuszczonych do wprowadzania do powietrza w trakcie normalnej eksploatacji instalacji”, poprzez zmianę zapisów dotyczących zastosowanych urządzeń ochrony powietrza.</w:t>
      </w:r>
    </w:p>
    <w:p w14:paraId="76AA190B" w14:textId="77777777" w:rsidR="00692468" w:rsidRDefault="00692468" w:rsidP="00665809">
      <w:pPr>
        <w:pStyle w:val="Arial10i50"/>
        <w:spacing w:line="240" w:lineRule="auto"/>
        <w:rPr>
          <w:rFonts w:cs="Arial"/>
          <w:szCs w:val="21"/>
        </w:rPr>
      </w:pPr>
    </w:p>
    <w:p w14:paraId="738DD9EE" w14:textId="72897755" w:rsidR="00692468" w:rsidRPr="00B454EE" w:rsidRDefault="00B454EE" w:rsidP="00665809">
      <w:pPr>
        <w:pStyle w:val="Arial10i50"/>
        <w:spacing w:line="240" w:lineRule="auto"/>
        <w:rPr>
          <w:rFonts w:cs="Arial"/>
          <w:sz w:val="24"/>
          <w:szCs w:val="24"/>
        </w:rPr>
      </w:pPr>
      <w:r w:rsidRPr="00B454EE">
        <w:rPr>
          <w:rFonts w:cs="Arial"/>
          <w:sz w:val="24"/>
          <w:szCs w:val="24"/>
        </w:rPr>
        <w:t>Ad. 2</w:t>
      </w:r>
    </w:p>
    <w:p w14:paraId="303077F7" w14:textId="657C302C" w:rsidR="003F0FFB" w:rsidRDefault="004444B9" w:rsidP="00142561">
      <w:pPr>
        <w:spacing w:before="120" w:after="120" w:line="320" w:lineRule="exact"/>
        <w:rPr>
          <w:rFonts w:ascii="Arial" w:hAnsi="Arial"/>
          <w:sz w:val="24"/>
          <w:szCs w:val="28"/>
        </w:rPr>
      </w:pPr>
      <w:r>
        <w:rPr>
          <w:rFonts w:ascii="Arial" w:hAnsi="Arial"/>
          <w:sz w:val="24"/>
          <w:szCs w:val="28"/>
        </w:rPr>
        <w:t>Z</w:t>
      </w:r>
      <w:r w:rsidR="003F0FFB" w:rsidRPr="003F0FFB">
        <w:rPr>
          <w:rFonts w:ascii="Arial" w:hAnsi="Arial"/>
          <w:sz w:val="24"/>
          <w:szCs w:val="28"/>
        </w:rPr>
        <w:t>mian</w:t>
      </w:r>
      <w:r>
        <w:rPr>
          <w:rFonts w:ascii="Arial" w:hAnsi="Arial"/>
          <w:sz w:val="24"/>
          <w:szCs w:val="28"/>
        </w:rPr>
        <w:t>a</w:t>
      </w:r>
      <w:r w:rsidR="00E63923" w:rsidRPr="00142561">
        <w:rPr>
          <w:rFonts w:ascii="Arial" w:hAnsi="Arial"/>
          <w:sz w:val="24"/>
          <w:szCs w:val="28"/>
        </w:rPr>
        <w:t xml:space="preserve"> </w:t>
      </w:r>
      <w:r w:rsidR="00E63923" w:rsidRPr="003F0FFB">
        <w:rPr>
          <w:rFonts w:ascii="Arial" w:hAnsi="Arial"/>
          <w:sz w:val="24"/>
          <w:szCs w:val="28"/>
        </w:rPr>
        <w:t>pozwolenia zintegrowanego</w:t>
      </w:r>
      <w:r w:rsidR="00381C22" w:rsidRPr="00142561">
        <w:rPr>
          <w:rFonts w:ascii="Arial" w:hAnsi="Arial"/>
          <w:sz w:val="24"/>
          <w:szCs w:val="28"/>
        </w:rPr>
        <w:t xml:space="preserve"> </w:t>
      </w:r>
      <w:r>
        <w:rPr>
          <w:rFonts w:ascii="Arial" w:hAnsi="Arial"/>
          <w:sz w:val="24"/>
          <w:szCs w:val="28"/>
        </w:rPr>
        <w:t xml:space="preserve">w zakresie gospodarki odpadami </w:t>
      </w:r>
      <w:r w:rsidR="00381C22" w:rsidRPr="00142561">
        <w:rPr>
          <w:rFonts w:ascii="Arial" w:hAnsi="Arial"/>
          <w:sz w:val="24"/>
          <w:szCs w:val="28"/>
        </w:rPr>
        <w:t>wynik</w:t>
      </w:r>
      <w:r w:rsidR="00D4506C" w:rsidRPr="00142561">
        <w:rPr>
          <w:rFonts w:ascii="Arial" w:hAnsi="Arial"/>
          <w:sz w:val="24"/>
          <w:szCs w:val="28"/>
        </w:rPr>
        <w:t>a ze zmian</w:t>
      </w:r>
      <w:r w:rsidR="00D90702">
        <w:rPr>
          <w:rFonts w:ascii="Arial" w:hAnsi="Arial"/>
          <w:sz w:val="24"/>
          <w:szCs w:val="28"/>
        </w:rPr>
        <w:t>y</w:t>
      </w:r>
      <w:r w:rsidR="003F0FFB" w:rsidRPr="003F0FFB">
        <w:rPr>
          <w:rFonts w:ascii="Arial" w:hAnsi="Arial"/>
          <w:sz w:val="24"/>
          <w:szCs w:val="28"/>
        </w:rPr>
        <w:t xml:space="preserve"> miejsc magazynowania odpadów o kodach 19 12 02 oraz 19 12 03, w celu lepszej organizacji pracy wewnątrz hali, związanej z transportem odpadów</w:t>
      </w:r>
      <w:r w:rsidR="00D4506C" w:rsidRPr="00142561">
        <w:rPr>
          <w:rFonts w:ascii="Arial" w:hAnsi="Arial"/>
          <w:sz w:val="24"/>
          <w:szCs w:val="28"/>
        </w:rPr>
        <w:t xml:space="preserve"> oraz</w:t>
      </w:r>
      <w:r w:rsidR="003F0FFB" w:rsidRPr="003F0FFB">
        <w:rPr>
          <w:rFonts w:ascii="Arial" w:hAnsi="Arial"/>
          <w:sz w:val="24"/>
          <w:szCs w:val="28"/>
        </w:rPr>
        <w:t xml:space="preserve"> zagospodarowania odpadu o kodzie 19 12 10</w:t>
      </w:r>
      <w:r w:rsidR="00740544">
        <w:rPr>
          <w:rFonts w:ascii="Arial" w:hAnsi="Arial"/>
          <w:sz w:val="24"/>
          <w:szCs w:val="28"/>
        </w:rPr>
        <w:t>,</w:t>
      </w:r>
      <w:r w:rsidR="003F0FFB" w:rsidRPr="003F0FFB">
        <w:rPr>
          <w:rFonts w:ascii="Arial" w:hAnsi="Arial"/>
          <w:sz w:val="24"/>
          <w:szCs w:val="28"/>
        </w:rPr>
        <w:t xml:space="preserve"> poprzez rozszerzenie obecnego zapisu wskazującego na przekazywan</w:t>
      </w:r>
      <w:r w:rsidR="00740544">
        <w:rPr>
          <w:rFonts w:ascii="Arial" w:hAnsi="Arial"/>
          <w:sz w:val="24"/>
          <w:szCs w:val="28"/>
        </w:rPr>
        <w:t>i</w:t>
      </w:r>
      <w:r w:rsidR="003F0FFB" w:rsidRPr="003F0FFB">
        <w:rPr>
          <w:rFonts w:ascii="Arial" w:hAnsi="Arial"/>
          <w:sz w:val="24"/>
          <w:szCs w:val="28"/>
        </w:rPr>
        <w:t>e odpadu do odzysku w procesie termicznego przekształcania w Elektrociepłowni Zabrze oraz możliwość przekazywania ww. odpadu do innych uprawnionych podmiotów.</w:t>
      </w:r>
    </w:p>
    <w:p w14:paraId="7E3A0166" w14:textId="0612FCD6" w:rsidR="00D90702" w:rsidRDefault="00373838" w:rsidP="00142561">
      <w:pPr>
        <w:spacing w:before="120" w:after="120" w:line="320" w:lineRule="exact"/>
        <w:rPr>
          <w:rFonts w:ascii="Arial" w:hAnsi="Arial" w:cs="Arial"/>
          <w:bCs/>
          <w:sz w:val="24"/>
          <w:szCs w:val="24"/>
        </w:rPr>
      </w:pPr>
      <w:r w:rsidRPr="00A10B40">
        <w:rPr>
          <w:rFonts w:ascii="Arial" w:hAnsi="Arial" w:cs="Arial"/>
          <w:bCs/>
          <w:sz w:val="24"/>
          <w:szCs w:val="24"/>
        </w:rPr>
        <w:t>Zmianie nie uleg</w:t>
      </w:r>
      <w:r w:rsidR="00A10B40" w:rsidRPr="00A10B40">
        <w:rPr>
          <w:rFonts w:ascii="Arial" w:hAnsi="Arial" w:cs="Arial"/>
          <w:bCs/>
          <w:sz w:val="24"/>
          <w:szCs w:val="24"/>
        </w:rPr>
        <w:t xml:space="preserve">ła </w:t>
      </w:r>
      <w:r w:rsidRPr="00A10B40">
        <w:rPr>
          <w:rFonts w:ascii="Arial" w:hAnsi="Arial" w:cs="Arial"/>
          <w:bCs/>
          <w:sz w:val="24"/>
          <w:szCs w:val="24"/>
        </w:rPr>
        <w:t>całkowita pojemność miejsc magazynowania odpadów</w:t>
      </w:r>
      <w:r w:rsidR="00A10B40" w:rsidRPr="00A10B40">
        <w:rPr>
          <w:rFonts w:ascii="Arial" w:hAnsi="Arial" w:cs="Arial"/>
          <w:bCs/>
          <w:sz w:val="24"/>
          <w:szCs w:val="24"/>
        </w:rPr>
        <w:t xml:space="preserve"> oraz </w:t>
      </w:r>
      <w:r w:rsidRPr="00A10B40">
        <w:rPr>
          <w:rFonts w:ascii="Arial" w:hAnsi="Arial" w:cs="Arial"/>
          <w:bCs/>
          <w:sz w:val="24"/>
          <w:szCs w:val="24"/>
        </w:rPr>
        <w:t>wysokość zabezpieczenia roszczeń.</w:t>
      </w:r>
    </w:p>
    <w:p w14:paraId="078F06D1" w14:textId="3E0DB190" w:rsidR="00A10B40" w:rsidRPr="00A10B40" w:rsidRDefault="00A10B40" w:rsidP="00A10B40">
      <w:pPr>
        <w:pStyle w:val="Arial10i50"/>
        <w:spacing w:before="120" w:after="120" w:line="320" w:lineRule="exact"/>
        <w:rPr>
          <w:color w:val="auto"/>
          <w:sz w:val="24"/>
          <w:szCs w:val="28"/>
        </w:rPr>
      </w:pPr>
      <w:r w:rsidRPr="007168F3">
        <w:rPr>
          <w:sz w:val="24"/>
          <w:szCs w:val="28"/>
        </w:rPr>
        <w:t>Opinia dot. magazynowania odpadów niepalnych dla instalacji do produkcji paliwa alternatywnego RDF usytuowanej w Zawierciu</w:t>
      </w:r>
      <w:r w:rsidR="00D330B6">
        <w:rPr>
          <w:sz w:val="24"/>
          <w:szCs w:val="28"/>
        </w:rPr>
        <w:t>,</w:t>
      </w:r>
      <w:r w:rsidRPr="007168F3">
        <w:rPr>
          <w:sz w:val="24"/>
          <w:szCs w:val="28"/>
        </w:rPr>
        <w:t xml:space="preserve"> przy ul. Podmiejskiej, opracowana przez rzeczoznawcy ds. zabezpieczeń </w:t>
      </w:r>
      <w:r w:rsidRPr="007168F3">
        <w:rPr>
          <w:color w:val="auto"/>
          <w:sz w:val="24"/>
          <w:szCs w:val="28"/>
        </w:rPr>
        <w:t>przeciwpożarowych</w:t>
      </w:r>
      <w:r w:rsidRPr="007168F3">
        <w:rPr>
          <w:sz w:val="24"/>
          <w:szCs w:val="28"/>
        </w:rPr>
        <w:t xml:space="preserve"> </w:t>
      </w:r>
      <w:r w:rsidRPr="007168F3">
        <w:rPr>
          <w:color w:val="auto"/>
          <w:sz w:val="24"/>
          <w:szCs w:val="28"/>
        </w:rPr>
        <w:t xml:space="preserve">(nr </w:t>
      </w:r>
      <w:proofErr w:type="spellStart"/>
      <w:r w:rsidRPr="007168F3">
        <w:rPr>
          <w:color w:val="auto"/>
          <w:sz w:val="24"/>
          <w:szCs w:val="28"/>
        </w:rPr>
        <w:t>upr</w:t>
      </w:r>
      <w:proofErr w:type="spellEnd"/>
      <w:r w:rsidRPr="007168F3">
        <w:rPr>
          <w:color w:val="auto"/>
          <w:sz w:val="24"/>
          <w:szCs w:val="28"/>
        </w:rPr>
        <w:t>.</w:t>
      </w:r>
      <w:r w:rsidR="00B95682">
        <w:rPr>
          <w:color w:val="auto"/>
          <w:sz w:val="24"/>
          <w:szCs w:val="28"/>
        </w:rPr>
        <w:t xml:space="preserve"> </w:t>
      </w:r>
      <w:r w:rsidR="004D76EA">
        <w:rPr>
          <w:color w:val="auto"/>
          <w:sz w:val="24"/>
          <w:szCs w:val="28"/>
        </w:rPr>
        <w:t>……</w:t>
      </w:r>
      <w:r w:rsidRPr="007168F3">
        <w:rPr>
          <w:color w:val="auto"/>
          <w:sz w:val="24"/>
          <w:szCs w:val="28"/>
        </w:rPr>
        <w:t>/</w:t>
      </w:r>
      <w:r w:rsidR="004D76EA">
        <w:rPr>
          <w:color w:val="auto"/>
          <w:sz w:val="24"/>
          <w:szCs w:val="28"/>
        </w:rPr>
        <w:t>……..</w:t>
      </w:r>
      <w:r w:rsidRPr="007168F3">
        <w:rPr>
          <w:color w:val="auto"/>
          <w:sz w:val="24"/>
          <w:szCs w:val="28"/>
        </w:rPr>
        <w:t>)</w:t>
      </w:r>
      <w:r w:rsidRPr="007168F3">
        <w:rPr>
          <w:sz w:val="24"/>
          <w:szCs w:val="28"/>
        </w:rPr>
        <w:t>, potwierdza, iż zmiana miejsc magazynowania nie wpłynie na zabezpieczenia przeciwpożarowe, w związku z czym nie jest wymagana zmiana operatu ppoż.</w:t>
      </w:r>
    </w:p>
    <w:p w14:paraId="4660CE65" w14:textId="6B6CF629" w:rsidR="00FA15DD" w:rsidRPr="001B22A1" w:rsidRDefault="00FA15DD" w:rsidP="001B22A1">
      <w:pPr>
        <w:autoSpaceDE w:val="0"/>
        <w:autoSpaceDN w:val="0"/>
        <w:adjustRightInd w:val="0"/>
        <w:spacing w:after="120" w:line="320" w:lineRule="exact"/>
        <w:rPr>
          <w:rFonts w:ascii="Arial" w:hAnsi="Arial" w:cs="Arial"/>
          <w:b/>
          <w:sz w:val="24"/>
          <w:szCs w:val="24"/>
        </w:rPr>
      </w:pPr>
      <w:r w:rsidRPr="001B22A1">
        <w:rPr>
          <w:rFonts w:ascii="Arial" w:hAnsi="Arial" w:cs="Arial"/>
          <w:b/>
          <w:sz w:val="24"/>
          <w:szCs w:val="24"/>
        </w:rPr>
        <w:t>Po przeprowadzonym postępowaniu administracyjnym organ zważył, co następuje.</w:t>
      </w:r>
    </w:p>
    <w:p w14:paraId="0ADAD1EF" w14:textId="5A85D6AD" w:rsidR="00FA15DD" w:rsidRPr="001B22A1" w:rsidRDefault="00FA15DD" w:rsidP="001B22A1">
      <w:pPr>
        <w:pStyle w:val="WW-BodyText212"/>
        <w:spacing w:line="320" w:lineRule="exact"/>
        <w:jc w:val="left"/>
        <w:rPr>
          <w:rFonts w:ascii="Arial" w:hAnsi="Arial" w:cs="Arial"/>
        </w:rPr>
      </w:pPr>
      <w:r w:rsidRPr="001B22A1">
        <w:rPr>
          <w:rFonts w:ascii="Arial" w:hAnsi="Arial" w:cs="Arial"/>
        </w:rPr>
        <w:t xml:space="preserve">W stanie faktycznym sprawy, biorąc pod uwagę przepisy prawa materialnego, zaistniała konieczność </w:t>
      </w:r>
      <w:r w:rsidR="00A10B40">
        <w:rPr>
          <w:rFonts w:ascii="Arial" w:hAnsi="Arial" w:cs="Arial"/>
        </w:rPr>
        <w:t>zmiany</w:t>
      </w:r>
      <w:r w:rsidRPr="001B22A1">
        <w:rPr>
          <w:rFonts w:ascii="Arial" w:hAnsi="Arial" w:cs="Arial"/>
        </w:rPr>
        <w:t xml:space="preserve"> pozwolenia zintegrowanego. Strona przedłożyła podanie w tym zakresie, które spełnia wymogi formalne. Po zbadaniu podania organ stwierdził, że </w:t>
      </w:r>
      <w:r w:rsidR="00034B1F" w:rsidRPr="001B22A1">
        <w:rPr>
          <w:rFonts w:ascii="Arial" w:hAnsi="Arial" w:cs="Arial"/>
        </w:rPr>
        <w:t>instalacja, będąca przedmiotem wnio</w:t>
      </w:r>
      <w:r w:rsidR="002D737E" w:rsidRPr="001B22A1">
        <w:rPr>
          <w:rFonts w:ascii="Arial" w:hAnsi="Arial" w:cs="Arial"/>
        </w:rPr>
        <w:t>sku spełnia wymagania przepisów</w:t>
      </w:r>
      <w:r w:rsidR="00034B1F" w:rsidRPr="001B22A1">
        <w:rPr>
          <w:rFonts w:ascii="Arial" w:hAnsi="Arial" w:cs="Arial"/>
        </w:rPr>
        <w:t xml:space="preserve"> dotyczących ochrony środowiska, a</w:t>
      </w:r>
      <w:r w:rsidR="00D36FDA" w:rsidRPr="001B22A1">
        <w:rPr>
          <w:rFonts w:ascii="Arial" w:hAnsi="Arial" w:cs="Arial"/>
        </w:rPr>
        <w:t> </w:t>
      </w:r>
      <w:r w:rsidR="00034B1F" w:rsidRPr="001B22A1">
        <w:rPr>
          <w:rFonts w:ascii="Arial" w:hAnsi="Arial" w:cs="Arial"/>
        </w:rPr>
        <w:t>w</w:t>
      </w:r>
      <w:r w:rsidR="00D36FDA" w:rsidRPr="001B22A1">
        <w:rPr>
          <w:rFonts w:ascii="Arial" w:hAnsi="Arial" w:cs="Arial"/>
        </w:rPr>
        <w:t> </w:t>
      </w:r>
      <w:r w:rsidR="00034B1F" w:rsidRPr="001B22A1">
        <w:rPr>
          <w:rFonts w:ascii="Arial" w:hAnsi="Arial" w:cs="Arial"/>
        </w:rPr>
        <w:t>szczególności spełnia wymagania ochrony środowiska wynikające z najlepszych dostępnych technik</w:t>
      </w:r>
      <w:r w:rsidRPr="001B22A1">
        <w:rPr>
          <w:rFonts w:ascii="Arial" w:hAnsi="Arial" w:cs="Arial"/>
        </w:rPr>
        <w:t xml:space="preserve">. </w:t>
      </w:r>
    </w:p>
    <w:p w14:paraId="7C955ACB" w14:textId="3ACD73CD" w:rsidR="00EB6294" w:rsidRPr="00C07A8C" w:rsidRDefault="00FA15DD" w:rsidP="00665809">
      <w:pPr>
        <w:autoSpaceDE w:val="0"/>
        <w:autoSpaceDN w:val="0"/>
        <w:adjustRightInd w:val="0"/>
        <w:spacing w:line="240" w:lineRule="auto"/>
        <w:rPr>
          <w:rFonts w:ascii="Arial" w:hAnsi="Arial" w:cs="Arial"/>
          <w:sz w:val="24"/>
          <w:szCs w:val="24"/>
        </w:rPr>
      </w:pPr>
      <w:r w:rsidRPr="00C07A8C">
        <w:rPr>
          <w:rFonts w:ascii="Arial" w:hAnsi="Arial" w:cs="Arial"/>
          <w:sz w:val="24"/>
          <w:szCs w:val="24"/>
        </w:rPr>
        <w:t>Mając na względzie powyższe, orzeczono jak w sentencji.</w:t>
      </w:r>
      <w:r w:rsidR="00B11793" w:rsidRPr="00C07A8C">
        <w:rPr>
          <w:rFonts w:ascii="Arial" w:hAnsi="Arial" w:cs="Arial"/>
          <w:noProof/>
          <w:color w:val="000000" w:themeColor="text1"/>
          <w:sz w:val="24"/>
          <w:szCs w:val="24"/>
          <w:lang w:eastAsia="pl-PL"/>
        </w:rPr>
        <mc:AlternateContent>
          <mc:Choice Requires="wps">
            <w:drawing>
              <wp:anchor distT="4294967295" distB="4294967295" distL="114300" distR="114300" simplePos="0" relativeHeight="251663360" behindDoc="0" locked="0" layoutInCell="1" allowOverlap="1" wp14:anchorId="79620347" wp14:editId="4024AE68">
                <wp:simplePos x="0" y="0"/>
                <wp:positionH relativeFrom="column">
                  <wp:posOffset>-19533</wp:posOffset>
                </wp:positionH>
                <wp:positionV relativeFrom="paragraph">
                  <wp:posOffset>239573</wp:posOffset>
                </wp:positionV>
                <wp:extent cx="5965292" cy="0"/>
                <wp:effectExtent l="0" t="0" r="35560" b="19050"/>
                <wp:wrapNone/>
                <wp:docPr id="4" name="Łącznik prost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5292"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EC71B5" id="Łącznik prosty 4"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55pt,18.85pt" to="468.1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" strokecolor="black [3040]" strokeweight=".25pt">
                <o:lock v:ext="edit" shapetype="f"/>
              </v:line>
            </w:pict>
          </mc:Fallback>
        </mc:AlternateContent>
      </w:r>
    </w:p>
    <w:p w14:paraId="2D277B7B" w14:textId="4DD5B16B" w:rsidR="00B8534B" w:rsidRPr="00C07A8C" w:rsidRDefault="00B8534B" w:rsidP="00665809">
      <w:pPr>
        <w:pStyle w:val="Arial10i5"/>
        <w:spacing w:after="120" w:line="276" w:lineRule="auto"/>
        <w:rPr>
          <w:rFonts w:cs="Arial"/>
          <w:b/>
          <w:sz w:val="24"/>
          <w:szCs w:val="24"/>
        </w:rPr>
      </w:pPr>
      <w:r w:rsidRPr="00C07A8C">
        <w:rPr>
          <w:rFonts w:cs="Arial"/>
          <w:b/>
          <w:sz w:val="24"/>
          <w:szCs w:val="24"/>
        </w:rPr>
        <w:t>Pouczenie</w:t>
      </w:r>
    </w:p>
    <w:p w14:paraId="29AA0C91" w14:textId="76E55C6F" w:rsidR="00FA15DD" w:rsidRPr="00C07A8C" w:rsidRDefault="00FA15DD" w:rsidP="00665809">
      <w:pPr>
        <w:pStyle w:val="Arial10i5"/>
        <w:spacing w:before="120" w:after="200" w:line="276" w:lineRule="auto"/>
        <w:rPr>
          <w:rFonts w:cs="Arial"/>
          <w:color w:val="auto"/>
          <w:sz w:val="24"/>
          <w:szCs w:val="24"/>
        </w:rPr>
      </w:pPr>
      <w:r w:rsidRPr="00C07A8C">
        <w:rPr>
          <w:rFonts w:cs="Arial"/>
          <w:color w:val="auto"/>
          <w:sz w:val="24"/>
          <w:szCs w:val="24"/>
        </w:rPr>
        <w:t xml:space="preserve">Zgodnie z art. 127 § 1 i 2 </w:t>
      </w:r>
      <w:r w:rsidR="00384F0E">
        <w:rPr>
          <w:rFonts w:cs="Arial"/>
          <w:color w:val="auto"/>
          <w:sz w:val="24"/>
          <w:szCs w:val="24"/>
        </w:rPr>
        <w:t>KPA</w:t>
      </w:r>
      <w:r w:rsidRPr="00C07A8C">
        <w:rPr>
          <w:rFonts w:cs="Arial"/>
          <w:color w:val="auto"/>
          <w:sz w:val="24"/>
          <w:szCs w:val="24"/>
        </w:rPr>
        <w:t>, od niniejszej decyzji Stronie przysługuje prawo wniesienia odwołania do Ministra Klimatu i Środowiska, za pośrednictwem Marszałka Województwa Śląskiego, w terminie 14 dni od dnia jej doręczenia.</w:t>
      </w:r>
    </w:p>
    <w:p w14:paraId="5C70B67D" w14:textId="05512BA3" w:rsidR="00D522C6" w:rsidRPr="00D166A4" w:rsidRDefault="00FA15DD" w:rsidP="00665809">
      <w:pPr>
        <w:pStyle w:val="Arial10i5"/>
        <w:spacing w:before="120" w:after="200" w:line="276" w:lineRule="auto"/>
        <w:rPr>
          <w:rFonts w:cs="Arial"/>
          <w:color w:val="auto"/>
          <w:sz w:val="24"/>
          <w:szCs w:val="24"/>
        </w:rPr>
      </w:pPr>
      <w:r w:rsidRPr="00C07A8C">
        <w:rPr>
          <w:rFonts w:cs="Arial"/>
          <w:color w:val="auto"/>
          <w:sz w:val="24"/>
          <w:szCs w:val="24"/>
        </w:rPr>
        <w:lastRenderedPageBreak/>
        <w:t xml:space="preserve">Zgodnie z 127a KPA, w trakcie biegu terminu do wniesienia odwołania Strona może zrzec się prawa do wniesienia odwołania wobec organu administracji publicznej, </w:t>
      </w:r>
      <w:r w:rsidRPr="00D166A4">
        <w:rPr>
          <w:rFonts w:cs="Arial"/>
          <w:color w:val="auto"/>
          <w:sz w:val="24"/>
          <w:szCs w:val="24"/>
        </w:rPr>
        <w:t xml:space="preserve">który wydał decyzję. Z dniem doręczenia organowi administracji publicznej oświadczenia o zrzeczeniu się prawa do wniesienia odwołania przez ostatnią ze stron postępowania decyzja staje się ostateczna i prawomocna. </w:t>
      </w:r>
    </w:p>
    <w:p w14:paraId="063596A5" w14:textId="77777777" w:rsidR="008C68E3" w:rsidRPr="00D166A4" w:rsidRDefault="008C68E3" w:rsidP="00B15E9C">
      <w:pPr>
        <w:spacing w:after="0" w:line="276" w:lineRule="auto"/>
        <w:rPr>
          <w:rFonts w:ascii="Arial" w:hAnsi="Arial" w:cs="Arial"/>
          <w:b/>
          <w:sz w:val="24"/>
          <w:szCs w:val="24"/>
          <w:u w:val="single"/>
        </w:rPr>
      </w:pPr>
    </w:p>
    <w:p w14:paraId="50E0F35C" w14:textId="77777777" w:rsidR="008C68E3" w:rsidRPr="00D166A4" w:rsidRDefault="008C68E3" w:rsidP="00B15E9C">
      <w:pPr>
        <w:spacing w:after="0" w:line="276" w:lineRule="auto"/>
        <w:rPr>
          <w:rFonts w:ascii="Arial" w:hAnsi="Arial" w:cs="Arial"/>
          <w:b/>
          <w:sz w:val="24"/>
          <w:szCs w:val="24"/>
          <w:u w:val="single"/>
        </w:rPr>
      </w:pPr>
    </w:p>
    <w:p w14:paraId="60E4EBD5" w14:textId="75DF8CE1" w:rsidR="008C68E3" w:rsidRPr="00D166A4" w:rsidRDefault="00D166A4" w:rsidP="00B15E9C">
      <w:pPr>
        <w:spacing w:after="0" w:line="276" w:lineRule="auto"/>
        <w:rPr>
          <w:rFonts w:ascii="Arial" w:hAnsi="Arial" w:cs="Arial"/>
          <w:b/>
          <w:sz w:val="24"/>
          <w:szCs w:val="24"/>
          <w:u w:val="single"/>
        </w:rPr>
      </w:pPr>
      <w:r w:rsidRPr="00D166A4">
        <w:rPr>
          <w:rFonts w:ascii="Arial" w:hAnsi="Arial" w:cs="Arial"/>
          <w:sz w:val="24"/>
          <w:szCs w:val="24"/>
        </w:rPr>
        <w:t>Podpisano: z upoważnienia Marszałka Województwa Śląskiego;</w:t>
      </w:r>
      <w:r w:rsidRPr="00D166A4">
        <w:rPr>
          <w:sz w:val="24"/>
          <w:szCs w:val="24"/>
        </w:rPr>
        <w:br/>
      </w:r>
      <w:r w:rsidRPr="00D166A4">
        <w:rPr>
          <w:rFonts w:ascii="Arial" w:hAnsi="Arial" w:cs="Arial"/>
          <w:sz w:val="24"/>
          <w:szCs w:val="24"/>
        </w:rPr>
        <w:t>Grzegorz Januszek; Zastępca Dyrektora</w:t>
      </w:r>
      <w:r w:rsidRPr="00D166A4">
        <w:rPr>
          <w:sz w:val="24"/>
          <w:szCs w:val="24"/>
        </w:rPr>
        <w:br/>
      </w:r>
      <w:r w:rsidRPr="00D166A4">
        <w:rPr>
          <w:rFonts w:ascii="Arial" w:hAnsi="Arial" w:cs="Arial"/>
          <w:sz w:val="24"/>
          <w:szCs w:val="24"/>
        </w:rPr>
        <w:t>Departament Ochrony Środowiska, Ekologii i Opłat Środowiskowych (OE)</w:t>
      </w:r>
    </w:p>
    <w:p w14:paraId="646725B6" w14:textId="5C94AA19" w:rsidR="007A677B" w:rsidRPr="00D166A4" w:rsidRDefault="007A677B" w:rsidP="008C68E3">
      <w:pPr>
        <w:suppressAutoHyphens/>
        <w:spacing w:line="276" w:lineRule="auto"/>
        <w:jc w:val="both"/>
        <w:rPr>
          <w:rFonts w:ascii="Arial" w:hAnsi="Arial" w:cs="Arial"/>
          <w:i/>
          <w:iCs/>
          <w:sz w:val="24"/>
          <w:szCs w:val="24"/>
        </w:rPr>
      </w:pPr>
    </w:p>
    <w:sectPr w:rsidR="007A677B" w:rsidRPr="00D166A4" w:rsidSect="008242BD">
      <w:headerReference w:type="default" r:id="rId11"/>
      <w:footerReference w:type="default" r:id="rId12"/>
      <w:pgSz w:w="11906" w:h="16838" w:code="9"/>
      <w:pgMar w:top="1418" w:right="1418" w:bottom="1276" w:left="1418" w:header="851" w:footer="851" w:gutter="0"/>
      <w:paperSrc w:first="4" w:other="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E40D6" w14:textId="77777777" w:rsidR="00616B08" w:rsidRDefault="00616B08" w:rsidP="00996FEA">
      <w:pPr>
        <w:spacing w:after="0" w:line="240" w:lineRule="auto"/>
      </w:pPr>
      <w:r>
        <w:separator/>
      </w:r>
    </w:p>
  </w:endnote>
  <w:endnote w:type="continuationSeparator" w:id="0">
    <w:p w14:paraId="473C5F2F" w14:textId="77777777" w:rsidR="00616B08" w:rsidRDefault="00616B08"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02"/>
    <w:family w:val="auto"/>
    <w:pitch w:val="default"/>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charset w:val="B2"/>
    <w:family w:val="modern"/>
    <w:pitch w:val="fixed"/>
    <w:sig w:usb0="00002003" w:usb1="00000000" w:usb2="00000008" w:usb3="00000000" w:csb0="00000041" w:csb1="00000000"/>
  </w:font>
  <w:font w:name="HelveticaEE">
    <w:altName w:val="Times New Roman"/>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EE"/>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altName w:val="Times New Roman"/>
    <w:panose1 w:val="00000000000000000000"/>
    <w:charset w:val="00"/>
    <w:family w:val="decorative"/>
    <w:notTrueType/>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altName w:val="Times New Roman"/>
    <w:charset w:val="00"/>
    <w:family w:val="auto"/>
    <w:pitch w:val="variable"/>
    <w:sig w:usb0="00000003" w:usb1="00000000" w:usb2="00000000" w:usb3="00000000" w:csb0="00000001" w:csb1="00000000"/>
  </w:font>
  <w:font w:name="SwitzerlandNarrow">
    <w:altName w:val="Times New Roman"/>
    <w:charset w:val="00"/>
    <w:family w:val="auto"/>
    <w:pitch w:val="variable"/>
    <w:sig w:usb0="00000007" w:usb1="00000000" w:usb2="00000000" w:usb3="00000000" w:csb0="00000003" w:csb1="00000000"/>
  </w:font>
  <w:font w:name="Goudy Old Style CE ATT">
    <w:altName w:val="Georgia"/>
    <w:charset w:val="EE"/>
    <w:family w:val="roman"/>
    <w:pitch w:val="variable"/>
  </w:font>
  <w:font w:name="FuturaA Bk BT">
    <w:altName w:val="Lucida Sans Unicode"/>
    <w:charset w:val="00"/>
    <w:family w:val="swiss"/>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Toronto">
    <w:altName w:val="Times New Roman"/>
    <w:charset w:val="00"/>
    <w:family w:val="auto"/>
    <w:pitch w:val="variable"/>
    <w:sig w:usb0="00000007" w:usb1="00000000" w:usb2="00000000" w:usb3="00000000" w:csb0="00000003" w:csb1="00000000"/>
  </w:font>
  <w:font w:name="Switzerland">
    <w:altName w:val="Times New Roman"/>
    <w:panose1 w:val="00000000000000000000"/>
    <w:charset w:val="00"/>
    <w:family w:val="auto"/>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PL">
    <w:altName w:val="Arial"/>
    <w:charset w:val="00"/>
    <w:family w:val="swiss"/>
    <w:pitch w:val="variable"/>
    <w:sig w:usb0="00000003" w:usb1="00000000" w:usb2="00000000" w:usb3="00000000" w:csb0="00000001" w:csb1="00000000"/>
  </w:font>
  <w:font w:name="Times New (W1)">
    <w:altName w:val="Times New Roman"/>
    <w:charset w:val="00"/>
    <w:family w:val="roman"/>
    <w:pitch w:val="variable"/>
  </w:font>
  <w:font w:name="CG Times (WE)">
    <w:altName w:val="Times New Roman"/>
    <w:panose1 w:val="00000000000000000000"/>
    <w:charset w:val="EE"/>
    <w:family w:val="roman"/>
    <w:notTrueType/>
    <w:pitch w:val="variable"/>
    <w:sig w:usb0="00000005" w:usb1="00000000" w:usb2="00000000" w:usb3="00000000" w:csb0="00000002" w:csb1="00000000"/>
  </w:font>
  <w:font w:name="Arial Black">
    <w:panose1 w:val="020B0A04020102020204"/>
    <w:charset w:val="EE"/>
    <w:family w:val="swiss"/>
    <w:pitch w:val="variable"/>
    <w:sig w:usb0="A00002AF" w:usb1="400078FB"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
    <w:altName w:val="Times New Roman"/>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8688693"/>
      <w:docPartObj>
        <w:docPartGallery w:val="Page Numbers (Bottom of Page)"/>
        <w:docPartUnique/>
      </w:docPartObj>
    </w:sdtPr>
    <w:sdtEndPr/>
    <w:sdtContent>
      <w:p w14:paraId="6A53D8A9" w14:textId="77777777" w:rsidR="001C09C1" w:rsidRDefault="001C09C1" w:rsidP="00E2255A">
        <w:pPr>
          <w:pStyle w:val="Stopka"/>
          <w:jc w:val="center"/>
        </w:pPr>
        <w:r>
          <w:rPr>
            <w:noProof/>
          </w:rPr>
          <w:fldChar w:fldCharType="begin"/>
        </w:r>
        <w:r>
          <w:rPr>
            <w:noProof/>
          </w:rPr>
          <w:instrText>PAGE   \* MERGEFORMAT</w:instrText>
        </w:r>
        <w:r>
          <w:rPr>
            <w:noProof/>
          </w:rP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95997" w14:textId="77777777" w:rsidR="00616B08" w:rsidRDefault="00616B08" w:rsidP="00996FEA">
      <w:pPr>
        <w:spacing w:after="0" w:line="240" w:lineRule="auto"/>
      </w:pPr>
      <w:r>
        <w:separator/>
      </w:r>
    </w:p>
  </w:footnote>
  <w:footnote w:type="continuationSeparator" w:id="0">
    <w:p w14:paraId="2C77362E" w14:textId="77777777" w:rsidR="00616B08" w:rsidRDefault="00616B08" w:rsidP="00996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EAF5D" w14:textId="04AF48C1" w:rsidR="001C09C1" w:rsidRDefault="001C09C1" w:rsidP="008263C9">
    <w:pPr>
      <w:pStyle w:val="Nagwek"/>
      <w:tabs>
        <w:tab w:val="clear" w:pos="4536"/>
        <w:tab w:val="clear" w:pos="9072"/>
        <w:tab w:val="left" w:pos="285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multilevel"/>
    <w:tmpl w:val="A938745A"/>
    <w:lvl w:ilvl="0">
      <w:start w:val="1"/>
      <w:numFmt w:val="decimal"/>
      <w:pStyle w:val="Roma4"/>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FFFFFF81"/>
    <w:multiLevelType w:val="multilevel"/>
    <w:tmpl w:val="DD38371C"/>
    <w:lvl w:ilvl="0">
      <w:start w:val="1"/>
      <w:numFmt w:val="bullet"/>
      <w:pStyle w:val="Listapunktowana4"/>
      <w:lvlText w:val=""/>
      <w:lvlJc w:val="left"/>
      <w:pPr>
        <w:tabs>
          <w:tab w:val="num" w:pos="1209"/>
        </w:tabs>
        <w:ind w:left="120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FFFFF82"/>
    <w:multiLevelType w:val="singleLevel"/>
    <w:tmpl w:val="A350C298"/>
    <w:lvl w:ilvl="0">
      <w:start w:val="1"/>
      <w:numFmt w:val="bullet"/>
      <w:pStyle w:val="anieprzypisu"/>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5" w15:restartNumberingAfterBreak="0">
    <w:nsid w:val="FFFFFFFE"/>
    <w:multiLevelType w:val="singleLevel"/>
    <w:tmpl w:val="6376052C"/>
    <w:lvl w:ilvl="0">
      <w:numFmt w:val="decimal"/>
      <w:pStyle w:val="wyliczrab"/>
      <w:lvlText w:val="*"/>
      <w:lvlJc w:val="left"/>
    </w:lvl>
  </w:abstractNum>
  <w:abstractNum w:abstractNumId="6" w15:restartNumberingAfterBreak="0">
    <w:nsid w:val="00000001"/>
    <w:multiLevelType w:val="hybridMultilevel"/>
    <w:tmpl w:val="00000001"/>
    <w:lvl w:ilvl="0" w:tplc="9F306AF4">
      <w:start w:val="1"/>
      <w:numFmt w:val="none"/>
      <w:suff w:val="nothing"/>
      <w:lvlText w:val=""/>
      <w:lvlJc w:val="left"/>
      <w:pPr>
        <w:tabs>
          <w:tab w:val="num" w:pos="0"/>
        </w:tabs>
        <w:ind w:left="0" w:firstLine="0"/>
      </w:pPr>
    </w:lvl>
    <w:lvl w:ilvl="1" w:tplc="6F8E3CBA">
      <w:start w:val="1"/>
      <w:numFmt w:val="none"/>
      <w:pStyle w:val="Nagwek2"/>
      <w:suff w:val="nothing"/>
      <w:lvlText w:val=""/>
      <w:lvlJc w:val="left"/>
      <w:pPr>
        <w:tabs>
          <w:tab w:val="num" w:pos="0"/>
        </w:tabs>
        <w:ind w:left="0" w:firstLine="0"/>
      </w:pPr>
    </w:lvl>
    <w:lvl w:ilvl="2" w:tplc="0CD8F86C">
      <w:start w:val="1"/>
      <w:numFmt w:val="none"/>
      <w:pStyle w:val="Nagwek3"/>
      <w:suff w:val="nothing"/>
      <w:lvlText w:val=""/>
      <w:lvlJc w:val="left"/>
      <w:pPr>
        <w:tabs>
          <w:tab w:val="num" w:pos="0"/>
        </w:tabs>
        <w:ind w:left="0" w:firstLine="0"/>
      </w:pPr>
    </w:lvl>
    <w:lvl w:ilvl="3" w:tplc="ED6AA216">
      <w:start w:val="1"/>
      <w:numFmt w:val="none"/>
      <w:suff w:val="nothing"/>
      <w:lvlText w:val=""/>
      <w:lvlJc w:val="left"/>
      <w:pPr>
        <w:tabs>
          <w:tab w:val="num" w:pos="0"/>
        </w:tabs>
        <w:ind w:left="0" w:firstLine="0"/>
      </w:pPr>
    </w:lvl>
    <w:lvl w:ilvl="4" w:tplc="D5408CF2">
      <w:start w:val="1"/>
      <w:numFmt w:val="none"/>
      <w:suff w:val="nothing"/>
      <w:lvlText w:val=""/>
      <w:lvlJc w:val="left"/>
      <w:pPr>
        <w:tabs>
          <w:tab w:val="num" w:pos="0"/>
        </w:tabs>
        <w:ind w:left="0" w:firstLine="0"/>
      </w:pPr>
    </w:lvl>
    <w:lvl w:ilvl="5" w:tplc="8F841E8C">
      <w:start w:val="1"/>
      <w:numFmt w:val="none"/>
      <w:pStyle w:val="Nagwek6"/>
      <w:suff w:val="nothing"/>
      <w:lvlText w:val=""/>
      <w:lvlJc w:val="left"/>
      <w:pPr>
        <w:tabs>
          <w:tab w:val="num" w:pos="0"/>
        </w:tabs>
        <w:ind w:left="0" w:firstLine="0"/>
      </w:pPr>
    </w:lvl>
    <w:lvl w:ilvl="6" w:tplc="64BE3DFE">
      <w:start w:val="1"/>
      <w:numFmt w:val="none"/>
      <w:suff w:val="nothing"/>
      <w:lvlText w:val=""/>
      <w:lvlJc w:val="left"/>
      <w:pPr>
        <w:tabs>
          <w:tab w:val="num" w:pos="0"/>
        </w:tabs>
        <w:ind w:left="0" w:firstLine="0"/>
      </w:pPr>
    </w:lvl>
    <w:lvl w:ilvl="7" w:tplc="AB26550A">
      <w:start w:val="1"/>
      <w:numFmt w:val="none"/>
      <w:pStyle w:val="Nagwek8"/>
      <w:suff w:val="nothing"/>
      <w:lvlText w:val=""/>
      <w:lvlJc w:val="left"/>
      <w:pPr>
        <w:tabs>
          <w:tab w:val="num" w:pos="0"/>
        </w:tabs>
        <w:ind w:left="0" w:firstLine="0"/>
      </w:pPr>
    </w:lvl>
    <w:lvl w:ilvl="8" w:tplc="BE3ECD30">
      <w:start w:val="1"/>
      <w:numFmt w:val="none"/>
      <w:pStyle w:val="Nagwek9"/>
      <w:suff w:val="nothing"/>
      <w:lvlText w:val=""/>
      <w:lvlJc w:val="left"/>
      <w:pPr>
        <w:tabs>
          <w:tab w:val="num" w:pos="0"/>
        </w:tabs>
        <w:ind w:left="0" w:firstLine="0"/>
      </w:pPr>
    </w:lvl>
  </w:abstractNum>
  <w:abstractNum w:abstractNumId="7" w15:restartNumberingAfterBreak="0">
    <w:nsid w:val="00000003"/>
    <w:multiLevelType w:val="multilevel"/>
    <w:tmpl w:val="00000003"/>
    <w:lvl w:ilvl="0">
      <w:start w:val="1"/>
      <w:numFmt w:val="none"/>
      <w:lvlText w:val=""/>
      <w:lvlJc w:val="left"/>
      <w:pPr>
        <w:tabs>
          <w:tab w:val="num" w:pos="0"/>
        </w:tabs>
        <w:ind w:left="0" w:firstLine="0"/>
      </w:pPr>
    </w:lvl>
    <w:lvl w:ilvl="1">
      <w:start w:val="1"/>
      <w:numFmt w:val="none"/>
      <w:lvlText w:val=""/>
      <w:lvlJc w:val="left"/>
      <w:pPr>
        <w:tabs>
          <w:tab w:val="num" w:pos="0"/>
        </w:tabs>
        <w:ind w:left="0" w:firstLine="0"/>
      </w:pPr>
    </w:lvl>
    <w:lvl w:ilvl="2">
      <w:start w:val="1"/>
      <w:numFmt w:val="none"/>
      <w:lvlText w:val=""/>
      <w:lvlJc w:val="left"/>
      <w:pPr>
        <w:tabs>
          <w:tab w:val="num" w:pos="0"/>
        </w:tabs>
        <w:ind w:left="0" w:firstLine="0"/>
      </w:pPr>
    </w:lvl>
    <w:lvl w:ilvl="3">
      <w:start w:val="1"/>
      <w:numFmt w:val="none"/>
      <w:lvlText w:val=""/>
      <w:lvlJc w:val="left"/>
      <w:pPr>
        <w:tabs>
          <w:tab w:val="num" w:pos="0"/>
        </w:tabs>
        <w:ind w:left="0" w:firstLine="0"/>
      </w:pPr>
    </w:lvl>
    <w:lvl w:ilvl="4">
      <w:start w:val="1"/>
      <w:numFmt w:val="none"/>
      <w:lvlText w:val=""/>
      <w:lvlJc w:val="left"/>
      <w:pPr>
        <w:tabs>
          <w:tab w:val="num" w:pos="0"/>
        </w:tabs>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8" w15:restartNumberingAfterBreak="0">
    <w:nsid w:val="0000000E"/>
    <w:multiLevelType w:val="singleLevel"/>
    <w:tmpl w:val="0000000E"/>
    <w:name w:val="WW8Num14"/>
    <w:lvl w:ilvl="0">
      <w:start w:val="1"/>
      <w:numFmt w:val="bullet"/>
      <w:lvlText w:val="-"/>
      <w:lvlJc w:val="left"/>
      <w:pPr>
        <w:tabs>
          <w:tab w:val="num" w:pos="1068"/>
        </w:tabs>
        <w:ind w:left="1068" w:hanging="360"/>
      </w:pPr>
      <w:rPr>
        <w:rFonts w:ascii="StarSymbol" w:hAnsi="StarSymbol"/>
      </w:rPr>
    </w:lvl>
  </w:abstractNum>
  <w:abstractNum w:abstractNumId="9" w15:restartNumberingAfterBreak="0">
    <w:nsid w:val="00000047"/>
    <w:multiLevelType w:val="hybridMultilevel"/>
    <w:tmpl w:val="00000047"/>
    <w:name w:val="WW8Num4"/>
    <w:lvl w:ilvl="0" w:tplc="96A22DE0">
      <w:start w:val="1"/>
      <w:numFmt w:val="bullet"/>
      <w:lvlText w:val=""/>
      <w:lvlJc w:val="left"/>
      <w:pPr>
        <w:tabs>
          <w:tab w:val="num" w:pos="720"/>
        </w:tabs>
        <w:ind w:left="720" w:hanging="360"/>
      </w:pPr>
      <w:rPr>
        <w:rFonts w:ascii="Symbol" w:hAnsi="Symbol" w:cs="Courier New"/>
        <w:sz w:val="18"/>
        <w:szCs w:val="18"/>
      </w:rPr>
    </w:lvl>
    <w:lvl w:ilvl="1" w:tplc="79CCE8A2">
      <w:start w:val="1"/>
      <w:numFmt w:val="bullet"/>
      <w:lvlText w:val=""/>
      <w:lvlJc w:val="left"/>
      <w:pPr>
        <w:tabs>
          <w:tab w:val="num" w:pos="1080"/>
        </w:tabs>
        <w:ind w:left="1080" w:hanging="360"/>
      </w:pPr>
      <w:rPr>
        <w:rFonts w:ascii="Symbol" w:hAnsi="Symbol" w:cs="Courier New"/>
        <w:sz w:val="18"/>
        <w:szCs w:val="18"/>
      </w:rPr>
    </w:lvl>
    <w:lvl w:ilvl="2" w:tplc="0E565FAE">
      <w:start w:val="1"/>
      <w:numFmt w:val="bullet"/>
      <w:lvlText w:val=""/>
      <w:lvlJc w:val="left"/>
      <w:pPr>
        <w:tabs>
          <w:tab w:val="num" w:pos="1440"/>
        </w:tabs>
        <w:ind w:left="1440" w:hanging="360"/>
      </w:pPr>
      <w:rPr>
        <w:rFonts w:ascii="Symbol" w:hAnsi="Symbol" w:cs="Courier New"/>
        <w:sz w:val="18"/>
        <w:szCs w:val="18"/>
      </w:rPr>
    </w:lvl>
    <w:lvl w:ilvl="3" w:tplc="FC5E3BE2">
      <w:start w:val="1"/>
      <w:numFmt w:val="bullet"/>
      <w:lvlText w:val=""/>
      <w:lvlJc w:val="left"/>
      <w:pPr>
        <w:tabs>
          <w:tab w:val="num" w:pos="1800"/>
        </w:tabs>
        <w:ind w:left="1800" w:hanging="360"/>
      </w:pPr>
      <w:rPr>
        <w:rFonts w:ascii="Symbol" w:hAnsi="Symbol" w:cs="Courier New"/>
        <w:sz w:val="18"/>
        <w:szCs w:val="18"/>
      </w:rPr>
    </w:lvl>
    <w:lvl w:ilvl="4" w:tplc="C830916A">
      <w:start w:val="1"/>
      <w:numFmt w:val="bullet"/>
      <w:lvlText w:val=""/>
      <w:lvlJc w:val="left"/>
      <w:pPr>
        <w:tabs>
          <w:tab w:val="num" w:pos="2160"/>
        </w:tabs>
        <w:ind w:left="2160" w:hanging="360"/>
      </w:pPr>
      <w:rPr>
        <w:rFonts w:ascii="Symbol" w:hAnsi="Symbol" w:cs="Courier New"/>
        <w:sz w:val="18"/>
        <w:szCs w:val="18"/>
      </w:rPr>
    </w:lvl>
    <w:lvl w:ilvl="5" w:tplc="0ADAA86E">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tplc="F5F8E640">
      <w:start w:val="1"/>
      <w:numFmt w:val="bullet"/>
      <w:lvlText w:val=""/>
      <w:lvlJc w:val="left"/>
      <w:pPr>
        <w:tabs>
          <w:tab w:val="num" w:pos="2880"/>
        </w:tabs>
        <w:ind w:left="2880" w:hanging="360"/>
      </w:pPr>
      <w:rPr>
        <w:rFonts w:ascii="Symbol" w:hAnsi="Symbol" w:cs="Courier New"/>
        <w:sz w:val="18"/>
        <w:szCs w:val="18"/>
      </w:rPr>
    </w:lvl>
    <w:lvl w:ilvl="7" w:tplc="A3465948">
      <w:start w:val="1"/>
      <w:numFmt w:val="bullet"/>
      <w:lvlText w:val=""/>
      <w:lvlJc w:val="left"/>
      <w:pPr>
        <w:tabs>
          <w:tab w:val="num" w:pos="3240"/>
        </w:tabs>
        <w:ind w:left="3240" w:hanging="360"/>
      </w:pPr>
      <w:rPr>
        <w:rFonts w:ascii="Symbol" w:hAnsi="Symbol" w:cs="Courier New"/>
        <w:sz w:val="18"/>
        <w:szCs w:val="18"/>
      </w:rPr>
    </w:lvl>
    <w:lvl w:ilvl="8" w:tplc="83F6123C">
      <w:start w:val="1"/>
      <w:numFmt w:val="bullet"/>
      <w:lvlText w:val=""/>
      <w:lvlJc w:val="left"/>
      <w:pPr>
        <w:tabs>
          <w:tab w:val="num" w:pos="3600"/>
        </w:tabs>
        <w:ind w:left="3600" w:hanging="360"/>
      </w:pPr>
      <w:rPr>
        <w:rFonts w:ascii="Symbol" w:hAnsi="Symbol" w:cs="Courier New"/>
        <w:sz w:val="18"/>
        <w:szCs w:val="18"/>
      </w:rPr>
    </w:lvl>
  </w:abstractNum>
  <w:abstractNum w:abstractNumId="10" w15:restartNumberingAfterBreak="0">
    <w:nsid w:val="0000004D"/>
    <w:multiLevelType w:val="multilevel"/>
    <w:tmpl w:val="0000004D"/>
    <w:name w:val="WW8Num77"/>
    <w:lvl w:ilvl="0">
      <w:start w:val="1"/>
      <w:numFmt w:val="bullet"/>
      <w:lvlText w:val=""/>
      <w:lvlJc w:val="left"/>
      <w:pPr>
        <w:tabs>
          <w:tab w:val="num" w:pos="360"/>
        </w:tabs>
        <w:ind w:left="360" w:hanging="360"/>
      </w:pPr>
      <w:rPr>
        <w:rFonts w:ascii="Symbol" w:hAnsi="Symbol"/>
        <w:sz w:val="20"/>
      </w:rPr>
    </w:lvl>
    <w:lvl w:ilvl="1">
      <w:start w:val="1"/>
      <w:numFmt w:val="bullet"/>
      <w:lvlText w:val=""/>
      <w:lvlJc w:val="left"/>
      <w:pPr>
        <w:tabs>
          <w:tab w:val="num" w:pos="720"/>
        </w:tabs>
        <w:ind w:left="720" w:hanging="360"/>
      </w:pPr>
      <w:rPr>
        <w:rFonts w:ascii="Symbol" w:hAnsi="Symbol"/>
        <w:sz w:val="20"/>
      </w:rPr>
    </w:lvl>
    <w:lvl w:ilvl="2">
      <w:start w:val="1"/>
      <w:numFmt w:val="bullet"/>
      <w:lvlText w:val=""/>
      <w:lvlJc w:val="left"/>
      <w:pPr>
        <w:tabs>
          <w:tab w:val="num" w:pos="1080"/>
        </w:tabs>
        <w:ind w:left="1080" w:hanging="360"/>
      </w:pPr>
      <w:rPr>
        <w:rFonts w:ascii="Symbol" w:hAnsi="Symbol"/>
        <w:sz w:val="20"/>
      </w:rPr>
    </w:lvl>
    <w:lvl w:ilvl="3">
      <w:start w:val="1"/>
      <w:numFmt w:val="bullet"/>
      <w:lvlText w:val=""/>
      <w:lvlJc w:val="left"/>
      <w:pPr>
        <w:tabs>
          <w:tab w:val="num" w:pos="1440"/>
        </w:tabs>
        <w:ind w:left="1440" w:hanging="360"/>
      </w:pPr>
      <w:rPr>
        <w:rFonts w:ascii="Symbol" w:hAnsi="Symbol"/>
        <w:sz w:val="20"/>
      </w:rPr>
    </w:lvl>
    <w:lvl w:ilvl="4">
      <w:start w:val="1"/>
      <w:numFmt w:val="bullet"/>
      <w:lvlText w:val=""/>
      <w:lvlJc w:val="left"/>
      <w:pPr>
        <w:tabs>
          <w:tab w:val="num" w:pos="1800"/>
        </w:tabs>
        <w:ind w:left="1800" w:hanging="360"/>
      </w:pPr>
      <w:rPr>
        <w:rFonts w:ascii="Symbol" w:hAnsi="Symbol"/>
        <w:sz w:val="20"/>
      </w:rPr>
    </w:lvl>
    <w:lvl w:ilvl="5">
      <w:start w:val="1"/>
      <w:numFmt w:val="bullet"/>
      <w:lvlText w:val=""/>
      <w:lvlJc w:val="left"/>
      <w:pPr>
        <w:tabs>
          <w:tab w:val="num" w:pos="2160"/>
        </w:tabs>
        <w:ind w:left="2160" w:hanging="360"/>
      </w:pPr>
      <w:rPr>
        <w:rFonts w:ascii="Symbol" w:hAnsi="Symbol"/>
        <w:sz w:val="20"/>
      </w:rPr>
    </w:lvl>
    <w:lvl w:ilvl="6">
      <w:start w:val="1"/>
      <w:numFmt w:val="bullet"/>
      <w:lvlText w:val=""/>
      <w:lvlJc w:val="left"/>
      <w:pPr>
        <w:tabs>
          <w:tab w:val="num" w:pos="2520"/>
        </w:tabs>
        <w:ind w:left="2520" w:hanging="360"/>
      </w:pPr>
      <w:rPr>
        <w:rFonts w:ascii="Symbol" w:hAnsi="Symbol"/>
        <w:sz w:val="20"/>
      </w:rPr>
    </w:lvl>
    <w:lvl w:ilvl="7">
      <w:start w:val="1"/>
      <w:numFmt w:val="bullet"/>
      <w:lvlText w:val=""/>
      <w:lvlJc w:val="left"/>
      <w:pPr>
        <w:tabs>
          <w:tab w:val="num" w:pos="2880"/>
        </w:tabs>
        <w:ind w:left="2880" w:hanging="360"/>
      </w:pPr>
      <w:rPr>
        <w:rFonts w:ascii="Symbol" w:hAnsi="Symbol"/>
        <w:sz w:val="20"/>
      </w:rPr>
    </w:lvl>
    <w:lvl w:ilvl="8">
      <w:start w:val="1"/>
      <w:numFmt w:val="bullet"/>
      <w:lvlText w:val=""/>
      <w:lvlJc w:val="left"/>
      <w:pPr>
        <w:tabs>
          <w:tab w:val="num" w:pos="3240"/>
        </w:tabs>
        <w:ind w:left="3240" w:hanging="360"/>
      </w:pPr>
      <w:rPr>
        <w:rFonts w:ascii="Symbol" w:hAnsi="Symbol"/>
        <w:sz w:val="20"/>
      </w:rPr>
    </w:lvl>
  </w:abstractNum>
  <w:abstractNum w:abstractNumId="11"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20E008A"/>
    <w:multiLevelType w:val="hybridMultilevel"/>
    <w:tmpl w:val="EC32F1E4"/>
    <w:lvl w:ilvl="0" w:tplc="1608AF54">
      <w:start w:val="1"/>
      <w:numFmt w:val="bullet"/>
      <w:lvlText w:val=""/>
      <w:lvlJc w:val="left"/>
      <w:pPr>
        <w:ind w:left="720" w:hanging="360"/>
      </w:pPr>
      <w:rPr>
        <w:rFonts w:ascii="Symbol" w:hAnsi="Symbol" w:hint="default"/>
      </w:rPr>
    </w:lvl>
    <w:lvl w:ilvl="1" w:tplc="4D44C004">
      <w:numFmt w:val="bullet"/>
      <w:lvlText w:val="•"/>
      <w:lvlJc w:val="left"/>
      <w:pPr>
        <w:ind w:left="1785" w:hanging="705"/>
      </w:pPr>
      <w:rPr>
        <w:rFonts w:ascii="Arial" w:eastAsiaTheme="minorHAns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4" w15:restartNumberingAfterBreak="0">
    <w:nsid w:val="08B41E2B"/>
    <w:multiLevelType w:val="hybridMultilevel"/>
    <w:tmpl w:val="DF00B27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9A6465B"/>
    <w:multiLevelType w:val="hybridMultilevel"/>
    <w:tmpl w:val="B90EE858"/>
    <w:lvl w:ilvl="0" w:tplc="EA3CA882">
      <w:start w:val="1"/>
      <w:numFmt w:val="bullet"/>
      <w:pStyle w:val="Listapunktowana3"/>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16" w15:restartNumberingAfterBreak="0">
    <w:nsid w:val="09C85D64"/>
    <w:multiLevelType w:val="multilevel"/>
    <w:tmpl w:val="3A58BB3A"/>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8"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19" w15:restartNumberingAfterBreak="0">
    <w:nsid w:val="12172F87"/>
    <w:multiLevelType w:val="hybridMultilevel"/>
    <w:tmpl w:val="2474E518"/>
    <w:name w:val="WW8Num8"/>
    <w:lvl w:ilvl="0" w:tplc="FFFFFFFF">
      <w:start w:val="1"/>
      <w:numFmt w:val="bullet"/>
      <w:pStyle w:val="N5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2CB31E7"/>
    <w:multiLevelType w:val="multilevel"/>
    <w:tmpl w:val="F1BC58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2D35EEE"/>
    <w:multiLevelType w:val="hybridMultilevel"/>
    <w:tmpl w:val="3A485A92"/>
    <w:lvl w:ilvl="0" w:tplc="D35C309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15D244FD"/>
    <w:multiLevelType w:val="hybridMultilevel"/>
    <w:tmpl w:val="29D65DB0"/>
    <w:lvl w:ilvl="0" w:tplc="04150005">
      <w:start w:val="1"/>
      <w:numFmt w:val="bullet"/>
      <w:pStyle w:val="Naglwek9"/>
      <w:lvlText w:val="o"/>
      <w:lvlJc w:val="left"/>
      <w:pPr>
        <w:tabs>
          <w:tab w:val="num" w:pos="900"/>
        </w:tabs>
        <w:ind w:left="900" w:hanging="360"/>
      </w:pPr>
      <w:rPr>
        <w:rFonts w:ascii="Courier New" w:hAnsi="Courier New" w:cs="Courier New" w:hint="default"/>
      </w:rPr>
    </w:lvl>
    <w:lvl w:ilvl="1" w:tplc="04150003" w:tentative="1">
      <w:start w:val="1"/>
      <w:numFmt w:val="bullet"/>
      <w:lvlText w:val="o"/>
      <w:lvlJc w:val="left"/>
      <w:pPr>
        <w:tabs>
          <w:tab w:val="num" w:pos="1620"/>
        </w:tabs>
        <w:ind w:left="1620" w:hanging="360"/>
      </w:pPr>
      <w:rPr>
        <w:rFonts w:ascii="Courier New" w:hAnsi="Courier New" w:cs="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cs="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cs="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23"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5" w15:restartNumberingAfterBreak="0">
    <w:nsid w:val="1741538B"/>
    <w:multiLevelType w:val="hybridMultilevel"/>
    <w:tmpl w:val="D99E184A"/>
    <w:lvl w:ilvl="0" w:tplc="A754BD8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lvl w:ilvl="1" w:tplc="7EF29900">
      <w:numFmt w:val="decimal"/>
      <w:lvlText w:val=""/>
      <w:lvlJc w:val="left"/>
    </w:lvl>
    <w:lvl w:ilvl="2" w:tplc="211A3C56">
      <w:numFmt w:val="decimal"/>
      <w:lvlText w:val=""/>
      <w:lvlJc w:val="left"/>
    </w:lvl>
    <w:lvl w:ilvl="3" w:tplc="35FEB866">
      <w:numFmt w:val="decimal"/>
      <w:lvlText w:val=""/>
      <w:lvlJc w:val="left"/>
    </w:lvl>
    <w:lvl w:ilvl="4" w:tplc="9552EB34">
      <w:numFmt w:val="decimal"/>
      <w:lvlText w:val=""/>
      <w:lvlJc w:val="left"/>
    </w:lvl>
    <w:lvl w:ilvl="5" w:tplc="E2207368">
      <w:numFmt w:val="decimal"/>
      <w:lvlText w:val=""/>
      <w:lvlJc w:val="left"/>
    </w:lvl>
    <w:lvl w:ilvl="6" w:tplc="DE924862">
      <w:numFmt w:val="decimal"/>
      <w:lvlText w:val=""/>
      <w:lvlJc w:val="left"/>
    </w:lvl>
    <w:lvl w:ilvl="7" w:tplc="23CA5EB4">
      <w:numFmt w:val="decimal"/>
      <w:lvlText w:val=""/>
      <w:lvlJc w:val="left"/>
    </w:lvl>
    <w:lvl w:ilvl="8" w:tplc="B3CC1A9E">
      <w:numFmt w:val="decimal"/>
      <w:lvlText w:val=""/>
      <w:lvlJc w:val="left"/>
    </w:lvl>
  </w:abstractNum>
  <w:abstractNum w:abstractNumId="26" w15:restartNumberingAfterBreak="0">
    <w:nsid w:val="1836129F"/>
    <w:multiLevelType w:val="hybridMultilevel"/>
    <w:tmpl w:val="A1DACA42"/>
    <w:lvl w:ilvl="0" w:tplc="133C5D5C">
      <w:start w:val="1"/>
      <w:numFmt w:val="decimal"/>
      <w:pStyle w:val="W4pzZnakZnak"/>
      <w:lvlText w:val="%1."/>
      <w:lvlJc w:val="left"/>
      <w:pPr>
        <w:ind w:left="720" w:hanging="360"/>
      </w:pPr>
      <w:rPr>
        <w:rFonts w:ascii="Arial" w:hAnsi="Arial" w:cs="Arial" w:hint="default"/>
        <w:sz w:val="21"/>
        <w:szCs w:val="2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925645A"/>
    <w:multiLevelType w:val="hybridMultilevel"/>
    <w:tmpl w:val="08948464"/>
    <w:lvl w:ilvl="0" w:tplc="F4506528">
      <w:start w:val="1"/>
      <w:numFmt w:val="lowerLetter"/>
      <w:lvlText w:val="%1)"/>
      <w:lvlJc w:val="left"/>
      <w:pPr>
        <w:ind w:left="822" w:hanging="360"/>
      </w:pPr>
      <w:rPr>
        <w:rFonts w:hint="default"/>
      </w:rPr>
    </w:lvl>
    <w:lvl w:ilvl="1" w:tplc="04150019" w:tentative="1">
      <w:start w:val="1"/>
      <w:numFmt w:val="lowerLetter"/>
      <w:lvlText w:val="%2."/>
      <w:lvlJc w:val="left"/>
      <w:pPr>
        <w:ind w:left="1542" w:hanging="360"/>
      </w:pPr>
    </w:lvl>
    <w:lvl w:ilvl="2" w:tplc="0415001B" w:tentative="1">
      <w:start w:val="1"/>
      <w:numFmt w:val="lowerRoman"/>
      <w:lvlText w:val="%3."/>
      <w:lvlJc w:val="right"/>
      <w:pPr>
        <w:ind w:left="2262" w:hanging="180"/>
      </w:pPr>
    </w:lvl>
    <w:lvl w:ilvl="3" w:tplc="0415000F" w:tentative="1">
      <w:start w:val="1"/>
      <w:numFmt w:val="decimal"/>
      <w:lvlText w:val="%4."/>
      <w:lvlJc w:val="left"/>
      <w:pPr>
        <w:ind w:left="2982" w:hanging="360"/>
      </w:pPr>
    </w:lvl>
    <w:lvl w:ilvl="4" w:tplc="04150019" w:tentative="1">
      <w:start w:val="1"/>
      <w:numFmt w:val="lowerLetter"/>
      <w:lvlText w:val="%5."/>
      <w:lvlJc w:val="left"/>
      <w:pPr>
        <w:ind w:left="3702" w:hanging="360"/>
      </w:pPr>
    </w:lvl>
    <w:lvl w:ilvl="5" w:tplc="0415001B" w:tentative="1">
      <w:start w:val="1"/>
      <w:numFmt w:val="lowerRoman"/>
      <w:lvlText w:val="%6."/>
      <w:lvlJc w:val="right"/>
      <w:pPr>
        <w:ind w:left="4422" w:hanging="180"/>
      </w:pPr>
    </w:lvl>
    <w:lvl w:ilvl="6" w:tplc="0415000F" w:tentative="1">
      <w:start w:val="1"/>
      <w:numFmt w:val="decimal"/>
      <w:lvlText w:val="%7."/>
      <w:lvlJc w:val="left"/>
      <w:pPr>
        <w:ind w:left="5142" w:hanging="360"/>
      </w:pPr>
    </w:lvl>
    <w:lvl w:ilvl="7" w:tplc="04150019" w:tentative="1">
      <w:start w:val="1"/>
      <w:numFmt w:val="lowerLetter"/>
      <w:lvlText w:val="%8."/>
      <w:lvlJc w:val="left"/>
      <w:pPr>
        <w:ind w:left="5862" w:hanging="360"/>
      </w:pPr>
    </w:lvl>
    <w:lvl w:ilvl="8" w:tplc="0415001B" w:tentative="1">
      <w:start w:val="1"/>
      <w:numFmt w:val="lowerRoman"/>
      <w:lvlText w:val="%9."/>
      <w:lvlJc w:val="right"/>
      <w:pPr>
        <w:ind w:left="6582" w:hanging="180"/>
      </w:pPr>
    </w:lvl>
  </w:abstractNum>
  <w:abstractNum w:abstractNumId="28" w15:restartNumberingAfterBreak="0">
    <w:nsid w:val="197C610B"/>
    <w:multiLevelType w:val="hybridMultilevel"/>
    <w:tmpl w:val="0F28F144"/>
    <w:name w:val="WW8Num13"/>
    <w:lvl w:ilvl="0" w:tplc="FFFFFFFF">
      <w:start w:val="1"/>
      <w:numFmt w:val="upperRoman"/>
      <w:pStyle w:val="N6pz"/>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30"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1" w15:restartNumberingAfterBreak="0">
    <w:nsid w:val="1E665A51"/>
    <w:multiLevelType w:val="hybridMultilevel"/>
    <w:tmpl w:val="FCF604A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1FB405B8"/>
    <w:multiLevelType w:val="hybridMultilevel"/>
    <w:tmpl w:val="0682F65A"/>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01A42F1"/>
    <w:multiLevelType w:val="hybridMultilevel"/>
    <w:tmpl w:val="D7E62EC4"/>
    <w:lvl w:ilvl="0" w:tplc="864A55BA">
      <w:start w:val="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0686004"/>
    <w:multiLevelType w:val="hybridMultilevel"/>
    <w:tmpl w:val="F1C4787E"/>
    <w:lvl w:ilvl="0" w:tplc="82BE2C16">
      <w:start w:val="1"/>
      <w:numFmt w:val="decimal"/>
      <w:pStyle w:val="IPunktwnioskowanezmiany"/>
      <w:lvlText w:val="%1)"/>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17">
      <w:start w:val="1"/>
      <w:numFmt w:val="lowerLetter"/>
      <w:lvlText w:val="%2)"/>
      <w:lvlJc w:val="left"/>
      <w:pPr>
        <w:ind w:left="1080" w:hanging="360"/>
      </w:pPr>
      <w:rPr>
        <w:rFonts w:hint="default"/>
      </w:rPr>
    </w:lvl>
    <w:lvl w:ilvl="2" w:tplc="0415001B">
      <w:start w:val="1"/>
      <w:numFmt w:val="bullet"/>
      <w:lvlText w:val=""/>
      <w:lvlJc w:val="left"/>
      <w:pPr>
        <w:ind w:left="1800" w:hanging="360"/>
      </w:pPr>
      <w:rPr>
        <w:rFonts w:ascii="Wingdings" w:hAnsi="Wingdings" w:hint="default"/>
      </w:rPr>
    </w:lvl>
    <w:lvl w:ilvl="3" w:tplc="F6D4B3E6">
      <w:start w:val="1"/>
      <w:numFmt w:val="upperRoman"/>
      <w:lvlText w:val="%4."/>
      <w:lvlJc w:val="left"/>
      <w:pPr>
        <w:ind w:left="2880" w:hanging="720"/>
      </w:pPr>
      <w:rPr>
        <w:rFonts w:hint="default"/>
      </w:rPr>
    </w:lvl>
    <w:lvl w:ilvl="4" w:tplc="04150019" w:tentative="1">
      <w:start w:val="1"/>
      <w:numFmt w:val="bullet"/>
      <w:lvlText w:val="o"/>
      <w:lvlJc w:val="left"/>
      <w:pPr>
        <w:ind w:left="3240" w:hanging="360"/>
      </w:pPr>
      <w:rPr>
        <w:rFonts w:ascii="Courier New" w:hAnsi="Courier New" w:cs="Courier New" w:hint="default"/>
      </w:rPr>
    </w:lvl>
    <w:lvl w:ilvl="5" w:tplc="0415001B" w:tentative="1">
      <w:start w:val="1"/>
      <w:numFmt w:val="bullet"/>
      <w:lvlText w:val=""/>
      <w:lvlJc w:val="left"/>
      <w:pPr>
        <w:ind w:left="3960" w:hanging="360"/>
      </w:pPr>
      <w:rPr>
        <w:rFonts w:ascii="Wingdings" w:hAnsi="Wingdings" w:hint="default"/>
      </w:rPr>
    </w:lvl>
    <w:lvl w:ilvl="6" w:tplc="0415000F" w:tentative="1">
      <w:start w:val="1"/>
      <w:numFmt w:val="bullet"/>
      <w:lvlText w:val=""/>
      <w:lvlJc w:val="left"/>
      <w:pPr>
        <w:ind w:left="4680" w:hanging="360"/>
      </w:pPr>
      <w:rPr>
        <w:rFonts w:ascii="Symbol" w:hAnsi="Symbol" w:hint="default"/>
      </w:rPr>
    </w:lvl>
    <w:lvl w:ilvl="7" w:tplc="04150019" w:tentative="1">
      <w:start w:val="1"/>
      <w:numFmt w:val="bullet"/>
      <w:lvlText w:val="o"/>
      <w:lvlJc w:val="left"/>
      <w:pPr>
        <w:ind w:left="5400" w:hanging="360"/>
      </w:pPr>
      <w:rPr>
        <w:rFonts w:ascii="Courier New" w:hAnsi="Courier New" w:cs="Courier New" w:hint="default"/>
      </w:rPr>
    </w:lvl>
    <w:lvl w:ilvl="8" w:tplc="0415001B" w:tentative="1">
      <w:start w:val="1"/>
      <w:numFmt w:val="bullet"/>
      <w:lvlText w:val=""/>
      <w:lvlJc w:val="left"/>
      <w:pPr>
        <w:ind w:left="6120" w:hanging="360"/>
      </w:pPr>
      <w:rPr>
        <w:rFonts w:ascii="Wingdings" w:hAnsi="Wingdings" w:hint="default"/>
      </w:rPr>
    </w:lvl>
  </w:abstractNum>
  <w:abstractNum w:abstractNumId="35" w15:restartNumberingAfterBreak="0">
    <w:nsid w:val="20F87CAE"/>
    <w:multiLevelType w:val="hybridMultilevel"/>
    <w:tmpl w:val="C3C63C14"/>
    <w:name w:val="Outline"/>
    <w:lvl w:ilvl="0" w:tplc="FFFFFFFF">
      <w:start w:val="1"/>
      <w:numFmt w:val="bullet"/>
      <w:pStyle w:val="L3pz"/>
      <w:lvlText w:val="-"/>
      <w:lvlJc w:val="left"/>
      <w:pPr>
        <w:ind w:left="720" w:hanging="360"/>
      </w:pPr>
      <w:rPr>
        <w:rFonts w:ascii="Simplified Arabic Fixed" w:hAnsi="Simplified Arabic Fixed"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21393A97"/>
    <w:multiLevelType w:val="multilevel"/>
    <w:tmpl w:val="18D065CA"/>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38" w15:restartNumberingAfterBreak="0">
    <w:nsid w:val="24C01C57"/>
    <w:multiLevelType w:val="multilevel"/>
    <w:tmpl w:val="FF7E4212"/>
    <w:lvl w:ilvl="0">
      <w:start w:val="1"/>
      <w:numFmt w:val="decimal"/>
      <w:lvlText w:val="%1."/>
      <w:lvlJc w:val="left"/>
      <w:pPr>
        <w:ind w:left="462" w:hanging="360"/>
      </w:pPr>
      <w:rPr>
        <w:rFonts w:hint="default"/>
      </w:rPr>
    </w:lvl>
    <w:lvl w:ilvl="1">
      <w:start w:val="1"/>
      <w:numFmt w:val="decimal"/>
      <w:isLgl/>
      <w:lvlText w:val="%1.%2."/>
      <w:lvlJc w:val="left"/>
      <w:pPr>
        <w:ind w:left="462"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822" w:hanging="720"/>
      </w:pPr>
      <w:rPr>
        <w:rFonts w:hint="default"/>
      </w:rPr>
    </w:lvl>
    <w:lvl w:ilvl="4">
      <w:start w:val="1"/>
      <w:numFmt w:val="decimal"/>
      <w:isLgl/>
      <w:lvlText w:val="%1.%2.%3.%4.%5."/>
      <w:lvlJc w:val="left"/>
      <w:pPr>
        <w:ind w:left="1182" w:hanging="1080"/>
      </w:pPr>
      <w:rPr>
        <w:rFonts w:hint="default"/>
      </w:rPr>
    </w:lvl>
    <w:lvl w:ilvl="5">
      <w:start w:val="1"/>
      <w:numFmt w:val="decimal"/>
      <w:isLgl/>
      <w:lvlText w:val="%1.%2.%3.%4.%5.%6."/>
      <w:lvlJc w:val="left"/>
      <w:pPr>
        <w:ind w:left="1182" w:hanging="1080"/>
      </w:pPr>
      <w:rPr>
        <w:rFonts w:hint="default"/>
      </w:rPr>
    </w:lvl>
    <w:lvl w:ilvl="6">
      <w:start w:val="1"/>
      <w:numFmt w:val="decimal"/>
      <w:isLgl/>
      <w:lvlText w:val="%1.%2.%3.%4.%5.%6.%7."/>
      <w:lvlJc w:val="left"/>
      <w:pPr>
        <w:ind w:left="1542" w:hanging="1440"/>
      </w:pPr>
      <w:rPr>
        <w:rFonts w:hint="default"/>
      </w:rPr>
    </w:lvl>
    <w:lvl w:ilvl="7">
      <w:start w:val="1"/>
      <w:numFmt w:val="decimal"/>
      <w:isLgl/>
      <w:lvlText w:val="%1.%2.%3.%4.%5.%6.%7.%8."/>
      <w:lvlJc w:val="left"/>
      <w:pPr>
        <w:ind w:left="1542" w:hanging="1440"/>
      </w:pPr>
      <w:rPr>
        <w:rFonts w:hint="default"/>
      </w:rPr>
    </w:lvl>
    <w:lvl w:ilvl="8">
      <w:start w:val="1"/>
      <w:numFmt w:val="decimal"/>
      <w:isLgl/>
      <w:lvlText w:val="%1.%2.%3.%4.%5.%6.%7.%8.%9."/>
      <w:lvlJc w:val="left"/>
      <w:pPr>
        <w:ind w:left="1902" w:hanging="1800"/>
      </w:pPr>
      <w:rPr>
        <w:rFonts w:hint="default"/>
      </w:rPr>
    </w:lvl>
  </w:abstractNum>
  <w:abstractNum w:abstractNumId="39" w15:restartNumberingAfterBreak="0">
    <w:nsid w:val="25AC0281"/>
    <w:multiLevelType w:val="hybridMultilevel"/>
    <w:tmpl w:val="CE285A26"/>
    <w:lvl w:ilvl="0" w:tplc="0415000F">
      <w:start w:val="1"/>
      <w:numFmt w:val="decimal"/>
      <w:lvlText w:val="%1."/>
      <w:lvlJc w:val="left"/>
      <w:pPr>
        <w:ind w:left="1069"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27023A43"/>
    <w:multiLevelType w:val="hybridMultilevel"/>
    <w:tmpl w:val="7278FD2E"/>
    <w:lvl w:ilvl="0" w:tplc="04150001">
      <w:start w:val="1"/>
      <w:numFmt w:val="upperRoman"/>
      <w:pStyle w:val="N7pz"/>
      <w:lvlText w:val="%1."/>
      <w:lvlJc w:val="left"/>
      <w:pPr>
        <w:ind w:left="1080" w:hanging="720"/>
      </w:pPr>
      <w:rPr>
        <w:rFonts w:cs="Arial"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41" w15:restartNumberingAfterBreak="0">
    <w:nsid w:val="27116A05"/>
    <w:multiLevelType w:val="multilevel"/>
    <w:tmpl w:val="7A7E9A8E"/>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42" w15:restartNumberingAfterBreak="0">
    <w:nsid w:val="27DA0511"/>
    <w:multiLevelType w:val="hybridMultilevel"/>
    <w:tmpl w:val="CE285A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44" w15:restartNumberingAfterBreak="0">
    <w:nsid w:val="294326A4"/>
    <w:multiLevelType w:val="hybridMultilevel"/>
    <w:tmpl w:val="5FEEACFA"/>
    <w:lvl w:ilvl="0" w:tplc="027CAB78">
      <w:start w:val="1"/>
      <w:numFmt w:val="decimal"/>
      <w:pStyle w:val="WYLICZ"/>
      <w:lvlText w:val="%1."/>
      <w:lvlJc w:val="left"/>
      <w:pPr>
        <w:tabs>
          <w:tab w:val="num" w:pos="720"/>
        </w:tabs>
        <w:ind w:left="720" w:hanging="360"/>
      </w:pPr>
      <w:rPr>
        <w:rFonts w:ascii="Arial" w:hAnsi="Arial" w:hint="default"/>
        <w:sz w:val="20"/>
        <w:szCs w:val="20"/>
      </w:rPr>
    </w:lvl>
    <w:lvl w:ilvl="1" w:tplc="A84AB5AA" w:tentative="1">
      <w:start w:val="1"/>
      <w:numFmt w:val="lowerLetter"/>
      <w:lvlText w:val="%2."/>
      <w:lvlJc w:val="left"/>
      <w:pPr>
        <w:tabs>
          <w:tab w:val="num" w:pos="1440"/>
        </w:tabs>
        <w:ind w:left="1440" w:hanging="360"/>
      </w:pPr>
    </w:lvl>
    <w:lvl w:ilvl="2" w:tplc="DA3496CC" w:tentative="1">
      <w:start w:val="1"/>
      <w:numFmt w:val="lowerRoman"/>
      <w:lvlText w:val="%3."/>
      <w:lvlJc w:val="right"/>
      <w:pPr>
        <w:tabs>
          <w:tab w:val="num" w:pos="2160"/>
        </w:tabs>
        <w:ind w:left="2160" w:hanging="180"/>
      </w:pPr>
    </w:lvl>
    <w:lvl w:ilvl="3" w:tplc="8CECDDB4" w:tentative="1">
      <w:start w:val="1"/>
      <w:numFmt w:val="decimal"/>
      <w:lvlText w:val="%4."/>
      <w:lvlJc w:val="left"/>
      <w:pPr>
        <w:tabs>
          <w:tab w:val="num" w:pos="2880"/>
        </w:tabs>
        <w:ind w:left="2880" w:hanging="360"/>
      </w:pPr>
    </w:lvl>
    <w:lvl w:ilvl="4" w:tplc="F7A87A94" w:tentative="1">
      <w:start w:val="1"/>
      <w:numFmt w:val="lowerLetter"/>
      <w:lvlText w:val="%5."/>
      <w:lvlJc w:val="left"/>
      <w:pPr>
        <w:tabs>
          <w:tab w:val="num" w:pos="3600"/>
        </w:tabs>
        <w:ind w:left="3600" w:hanging="360"/>
      </w:pPr>
    </w:lvl>
    <w:lvl w:ilvl="5" w:tplc="EFFE812A" w:tentative="1">
      <w:start w:val="1"/>
      <w:numFmt w:val="lowerRoman"/>
      <w:lvlText w:val="%6."/>
      <w:lvlJc w:val="right"/>
      <w:pPr>
        <w:tabs>
          <w:tab w:val="num" w:pos="4320"/>
        </w:tabs>
        <w:ind w:left="4320" w:hanging="180"/>
      </w:pPr>
    </w:lvl>
    <w:lvl w:ilvl="6" w:tplc="B47EFE78" w:tentative="1">
      <w:start w:val="1"/>
      <w:numFmt w:val="decimal"/>
      <w:lvlText w:val="%7."/>
      <w:lvlJc w:val="left"/>
      <w:pPr>
        <w:tabs>
          <w:tab w:val="num" w:pos="5040"/>
        </w:tabs>
        <w:ind w:left="5040" w:hanging="360"/>
      </w:pPr>
    </w:lvl>
    <w:lvl w:ilvl="7" w:tplc="F0A4822E" w:tentative="1">
      <w:start w:val="1"/>
      <w:numFmt w:val="lowerLetter"/>
      <w:lvlText w:val="%8."/>
      <w:lvlJc w:val="left"/>
      <w:pPr>
        <w:tabs>
          <w:tab w:val="num" w:pos="5760"/>
        </w:tabs>
        <w:ind w:left="5760" w:hanging="360"/>
      </w:pPr>
    </w:lvl>
    <w:lvl w:ilvl="8" w:tplc="ADB8039A" w:tentative="1">
      <w:start w:val="1"/>
      <w:numFmt w:val="lowerRoman"/>
      <w:lvlText w:val="%9."/>
      <w:lvlJc w:val="right"/>
      <w:pPr>
        <w:tabs>
          <w:tab w:val="num" w:pos="6480"/>
        </w:tabs>
        <w:ind w:left="6480" w:hanging="180"/>
      </w:pPr>
    </w:lvl>
  </w:abstractNum>
  <w:abstractNum w:abstractNumId="45" w15:restartNumberingAfterBreak="0">
    <w:nsid w:val="29DC0DB8"/>
    <w:multiLevelType w:val="hybridMultilevel"/>
    <w:tmpl w:val="31C0DE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2BD845C1"/>
    <w:multiLevelType w:val="hybridMultilevel"/>
    <w:tmpl w:val="A2E84830"/>
    <w:lvl w:ilvl="0" w:tplc="1D2EE48C">
      <w:start w:val="1"/>
      <w:numFmt w:val="bullet"/>
      <w:pStyle w:val="Listapunktowana5"/>
      <w:lvlText w:val=""/>
      <w:lvlJc w:val="left"/>
      <w:pPr>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8" w15:restartNumberingAfterBreak="0">
    <w:nsid w:val="2D443938"/>
    <w:multiLevelType w:val="multilevel"/>
    <w:tmpl w:val="8A763762"/>
    <w:lvl w:ilvl="0">
      <w:start w:val="1"/>
      <w:numFmt w:val="bullet"/>
      <w:pStyle w:val="pauza1"/>
      <w:lvlText w:val=""/>
      <w:lvlJc w:val="left"/>
      <w:pPr>
        <w:tabs>
          <w:tab w:val="num" w:pos="567"/>
        </w:tabs>
        <w:ind w:left="567" w:hanging="56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F7019A0"/>
    <w:multiLevelType w:val="hybridMultilevel"/>
    <w:tmpl w:val="920A27D2"/>
    <w:lvl w:ilvl="0" w:tplc="144625C2">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00C0111"/>
    <w:multiLevelType w:val="hybridMultilevel"/>
    <w:tmpl w:val="954C294E"/>
    <w:lvl w:ilvl="0" w:tplc="04150001">
      <w:start w:val="1"/>
      <w:numFmt w:val="lowerLetter"/>
      <w:pStyle w:val="StylNaglwek4ArialNieKursywaZlewej0cmWysunicie1"/>
      <w:lvlText w:val="%1)"/>
      <w:lvlJc w:val="left"/>
      <w:pPr>
        <w:ind w:left="644"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51"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25352C5"/>
    <w:multiLevelType w:val="hybridMultilevel"/>
    <w:tmpl w:val="50428CCA"/>
    <w:lvl w:ilvl="0" w:tplc="A1FE05FC">
      <w:numFmt w:val="bullet"/>
      <w:pStyle w:val="Opistabelwykreswrysunkw"/>
      <w:lvlText w:val="-"/>
      <w:lvlJc w:val="left"/>
      <w:pPr>
        <w:tabs>
          <w:tab w:val="num" w:pos="720"/>
        </w:tabs>
        <w:ind w:left="720" w:hanging="360"/>
      </w:pPr>
      <w:rPr>
        <w:rFonts w:ascii="Times New Roman" w:eastAsia="Times New Roman" w:hAnsi="Times New Roman" w:cs="Times New Roman"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26C036C"/>
    <w:multiLevelType w:val="hybridMultilevel"/>
    <w:tmpl w:val="782CBE7C"/>
    <w:lvl w:ilvl="0" w:tplc="7904162A">
      <w:start w:val="1"/>
      <w:numFmt w:val="bullet"/>
      <w:pStyle w:val="kropa1times"/>
      <w:lvlText w:val=""/>
      <w:lvlJc w:val="left"/>
      <w:pPr>
        <w:tabs>
          <w:tab w:val="num" w:pos="567"/>
        </w:tabs>
        <w:ind w:left="567" w:hanging="567"/>
      </w:pPr>
      <w:rPr>
        <w:rFonts w:ascii="Symbol" w:hAnsi="Symbol" w:hint="default"/>
      </w:rPr>
    </w:lvl>
    <w:lvl w:ilvl="1" w:tplc="CB60C3D0">
      <w:numFmt w:val="decimal"/>
      <w:lvlText w:val=""/>
      <w:lvlJc w:val="left"/>
    </w:lvl>
    <w:lvl w:ilvl="2" w:tplc="8F2AAE2C">
      <w:numFmt w:val="decimal"/>
      <w:lvlText w:val=""/>
      <w:lvlJc w:val="left"/>
    </w:lvl>
    <w:lvl w:ilvl="3" w:tplc="3B1AC4D6">
      <w:numFmt w:val="decimal"/>
      <w:lvlText w:val=""/>
      <w:lvlJc w:val="left"/>
    </w:lvl>
    <w:lvl w:ilvl="4" w:tplc="D93EBE02">
      <w:numFmt w:val="decimal"/>
      <w:lvlText w:val=""/>
      <w:lvlJc w:val="left"/>
    </w:lvl>
    <w:lvl w:ilvl="5" w:tplc="DE6A04C2">
      <w:numFmt w:val="decimal"/>
      <w:lvlText w:val=""/>
      <w:lvlJc w:val="left"/>
    </w:lvl>
    <w:lvl w:ilvl="6" w:tplc="E36661C0">
      <w:numFmt w:val="decimal"/>
      <w:lvlText w:val=""/>
      <w:lvlJc w:val="left"/>
    </w:lvl>
    <w:lvl w:ilvl="7" w:tplc="9692F9CE">
      <w:numFmt w:val="decimal"/>
      <w:lvlText w:val=""/>
      <w:lvlJc w:val="left"/>
    </w:lvl>
    <w:lvl w:ilvl="8" w:tplc="DB2260C2">
      <w:numFmt w:val="decimal"/>
      <w:lvlText w:val=""/>
      <w:lvlJc w:val="left"/>
    </w:lvl>
  </w:abstractNum>
  <w:abstractNum w:abstractNumId="54" w15:restartNumberingAfterBreak="0">
    <w:nsid w:val="33421F93"/>
    <w:multiLevelType w:val="multilevel"/>
    <w:tmpl w:val="E0E2B8F6"/>
    <w:lvl w:ilvl="0">
      <w:start w:val="1"/>
      <w:numFmt w:val="bullet"/>
      <w:pStyle w:val="pauza2time"/>
      <w:lvlText w:val=""/>
      <w:lvlJc w:val="left"/>
      <w:pPr>
        <w:tabs>
          <w:tab w:val="num" w:pos="648"/>
        </w:tabs>
        <w:ind w:left="648" w:hanging="364"/>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3591C95"/>
    <w:multiLevelType w:val="hybridMultilevel"/>
    <w:tmpl w:val="6CAED91A"/>
    <w:lvl w:ilvl="0" w:tplc="133C5D5C">
      <w:start w:val="1"/>
      <w:numFmt w:val="bullet"/>
      <w:pStyle w:val="W1i2pz"/>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56"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57"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58"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3B20712B"/>
    <w:multiLevelType w:val="hybridMultilevel"/>
    <w:tmpl w:val="8F7C0520"/>
    <w:lvl w:ilvl="0" w:tplc="D95AD2BC">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tplc="126AD87C">
      <w:start w:val="1"/>
      <w:numFmt w:val="lowerLetter"/>
      <w:lvlText w:val="%2."/>
      <w:lvlJc w:val="left"/>
      <w:pPr>
        <w:ind w:left="1440" w:hanging="363"/>
      </w:pPr>
      <w:rPr>
        <w:rFonts w:hint="default"/>
      </w:rPr>
    </w:lvl>
    <w:lvl w:ilvl="2" w:tplc="84AAE140">
      <w:start w:val="1"/>
      <w:numFmt w:val="lowerRoman"/>
      <w:lvlText w:val="%3."/>
      <w:lvlJc w:val="right"/>
      <w:pPr>
        <w:ind w:left="2160" w:hanging="363"/>
      </w:pPr>
      <w:rPr>
        <w:rFonts w:hint="default"/>
      </w:rPr>
    </w:lvl>
    <w:lvl w:ilvl="3" w:tplc="ECF4E470">
      <w:start w:val="1"/>
      <w:numFmt w:val="decimal"/>
      <w:lvlText w:val="%4."/>
      <w:lvlJc w:val="left"/>
      <w:pPr>
        <w:ind w:left="2880" w:hanging="363"/>
      </w:pPr>
      <w:rPr>
        <w:rFonts w:hint="default"/>
      </w:rPr>
    </w:lvl>
    <w:lvl w:ilvl="4" w:tplc="1FC07D04">
      <w:start w:val="1"/>
      <w:numFmt w:val="lowerLetter"/>
      <w:lvlText w:val="%5."/>
      <w:lvlJc w:val="left"/>
      <w:pPr>
        <w:ind w:left="3600" w:hanging="363"/>
      </w:pPr>
      <w:rPr>
        <w:rFonts w:hint="default"/>
      </w:rPr>
    </w:lvl>
    <w:lvl w:ilvl="5" w:tplc="A6A0C2A6">
      <w:start w:val="1"/>
      <w:numFmt w:val="lowerRoman"/>
      <w:lvlText w:val="%6."/>
      <w:lvlJc w:val="right"/>
      <w:pPr>
        <w:ind w:left="4320" w:hanging="363"/>
      </w:pPr>
      <w:rPr>
        <w:rFonts w:hint="default"/>
      </w:rPr>
    </w:lvl>
    <w:lvl w:ilvl="6" w:tplc="0F081558">
      <w:start w:val="1"/>
      <w:numFmt w:val="decimal"/>
      <w:lvlText w:val="%7."/>
      <w:lvlJc w:val="left"/>
      <w:pPr>
        <w:ind w:left="5040" w:hanging="363"/>
      </w:pPr>
      <w:rPr>
        <w:rFonts w:hint="default"/>
      </w:rPr>
    </w:lvl>
    <w:lvl w:ilvl="7" w:tplc="1B78531C">
      <w:start w:val="1"/>
      <w:numFmt w:val="lowerLetter"/>
      <w:lvlText w:val="%8."/>
      <w:lvlJc w:val="left"/>
      <w:pPr>
        <w:ind w:left="5760" w:hanging="363"/>
      </w:pPr>
      <w:rPr>
        <w:rFonts w:hint="default"/>
      </w:rPr>
    </w:lvl>
    <w:lvl w:ilvl="8" w:tplc="CD6A001A">
      <w:start w:val="1"/>
      <w:numFmt w:val="lowerRoman"/>
      <w:lvlText w:val="%9."/>
      <w:lvlJc w:val="right"/>
      <w:pPr>
        <w:ind w:left="6480" w:hanging="363"/>
      </w:pPr>
      <w:rPr>
        <w:rFonts w:hint="default"/>
      </w:rPr>
    </w:lvl>
  </w:abstractNum>
  <w:abstractNum w:abstractNumId="60" w15:restartNumberingAfterBreak="0">
    <w:nsid w:val="3B3F2A42"/>
    <w:multiLevelType w:val="hybridMultilevel"/>
    <w:tmpl w:val="91FABF8C"/>
    <w:lvl w:ilvl="0" w:tplc="658405D4">
      <w:start w:val="1"/>
      <w:numFmt w:val="bullet"/>
      <w:pStyle w:val="kropa1timeswytlusz"/>
      <w:lvlText w:val=""/>
      <w:lvlJc w:val="left"/>
      <w:pPr>
        <w:tabs>
          <w:tab w:val="num" w:pos="927"/>
        </w:tabs>
        <w:ind w:left="927" w:hanging="360"/>
      </w:pPr>
      <w:rPr>
        <w:rFonts w:ascii="Symbol" w:hAnsi="Symbol" w:hint="default"/>
        <w:color w:val="auto"/>
      </w:rPr>
    </w:lvl>
    <w:lvl w:ilvl="1" w:tplc="E52ECBD8" w:tentative="1">
      <w:start w:val="1"/>
      <w:numFmt w:val="bullet"/>
      <w:lvlText w:val="o"/>
      <w:lvlJc w:val="left"/>
      <w:pPr>
        <w:tabs>
          <w:tab w:val="num" w:pos="1440"/>
        </w:tabs>
        <w:ind w:left="1440" w:hanging="360"/>
      </w:pPr>
      <w:rPr>
        <w:rFonts w:ascii="Courier New" w:hAnsi="Courier New" w:cs="HelveticaEE" w:hint="default"/>
      </w:rPr>
    </w:lvl>
    <w:lvl w:ilvl="2" w:tplc="CF7095E6" w:tentative="1">
      <w:start w:val="1"/>
      <w:numFmt w:val="bullet"/>
      <w:lvlText w:val=""/>
      <w:lvlJc w:val="left"/>
      <w:pPr>
        <w:tabs>
          <w:tab w:val="num" w:pos="2160"/>
        </w:tabs>
        <w:ind w:left="2160" w:hanging="360"/>
      </w:pPr>
      <w:rPr>
        <w:rFonts w:ascii="Wingdings" w:hAnsi="Wingdings" w:hint="default"/>
      </w:rPr>
    </w:lvl>
    <w:lvl w:ilvl="3" w:tplc="17EC369E" w:tentative="1">
      <w:start w:val="1"/>
      <w:numFmt w:val="bullet"/>
      <w:lvlText w:val=""/>
      <w:lvlJc w:val="left"/>
      <w:pPr>
        <w:tabs>
          <w:tab w:val="num" w:pos="2880"/>
        </w:tabs>
        <w:ind w:left="2880" w:hanging="360"/>
      </w:pPr>
      <w:rPr>
        <w:rFonts w:ascii="Symbol" w:hAnsi="Symbol" w:hint="default"/>
      </w:rPr>
    </w:lvl>
    <w:lvl w:ilvl="4" w:tplc="B09A724C" w:tentative="1">
      <w:start w:val="1"/>
      <w:numFmt w:val="bullet"/>
      <w:lvlText w:val="o"/>
      <w:lvlJc w:val="left"/>
      <w:pPr>
        <w:tabs>
          <w:tab w:val="num" w:pos="3600"/>
        </w:tabs>
        <w:ind w:left="3600" w:hanging="360"/>
      </w:pPr>
      <w:rPr>
        <w:rFonts w:ascii="Courier New" w:hAnsi="Courier New" w:cs="HelveticaEE" w:hint="default"/>
      </w:rPr>
    </w:lvl>
    <w:lvl w:ilvl="5" w:tplc="55ECBF6A" w:tentative="1">
      <w:start w:val="1"/>
      <w:numFmt w:val="bullet"/>
      <w:lvlText w:val=""/>
      <w:lvlJc w:val="left"/>
      <w:pPr>
        <w:tabs>
          <w:tab w:val="num" w:pos="4320"/>
        </w:tabs>
        <w:ind w:left="4320" w:hanging="360"/>
      </w:pPr>
      <w:rPr>
        <w:rFonts w:ascii="Wingdings" w:hAnsi="Wingdings" w:hint="default"/>
      </w:rPr>
    </w:lvl>
    <w:lvl w:ilvl="6" w:tplc="B7F0F740" w:tentative="1">
      <w:start w:val="1"/>
      <w:numFmt w:val="bullet"/>
      <w:lvlText w:val=""/>
      <w:lvlJc w:val="left"/>
      <w:pPr>
        <w:tabs>
          <w:tab w:val="num" w:pos="5040"/>
        </w:tabs>
        <w:ind w:left="5040" w:hanging="360"/>
      </w:pPr>
      <w:rPr>
        <w:rFonts w:ascii="Symbol" w:hAnsi="Symbol" w:hint="default"/>
      </w:rPr>
    </w:lvl>
    <w:lvl w:ilvl="7" w:tplc="1E004172" w:tentative="1">
      <w:start w:val="1"/>
      <w:numFmt w:val="bullet"/>
      <w:lvlText w:val="o"/>
      <w:lvlJc w:val="left"/>
      <w:pPr>
        <w:tabs>
          <w:tab w:val="num" w:pos="5760"/>
        </w:tabs>
        <w:ind w:left="5760" w:hanging="360"/>
      </w:pPr>
      <w:rPr>
        <w:rFonts w:ascii="Courier New" w:hAnsi="Courier New" w:cs="HelveticaEE" w:hint="default"/>
      </w:rPr>
    </w:lvl>
    <w:lvl w:ilvl="8" w:tplc="020CD200"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CB82648"/>
    <w:multiLevelType w:val="hybridMultilevel"/>
    <w:tmpl w:val="2A401E58"/>
    <w:lvl w:ilvl="0" w:tplc="B16C2278">
      <w:start w:val="3"/>
      <w:numFmt w:val="bullet"/>
      <w:pStyle w:val="kropa1"/>
      <w:lvlText w:val="-"/>
      <w:lvlJc w:val="left"/>
      <w:pPr>
        <w:tabs>
          <w:tab w:val="num" w:pos="1069"/>
        </w:tabs>
        <w:ind w:left="1069" w:hanging="360"/>
      </w:pPr>
      <w:rPr>
        <w:rFonts w:hint="default"/>
      </w:rPr>
    </w:lvl>
    <w:lvl w:ilvl="1" w:tplc="C97077DE">
      <w:numFmt w:val="decimal"/>
      <w:lvlText w:val=""/>
      <w:lvlJc w:val="left"/>
    </w:lvl>
    <w:lvl w:ilvl="2" w:tplc="E2AC645C">
      <w:numFmt w:val="decimal"/>
      <w:lvlText w:val=""/>
      <w:lvlJc w:val="left"/>
    </w:lvl>
    <w:lvl w:ilvl="3" w:tplc="B4941FD0">
      <w:numFmt w:val="decimal"/>
      <w:lvlText w:val=""/>
      <w:lvlJc w:val="left"/>
    </w:lvl>
    <w:lvl w:ilvl="4" w:tplc="F8A2FA2E">
      <w:numFmt w:val="decimal"/>
      <w:lvlText w:val=""/>
      <w:lvlJc w:val="left"/>
    </w:lvl>
    <w:lvl w:ilvl="5" w:tplc="66A2D9AA">
      <w:numFmt w:val="decimal"/>
      <w:lvlText w:val=""/>
      <w:lvlJc w:val="left"/>
    </w:lvl>
    <w:lvl w:ilvl="6" w:tplc="F0102F86">
      <w:numFmt w:val="decimal"/>
      <w:lvlText w:val=""/>
      <w:lvlJc w:val="left"/>
    </w:lvl>
    <w:lvl w:ilvl="7" w:tplc="7BB2B81C">
      <w:numFmt w:val="decimal"/>
      <w:lvlText w:val=""/>
      <w:lvlJc w:val="left"/>
    </w:lvl>
    <w:lvl w:ilvl="8" w:tplc="ACC219EA">
      <w:numFmt w:val="decimal"/>
      <w:lvlText w:val=""/>
      <w:lvlJc w:val="left"/>
    </w:lvl>
  </w:abstractNum>
  <w:abstractNum w:abstractNumId="62" w15:restartNumberingAfterBreak="0">
    <w:nsid w:val="42B72B11"/>
    <w:multiLevelType w:val="hybridMultilevel"/>
    <w:tmpl w:val="B7B4E48A"/>
    <w:lvl w:ilvl="0" w:tplc="6C58E5E6">
      <w:start w:val="1"/>
      <w:numFmt w:val="bullet"/>
      <w:pStyle w:val="kropa10"/>
      <w:lvlText w:val=""/>
      <w:lvlJc w:val="left"/>
      <w:pPr>
        <w:tabs>
          <w:tab w:val="num" w:pos="360"/>
        </w:tabs>
        <w:ind w:left="360" w:hanging="360"/>
      </w:pPr>
      <w:rPr>
        <w:rFonts w:ascii="Symbol" w:hAnsi="Symbol" w:hint="default"/>
        <w:sz w:val="18"/>
      </w:rPr>
    </w:lvl>
    <w:lvl w:ilvl="1" w:tplc="3FE6D0A2">
      <w:numFmt w:val="decimal"/>
      <w:lvlText w:val=""/>
      <w:lvlJc w:val="left"/>
    </w:lvl>
    <w:lvl w:ilvl="2" w:tplc="4D0C47D2">
      <w:numFmt w:val="decimal"/>
      <w:lvlText w:val=""/>
      <w:lvlJc w:val="left"/>
    </w:lvl>
    <w:lvl w:ilvl="3" w:tplc="9C42FBCA">
      <w:numFmt w:val="decimal"/>
      <w:lvlText w:val=""/>
      <w:lvlJc w:val="left"/>
    </w:lvl>
    <w:lvl w:ilvl="4" w:tplc="2A046046">
      <w:numFmt w:val="decimal"/>
      <w:lvlText w:val=""/>
      <w:lvlJc w:val="left"/>
    </w:lvl>
    <w:lvl w:ilvl="5" w:tplc="D2709ACA">
      <w:numFmt w:val="decimal"/>
      <w:lvlText w:val=""/>
      <w:lvlJc w:val="left"/>
    </w:lvl>
    <w:lvl w:ilvl="6" w:tplc="A1909F34">
      <w:numFmt w:val="decimal"/>
      <w:lvlText w:val=""/>
      <w:lvlJc w:val="left"/>
    </w:lvl>
    <w:lvl w:ilvl="7" w:tplc="393ABFEE">
      <w:numFmt w:val="decimal"/>
      <w:lvlText w:val=""/>
      <w:lvlJc w:val="left"/>
    </w:lvl>
    <w:lvl w:ilvl="8" w:tplc="C1F687D6">
      <w:numFmt w:val="decimal"/>
      <w:lvlText w:val=""/>
      <w:lvlJc w:val="left"/>
    </w:lvl>
  </w:abstractNum>
  <w:abstractNum w:abstractNumId="63" w15:restartNumberingAfterBreak="0">
    <w:nsid w:val="45BF67EF"/>
    <w:multiLevelType w:val="hybridMultilevel"/>
    <w:tmpl w:val="1084F6EA"/>
    <w:lvl w:ilvl="0" w:tplc="E38AB3FE">
      <w:start w:val="1"/>
      <w:numFmt w:val="bullet"/>
      <w:pStyle w:val="wylicztroj1timVerdana"/>
      <w:lvlText w:val=""/>
      <w:lvlJc w:val="left"/>
      <w:pPr>
        <w:tabs>
          <w:tab w:val="num" w:pos="360"/>
        </w:tabs>
        <w:ind w:left="340" w:hanging="340"/>
      </w:pPr>
      <w:rPr>
        <w:rFonts w:ascii="Symbol" w:hAnsi="Symbol" w:hint="default"/>
      </w:rPr>
    </w:lvl>
    <w:lvl w:ilvl="1" w:tplc="B9CA1B3C">
      <w:numFmt w:val="decimal"/>
      <w:lvlText w:val=""/>
      <w:lvlJc w:val="left"/>
    </w:lvl>
    <w:lvl w:ilvl="2" w:tplc="1BCA6B4E">
      <w:numFmt w:val="decimal"/>
      <w:lvlText w:val=""/>
      <w:lvlJc w:val="left"/>
    </w:lvl>
    <w:lvl w:ilvl="3" w:tplc="2D44E5D6">
      <w:numFmt w:val="decimal"/>
      <w:lvlText w:val=""/>
      <w:lvlJc w:val="left"/>
    </w:lvl>
    <w:lvl w:ilvl="4" w:tplc="EE2CC6BE">
      <w:numFmt w:val="decimal"/>
      <w:lvlText w:val=""/>
      <w:lvlJc w:val="left"/>
    </w:lvl>
    <w:lvl w:ilvl="5" w:tplc="1DB885B4">
      <w:numFmt w:val="decimal"/>
      <w:lvlText w:val=""/>
      <w:lvlJc w:val="left"/>
    </w:lvl>
    <w:lvl w:ilvl="6" w:tplc="ABE05CD6">
      <w:numFmt w:val="decimal"/>
      <w:lvlText w:val=""/>
      <w:lvlJc w:val="left"/>
    </w:lvl>
    <w:lvl w:ilvl="7" w:tplc="139A7E1E">
      <w:numFmt w:val="decimal"/>
      <w:lvlText w:val=""/>
      <w:lvlJc w:val="left"/>
    </w:lvl>
    <w:lvl w:ilvl="8" w:tplc="BC8CE22E">
      <w:numFmt w:val="decimal"/>
      <w:lvlText w:val=""/>
      <w:lvlJc w:val="left"/>
    </w:lvl>
  </w:abstractNum>
  <w:abstractNum w:abstractNumId="64" w15:restartNumberingAfterBreak="0">
    <w:nsid w:val="46F43858"/>
    <w:multiLevelType w:val="hybridMultilevel"/>
    <w:tmpl w:val="CE7CFF98"/>
    <w:lvl w:ilvl="0" w:tplc="856CECAE">
      <w:start w:val="1"/>
      <w:numFmt w:val="bullet"/>
      <w:pStyle w:val="wylicztroj1tim"/>
      <w:lvlText w:val=""/>
      <w:lvlJc w:val="left"/>
      <w:pPr>
        <w:tabs>
          <w:tab w:val="num" w:pos="360"/>
        </w:tabs>
        <w:ind w:left="360" w:hanging="360"/>
      </w:pPr>
      <w:rPr>
        <w:rFonts w:ascii="Wingdings" w:hAnsi="Wingdings" w:hint="default"/>
      </w:rPr>
    </w:lvl>
    <w:lvl w:ilvl="1" w:tplc="581E0184">
      <w:numFmt w:val="decimal"/>
      <w:lvlText w:val=""/>
      <w:lvlJc w:val="left"/>
    </w:lvl>
    <w:lvl w:ilvl="2" w:tplc="78C81D32">
      <w:numFmt w:val="decimal"/>
      <w:lvlText w:val=""/>
      <w:lvlJc w:val="left"/>
    </w:lvl>
    <w:lvl w:ilvl="3" w:tplc="80DC1F2A">
      <w:numFmt w:val="decimal"/>
      <w:lvlText w:val=""/>
      <w:lvlJc w:val="left"/>
    </w:lvl>
    <w:lvl w:ilvl="4" w:tplc="118CA206">
      <w:numFmt w:val="decimal"/>
      <w:lvlText w:val=""/>
      <w:lvlJc w:val="left"/>
    </w:lvl>
    <w:lvl w:ilvl="5" w:tplc="56046A9C">
      <w:numFmt w:val="decimal"/>
      <w:lvlText w:val=""/>
      <w:lvlJc w:val="left"/>
    </w:lvl>
    <w:lvl w:ilvl="6" w:tplc="5F92EBD6">
      <w:numFmt w:val="decimal"/>
      <w:lvlText w:val=""/>
      <w:lvlJc w:val="left"/>
    </w:lvl>
    <w:lvl w:ilvl="7" w:tplc="0AFE220E">
      <w:numFmt w:val="decimal"/>
      <w:lvlText w:val=""/>
      <w:lvlJc w:val="left"/>
    </w:lvl>
    <w:lvl w:ilvl="8" w:tplc="F8520F82">
      <w:numFmt w:val="decimal"/>
      <w:lvlText w:val=""/>
      <w:lvlJc w:val="left"/>
    </w:lvl>
  </w:abstractNum>
  <w:abstractNum w:abstractNumId="65" w15:restartNumberingAfterBreak="0">
    <w:nsid w:val="47D15FD6"/>
    <w:multiLevelType w:val="hybridMultilevel"/>
    <w:tmpl w:val="C5EEC832"/>
    <w:lvl w:ilvl="0" w:tplc="1B3E9D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47D166C1"/>
    <w:multiLevelType w:val="hybridMultilevel"/>
    <w:tmpl w:val="B5921B54"/>
    <w:lvl w:ilvl="0" w:tplc="04150001">
      <w:start w:val="1"/>
      <w:numFmt w:val="decimal"/>
      <w:pStyle w:val="L5pz"/>
      <w:lvlText w:val="%1."/>
      <w:lvlJc w:val="left"/>
      <w:pPr>
        <w:ind w:left="360" w:hanging="360"/>
      </w:pPr>
      <w:rPr>
        <w:rFonts w:hint="default"/>
      </w:rPr>
    </w:lvl>
    <w:lvl w:ilvl="1" w:tplc="04150003" w:tentative="1">
      <w:start w:val="1"/>
      <w:numFmt w:val="lowerLetter"/>
      <w:lvlText w:val="%2."/>
      <w:lvlJc w:val="left"/>
      <w:pPr>
        <w:ind w:left="1080" w:hanging="360"/>
      </w:pPr>
    </w:lvl>
    <w:lvl w:ilvl="2" w:tplc="04150005" w:tentative="1">
      <w:start w:val="1"/>
      <w:numFmt w:val="lowerRoman"/>
      <w:lvlText w:val="%3."/>
      <w:lvlJc w:val="right"/>
      <w:pPr>
        <w:ind w:left="1800" w:hanging="180"/>
      </w:pPr>
    </w:lvl>
    <w:lvl w:ilvl="3" w:tplc="04150001" w:tentative="1">
      <w:start w:val="1"/>
      <w:numFmt w:val="decimal"/>
      <w:lvlText w:val="%4."/>
      <w:lvlJc w:val="left"/>
      <w:pPr>
        <w:ind w:left="2520" w:hanging="360"/>
      </w:pPr>
    </w:lvl>
    <w:lvl w:ilvl="4" w:tplc="04150003" w:tentative="1">
      <w:start w:val="1"/>
      <w:numFmt w:val="lowerLetter"/>
      <w:lvlText w:val="%5."/>
      <w:lvlJc w:val="left"/>
      <w:pPr>
        <w:ind w:left="3240" w:hanging="360"/>
      </w:pPr>
    </w:lvl>
    <w:lvl w:ilvl="5" w:tplc="04150005" w:tentative="1">
      <w:start w:val="1"/>
      <w:numFmt w:val="lowerRoman"/>
      <w:lvlText w:val="%6."/>
      <w:lvlJc w:val="right"/>
      <w:pPr>
        <w:ind w:left="3960" w:hanging="180"/>
      </w:pPr>
    </w:lvl>
    <w:lvl w:ilvl="6" w:tplc="04150001" w:tentative="1">
      <w:start w:val="1"/>
      <w:numFmt w:val="decimal"/>
      <w:lvlText w:val="%7."/>
      <w:lvlJc w:val="left"/>
      <w:pPr>
        <w:ind w:left="4680" w:hanging="360"/>
      </w:pPr>
    </w:lvl>
    <w:lvl w:ilvl="7" w:tplc="04150003" w:tentative="1">
      <w:start w:val="1"/>
      <w:numFmt w:val="lowerLetter"/>
      <w:lvlText w:val="%8."/>
      <w:lvlJc w:val="left"/>
      <w:pPr>
        <w:ind w:left="5400" w:hanging="360"/>
      </w:pPr>
    </w:lvl>
    <w:lvl w:ilvl="8" w:tplc="04150005" w:tentative="1">
      <w:start w:val="1"/>
      <w:numFmt w:val="lowerRoman"/>
      <w:lvlText w:val="%9."/>
      <w:lvlJc w:val="right"/>
      <w:pPr>
        <w:ind w:left="6120" w:hanging="180"/>
      </w:pPr>
    </w:lvl>
  </w:abstractNum>
  <w:abstractNum w:abstractNumId="67" w15:restartNumberingAfterBreak="0">
    <w:nsid w:val="4AB25E7D"/>
    <w:multiLevelType w:val="multilevel"/>
    <w:tmpl w:val="7BD62918"/>
    <w:lvl w:ilvl="0">
      <w:start w:val="1"/>
      <w:numFmt w:val="bullet"/>
      <w:pStyle w:val="kropka2"/>
      <w:lvlText w:val=""/>
      <w:lvlJc w:val="left"/>
      <w:pPr>
        <w:tabs>
          <w:tab w:val="num" w:pos="567"/>
        </w:tabs>
        <w:ind w:left="567" w:hanging="567"/>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B624077"/>
    <w:multiLevelType w:val="hybridMultilevel"/>
    <w:tmpl w:val="CCA0D3AC"/>
    <w:lvl w:ilvl="0" w:tplc="E9C01B60">
      <w:start w:val="1"/>
      <w:numFmt w:val="decimal"/>
      <w:pStyle w:val="L6pz"/>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4CB873CF"/>
    <w:multiLevelType w:val="hybridMultilevel"/>
    <w:tmpl w:val="8EC0E4BC"/>
    <w:lvl w:ilvl="0" w:tplc="133C5D5C">
      <w:start w:val="1"/>
      <w:numFmt w:val="decimal"/>
      <w:pStyle w:val="opissymboli"/>
      <w:lvlText w:val="%1."/>
      <w:lvlJc w:val="left"/>
      <w:pPr>
        <w:tabs>
          <w:tab w:val="num" w:pos="1843"/>
        </w:tabs>
        <w:ind w:left="1843" w:hanging="424"/>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0" w15:restartNumberingAfterBreak="0">
    <w:nsid w:val="4D4D5447"/>
    <w:multiLevelType w:val="hybridMultilevel"/>
    <w:tmpl w:val="D0F61BF4"/>
    <w:lvl w:ilvl="0" w:tplc="D9AC22D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72"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3" w15:restartNumberingAfterBreak="0">
    <w:nsid w:val="4FBF0FAD"/>
    <w:multiLevelType w:val="hybridMultilevel"/>
    <w:tmpl w:val="08DA0954"/>
    <w:lvl w:ilvl="0" w:tplc="04150015">
      <w:start w:val="1"/>
      <w:numFmt w:val="lowerLetter"/>
      <w:pStyle w:val="N3pz"/>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52694E18"/>
    <w:multiLevelType w:val="multilevel"/>
    <w:tmpl w:val="DF44BA6E"/>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5" w15:restartNumberingAfterBreak="0">
    <w:nsid w:val="53A531A8"/>
    <w:multiLevelType w:val="hybridMultilevel"/>
    <w:tmpl w:val="1A8A9400"/>
    <w:lvl w:ilvl="0" w:tplc="D796269A">
      <w:start w:val="1"/>
      <w:numFmt w:val="decimal"/>
      <w:pStyle w:val="Listanumerowana"/>
      <w:lvlText w:val="%1."/>
      <w:lvlJc w:val="left"/>
      <w:pPr>
        <w:tabs>
          <w:tab w:val="num" w:pos="717"/>
        </w:tabs>
        <w:ind w:left="717" w:hanging="360"/>
      </w:pPr>
    </w:lvl>
    <w:lvl w:ilvl="1" w:tplc="5DEEF9DE">
      <w:start w:val="5"/>
      <w:numFmt w:val="bullet"/>
      <w:lvlText w:val="-"/>
      <w:lvlJc w:val="left"/>
      <w:pPr>
        <w:tabs>
          <w:tab w:val="num" w:pos="1440"/>
        </w:tabs>
        <w:ind w:left="1440" w:hanging="360"/>
      </w:pPr>
      <w:rPr>
        <w:rFonts w:ascii="Times New Roman" w:eastAsia="Times New Roman" w:hAnsi="Times New Roman" w:cs="Times New Roman" w:hint="default"/>
      </w:rPr>
    </w:lvl>
    <w:lvl w:ilvl="2" w:tplc="782A4C3E">
      <w:start w:val="1"/>
      <w:numFmt w:val="decimal"/>
      <w:lvlText w:val="%3."/>
      <w:lvlJc w:val="left"/>
      <w:pPr>
        <w:tabs>
          <w:tab w:val="num" w:pos="2160"/>
        </w:tabs>
        <w:ind w:left="2160" w:hanging="360"/>
      </w:pPr>
    </w:lvl>
    <w:lvl w:ilvl="3" w:tplc="4BC0592C">
      <w:start w:val="1"/>
      <w:numFmt w:val="decimal"/>
      <w:lvlText w:val="%4."/>
      <w:lvlJc w:val="left"/>
      <w:pPr>
        <w:tabs>
          <w:tab w:val="num" w:pos="2880"/>
        </w:tabs>
        <w:ind w:left="2880" w:hanging="360"/>
      </w:pPr>
    </w:lvl>
    <w:lvl w:ilvl="4" w:tplc="51441F76">
      <w:start w:val="1"/>
      <w:numFmt w:val="decimal"/>
      <w:lvlText w:val="%5."/>
      <w:lvlJc w:val="left"/>
      <w:pPr>
        <w:tabs>
          <w:tab w:val="num" w:pos="3600"/>
        </w:tabs>
        <w:ind w:left="3600" w:hanging="360"/>
      </w:pPr>
    </w:lvl>
    <w:lvl w:ilvl="5" w:tplc="35986608">
      <w:start w:val="1"/>
      <w:numFmt w:val="decimal"/>
      <w:lvlText w:val="%6."/>
      <w:lvlJc w:val="left"/>
      <w:pPr>
        <w:tabs>
          <w:tab w:val="num" w:pos="4320"/>
        </w:tabs>
        <w:ind w:left="4320" w:hanging="360"/>
      </w:pPr>
    </w:lvl>
    <w:lvl w:ilvl="6" w:tplc="C08C4EE2">
      <w:start w:val="1"/>
      <w:numFmt w:val="decimal"/>
      <w:lvlText w:val="%7."/>
      <w:lvlJc w:val="left"/>
      <w:pPr>
        <w:tabs>
          <w:tab w:val="num" w:pos="5040"/>
        </w:tabs>
        <w:ind w:left="5040" w:hanging="360"/>
      </w:pPr>
    </w:lvl>
    <w:lvl w:ilvl="7" w:tplc="A9F49FD0">
      <w:start w:val="1"/>
      <w:numFmt w:val="decimal"/>
      <w:lvlText w:val="%8."/>
      <w:lvlJc w:val="left"/>
      <w:pPr>
        <w:tabs>
          <w:tab w:val="num" w:pos="5760"/>
        </w:tabs>
        <w:ind w:left="5760" w:hanging="360"/>
      </w:pPr>
    </w:lvl>
    <w:lvl w:ilvl="8" w:tplc="5E94E5BC">
      <w:start w:val="1"/>
      <w:numFmt w:val="decimal"/>
      <w:lvlText w:val="%9."/>
      <w:lvlJc w:val="left"/>
      <w:pPr>
        <w:tabs>
          <w:tab w:val="num" w:pos="6480"/>
        </w:tabs>
        <w:ind w:left="6480" w:hanging="360"/>
      </w:pPr>
    </w:lvl>
  </w:abstractNum>
  <w:abstractNum w:abstractNumId="76" w15:restartNumberingAfterBreak="0">
    <w:nsid w:val="53EF4A98"/>
    <w:multiLevelType w:val="hybridMultilevel"/>
    <w:tmpl w:val="40C07B7E"/>
    <w:lvl w:ilvl="0" w:tplc="0DA82A5C">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tplc="896800C2">
      <w:start w:val="1"/>
      <w:numFmt w:val="lowerLetter"/>
      <w:lvlText w:val="%2)"/>
      <w:lvlJc w:val="left"/>
      <w:pPr>
        <w:tabs>
          <w:tab w:val="num" w:pos="1440"/>
        </w:tabs>
        <w:ind w:left="1440" w:hanging="360"/>
      </w:pPr>
      <w:rPr>
        <w:rFonts w:hint="default"/>
        <w:sz w:val="20"/>
        <w:szCs w:val="20"/>
      </w:rPr>
    </w:lvl>
    <w:lvl w:ilvl="2" w:tplc="62863382">
      <w:start w:val="1"/>
      <w:numFmt w:val="bullet"/>
      <w:lvlText w:val=""/>
      <w:lvlJc w:val="left"/>
      <w:pPr>
        <w:tabs>
          <w:tab w:val="num" w:pos="2160"/>
        </w:tabs>
        <w:ind w:left="2160" w:hanging="360"/>
      </w:pPr>
      <w:rPr>
        <w:rFonts w:ascii="Wingdings" w:hAnsi="Wingdings" w:cs="Wingdings" w:hint="default"/>
      </w:rPr>
    </w:lvl>
    <w:lvl w:ilvl="3" w:tplc="6CFC65F4">
      <w:start w:val="1"/>
      <w:numFmt w:val="bullet"/>
      <w:lvlText w:val=""/>
      <w:lvlJc w:val="left"/>
      <w:pPr>
        <w:tabs>
          <w:tab w:val="num" w:pos="2880"/>
        </w:tabs>
        <w:ind w:left="2880" w:hanging="360"/>
      </w:pPr>
      <w:rPr>
        <w:rFonts w:ascii="Symbol" w:hAnsi="Symbol" w:cs="Symbol" w:hint="default"/>
      </w:rPr>
    </w:lvl>
    <w:lvl w:ilvl="4" w:tplc="C010A17C">
      <w:start w:val="1"/>
      <w:numFmt w:val="bullet"/>
      <w:lvlText w:val="o"/>
      <w:lvlJc w:val="left"/>
      <w:pPr>
        <w:tabs>
          <w:tab w:val="num" w:pos="3600"/>
        </w:tabs>
        <w:ind w:left="3600" w:hanging="360"/>
      </w:pPr>
      <w:rPr>
        <w:rFonts w:ascii="Courier New" w:hAnsi="Courier New" w:cs="Courier New" w:hint="default"/>
      </w:rPr>
    </w:lvl>
    <w:lvl w:ilvl="5" w:tplc="8BFA59DA">
      <w:start w:val="1"/>
      <w:numFmt w:val="bullet"/>
      <w:lvlText w:val=""/>
      <w:lvlJc w:val="left"/>
      <w:pPr>
        <w:tabs>
          <w:tab w:val="num" w:pos="4320"/>
        </w:tabs>
        <w:ind w:left="4320" w:hanging="360"/>
      </w:pPr>
      <w:rPr>
        <w:rFonts w:ascii="Wingdings" w:hAnsi="Wingdings" w:cs="Wingdings" w:hint="default"/>
      </w:rPr>
    </w:lvl>
    <w:lvl w:ilvl="6" w:tplc="65584B16">
      <w:start w:val="1"/>
      <w:numFmt w:val="bullet"/>
      <w:lvlText w:val=""/>
      <w:lvlJc w:val="left"/>
      <w:pPr>
        <w:tabs>
          <w:tab w:val="num" w:pos="5040"/>
        </w:tabs>
        <w:ind w:left="5040" w:hanging="360"/>
      </w:pPr>
      <w:rPr>
        <w:rFonts w:ascii="Symbol" w:hAnsi="Symbol" w:cs="Symbol" w:hint="default"/>
      </w:rPr>
    </w:lvl>
    <w:lvl w:ilvl="7" w:tplc="DDC68E0E">
      <w:start w:val="1"/>
      <w:numFmt w:val="bullet"/>
      <w:lvlText w:val="o"/>
      <w:lvlJc w:val="left"/>
      <w:pPr>
        <w:tabs>
          <w:tab w:val="num" w:pos="5760"/>
        </w:tabs>
        <w:ind w:left="5760" w:hanging="360"/>
      </w:pPr>
      <w:rPr>
        <w:rFonts w:ascii="Courier New" w:hAnsi="Courier New" w:cs="Courier New" w:hint="default"/>
      </w:rPr>
    </w:lvl>
    <w:lvl w:ilvl="8" w:tplc="28CEDE40">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5AB63947"/>
    <w:multiLevelType w:val="multilevel"/>
    <w:tmpl w:val="5D7603C8"/>
    <w:lvl w:ilvl="0">
      <w:start w:val="1"/>
      <w:numFmt w:val="decimal"/>
      <w:lvlText w:val="%1."/>
      <w:lvlJc w:val="left"/>
      <w:pPr>
        <w:tabs>
          <w:tab w:val="num" w:pos="1425"/>
        </w:tabs>
        <w:ind w:left="1425" w:hanging="1425"/>
      </w:pPr>
      <w:rPr>
        <w:rFonts w:hint="default"/>
      </w:rPr>
    </w:lvl>
    <w:lvl w:ilvl="1">
      <w:start w:val="1"/>
      <w:numFmt w:val="decimal"/>
      <w:isLgl/>
      <w:lvlText w:val="%1.%2."/>
      <w:lvlJc w:val="left"/>
      <w:pPr>
        <w:tabs>
          <w:tab w:val="num" w:pos="720"/>
        </w:tabs>
        <w:ind w:left="284" w:hanging="284"/>
      </w:pPr>
      <w:rPr>
        <w:rFonts w:hint="default"/>
        <w:b/>
        <w:i w:val="0"/>
      </w:rPr>
    </w:lvl>
    <w:lvl w:ilvl="2">
      <w:start w:val="1"/>
      <w:numFmt w:val="decimal"/>
      <w:pStyle w:val="-"/>
      <w:isLgl/>
      <w:lvlText w:val="%1.%2.%3."/>
      <w:lvlJc w:val="left"/>
      <w:pPr>
        <w:tabs>
          <w:tab w:val="num" w:pos="1425"/>
        </w:tabs>
        <w:ind w:left="1425" w:hanging="1425"/>
      </w:pPr>
      <w:rPr>
        <w:rFonts w:hint="default"/>
      </w:rPr>
    </w:lvl>
    <w:lvl w:ilvl="3">
      <w:start w:val="1"/>
      <w:numFmt w:val="decimal"/>
      <w:isLgl/>
      <w:lvlText w:val="%1.%2.%3.%4."/>
      <w:lvlJc w:val="left"/>
      <w:pPr>
        <w:tabs>
          <w:tab w:val="num" w:pos="1425"/>
        </w:tabs>
        <w:ind w:left="1425" w:hanging="1425"/>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8" w15:restartNumberingAfterBreak="0">
    <w:nsid w:val="5D1A77DE"/>
    <w:multiLevelType w:val="multilevel"/>
    <w:tmpl w:val="5CF4666A"/>
    <w:styleLink w:val="WWNum3"/>
    <w:lvl w:ilvl="0">
      <w:start w:val="1"/>
      <w:numFmt w:val="lowerLetter"/>
      <w:lvlText w:val="%1)"/>
      <w:lvlJc w:val="left"/>
      <w:pPr>
        <w:ind w:left="1440" w:hanging="360"/>
      </w:pPr>
      <w:rPr>
        <w:rFonts w:cs="Calibri"/>
        <w:color w:val="00000A"/>
        <w:sz w:val="18"/>
      </w:r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79" w15:restartNumberingAfterBreak="0">
    <w:nsid w:val="5D392A4F"/>
    <w:multiLevelType w:val="hybridMultilevel"/>
    <w:tmpl w:val="84123624"/>
    <w:lvl w:ilvl="0" w:tplc="021C43DE">
      <w:start w:val="1"/>
      <w:numFmt w:val="bullet"/>
      <w:pStyle w:val="punkcik"/>
      <w:lvlText w:val=""/>
      <w:lvlJc w:val="left"/>
      <w:pPr>
        <w:tabs>
          <w:tab w:val="num" w:pos="1381"/>
        </w:tabs>
        <w:ind w:left="1304" w:hanging="283"/>
      </w:pPr>
      <w:rPr>
        <w:rFonts w:ascii="Symbol" w:hAnsi="Symbol" w:hint="default"/>
        <w:sz w:val="16"/>
      </w:rPr>
    </w:lvl>
    <w:lvl w:ilvl="1" w:tplc="EC4481A8">
      <w:numFmt w:val="decimal"/>
      <w:lvlText w:val=""/>
      <w:lvlJc w:val="left"/>
    </w:lvl>
    <w:lvl w:ilvl="2" w:tplc="961EA0E0">
      <w:numFmt w:val="decimal"/>
      <w:lvlText w:val=""/>
      <w:lvlJc w:val="left"/>
    </w:lvl>
    <w:lvl w:ilvl="3" w:tplc="61323298">
      <w:numFmt w:val="decimal"/>
      <w:lvlText w:val=""/>
      <w:lvlJc w:val="left"/>
    </w:lvl>
    <w:lvl w:ilvl="4" w:tplc="58203C3E">
      <w:numFmt w:val="decimal"/>
      <w:lvlText w:val=""/>
      <w:lvlJc w:val="left"/>
    </w:lvl>
    <w:lvl w:ilvl="5" w:tplc="9EFE2046">
      <w:numFmt w:val="decimal"/>
      <w:lvlText w:val=""/>
      <w:lvlJc w:val="left"/>
    </w:lvl>
    <w:lvl w:ilvl="6" w:tplc="93BE4834">
      <w:numFmt w:val="decimal"/>
      <w:lvlText w:val=""/>
      <w:lvlJc w:val="left"/>
    </w:lvl>
    <w:lvl w:ilvl="7" w:tplc="8B3E57AA">
      <w:numFmt w:val="decimal"/>
      <w:lvlText w:val=""/>
      <w:lvlJc w:val="left"/>
    </w:lvl>
    <w:lvl w:ilvl="8" w:tplc="98BE2040">
      <w:numFmt w:val="decimal"/>
      <w:lvlText w:val=""/>
      <w:lvlJc w:val="left"/>
    </w:lvl>
  </w:abstractNum>
  <w:abstractNum w:abstractNumId="80" w15:restartNumberingAfterBreak="0">
    <w:nsid w:val="5DBE0993"/>
    <w:multiLevelType w:val="hybridMultilevel"/>
    <w:tmpl w:val="C902F96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82"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5E2A367F"/>
    <w:multiLevelType w:val="hybridMultilevel"/>
    <w:tmpl w:val="2D547856"/>
    <w:lvl w:ilvl="0" w:tplc="D9624788">
      <w:start w:val="1"/>
      <w:numFmt w:val="lowerLetter"/>
      <w:pStyle w:val="N4pz"/>
      <w:lvlText w:val="%1)"/>
      <w:lvlJc w:val="left"/>
      <w:pPr>
        <w:ind w:left="786" w:hanging="360"/>
      </w:pPr>
      <w:rPr>
        <w:rFonts w:hint="default"/>
      </w:rPr>
    </w:lvl>
    <w:lvl w:ilvl="1" w:tplc="7F209242" w:tentative="1">
      <w:start w:val="1"/>
      <w:numFmt w:val="lowerLetter"/>
      <w:lvlText w:val="%2."/>
      <w:lvlJc w:val="left"/>
      <w:pPr>
        <w:ind w:left="1506" w:hanging="360"/>
      </w:pPr>
    </w:lvl>
    <w:lvl w:ilvl="2" w:tplc="506C9E72" w:tentative="1">
      <w:start w:val="1"/>
      <w:numFmt w:val="lowerRoman"/>
      <w:lvlText w:val="%3."/>
      <w:lvlJc w:val="right"/>
      <w:pPr>
        <w:ind w:left="2226" w:hanging="180"/>
      </w:pPr>
    </w:lvl>
    <w:lvl w:ilvl="3" w:tplc="1FE05C66" w:tentative="1">
      <w:start w:val="1"/>
      <w:numFmt w:val="decimal"/>
      <w:lvlText w:val="%4."/>
      <w:lvlJc w:val="left"/>
      <w:pPr>
        <w:ind w:left="2946" w:hanging="360"/>
      </w:pPr>
    </w:lvl>
    <w:lvl w:ilvl="4" w:tplc="19F65A2E" w:tentative="1">
      <w:start w:val="1"/>
      <w:numFmt w:val="lowerLetter"/>
      <w:lvlText w:val="%5."/>
      <w:lvlJc w:val="left"/>
      <w:pPr>
        <w:ind w:left="3666" w:hanging="360"/>
      </w:pPr>
    </w:lvl>
    <w:lvl w:ilvl="5" w:tplc="1DDE4946" w:tentative="1">
      <w:start w:val="1"/>
      <w:numFmt w:val="lowerRoman"/>
      <w:lvlText w:val="%6."/>
      <w:lvlJc w:val="right"/>
      <w:pPr>
        <w:ind w:left="4386" w:hanging="180"/>
      </w:pPr>
    </w:lvl>
    <w:lvl w:ilvl="6" w:tplc="665C7322" w:tentative="1">
      <w:start w:val="1"/>
      <w:numFmt w:val="decimal"/>
      <w:lvlText w:val="%7."/>
      <w:lvlJc w:val="left"/>
      <w:pPr>
        <w:ind w:left="5106" w:hanging="360"/>
      </w:pPr>
    </w:lvl>
    <w:lvl w:ilvl="7" w:tplc="6CCC28E0" w:tentative="1">
      <w:start w:val="1"/>
      <w:numFmt w:val="lowerLetter"/>
      <w:lvlText w:val="%8."/>
      <w:lvlJc w:val="left"/>
      <w:pPr>
        <w:ind w:left="5826" w:hanging="360"/>
      </w:pPr>
    </w:lvl>
    <w:lvl w:ilvl="8" w:tplc="6EF63DE8" w:tentative="1">
      <w:start w:val="1"/>
      <w:numFmt w:val="lowerRoman"/>
      <w:lvlText w:val="%9."/>
      <w:lvlJc w:val="right"/>
      <w:pPr>
        <w:ind w:left="6546" w:hanging="180"/>
      </w:pPr>
    </w:lvl>
  </w:abstractNum>
  <w:abstractNum w:abstractNumId="84" w15:restartNumberingAfterBreak="0">
    <w:nsid w:val="5E8D0C40"/>
    <w:multiLevelType w:val="hybridMultilevel"/>
    <w:tmpl w:val="4D56400E"/>
    <w:lvl w:ilvl="0" w:tplc="FAE4AF62">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E9C5F0D"/>
    <w:multiLevelType w:val="hybridMultilevel"/>
    <w:tmpl w:val="207C7960"/>
    <w:lvl w:ilvl="0" w:tplc="E60292DA">
      <w:start w:val="1"/>
      <w:numFmt w:val="decimal"/>
      <w:lvlRestart w:val="0"/>
      <w:pStyle w:val="punktowanie"/>
      <w:lvlText w:val="%1)"/>
      <w:lvlJc w:val="left"/>
      <w:pPr>
        <w:tabs>
          <w:tab w:val="num" w:pos="1077"/>
        </w:tabs>
        <w:ind w:left="709" w:hanging="352"/>
      </w:pPr>
      <w:rPr>
        <w:rFonts w:hint="default"/>
      </w:rPr>
    </w:lvl>
    <w:lvl w:ilvl="1" w:tplc="5D26F8CC">
      <w:start w:val="1"/>
      <w:numFmt w:val="lowerLetter"/>
      <w:lvlRestart w:val="0"/>
      <w:lvlText w:val="%2."/>
      <w:lvlJc w:val="left"/>
      <w:pPr>
        <w:tabs>
          <w:tab w:val="num" w:pos="717"/>
        </w:tabs>
        <w:ind w:left="697" w:hanging="340"/>
      </w:pPr>
      <w:rPr>
        <w:rFonts w:hint="default"/>
      </w:rPr>
    </w:lvl>
    <w:lvl w:ilvl="2" w:tplc="58563214">
      <w:start w:val="1"/>
      <w:numFmt w:val="lowerRoman"/>
      <w:lvlText w:val="%3."/>
      <w:lvlJc w:val="right"/>
      <w:pPr>
        <w:tabs>
          <w:tab w:val="num" w:pos="2091"/>
        </w:tabs>
        <w:ind w:left="2091" w:hanging="180"/>
      </w:pPr>
      <w:rPr>
        <w:rFonts w:hint="default"/>
      </w:rPr>
    </w:lvl>
    <w:lvl w:ilvl="3" w:tplc="70749968">
      <w:start w:val="1"/>
      <w:numFmt w:val="decimal"/>
      <w:lvlText w:val="%4."/>
      <w:lvlJc w:val="left"/>
      <w:pPr>
        <w:tabs>
          <w:tab w:val="num" w:pos="2811"/>
        </w:tabs>
        <w:ind w:left="2811" w:hanging="360"/>
      </w:pPr>
      <w:rPr>
        <w:rFonts w:hint="default"/>
      </w:rPr>
    </w:lvl>
    <w:lvl w:ilvl="4" w:tplc="CD1079B6">
      <w:start w:val="1"/>
      <w:numFmt w:val="lowerLetter"/>
      <w:lvlText w:val="%5."/>
      <w:lvlJc w:val="left"/>
      <w:pPr>
        <w:tabs>
          <w:tab w:val="num" w:pos="3531"/>
        </w:tabs>
        <w:ind w:left="3531" w:hanging="360"/>
      </w:pPr>
      <w:rPr>
        <w:rFonts w:hint="default"/>
      </w:rPr>
    </w:lvl>
    <w:lvl w:ilvl="5" w:tplc="A04287CA">
      <w:start w:val="1"/>
      <w:numFmt w:val="lowerRoman"/>
      <w:lvlText w:val="%6."/>
      <w:lvlJc w:val="right"/>
      <w:pPr>
        <w:tabs>
          <w:tab w:val="num" w:pos="4251"/>
        </w:tabs>
        <w:ind w:left="4251" w:hanging="180"/>
      </w:pPr>
      <w:rPr>
        <w:rFonts w:hint="default"/>
      </w:rPr>
    </w:lvl>
    <w:lvl w:ilvl="6" w:tplc="FB3A8A1A">
      <w:start w:val="1"/>
      <w:numFmt w:val="decimal"/>
      <w:lvlText w:val="%7."/>
      <w:lvlJc w:val="left"/>
      <w:pPr>
        <w:tabs>
          <w:tab w:val="num" w:pos="4971"/>
        </w:tabs>
        <w:ind w:left="4971" w:hanging="360"/>
      </w:pPr>
      <w:rPr>
        <w:rFonts w:hint="default"/>
      </w:rPr>
    </w:lvl>
    <w:lvl w:ilvl="7" w:tplc="908AA398">
      <w:start w:val="1"/>
      <w:numFmt w:val="lowerLetter"/>
      <w:lvlText w:val="%8."/>
      <w:lvlJc w:val="left"/>
      <w:pPr>
        <w:tabs>
          <w:tab w:val="num" w:pos="5691"/>
        </w:tabs>
        <w:ind w:left="5691" w:hanging="360"/>
      </w:pPr>
      <w:rPr>
        <w:rFonts w:hint="default"/>
      </w:rPr>
    </w:lvl>
    <w:lvl w:ilvl="8" w:tplc="896ED5E0">
      <w:start w:val="1"/>
      <w:numFmt w:val="lowerRoman"/>
      <w:lvlText w:val="%9."/>
      <w:lvlJc w:val="right"/>
      <w:pPr>
        <w:tabs>
          <w:tab w:val="num" w:pos="6411"/>
        </w:tabs>
        <w:ind w:left="6411" w:hanging="180"/>
      </w:pPr>
      <w:rPr>
        <w:rFonts w:hint="default"/>
      </w:rPr>
    </w:lvl>
  </w:abstractNum>
  <w:abstractNum w:abstractNumId="86" w15:restartNumberingAfterBreak="0">
    <w:nsid w:val="5F336E12"/>
    <w:multiLevelType w:val="hybridMultilevel"/>
    <w:tmpl w:val="CE285A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607F4203"/>
    <w:multiLevelType w:val="hybridMultilevel"/>
    <w:tmpl w:val="82602112"/>
    <w:name w:val="WW8Num102222"/>
    <w:lvl w:ilvl="0" w:tplc="D9620072">
      <w:start w:val="1"/>
      <w:numFmt w:val="lowerLetter"/>
      <w:pStyle w:val="maalistaalfab"/>
      <w:lvlText w:val="%1)"/>
      <w:lvlJc w:val="left"/>
      <w:pPr>
        <w:tabs>
          <w:tab w:val="num" w:pos="1296"/>
        </w:tabs>
        <w:ind w:left="1293" w:hanging="357"/>
      </w:pPr>
      <w:rPr>
        <w:rFonts w:ascii="Times New Roman" w:hAnsi="Times New Roman" w:hint="default"/>
        <w:sz w:val="22"/>
      </w:rPr>
    </w:lvl>
    <w:lvl w:ilvl="1" w:tplc="9316391A">
      <w:start w:val="1"/>
      <w:numFmt w:val="lowerLetter"/>
      <w:lvlRestart w:val="0"/>
      <w:lvlText w:val="%2)"/>
      <w:lvlJc w:val="left"/>
      <w:pPr>
        <w:tabs>
          <w:tab w:val="num" w:pos="1648"/>
        </w:tabs>
        <w:ind w:left="1645" w:hanging="357"/>
      </w:pPr>
      <w:rPr>
        <w:rFonts w:hint="default"/>
      </w:rPr>
    </w:lvl>
    <w:lvl w:ilvl="2" w:tplc="F498F306">
      <w:start w:val="1"/>
      <w:numFmt w:val="lowerRoman"/>
      <w:lvlText w:val="%3."/>
      <w:lvlJc w:val="right"/>
      <w:pPr>
        <w:tabs>
          <w:tab w:val="num" w:pos="2670"/>
        </w:tabs>
        <w:ind w:left="2670" w:hanging="180"/>
      </w:pPr>
      <w:rPr>
        <w:rFonts w:hint="default"/>
      </w:rPr>
    </w:lvl>
    <w:lvl w:ilvl="3" w:tplc="C5AA7F6E">
      <w:start w:val="1"/>
      <w:numFmt w:val="decimal"/>
      <w:pStyle w:val="numerek"/>
      <w:lvlText w:val="%4."/>
      <w:lvlJc w:val="left"/>
      <w:pPr>
        <w:tabs>
          <w:tab w:val="num" w:pos="3390"/>
        </w:tabs>
        <w:ind w:left="3390" w:hanging="360"/>
      </w:pPr>
      <w:rPr>
        <w:rFonts w:hint="default"/>
      </w:rPr>
    </w:lvl>
    <w:lvl w:ilvl="4" w:tplc="0E564880">
      <w:start w:val="1"/>
      <w:numFmt w:val="lowerLetter"/>
      <w:lvlText w:val="%5."/>
      <w:lvlJc w:val="left"/>
      <w:pPr>
        <w:tabs>
          <w:tab w:val="num" w:pos="4110"/>
        </w:tabs>
        <w:ind w:left="4110" w:hanging="360"/>
      </w:pPr>
      <w:rPr>
        <w:rFonts w:hint="default"/>
      </w:rPr>
    </w:lvl>
    <w:lvl w:ilvl="5" w:tplc="D1A8CB36">
      <w:start w:val="1"/>
      <w:numFmt w:val="lowerRoman"/>
      <w:lvlText w:val="%6."/>
      <w:lvlJc w:val="right"/>
      <w:pPr>
        <w:tabs>
          <w:tab w:val="num" w:pos="4830"/>
        </w:tabs>
        <w:ind w:left="4830" w:hanging="180"/>
      </w:pPr>
      <w:rPr>
        <w:rFonts w:hint="default"/>
      </w:rPr>
    </w:lvl>
    <w:lvl w:ilvl="6" w:tplc="8B0609DA">
      <w:start w:val="1"/>
      <w:numFmt w:val="decimal"/>
      <w:lvlText w:val="%7."/>
      <w:lvlJc w:val="left"/>
      <w:pPr>
        <w:tabs>
          <w:tab w:val="num" w:pos="5550"/>
        </w:tabs>
        <w:ind w:left="5550" w:hanging="360"/>
      </w:pPr>
      <w:rPr>
        <w:rFonts w:hint="default"/>
      </w:rPr>
    </w:lvl>
    <w:lvl w:ilvl="7" w:tplc="531EF64C">
      <w:start w:val="1"/>
      <w:numFmt w:val="lowerLetter"/>
      <w:lvlText w:val="%8."/>
      <w:lvlJc w:val="left"/>
      <w:pPr>
        <w:tabs>
          <w:tab w:val="num" w:pos="6270"/>
        </w:tabs>
        <w:ind w:left="6270" w:hanging="360"/>
      </w:pPr>
      <w:rPr>
        <w:rFonts w:hint="default"/>
      </w:rPr>
    </w:lvl>
    <w:lvl w:ilvl="8" w:tplc="60203354">
      <w:start w:val="1"/>
      <w:numFmt w:val="lowerRoman"/>
      <w:lvlText w:val="%9."/>
      <w:lvlJc w:val="right"/>
      <w:pPr>
        <w:tabs>
          <w:tab w:val="num" w:pos="6990"/>
        </w:tabs>
        <w:ind w:left="6990" w:hanging="180"/>
      </w:pPr>
      <w:rPr>
        <w:rFonts w:hint="default"/>
      </w:rPr>
    </w:lvl>
  </w:abstractNum>
  <w:abstractNum w:abstractNumId="88" w15:restartNumberingAfterBreak="0">
    <w:nsid w:val="60E62970"/>
    <w:multiLevelType w:val="hybridMultilevel"/>
    <w:tmpl w:val="D01ECD84"/>
    <w:lvl w:ilvl="0" w:tplc="183882C8">
      <w:start w:val="1"/>
      <w:numFmt w:val="bullet"/>
      <w:pStyle w:val="Punkcik0"/>
      <w:lvlText w:val=""/>
      <w:lvlJc w:val="left"/>
      <w:pPr>
        <w:tabs>
          <w:tab w:val="num" w:pos="1920"/>
        </w:tabs>
        <w:ind w:left="1920" w:hanging="360"/>
      </w:pPr>
      <w:rPr>
        <w:rFonts w:ascii="Wingdings" w:hAnsi="Wingdings" w:hint="default"/>
      </w:rPr>
    </w:lvl>
    <w:lvl w:ilvl="1" w:tplc="D898B798">
      <w:numFmt w:val="decimal"/>
      <w:lvlText w:val=""/>
      <w:lvlJc w:val="left"/>
    </w:lvl>
    <w:lvl w:ilvl="2" w:tplc="F4E6C04E">
      <w:numFmt w:val="decimal"/>
      <w:lvlText w:val=""/>
      <w:lvlJc w:val="left"/>
    </w:lvl>
    <w:lvl w:ilvl="3" w:tplc="FED61260">
      <w:numFmt w:val="decimal"/>
      <w:lvlText w:val=""/>
      <w:lvlJc w:val="left"/>
    </w:lvl>
    <w:lvl w:ilvl="4" w:tplc="48E876D0">
      <w:numFmt w:val="decimal"/>
      <w:lvlText w:val=""/>
      <w:lvlJc w:val="left"/>
    </w:lvl>
    <w:lvl w:ilvl="5" w:tplc="8CDC3D6A">
      <w:numFmt w:val="decimal"/>
      <w:lvlText w:val=""/>
      <w:lvlJc w:val="left"/>
    </w:lvl>
    <w:lvl w:ilvl="6" w:tplc="733EA95E">
      <w:numFmt w:val="decimal"/>
      <w:lvlText w:val=""/>
      <w:lvlJc w:val="left"/>
    </w:lvl>
    <w:lvl w:ilvl="7" w:tplc="E452D35A">
      <w:numFmt w:val="decimal"/>
      <w:lvlText w:val=""/>
      <w:lvlJc w:val="left"/>
    </w:lvl>
    <w:lvl w:ilvl="8" w:tplc="B31A64EC">
      <w:numFmt w:val="decimal"/>
      <w:lvlText w:val=""/>
      <w:lvlJc w:val="left"/>
    </w:lvl>
  </w:abstractNum>
  <w:abstractNum w:abstractNumId="89" w15:restartNumberingAfterBreak="0">
    <w:nsid w:val="63AC165B"/>
    <w:multiLevelType w:val="hybridMultilevel"/>
    <w:tmpl w:val="37CCF37E"/>
    <w:lvl w:ilvl="0" w:tplc="DC5EB24A">
      <w:start w:val="1"/>
      <w:numFmt w:val="bullet"/>
      <w:pStyle w:val="Listapunktowania"/>
      <w:lvlText w:val=""/>
      <w:lvlJc w:val="left"/>
      <w:pPr>
        <w:tabs>
          <w:tab w:val="num" w:pos="360"/>
        </w:tabs>
        <w:ind w:left="360" w:hanging="360"/>
      </w:pPr>
      <w:rPr>
        <w:rFonts w:ascii="Symbol" w:hAnsi="Symbol" w:hint="default"/>
        <w:sz w:val="28"/>
      </w:rPr>
    </w:lvl>
    <w:lvl w:ilvl="1" w:tplc="5128E984">
      <w:numFmt w:val="decimal"/>
      <w:lvlText w:val=""/>
      <w:lvlJc w:val="left"/>
    </w:lvl>
    <w:lvl w:ilvl="2" w:tplc="1A906F8C">
      <w:numFmt w:val="decimal"/>
      <w:lvlText w:val=""/>
      <w:lvlJc w:val="left"/>
    </w:lvl>
    <w:lvl w:ilvl="3" w:tplc="B6C89FA0">
      <w:numFmt w:val="decimal"/>
      <w:lvlText w:val=""/>
      <w:lvlJc w:val="left"/>
    </w:lvl>
    <w:lvl w:ilvl="4" w:tplc="41CA758E">
      <w:numFmt w:val="decimal"/>
      <w:lvlText w:val=""/>
      <w:lvlJc w:val="left"/>
    </w:lvl>
    <w:lvl w:ilvl="5" w:tplc="27C0593E">
      <w:numFmt w:val="decimal"/>
      <w:lvlText w:val=""/>
      <w:lvlJc w:val="left"/>
    </w:lvl>
    <w:lvl w:ilvl="6" w:tplc="241816D2">
      <w:numFmt w:val="decimal"/>
      <w:lvlText w:val=""/>
      <w:lvlJc w:val="left"/>
    </w:lvl>
    <w:lvl w:ilvl="7" w:tplc="DFDEEF48">
      <w:numFmt w:val="decimal"/>
      <w:lvlText w:val=""/>
      <w:lvlJc w:val="left"/>
    </w:lvl>
    <w:lvl w:ilvl="8" w:tplc="3AE02F44">
      <w:numFmt w:val="decimal"/>
      <w:lvlText w:val=""/>
      <w:lvlJc w:val="left"/>
    </w:lvl>
  </w:abstractNum>
  <w:abstractNum w:abstractNumId="90" w15:restartNumberingAfterBreak="0">
    <w:nsid w:val="65884FAF"/>
    <w:multiLevelType w:val="hybridMultilevel"/>
    <w:tmpl w:val="18665B60"/>
    <w:lvl w:ilvl="0" w:tplc="15E8D9D0">
      <w:numFmt w:val="bullet"/>
      <w:pStyle w:val="pauza2"/>
      <w:lvlText w:val=""/>
      <w:lvlJc w:val="left"/>
      <w:pPr>
        <w:tabs>
          <w:tab w:val="num" w:pos="1653"/>
        </w:tabs>
        <w:ind w:left="1653" w:hanging="570"/>
      </w:pPr>
      <w:rPr>
        <w:rFonts w:ascii="Symbol" w:hAnsi="Symbol" w:hint="default"/>
      </w:rPr>
    </w:lvl>
    <w:lvl w:ilvl="1" w:tplc="A4FE369C" w:tentative="1">
      <w:start w:val="1"/>
      <w:numFmt w:val="bullet"/>
      <w:lvlText w:val="o"/>
      <w:lvlJc w:val="left"/>
      <w:pPr>
        <w:tabs>
          <w:tab w:val="num" w:pos="1956"/>
        </w:tabs>
        <w:ind w:left="1956" w:hanging="360"/>
      </w:pPr>
      <w:rPr>
        <w:rFonts w:ascii="Courier New" w:hAnsi="Courier New" w:cs="Tahoma" w:hint="default"/>
      </w:rPr>
    </w:lvl>
    <w:lvl w:ilvl="2" w:tplc="8D94110C" w:tentative="1">
      <w:start w:val="1"/>
      <w:numFmt w:val="bullet"/>
      <w:lvlText w:val=""/>
      <w:lvlJc w:val="left"/>
      <w:pPr>
        <w:tabs>
          <w:tab w:val="num" w:pos="2676"/>
        </w:tabs>
        <w:ind w:left="2676" w:hanging="360"/>
      </w:pPr>
      <w:rPr>
        <w:rFonts w:ascii="Wingdings" w:hAnsi="Wingdings" w:hint="default"/>
      </w:rPr>
    </w:lvl>
    <w:lvl w:ilvl="3" w:tplc="418868AC" w:tentative="1">
      <w:start w:val="1"/>
      <w:numFmt w:val="bullet"/>
      <w:lvlText w:val=""/>
      <w:lvlJc w:val="left"/>
      <w:pPr>
        <w:tabs>
          <w:tab w:val="num" w:pos="3396"/>
        </w:tabs>
        <w:ind w:left="3396" w:hanging="360"/>
      </w:pPr>
      <w:rPr>
        <w:rFonts w:ascii="Symbol" w:hAnsi="Symbol" w:hint="default"/>
      </w:rPr>
    </w:lvl>
    <w:lvl w:ilvl="4" w:tplc="F1A03A30" w:tentative="1">
      <w:start w:val="1"/>
      <w:numFmt w:val="bullet"/>
      <w:lvlText w:val="o"/>
      <w:lvlJc w:val="left"/>
      <w:pPr>
        <w:tabs>
          <w:tab w:val="num" w:pos="4116"/>
        </w:tabs>
        <w:ind w:left="4116" w:hanging="360"/>
      </w:pPr>
      <w:rPr>
        <w:rFonts w:ascii="Courier New" w:hAnsi="Courier New" w:cs="Tahoma" w:hint="default"/>
      </w:rPr>
    </w:lvl>
    <w:lvl w:ilvl="5" w:tplc="A4C83D22" w:tentative="1">
      <w:start w:val="1"/>
      <w:numFmt w:val="bullet"/>
      <w:lvlText w:val=""/>
      <w:lvlJc w:val="left"/>
      <w:pPr>
        <w:tabs>
          <w:tab w:val="num" w:pos="4836"/>
        </w:tabs>
        <w:ind w:left="4836" w:hanging="360"/>
      </w:pPr>
      <w:rPr>
        <w:rFonts w:ascii="Wingdings" w:hAnsi="Wingdings" w:hint="default"/>
      </w:rPr>
    </w:lvl>
    <w:lvl w:ilvl="6" w:tplc="D57EBC84" w:tentative="1">
      <w:start w:val="1"/>
      <w:numFmt w:val="bullet"/>
      <w:lvlText w:val=""/>
      <w:lvlJc w:val="left"/>
      <w:pPr>
        <w:tabs>
          <w:tab w:val="num" w:pos="5556"/>
        </w:tabs>
        <w:ind w:left="5556" w:hanging="360"/>
      </w:pPr>
      <w:rPr>
        <w:rFonts w:ascii="Symbol" w:hAnsi="Symbol" w:hint="default"/>
      </w:rPr>
    </w:lvl>
    <w:lvl w:ilvl="7" w:tplc="865264B6" w:tentative="1">
      <w:start w:val="1"/>
      <w:numFmt w:val="bullet"/>
      <w:lvlText w:val="o"/>
      <w:lvlJc w:val="left"/>
      <w:pPr>
        <w:tabs>
          <w:tab w:val="num" w:pos="6276"/>
        </w:tabs>
        <w:ind w:left="6276" w:hanging="360"/>
      </w:pPr>
      <w:rPr>
        <w:rFonts w:ascii="Courier New" w:hAnsi="Courier New" w:cs="Tahoma" w:hint="default"/>
      </w:rPr>
    </w:lvl>
    <w:lvl w:ilvl="8" w:tplc="341460E2" w:tentative="1">
      <w:start w:val="1"/>
      <w:numFmt w:val="bullet"/>
      <w:lvlText w:val=""/>
      <w:lvlJc w:val="left"/>
      <w:pPr>
        <w:tabs>
          <w:tab w:val="num" w:pos="6996"/>
        </w:tabs>
        <w:ind w:left="6996" w:hanging="360"/>
      </w:pPr>
      <w:rPr>
        <w:rFonts w:ascii="Wingdings" w:hAnsi="Wingdings" w:hint="default"/>
      </w:rPr>
    </w:lvl>
  </w:abstractNum>
  <w:abstractNum w:abstractNumId="91" w15:restartNumberingAfterBreak="0">
    <w:nsid w:val="665059E0"/>
    <w:multiLevelType w:val="hybridMultilevel"/>
    <w:tmpl w:val="3E5257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7DD536E"/>
    <w:multiLevelType w:val="hybridMultilevel"/>
    <w:tmpl w:val="CBD68D08"/>
    <w:lvl w:ilvl="0" w:tplc="04150001">
      <w:start w:val="1"/>
      <w:numFmt w:val="decimal"/>
      <w:lvlText w:val="%1."/>
      <w:lvlJc w:val="left"/>
      <w:pPr>
        <w:ind w:left="8582" w:hanging="360"/>
      </w:pPr>
      <w:rPr>
        <w:rFonts w:cs="Times New Roman" w:hint="default"/>
      </w:rPr>
    </w:lvl>
    <w:lvl w:ilvl="1" w:tplc="04150003" w:tentative="1">
      <w:start w:val="1"/>
      <w:numFmt w:val="lowerLetter"/>
      <w:pStyle w:val="Naglowek2"/>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93" w15:restartNumberingAfterBreak="0">
    <w:nsid w:val="68280D85"/>
    <w:multiLevelType w:val="hybridMultilevel"/>
    <w:tmpl w:val="D512D48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pStyle w:val="EPNagwek3"/>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4" w15:restartNumberingAfterBreak="0">
    <w:nsid w:val="68F373D0"/>
    <w:multiLevelType w:val="hybridMultilevel"/>
    <w:tmpl w:val="733431B2"/>
    <w:lvl w:ilvl="0" w:tplc="1608AF5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947095A"/>
    <w:multiLevelType w:val="hybridMultilevel"/>
    <w:tmpl w:val="FB601E2E"/>
    <w:lvl w:ilvl="0" w:tplc="7848D820">
      <w:start w:val="3"/>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6AE22DF9"/>
    <w:multiLevelType w:val="hybridMultilevel"/>
    <w:tmpl w:val="F0EAF9AE"/>
    <w:lvl w:ilvl="0" w:tplc="5FE44AEE">
      <w:start w:val="1"/>
      <w:numFmt w:val="bullet"/>
      <w:pStyle w:val="Podpisnadobiektem"/>
      <w:lvlText w:val="-"/>
      <w:lvlJc w:val="left"/>
      <w:pPr>
        <w:ind w:left="720" w:hanging="360"/>
      </w:pPr>
      <w:rPr>
        <w:rFonts w:ascii="Simplified Arabic Fixed" w:hAnsi="Simplified Arabic Fixed"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97" w15:restartNumberingAfterBreak="0">
    <w:nsid w:val="6D2E3CEF"/>
    <w:multiLevelType w:val="hybridMultilevel"/>
    <w:tmpl w:val="04150001"/>
    <w:lvl w:ilvl="0" w:tplc="D1649378">
      <w:start w:val="1"/>
      <w:numFmt w:val="bullet"/>
      <w:pStyle w:val="Roma2"/>
      <w:lvlText w:val=""/>
      <w:lvlJc w:val="left"/>
      <w:pPr>
        <w:tabs>
          <w:tab w:val="num" w:pos="360"/>
        </w:tabs>
        <w:ind w:left="360" w:hanging="360"/>
      </w:pPr>
      <w:rPr>
        <w:rFonts w:ascii="Symbol" w:hAnsi="Symbol" w:hint="default"/>
      </w:rPr>
    </w:lvl>
    <w:lvl w:ilvl="1" w:tplc="D5EC3A0A">
      <w:numFmt w:val="decimal"/>
      <w:lvlText w:val=""/>
      <w:lvlJc w:val="left"/>
    </w:lvl>
    <w:lvl w:ilvl="2" w:tplc="E8C6A6F8">
      <w:numFmt w:val="decimal"/>
      <w:lvlText w:val=""/>
      <w:lvlJc w:val="left"/>
    </w:lvl>
    <w:lvl w:ilvl="3" w:tplc="00228A24">
      <w:numFmt w:val="decimal"/>
      <w:lvlText w:val=""/>
      <w:lvlJc w:val="left"/>
    </w:lvl>
    <w:lvl w:ilvl="4" w:tplc="0C4AEA7E">
      <w:numFmt w:val="decimal"/>
      <w:lvlText w:val=""/>
      <w:lvlJc w:val="left"/>
    </w:lvl>
    <w:lvl w:ilvl="5" w:tplc="8E027168">
      <w:numFmt w:val="decimal"/>
      <w:lvlText w:val=""/>
      <w:lvlJc w:val="left"/>
    </w:lvl>
    <w:lvl w:ilvl="6" w:tplc="FB68813A">
      <w:numFmt w:val="decimal"/>
      <w:lvlText w:val=""/>
      <w:lvlJc w:val="left"/>
    </w:lvl>
    <w:lvl w:ilvl="7" w:tplc="2752B7B8">
      <w:numFmt w:val="decimal"/>
      <w:lvlText w:val=""/>
      <w:lvlJc w:val="left"/>
    </w:lvl>
    <w:lvl w:ilvl="8" w:tplc="A15AA6E0">
      <w:numFmt w:val="decimal"/>
      <w:lvlText w:val=""/>
      <w:lvlJc w:val="left"/>
    </w:lvl>
  </w:abstractNum>
  <w:abstractNum w:abstractNumId="98" w15:restartNumberingAfterBreak="0">
    <w:nsid w:val="70C7424C"/>
    <w:multiLevelType w:val="hybridMultilevel"/>
    <w:tmpl w:val="5330E48A"/>
    <w:lvl w:ilvl="0" w:tplc="27F0AB00">
      <w:start w:val="1"/>
      <w:numFmt w:val="bullet"/>
      <w:pStyle w:val="wypunktowanie"/>
      <w:lvlText w:val=""/>
      <w:lvlJc w:val="left"/>
      <w:pPr>
        <w:tabs>
          <w:tab w:val="num" w:pos="360"/>
        </w:tabs>
        <w:ind w:left="360" w:hanging="360"/>
      </w:pPr>
      <w:rPr>
        <w:rFonts w:ascii="Wingdings" w:hAnsi="Wingdings" w:hint="default"/>
      </w:rPr>
    </w:lvl>
    <w:lvl w:ilvl="1" w:tplc="B352C0E0">
      <w:numFmt w:val="decimal"/>
      <w:lvlText w:val=""/>
      <w:lvlJc w:val="left"/>
    </w:lvl>
    <w:lvl w:ilvl="2" w:tplc="EB941AFE">
      <w:numFmt w:val="decimal"/>
      <w:lvlText w:val=""/>
      <w:lvlJc w:val="left"/>
    </w:lvl>
    <w:lvl w:ilvl="3" w:tplc="EE42E082">
      <w:numFmt w:val="decimal"/>
      <w:lvlText w:val=""/>
      <w:lvlJc w:val="left"/>
    </w:lvl>
    <w:lvl w:ilvl="4" w:tplc="8D20A0E4">
      <w:numFmt w:val="decimal"/>
      <w:lvlText w:val=""/>
      <w:lvlJc w:val="left"/>
    </w:lvl>
    <w:lvl w:ilvl="5" w:tplc="B61865BA">
      <w:numFmt w:val="decimal"/>
      <w:lvlText w:val=""/>
      <w:lvlJc w:val="left"/>
    </w:lvl>
    <w:lvl w:ilvl="6" w:tplc="1C94D6F6">
      <w:numFmt w:val="decimal"/>
      <w:lvlText w:val=""/>
      <w:lvlJc w:val="left"/>
    </w:lvl>
    <w:lvl w:ilvl="7" w:tplc="3894CDF6">
      <w:numFmt w:val="decimal"/>
      <w:lvlText w:val=""/>
      <w:lvlJc w:val="left"/>
    </w:lvl>
    <w:lvl w:ilvl="8" w:tplc="0AAE0796">
      <w:numFmt w:val="decimal"/>
      <w:lvlText w:val=""/>
      <w:lvlJc w:val="left"/>
    </w:lvl>
  </w:abstractNum>
  <w:abstractNum w:abstractNumId="99" w15:restartNumberingAfterBreak="0">
    <w:nsid w:val="76C11A79"/>
    <w:multiLevelType w:val="hybridMultilevel"/>
    <w:tmpl w:val="379CE480"/>
    <w:lvl w:ilvl="0" w:tplc="8ECC89C6">
      <w:start w:val="1"/>
      <w:numFmt w:val="decimal"/>
      <w:pStyle w:val="Listanumdod"/>
      <w:lvlText w:val="%1)"/>
      <w:lvlJc w:val="left"/>
      <w:pPr>
        <w:tabs>
          <w:tab w:val="num" w:pos="360"/>
        </w:tabs>
        <w:ind w:left="360" w:hanging="360"/>
      </w:pPr>
    </w:lvl>
    <w:lvl w:ilvl="1" w:tplc="1C1E2A30">
      <w:numFmt w:val="decimal"/>
      <w:lvlText w:val=""/>
      <w:lvlJc w:val="left"/>
    </w:lvl>
    <w:lvl w:ilvl="2" w:tplc="E1201422">
      <w:numFmt w:val="decimal"/>
      <w:lvlText w:val=""/>
      <w:lvlJc w:val="left"/>
    </w:lvl>
    <w:lvl w:ilvl="3" w:tplc="A47825C4">
      <w:numFmt w:val="decimal"/>
      <w:lvlText w:val=""/>
      <w:lvlJc w:val="left"/>
    </w:lvl>
    <w:lvl w:ilvl="4" w:tplc="442CBE0C">
      <w:numFmt w:val="decimal"/>
      <w:lvlText w:val=""/>
      <w:lvlJc w:val="left"/>
    </w:lvl>
    <w:lvl w:ilvl="5" w:tplc="7090D13E">
      <w:numFmt w:val="decimal"/>
      <w:lvlText w:val=""/>
      <w:lvlJc w:val="left"/>
    </w:lvl>
    <w:lvl w:ilvl="6" w:tplc="F58EEF4E">
      <w:numFmt w:val="decimal"/>
      <w:lvlText w:val=""/>
      <w:lvlJc w:val="left"/>
    </w:lvl>
    <w:lvl w:ilvl="7" w:tplc="1854B500">
      <w:numFmt w:val="decimal"/>
      <w:lvlText w:val=""/>
      <w:lvlJc w:val="left"/>
    </w:lvl>
    <w:lvl w:ilvl="8" w:tplc="4A62F998">
      <w:numFmt w:val="decimal"/>
      <w:lvlText w:val=""/>
      <w:lvlJc w:val="left"/>
    </w:lvl>
  </w:abstractNum>
  <w:abstractNum w:abstractNumId="100" w15:restartNumberingAfterBreak="0">
    <w:nsid w:val="77BB033E"/>
    <w:multiLevelType w:val="hybridMultilevel"/>
    <w:tmpl w:val="ED94C556"/>
    <w:lvl w:ilvl="0" w:tplc="2A043FD2">
      <w:start w:val="1"/>
      <w:numFmt w:val="upperRoman"/>
      <w:lvlText w:val="%1."/>
      <w:lvlJc w:val="left"/>
      <w:pPr>
        <w:ind w:left="1800" w:hanging="72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1" w15:restartNumberingAfterBreak="0">
    <w:nsid w:val="78CB4786"/>
    <w:multiLevelType w:val="hybridMultilevel"/>
    <w:tmpl w:val="49D028E0"/>
    <w:lvl w:ilvl="0" w:tplc="A698C734">
      <w:start w:val="1"/>
      <w:numFmt w:val="bullet"/>
      <w:pStyle w:val="Kropki"/>
      <w:lvlText w:val=""/>
      <w:lvlJc w:val="left"/>
      <w:pPr>
        <w:tabs>
          <w:tab w:val="num" w:pos="709"/>
        </w:tabs>
        <w:ind w:left="709" w:hanging="283"/>
      </w:pPr>
      <w:rPr>
        <w:rFonts w:ascii="Symbol" w:hAnsi="Symbol" w:cs="Symbol" w:hint="default"/>
      </w:rPr>
    </w:lvl>
    <w:lvl w:ilvl="1" w:tplc="8802569C">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tplc="1EF89B86">
      <w:start w:val="1"/>
      <w:numFmt w:val="bullet"/>
      <w:lvlText w:val=""/>
      <w:lvlJc w:val="left"/>
      <w:pPr>
        <w:tabs>
          <w:tab w:val="num" w:pos="2160"/>
        </w:tabs>
        <w:ind w:left="2160" w:hanging="360"/>
      </w:pPr>
      <w:rPr>
        <w:rFonts w:ascii="Wingdings" w:hAnsi="Wingdings" w:cs="Wingdings" w:hint="default"/>
      </w:rPr>
    </w:lvl>
    <w:lvl w:ilvl="3" w:tplc="0FFC8A06">
      <w:start w:val="1"/>
      <w:numFmt w:val="bullet"/>
      <w:lvlText w:val=""/>
      <w:lvlJc w:val="left"/>
      <w:pPr>
        <w:tabs>
          <w:tab w:val="num" w:pos="2880"/>
        </w:tabs>
        <w:ind w:left="2880" w:hanging="360"/>
      </w:pPr>
      <w:rPr>
        <w:rFonts w:ascii="Symbol" w:hAnsi="Symbol" w:cs="Symbol" w:hint="default"/>
      </w:rPr>
    </w:lvl>
    <w:lvl w:ilvl="4" w:tplc="8C5E5758">
      <w:start w:val="1"/>
      <w:numFmt w:val="bullet"/>
      <w:lvlText w:val="o"/>
      <w:lvlJc w:val="left"/>
      <w:pPr>
        <w:tabs>
          <w:tab w:val="num" w:pos="3600"/>
        </w:tabs>
        <w:ind w:left="3600" w:hanging="360"/>
      </w:pPr>
      <w:rPr>
        <w:rFonts w:ascii="Courier New" w:hAnsi="Courier New" w:cs="Courier New" w:hint="default"/>
      </w:rPr>
    </w:lvl>
    <w:lvl w:ilvl="5" w:tplc="1C52F4C4">
      <w:start w:val="1"/>
      <w:numFmt w:val="bullet"/>
      <w:lvlText w:val=""/>
      <w:lvlJc w:val="left"/>
      <w:pPr>
        <w:tabs>
          <w:tab w:val="num" w:pos="4320"/>
        </w:tabs>
        <w:ind w:left="4320" w:hanging="360"/>
      </w:pPr>
      <w:rPr>
        <w:rFonts w:ascii="Wingdings" w:hAnsi="Wingdings" w:cs="Wingdings" w:hint="default"/>
      </w:rPr>
    </w:lvl>
    <w:lvl w:ilvl="6" w:tplc="B2444EBE">
      <w:start w:val="1"/>
      <w:numFmt w:val="bullet"/>
      <w:lvlText w:val=""/>
      <w:lvlJc w:val="left"/>
      <w:pPr>
        <w:tabs>
          <w:tab w:val="num" w:pos="5040"/>
        </w:tabs>
        <w:ind w:left="5040" w:hanging="360"/>
      </w:pPr>
      <w:rPr>
        <w:rFonts w:ascii="Symbol" w:hAnsi="Symbol" w:cs="Symbol" w:hint="default"/>
      </w:rPr>
    </w:lvl>
    <w:lvl w:ilvl="7" w:tplc="65C00C9E">
      <w:start w:val="1"/>
      <w:numFmt w:val="bullet"/>
      <w:lvlText w:val="o"/>
      <w:lvlJc w:val="left"/>
      <w:pPr>
        <w:tabs>
          <w:tab w:val="num" w:pos="5760"/>
        </w:tabs>
        <w:ind w:left="5760" w:hanging="360"/>
      </w:pPr>
      <w:rPr>
        <w:rFonts w:ascii="Courier New" w:hAnsi="Courier New" w:cs="Courier New" w:hint="default"/>
      </w:rPr>
    </w:lvl>
    <w:lvl w:ilvl="8" w:tplc="63D2E264">
      <w:start w:val="1"/>
      <w:numFmt w:val="bullet"/>
      <w:lvlText w:val=""/>
      <w:lvlJc w:val="left"/>
      <w:pPr>
        <w:tabs>
          <w:tab w:val="num" w:pos="6480"/>
        </w:tabs>
        <w:ind w:left="6480" w:hanging="360"/>
      </w:pPr>
      <w:rPr>
        <w:rFonts w:ascii="Wingdings" w:hAnsi="Wingdings" w:cs="Wingdings" w:hint="default"/>
      </w:rPr>
    </w:lvl>
  </w:abstractNum>
  <w:abstractNum w:abstractNumId="102" w15:restartNumberingAfterBreak="0">
    <w:nsid w:val="7C47027F"/>
    <w:multiLevelType w:val="hybridMultilevel"/>
    <w:tmpl w:val="DDC8E372"/>
    <w:lvl w:ilvl="0" w:tplc="803260BE">
      <w:start w:val="1"/>
      <w:numFmt w:val="upperRoman"/>
      <w:pStyle w:val="N1i2pz"/>
      <w:lvlText w:val="%1."/>
      <w:lvlJc w:val="righ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15:restartNumberingAfterBreak="0">
    <w:nsid w:val="7E3D4E76"/>
    <w:multiLevelType w:val="hybridMultilevel"/>
    <w:tmpl w:val="9D5683D6"/>
    <w:lvl w:ilvl="0" w:tplc="368028FE">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17"/>
  </w:num>
  <w:num w:numId="3">
    <w:abstractNumId w:val="25"/>
  </w:num>
  <w:num w:numId="4">
    <w:abstractNumId w:val="4"/>
  </w:num>
  <w:num w:numId="5">
    <w:abstractNumId w:val="87"/>
  </w:num>
  <w:num w:numId="6">
    <w:abstractNumId w:val="57"/>
  </w:num>
  <w:num w:numId="7">
    <w:abstractNumId w:val="85"/>
  </w:num>
  <w:num w:numId="8">
    <w:abstractNumId w:val="0"/>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1"/>
  </w:num>
  <w:num w:numId="11">
    <w:abstractNumId w:val="89"/>
  </w:num>
  <w:num w:numId="12">
    <w:abstractNumId w:val="48"/>
  </w:num>
  <w:num w:numId="13">
    <w:abstractNumId w:val="44"/>
  </w:num>
  <w:num w:numId="14">
    <w:abstractNumId w:val="64"/>
  </w:num>
  <w:num w:numId="15">
    <w:abstractNumId w:val="63"/>
  </w:num>
  <w:num w:numId="16">
    <w:abstractNumId w:val="53"/>
  </w:num>
  <w:num w:numId="17">
    <w:abstractNumId w:val="54"/>
  </w:num>
  <w:num w:numId="18">
    <w:abstractNumId w:val="90"/>
  </w:num>
  <w:num w:numId="19">
    <w:abstractNumId w:val="79"/>
  </w:num>
  <w:num w:numId="20">
    <w:abstractNumId w:val="5"/>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60"/>
  </w:num>
  <w:num w:numId="22">
    <w:abstractNumId w:val="88"/>
  </w:num>
  <w:num w:numId="23">
    <w:abstractNumId w:val="67"/>
  </w:num>
  <w:num w:numId="24">
    <w:abstractNumId w:val="98"/>
  </w:num>
  <w:num w:numId="25">
    <w:abstractNumId w:val="71"/>
  </w:num>
  <w:num w:numId="26">
    <w:abstractNumId w:val="99"/>
  </w:num>
  <w:num w:numId="27">
    <w:abstractNumId w:val="62"/>
  </w:num>
  <w:num w:numId="28">
    <w:abstractNumId w:val="29"/>
  </w:num>
  <w:num w:numId="29">
    <w:abstractNumId w:val="1"/>
  </w:num>
  <w:num w:numId="30">
    <w:abstractNumId w:val="72"/>
  </w:num>
  <w:num w:numId="31">
    <w:abstractNumId w:val="18"/>
  </w:num>
  <w:num w:numId="32">
    <w:abstractNumId w:val="43"/>
  </w:num>
  <w:num w:numId="33">
    <w:abstractNumId w:val="56"/>
  </w:num>
  <w:num w:numId="34">
    <w:abstractNumId w:val="9"/>
  </w:num>
  <w:num w:numId="35">
    <w:abstractNumId w:val="75"/>
  </w:num>
  <w:num w:numId="36">
    <w:abstractNumId w:val="97"/>
  </w:num>
  <w:num w:numId="37">
    <w:abstractNumId w:val="37"/>
  </w:num>
  <w:num w:numId="38">
    <w:abstractNumId w:val="13"/>
  </w:num>
  <w:num w:numId="39">
    <w:abstractNumId w:val="30"/>
  </w:num>
  <w:num w:numId="40">
    <w:abstractNumId w:val="101"/>
  </w:num>
  <w:num w:numId="41">
    <w:abstractNumId w:val="36"/>
  </w:num>
  <w:num w:numId="42">
    <w:abstractNumId w:val="74"/>
  </w:num>
  <w:num w:numId="43">
    <w:abstractNumId w:val="58"/>
  </w:num>
  <w:num w:numId="44">
    <w:abstractNumId w:val="41"/>
  </w:num>
  <w:num w:numId="45">
    <w:abstractNumId w:val="76"/>
  </w:num>
  <w:num w:numId="46">
    <w:abstractNumId w:val="81"/>
  </w:num>
  <w:num w:numId="47">
    <w:abstractNumId w:val="82"/>
  </w:num>
  <w:num w:numId="48">
    <w:abstractNumId w:val="59"/>
  </w:num>
  <w:num w:numId="49">
    <w:abstractNumId w:val="46"/>
  </w:num>
  <w:num w:numId="50">
    <w:abstractNumId w:val="2"/>
  </w:num>
  <w:num w:numId="51">
    <w:abstractNumId w:val="34"/>
  </w:num>
  <w:num w:numId="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6"/>
  </w:num>
  <w:num w:numId="54">
    <w:abstractNumId w:val="55"/>
  </w:num>
  <w:num w:numId="55">
    <w:abstractNumId w:val="35"/>
  </w:num>
  <w:num w:numId="56">
    <w:abstractNumId w:val="66"/>
  </w:num>
  <w:num w:numId="57">
    <w:abstractNumId w:val="68"/>
  </w:num>
  <w:num w:numId="58">
    <w:abstractNumId w:val="73"/>
  </w:num>
  <w:num w:numId="59">
    <w:abstractNumId w:val="83"/>
  </w:num>
  <w:num w:numId="60">
    <w:abstractNumId w:val="19"/>
  </w:num>
  <w:num w:numId="61">
    <w:abstractNumId w:val="28"/>
  </w:num>
  <w:num w:numId="62">
    <w:abstractNumId w:val="40"/>
  </w:num>
  <w:num w:numId="63">
    <w:abstractNumId w:val="102"/>
  </w:num>
  <w:num w:numId="64">
    <w:abstractNumId w:val="26"/>
  </w:num>
  <w:num w:numId="65">
    <w:abstractNumId w:val="93"/>
  </w:num>
  <w:num w:numId="66">
    <w:abstractNumId w:val="15"/>
  </w:num>
  <w:num w:numId="67">
    <w:abstractNumId w:val="47"/>
  </w:num>
  <w:num w:numId="68">
    <w:abstractNumId w:val="50"/>
  </w:num>
  <w:num w:numId="69">
    <w:abstractNumId w:val="92"/>
  </w:num>
  <w:num w:numId="70">
    <w:abstractNumId w:val="69"/>
  </w:num>
  <w:num w:numId="71">
    <w:abstractNumId w:val="77"/>
  </w:num>
  <w:num w:numId="72">
    <w:abstractNumId w:val="3"/>
  </w:num>
  <w:num w:numId="73">
    <w:abstractNumId w:val="52"/>
  </w:num>
  <w:num w:numId="74">
    <w:abstractNumId w:val="22"/>
  </w:num>
  <w:num w:numId="75">
    <w:abstractNumId w:val="84"/>
  </w:num>
  <w:num w:numId="76">
    <w:abstractNumId w:val="95"/>
  </w:num>
  <w:num w:numId="77">
    <w:abstractNumId w:val="33"/>
  </w:num>
  <w:num w:numId="78">
    <w:abstractNumId w:val="78"/>
  </w:num>
  <w:num w:numId="79">
    <w:abstractNumId w:val="49"/>
  </w:num>
  <w:num w:numId="80">
    <w:abstractNumId w:val="51"/>
  </w:num>
  <w:num w:numId="81">
    <w:abstractNumId w:val="11"/>
  </w:num>
  <w:num w:numId="82">
    <w:abstractNumId w:val="23"/>
  </w:num>
  <w:num w:numId="83">
    <w:abstractNumId w:val="80"/>
  </w:num>
  <w:num w:numId="84">
    <w:abstractNumId w:val="38"/>
  </w:num>
  <w:num w:numId="85">
    <w:abstractNumId w:val="16"/>
  </w:num>
  <w:num w:numId="86">
    <w:abstractNumId w:val="20"/>
  </w:num>
  <w:num w:numId="87">
    <w:abstractNumId w:val="45"/>
  </w:num>
  <w:num w:numId="88">
    <w:abstractNumId w:val="65"/>
  </w:num>
  <w:num w:numId="8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4"/>
  </w:num>
  <w:num w:numId="92">
    <w:abstractNumId w:val="12"/>
  </w:num>
  <w:num w:numId="93">
    <w:abstractNumId w:val="39"/>
  </w:num>
  <w:num w:numId="94">
    <w:abstractNumId w:val="42"/>
  </w:num>
  <w:num w:numId="95">
    <w:abstractNumId w:val="86"/>
  </w:num>
  <w:num w:numId="96">
    <w:abstractNumId w:val="14"/>
  </w:num>
  <w:num w:numId="97">
    <w:abstractNumId w:val="31"/>
  </w:num>
  <w:num w:numId="98">
    <w:abstractNumId w:val="91"/>
  </w:num>
  <w:num w:numId="99">
    <w:abstractNumId w:val="100"/>
  </w:num>
  <w:num w:numId="100">
    <w:abstractNumId w:val="27"/>
  </w:num>
  <w:num w:numId="101">
    <w:abstractNumId w:val="32"/>
  </w:num>
  <w:num w:numId="102">
    <w:abstractNumId w:val="70"/>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C34"/>
    <w:rsid w:val="000010CB"/>
    <w:rsid w:val="00001B01"/>
    <w:rsid w:val="00001CE9"/>
    <w:rsid w:val="00001CEC"/>
    <w:rsid w:val="00002197"/>
    <w:rsid w:val="000021A6"/>
    <w:rsid w:val="000027DD"/>
    <w:rsid w:val="00002E56"/>
    <w:rsid w:val="00003041"/>
    <w:rsid w:val="00004024"/>
    <w:rsid w:val="000046A8"/>
    <w:rsid w:val="000057E8"/>
    <w:rsid w:val="00006196"/>
    <w:rsid w:val="00006807"/>
    <w:rsid w:val="00007563"/>
    <w:rsid w:val="00007A32"/>
    <w:rsid w:val="00007F84"/>
    <w:rsid w:val="0001082C"/>
    <w:rsid w:val="00011EBB"/>
    <w:rsid w:val="00012506"/>
    <w:rsid w:val="00013B0E"/>
    <w:rsid w:val="00014BF0"/>
    <w:rsid w:val="0001568F"/>
    <w:rsid w:val="00016730"/>
    <w:rsid w:val="00017948"/>
    <w:rsid w:val="00020675"/>
    <w:rsid w:val="00020BEE"/>
    <w:rsid w:val="00021498"/>
    <w:rsid w:val="0002316D"/>
    <w:rsid w:val="00023530"/>
    <w:rsid w:val="00024781"/>
    <w:rsid w:val="000248F5"/>
    <w:rsid w:val="00024C9E"/>
    <w:rsid w:val="000252BF"/>
    <w:rsid w:val="00025653"/>
    <w:rsid w:val="000266AD"/>
    <w:rsid w:val="000274E9"/>
    <w:rsid w:val="00027B4C"/>
    <w:rsid w:val="00033441"/>
    <w:rsid w:val="0003348B"/>
    <w:rsid w:val="0003369B"/>
    <w:rsid w:val="000336DD"/>
    <w:rsid w:val="0003413A"/>
    <w:rsid w:val="000345C3"/>
    <w:rsid w:val="00034B1F"/>
    <w:rsid w:val="00035A1C"/>
    <w:rsid w:val="00035AD8"/>
    <w:rsid w:val="00035E62"/>
    <w:rsid w:val="00036221"/>
    <w:rsid w:val="0003647B"/>
    <w:rsid w:val="00036840"/>
    <w:rsid w:val="00037AF0"/>
    <w:rsid w:val="0004112F"/>
    <w:rsid w:val="00041293"/>
    <w:rsid w:val="000420EE"/>
    <w:rsid w:val="000426C2"/>
    <w:rsid w:val="00042764"/>
    <w:rsid w:val="00042967"/>
    <w:rsid w:val="00042C05"/>
    <w:rsid w:val="00042D4E"/>
    <w:rsid w:val="00042D62"/>
    <w:rsid w:val="00042E54"/>
    <w:rsid w:val="00042EC8"/>
    <w:rsid w:val="00045573"/>
    <w:rsid w:val="0004587C"/>
    <w:rsid w:val="0004643E"/>
    <w:rsid w:val="0004653D"/>
    <w:rsid w:val="000466DF"/>
    <w:rsid w:val="00046C21"/>
    <w:rsid w:val="00050DF2"/>
    <w:rsid w:val="0005218F"/>
    <w:rsid w:val="000521CD"/>
    <w:rsid w:val="00052A2C"/>
    <w:rsid w:val="00053CB5"/>
    <w:rsid w:val="00054870"/>
    <w:rsid w:val="00055CA4"/>
    <w:rsid w:val="00055D8B"/>
    <w:rsid w:val="000567DE"/>
    <w:rsid w:val="00057805"/>
    <w:rsid w:val="00057FBF"/>
    <w:rsid w:val="000600A2"/>
    <w:rsid w:val="00060458"/>
    <w:rsid w:val="00060B79"/>
    <w:rsid w:val="000614AE"/>
    <w:rsid w:val="0006276B"/>
    <w:rsid w:val="000638B3"/>
    <w:rsid w:val="000648CC"/>
    <w:rsid w:val="0006495A"/>
    <w:rsid w:val="00064C10"/>
    <w:rsid w:val="00064CBD"/>
    <w:rsid w:val="00064EBD"/>
    <w:rsid w:val="00065028"/>
    <w:rsid w:val="00065667"/>
    <w:rsid w:val="0006663E"/>
    <w:rsid w:val="00070B74"/>
    <w:rsid w:val="00071603"/>
    <w:rsid w:val="00071FA0"/>
    <w:rsid w:val="0007327F"/>
    <w:rsid w:val="000736E2"/>
    <w:rsid w:val="00073A27"/>
    <w:rsid w:val="00073B69"/>
    <w:rsid w:val="00074711"/>
    <w:rsid w:val="00075884"/>
    <w:rsid w:val="00076C87"/>
    <w:rsid w:val="00076D43"/>
    <w:rsid w:val="000777BD"/>
    <w:rsid w:val="00080B39"/>
    <w:rsid w:val="00080FA3"/>
    <w:rsid w:val="0008133A"/>
    <w:rsid w:val="00082017"/>
    <w:rsid w:val="000829E7"/>
    <w:rsid w:val="00083386"/>
    <w:rsid w:val="00084C52"/>
    <w:rsid w:val="00084DA9"/>
    <w:rsid w:val="0008504E"/>
    <w:rsid w:val="000868C4"/>
    <w:rsid w:val="00086928"/>
    <w:rsid w:val="000879C7"/>
    <w:rsid w:val="00087FA7"/>
    <w:rsid w:val="00090169"/>
    <w:rsid w:val="00090968"/>
    <w:rsid w:val="00090D49"/>
    <w:rsid w:val="00091C52"/>
    <w:rsid w:val="000925DF"/>
    <w:rsid w:val="00092BE2"/>
    <w:rsid w:val="000939C3"/>
    <w:rsid w:val="00094440"/>
    <w:rsid w:val="00094767"/>
    <w:rsid w:val="00095290"/>
    <w:rsid w:val="0009556B"/>
    <w:rsid w:val="00095E0F"/>
    <w:rsid w:val="000969F9"/>
    <w:rsid w:val="00097276"/>
    <w:rsid w:val="00097A3D"/>
    <w:rsid w:val="000A032E"/>
    <w:rsid w:val="000A0A7F"/>
    <w:rsid w:val="000A0C33"/>
    <w:rsid w:val="000A158F"/>
    <w:rsid w:val="000A159D"/>
    <w:rsid w:val="000A170D"/>
    <w:rsid w:val="000A1732"/>
    <w:rsid w:val="000A2C2D"/>
    <w:rsid w:val="000A3225"/>
    <w:rsid w:val="000A3678"/>
    <w:rsid w:val="000A3B62"/>
    <w:rsid w:val="000A3C6F"/>
    <w:rsid w:val="000A3C90"/>
    <w:rsid w:val="000A548E"/>
    <w:rsid w:val="000A5BD2"/>
    <w:rsid w:val="000A5CBC"/>
    <w:rsid w:val="000A5F62"/>
    <w:rsid w:val="000B0A1A"/>
    <w:rsid w:val="000B0C18"/>
    <w:rsid w:val="000B11FA"/>
    <w:rsid w:val="000B2A86"/>
    <w:rsid w:val="000B4093"/>
    <w:rsid w:val="000B44D4"/>
    <w:rsid w:val="000B4A6D"/>
    <w:rsid w:val="000B580F"/>
    <w:rsid w:val="000B5ADE"/>
    <w:rsid w:val="000B5B1E"/>
    <w:rsid w:val="000B5DDC"/>
    <w:rsid w:val="000B619E"/>
    <w:rsid w:val="000B691B"/>
    <w:rsid w:val="000B704E"/>
    <w:rsid w:val="000C067F"/>
    <w:rsid w:val="000C0EAC"/>
    <w:rsid w:val="000C1005"/>
    <w:rsid w:val="000C2544"/>
    <w:rsid w:val="000C3030"/>
    <w:rsid w:val="000C36A7"/>
    <w:rsid w:val="000C39A3"/>
    <w:rsid w:val="000C404B"/>
    <w:rsid w:val="000C551F"/>
    <w:rsid w:val="000C5D0D"/>
    <w:rsid w:val="000C6BE6"/>
    <w:rsid w:val="000C77F1"/>
    <w:rsid w:val="000D0463"/>
    <w:rsid w:val="000D060E"/>
    <w:rsid w:val="000D178D"/>
    <w:rsid w:val="000D1A26"/>
    <w:rsid w:val="000D1AC6"/>
    <w:rsid w:val="000D287D"/>
    <w:rsid w:val="000D2B84"/>
    <w:rsid w:val="000D2E38"/>
    <w:rsid w:val="000D35DD"/>
    <w:rsid w:val="000D3BE8"/>
    <w:rsid w:val="000D3D62"/>
    <w:rsid w:val="000D4626"/>
    <w:rsid w:val="000D48CC"/>
    <w:rsid w:val="000D6043"/>
    <w:rsid w:val="000D6142"/>
    <w:rsid w:val="000D77DE"/>
    <w:rsid w:val="000D78E1"/>
    <w:rsid w:val="000E04A6"/>
    <w:rsid w:val="000E1927"/>
    <w:rsid w:val="000E195A"/>
    <w:rsid w:val="000E25D7"/>
    <w:rsid w:val="000E2A53"/>
    <w:rsid w:val="000E2EAA"/>
    <w:rsid w:val="000E3F07"/>
    <w:rsid w:val="000E4237"/>
    <w:rsid w:val="000E4281"/>
    <w:rsid w:val="000E4473"/>
    <w:rsid w:val="000E5D18"/>
    <w:rsid w:val="000F1451"/>
    <w:rsid w:val="000F17C1"/>
    <w:rsid w:val="000F2124"/>
    <w:rsid w:val="000F2AD1"/>
    <w:rsid w:val="000F34D0"/>
    <w:rsid w:val="000F4466"/>
    <w:rsid w:val="000F476C"/>
    <w:rsid w:val="000F4863"/>
    <w:rsid w:val="000F4F8E"/>
    <w:rsid w:val="000F5225"/>
    <w:rsid w:val="000F5750"/>
    <w:rsid w:val="000F6423"/>
    <w:rsid w:val="000F6EC0"/>
    <w:rsid w:val="000F6F09"/>
    <w:rsid w:val="000F7067"/>
    <w:rsid w:val="000F7C91"/>
    <w:rsid w:val="001024FF"/>
    <w:rsid w:val="001028B6"/>
    <w:rsid w:val="00103940"/>
    <w:rsid w:val="00103C0B"/>
    <w:rsid w:val="00104889"/>
    <w:rsid w:val="00104C8A"/>
    <w:rsid w:val="001051AD"/>
    <w:rsid w:val="001077B9"/>
    <w:rsid w:val="00110ABA"/>
    <w:rsid w:val="00110CB3"/>
    <w:rsid w:val="00111878"/>
    <w:rsid w:val="00113CF0"/>
    <w:rsid w:val="001152C0"/>
    <w:rsid w:val="00116F03"/>
    <w:rsid w:val="001172BC"/>
    <w:rsid w:val="001200DD"/>
    <w:rsid w:val="00120C6B"/>
    <w:rsid w:val="00120E49"/>
    <w:rsid w:val="001214A6"/>
    <w:rsid w:val="00122151"/>
    <w:rsid w:val="001226A3"/>
    <w:rsid w:val="0012311A"/>
    <w:rsid w:val="001234E1"/>
    <w:rsid w:val="00123847"/>
    <w:rsid w:val="00124B4E"/>
    <w:rsid w:val="0012523B"/>
    <w:rsid w:val="001263EC"/>
    <w:rsid w:val="001263F9"/>
    <w:rsid w:val="0012791A"/>
    <w:rsid w:val="00130549"/>
    <w:rsid w:val="001305FB"/>
    <w:rsid w:val="00130671"/>
    <w:rsid w:val="001309C7"/>
    <w:rsid w:val="00131A97"/>
    <w:rsid w:val="00131E79"/>
    <w:rsid w:val="0013486C"/>
    <w:rsid w:val="001361FF"/>
    <w:rsid w:val="00136FF2"/>
    <w:rsid w:val="001375FA"/>
    <w:rsid w:val="001406BD"/>
    <w:rsid w:val="0014187A"/>
    <w:rsid w:val="00142244"/>
    <w:rsid w:val="00142380"/>
    <w:rsid w:val="00142561"/>
    <w:rsid w:val="00142B6A"/>
    <w:rsid w:val="0014342D"/>
    <w:rsid w:val="00143585"/>
    <w:rsid w:val="00143D8A"/>
    <w:rsid w:val="00144C8A"/>
    <w:rsid w:val="00145978"/>
    <w:rsid w:val="00145993"/>
    <w:rsid w:val="00145A02"/>
    <w:rsid w:val="001469A8"/>
    <w:rsid w:val="00146C03"/>
    <w:rsid w:val="00146E00"/>
    <w:rsid w:val="00150D2C"/>
    <w:rsid w:val="001530DD"/>
    <w:rsid w:val="001531BD"/>
    <w:rsid w:val="0015396E"/>
    <w:rsid w:val="00153C72"/>
    <w:rsid w:val="001554E9"/>
    <w:rsid w:val="00155AD6"/>
    <w:rsid w:val="00156DD2"/>
    <w:rsid w:val="001576AC"/>
    <w:rsid w:val="001614D0"/>
    <w:rsid w:val="00161553"/>
    <w:rsid w:val="00161DF7"/>
    <w:rsid w:val="00162728"/>
    <w:rsid w:val="00162992"/>
    <w:rsid w:val="00165A25"/>
    <w:rsid w:val="00166103"/>
    <w:rsid w:val="0016707A"/>
    <w:rsid w:val="00167BBD"/>
    <w:rsid w:val="001707A7"/>
    <w:rsid w:val="00170AEF"/>
    <w:rsid w:val="00170F92"/>
    <w:rsid w:val="00171175"/>
    <w:rsid w:val="00172AA6"/>
    <w:rsid w:val="0017378F"/>
    <w:rsid w:val="0017467B"/>
    <w:rsid w:val="00174B90"/>
    <w:rsid w:val="00174BF0"/>
    <w:rsid w:val="0017549F"/>
    <w:rsid w:val="00175737"/>
    <w:rsid w:val="00175E52"/>
    <w:rsid w:val="00175F0A"/>
    <w:rsid w:val="001760A2"/>
    <w:rsid w:val="001760F0"/>
    <w:rsid w:val="00180644"/>
    <w:rsid w:val="001814A6"/>
    <w:rsid w:val="00181F3C"/>
    <w:rsid w:val="001822CC"/>
    <w:rsid w:val="00182367"/>
    <w:rsid w:val="001830CA"/>
    <w:rsid w:val="0018338E"/>
    <w:rsid w:val="0018399C"/>
    <w:rsid w:val="00183B00"/>
    <w:rsid w:val="0018477D"/>
    <w:rsid w:val="001849FF"/>
    <w:rsid w:val="00185045"/>
    <w:rsid w:val="001874A3"/>
    <w:rsid w:val="00187B93"/>
    <w:rsid w:val="001904DC"/>
    <w:rsid w:val="00192020"/>
    <w:rsid w:val="001928E3"/>
    <w:rsid w:val="00192F96"/>
    <w:rsid w:val="0019518B"/>
    <w:rsid w:val="00195229"/>
    <w:rsid w:val="0019528F"/>
    <w:rsid w:val="00195588"/>
    <w:rsid w:val="0019608A"/>
    <w:rsid w:val="00196D32"/>
    <w:rsid w:val="00197562"/>
    <w:rsid w:val="001A06B3"/>
    <w:rsid w:val="001A0ED1"/>
    <w:rsid w:val="001A1E6C"/>
    <w:rsid w:val="001A29C2"/>
    <w:rsid w:val="001A3370"/>
    <w:rsid w:val="001A3FE4"/>
    <w:rsid w:val="001A48E7"/>
    <w:rsid w:val="001A631B"/>
    <w:rsid w:val="001A6EC5"/>
    <w:rsid w:val="001A7385"/>
    <w:rsid w:val="001A7631"/>
    <w:rsid w:val="001B0447"/>
    <w:rsid w:val="001B171F"/>
    <w:rsid w:val="001B177A"/>
    <w:rsid w:val="001B22A1"/>
    <w:rsid w:val="001B2407"/>
    <w:rsid w:val="001B29F1"/>
    <w:rsid w:val="001B2C13"/>
    <w:rsid w:val="001B2C84"/>
    <w:rsid w:val="001B2CE5"/>
    <w:rsid w:val="001B31C9"/>
    <w:rsid w:val="001B362C"/>
    <w:rsid w:val="001B372C"/>
    <w:rsid w:val="001B37F8"/>
    <w:rsid w:val="001B636C"/>
    <w:rsid w:val="001B63CB"/>
    <w:rsid w:val="001B6BF8"/>
    <w:rsid w:val="001B6F3D"/>
    <w:rsid w:val="001C02B3"/>
    <w:rsid w:val="001C0348"/>
    <w:rsid w:val="001C09C1"/>
    <w:rsid w:val="001C0CD5"/>
    <w:rsid w:val="001C16EA"/>
    <w:rsid w:val="001C1A9C"/>
    <w:rsid w:val="001C24A7"/>
    <w:rsid w:val="001C2503"/>
    <w:rsid w:val="001C2B69"/>
    <w:rsid w:val="001C3B6B"/>
    <w:rsid w:val="001C52F6"/>
    <w:rsid w:val="001C5CF2"/>
    <w:rsid w:val="001C6548"/>
    <w:rsid w:val="001C71C5"/>
    <w:rsid w:val="001C796A"/>
    <w:rsid w:val="001C7ACA"/>
    <w:rsid w:val="001D0972"/>
    <w:rsid w:val="001D2CF7"/>
    <w:rsid w:val="001D2D2E"/>
    <w:rsid w:val="001D4654"/>
    <w:rsid w:val="001D510E"/>
    <w:rsid w:val="001D6130"/>
    <w:rsid w:val="001D70C9"/>
    <w:rsid w:val="001D73E8"/>
    <w:rsid w:val="001E0398"/>
    <w:rsid w:val="001E1622"/>
    <w:rsid w:val="001E2D4C"/>
    <w:rsid w:val="001E342D"/>
    <w:rsid w:val="001E4A3D"/>
    <w:rsid w:val="001E536F"/>
    <w:rsid w:val="001E61A3"/>
    <w:rsid w:val="001E65CB"/>
    <w:rsid w:val="001E6BCC"/>
    <w:rsid w:val="001F0096"/>
    <w:rsid w:val="001F0536"/>
    <w:rsid w:val="001F079E"/>
    <w:rsid w:val="001F2CA1"/>
    <w:rsid w:val="001F5971"/>
    <w:rsid w:val="001F6A90"/>
    <w:rsid w:val="001F7B50"/>
    <w:rsid w:val="001F7C1E"/>
    <w:rsid w:val="001F7CEB"/>
    <w:rsid w:val="00201A83"/>
    <w:rsid w:val="002021ED"/>
    <w:rsid w:val="00202299"/>
    <w:rsid w:val="00203311"/>
    <w:rsid w:val="0020358C"/>
    <w:rsid w:val="002040D7"/>
    <w:rsid w:val="002052E1"/>
    <w:rsid w:val="002058EB"/>
    <w:rsid w:val="00205C54"/>
    <w:rsid w:val="00205C66"/>
    <w:rsid w:val="0020668D"/>
    <w:rsid w:val="0020669B"/>
    <w:rsid w:val="00207E34"/>
    <w:rsid w:val="0021001B"/>
    <w:rsid w:val="00211978"/>
    <w:rsid w:val="00211F9F"/>
    <w:rsid w:val="00212759"/>
    <w:rsid w:val="002140A2"/>
    <w:rsid w:val="00216B71"/>
    <w:rsid w:val="00216DDF"/>
    <w:rsid w:val="0021707A"/>
    <w:rsid w:val="00217395"/>
    <w:rsid w:val="002209C2"/>
    <w:rsid w:val="00221E03"/>
    <w:rsid w:val="00222631"/>
    <w:rsid w:val="00222BBC"/>
    <w:rsid w:val="00222BEB"/>
    <w:rsid w:val="00223487"/>
    <w:rsid w:val="002237BB"/>
    <w:rsid w:val="0022436C"/>
    <w:rsid w:val="002243F2"/>
    <w:rsid w:val="00226338"/>
    <w:rsid w:val="00226AFE"/>
    <w:rsid w:val="00226EA0"/>
    <w:rsid w:val="0023085F"/>
    <w:rsid w:val="002309F7"/>
    <w:rsid w:val="00231924"/>
    <w:rsid w:val="002325FE"/>
    <w:rsid w:val="00235494"/>
    <w:rsid w:val="002357BA"/>
    <w:rsid w:val="0023619F"/>
    <w:rsid w:val="00236E79"/>
    <w:rsid w:val="00236EC2"/>
    <w:rsid w:val="00237B2F"/>
    <w:rsid w:val="00237E66"/>
    <w:rsid w:val="00237EC0"/>
    <w:rsid w:val="0024050D"/>
    <w:rsid w:val="00240C58"/>
    <w:rsid w:val="00240CC2"/>
    <w:rsid w:val="002412E7"/>
    <w:rsid w:val="00241E23"/>
    <w:rsid w:val="00242519"/>
    <w:rsid w:val="00242A44"/>
    <w:rsid w:val="0024408E"/>
    <w:rsid w:val="00244A7C"/>
    <w:rsid w:val="00244F2A"/>
    <w:rsid w:val="002451B5"/>
    <w:rsid w:val="0024646D"/>
    <w:rsid w:val="00247425"/>
    <w:rsid w:val="00250214"/>
    <w:rsid w:val="00250402"/>
    <w:rsid w:val="00250D2B"/>
    <w:rsid w:val="00252927"/>
    <w:rsid w:val="00253561"/>
    <w:rsid w:val="002563F3"/>
    <w:rsid w:val="00260981"/>
    <w:rsid w:val="002617EE"/>
    <w:rsid w:val="00261967"/>
    <w:rsid w:val="002621D3"/>
    <w:rsid w:val="00262FF6"/>
    <w:rsid w:val="00263A90"/>
    <w:rsid w:val="0026479D"/>
    <w:rsid w:val="00264840"/>
    <w:rsid w:val="00264C86"/>
    <w:rsid w:val="0026687F"/>
    <w:rsid w:val="00267256"/>
    <w:rsid w:val="00267C14"/>
    <w:rsid w:val="00270529"/>
    <w:rsid w:val="002708A1"/>
    <w:rsid w:val="002728D6"/>
    <w:rsid w:val="00272DCD"/>
    <w:rsid w:val="002734DD"/>
    <w:rsid w:val="00277056"/>
    <w:rsid w:val="00280672"/>
    <w:rsid w:val="002814B7"/>
    <w:rsid w:val="0028151A"/>
    <w:rsid w:val="00282129"/>
    <w:rsid w:val="0028303F"/>
    <w:rsid w:val="002847BC"/>
    <w:rsid w:val="00284807"/>
    <w:rsid w:val="00284E0A"/>
    <w:rsid w:val="00286913"/>
    <w:rsid w:val="00286AB3"/>
    <w:rsid w:val="0028788F"/>
    <w:rsid w:val="00287AC7"/>
    <w:rsid w:val="00287CD7"/>
    <w:rsid w:val="00292684"/>
    <w:rsid w:val="00292994"/>
    <w:rsid w:val="002942F5"/>
    <w:rsid w:val="00295222"/>
    <w:rsid w:val="002952E6"/>
    <w:rsid w:val="00295575"/>
    <w:rsid w:val="0029786F"/>
    <w:rsid w:val="002A1B9C"/>
    <w:rsid w:val="002A2A3F"/>
    <w:rsid w:val="002A2C08"/>
    <w:rsid w:val="002A3D89"/>
    <w:rsid w:val="002A5D49"/>
    <w:rsid w:val="002A660D"/>
    <w:rsid w:val="002A6AAA"/>
    <w:rsid w:val="002B0875"/>
    <w:rsid w:val="002B0E0E"/>
    <w:rsid w:val="002B1CAD"/>
    <w:rsid w:val="002B29BA"/>
    <w:rsid w:val="002B2FE1"/>
    <w:rsid w:val="002B3FC2"/>
    <w:rsid w:val="002B4A80"/>
    <w:rsid w:val="002B5540"/>
    <w:rsid w:val="002B5633"/>
    <w:rsid w:val="002B5916"/>
    <w:rsid w:val="002B5B28"/>
    <w:rsid w:val="002B78E0"/>
    <w:rsid w:val="002B7D46"/>
    <w:rsid w:val="002C124D"/>
    <w:rsid w:val="002C1F30"/>
    <w:rsid w:val="002C389A"/>
    <w:rsid w:val="002C3BB9"/>
    <w:rsid w:val="002C3F1D"/>
    <w:rsid w:val="002C4547"/>
    <w:rsid w:val="002C567D"/>
    <w:rsid w:val="002C59DB"/>
    <w:rsid w:val="002D015D"/>
    <w:rsid w:val="002D1CF0"/>
    <w:rsid w:val="002D2C73"/>
    <w:rsid w:val="002D503D"/>
    <w:rsid w:val="002D6C55"/>
    <w:rsid w:val="002D6CD4"/>
    <w:rsid w:val="002D6F33"/>
    <w:rsid w:val="002D7051"/>
    <w:rsid w:val="002D737E"/>
    <w:rsid w:val="002D78A1"/>
    <w:rsid w:val="002E09B8"/>
    <w:rsid w:val="002E19D9"/>
    <w:rsid w:val="002E1BAA"/>
    <w:rsid w:val="002E23C0"/>
    <w:rsid w:val="002E2ADB"/>
    <w:rsid w:val="002E5660"/>
    <w:rsid w:val="002E7B95"/>
    <w:rsid w:val="002E7FF6"/>
    <w:rsid w:val="002F111A"/>
    <w:rsid w:val="002F3891"/>
    <w:rsid w:val="002F38C5"/>
    <w:rsid w:val="002F4196"/>
    <w:rsid w:val="002F622E"/>
    <w:rsid w:val="002F7664"/>
    <w:rsid w:val="00301A1E"/>
    <w:rsid w:val="00301E8D"/>
    <w:rsid w:val="00301FC6"/>
    <w:rsid w:val="0030212A"/>
    <w:rsid w:val="00305C9B"/>
    <w:rsid w:val="0030797A"/>
    <w:rsid w:val="00307E94"/>
    <w:rsid w:val="00310160"/>
    <w:rsid w:val="00310A84"/>
    <w:rsid w:val="00311056"/>
    <w:rsid w:val="00311610"/>
    <w:rsid w:val="003124A5"/>
    <w:rsid w:val="0031331A"/>
    <w:rsid w:val="00313A38"/>
    <w:rsid w:val="003142F0"/>
    <w:rsid w:val="003149E4"/>
    <w:rsid w:val="00315F40"/>
    <w:rsid w:val="0031647B"/>
    <w:rsid w:val="00316B3F"/>
    <w:rsid w:val="00317F98"/>
    <w:rsid w:val="003212D8"/>
    <w:rsid w:val="00322282"/>
    <w:rsid w:val="003223FA"/>
    <w:rsid w:val="00322947"/>
    <w:rsid w:val="0032346E"/>
    <w:rsid w:val="003235B8"/>
    <w:rsid w:val="00324BB3"/>
    <w:rsid w:val="00324D09"/>
    <w:rsid w:val="00324EC0"/>
    <w:rsid w:val="00325A08"/>
    <w:rsid w:val="0033038A"/>
    <w:rsid w:val="00330885"/>
    <w:rsid w:val="00330B9B"/>
    <w:rsid w:val="00332965"/>
    <w:rsid w:val="00332BA3"/>
    <w:rsid w:val="0033431C"/>
    <w:rsid w:val="00334ACC"/>
    <w:rsid w:val="00336377"/>
    <w:rsid w:val="00336D63"/>
    <w:rsid w:val="00337076"/>
    <w:rsid w:val="00337582"/>
    <w:rsid w:val="0034114C"/>
    <w:rsid w:val="00342EF0"/>
    <w:rsid w:val="0034328A"/>
    <w:rsid w:val="00344244"/>
    <w:rsid w:val="00344E9E"/>
    <w:rsid w:val="00344F7D"/>
    <w:rsid w:val="003452B4"/>
    <w:rsid w:val="0034551C"/>
    <w:rsid w:val="00345F22"/>
    <w:rsid w:val="00346449"/>
    <w:rsid w:val="00346510"/>
    <w:rsid w:val="00346626"/>
    <w:rsid w:val="00346C0F"/>
    <w:rsid w:val="00347175"/>
    <w:rsid w:val="003504FB"/>
    <w:rsid w:val="00351756"/>
    <w:rsid w:val="00351B05"/>
    <w:rsid w:val="00353366"/>
    <w:rsid w:val="003534E9"/>
    <w:rsid w:val="0035356C"/>
    <w:rsid w:val="00353A6A"/>
    <w:rsid w:val="00353B8F"/>
    <w:rsid w:val="00354A1D"/>
    <w:rsid w:val="00355277"/>
    <w:rsid w:val="0035578A"/>
    <w:rsid w:val="00355970"/>
    <w:rsid w:val="00362AFD"/>
    <w:rsid w:val="00362B45"/>
    <w:rsid w:val="00364F80"/>
    <w:rsid w:val="003660A9"/>
    <w:rsid w:val="00366383"/>
    <w:rsid w:val="00367070"/>
    <w:rsid w:val="003670DD"/>
    <w:rsid w:val="00370538"/>
    <w:rsid w:val="0037194C"/>
    <w:rsid w:val="00371B47"/>
    <w:rsid w:val="00371DAB"/>
    <w:rsid w:val="00371F4D"/>
    <w:rsid w:val="0037332A"/>
    <w:rsid w:val="00373838"/>
    <w:rsid w:val="00373E0B"/>
    <w:rsid w:val="003746A7"/>
    <w:rsid w:val="003756A8"/>
    <w:rsid w:val="003768E5"/>
    <w:rsid w:val="00376B81"/>
    <w:rsid w:val="00376D07"/>
    <w:rsid w:val="00376D7D"/>
    <w:rsid w:val="00377BC7"/>
    <w:rsid w:val="00377EAD"/>
    <w:rsid w:val="00381A1F"/>
    <w:rsid w:val="00381C22"/>
    <w:rsid w:val="00381DAE"/>
    <w:rsid w:val="00381F60"/>
    <w:rsid w:val="0038269F"/>
    <w:rsid w:val="0038289A"/>
    <w:rsid w:val="00382FB8"/>
    <w:rsid w:val="00383CE3"/>
    <w:rsid w:val="003845F3"/>
    <w:rsid w:val="003848BA"/>
    <w:rsid w:val="00384B5C"/>
    <w:rsid w:val="00384F0E"/>
    <w:rsid w:val="00385B96"/>
    <w:rsid w:val="00387384"/>
    <w:rsid w:val="003877D2"/>
    <w:rsid w:val="00387BB1"/>
    <w:rsid w:val="003905D5"/>
    <w:rsid w:val="003912C3"/>
    <w:rsid w:val="0039150A"/>
    <w:rsid w:val="00391732"/>
    <w:rsid w:val="0039187B"/>
    <w:rsid w:val="00391A7D"/>
    <w:rsid w:val="003920AE"/>
    <w:rsid w:val="00392C9B"/>
    <w:rsid w:val="00393ED4"/>
    <w:rsid w:val="00394831"/>
    <w:rsid w:val="00394877"/>
    <w:rsid w:val="0039541C"/>
    <w:rsid w:val="00395520"/>
    <w:rsid w:val="003959BA"/>
    <w:rsid w:val="00395B39"/>
    <w:rsid w:val="0039659A"/>
    <w:rsid w:val="00396AED"/>
    <w:rsid w:val="00396FCE"/>
    <w:rsid w:val="003970C8"/>
    <w:rsid w:val="00397EB4"/>
    <w:rsid w:val="003A08D2"/>
    <w:rsid w:val="003A248A"/>
    <w:rsid w:val="003A2A17"/>
    <w:rsid w:val="003A3DC1"/>
    <w:rsid w:val="003A3FF0"/>
    <w:rsid w:val="003A512F"/>
    <w:rsid w:val="003A60A1"/>
    <w:rsid w:val="003A6ABA"/>
    <w:rsid w:val="003A706C"/>
    <w:rsid w:val="003A720F"/>
    <w:rsid w:val="003A749E"/>
    <w:rsid w:val="003A7855"/>
    <w:rsid w:val="003A7F3F"/>
    <w:rsid w:val="003B0846"/>
    <w:rsid w:val="003B1724"/>
    <w:rsid w:val="003B3491"/>
    <w:rsid w:val="003B47A6"/>
    <w:rsid w:val="003B49D7"/>
    <w:rsid w:val="003B579F"/>
    <w:rsid w:val="003B6FD2"/>
    <w:rsid w:val="003B74E0"/>
    <w:rsid w:val="003B7686"/>
    <w:rsid w:val="003C068F"/>
    <w:rsid w:val="003C16B3"/>
    <w:rsid w:val="003C1BDE"/>
    <w:rsid w:val="003C2905"/>
    <w:rsid w:val="003C2DC1"/>
    <w:rsid w:val="003C373D"/>
    <w:rsid w:val="003C4062"/>
    <w:rsid w:val="003C5FE9"/>
    <w:rsid w:val="003C7084"/>
    <w:rsid w:val="003C7DDC"/>
    <w:rsid w:val="003D14FC"/>
    <w:rsid w:val="003D2C96"/>
    <w:rsid w:val="003D2D1B"/>
    <w:rsid w:val="003D38A0"/>
    <w:rsid w:val="003D4F1F"/>
    <w:rsid w:val="003D5375"/>
    <w:rsid w:val="003D594D"/>
    <w:rsid w:val="003D7D3B"/>
    <w:rsid w:val="003E0574"/>
    <w:rsid w:val="003E0734"/>
    <w:rsid w:val="003E0A7F"/>
    <w:rsid w:val="003E3EA3"/>
    <w:rsid w:val="003E4793"/>
    <w:rsid w:val="003E5101"/>
    <w:rsid w:val="003E56CE"/>
    <w:rsid w:val="003E5D4B"/>
    <w:rsid w:val="003F0ABE"/>
    <w:rsid w:val="003F0FFB"/>
    <w:rsid w:val="003F1034"/>
    <w:rsid w:val="003F138E"/>
    <w:rsid w:val="003F1EF0"/>
    <w:rsid w:val="003F20B5"/>
    <w:rsid w:val="003F2B8E"/>
    <w:rsid w:val="003F350E"/>
    <w:rsid w:val="003F3817"/>
    <w:rsid w:val="003F5575"/>
    <w:rsid w:val="003F5F1C"/>
    <w:rsid w:val="003F63CA"/>
    <w:rsid w:val="003F66F4"/>
    <w:rsid w:val="003F7FA0"/>
    <w:rsid w:val="004006F9"/>
    <w:rsid w:val="0040089D"/>
    <w:rsid w:val="00403276"/>
    <w:rsid w:val="00403DCF"/>
    <w:rsid w:val="004063D1"/>
    <w:rsid w:val="0040706A"/>
    <w:rsid w:val="004078AA"/>
    <w:rsid w:val="0041014E"/>
    <w:rsid w:val="004101D7"/>
    <w:rsid w:val="0041062B"/>
    <w:rsid w:val="004109EF"/>
    <w:rsid w:val="00410EB7"/>
    <w:rsid w:val="004114A1"/>
    <w:rsid w:val="00412317"/>
    <w:rsid w:val="004128B5"/>
    <w:rsid w:val="0041333D"/>
    <w:rsid w:val="00414BA7"/>
    <w:rsid w:val="00415772"/>
    <w:rsid w:val="0041581B"/>
    <w:rsid w:val="00415906"/>
    <w:rsid w:val="004172EB"/>
    <w:rsid w:val="00417471"/>
    <w:rsid w:val="00420506"/>
    <w:rsid w:val="00420CFF"/>
    <w:rsid w:val="00421349"/>
    <w:rsid w:val="004236A3"/>
    <w:rsid w:val="00423C39"/>
    <w:rsid w:val="00424E90"/>
    <w:rsid w:val="0042585F"/>
    <w:rsid w:val="00425928"/>
    <w:rsid w:val="00425963"/>
    <w:rsid w:val="004261FB"/>
    <w:rsid w:val="0042630E"/>
    <w:rsid w:val="004267CE"/>
    <w:rsid w:val="004273AA"/>
    <w:rsid w:val="00427A44"/>
    <w:rsid w:val="004309A4"/>
    <w:rsid w:val="00430A41"/>
    <w:rsid w:val="00430B6A"/>
    <w:rsid w:val="00430BDC"/>
    <w:rsid w:val="00430BEC"/>
    <w:rsid w:val="004325F3"/>
    <w:rsid w:val="004331C6"/>
    <w:rsid w:val="0043345F"/>
    <w:rsid w:val="0043392B"/>
    <w:rsid w:val="00433DD0"/>
    <w:rsid w:val="00434382"/>
    <w:rsid w:val="0043521F"/>
    <w:rsid w:val="00435B0E"/>
    <w:rsid w:val="00435E59"/>
    <w:rsid w:val="00436699"/>
    <w:rsid w:val="00440C27"/>
    <w:rsid w:val="00440F89"/>
    <w:rsid w:val="004425BD"/>
    <w:rsid w:val="00442A17"/>
    <w:rsid w:val="00443F71"/>
    <w:rsid w:val="004444B9"/>
    <w:rsid w:val="0044528F"/>
    <w:rsid w:val="004525DD"/>
    <w:rsid w:val="00452C55"/>
    <w:rsid w:val="0045321B"/>
    <w:rsid w:val="00453E78"/>
    <w:rsid w:val="00457DCF"/>
    <w:rsid w:val="00457DD3"/>
    <w:rsid w:val="004603AA"/>
    <w:rsid w:val="0046081E"/>
    <w:rsid w:val="004623DF"/>
    <w:rsid w:val="00463299"/>
    <w:rsid w:val="00463A23"/>
    <w:rsid w:val="0046426C"/>
    <w:rsid w:val="004647EC"/>
    <w:rsid w:val="00464C87"/>
    <w:rsid w:val="004650FF"/>
    <w:rsid w:val="00465710"/>
    <w:rsid w:val="00467C7C"/>
    <w:rsid w:val="00470C15"/>
    <w:rsid w:val="004715E7"/>
    <w:rsid w:val="00473538"/>
    <w:rsid w:val="00473DF8"/>
    <w:rsid w:val="004744A4"/>
    <w:rsid w:val="004750D7"/>
    <w:rsid w:val="00475BF2"/>
    <w:rsid w:val="004764A4"/>
    <w:rsid w:val="004768AC"/>
    <w:rsid w:val="00476A67"/>
    <w:rsid w:val="00477BEF"/>
    <w:rsid w:val="00477E85"/>
    <w:rsid w:val="00480A29"/>
    <w:rsid w:val="00480DC4"/>
    <w:rsid w:val="00480EDF"/>
    <w:rsid w:val="004811AE"/>
    <w:rsid w:val="004819E4"/>
    <w:rsid w:val="00481DBF"/>
    <w:rsid w:val="004823D0"/>
    <w:rsid w:val="00483B98"/>
    <w:rsid w:val="004863A6"/>
    <w:rsid w:val="004877A6"/>
    <w:rsid w:val="0049014E"/>
    <w:rsid w:val="00490248"/>
    <w:rsid w:val="00490281"/>
    <w:rsid w:val="004903D7"/>
    <w:rsid w:val="004909C8"/>
    <w:rsid w:val="00491D5A"/>
    <w:rsid w:val="00493D05"/>
    <w:rsid w:val="00494939"/>
    <w:rsid w:val="00494D20"/>
    <w:rsid w:val="00494D61"/>
    <w:rsid w:val="00495116"/>
    <w:rsid w:val="00496797"/>
    <w:rsid w:val="004967A0"/>
    <w:rsid w:val="004975AD"/>
    <w:rsid w:val="004A0509"/>
    <w:rsid w:val="004A0968"/>
    <w:rsid w:val="004A1CA0"/>
    <w:rsid w:val="004A2273"/>
    <w:rsid w:val="004A266C"/>
    <w:rsid w:val="004A3B8F"/>
    <w:rsid w:val="004A46CB"/>
    <w:rsid w:val="004A4AE7"/>
    <w:rsid w:val="004A4FA3"/>
    <w:rsid w:val="004B1037"/>
    <w:rsid w:val="004B2C47"/>
    <w:rsid w:val="004B371A"/>
    <w:rsid w:val="004B3A6F"/>
    <w:rsid w:val="004B4522"/>
    <w:rsid w:val="004B55EB"/>
    <w:rsid w:val="004B59B7"/>
    <w:rsid w:val="004B5D34"/>
    <w:rsid w:val="004B6308"/>
    <w:rsid w:val="004B7307"/>
    <w:rsid w:val="004C0005"/>
    <w:rsid w:val="004C11A6"/>
    <w:rsid w:val="004C1A30"/>
    <w:rsid w:val="004C25C3"/>
    <w:rsid w:val="004C2907"/>
    <w:rsid w:val="004C3458"/>
    <w:rsid w:val="004C366F"/>
    <w:rsid w:val="004C3720"/>
    <w:rsid w:val="004C3B23"/>
    <w:rsid w:val="004C591E"/>
    <w:rsid w:val="004C5DF4"/>
    <w:rsid w:val="004C790D"/>
    <w:rsid w:val="004D1D30"/>
    <w:rsid w:val="004D36D0"/>
    <w:rsid w:val="004D3A9F"/>
    <w:rsid w:val="004D3EA6"/>
    <w:rsid w:val="004D4967"/>
    <w:rsid w:val="004D6BF0"/>
    <w:rsid w:val="004D76EA"/>
    <w:rsid w:val="004D7E78"/>
    <w:rsid w:val="004D7F71"/>
    <w:rsid w:val="004D7FBD"/>
    <w:rsid w:val="004E0856"/>
    <w:rsid w:val="004E3674"/>
    <w:rsid w:val="004E3B1D"/>
    <w:rsid w:val="004E4141"/>
    <w:rsid w:val="004E4460"/>
    <w:rsid w:val="004E45E5"/>
    <w:rsid w:val="004E5027"/>
    <w:rsid w:val="004E6012"/>
    <w:rsid w:val="004E6B8A"/>
    <w:rsid w:val="004E73CF"/>
    <w:rsid w:val="004E771A"/>
    <w:rsid w:val="004F04BF"/>
    <w:rsid w:val="004F08DC"/>
    <w:rsid w:val="004F08FC"/>
    <w:rsid w:val="004F1104"/>
    <w:rsid w:val="004F1497"/>
    <w:rsid w:val="004F2093"/>
    <w:rsid w:val="004F214D"/>
    <w:rsid w:val="004F25EB"/>
    <w:rsid w:val="004F27E3"/>
    <w:rsid w:val="004F494E"/>
    <w:rsid w:val="004F4A45"/>
    <w:rsid w:val="004F4B88"/>
    <w:rsid w:val="004F5086"/>
    <w:rsid w:val="004F78EE"/>
    <w:rsid w:val="00500F88"/>
    <w:rsid w:val="00503F45"/>
    <w:rsid w:val="0050403B"/>
    <w:rsid w:val="00504212"/>
    <w:rsid w:val="005047E6"/>
    <w:rsid w:val="00505011"/>
    <w:rsid w:val="00505B2F"/>
    <w:rsid w:val="00505F6B"/>
    <w:rsid w:val="00506B6A"/>
    <w:rsid w:val="005103D4"/>
    <w:rsid w:val="00510D4D"/>
    <w:rsid w:val="005118C9"/>
    <w:rsid w:val="00512653"/>
    <w:rsid w:val="00513FC0"/>
    <w:rsid w:val="00514BDB"/>
    <w:rsid w:val="00515262"/>
    <w:rsid w:val="005156C6"/>
    <w:rsid w:val="005165F0"/>
    <w:rsid w:val="00516A32"/>
    <w:rsid w:val="005174CF"/>
    <w:rsid w:val="005179BE"/>
    <w:rsid w:val="00520B80"/>
    <w:rsid w:val="00520E45"/>
    <w:rsid w:val="00521D33"/>
    <w:rsid w:val="00522A10"/>
    <w:rsid w:val="00523344"/>
    <w:rsid w:val="005237A8"/>
    <w:rsid w:val="0052405B"/>
    <w:rsid w:val="0052432D"/>
    <w:rsid w:val="00524C35"/>
    <w:rsid w:val="00527651"/>
    <w:rsid w:val="00527EB1"/>
    <w:rsid w:val="005307B4"/>
    <w:rsid w:val="0053132E"/>
    <w:rsid w:val="005322A3"/>
    <w:rsid w:val="00532773"/>
    <w:rsid w:val="00534D97"/>
    <w:rsid w:val="005352BF"/>
    <w:rsid w:val="00536420"/>
    <w:rsid w:val="00536D6B"/>
    <w:rsid w:val="00540BF8"/>
    <w:rsid w:val="00542F4F"/>
    <w:rsid w:val="0054468D"/>
    <w:rsid w:val="005456BB"/>
    <w:rsid w:val="00545F58"/>
    <w:rsid w:val="00547528"/>
    <w:rsid w:val="00550C54"/>
    <w:rsid w:val="00551264"/>
    <w:rsid w:val="00551556"/>
    <w:rsid w:val="0055156C"/>
    <w:rsid w:val="00552700"/>
    <w:rsid w:val="00553478"/>
    <w:rsid w:val="00553A21"/>
    <w:rsid w:val="00554598"/>
    <w:rsid w:val="00554E60"/>
    <w:rsid w:val="0055554E"/>
    <w:rsid w:val="00555D4B"/>
    <w:rsid w:val="005576F8"/>
    <w:rsid w:val="00557780"/>
    <w:rsid w:val="0056125D"/>
    <w:rsid w:val="005613A2"/>
    <w:rsid w:val="00562139"/>
    <w:rsid w:val="00562728"/>
    <w:rsid w:val="005648BE"/>
    <w:rsid w:val="005650F2"/>
    <w:rsid w:val="00566088"/>
    <w:rsid w:val="005667C8"/>
    <w:rsid w:val="005675E4"/>
    <w:rsid w:val="00570260"/>
    <w:rsid w:val="00570379"/>
    <w:rsid w:val="00572DB7"/>
    <w:rsid w:val="00573011"/>
    <w:rsid w:val="00573AAE"/>
    <w:rsid w:val="0057412B"/>
    <w:rsid w:val="0057501B"/>
    <w:rsid w:val="005756CB"/>
    <w:rsid w:val="00576018"/>
    <w:rsid w:val="00576362"/>
    <w:rsid w:val="0057773A"/>
    <w:rsid w:val="005777D0"/>
    <w:rsid w:val="00577BCA"/>
    <w:rsid w:val="0058064B"/>
    <w:rsid w:val="00582840"/>
    <w:rsid w:val="00582893"/>
    <w:rsid w:val="00582937"/>
    <w:rsid w:val="00582B9C"/>
    <w:rsid w:val="00584526"/>
    <w:rsid w:val="00584E70"/>
    <w:rsid w:val="00585724"/>
    <w:rsid w:val="00585C09"/>
    <w:rsid w:val="0058648B"/>
    <w:rsid w:val="005876E7"/>
    <w:rsid w:val="00587E41"/>
    <w:rsid w:val="00590A63"/>
    <w:rsid w:val="0059116F"/>
    <w:rsid w:val="00591672"/>
    <w:rsid w:val="005916AF"/>
    <w:rsid w:val="00591E58"/>
    <w:rsid w:val="0059226C"/>
    <w:rsid w:val="005927D1"/>
    <w:rsid w:val="00593C69"/>
    <w:rsid w:val="00593E1A"/>
    <w:rsid w:val="00594E4C"/>
    <w:rsid w:val="00596B34"/>
    <w:rsid w:val="00596EAE"/>
    <w:rsid w:val="005974FC"/>
    <w:rsid w:val="005979FF"/>
    <w:rsid w:val="005A0439"/>
    <w:rsid w:val="005A0977"/>
    <w:rsid w:val="005A0AFD"/>
    <w:rsid w:val="005A0C31"/>
    <w:rsid w:val="005A0D63"/>
    <w:rsid w:val="005A4F25"/>
    <w:rsid w:val="005A5FCA"/>
    <w:rsid w:val="005A619E"/>
    <w:rsid w:val="005A6AAE"/>
    <w:rsid w:val="005A7435"/>
    <w:rsid w:val="005A78BE"/>
    <w:rsid w:val="005B05DD"/>
    <w:rsid w:val="005B1413"/>
    <w:rsid w:val="005B19C5"/>
    <w:rsid w:val="005B2062"/>
    <w:rsid w:val="005B206A"/>
    <w:rsid w:val="005B2B48"/>
    <w:rsid w:val="005B2BBD"/>
    <w:rsid w:val="005B2DA9"/>
    <w:rsid w:val="005B3EB3"/>
    <w:rsid w:val="005B4DFC"/>
    <w:rsid w:val="005B5301"/>
    <w:rsid w:val="005B5455"/>
    <w:rsid w:val="005B7096"/>
    <w:rsid w:val="005B75B4"/>
    <w:rsid w:val="005B7953"/>
    <w:rsid w:val="005C091C"/>
    <w:rsid w:val="005C3721"/>
    <w:rsid w:val="005C45AE"/>
    <w:rsid w:val="005C4B3C"/>
    <w:rsid w:val="005C60DD"/>
    <w:rsid w:val="005C6947"/>
    <w:rsid w:val="005C7BF4"/>
    <w:rsid w:val="005D03FD"/>
    <w:rsid w:val="005D04BA"/>
    <w:rsid w:val="005D18C0"/>
    <w:rsid w:val="005D1C5A"/>
    <w:rsid w:val="005D2FC7"/>
    <w:rsid w:val="005D304B"/>
    <w:rsid w:val="005D3246"/>
    <w:rsid w:val="005D3437"/>
    <w:rsid w:val="005D3809"/>
    <w:rsid w:val="005D3C6C"/>
    <w:rsid w:val="005D3C91"/>
    <w:rsid w:val="005D51AA"/>
    <w:rsid w:val="005D5C03"/>
    <w:rsid w:val="005D6816"/>
    <w:rsid w:val="005D6980"/>
    <w:rsid w:val="005E1F08"/>
    <w:rsid w:val="005E4D8F"/>
    <w:rsid w:val="005E517A"/>
    <w:rsid w:val="005E6356"/>
    <w:rsid w:val="005E636A"/>
    <w:rsid w:val="005E67DF"/>
    <w:rsid w:val="005E723E"/>
    <w:rsid w:val="005E7661"/>
    <w:rsid w:val="005E7831"/>
    <w:rsid w:val="005E79F6"/>
    <w:rsid w:val="005F0772"/>
    <w:rsid w:val="005F123E"/>
    <w:rsid w:val="005F1BF7"/>
    <w:rsid w:val="005F2F71"/>
    <w:rsid w:val="005F699F"/>
    <w:rsid w:val="005F6C3E"/>
    <w:rsid w:val="005F7448"/>
    <w:rsid w:val="005F7C58"/>
    <w:rsid w:val="0060040C"/>
    <w:rsid w:val="006010ED"/>
    <w:rsid w:val="00601135"/>
    <w:rsid w:val="00601385"/>
    <w:rsid w:val="00602AF4"/>
    <w:rsid w:val="00602FDC"/>
    <w:rsid w:val="0060333B"/>
    <w:rsid w:val="006034C9"/>
    <w:rsid w:val="006037C2"/>
    <w:rsid w:val="00604190"/>
    <w:rsid w:val="006045C3"/>
    <w:rsid w:val="00604E0C"/>
    <w:rsid w:val="006052C4"/>
    <w:rsid w:val="006054EF"/>
    <w:rsid w:val="00605907"/>
    <w:rsid w:val="0060656A"/>
    <w:rsid w:val="0060748D"/>
    <w:rsid w:val="00607A6B"/>
    <w:rsid w:val="00607AE5"/>
    <w:rsid w:val="0061068A"/>
    <w:rsid w:val="00610A12"/>
    <w:rsid w:val="00610DAB"/>
    <w:rsid w:val="00610E3E"/>
    <w:rsid w:val="00612A60"/>
    <w:rsid w:val="00612C77"/>
    <w:rsid w:val="006133BB"/>
    <w:rsid w:val="00613609"/>
    <w:rsid w:val="00613DF2"/>
    <w:rsid w:val="0061416B"/>
    <w:rsid w:val="00614B93"/>
    <w:rsid w:val="00615879"/>
    <w:rsid w:val="00615AD9"/>
    <w:rsid w:val="00616B08"/>
    <w:rsid w:val="00617039"/>
    <w:rsid w:val="00620494"/>
    <w:rsid w:val="006216EF"/>
    <w:rsid w:val="00621FD1"/>
    <w:rsid w:val="00622269"/>
    <w:rsid w:val="00622D12"/>
    <w:rsid w:val="00624245"/>
    <w:rsid w:val="00624FE8"/>
    <w:rsid w:val="006270FA"/>
    <w:rsid w:val="00630B3F"/>
    <w:rsid w:val="006312C8"/>
    <w:rsid w:val="0063146C"/>
    <w:rsid w:val="006316B9"/>
    <w:rsid w:val="00631CCC"/>
    <w:rsid w:val="00632415"/>
    <w:rsid w:val="00633063"/>
    <w:rsid w:val="00633944"/>
    <w:rsid w:val="00634099"/>
    <w:rsid w:val="006348F2"/>
    <w:rsid w:val="00634946"/>
    <w:rsid w:val="0063544B"/>
    <w:rsid w:val="00635845"/>
    <w:rsid w:val="00636714"/>
    <w:rsid w:val="006375DF"/>
    <w:rsid w:val="00637AE3"/>
    <w:rsid w:val="006407C1"/>
    <w:rsid w:val="00641702"/>
    <w:rsid w:val="00643DA5"/>
    <w:rsid w:val="006458CE"/>
    <w:rsid w:val="00647F8B"/>
    <w:rsid w:val="00650268"/>
    <w:rsid w:val="00650923"/>
    <w:rsid w:val="006516D3"/>
    <w:rsid w:val="00651BDC"/>
    <w:rsid w:val="0065239F"/>
    <w:rsid w:val="0065287E"/>
    <w:rsid w:val="006529A2"/>
    <w:rsid w:val="006529AC"/>
    <w:rsid w:val="00652DA2"/>
    <w:rsid w:val="0065488E"/>
    <w:rsid w:val="00655055"/>
    <w:rsid w:val="00655521"/>
    <w:rsid w:val="006558D7"/>
    <w:rsid w:val="00655A9D"/>
    <w:rsid w:val="00660621"/>
    <w:rsid w:val="00661A09"/>
    <w:rsid w:val="00661BAD"/>
    <w:rsid w:val="00663106"/>
    <w:rsid w:val="00663897"/>
    <w:rsid w:val="00663F73"/>
    <w:rsid w:val="0066538E"/>
    <w:rsid w:val="00665809"/>
    <w:rsid w:val="006663ED"/>
    <w:rsid w:val="00666625"/>
    <w:rsid w:val="006673F4"/>
    <w:rsid w:val="00670520"/>
    <w:rsid w:val="0067088B"/>
    <w:rsid w:val="0067109F"/>
    <w:rsid w:val="00671A29"/>
    <w:rsid w:val="006723CA"/>
    <w:rsid w:val="0067287D"/>
    <w:rsid w:val="0067403F"/>
    <w:rsid w:val="006746DE"/>
    <w:rsid w:val="006758EF"/>
    <w:rsid w:val="00677E03"/>
    <w:rsid w:val="0068003C"/>
    <w:rsid w:val="00680047"/>
    <w:rsid w:val="0068038A"/>
    <w:rsid w:val="00680E69"/>
    <w:rsid w:val="00682B90"/>
    <w:rsid w:val="00682FCB"/>
    <w:rsid w:val="00683019"/>
    <w:rsid w:val="006831B3"/>
    <w:rsid w:val="006832ED"/>
    <w:rsid w:val="006839E4"/>
    <w:rsid w:val="0068544E"/>
    <w:rsid w:val="00685771"/>
    <w:rsid w:val="00685BCF"/>
    <w:rsid w:val="00686C0D"/>
    <w:rsid w:val="00686F0B"/>
    <w:rsid w:val="00687A25"/>
    <w:rsid w:val="00687EAB"/>
    <w:rsid w:val="006902E2"/>
    <w:rsid w:val="006908A1"/>
    <w:rsid w:val="00690CF4"/>
    <w:rsid w:val="006912EA"/>
    <w:rsid w:val="00691335"/>
    <w:rsid w:val="0069173A"/>
    <w:rsid w:val="00691B99"/>
    <w:rsid w:val="00692468"/>
    <w:rsid w:val="0069300C"/>
    <w:rsid w:val="00694F59"/>
    <w:rsid w:val="00695006"/>
    <w:rsid w:val="0069677E"/>
    <w:rsid w:val="0069684D"/>
    <w:rsid w:val="00696C5F"/>
    <w:rsid w:val="00697431"/>
    <w:rsid w:val="00697DFF"/>
    <w:rsid w:val="006A08F1"/>
    <w:rsid w:val="006A3717"/>
    <w:rsid w:val="006A42F6"/>
    <w:rsid w:val="006A6F98"/>
    <w:rsid w:val="006A7436"/>
    <w:rsid w:val="006B2179"/>
    <w:rsid w:val="006B3BCD"/>
    <w:rsid w:val="006B4764"/>
    <w:rsid w:val="006B5C0B"/>
    <w:rsid w:val="006B6340"/>
    <w:rsid w:val="006B65A3"/>
    <w:rsid w:val="006B6FD3"/>
    <w:rsid w:val="006C106D"/>
    <w:rsid w:val="006C187E"/>
    <w:rsid w:val="006C2728"/>
    <w:rsid w:val="006C2EF0"/>
    <w:rsid w:val="006C36A7"/>
    <w:rsid w:val="006C3BF4"/>
    <w:rsid w:val="006C550F"/>
    <w:rsid w:val="006C5F8E"/>
    <w:rsid w:val="006C67B4"/>
    <w:rsid w:val="006C6D96"/>
    <w:rsid w:val="006C7977"/>
    <w:rsid w:val="006D0248"/>
    <w:rsid w:val="006D0424"/>
    <w:rsid w:val="006D4001"/>
    <w:rsid w:val="006D4DF4"/>
    <w:rsid w:val="006D7D1D"/>
    <w:rsid w:val="006E063B"/>
    <w:rsid w:val="006E19CF"/>
    <w:rsid w:val="006E1EA5"/>
    <w:rsid w:val="006E2A82"/>
    <w:rsid w:val="006E350C"/>
    <w:rsid w:val="006E448E"/>
    <w:rsid w:val="006E4770"/>
    <w:rsid w:val="006E4B55"/>
    <w:rsid w:val="006E6EC6"/>
    <w:rsid w:val="006E7298"/>
    <w:rsid w:val="006F1130"/>
    <w:rsid w:val="006F17A8"/>
    <w:rsid w:val="006F2448"/>
    <w:rsid w:val="006F2AF8"/>
    <w:rsid w:val="006F3A18"/>
    <w:rsid w:val="006F41B4"/>
    <w:rsid w:val="006F4675"/>
    <w:rsid w:val="006F56D5"/>
    <w:rsid w:val="006F5739"/>
    <w:rsid w:val="006F5BB9"/>
    <w:rsid w:val="006F7700"/>
    <w:rsid w:val="006F79F2"/>
    <w:rsid w:val="00700F08"/>
    <w:rsid w:val="0070199A"/>
    <w:rsid w:val="007019F6"/>
    <w:rsid w:val="00701A05"/>
    <w:rsid w:val="007027EC"/>
    <w:rsid w:val="00703BFE"/>
    <w:rsid w:val="00703C0C"/>
    <w:rsid w:val="00703C3A"/>
    <w:rsid w:val="00704090"/>
    <w:rsid w:val="007043B0"/>
    <w:rsid w:val="007048AF"/>
    <w:rsid w:val="007051D4"/>
    <w:rsid w:val="007052B1"/>
    <w:rsid w:val="00705B9F"/>
    <w:rsid w:val="00706265"/>
    <w:rsid w:val="00706C3F"/>
    <w:rsid w:val="0070716E"/>
    <w:rsid w:val="00710357"/>
    <w:rsid w:val="00711370"/>
    <w:rsid w:val="007143B2"/>
    <w:rsid w:val="00715159"/>
    <w:rsid w:val="007167A2"/>
    <w:rsid w:val="007167DC"/>
    <w:rsid w:val="007168F3"/>
    <w:rsid w:val="007175C1"/>
    <w:rsid w:val="0072059A"/>
    <w:rsid w:val="007209CE"/>
    <w:rsid w:val="00720ABA"/>
    <w:rsid w:val="007219A5"/>
    <w:rsid w:val="007220DA"/>
    <w:rsid w:val="00723419"/>
    <w:rsid w:val="00723631"/>
    <w:rsid w:val="007243E7"/>
    <w:rsid w:val="0072509B"/>
    <w:rsid w:val="007270C7"/>
    <w:rsid w:val="00730621"/>
    <w:rsid w:val="00730C48"/>
    <w:rsid w:val="00730DBE"/>
    <w:rsid w:val="00731DD1"/>
    <w:rsid w:val="00731DE6"/>
    <w:rsid w:val="00732A50"/>
    <w:rsid w:val="00732E53"/>
    <w:rsid w:val="00733D55"/>
    <w:rsid w:val="00733F4A"/>
    <w:rsid w:val="00734F53"/>
    <w:rsid w:val="00734FDF"/>
    <w:rsid w:val="007352F4"/>
    <w:rsid w:val="00735C85"/>
    <w:rsid w:val="0073602F"/>
    <w:rsid w:val="0074003F"/>
    <w:rsid w:val="0074033A"/>
    <w:rsid w:val="00740544"/>
    <w:rsid w:val="007414CD"/>
    <w:rsid w:val="00741BFB"/>
    <w:rsid w:val="007420D9"/>
    <w:rsid w:val="0074214F"/>
    <w:rsid w:val="007429C3"/>
    <w:rsid w:val="00743DF0"/>
    <w:rsid w:val="00744505"/>
    <w:rsid w:val="00744A11"/>
    <w:rsid w:val="00744B5C"/>
    <w:rsid w:val="00746129"/>
    <w:rsid w:val="00746498"/>
    <w:rsid w:val="007467EC"/>
    <w:rsid w:val="00746883"/>
    <w:rsid w:val="00747A76"/>
    <w:rsid w:val="00750FC0"/>
    <w:rsid w:val="007517F2"/>
    <w:rsid w:val="00752891"/>
    <w:rsid w:val="00753DA8"/>
    <w:rsid w:val="00753E39"/>
    <w:rsid w:val="007543D4"/>
    <w:rsid w:val="007551DC"/>
    <w:rsid w:val="00755B6A"/>
    <w:rsid w:val="00756164"/>
    <w:rsid w:val="007563BA"/>
    <w:rsid w:val="00756549"/>
    <w:rsid w:val="00757787"/>
    <w:rsid w:val="007600AB"/>
    <w:rsid w:val="00760124"/>
    <w:rsid w:val="00760C28"/>
    <w:rsid w:val="007614E9"/>
    <w:rsid w:val="007621B0"/>
    <w:rsid w:val="0076242A"/>
    <w:rsid w:val="00762A19"/>
    <w:rsid w:val="00764619"/>
    <w:rsid w:val="007648E7"/>
    <w:rsid w:val="00764EBD"/>
    <w:rsid w:val="00765D2C"/>
    <w:rsid w:val="007663BE"/>
    <w:rsid w:val="007700E6"/>
    <w:rsid w:val="007701FF"/>
    <w:rsid w:val="00770763"/>
    <w:rsid w:val="007707ED"/>
    <w:rsid w:val="00770923"/>
    <w:rsid w:val="00770CED"/>
    <w:rsid w:val="007716EE"/>
    <w:rsid w:val="00772F78"/>
    <w:rsid w:val="007733C2"/>
    <w:rsid w:val="0077420D"/>
    <w:rsid w:val="0077448D"/>
    <w:rsid w:val="00774F9B"/>
    <w:rsid w:val="00775395"/>
    <w:rsid w:val="00775745"/>
    <w:rsid w:val="007760E5"/>
    <w:rsid w:val="007761BB"/>
    <w:rsid w:val="00776CFC"/>
    <w:rsid w:val="007772CB"/>
    <w:rsid w:val="00777EE5"/>
    <w:rsid w:val="00781B03"/>
    <w:rsid w:val="007824A2"/>
    <w:rsid w:val="00782DCD"/>
    <w:rsid w:val="00783392"/>
    <w:rsid w:val="00783409"/>
    <w:rsid w:val="00783B80"/>
    <w:rsid w:val="00785B2D"/>
    <w:rsid w:val="00785B5D"/>
    <w:rsid w:val="00787FFE"/>
    <w:rsid w:val="00790DBE"/>
    <w:rsid w:val="00790E10"/>
    <w:rsid w:val="00791A44"/>
    <w:rsid w:val="00791CF2"/>
    <w:rsid w:val="00791FA5"/>
    <w:rsid w:val="00791FFF"/>
    <w:rsid w:val="00792096"/>
    <w:rsid w:val="00792936"/>
    <w:rsid w:val="00792C78"/>
    <w:rsid w:val="00793C9F"/>
    <w:rsid w:val="00795347"/>
    <w:rsid w:val="00795C4E"/>
    <w:rsid w:val="00796291"/>
    <w:rsid w:val="0079671C"/>
    <w:rsid w:val="00796B0B"/>
    <w:rsid w:val="007972B9"/>
    <w:rsid w:val="007A1A1F"/>
    <w:rsid w:val="007A2497"/>
    <w:rsid w:val="007A24C2"/>
    <w:rsid w:val="007A2E13"/>
    <w:rsid w:val="007A3B10"/>
    <w:rsid w:val="007A3C83"/>
    <w:rsid w:val="007A4EC7"/>
    <w:rsid w:val="007A5874"/>
    <w:rsid w:val="007A5C34"/>
    <w:rsid w:val="007A5E89"/>
    <w:rsid w:val="007A65DC"/>
    <w:rsid w:val="007A6639"/>
    <w:rsid w:val="007A677B"/>
    <w:rsid w:val="007A6A0E"/>
    <w:rsid w:val="007A7275"/>
    <w:rsid w:val="007B088D"/>
    <w:rsid w:val="007B0B5E"/>
    <w:rsid w:val="007B0E47"/>
    <w:rsid w:val="007B1F3F"/>
    <w:rsid w:val="007B2FFF"/>
    <w:rsid w:val="007B383F"/>
    <w:rsid w:val="007B5DB1"/>
    <w:rsid w:val="007B64CF"/>
    <w:rsid w:val="007B66E0"/>
    <w:rsid w:val="007B6A00"/>
    <w:rsid w:val="007B72A2"/>
    <w:rsid w:val="007B74C9"/>
    <w:rsid w:val="007C012D"/>
    <w:rsid w:val="007C03E5"/>
    <w:rsid w:val="007C13FC"/>
    <w:rsid w:val="007C1DF1"/>
    <w:rsid w:val="007C2556"/>
    <w:rsid w:val="007C2C18"/>
    <w:rsid w:val="007C36C4"/>
    <w:rsid w:val="007C3D86"/>
    <w:rsid w:val="007C486F"/>
    <w:rsid w:val="007C6F59"/>
    <w:rsid w:val="007C7E67"/>
    <w:rsid w:val="007D067A"/>
    <w:rsid w:val="007D1176"/>
    <w:rsid w:val="007D174E"/>
    <w:rsid w:val="007D2538"/>
    <w:rsid w:val="007D2C3B"/>
    <w:rsid w:val="007D2EE8"/>
    <w:rsid w:val="007D3AED"/>
    <w:rsid w:val="007D451D"/>
    <w:rsid w:val="007D53FB"/>
    <w:rsid w:val="007D543B"/>
    <w:rsid w:val="007D54C0"/>
    <w:rsid w:val="007D5BA4"/>
    <w:rsid w:val="007E0447"/>
    <w:rsid w:val="007E04A7"/>
    <w:rsid w:val="007E0D8E"/>
    <w:rsid w:val="007E0FF6"/>
    <w:rsid w:val="007E3682"/>
    <w:rsid w:val="007E3B78"/>
    <w:rsid w:val="007E5DAE"/>
    <w:rsid w:val="007E6A1B"/>
    <w:rsid w:val="007E77BB"/>
    <w:rsid w:val="007F1F7C"/>
    <w:rsid w:val="007F3197"/>
    <w:rsid w:val="007F40D3"/>
    <w:rsid w:val="007F4D45"/>
    <w:rsid w:val="007F4D52"/>
    <w:rsid w:val="007F5269"/>
    <w:rsid w:val="007F6BCC"/>
    <w:rsid w:val="00800E9B"/>
    <w:rsid w:val="00802677"/>
    <w:rsid w:val="00805C81"/>
    <w:rsid w:val="00806009"/>
    <w:rsid w:val="00806EC8"/>
    <w:rsid w:val="00806F6F"/>
    <w:rsid w:val="008074C4"/>
    <w:rsid w:val="00807A65"/>
    <w:rsid w:val="008109F6"/>
    <w:rsid w:val="00810A5D"/>
    <w:rsid w:val="00811EED"/>
    <w:rsid w:val="008123DA"/>
    <w:rsid w:val="008130B7"/>
    <w:rsid w:val="00813446"/>
    <w:rsid w:val="0081345B"/>
    <w:rsid w:val="00813F7B"/>
    <w:rsid w:val="00813FA8"/>
    <w:rsid w:val="008143AF"/>
    <w:rsid w:val="00814C74"/>
    <w:rsid w:val="00814DAB"/>
    <w:rsid w:val="00815AA9"/>
    <w:rsid w:val="008177C7"/>
    <w:rsid w:val="00820381"/>
    <w:rsid w:val="00821AD1"/>
    <w:rsid w:val="00822313"/>
    <w:rsid w:val="00822361"/>
    <w:rsid w:val="00822B5B"/>
    <w:rsid w:val="00823699"/>
    <w:rsid w:val="008242BD"/>
    <w:rsid w:val="008242ED"/>
    <w:rsid w:val="00824FDD"/>
    <w:rsid w:val="00826357"/>
    <w:rsid w:val="008263C9"/>
    <w:rsid w:val="00827CA2"/>
    <w:rsid w:val="00832DAB"/>
    <w:rsid w:val="008331FD"/>
    <w:rsid w:val="008346B5"/>
    <w:rsid w:val="008350C7"/>
    <w:rsid w:val="00836D10"/>
    <w:rsid w:val="00836D77"/>
    <w:rsid w:val="00841668"/>
    <w:rsid w:val="0084239A"/>
    <w:rsid w:val="00842734"/>
    <w:rsid w:val="00843273"/>
    <w:rsid w:val="00843C98"/>
    <w:rsid w:val="00843E14"/>
    <w:rsid w:val="0084454D"/>
    <w:rsid w:val="00844580"/>
    <w:rsid w:val="00844793"/>
    <w:rsid w:val="008458A6"/>
    <w:rsid w:val="00846E41"/>
    <w:rsid w:val="00847990"/>
    <w:rsid w:val="00847EC2"/>
    <w:rsid w:val="00850868"/>
    <w:rsid w:val="008511A4"/>
    <w:rsid w:val="00851E12"/>
    <w:rsid w:val="00852690"/>
    <w:rsid w:val="00852977"/>
    <w:rsid w:val="00852ADC"/>
    <w:rsid w:val="00853BD5"/>
    <w:rsid w:val="00854365"/>
    <w:rsid w:val="00855BBF"/>
    <w:rsid w:val="00856578"/>
    <w:rsid w:val="00857D00"/>
    <w:rsid w:val="008606DE"/>
    <w:rsid w:val="008611E2"/>
    <w:rsid w:val="008612B7"/>
    <w:rsid w:val="00861BC2"/>
    <w:rsid w:val="008626CF"/>
    <w:rsid w:val="00862836"/>
    <w:rsid w:val="00864598"/>
    <w:rsid w:val="008656DC"/>
    <w:rsid w:val="00865B77"/>
    <w:rsid w:val="00867657"/>
    <w:rsid w:val="00867DB2"/>
    <w:rsid w:val="00867DBD"/>
    <w:rsid w:val="008717C2"/>
    <w:rsid w:val="0087374A"/>
    <w:rsid w:val="00873B73"/>
    <w:rsid w:val="00873C51"/>
    <w:rsid w:val="00873F80"/>
    <w:rsid w:val="00874A56"/>
    <w:rsid w:val="008806EA"/>
    <w:rsid w:val="00880ECC"/>
    <w:rsid w:val="00881B43"/>
    <w:rsid w:val="008835FC"/>
    <w:rsid w:val="00884C62"/>
    <w:rsid w:val="00884C82"/>
    <w:rsid w:val="008864CA"/>
    <w:rsid w:val="0088664D"/>
    <w:rsid w:val="0088671D"/>
    <w:rsid w:val="008870F7"/>
    <w:rsid w:val="00887C0E"/>
    <w:rsid w:val="008912E1"/>
    <w:rsid w:val="00891E58"/>
    <w:rsid w:val="00893F7F"/>
    <w:rsid w:val="0089423A"/>
    <w:rsid w:val="008942EE"/>
    <w:rsid w:val="008943C3"/>
    <w:rsid w:val="00895E88"/>
    <w:rsid w:val="00896DB6"/>
    <w:rsid w:val="008977EF"/>
    <w:rsid w:val="008A03B4"/>
    <w:rsid w:val="008A04C0"/>
    <w:rsid w:val="008A1DAF"/>
    <w:rsid w:val="008A1FDF"/>
    <w:rsid w:val="008A3334"/>
    <w:rsid w:val="008A3731"/>
    <w:rsid w:val="008A44FA"/>
    <w:rsid w:val="008A4758"/>
    <w:rsid w:val="008A47D5"/>
    <w:rsid w:val="008A5149"/>
    <w:rsid w:val="008A5167"/>
    <w:rsid w:val="008A6AA1"/>
    <w:rsid w:val="008B1270"/>
    <w:rsid w:val="008B1AF2"/>
    <w:rsid w:val="008B245A"/>
    <w:rsid w:val="008B2F58"/>
    <w:rsid w:val="008B322C"/>
    <w:rsid w:val="008B5B82"/>
    <w:rsid w:val="008B5F11"/>
    <w:rsid w:val="008B6890"/>
    <w:rsid w:val="008B7F01"/>
    <w:rsid w:val="008C4241"/>
    <w:rsid w:val="008C42F1"/>
    <w:rsid w:val="008C44C0"/>
    <w:rsid w:val="008C5D23"/>
    <w:rsid w:val="008C68E3"/>
    <w:rsid w:val="008D041B"/>
    <w:rsid w:val="008D05A0"/>
    <w:rsid w:val="008D0BDD"/>
    <w:rsid w:val="008D1910"/>
    <w:rsid w:val="008D1B4C"/>
    <w:rsid w:val="008D1B83"/>
    <w:rsid w:val="008D1E2F"/>
    <w:rsid w:val="008D33A6"/>
    <w:rsid w:val="008D35F3"/>
    <w:rsid w:val="008D4DE2"/>
    <w:rsid w:val="008D616E"/>
    <w:rsid w:val="008D6D16"/>
    <w:rsid w:val="008D6E98"/>
    <w:rsid w:val="008D70A9"/>
    <w:rsid w:val="008E01F5"/>
    <w:rsid w:val="008E027B"/>
    <w:rsid w:val="008E3991"/>
    <w:rsid w:val="008E3DDF"/>
    <w:rsid w:val="008E5836"/>
    <w:rsid w:val="008E7241"/>
    <w:rsid w:val="008F055A"/>
    <w:rsid w:val="008F14EC"/>
    <w:rsid w:val="008F2EFB"/>
    <w:rsid w:val="008F33E2"/>
    <w:rsid w:val="008F3EC9"/>
    <w:rsid w:val="008F482B"/>
    <w:rsid w:val="008F4E00"/>
    <w:rsid w:val="008F5ECA"/>
    <w:rsid w:val="008F6D9B"/>
    <w:rsid w:val="00900D88"/>
    <w:rsid w:val="009019F2"/>
    <w:rsid w:val="00901D7E"/>
    <w:rsid w:val="00902174"/>
    <w:rsid w:val="0090289C"/>
    <w:rsid w:val="00903FDC"/>
    <w:rsid w:val="00903FE4"/>
    <w:rsid w:val="00904E85"/>
    <w:rsid w:val="0090586A"/>
    <w:rsid w:val="009077A0"/>
    <w:rsid w:val="00913BC6"/>
    <w:rsid w:val="00913E33"/>
    <w:rsid w:val="00914671"/>
    <w:rsid w:val="00915004"/>
    <w:rsid w:val="0091618F"/>
    <w:rsid w:val="0091647C"/>
    <w:rsid w:val="00917214"/>
    <w:rsid w:val="00917CEA"/>
    <w:rsid w:val="009204A0"/>
    <w:rsid w:val="00920660"/>
    <w:rsid w:val="009209A6"/>
    <w:rsid w:val="00920BA9"/>
    <w:rsid w:val="009217A7"/>
    <w:rsid w:val="00921949"/>
    <w:rsid w:val="00922251"/>
    <w:rsid w:val="009227EF"/>
    <w:rsid w:val="00922BDF"/>
    <w:rsid w:val="00922E2C"/>
    <w:rsid w:val="00923B9B"/>
    <w:rsid w:val="00924314"/>
    <w:rsid w:val="00924804"/>
    <w:rsid w:val="00924958"/>
    <w:rsid w:val="00925BB5"/>
    <w:rsid w:val="009268BF"/>
    <w:rsid w:val="00926F19"/>
    <w:rsid w:val="00927E55"/>
    <w:rsid w:val="0093052B"/>
    <w:rsid w:val="009307A5"/>
    <w:rsid w:val="009332AA"/>
    <w:rsid w:val="009360BF"/>
    <w:rsid w:val="00936755"/>
    <w:rsid w:val="00937B91"/>
    <w:rsid w:val="00937B9E"/>
    <w:rsid w:val="00941707"/>
    <w:rsid w:val="00941A04"/>
    <w:rsid w:val="00943690"/>
    <w:rsid w:val="00944ADB"/>
    <w:rsid w:val="00944F87"/>
    <w:rsid w:val="00945F73"/>
    <w:rsid w:val="009464D1"/>
    <w:rsid w:val="00947839"/>
    <w:rsid w:val="009479D2"/>
    <w:rsid w:val="00947AD4"/>
    <w:rsid w:val="009508F6"/>
    <w:rsid w:val="00950D18"/>
    <w:rsid w:val="00951278"/>
    <w:rsid w:val="009547EA"/>
    <w:rsid w:val="00955416"/>
    <w:rsid w:val="00955B30"/>
    <w:rsid w:val="009560FB"/>
    <w:rsid w:val="00957E7F"/>
    <w:rsid w:val="00961115"/>
    <w:rsid w:val="00961121"/>
    <w:rsid w:val="00961555"/>
    <w:rsid w:val="009616E8"/>
    <w:rsid w:val="00961EBB"/>
    <w:rsid w:val="00962298"/>
    <w:rsid w:val="00962571"/>
    <w:rsid w:val="00962B87"/>
    <w:rsid w:val="00963049"/>
    <w:rsid w:val="009649BE"/>
    <w:rsid w:val="00964B6E"/>
    <w:rsid w:val="00964FCB"/>
    <w:rsid w:val="00965270"/>
    <w:rsid w:val="0096745B"/>
    <w:rsid w:val="00967485"/>
    <w:rsid w:val="009674D5"/>
    <w:rsid w:val="0096796A"/>
    <w:rsid w:val="00970136"/>
    <w:rsid w:val="0097075F"/>
    <w:rsid w:val="0097093A"/>
    <w:rsid w:val="00971248"/>
    <w:rsid w:val="00972CC1"/>
    <w:rsid w:val="009730D1"/>
    <w:rsid w:val="00974506"/>
    <w:rsid w:val="00974BC8"/>
    <w:rsid w:val="0097500E"/>
    <w:rsid w:val="0097531D"/>
    <w:rsid w:val="00976E82"/>
    <w:rsid w:val="00977168"/>
    <w:rsid w:val="00980008"/>
    <w:rsid w:val="009801EE"/>
    <w:rsid w:val="00980958"/>
    <w:rsid w:val="009826A1"/>
    <w:rsid w:val="009835B6"/>
    <w:rsid w:val="0098376C"/>
    <w:rsid w:val="00985405"/>
    <w:rsid w:val="0098631C"/>
    <w:rsid w:val="009868A7"/>
    <w:rsid w:val="00986A14"/>
    <w:rsid w:val="0098754F"/>
    <w:rsid w:val="009878AF"/>
    <w:rsid w:val="0099136E"/>
    <w:rsid w:val="00991808"/>
    <w:rsid w:val="00991AFE"/>
    <w:rsid w:val="009939E5"/>
    <w:rsid w:val="00993AC6"/>
    <w:rsid w:val="00993D3E"/>
    <w:rsid w:val="009948C0"/>
    <w:rsid w:val="00995335"/>
    <w:rsid w:val="00995A42"/>
    <w:rsid w:val="009961C1"/>
    <w:rsid w:val="009963A9"/>
    <w:rsid w:val="009967B6"/>
    <w:rsid w:val="00996FEA"/>
    <w:rsid w:val="009978F8"/>
    <w:rsid w:val="009A03DE"/>
    <w:rsid w:val="009A0A13"/>
    <w:rsid w:val="009A0BD1"/>
    <w:rsid w:val="009A0C8F"/>
    <w:rsid w:val="009A1B34"/>
    <w:rsid w:val="009A2F52"/>
    <w:rsid w:val="009A4142"/>
    <w:rsid w:val="009A5623"/>
    <w:rsid w:val="009A5804"/>
    <w:rsid w:val="009A6178"/>
    <w:rsid w:val="009A6CFB"/>
    <w:rsid w:val="009B064E"/>
    <w:rsid w:val="009B0A53"/>
    <w:rsid w:val="009B0AE6"/>
    <w:rsid w:val="009B0C47"/>
    <w:rsid w:val="009B19A2"/>
    <w:rsid w:val="009B1F76"/>
    <w:rsid w:val="009B2566"/>
    <w:rsid w:val="009B2DC3"/>
    <w:rsid w:val="009B32A1"/>
    <w:rsid w:val="009B59D7"/>
    <w:rsid w:val="009B64FE"/>
    <w:rsid w:val="009B6CCB"/>
    <w:rsid w:val="009B7F2F"/>
    <w:rsid w:val="009C07A7"/>
    <w:rsid w:val="009C12AA"/>
    <w:rsid w:val="009C18F4"/>
    <w:rsid w:val="009C2AA2"/>
    <w:rsid w:val="009C2BD6"/>
    <w:rsid w:val="009C30CE"/>
    <w:rsid w:val="009C46AA"/>
    <w:rsid w:val="009C684F"/>
    <w:rsid w:val="009C6D65"/>
    <w:rsid w:val="009C76C3"/>
    <w:rsid w:val="009D02A8"/>
    <w:rsid w:val="009D1850"/>
    <w:rsid w:val="009D2D18"/>
    <w:rsid w:val="009D40D7"/>
    <w:rsid w:val="009D43F3"/>
    <w:rsid w:val="009D45A8"/>
    <w:rsid w:val="009D4FAF"/>
    <w:rsid w:val="009D5C79"/>
    <w:rsid w:val="009D5F8C"/>
    <w:rsid w:val="009D664D"/>
    <w:rsid w:val="009D79EE"/>
    <w:rsid w:val="009E0051"/>
    <w:rsid w:val="009E0412"/>
    <w:rsid w:val="009E0F11"/>
    <w:rsid w:val="009E12F3"/>
    <w:rsid w:val="009E1C35"/>
    <w:rsid w:val="009E2423"/>
    <w:rsid w:val="009E4B74"/>
    <w:rsid w:val="009E4E01"/>
    <w:rsid w:val="009E5276"/>
    <w:rsid w:val="009E6316"/>
    <w:rsid w:val="009F155F"/>
    <w:rsid w:val="009F1C76"/>
    <w:rsid w:val="009F2625"/>
    <w:rsid w:val="009F26D8"/>
    <w:rsid w:val="009F314E"/>
    <w:rsid w:val="009F34AB"/>
    <w:rsid w:val="009F4D72"/>
    <w:rsid w:val="009F5072"/>
    <w:rsid w:val="009F612D"/>
    <w:rsid w:val="009F6541"/>
    <w:rsid w:val="009F79C8"/>
    <w:rsid w:val="00A006B1"/>
    <w:rsid w:val="00A01713"/>
    <w:rsid w:val="00A018E8"/>
    <w:rsid w:val="00A03111"/>
    <w:rsid w:val="00A039F8"/>
    <w:rsid w:val="00A062E1"/>
    <w:rsid w:val="00A06626"/>
    <w:rsid w:val="00A07BA5"/>
    <w:rsid w:val="00A104E2"/>
    <w:rsid w:val="00A10758"/>
    <w:rsid w:val="00A10B40"/>
    <w:rsid w:val="00A10FD2"/>
    <w:rsid w:val="00A118BB"/>
    <w:rsid w:val="00A118F6"/>
    <w:rsid w:val="00A11A36"/>
    <w:rsid w:val="00A11B0A"/>
    <w:rsid w:val="00A1226D"/>
    <w:rsid w:val="00A145BF"/>
    <w:rsid w:val="00A15201"/>
    <w:rsid w:val="00A1532B"/>
    <w:rsid w:val="00A16541"/>
    <w:rsid w:val="00A17AD9"/>
    <w:rsid w:val="00A17D65"/>
    <w:rsid w:val="00A17FA3"/>
    <w:rsid w:val="00A2026D"/>
    <w:rsid w:val="00A21290"/>
    <w:rsid w:val="00A21559"/>
    <w:rsid w:val="00A22FA1"/>
    <w:rsid w:val="00A23C0E"/>
    <w:rsid w:val="00A23E30"/>
    <w:rsid w:val="00A24662"/>
    <w:rsid w:val="00A2483F"/>
    <w:rsid w:val="00A252B8"/>
    <w:rsid w:val="00A25FA6"/>
    <w:rsid w:val="00A260C5"/>
    <w:rsid w:val="00A26D7F"/>
    <w:rsid w:val="00A272DA"/>
    <w:rsid w:val="00A273B3"/>
    <w:rsid w:val="00A27CEE"/>
    <w:rsid w:val="00A30605"/>
    <w:rsid w:val="00A30747"/>
    <w:rsid w:val="00A30BDA"/>
    <w:rsid w:val="00A31A44"/>
    <w:rsid w:val="00A32C9E"/>
    <w:rsid w:val="00A3330D"/>
    <w:rsid w:val="00A33DED"/>
    <w:rsid w:val="00A3443C"/>
    <w:rsid w:val="00A35A85"/>
    <w:rsid w:val="00A40627"/>
    <w:rsid w:val="00A414FD"/>
    <w:rsid w:val="00A415F8"/>
    <w:rsid w:val="00A43712"/>
    <w:rsid w:val="00A44CDD"/>
    <w:rsid w:val="00A46FAC"/>
    <w:rsid w:val="00A475A7"/>
    <w:rsid w:val="00A47A12"/>
    <w:rsid w:val="00A500FA"/>
    <w:rsid w:val="00A5212E"/>
    <w:rsid w:val="00A52D0A"/>
    <w:rsid w:val="00A54126"/>
    <w:rsid w:val="00A55393"/>
    <w:rsid w:val="00A55AF0"/>
    <w:rsid w:val="00A56FF5"/>
    <w:rsid w:val="00A57662"/>
    <w:rsid w:val="00A60F3E"/>
    <w:rsid w:val="00A6161B"/>
    <w:rsid w:val="00A62E8C"/>
    <w:rsid w:val="00A6412B"/>
    <w:rsid w:val="00A65A15"/>
    <w:rsid w:val="00A65A85"/>
    <w:rsid w:val="00A66B4D"/>
    <w:rsid w:val="00A673AD"/>
    <w:rsid w:val="00A67500"/>
    <w:rsid w:val="00A70269"/>
    <w:rsid w:val="00A704B9"/>
    <w:rsid w:val="00A7120D"/>
    <w:rsid w:val="00A71A67"/>
    <w:rsid w:val="00A7226B"/>
    <w:rsid w:val="00A72561"/>
    <w:rsid w:val="00A72DE5"/>
    <w:rsid w:val="00A74817"/>
    <w:rsid w:val="00A74B62"/>
    <w:rsid w:val="00A74F7C"/>
    <w:rsid w:val="00A75649"/>
    <w:rsid w:val="00A759E2"/>
    <w:rsid w:val="00A75ABC"/>
    <w:rsid w:val="00A75DC4"/>
    <w:rsid w:val="00A76366"/>
    <w:rsid w:val="00A76C0A"/>
    <w:rsid w:val="00A77376"/>
    <w:rsid w:val="00A81141"/>
    <w:rsid w:val="00A83435"/>
    <w:rsid w:val="00A834E6"/>
    <w:rsid w:val="00A83E56"/>
    <w:rsid w:val="00A84B02"/>
    <w:rsid w:val="00A873D7"/>
    <w:rsid w:val="00A87657"/>
    <w:rsid w:val="00A9080E"/>
    <w:rsid w:val="00A90EE6"/>
    <w:rsid w:val="00A912FC"/>
    <w:rsid w:val="00A91FCE"/>
    <w:rsid w:val="00A92D4C"/>
    <w:rsid w:val="00A9306B"/>
    <w:rsid w:val="00A93920"/>
    <w:rsid w:val="00A941FA"/>
    <w:rsid w:val="00A94B83"/>
    <w:rsid w:val="00A95B8E"/>
    <w:rsid w:val="00A96C3E"/>
    <w:rsid w:val="00A97EDB"/>
    <w:rsid w:val="00AA207C"/>
    <w:rsid w:val="00AA28D0"/>
    <w:rsid w:val="00AA3066"/>
    <w:rsid w:val="00AA349E"/>
    <w:rsid w:val="00AA3996"/>
    <w:rsid w:val="00AA4B17"/>
    <w:rsid w:val="00AA719C"/>
    <w:rsid w:val="00AA773F"/>
    <w:rsid w:val="00AB0C19"/>
    <w:rsid w:val="00AB2D79"/>
    <w:rsid w:val="00AB35EA"/>
    <w:rsid w:val="00AB36DA"/>
    <w:rsid w:val="00AB38F4"/>
    <w:rsid w:val="00AB44E3"/>
    <w:rsid w:val="00AB4B58"/>
    <w:rsid w:val="00AB559D"/>
    <w:rsid w:val="00AB5A2E"/>
    <w:rsid w:val="00AB6787"/>
    <w:rsid w:val="00AB7B1F"/>
    <w:rsid w:val="00AB7ECC"/>
    <w:rsid w:val="00AC0D28"/>
    <w:rsid w:val="00AC0E2A"/>
    <w:rsid w:val="00AC27C6"/>
    <w:rsid w:val="00AC3555"/>
    <w:rsid w:val="00AC3DCB"/>
    <w:rsid w:val="00AC4696"/>
    <w:rsid w:val="00AC4C1A"/>
    <w:rsid w:val="00AC4D68"/>
    <w:rsid w:val="00AC52DA"/>
    <w:rsid w:val="00AC6CEB"/>
    <w:rsid w:val="00AD0FF9"/>
    <w:rsid w:val="00AD10E2"/>
    <w:rsid w:val="00AD2521"/>
    <w:rsid w:val="00AD2598"/>
    <w:rsid w:val="00AD2AD8"/>
    <w:rsid w:val="00AD44DA"/>
    <w:rsid w:val="00AD647A"/>
    <w:rsid w:val="00AD6BBC"/>
    <w:rsid w:val="00AD6BC9"/>
    <w:rsid w:val="00AD78B4"/>
    <w:rsid w:val="00AE0027"/>
    <w:rsid w:val="00AE09F7"/>
    <w:rsid w:val="00AE248C"/>
    <w:rsid w:val="00AE4F9B"/>
    <w:rsid w:val="00AE6189"/>
    <w:rsid w:val="00AE67D1"/>
    <w:rsid w:val="00AE7A84"/>
    <w:rsid w:val="00AF094A"/>
    <w:rsid w:val="00AF181C"/>
    <w:rsid w:val="00AF2596"/>
    <w:rsid w:val="00AF2F92"/>
    <w:rsid w:val="00AF3C43"/>
    <w:rsid w:val="00AF4874"/>
    <w:rsid w:val="00AF5BAE"/>
    <w:rsid w:val="00AF6B97"/>
    <w:rsid w:val="00AF755D"/>
    <w:rsid w:val="00B00248"/>
    <w:rsid w:val="00B00267"/>
    <w:rsid w:val="00B02B44"/>
    <w:rsid w:val="00B03921"/>
    <w:rsid w:val="00B04764"/>
    <w:rsid w:val="00B04829"/>
    <w:rsid w:val="00B04D23"/>
    <w:rsid w:val="00B04FCD"/>
    <w:rsid w:val="00B07731"/>
    <w:rsid w:val="00B0794C"/>
    <w:rsid w:val="00B07F86"/>
    <w:rsid w:val="00B10D25"/>
    <w:rsid w:val="00B113D5"/>
    <w:rsid w:val="00B11793"/>
    <w:rsid w:val="00B12EC6"/>
    <w:rsid w:val="00B12F42"/>
    <w:rsid w:val="00B15390"/>
    <w:rsid w:val="00B15591"/>
    <w:rsid w:val="00B15E9C"/>
    <w:rsid w:val="00B16584"/>
    <w:rsid w:val="00B2036E"/>
    <w:rsid w:val="00B2076E"/>
    <w:rsid w:val="00B2132B"/>
    <w:rsid w:val="00B2157D"/>
    <w:rsid w:val="00B21698"/>
    <w:rsid w:val="00B21EBE"/>
    <w:rsid w:val="00B2282F"/>
    <w:rsid w:val="00B234B5"/>
    <w:rsid w:val="00B24A0E"/>
    <w:rsid w:val="00B257CE"/>
    <w:rsid w:val="00B25CC5"/>
    <w:rsid w:val="00B26931"/>
    <w:rsid w:val="00B270E7"/>
    <w:rsid w:val="00B32B0B"/>
    <w:rsid w:val="00B330F8"/>
    <w:rsid w:val="00B3363D"/>
    <w:rsid w:val="00B33FAB"/>
    <w:rsid w:val="00B3462D"/>
    <w:rsid w:val="00B34D73"/>
    <w:rsid w:val="00B34E99"/>
    <w:rsid w:val="00B373F1"/>
    <w:rsid w:val="00B37997"/>
    <w:rsid w:val="00B40BCB"/>
    <w:rsid w:val="00B41779"/>
    <w:rsid w:val="00B41EAC"/>
    <w:rsid w:val="00B41F98"/>
    <w:rsid w:val="00B433B3"/>
    <w:rsid w:val="00B43BD4"/>
    <w:rsid w:val="00B44480"/>
    <w:rsid w:val="00B44BA9"/>
    <w:rsid w:val="00B4547C"/>
    <w:rsid w:val="00B454EE"/>
    <w:rsid w:val="00B4588A"/>
    <w:rsid w:val="00B45DFF"/>
    <w:rsid w:val="00B45FF4"/>
    <w:rsid w:val="00B460B0"/>
    <w:rsid w:val="00B472CB"/>
    <w:rsid w:val="00B476A7"/>
    <w:rsid w:val="00B51283"/>
    <w:rsid w:val="00B5186C"/>
    <w:rsid w:val="00B51FE2"/>
    <w:rsid w:val="00B521D9"/>
    <w:rsid w:val="00B52EF2"/>
    <w:rsid w:val="00B53761"/>
    <w:rsid w:val="00B53BB3"/>
    <w:rsid w:val="00B53D8C"/>
    <w:rsid w:val="00B54C71"/>
    <w:rsid w:val="00B5570F"/>
    <w:rsid w:val="00B56DE2"/>
    <w:rsid w:val="00B6029E"/>
    <w:rsid w:val="00B60381"/>
    <w:rsid w:val="00B60E1C"/>
    <w:rsid w:val="00B61F85"/>
    <w:rsid w:val="00B62930"/>
    <w:rsid w:val="00B62AA3"/>
    <w:rsid w:val="00B63615"/>
    <w:rsid w:val="00B640B1"/>
    <w:rsid w:val="00B64B9C"/>
    <w:rsid w:val="00B66B1A"/>
    <w:rsid w:val="00B67A99"/>
    <w:rsid w:val="00B704CE"/>
    <w:rsid w:val="00B70898"/>
    <w:rsid w:val="00B70F6E"/>
    <w:rsid w:val="00B710A3"/>
    <w:rsid w:val="00B71D30"/>
    <w:rsid w:val="00B71F0E"/>
    <w:rsid w:val="00B72196"/>
    <w:rsid w:val="00B73FE0"/>
    <w:rsid w:val="00B74CC5"/>
    <w:rsid w:val="00B7508E"/>
    <w:rsid w:val="00B751F4"/>
    <w:rsid w:val="00B75469"/>
    <w:rsid w:val="00B76D4E"/>
    <w:rsid w:val="00B775AB"/>
    <w:rsid w:val="00B77C8C"/>
    <w:rsid w:val="00B80571"/>
    <w:rsid w:val="00B822A0"/>
    <w:rsid w:val="00B824C5"/>
    <w:rsid w:val="00B8289F"/>
    <w:rsid w:val="00B82CF0"/>
    <w:rsid w:val="00B83E5B"/>
    <w:rsid w:val="00B84A24"/>
    <w:rsid w:val="00B8534B"/>
    <w:rsid w:val="00B85436"/>
    <w:rsid w:val="00B86BFD"/>
    <w:rsid w:val="00B90926"/>
    <w:rsid w:val="00B91667"/>
    <w:rsid w:val="00B92C20"/>
    <w:rsid w:val="00B92CA9"/>
    <w:rsid w:val="00B92D62"/>
    <w:rsid w:val="00B95682"/>
    <w:rsid w:val="00B95D53"/>
    <w:rsid w:val="00B97546"/>
    <w:rsid w:val="00B976CD"/>
    <w:rsid w:val="00BA0326"/>
    <w:rsid w:val="00BA059D"/>
    <w:rsid w:val="00BA1260"/>
    <w:rsid w:val="00BA2159"/>
    <w:rsid w:val="00BA2AB3"/>
    <w:rsid w:val="00BA31F7"/>
    <w:rsid w:val="00BA3904"/>
    <w:rsid w:val="00BA41C5"/>
    <w:rsid w:val="00BA4814"/>
    <w:rsid w:val="00BA5181"/>
    <w:rsid w:val="00BA5E04"/>
    <w:rsid w:val="00BA7BA2"/>
    <w:rsid w:val="00BA7FCB"/>
    <w:rsid w:val="00BB06E4"/>
    <w:rsid w:val="00BB10F8"/>
    <w:rsid w:val="00BB1148"/>
    <w:rsid w:val="00BB25DE"/>
    <w:rsid w:val="00BB272F"/>
    <w:rsid w:val="00BB278D"/>
    <w:rsid w:val="00BB3BAE"/>
    <w:rsid w:val="00BB3CB8"/>
    <w:rsid w:val="00BB3EB2"/>
    <w:rsid w:val="00BB479D"/>
    <w:rsid w:val="00BB5BC4"/>
    <w:rsid w:val="00BB6BEB"/>
    <w:rsid w:val="00BB6D33"/>
    <w:rsid w:val="00BB6F4A"/>
    <w:rsid w:val="00BC125A"/>
    <w:rsid w:val="00BC12E1"/>
    <w:rsid w:val="00BC1AA0"/>
    <w:rsid w:val="00BC1C7A"/>
    <w:rsid w:val="00BC1CDE"/>
    <w:rsid w:val="00BC1DD2"/>
    <w:rsid w:val="00BC2D1F"/>
    <w:rsid w:val="00BC3730"/>
    <w:rsid w:val="00BC3F29"/>
    <w:rsid w:val="00BC5893"/>
    <w:rsid w:val="00BC6D5A"/>
    <w:rsid w:val="00BC6F65"/>
    <w:rsid w:val="00BC71C6"/>
    <w:rsid w:val="00BC7B2F"/>
    <w:rsid w:val="00BD0D3C"/>
    <w:rsid w:val="00BD11F6"/>
    <w:rsid w:val="00BD331A"/>
    <w:rsid w:val="00BD3A2B"/>
    <w:rsid w:val="00BD3C59"/>
    <w:rsid w:val="00BD4140"/>
    <w:rsid w:val="00BD4BF6"/>
    <w:rsid w:val="00BD4C7D"/>
    <w:rsid w:val="00BD562A"/>
    <w:rsid w:val="00BD57D0"/>
    <w:rsid w:val="00BD6255"/>
    <w:rsid w:val="00BD6C34"/>
    <w:rsid w:val="00BD6D40"/>
    <w:rsid w:val="00BD7922"/>
    <w:rsid w:val="00BD7CD4"/>
    <w:rsid w:val="00BD7E73"/>
    <w:rsid w:val="00BE12C5"/>
    <w:rsid w:val="00BE12F7"/>
    <w:rsid w:val="00BE190E"/>
    <w:rsid w:val="00BE1946"/>
    <w:rsid w:val="00BE1ED9"/>
    <w:rsid w:val="00BE1FA5"/>
    <w:rsid w:val="00BE213D"/>
    <w:rsid w:val="00BE23C7"/>
    <w:rsid w:val="00BE2C58"/>
    <w:rsid w:val="00BE3C88"/>
    <w:rsid w:val="00BE4102"/>
    <w:rsid w:val="00BE427F"/>
    <w:rsid w:val="00BE4AC4"/>
    <w:rsid w:val="00BE5C33"/>
    <w:rsid w:val="00BE5CE9"/>
    <w:rsid w:val="00BE6E41"/>
    <w:rsid w:val="00BE742D"/>
    <w:rsid w:val="00BE7634"/>
    <w:rsid w:val="00BF03C3"/>
    <w:rsid w:val="00BF0FB2"/>
    <w:rsid w:val="00BF33DB"/>
    <w:rsid w:val="00BF41E2"/>
    <w:rsid w:val="00BF470E"/>
    <w:rsid w:val="00BF4AF6"/>
    <w:rsid w:val="00BF529E"/>
    <w:rsid w:val="00BF5365"/>
    <w:rsid w:val="00BF5A3A"/>
    <w:rsid w:val="00BF5CAB"/>
    <w:rsid w:val="00C00AF9"/>
    <w:rsid w:val="00C01533"/>
    <w:rsid w:val="00C01569"/>
    <w:rsid w:val="00C01808"/>
    <w:rsid w:val="00C01A10"/>
    <w:rsid w:val="00C02D20"/>
    <w:rsid w:val="00C02DFE"/>
    <w:rsid w:val="00C04027"/>
    <w:rsid w:val="00C0476A"/>
    <w:rsid w:val="00C04E4B"/>
    <w:rsid w:val="00C0593B"/>
    <w:rsid w:val="00C0683F"/>
    <w:rsid w:val="00C06CD9"/>
    <w:rsid w:val="00C0782B"/>
    <w:rsid w:val="00C07A8C"/>
    <w:rsid w:val="00C07CCD"/>
    <w:rsid w:val="00C101E1"/>
    <w:rsid w:val="00C10716"/>
    <w:rsid w:val="00C1082D"/>
    <w:rsid w:val="00C10A45"/>
    <w:rsid w:val="00C123B8"/>
    <w:rsid w:val="00C12624"/>
    <w:rsid w:val="00C14245"/>
    <w:rsid w:val="00C15319"/>
    <w:rsid w:val="00C17615"/>
    <w:rsid w:val="00C17CB9"/>
    <w:rsid w:val="00C17E5D"/>
    <w:rsid w:val="00C2080D"/>
    <w:rsid w:val="00C20CD9"/>
    <w:rsid w:val="00C21C75"/>
    <w:rsid w:val="00C228AC"/>
    <w:rsid w:val="00C22F62"/>
    <w:rsid w:val="00C23BB1"/>
    <w:rsid w:val="00C242D6"/>
    <w:rsid w:val="00C244CB"/>
    <w:rsid w:val="00C2457B"/>
    <w:rsid w:val="00C2732D"/>
    <w:rsid w:val="00C30BCB"/>
    <w:rsid w:val="00C30F0B"/>
    <w:rsid w:val="00C32244"/>
    <w:rsid w:val="00C3244A"/>
    <w:rsid w:val="00C32740"/>
    <w:rsid w:val="00C32E44"/>
    <w:rsid w:val="00C33253"/>
    <w:rsid w:val="00C34C40"/>
    <w:rsid w:val="00C35DBF"/>
    <w:rsid w:val="00C3631C"/>
    <w:rsid w:val="00C3713E"/>
    <w:rsid w:val="00C403FB"/>
    <w:rsid w:val="00C41117"/>
    <w:rsid w:val="00C415D4"/>
    <w:rsid w:val="00C4209D"/>
    <w:rsid w:val="00C43529"/>
    <w:rsid w:val="00C43703"/>
    <w:rsid w:val="00C437F8"/>
    <w:rsid w:val="00C44CDA"/>
    <w:rsid w:val="00C469CC"/>
    <w:rsid w:val="00C51386"/>
    <w:rsid w:val="00C51455"/>
    <w:rsid w:val="00C51ECF"/>
    <w:rsid w:val="00C52C1E"/>
    <w:rsid w:val="00C53CA8"/>
    <w:rsid w:val="00C54E52"/>
    <w:rsid w:val="00C5530C"/>
    <w:rsid w:val="00C55825"/>
    <w:rsid w:val="00C56381"/>
    <w:rsid w:val="00C577CD"/>
    <w:rsid w:val="00C624CB"/>
    <w:rsid w:val="00C63C29"/>
    <w:rsid w:val="00C64F7B"/>
    <w:rsid w:val="00C662FC"/>
    <w:rsid w:val="00C663FA"/>
    <w:rsid w:val="00C66688"/>
    <w:rsid w:val="00C66AD5"/>
    <w:rsid w:val="00C70E10"/>
    <w:rsid w:val="00C72069"/>
    <w:rsid w:val="00C72CE9"/>
    <w:rsid w:val="00C73058"/>
    <w:rsid w:val="00C742A9"/>
    <w:rsid w:val="00C74C39"/>
    <w:rsid w:val="00C75C78"/>
    <w:rsid w:val="00C75DFC"/>
    <w:rsid w:val="00C77672"/>
    <w:rsid w:val="00C8129B"/>
    <w:rsid w:val="00C81561"/>
    <w:rsid w:val="00C8189E"/>
    <w:rsid w:val="00C81C40"/>
    <w:rsid w:val="00C81D33"/>
    <w:rsid w:val="00C82279"/>
    <w:rsid w:val="00C82597"/>
    <w:rsid w:val="00C830D9"/>
    <w:rsid w:val="00C8334F"/>
    <w:rsid w:val="00C833C2"/>
    <w:rsid w:val="00C848BD"/>
    <w:rsid w:val="00C856EB"/>
    <w:rsid w:val="00C8750F"/>
    <w:rsid w:val="00C90150"/>
    <w:rsid w:val="00C91133"/>
    <w:rsid w:val="00C92FF9"/>
    <w:rsid w:val="00C936CE"/>
    <w:rsid w:val="00C94397"/>
    <w:rsid w:val="00C94B3A"/>
    <w:rsid w:val="00C94B83"/>
    <w:rsid w:val="00C95008"/>
    <w:rsid w:val="00C9506E"/>
    <w:rsid w:val="00C95240"/>
    <w:rsid w:val="00C9569F"/>
    <w:rsid w:val="00CA0308"/>
    <w:rsid w:val="00CA2875"/>
    <w:rsid w:val="00CA2C4D"/>
    <w:rsid w:val="00CA3514"/>
    <w:rsid w:val="00CA587F"/>
    <w:rsid w:val="00CA5E92"/>
    <w:rsid w:val="00CA611E"/>
    <w:rsid w:val="00CA64E9"/>
    <w:rsid w:val="00CA6911"/>
    <w:rsid w:val="00CA6A81"/>
    <w:rsid w:val="00CA6EE1"/>
    <w:rsid w:val="00CA7144"/>
    <w:rsid w:val="00CA7F43"/>
    <w:rsid w:val="00CB0799"/>
    <w:rsid w:val="00CB0AA6"/>
    <w:rsid w:val="00CB0D8A"/>
    <w:rsid w:val="00CB0F7F"/>
    <w:rsid w:val="00CB15EC"/>
    <w:rsid w:val="00CB1A89"/>
    <w:rsid w:val="00CB2804"/>
    <w:rsid w:val="00CB2F51"/>
    <w:rsid w:val="00CB2F61"/>
    <w:rsid w:val="00CB3563"/>
    <w:rsid w:val="00CB357F"/>
    <w:rsid w:val="00CB36B0"/>
    <w:rsid w:val="00CB3852"/>
    <w:rsid w:val="00CB390C"/>
    <w:rsid w:val="00CB3E02"/>
    <w:rsid w:val="00CB5591"/>
    <w:rsid w:val="00CB5820"/>
    <w:rsid w:val="00CB6D1C"/>
    <w:rsid w:val="00CB7B80"/>
    <w:rsid w:val="00CB7DD1"/>
    <w:rsid w:val="00CC09ED"/>
    <w:rsid w:val="00CC1335"/>
    <w:rsid w:val="00CC2246"/>
    <w:rsid w:val="00CC440C"/>
    <w:rsid w:val="00CC4A16"/>
    <w:rsid w:val="00CC4B1C"/>
    <w:rsid w:val="00CC4E48"/>
    <w:rsid w:val="00CC65EC"/>
    <w:rsid w:val="00CC73E5"/>
    <w:rsid w:val="00CC7D57"/>
    <w:rsid w:val="00CC7E99"/>
    <w:rsid w:val="00CD08E3"/>
    <w:rsid w:val="00CD093B"/>
    <w:rsid w:val="00CD09E7"/>
    <w:rsid w:val="00CD0AB7"/>
    <w:rsid w:val="00CD0D84"/>
    <w:rsid w:val="00CD247F"/>
    <w:rsid w:val="00CD2600"/>
    <w:rsid w:val="00CD34AC"/>
    <w:rsid w:val="00CD5B38"/>
    <w:rsid w:val="00CD63CB"/>
    <w:rsid w:val="00CD687C"/>
    <w:rsid w:val="00CD6C90"/>
    <w:rsid w:val="00CD6CC1"/>
    <w:rsid w:val="00CD6F16"/>
    <w:rsid w:val="00CD70FF"/>
    <w:rsid w:val="00CD7282"/>
    <w:rsid w:val="00CE08BB"/>
    <w:rsid w:val="00CE18CD"/>
    <w:rsid w:val="00CE1C28"/>
    <w:rsid w:val="00CE2F4D"/>
    <w:rsid w:val="00CE2F5A"/>
    <w:rsid w:val="00CE3314"/>
    <w:rsid w:val="00CE47DA"/>
    <w:rsid w:val="00CE486A"/>
    <w:rsid w:val="00CE4AC2"/>
    <w:rsid w:val="00CE606C"/>
    <w:rsid w:val="00CE6A5D"/>
    <w:rsid w:val="00CE758F"/>
    <w:rsid w:val="00CE7675"/>
    <w:rsid w:val="00CF11B5"/>
    <w:rsid w:val="00CF1459"/>
    <w:rsid w:val="00CF210B"/>
    <w:rsid w:val="00CF30BC"/>
    <w:rsid w:val="00CF36A9"/>
    <w:rsid w:val="00CF396E"/>
    <w:rsid w:val="00CF412B"/>
    <w:rsid w:val="00CF465B"/>
    <w:rsid w:val="00CF5278"/>
    <w:rsid w:val="00CF5A9F"/>
    <w:rsid w:val="00CF5E93"/>
    <w:rsid w:val="00CF609D"/>
    <w:rsid w:val="00CF634B"/>
    <w:rsid w:val="00CF63F9"/>
    <w:rsid w:val="00CF685B"/>
    <w:rsid w:val="00D001CE"/>
    <w:rsid w:val="00D00CC8"/>
    <w:rsid w:val="00D02A7E"/>
    <w:rsid w:val="00D05666"/>
    <w:rsid w:val="00D061BA"/>
    <w:rsid w:val="00D06453"/>
    <w:rsid w:val="00D06505"/>
    <w:rsid w:val="00D07BA6"/>
    <w:rsid w:val="00D07D08"/>
    <w:rsid w:val="00D1102C"/>
    <w:rsid w:val="00D1213B"/>
    <w:rsid w:val="00D1220A"/>
    <w:rsid w:val="00D12381"/>
    <w:rsid w:val="00D129E0"/>
    <w:rsid w:val="00D12D9F"/>
    <w:rsid w:val="00D12FE4"/>
    <w:rsid w:val="00D138CA"/>
    <w:rsid w:val="00D14363"/>
    <w:rsid w:val="00D14660"/>
    <w:rsid w:val="00D147CB"/>
    <w:rsid w:val="00D147EC"/>
    <w:rsid w:val="00D14BA0"/>
    <w:rsid w:val="00D151A5"/>
    <w:rsid w:val="00D164EA"/>
    <w:rsid w:val="00D166A4"/>
    <w:rsid w:val="00D17462"/>
    <w:rsid w:val="00D17876"/>
    <w:rsid w:val="00D17A5E"/>
    <w:rsid w:val="00D232DB"/>
    <w:rsid w:val="00D2335A"/>
    <w:rsid w:val="00D2524D"/>
    <w:rsid w:val="00D266D0"/>
    <w:rsid w:val="00D26B41"/>
    <w:rsid w:val="00D26F2B"/>
    <w:rsid w:val="00D274DC"/>
    <w:rsid w:val="00D30026"/>
    <w:rsid w:val="00D304C0"/>
    <w:rsid w:val="00D326D6"/>
    <w:rsid w:val="00D3299B"/>
    <w:rsid w:val="00D330B6"/>
    <w:rsid w:val="00D34881"/>
    <w:rsid w:val="00D36FDA"/>
    <w:rsid w:val="00D378C6"/>
    <w:rsid w:val="00D40304"/>
    <w:rsid w:val="00D40646"/>
    <w:rsid w:val="00D40CC5"/>
    <w:rsid w:val="00D421E3"/>
    <w:rsid w:val="00D42C49"/>
    <w:rsid w:val="00D42CF2"/>
    <w:rsid w:val="00D4378A"/>
    <w:rsid w:val="00D43EBD"/>
    <w:rsid w:val="00D44417"/>
    <w:rsid w:val="00D4482D"/>
    <w:rsid w:val="00D44B92"/>
    <w:rsid w:val="00D44CC0"/>
    <w:rsid w:val="00D4506C"/>
    <w:rsid w:val="00D46206"/>
    <w:rsid w:val="00D500AE"/>
    <w:rsid w:val="00D5077F"/>
    <w:rsid w:val="00D518E5"/>
    <w:rsid w:val="00D51D55"/>
    <w:rsid w:val="00D51DD5"/>
    <w:rsid w:val="00D522C6"/>
    <w:rsid w:val="00D5230F"/>
    <w:rsid w:val="00D53630"/>
    <w:rsid w:val="00D537BF"/>
    <w:rsid w:val="00D53F22"/>
    <w:rsid w:val="00D5400B"/>
    <w:rsid w:val="00D54267"/>
    <w:rsid w:val="00D55DF6"/>
    <w:rsid w:val="00D56490"/>
    <w:rsid w:val="00D5682D"/>
    <w:rsid w:val="00D57525"/>
    <w:rsid w:val="00D57AB5"/>
    <w:rsid w:val="00D603BF"/>
    <w:rsid w:val="00D60C04"/>
    <w:rsid w:val="00D60CA1"/>
    <w:rsid w:val="00D60FB4"/>
    <w:rsid w:val="00D611D6"/>
    <w:rsid w:val="00D61286"/>
    <w:rsid w:val="00D61467"/>
    <w:rsid w:val="00D617F4"/>
    <w:rsid w:val="00D64624"/>
    <w:rsid w:val="00D663D1"/>
    <w:rsid w:val="00D66BB0"/>
    <w:rsid w:val="00D67BF2"/>
    <w:rsid w:val="00D7033B"/>
    <w:rsid w:val="00D70D22"/>
    <w:rsid w:val="00D70E4C"/>
    <w:rsid w:val="00D729B4"/>
    <w:rsid w:val="00D72C2F"/>
    <w:rsid w:val="00D72F28"/>
    <w:rsid w:val="00D73BB9"/>
    <w:rsid w:val="00D747C3"/>
    <w:rsid w:val="00D74A2E"/>
    <w:rsid w:val="00D74A73"/>
    <w:rsid w:val="00D752C9"/>
    <w:rsid w:val="00D75660"/>
    <w:rsid w:val="00D76E1E"/>
    <w:rsid w:val="00D77128"/>
    <w:rsid w:val="00D80363"/>
    <w:rsid w:val="00D80A77"/>
    <w:rsid w:val="00D84307"/>
    <w:rsid w:val="00D846E9"/>
    <w:rsid w:val="00D90463"/>
    <w:rsid w:val="00D90702"/>
    <w:rsid w:val="00D92048"/>
    <w:rsid w:val="00D92084"/>
    <w:rsid w:val="00D92BDB"/>
    <w:rsid w:val="00D92EA2"/>
    <w:rsid w:val="00D939EF"/>
    <w:rsid w:val="00D945CE"/>
    <w:rsid w:val="00D94D6F"/>
    <w:rsid w:val="00D97141"/>
    <w:rsid w:val="00DA0937"/>
    <w:rsid w:val="00DA0FC2"/>
    <w:rsid w:val="00DA1B15"/>
    <w:rsid w:val="00DA2302"/>
    <w:rsid w:val="00DA2941"/>
    <w:rsid w:val="00DA38C0"/>
    <w:rsid w:val="00DA39C3"/>
    <w:rsid w:val="00DA3E1B"/>
    <w:rsid w:val="00DA461D"/>
    <w:rsid w:val="00DA482E"/>
    <w:rsid w:val="00DA5B8C"/>
    <w:rsid w:val="00DA5FC4"/>
    <w:rsid w:val="00DA6550"/>
    <w:rsid w:val="00DA6E58"/>
    <w:rsid w:val="00DA71E8"/>
    <w:rsid w:val="00DA7512"/>
    <w:rsid w:val="00DB0B1C"/>
    <w:rsid w:val="00DB1981"/>
    <w:rsid w:val="00DB1AAD"/>
    <w:rsid w:val="00DB2DED"/>
    <w:rsid w:val="00DB307A"/>
    <w:rsid w:val="00DB3446"/>
    <w:rsid w:val="00DB3F95"/>
    <w:rsid w:val="00DB51A3"/>
    <w:rsid w:val="00DB6E08"/>
    <w:rsid w:val="00DB792F"/>
    <w:rsid w:val="00DB7E02"/>
    <w:rsid w:val="00DC086D"/>
    <w:rsid w:val="00DC1477"/>
    <w:rsid w:val="00DC187D"/>
    <w:rsid w:val="00DC2BD3"/>
    <w:rsid w:val="00DC30ED"/>
    <w:rsid w:val="00DC3525"/>
    <w:rsid w:val="00DC4550"/>
    <w:rsid w:val="00DC5C96"/>
    <w:rsid w:val="00DC6AD7"/>
    <w:rsid w:val="00DC7BC6"/>
    <w:rsid w:val="00DD223C"/>
    <w:rsid w:val="00DD2780"/>
    <w:rsid w:val="00DD2F48"/>
    <w:rsid w:val="00DD475E"/>
    <w:rsid w:val="00DD49BE"/>
    <w:rsid w:val="00DD4AF3"/>
    <w:rsid w:val="00DD6D18"/>
    <w:rsid w:val="00DE0167"/>
    <w:rsid w:val="00DE0D20"/>
    <w:rsid w:val="00DE1FE0"/>
    <w:rsid w:val="00DE4377"/>
    <w:rsid w:val="00DE49CF"/>
    <w:rsid w:val="00DE5834"/>
    <w:rsid w:val="00DE59D8"/>
    <w:rsid w:val="00DE5CE4"/>
    <w:rsid w:val="00DE6902"/>
    <w:rsid w:val="00DE69A1"/>
    <w:rsid w:val="00DE6A31"/>
    <w:rsid w:val="00DE73F0"/>
    <w:rsid w:val="00DE7C70"/>
    <w:rsid w:val="00DF02F2"/>
    <w:rsid w:val="00DF1306"/>
    <w:rsid w:val="00DF2A93"/>
    <w:rsid w:val="00DF2DAF"/>
    <w:rsid w:val="00DF30F2"/>
    <w:rsid w:val="00DF3FF6"/>
    <w:rsid w:val="00DF4AC9"/>
    <w:rsid w:val="00DF4CFE"/>
    <w:rsid w:val="00DF6E8E"/>
    <w:rsid w:val="00E01336"/>
    <w:rsid w:val="00E016F3"/>
    <w:rsid w:val="00E01E90"/>
    <w:rsid w:val="00E0366E"/>
    <w:rsid w:val="00E04481"/>
    <w:rsid w:val="00E07777"/>
    <w:rsid w:val="00E1343F"/>
    <w:rsid w:val="00E13778"/>
    <w:rsid w:val="00E1603E"/>
    <w:rsid w:val="00E16475"/>
    <w:rsid w:val="00E201A8"/>
    <w:rsid w:val="00E20DAF"/>
    <w:rsid w:val="00E2255A"/>
    <w:rsid w:val="00E2387F"/>
    <w:rsid w:val="00E23F97"/>
    <w:rsid w:val="00E24D5F"/>
    <w:rsid w:val="00E2569A"/>
    <w:rsid w:val="00E25E54"/>
    <w:rsid w:val="00E26071"/>
    <w:rsid w:val="00E27AD1"/>
    <w:rsid w:val="00E301C3"/>
    <w:rsid w:val="00E30674"/>
    <w:rsid w:val="00E30CEF"/>
    <w:rsid w:val="00E31077"/>
    <w:rsid w:val="00E319B0"/>
    <w:rsid w:val="00E32AE8"/>
    <w:rsid w:val="00E32C6F"/>
    <w:rsid w:val="00E33F6C"/>
    <w:rsid w:val="00E3455F"/>
    <w:rsid w:val="00E34727"/>
    <w:rsid w:val="00E34906"/>
    <w:rsid w:val="00E35439"/>
    <w:rsid w:val="00E36344"/>
    <w:rsid w:val="00E37338"/>
    <w:rsid w:val="00E375A7"/>
    <w:rsid w:val="00E377CD"/>
    <w:rsid w:val="00E4214C"/>
    <w:rsid w:val="00E4410B"/>
    <w:rsid w:val="00E4437E"/>
    <w:rsid w:val="00E446B8"/>
    <w:rsid w:val="00E44F2F"/>
    <w:rsid w:val="00E46F68"/>
    <w:rsid w:val="00E50511"/>
    <w:rsid w:val="00E52029"/>
    <w:rsid w:val="00E52143"/>
    <w:rsid w:val="00E52373"/>
    <w:rsid w:val="00E52ADA"/>
    <w:rsid w:val="00E52CC3"/>
    <w:rsid w:val="00E53A3F"/>
    <w:rsid w:val="00E53F9C"/>
    <w:rsid w:val="00E5428E"/>
    <w:rsid w:val="00E54EAF"/>
    <w:rsid w:val="00E54F7F"/>
    <w:rsid w:val="00E56E1E"/>
    <w:rsid w:val="00E56FCF"/>
    <w:rsid w:val="00E5744B"/>
    <w:rsid w:val="00E607DF"/>
    <w:rsid w:val="00E60D9C"/>
    <w:rsid w:val="00E61043"/>
    <w:rsid w:val="00E611A8"/>
    <w:rsid w:val="00E613B2"/>
    <w:rsid w:val="00E61AA2"/>
    <w:rsid w:val="00E61E7A"/>
    <w:rsid w:val="00E62091"/>
    <w:rsid w:val="00E63923"/>
    <w:rsid w:val="00E6426A"/>
    <w:rsid w:val="00E655AE"/>
    <w:rsid w:val="00E6576B"/>
    <w:rsid w:val="00E667B2"/>
    <w:rsid w:val="00E6682C"/>
    <w:rsid w:val="00E6736A"/>
    <w:rsid w:val="00E70568"/>
    <w:rsid w:val="00E705F6"/>
    <w:rsid w:val="00E7074E"/>
    <w:rsid w:val="00E70E78"/>
    <w:rsid w:val="00E720AD"/>
    <w:rsid w:val="00E727C3"/>
    <w:rsid w:val="00E7388A"/>
    <w:rsid w:val="00E73DC7"/>
    <w:rsid w:val="00E73DCB"/>
    <w:rsid w:val="00E74064"/>
    <w:rsid w:val="00E7533F"/>
    <w:rsid w:val="00E75CD8"/>
    <w:rsid w:val="00E77837"/>
    <w:rsid w:val="00E8069E"/>
    <w:rsid w:val="00E80EEF"/>
    <w:rsid w:val="00E80F12"/>
    <w:rsid w:val="00E825F5"/>
    <w:rsid w:val="00E82AA0"/>
    <w:rsid w:val="00E82B34"/>
    <w:rsid w:val="00E82E70"/>
    <w:rsid w:val="00E831B4"/>
    <w:rsid w:val="00E84119"/>
    <w:rsid w:val="00E841A4"/>
    <w:rsid w:val="00E848B4"/>
    <w:rsid w:val="00E84E6C"/>
    <w:rsid w:val="00E85AF2"/>
    <w:rsid w:val="00E86EA7"/>
    <w:rsid w:val="00E87E38"/>
    <w:rsid w:val="00E87E63"/>
    <w:rsid w:val="00E90407"/>
    <w:rsid w:val="00E9060D"/>
    <w:rsid w:val="00E91165"/>
    <w:rsid w:val="00E91C48"/>
    <w:rsid w:val="00E91E0A"/>
    <w:rsid w:val="00E91F84"/>
    <w:rsid w:val="00E93169"/>
    <w:rsid w:val="00E93B39"/>
    <w:rsid w:val="00E94AD1"/>
    <w:rsid w:val="00E94C5B"/>
    <w:rsid w:val="00E9565B"/>
    <w:rsid w:val="00E966E1"/>
    <w:rsid w:val="00E97244"/>
    <w:rsid w:val="00E97C73"/>
    <w:rsid w:val="00EA022A"/>
    <w:rsid w:val="00EA0E97"/>
    <w:rsid w:val="00EA208F"/>
    <w:rsid w:val="00EA2290"/>
    <w:rsid w:val="00EA258A"/>
    <w:rsid w:val="00EA2A77"/>
    <w:rsid w:val="00EA438E"/>
    <w:rsid w:val="00EA43AF"/>
    <w:rsid w:val="00EA4611"/>
    <w:rsid w:val="00EA4908"/>
    <w:rsid w:val="00EA6BDC"/>
    <w:rsid w:val="00EA700E"/>
    <w:rsid w:val="00EB16E5"/>
    <w:rsid w:val="00EB1899"/>
    <w:rsid w:val="00EB30F1"/>
    <w:rsid w:val="00EB3D62"/>
    <w:rsid w:val="00EB4A88"/>
    <w:rsid w:val="00EB4F57"/>
    <w:rsid w:val="00EB54F5"/>
    <w:rsid w:val="00EB6294"/>
    <w:rsid w:val="00EB62B6"/>
    <w:rsid w:val="00EB7C60"/>
    <w:rsid w:val="00EB7C7F"/>
    <w:rsid w:val="00EC00B1"/>
    <w:rsid w:val="00EC13DF"/>
    <w:rsid w:val="00EC15C0"/>
    <w:rsid w:val="00EC16C5"/>
    <w:rsid w:val="00EC1802"/>
    <w:rsid w:val="00EC2F17"/>
    <w:rsid w:val="00EC5098"/>
    <w:rsid w:val="00EC5B47"/>
    <w:rsid w:val="00EC6C7A"/>
    <w:rsid w:val="00EC757D"/>
    <w:rsid w:val="00ED2E55"/>
    <w:rsid w:val="00ED3F1C"/>
    <w:rsid w:val="00ED4477"/>
    <w:rsid w:val="00ED44E2"/>
    <w:rsid w:val="00ED6273"/>
    <w:rsid w:val="00ED74A0"/>
    <w:rsid w:val="00EE02C8"/>
    <w:rsid w:val="00EE0EC5"/>
    <w:rsid w:val="00EE0FAC"/>
    <w:rsid w:val="00EE332B"/>
    <w:rsid w:val="00EE3D08"/>
    <w:rsid w:val="00EE5050"/>
    <w:rsid w:val="00EE53DC"/>
    <w:rsid w:val="00EE549A"/>
    <w:rsid w:val="00EE5D74"/>
    <w:rsid w:val="00EE5E02"/>
    <w:rsid w:val="00EE60AE"/>
    <w:rsid w:val="00EE63BE"/>
    <w:rsid w:val="00EE6EAB"/>
    <w:rsid w:val="00EF239A"/>
    <w:rsid w:val="00EF25FA"/>
    <w:rsid w:val="00EF481D"/>
    <w:rsid w:val="00EF5F6F"/>
    <w:rsid w:val="00F002E3"/>
    <w:rsid w:val="00F00764"/>
    <w:rsid w:val="00F011A1"/>
    <w:rsid w:val="00F0176D"/>
    <w:rsid w:val="00F01F05"/>
    <w:rsid w:val="00F0283F"/>
    <w:rsid w:val="00F02D79"/>
    <w:rsid w:val="00F0357A"/>
    <w:rsid w:val="00F038C6"/>
    <w:rsid w:val="00F05706"/>
    <w:rsid w:val="00F05DE5"/>
    <w:rsid w:val="00F05F24"/>
    <w:rsid w:val="00F06054"/>
    <w:rsid w:val="00F0642E"/>
    <w:rsid w:val="00F07427"/>
    <w:rsid w:val="00F125D9"/>
    <w:rsid w:val="00F12A56"/>
    <w:rsid w:val="00F1397D"/>
    <w:rsid w:val="00F144F9"/>
    <w:rsid w:val="00F154BE"/>
    <w:rsid w:val="00F16E98"/>
    <w:rsid w:val="00F16EE8"/>
    <w:rsid w:val="00F17381"/>
    <w:rsid w:val="00F17DFB"/>
    <w:rsid w:val="00F206DB"/>
    <w:rsid w:val="00F21C56"/>
    <w:rsid w:val="00F22A19"/>
    <w:rsid w:val="00F230E9"/>
    <w:rsid w:val="00F232F8"/>
    <w:rsid w:val="00F24D81"/>
    <w:rsid w:val="00F25568"/>
    <w:rsid w:val="00F26DE5"/>
    <w:rsid w:val="00F27F41"/>
    <w:rsid w:val="00F31D64"/>
    <w:rsid w:val="00F32930"/>
    <w:rsid w:val="00F34C47"/>
    <w:rsid w:val="00F350DD"/>
    <w:rsid w:val="00F3539E"/>
    <w:rsid w:val="00F357BD"/>
    <w:rsid w:val="00F35923"/>
    <w:rsid w:val="00F359F2"/>
    <w:rsid w:val="00F374B6"/>
    <w:rsid w:val="00F374BF"/>
    <w:rsid w:val="00F43F95"/>
    <w:rsid w:val="00F447D3"/>
    <w:rsid w:val="00F456E0"/>
    <w:rsid w:val="00F4621E"/>
    <w:rsid w:val="00F464BC"/>
    <w:rsid w:val="00F46EF9"/>
    <w:rsid w:val="00F4775D"/>
    <w:rsid w:val="00F50D28"/>
    <w:rsid w:val="00F51502"/>
    <w:rsid w:val="00F518C6"/>
    <w:rsid w:val="00F52499"/>
    <w:rsid w:val="00F52A32"/>
    <w:rsid w:val="00F54B03"/>
    <w:rsid w:val="00F54EAC"/>
    <w:rsid w:val="00F5571B"/>
    <w:rsid w:val="00F55D43"/>
    <w:rsid w:val="00F57D7E"/>
    <w:rsid w:val="00F60DC4"/>
    <w:rsid w:val="00F60EB2"/>
    <w:rsid w:val="00F64811"/>
    <w:rsid w:val="00F65860"/>
    <w:rsid w:val="00F66E93"/>
    <w:rsid w:val="00F67272"/>
    <w:rsid w:val="00F674FE"/>
    <w:rsid w:val="00F67FF7"/>
    <w:rsid w:val="00F7088E"/>
    <w:rsid w:val="00F745D0"/>
    <w:rsid w:val="00F75DBE"/>
    <w:rsid w:val="00F76F30"/>
    <w:rsid w:val="00F76FB7"/>
    <w:rsid w:val="00F770CF"/>
    <w:rsid w:val="00F77AFC"/>
    <w:rsid w:val="00F80D7D"/>
    <w:rsid w:val="00F80D98"/>
    <w:rsid w:val="00F8262C"/>
    <w:rsid w:val="00F82D97"/>
    <w:rsid w:val="00F83227"/>
    <w:rsid w:val="00F83BD4"/>
    <w:rsid w:val="00F83E55"/>
    <w:rsid w:val="00F83F1A"/>
    <w:rsid w:val="00F85172"/>
    <w:rsid w:val="00F8574E"/>
    <w:rsid w:val="00F867C1"/>
    <w:rsid w:val="00F87AB6"/>
    <w:rsid w:val="00F9081C"/>
    <w:rsid w:val="00F9109F"/>
    <w:rsid w:val="00F91A5B"/>
    <w:rsid w:val="00F936D5"/>
    <w:rsid w:val="00F94B18"/>
    <w:rsid w:val="00F94F80"/>
    <w:rsid w:val="00F960B1"/>
    <w:rsid w:val="00F96BE5"/>
    <w:rsid w:val="00F9791F"/>
    <w:rsid w:val="00F97A17"/>
    <w:rsid w:val="00F97FD0"/>
    <w:rsid w:val="00FA0A63"/>
    <w:rsid w:val="00FA13F6"/>
    <w:rsid w:val="00FA15DD"/>
    <w:rsid w:val="00FA279F"/>
    <w:rsid w:val="00FA3523"/>
    <w:rsid w:val="00FA434C"/>
    <w:rsid w:val="00FA4A43"/>
    <w:rsid w:val="00FA4BDB"/>
    <w:rsid w:val="00FA51E0"/>
    <w:rsid w:val="00FA5989"/>
    <w:rsid w:val="00FA5F8D"/>
    <w:rsid w:val="00FA7CED"/>
    <w:rsid w:val="00FB05A2"/>
    <w:rsid w:val="00FB191F"/>
    <w:rsid w:val="00FB1DFB"/>
    <w:rsid w:val="00FB24CA"/>
    <w:rsid w:val="00FB2B84"/>
    <w:rsid w:val="00FB374E"/>
    <w:rsid w:val="00FB513A"/>
    <w:rsid w:val="00FB54EE"/>
    <w:rsid w:val="00FB5BDD"/>
    <w:rsid w:val="00FB5E73"/>
    <w:rsid w:val="00FB64DE"/>
    <w:rsid w:val="00FB66FE"/>
    <w:rsid w:val="00FB6A07"/>
    <w:rsid w:val="00FB7B61"/>
    <w:rsid w:val="00FB7D9F"/>
    <w:rsid w:val="00FC0880"/>
    <w:rsid w:val="00FC0C7A"/>
    <w:rsid w:val="00FC2384"/>
    <w:rsid w:val="00FC26C8"/>
    <w:rsid w:val="00FC3B88"/>
    <w:rsid w:val="00FC3E27"/>
    <w:rsid w:val="00FC55DC"/>
    <w:rsid w:val="00FC62C0"/>
    <w:rsid w:val="00FC6D39"/>
    <w:rsid w:val="00FC701E"/>
    <w:rsid w:val="00FC746A"/>
    <w:rsid w:val="00FD03F5"/>
    <w:rsid w:val="00FD126D"/>
    <w:rsid w:val="00FD215F"/>
    <w:rsid w:val="00FD22ED"/>
    <w:rsid w:val="00FD2CCE"/>
    <w:rsid w:val="00FD3BD6"/>
    <w:rsid w:val="00FD4E39"/>
    <w:rsid w:val="00FD5AFE"/>
    <w:rsid w:val="00FD6E2E"/>
    <w:rsid w:val="00FE0DBD"/>
    <w:rsid w:val="00FE21FD"/>
    <w:rsid w:val="00FE364E"/>
    <w:rsid w:val="00FE4329"/>
    <w:rsid w:val="00FE4619"/>
    <w:rsid w:val="00FF0056"/>
    <w:rsid w:val="00FF083D"/>
    <w:rsid w:val="00FF0B8A"/>
    <w:rsid w:val="00FF1106"/>
    <w:rsid w:val="00FF1EA9"/>
    <w:rsid w:val="00FF1F17"/>
    <w:rsid w:val="00FF20CF"/>
    <w:rsid w:val="00FF248C"/>
    <w:rsid w:val="00FF29F7"/>
    <w:rsid w:val="00FF2B7B"/>
    <w:rsid w:val="00FF2D66"/>
    <w:rsid w:val="00FF3582"/>
    <w:rsid w:val="00FF41D8"/>
    <w:rsid w:val="00FF4BDB"/>
    <w:rsid w:val="00FF6821"/>
    <w:rsid w:val="00FF6EFB"/>
    <w:rsid w:val="00FF7A1F"/>
    <w:rsid w:val="02677707"/>
    <w:rsid w:val="02C1BE04"/>
    <w:rsid w:val="0343CC0F"/>
    <w:rsid w:val="0462E332"/>
    <w:rsid w:val="0476FBD6"/>
    <w:rsid w:val="04B46283"/>
    <w:rsid w:val="04F3C17F"/>
    <w:rsid w:val="06C69D4C"/>
    <w:rsid w:val="074E1FA2"/>
    <w:rsid w:val="0777A895"/>
    <w:rsid w:val="083D4476"/>
    <w:rsid w:val="088BB56D"/>
    <w:rsid w:val="0897ED1D"/>
    <w:rsid w:val="08B826B8"/>
    <w:rsid w:val="08D748D3"/>
    <w:rsid w:val="097D73A5"/>
    <w:rsid w:val="099B5655"/>
    <w:rsid w:val="0AF688FF"/>
    <w:rsid w:val="0B231428"/>
    <w:rsid w:val="0B3E49F3"/>
    <w:rsid w:val="0BF85C81"/>
    <w:rsid w:val="0BFBB1AC"/>
    <w:rsid w:val="0C4A1062"/>
    <w:rsid w:val="0D04670F"/>
    <w:rsid w:val="0DCC3855"/>
    <w:rsid w:val="0E1EEE3C"/>
    <w:rsid w:val="0E94ACC7"/>
    <w:rsid w:val="0F3B83CA"/>
    <w:rsid w:val="100A97D9"/>
    <w:rsid w:val="107FEE60"/>
    <w:rsid w:val="108A261C"/>
    <w:rsid w:val="10D59E92"/>
    <w:rsid w:val="121C7326"/>
    <w:rsid w:val="123B7564"/>
    <w:rsid w:val="12A4B301"/>
    <w:rsid w:val="12C5DE7C"/>
    <w:rsid w:val="12D866C6"/>
    <w:rsid w:val="12F517B8"/>
    <w:rsid w:val="1327A4E0"/>
    <w:rsid w:val="138B5976"/>
    <w:rsid w:val="140E2692"/>
    <w:rsid w:val="148B4FF8"/>
    <w:rsid w:val="1492EBEA"/>
    <w:rsid w:val="14D9D921"/>
    <w:rsid w:val="14FD4DBC"/>
    <w:rsid w:val="163355F9"/>
    <w:rsid w:val="1679D95D"/>
    <w:rsid w:val="1742FCAE"/>
    <w:rsid w:val="17AA82E7"/>
    <w:rsid w:val="17D7BC33"/>
    <w:rsid w:val="17E0F282"/>
    <w:rsid w:val="17FB1603"/>
    <w:rsid w:val="18447559"/>
    <w:rsid w:val="18DC0D30"/>
    <w:rsid w:val="193E418E"/>
    <w:rsid w:val="19D9540B"/>
    <w:rsid w:val="1A31F7F6"/>
    <w:rsid w:val="1A6DB43A"/>
    <w:rsid w:val="1A74D061"/>
    <w:rsid w:val="1ABE656F"/>
    <w:rsid w:val="1BF3EC90"/>
    <w:rsid w:val="1C7847D6"/>
    <w:rsid w:val="1C92529E"/>
    <w:rsid w:val="1D2B7782"/>
    <w:rsid w:val="1DFAAEE8"/>
    <w:rsid w:val="1E268F88"/>
    <w:rsid w:val="1E3CF6A1"/>
    <w:rsid w:val="1EAB205D"/>
    <w:rsid w:val="1F2F9A86"/>
    <w:rsid w:val="20DB535A"/>
    <w:rsid w:val="2155D287"/>
    <w:rsid w:val="21C4798A"/>
    <w:rsid w:val="21D29D20"/>
    <w:rsid w:val="2212C95D"/>
    <w:rsid w:val="223870D1"/>
    <w:rsid w:val="2253C43D"/>
    <w:rsid w:val="2285AF55"/>
    <w:rsid w:val="239188F7"/>
    <w:rsid w:val="24814740"/>
    <w:rsid w:val="2511FEC8"/>
    <w:rsid w:val="25807F6B"/>
    <w:rsid w:val="2647BE94"/>
    <w:rsid w:val="266AAFC2"/>
    <w:rsid w:val="2756852F"/>
    <w:rsid w:val="27A65E01"/>
    <w:rsid w:val="29560387"/>
    <w:rsid w:val="2969422F"/>
    <w:rsid w:val="296CE47D"/>
    <w:rsid w:val="29B4F7B4"/>
    <w:rsid w:val="29F1169F"/>
    <w:rsid w:val="2A87A4C4"/>
    <w:rsid w:val="2B50C815"/>
    <w:rsid w:val="2BEB468F"/>
    <w:rsid w:val="2C2B43A6"/>
    <w:rsid w:val="2CBA0B4E"/>
    <w:rsid w:val="2CD9F146"/>
    <w:rsid w:val="2D8E3985"/>
    <w:rsid w:val="2DFE903E"/>
    <w:rsid w:val="2E2819FC"/>
    <w:rsid w:val="2E6F407A"/>
    <w:rsid w:val="2EBEFC1D"/>
    <w:rsid w:val="2EC0129D"/>
    <w:rsid w:val="2F97AB76"/>
    <w:rsid w:val="2FDF37B9"/>
    <w:rsid w:val="30B6F597"/>
    <w:rsid w:val="30C16332"/>
    <w:rsid w:val="30E3E353"/>
    <w:rsid w:val="3124E5E5"/>
    <w:rsid w:val="318F8554"/>
    <w:rsid w:val="31D0F276"/>
    <w:rsid w:val="31D14470"/>
    <w:rsid w:val="3214E0AF"/>
    <w:rsid w:val="32F1CCD8"/>
    <w:rsid w:val="3353EC74"/>
    <w:rsid w:val="33ACE0C1"/>
    <w:rsid w:val="33C42BB7"/>
    <w:rsid w:val="33F1BCEA"/>
    <w:rsid w:val="347ADF5E"/>
    <w:rsid w:val="34CF7C95"/>
    <w:rsid w:val="34DE27EF"/>
    <w:rsid w:val="35123E16"/>
    <w:rsid w:val="35CC286B"/>
    <w:rsid w:val="3710CAE7"/>
    <w:rsid w:val="372EDC8F"/>
    <w:rsid w:val="37339AA4"/>
    <w:rsid w:val="37640615"/>
    <w:rsid w:val="3865DE63"/>
    <w:rsid w:val="38A9A662"/>
    <w:rsid w:val="39D50894"/>
    <w:rsid w:val="39D59599"/>
    <w:rsid w:val="3A00AF54"/>
    <w:rsid w:val="3A3DAC82"/>
    <w:rsid w:val="3AA54899"/>
    <w:rsid w:val="3B4DC382"/>
    <w:rsid w:val="3B7826B6"/>
    <w:rsid w:val="3B8456C8"/>
    <w:rsid w:val="3BFD5097"/>
    <w:rsid w:val="3C63F5F4"/>
    <w:rsid w:val="3CCD1C91"/>
    <w:rsid w:val="3CDCD6A9"/>
    <w:rsid w:val="3CDEF9AD"/>
    <w:rsid w:val="3F4173CE"/>
    <w:rsid w:val="3F88F43B"/>
    <w:rsid w:val="3F93BAF2"/>
    <w:rsid w:val="414C2F0C"/>
    <w:rsid w:val="4166A335"/>
    <w:rsid w:val="41D62D63"/>
    <w:rsid w:val="41E0023A"/>
    <w:rsid w:val="4202D0D6"/>
    <w:rsid w:val="4219F562"/>
    <w:rsid w:val="42FB1D78"/>
    <w:rsid w:val="430F23B3"/>
    <w:rsid w:val="43736922"/>
    <w:rsid w:val="44336FFD"/>
    <w:rsid w:val="446D9B8F"/>
    <w:rsid w:val="44768C25"/>
    <w:rsid w:val="45386DC7"/>
    <w:rsid w:val="45405B4D"/>
    <w:rsid w:val="4703F399"/>
    <w:rsid w:val="4737437A"/>
    <w:rsid w:val="4757A790"/>
    <w:rsid w:val="480BC91A"/>
    <w:rsid w:val="49FAA413"/>
    <w:rsid w:val="4A0F6DE4"/>
    <w:rsid w:val="4A702459"/>
    <w:rsid w:val="4B18A5F8"/>
    <w:rsid w:val="4B9AE7B5"/>
    <w:rsid w:val="4C2C35DE"/>
    <w:rsid w:val="4CBBC217"/>
    <w:rsid w:val="4D3244D5"/>
    <w:rsid w:val="4DA78C85"/>
    <w:rsid w:val="4E3F8447"/>
    <w:rsid w:val="4E7424CA"/>
    <w:rsid w:val="4EBE094F"/>
    <w:rsid w:val="4ECE1536"/>
    <w:rsid w:val="4EFB9634"/>
    <w:rsid w:val="4F1384BE"/>
    <w:rsid w:val="4F39EE1C"/>
    <w:rsid w:val="4F71F7B4"/>
    <w:rsid w:val="4F7E102A"/>
    <w:rsid w:val="500FF52B"/>
    <w:rsid w:val="50528FAD"/>
    <w:rsid w:val="50BE68D4"/>
    <w:rsid w:val="5189771C"/>
    <w:rsid w:val="5194E4E4"/>
    <w:rsid w:val="527E37D6"/>
    <w:rsid w:val="532EBD07"/>
    <w:rsid w:val="53348C3E"/>
    <w:rsid w:val="53FFE213"/>
    <w:rsid w:val="545ACE9E"/>
    <w:rsid w:val="5471B91E"/>
    <w:rsid w:val="54C6D48E"/>
    <w:rsid w:val="55515DDB"/>
    <w:rsid w:val="55879FE6"/>
    <w:rsid w:val="55BAC486"/>
    <w:rsid w:val="55E56428"/>
    <w:rsid w:val="5727EEBB"/>
    <w:rsid w:val="5763DE66"/>
    <w:rsid w:val="57BAB08C"/>
    <w:rsid w:val="5867C2C3"/>
    <w:rsid w:val="5A7CA0C3"/>
    <w:rsid w:val="5A99CFF1"/>
    <w:rsid w:val="5ACA1022"/>
    <w:rsid w:val="5AEEB1DA"/>
    <w:rsid w:val="5C65E083"/>
    <w:rsid w:val="5D385CB8"/>
    <w:rsid w:val="5D55A767"/>
    <w:rsid w:val="5DBF2AE1"/>
    <w:rsid w:val="5E67FA24"/>
    <w:rsid w:val="5EE720FF"/>
    <w:rsid w:val="5F07BCEC"/>
    <w:rsid w:val="5F7E0B87"/>
    <w:rsid w:val="5FE95E08"/>
    <w:rsid w:val="600D400F"/>
    <w:rsid w:val="60D77C8D"/>
    <w:rsid w:val="619278C4"/>
    <w:rsid w:val="620F84DA"/>
    <w:rsid w:val="6388A8D0"/>
    <w:rsid w:val="63DA2B64"/>
    <w:rsid w:val="645FB791"/>
    <w:rsid w:val="655B6C6F"/>
    <w:rsid w:val="66D3DF67"/>
    <w:rsid w:val="66EF4AE5"/>
    <w:rsid w:val="670085BC"/>
    <w:rsid w:val="674B93FA"/>
    <w:rsid w:val="67A7D474"/>
    <w:rsid w:val="67D4C8B5"/>
    <w:rsid w:val="67F04CA0"/>
    <w:rsid w:val="685219BD"/>
    <w:rsid w:val="68B4BFC4"/>
    <w:rsid w:val="696334B2"/>
    <w:rsid w:val="69655BCD"/>
    <w:rsid w:val="69B51E74"/>
    <w:rsid w:val="6ABCFB4B"/>
    <w:rsid w:val="6BF94F4E"/>
    <w:rsid w:val="6C436632"/>
    <w:rsid w:val="6C7487FC"/>
    <w:rsid w:val="6C7D2AFA"/>
    <w:rsid w:val="6E42B719"/>
    <w:rsid w:val="6E786012"/>
    <w:rsid w:val="6EF26204"/>
    <w:rsid w:val="6EFA5CCA"/>
    <w:rsid w:val="6F1CDE0B"/>
    <w:rsid w:val="6F520581"/>
    <w:rsid w:val="6FBF1E6A"/>
    <w:rsid w:val="6FC4EB79"/>
    <w:rsid w:val="70B8AE6C"/>
    <w:rsid w:val="70EDD5E2"/>
    <w:rsid w:val="7146281F"/>
    <w:rsid w:val="714B9F98"/>
    <w:rsid w:val="71C3784A"/>
    <w:rsid w:val="72F6BF2C"/>
    <w:rsid w:val="7360992A"/>
    <w:rsid w:val="741608CE"/>
    <w:rsid w:val="7495C153"/>
    <w:rsid w:val="75468EC2"/>
    <w:rsid w:val="765E4F34"/>
    <w:rsid w:val="76B02ED1"/>
    <w:rsid w:val="76F433D8"/>
    <w:rsid w:val="78432E8C"/>
    <w:rsid w:val="788D1FAD"/>
    <w:rsid w:val="7983C72C"/>
    <w:rsid w:val="79F35DBD"/>
    <w:rsid w:val="7A92C89F"/>
    <w:rsid w:val="7ADB757F"/>
    <w:rsid w:val="7B6765AA"/>
    <w:rsid w:val="7C3FAE1D"/>
    <w:rsid w:val="7D74B033"/>
    <w:rsid w:val="7E687326"/>
    <w:rsid w:val="7E84D9AD"/>
    <w:rsid w:val="7E9FC814"/>
    <w:rsid w:val="7F2C920C"/>
    <w:rsid w:val="7F741279"/>
    <w:rsid w:val="7FAEE6A2"/>
    <w:rsid w:val="7FC07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5E03F7"/>
  <w15:docId w15:val="{D56E5284-5B83-4758-B0C2-7EE502CAB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0"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055D8B"/>
  </w:style>
  <w:style w:type="paragraph" w:styleId="Nagwek1">
    <w:name w:val="heading 1"/>
    <w:aliases w:val="Nagłówek A,H1,Tytuł1,Gliederung1,Nagłówek DRUGI, Znak,STEAG encotec 1,Nagłówek 1 - ST,Title 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1 Znak"/>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Org Heading 2"/>
    <w:basedOn w:val="Normalny"/>
    <w:next w:val="Normalny"/>
    <w:link w:val="Nagwek4Znak"/>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Org Heading 3"/>
    <w:basedOn w:val="Normalny"/>
    <w:next w:val="Normalny"/>
    <w:link w:val="Nagwek5Znak"/>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Nag³ówek 6 Tabela,Nag³ówek6 Tabela,Nag³ówek6,Nag3ówek6 Tabela,Nag3ówek6, Tabela,Nagłówek6 Tabela,Nagłówek6,Naglówek 6 Tabela,Naglówek6 Tabela"/>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tyt.za3.,tyt.zał."/>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rsid w:val="00996FEA"/>
  </w:style>
  <w:style w:type="paragraph" w:styleId="Stopka">
    <w:name w:val="footer"/>
    <w:aliases w:val=" Znak8"/>
    <w:basedOn w:val="Normalny"/>
    <w:link w:val="StopkaZnak"/>
    <w:unhideWhenUsed/>
    <w:rsid w:val="00996FEA"/>
    <w:pPr>
      <w:tabs>
        <w:tab w:val="center" w:pos="4536"/>
        <w:tab w:val="right" w:pos="9072"/>
      </w:tabs>
      <w:spacing w:after="0" w:line="240" w:lineRule="auto"/>
    </w:pPr>
  </w:style>
  <w:style w:type="character" w:customStyle="1" w:styleId="StopkaZnak">
    <w:name w:val="Stopka Znak"/>
    <w:aliases w:val=" Znak8 Znak"/>
    <w:basedOn w:val="Domylnaczcionkaakapitu"/>
    <w:link w:val="Stopka"/>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aliases w:val="Grid of table"/>
    <w:basedOn w:val="Standardowy"/>
    <w:uiPriority w:val="59"/>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qFormat/>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Nagłówek DRUGI Znak1, Znak Znak1,STEAG encotec 1 Znak,Nagłówek 1 - ST Znak,Title 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Org Heading 2 Znak"/>
    <w:basedOn w:val="Domylnaczcionkaakapitu"/>
    <w:link w:val="Nagwek4"/>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Org Heading 3 Znak1"/>
    <w:basedOn w:val="Domylnaczcionkaakapitu"/>
    <w:link w:val="Nagwek5"/>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Nag³ówek 6 Tabela Znak,Nag³ówek6 Tabela Znak,Nag³ówek6 Znak,Nag3ówek6 Tabela Znak,Nag3ówek6 Znak, Tabela Znak,Nagłówek6 Tabela Znak,Nagłówek6 Znak,Naglówek 6 Tabela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tyt.za3. Znak,tyt.zał.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program3,Tekst podstawowy  Ja,a2"/>
    <w:basedOn w:val="Normalny"/>
    <w:link w:val="TekstpodstawowyZnak"/>
    <w:qFormat/>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program3 Znak,Tekst podstawowy  Ja Znak,a2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link w:val="ArtykuZnak"/>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link w:val="zwykyZnak2"/>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basedOn w:val="Normalny"/>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
    <w:basedOn w:val="Normalny"/>
    <w:link w:val="TekstprzypisudolnegoZnak"/>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
    <w:basedOn w:val="Domylnaczcionkaakapitu"/>
    <w:link w:val="Tekstprzypisudolnego"/>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uiPriority w:val="99"/>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uiPriority w:val="99"/>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PZI-AK_LISTA,Asia 2  Akapit z listą,tekst normalny,Normal,Akapit z listą2,Akapit z listą3,List Paragraph,Przypis,ROŚ-AK_LISTA,Normal1,BulletC,Obiekt,Wyliczanie,Akapit z listą31,Numerowanie,Bullets,normalny tekst,ECN - Nagłówek 2,Normal2"/>
    <w:basedOn w:val="Normalny"/>
    <w:link w:val="AkapitzlistZnak"/>
    <w:uiPriority w:val="34"/>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qFormat/>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aliases w:val="Lista wypunktowana 2"/>
    <w:basedOn w:val="Normalny"/>
    <w:autoRedefine/>
    <w:uiPriority w:val="99"/>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aliases w:val="Spis treści 4hadzia"/>
    <w:basedOn w:val="Normalny"/>
    <w:next w:val="Normalny"/>
    <w:autoRedefine/>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rsid w:val="00633063"/>
    <w:rPr>
      <w:rFonts w:ascii="Tahoma" w:hAnsi="Tahoma"/>
      <w:shd w:val="clear" w:color="auto" w:fill="000080"/>
    </w:rPr>
  </w:style>
  <w:style w:type="paragraph" w:styleId="Mapadokumentu">
    <w:name w:val="Document Map"/>
    <w:basedOn w:val="Normalny"/>
    <w:link w:val="MapadokumentuZnak"/>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uiPriority w:val="99"/>
    <w:rsid w:val="00633063"/>
    <w:rPr>
      <w:rFonts w:ascii="Arial" w:hAnsi="Arial"/>
      <w:i/>
      <w:color w:val="000000"/>
    </w:rPr>
  </w:style>
  <w:style w:type="paragraph" w:styleId="Zwykytekst">
    <w:name w:val="Plain Text"/>
    <w:basedOn w:val="Normalny"/>
    <w:link w:val="ZwykytekstZnak"/>
    <w:uiPriority w:val="99"/>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Cha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aliases w:val="Bold,PZI-BOLD,R: POGRUBIENIE"/>
    <w:basedOn w:val="Domylnaczcionkaakapitu"/>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link w:val="DefaultZnak"/>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uiPriority w:val="99"/>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uiPriority w:val="99"/>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uiPriority w:val="99"/>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uiPriority w:val="99"/>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iPriority w:val="99"/>
    <w:semiHidden/>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aliases w:val="PZI-KURYWA"/>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PZI-AK_LISTA Znak,Asia 2  Akapit z listą Znak,tekst normalny Znak,Normal Znak,Akapit z listą2 Znak,Akapit z listą3 Znak,List Paragraph Znak,Przypis Znak,ROŚ-AK_LISTA Znak,Normal1 Znak,BulletC Znak,Obiekt Znak,Wylicz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qFormat/>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
    <w:semiHidden/>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qFormat/>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uiPriority w:val="99"/>
    <w:rsid w:val="00633063"/>
    <w:pPr>
      <w:spacing w:after="0" w:line="360" w:lineRule="auto"/>
      <w:jc w:val="both"/>
    </w:pPr>
    <w:rPr>
      <w:rFonts w:ascii="Arial" w:eastAsia="Times New Roman" w:hAnsi="Arial" w:cs="Arial"/>
      <w:kern w:val="24"/>
      <w:sz w:val="24"/>
      <w:szCs w:val="24"/>
      <w:lang w:eastAsia="pl-PL"/>
    </w:rPr>
  </w:style>
  <w:style w:type="paragraph" w:customStyle="1" w:styleId="heading10">
    <w:name w:val="heading 10"/>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uiPriority w:val="99"/>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uiPriority w:val="99"/>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uiPriority w:val="99"/>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uiPriority w:val="99"/>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uiPriority w:val="99"/>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uiPriority w:val="99"/>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uiPriority w:val="99"/>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character" w:customStyle="1" w:styleId="Teksttreci3">
    <w:name w:val="Tekst treści (3)_"/>
    <w:link w:val="Teksttreci30"/>
    <w:rsid w:val="005D3809"/>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5D3809"/>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paragraph" w:customStyle="1" w:styleId="TreBold">
    <w:name w:val="Treść_Bold"/>
    <w:link w:val="TreBoldZnak"/>
    <w:uiPriority w:val="1"/>
    <w:qFormat/>
    <w:rsid w:val="00655055"/>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655055"/>
    <w:rPr>
      <w:rFonts w:ascii="Arial" w:eastAsia="Calibri" w:hAnsi="Arial" w:cs="Times New Roman"/>
      <w:b/>
      <w:bCs/>
      <w:color w:val="000000"/>
      <w:sz w:val="21"/>
      <w:szCs w:val="21"/>
    </w:rPr>
  </w:style>
  <w:style w:type="paragraph" w:customStyle="1" w:styleId="IPunktwnioskowanezmiany">
    <w:name w:val="I. Punkt_wnioskowane zmiany"/>
    <w:basedOn w:val="Normalny"/>
    <w:link w:val="IPunktwnioskowanezmianyZnak"/>
    <w:qFormat/>
    <w:rsid w:val="003B3491"/>
    <w:pPr>
      <w:numPr>
        <w:numId w:val="51"/>
      </w:numPr>
      <w:spacing w:before="120" w:after="120" w:line="276" w:lineRule="auto"/>
      <w:jc w:val="both"/>
    </w:pPr>
    <w:rPr>
      <w:rFonts w:ascii="Arial" w:eastAsia="Calibri" w:hAnsi="Arial" w:cs="Times New Roman"/>
      <w:sz w:val="20"/>
    </w:rPr>
  </w:style>
  <w:style w:type="character" w:customStyle="1" w:styleId="IPunktwnioskowanezmianyZnak">
    <w:name w:val="I. Punkt_wnioskowane zmiany Znak"/>
    <w:link w:val="IPunktwnioskowanezmiany"/>
    <w:rsid w:val="003B3491"/>
    <w:rPr>
      <w:rFonts w:ascii="Arial" w:eastAsia="Calibri" w:hAnsi="Arial" w:cs="Times New Roman"/>
      <w:sz w:val="20"/>
    </w:rPr>
  </w:style>
  <w:style w:type="paragraph" w:customStyle="1" w:styleId="Tekstpodstawowy23">
    <w:name w:val="Tekst podstawowy 23"/>
    <w:basedOn w:val="Normalny"/>
    <w:rsid w:val="000E2A53"/>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ekstpodstawowy24">
    <w:name w:val="Tekst podstawowy 24"/>
    <w:basedOn w:val="Normalny"/>
    <w:rsid w:val="000E2A53"/>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paragraph" w:customStyle="1" w:styleId="Tre0">
    <w:name w:val="Treść_0"/>
    <w:link w:val="Tre0Znak"/>
    <w:qFormat/>
    <w:rsid w:val="00C662FC"/>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C662FC"/>
    <w:rPr>
      <w:rFonts w:ascii="Arial" w:eastAsia="Calibri" w:hAnsi="Arial" w:cs="Times New Roman"/>
      <w:color w:val="000000"/>
      <w:sz w:val="21"/>
      <w:szCs w:val="20"/>
    </w:rPr>
  </w:style>
  <w:style w:type="paragraph" w:customStyle="1" w:styleId="paragraph">
    <w:name w:val="paragraph"/>
    <w:basedOn w:val="Normalny"/>
    <w:rsid w:val="003D38A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omylnaczcionkaakapitu"/>
    <w:rsid w:val="003D38A0"/>
  </w:style>
  <w:style w:type="character" w:customStyle="1" w:styleId="eop">
    <w:name w:val="eop"/>
    <w:basedOn w:val="Domylnaczcionkaakapitu"/>
    <w:rsid w:val="003D38A0"/>
  </w:style>
  <w:style w:type="character" w:customStyle="1" w:styleId="spellingerror">
    <w:name w:val="spellingerror"/>
    <w:basedOn w:val="Domylnaczcionkaakapitu"/>
    <w:rsid w:val="003D38A0"/>
  </w:style>
  <w:style w:type="character" w:customStyle="1" w:styleId="contextualspellingandgrammarerror">
    <w:name w:val="contextualspellingandgrammarerror"/>
    <w:basedOn w:val="Domylnaczcionkaakapitu"/>
    <w:rsid w:val="003D38A0"/>
  </w:style>
  <w:style w:type="table" w:customStyle="1" w:styleId="Tabela-Siatka19">
    <w:name w:val="Tabela - Siatka19"/>
    <w:basedOn w:val="Standardowy"/>
    <w:next w:val="Tabela-Siatka"/>
    <w:uiPriority w:val="59"/>
    <w:rsid w:val="00EA4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68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68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uiPriority w:val="59"/>
    <w:rsid w:val="00680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E26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E260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
    <w:name w:val="Zwykła tabela 21"/>
    <w:basedOn w:val="Standardowy"/>
    <w:uiPriority w:val="42"/>
    <w:rsid w:val="00146E0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a-Siatka18">
    <w:name w:val="Tabela - Siatka18"/>
    <w:basedOn w:val="Standardowy"/>
    <w:next w:val="Tabela-Siatka"/>
    <w:uiPriority w:val="39"/>
    <w:rsid w:val="00AD4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uiPriority w:val="39"/>
    <w:rsid w:val="00AD4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uiPriority w:val="39"/>
    <w:rsid w:val="00E667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uiPriority w:val="39"/>
    <w:rsid w:val="00B33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uiPriority w:val="39"/>
    <w:rsid w:val="001418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uiPriority w:val="39"/>
    <w:rsid w:val="00F82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
    <w:name w:val="Tabela - Siatka110"/>
    <w:basedOn w:val="Standardowy"/>
    <w:next w:val="Tabela-Siatka"/>
    <w:uiPriority w:val="59"/>
    <w:rsid w:val="001D2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27A4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A84B0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Bodytext211pt">
    <w:name w:val="Body text (2) + 11 pt"/>
    <w:basedOn w:val="Domylnaczcionkaakapitu"/>
    <w:rsid w:val="00435B0E"/>
    <w:rPr>
      <w:rFonts w:ascii="Times New Roman" w:eastAsia="Times New Roman" w:hAnsi="Times New Roman" w:cs="Times New Roman"/>
      <w:color w:val="000000"/>
      <w:spacing w:val="0"/>
      <w:w w:val="100"/>
      <w:position w:val="0"/>
      <w:sz w:val="22"/>
      <w:szCs w:val="22"/>
      <w:shd w:val="clear" w:color="auto" w:fill="FFFFFF"/>
      <w:lang w:val="pl-PL" w:eastAsia="pl-PL" w:bidi="pl-PL"/>
    </w:rPr>
  </w:style>
  <w:style w:type="paragraph" w:customStyle="1" w:styleId="ReportTableText">
    <w:name w:val="Report Table Text"/>
    <w:basedOn w:val="Normalny"/>
    <w:qFormat/>
    <w:rsid w:val="00435B0E"/>
    <w:pPr>
      <w:spacing w:before="57" w:after="57" w:line="220" w:lineRule="exact"/>
      <w:jc w:val="both"/>
    </w:pPr>
    <w:rPr>
      <w:rFonts w:ascii="Times New Roman" w:eastAsia="Times New Roman" w:hAnsi="Times New Roman" w:cs="Times New Roman"/>
      <w:sz w:val="20"/>
      <w:szCs w:val="20"/>
    </w:rPr>
  </w:style>
  <w:style w:type="paragraph" w:customStyle="1" w:styleId="ReportText">
    <w:name w:val="Report Text"/>
    <w:link w:val="ReportTextZnak"/>
    <w:qFormat/>
    <w:rsid w:val="00435B0E"/>
    <w:pPr>
      <w:spacing w:before="170" w:after="170" w:line="260" w:lineRule="exact"/>
      <w:jc w:val="both"/>
    </w:pPr>
    <w:rPr>
      <w:rFonts w:ascii="Times New Roman" w:eastAsia="Times New Roman" w:hAnsi="Times New Roman" w:cs="Times New Roman"/>
      <w:sz w:val="24"/>
      <w:szCs w:val="20"/>
    </w:rPr>
  </w:style>
  <w:style w:type="character" w:customStyle="1" w:styleId="ReportTextZnak">
    <w:name w:val="Report Text Znak"/>
    <w:basedOn w:val="Domylnaczcionkaakapitu"/>
    <w:link w:val="ReportText"/>
    <w:locked/>
    <w:rsid w:val="00435B0E"/>
    <w:rPr>
      <w:rFonts w:ascii="Times New Roman" w:eastAsia="Times New Roman" w:hAnsi="Times New Roman" w:cs="Times New Roman"/>
      <w:sz w:val="24"/>
      <w:szCs w:val="20"/>
    </w:rPr>
  </w:style>
  <w:style w:type="paragraph" w:customStyle="1" w:styleId="kropyorangecopy">
    <w:name w:val="kropyorangecopy"/>
    <w:basedOn w:val="Normalny"/>
    <w:rsid w:val="00435B0E"/>
    <w:pPr>
      <w:suppressAutoHyphens/>
      <w:spacing w:before="280" w:after="280" w:line="240" w:lineRule="auto"/>
    </w:pPr>
    <w:rPr>
      <w:rFonts w:ascii="Tahoma" w:eastAsia="Times New Roman" w:hAnsi="Tahoma" w:cs="Tahoma"/>
      <w:b/>
      <w:bCs/>
      <w:color w:val="FFCC33"/>
      <w:sz w:val="15"/>
      <w:szCs w:val="15"/>
      <w:lang w:eastAsia="ar-SA"/>
    </w:rPr>
  </w:style>
  <w:style w:type="character" w:customStyle="1" w:styleId="Bodytext2">
    <w:name w:val="Body text (2)_"/>
    <w:basedOn w:val="Domylnaczcionkaakapitu"/>
    <w:link w:val="Bodytext20"/>
    <w:rsid w:val="00435B0E"/>
    <w:rPr>
      <w:shd w:val="clear" w:color="auto" w:fill="FFFFFF"/>
    </w:rPr>
  </w:style>
  <w:style w:type="paragraph" w:customStyle="1" w:styleId="Bodytext20">
    <w:name w:val="Body text (2)"/>
    <w:basedOn w:val="Normalny"/>
    <w:link w:val="Bodytext2"/>
    <w:rsid w:val="00435B0E"/>
    <w:pPr>
      <w:widowControl w:val="0"/>
      <w:shd w:val="clear" w:color="auto" w:fill="FFFFFF"/>
      <w:spacing w:before="180" w:after="240" w:line="0" w:lineRule="atLeast"/>
      <w:ind w:hanging="480"/>
      <w:jc w:val="center"/>
    </w:pPr>
  </w:style>
  <w:style w:type="character" w:customStyle="1" w:styleId="ff2fc3fs10">
    <w:name w:val="ff2 fc3 fs10"/>
    <w:basedOn w:val="Domylnaczcionkaakapitu"/>
    <w:rsid w:val="00435B0E"/>
  </w:style>
  <w:style w:type="character" w:customStyle="1" w:styleId="Nagwek1Znak1">
    <w:name w:val="Nagłówek 1 Znak1"/>
    <w:aliases w:val="Nagłówek DRUGI Znak"/>
    <w:uiPriority w:val="99"/>
    <w:locked/>
    <w:rsid w:val="00435B0E"/>
    <w:rPr>
      <w:rFonts w:ascii="Times New Roman" w:eastAsia="Times New Roman" w:hAnsi="Times New Roman" w:cs="Times New Roman"/>
      <w:b/>
      <w:bCs/>
      <w:sz w:val="24"/>
      <w:szCs w:val="24"/>
    </w:rPr>
  </w:style>
  <w:style w:type="character" w:customStyle="1" w:styleId="Nagwek3Znak1">
    <w:name w:val="Nagłówek 3 Znak1"/>
    <w:aliases w:val="Org Heading 1 Znak1,h1 Znak2,zwyk3y tekst Znak1,zwykły tekst Znak1,zwyk³y tekst Znak1,h1 Znak Znak1,Tekst 2 Znak1,Head C Znak1,Heading Znak1,3 Znak1,1 Znak1"/>
    <w:uiPriority w:val="99"/>
    <w:locked/>
    <w:rsid w:val="00435B0E"/>
    <w:rPr>
      <w:rFonts w:ascii="Times New Roman" w:eastAsia="Times New Roman" w:hAnsi="Times New Roman" w:cs="Times New Roman"/>
      <w:b/>
      <w:bCs/>
      <w:sz w:val="24"/>
      <w:szCs w:val="24"/>
    </w:rPr>
  </w:style>
  <w:style w:type="character" w:customStyle="1" w:styleId="Nagwek5Znak1">
    <w:name w:val="Nagłówek 5 Znak1"/>
    <w:aliases w:val="Org Heading 3 Znak,h3 Znak1"/>
    <w:uiPriority w:val="99"/>
    <w:locked/>
    <w:rsid w:val="00435B0E"/>
    <w:rPr>
      <w:rFonts w:ascii="Arial" w:eastAsia="Times New Roman" w:hAnsi="Arial" w:cs="Times New Roman"/>
      <w:szCs w:val="20"/>
    </w:rPr>
  </w:style>
  <w:style w:type="character" w:customStyle="1" w:styleId="Nagwek9Znak1">
    <w:name w:val="Nagłówek 9 Znak1"/>
    <w:uiPriority w:val="99"/>
    <w:locked/>
    <w:rsid w:val="00435B0E"/>
    <w:rPr>
      <w:rFonts w:ascii="Arial" w:eastAsia="Times New Roman" w:hAnsi="Arial" w:cs="Times New Roman"/>
      <w:i/>
      <w:sz w:val="18"/>
      <w:szCs w:val="20"/>
    </w:rPr>
  </w:style>
  <w:style w:type="character" w:customStyle="1" w:styleId="TekstpodstawowyZnak1">
    <w:name w:val="Tekst podstawowy Znak1"/>
    <w:aliases w:val="program3 Znak1"/>
    <w:basedOn w:val="Domylnaczcionkaakapitu"/>
    <w:rsid w:val="00435B0E"/>
    <w:rPr>
      <w:sz w:val="24"/>
      <w:szCs w:val="24"/>
    </w:rPr>
  </w:style>
  <w:style w:type="paragraph" w:customStyle="1" w:styleId="Tekstpodstawowyzwciciem1">
    <w:name w:val="Tekst podstawowy z wcięciem1"/>
    <w:basedOn w:val="Tekstpodstawowy"/>
    <w:rsid w:val="00435B0E"/>
    <w:pPr>
      <w:widowControl/>
      <w:overflowPunct w:val="0"/>
      <w:autoSpaceDE w:val="0"/>
      <w:autoSpaceDN w:val="0"/>
      <w:adjustRightInd w:val="0"/>
      <w:spacing w:line="360" w:lineRule="auto"/>
      <w:ind w:firstLine="283"/>
      <w:textAlignment w:val="baseline"/>
    </w:pPr>
    <w:rPr>
      <w:rFonts w:ascii="Arial Narrow" w:eastAsia="Times New Roman" w:hAnsi="Arial Narrow"/>
      <w:color w:val="auto"/>
      <w:kern w:val="0"/>
      <w:sz w:val="24"/>
    </w:rPr>
  </w:style>
  <w:style w:type="paragraph" w:customStyle="1" w:styleId="Podpisnadobiektem">
    <w:name w:val="Podpis nad obiektem."/>
    <w:basedOn w:val="Normalny"/>
    <w:next w:val="Normalny"/>
    <w:autoRedefine/>
    <w:rsid w:val="00435B0E"/>
    <w:pPr>
      <w:numPr>
        <w:numId w:val="53"/>
      </w:numPr>
      <w:tabs>
        <w:tab w:val="num" w:pos="360"/>
      </w:tabs>
      <w:spacing w:after="0" w:line="240" w:lineRule="auto"/>
      <w:ind w:hanging="720"/>
      <w:jc w:val="both"/>
    </w:pPr>
    <w:rPr>
      <w:rFonts w:ascii="Times New Roman" w:eastAsia="Times New Roman" w:hAnsi="Times New Roman" w:cs="Times New Roman"/>
      <w:color w:val="000000"/>
      <w:sz w:val="24"/>
      <w:u w:val="single"/>
      <w:lang w:eastAsia="pl-PL"/>
    </w:rPr>
  </w:style>
  <w:style w:type="character" w:customStyle="1" w:styleId="StopkaZnak1">
    <w:name w:val="Stopka Znak1"/>
    <w:aliases w:val=" Znak Znak7, Znak8 Znak1"/>
    <w:uiPriority w:val="99"/>
    <w:locked/>
    <w:rsid w:val="00435B0E"/>
    <w:rPr>
      <w:sz w:val="24"/>
      <w:szCs w:val="24"/>
    </w:rPr>
  </w:style>
  <w:style w:type="paragraph" w:customStyle="1" w:styleId="Poziom4">
    <w:name w:val="Poziom4"/>
    <w:basedOn w:val="Normalny"/>
    <w:rsid w:val="00435B0E"/>
    <w:pPr>
      <w:overflowPunct w:val="0"/>
      <w:autoSpaceDE w:val="0"/>
      <w:autoSpaceDN w:val="0"/>
      <w:adjustRightInd w:val="0"/>
      <w:spacing w:before="20" w:after="20" w:line="240" w:lineRule="auto"/>
      <w:ind w:left="567" w:firstLine="227"/>
      <w:jc w:val="both"/>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435B0E"/>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lang w:eastAsia="pl-PL"/>
    </w:rPr>
  </w:style>
  <w:style w:type="paragraph" w:customStyle="1" w:styleId="Tekstpodstawowywcity22">
    <w:name w:val="Tekst podstawowy wcięty 22"/>
    <w:basedOn w:val="Normalny"/>
    <w:rsid w:val="00435B0E"/>
    <w:pPr>
      <w:widowControl w:val="0"/>
      <w:overflowPunct w:val="0"/>
      <w:autoSpaceDE w:val="0"/>
      <w:autoSpaceDN w:val="0"/>
      <w:adjustRightInd w:val="0"/>
      <w:spacing w:after="0" w:line="360" w:lineRule="auto"/>
      <w:ind w:left="284" w:hanging="284"/>
      <w:textAlignment w:val="baseline"/>
    </w:pPr>
    <w:rPr>
      <w:rFonts w:ascii="Times New Roman" w:eastAsia="Times New Roman" w:hAnsi="Times New Roman" w:cs="Times New Roman"/>
      <w:sz w:val="24"/>
      <w:szCs w:val="20"/>
      <w:lang w:eastAsia="pl-PL"/>
    </w:rPr>
  </w:style>
  <w:style w:type="paragraph" w:customStyle="1" w:styleId="opissymboli">
    <w:name w:val="opis symboli"/>
    <w:basedOn w:val="Normalny"/>
    <w:rsid w:val="00435B0E"/>
    <w:pPr>
      <w:keepLines/>
      <w:numPr>
        <w:numId w:val="70"/>
      </w:numPr>
      <w:tabs>
        <w:tab w:val="clear" w:pos="1843"/>
        <w:tab w:val="left" w:pos="1134"/>
        <w:tab w:val="left" w:pos="1701"/>
      </w:tabs>
      <w:suppressAutoHyphens/>
      <w:overflowPunct w:val="0"/>
      <w:autoSpaceDE w:val="0"/>
      <w:autoSpaceDN w:val="0"/>
      <w:adjustRightInd w:val="0"/>
      <w:spacing w:before="60" w:after="120" w:line="320" w:lineRule="exact"/>
      <w:ind w:left="1702" w:right="284" w:hanging="1418"/>
      <w:jc w:val="both"/>
      <w:textAlignment w:val="baseline"/>
    </w:pPr>
    <w:rPr>
      <w:rFonts w:ascii="Arial" w:eastAsia="Times New Roman" w:hAnsi="Arial" w:cs="Times New Roman"/>
      <w:szCs w:val="20"/>
      <w:lang w:eastAsia="pl-PL"/>
    </w:rPr>
  </w:style>
  <w:style w:type="paragraph" w:customStyle="1" w:styleId="W1i2pz">
    <w:name w:val="W 1 i 2 pz"/>
    <w:basedOn w:val="Normalny"/>
    <w:rsid w:val="00435B0E"/>
    <w:pPr>
      <w:numPr>
        <w:numId w:val="54"/>
      </w:numPr>
      <w:tabs>
        <w:tab w:val="num" w:pos="284"/>
      </w:tabs>
      <w:overflowPunct w:val="0"/>
      <w:autoSpaceDE w:val="0"/>
      <w:autoSpaceDN w:val="0"/>
      <w:adjustRightInd w:val="0"/>
      <w:spacing w:after="80" w:line="300" w:lineRule="exact"/>
      <w:ind w:left="284" w:hanging="284"/>
      <w:jc w:val="both"/>
      <w:textAlignment w:val="baseline"/>
    </w:pPr>
    <w:rPr>
      <w:rFonts w:ascii="Arial" w:eastAsia="Times New Roman" w:hAnsi="Arial" w:cs="Times New Roman"/>
      <w:szCs w:val="20"/>
      <w:lang w:eastAsia="pl-PL"/>
    </w:rPr>
  </w:style>
  <w:style w:type="paragraph" w:customStyle="1" w:styleId="N1i2pz">
    <w:name w:val="N 1 i 2 pz"/>
    <w:basedOn w:val="Poziom1"/>
    <w:rsid w:val="00435B0E"/>
    <w:pPr>
      <w:numPr>
        <w:numId w:val="63"/>
      </w:numPr>
      <w:suppressAutoHyphens w:val="0"/>
      <w:overflowPunct w:val="0"/>
      <w:autoSpaceDE w:val="0"/>
      <w:autoSpaceDN w:val="0"/>
      <w:adjustRightInd w:val="0"/>
      <w:textAlignment w:val="baseline"/>
    </w:pPr>
    <w:rPr>
      <w:rFonts w:ascii="Arial" w:eastAsia="Times New Roman" w:hAnsi="Arial"/>
      <w:szCs w:val="20"/>
      <w:lang w:eastAsia="en-US"/>
    </w:rPr>
  </w:style>
  <w:style w:type="paragraph" w:customStyle="1" w:styleId="N3pz">
    <w:name w:val="N 3 pz"/>
    <w:basedOn w:val="N1i2pz"/>
    <w:rsid w:val="00435B0E"/>
    <w:pPr>
      <w:numPr>
        <w:numId w:val="58"/>
      </w:numPr>
    </w:pPr>
  </w:style>
  <w:style w:type="paragraph" w:customStyle="1" w:styleId="N4pz">
    <w:name w:val="N 4 pz"/>
    <w:basedOn w:val="N3pz"/>
    <w:rsid w:val="00435B0E"/>
    <w:pPr>
      <w:numPr>
        <w:numId w:val="59"/>
      </w:numPr>
      <w:tabs>
        <w:tab w:val="num" w:pos="477"/>
      </w:tabs>
      <w:ind w:left="117" w:firstLine="0"/>
    </w:pPr>
  </w:style>
  <w:style w:type="paragraph" w:customStyle="1" w:styleId="N5pz">
    <w:name w:val="N 5 pz"/>
    <w:basedOn w:val="N4pz"/>
    <w:rsid w:val="00435B0E"/>
    <w:pPr>
      <w:numPr>
        <w:numId w:val="60"/>
      </w:numPr>
      <w:tabs>
        <w:tab w:val="num" w:pos="416"/>
      </w:tabs>
      <w:ind w:left="56" w:firstLine="0"/>
    </w:pPr>
  </w:style>
  <w:style w:type="paragraph" w:customStyle="1" w:styleId="N6pz">
    <w:name w:val="N 6 pz"/>
    <w:basedOn w:val="N5pz"/>
    <w:rsid w:val="00435B0E"/>
    <w:pPr>
      <w:numPr>
        <w:numId w:val="61"/>
      </w:numPr>
      <w:tabs>
        <w:tab w:val="num" w:pos="720"/>
      </w:tabs>
      <w:ind w:hanging="360"/>
    </w:pPr>
  </w:style>
  <w:style w:type="paragraph" w:customStyle="1" w:styleId="N7pz">
    <w:name w:val="N 7 pz"/>
    <w:basedOn w:val="N6pz"/>
    <w:rsid w:val="00435B0E"/>
    <w:pPr>
      <w:numPr>
        <w:numId w:val="62"/>
      </w:numPr>
      <w:tabs>
        <w:tab w:val="num" w:pos="720"/>
      </w:tabs>
      <w:ind w:left="720" w:hanging="360"/>
    </w:pPr>
  </w:style>
  <w:style w:type="paragraph" w:customStyle="1" w:styleId="L3pz">
    <w:name w:val="L 3 pz"/>
    <w:basedOn w:val="Poziom1"/>
    <w:rsid w:val="00435B0E"/>
    <w:pPr>
      <w:numPr>
        <w:numId w:val="55"/>
      </w:numPr>
      <w:suppressAutoHyphens w:val="0"/>
      <w:overflowPunct w:val="0"/>
      <w:autoSpaceDE w:val="0"/>
      <w:autoSpaceDN w:val="0"/>
      <w:adjustRightInd w:val="0"/>
      <w:textAlignment w:val="baseline"/>
    </w:pPr>
    <w:rPr>
      <w:rFonts w:ascii="Arial" w:eastAsia="Times New Roman" w:hAnsi="Arial"/>
      <w:szCs w:val="20"/>
      <w:lang w:eastAsia="en-US"/>
    </w:rPr>
  </w:style>
  <w:style w:type="paragraph" w:customStyle="1" w:styleId="L5pz">
    <w:name w:val="L 5 pz"/>
    <w:basedOn w:val="L4pz"/>
    <w:rsid w:val="00435B0E"/>
    <w:pPr>
      <w:numPr>
        <w:numId w:val="56"/>
      </w:numPr>
      <w:tabs>
        <w:tab w:val="num" w:pos="1113"/>
      </w:tabs>
      <w:ind w:left="1113"/>
    </w:pPr>
    <w:rPr>
      <w:lang w:eastAsia="en-US"/>
    </w:rPr>
  </w:style>
  <w:style w:type="paragraph" w:customStyle="1" w:styleId="L6pz">
    <w:name w:val="L 6 pz"/>
    <w:basedOn w:val="L5pz"/>
    <w:rsid w:val="00435B0E"/>
    <w:pPr>
      <w:numPr>
        <w:numId w:val="57"/>
      </w:numPr>
      <w:tabs>
        <w:tab w:val="num" w:pos="360"/>
      </w:tabs>
      <w:ind w:left="340" w:hanging="340"/>
    </w:pPr>
  </w:style>
  <w:style w:type="paragraph" w:customStyle="1" w:styleId="L7pz">
    <w:name w:val="L 7 pz"/>
    <w:basedOn w:val="L1i2pz"/>
    <w:rsid w:val="00435B0E"/>
    <w:pPr>
      <w:ind w:left="360" w:hanging="360"/>
    </w:pPr>
    <w:rPr>
      <w:lang w:eastAsia="en-US"/>
    </w:rPr>
  </w:style>
  <w:style w:type="paragraph" w:customStyle="1" w:styleId="-">
    <w:name w:val="-"/>
    <w:basedOn w:val="Normalny"/>
    <w:rsid w:val="00435B0E"/>
    <w:pPr>
      <w:numPr>
        <w:ilvl w:val="2"/>
        <w:numId w:val="71"/>
      </w:numPr>
      <w:tabs>
        <w:tab w:val="clear" w:pos="1425"/>
        <w:tab w:val="left" w:pos="357"/>
        <w:tab w:val="num" w:pos="1080"/>
      </w:tabs>
      <w:spacing w:before="100" w:after="0" w:line="288" w:lineRule="auto"/>
      <w:ind w:left="357" w:hanging="357"/>
      <w:jc w:val="both"/>
    </w:pPr>
    <w:rPr>
      <w:rFonts w:ascii="Times New Roman" w:eastAsia="Times New Roman" w:hAnsi="Times New Roman" w:cs="Times New Roman"/>
      <w:sz w:val="24"/>
      <w:szCs w:val="24"/>
    </w:rPr>
  </w:style>
  <w:style w:type="character" w:customStyle="1" w:styleId="-Char">
    <w:name w:val="- Char"/>
    <w:locked/>
    <w:rsid w:val="00435B0E"/>
    <w:rPr>
      <w:sz w:val="24"/>
      <w:szCs w:val="24"/>
    </w:rPr>
  </w:style>
  <w:style w:type="paragraph" w:customStyle="1" w:styleId="teksttreci10">
    <w:name w:val="teksttreci1"/>
    <w:basedOn w:val="Normalny"/>
    <w:rsid w:val="00435B0E"/>
    <w:pPr>
      <w:shd w:val="clear" w:color="auto" w:fill="FFFFFF"/>
      <w:spacing w:before="300" w:after="240" w:line="274" w:lineRule="atLeast"/>
      <w:ind w:firstLine="709"/>
      <w:jc w:val="both"/>
    </w:pPr>
    <w:rPr>
      <w:rFonts w:ascii="Times New Roman" w:eastAsia="Times New Roman" w:hAnsi="Times New Roman" w:cs="Times New Roman"/>
      <w:sz w:val="24"/>
      <w:szCs w:val="24"/>
      <w:lang w:eastAsia="pl-PL"/>
    </w:rPr>
  </w:style>
  <w:style w:type="paragraph" w:customStyle="1" w:styleId="teksttreci310">
    <w:name w:val="teksttreci310"/>
    <w:basedOn w:val="Normalny"/>
    <w:rsid w:val="00435B0E"/>
    <w:pPr>
      <w:shd w:val="clear" w:color="auto" w:fill="FFFFFF"/>
      <w:spacing w:after="0" w:line="240" w:lineRule="atLeast"/>
      <w:ind w:firstLine="709"/>
      <w:jc w:val="both"/>
    </w:pPr>
    <w:rPr>
      <w:rFonts w:ascii="Times New Roman" w:eastAsia="Times New Roman" w:hAnsi="Times New Roman" w:cs="Times New Roman"/>
      <w:sz w:val="24"/>
      <w:szCs w:val="24"/>
      <w:lang w:eastAsia="pl-PL"/>
    </w:rPr>
  </w:style>
  <w:style w:type="character" w:customStyle="1" w:styleId="Standardowy1Znak">
    <w:name w:val="Standardowy1 Znak"/>
    <w:basedOn w:val="Domylnaczcionkaakapitu"/>
    <w:locked/>
    <w:rsid w:val="00435B0E"/>
    <w:rPr>
      <w:color w:val="000000"/>
      <w:sz w:val="22"/>
      <w:szCs w:val="24"/>
    </w:rPr>
  </w:style>
  <w:style w:type="character" w:customStyle="1" w:styleId="Poziom3pzZnak">
    <w:name w:val="Poziom 3 pz Znak"/>
    <w:rsid w:val="00435B0E"/>
    <w:rPr>
      <w:rFonts w:ascii="Arial" w:hAnsi="Arial"/>
      <w:sz w:val="22"/>
    </w:rPr>
  </w:style>
  <w:style w:type="paragraph" w:customStyle="1" w:styleId="W4pzZnakZnak">
    <w:name w:val="W 4 pz Znak Znak"/>
    <w:basedOn w:val="W3pz"/>
    <w:rsid w:val="00435B0E"/>
    <w:pPr>
      <w:numPr>
        <w:numId w:val="64"/>
      </w:numPr>
      <w:tabs>
        <w:tab w:val="left" w:pos="851"/>
      </w:tabs>
    </w:pPr>
  </w:style>
  <w:style w:type="character" w:customStyle="1" w:styleId="W4pzZnakZnakZnak">
    <w:name w:val="W 4 pz Znak Znak Znak"/>
    <w:basedOn w:val="Domylnaczcionkaakapitu"/>
    <w:rsid w:val="00435B0E"/>
    <w:rPr>
      <w:rFonts w:ascii="Arial" w:hAnsi="Arial"/>
      <w:sz w:val="22"/>
    </w:rPr>
  </w:style>
  <w:style w:type="paragraph" w:customStyle="1" w:styleId="S5pz">
    <w:name w:val="S 5 pz"/>
    <w:basedOn w:val="S1i2pz"/>
    <w:rsid w:val="00435B0E"/>
    <w:pPr>
      <w:numPr>
        <w:numId w:val="0"/>
      </w:numPr>
      <w:tabs>
        <w:tab w:val="clear" w:pos="284"/>
        <w:tab w:val="num" w:pos="360"/>
        <w:tab w:val="left" w:pos="1134"/>
      </w:tabs>
      <w:ind w:left="1134" w:hanging="283"/>
    </w:pPr>
  </w:style>
  <w:style w:type="paragraph" w:customStyle="1" w:styleId="S4pz">
    <w:name w:val="S 4 pz"/>
    <w:basedOn w:val="S1i2pz"/>
    <w:rsid w:val="00435B0E"/>
    <w:pPr>
      <w:numPr>
        <w:numId w:val="0"/>
      </w:numPr>
      <w:tabs>
        <w:tab w:val="clear" w:pos="284"/>
        <w:tab w:val="num" w:pos="360"/>
        <w:tab w:val="left" w:pos="851"/>
      </w:tabs>
      <w:ind w:left="851" w:hanging="340"/>
    </w:pPr>
  </w:style>
  <w:style w:type="paragraph" w:customStyle="1" w:styleId="EPNagwek3">
    <w:name w:val="EP Nagłówek 3"/>
    <w:basedOn w:val="Normalny"/>
    <w:rsid w:val="00435B0E"/>
    <w:pPr>
      <w:numPr>
        <w:ilvl w:val="2"/>
        <w:numId w:val="65"/>
      </w:numPr>
      <w:spacing w:before="60" w:after="60" w:line="240" w:lineRule="auto"/>
      <w:jc w:val="both"/>
    </w:pPr>
    <w:rPr>
      <w:rFonts w:ascii="Arial" w:eastAsia="Times New Roman" w:hAnsi="Arial" w:cs="Times New Roman"/>
      <w:szCs w:val="24"/>
      <w:lang w:eastAsia="pl-PL"/>
    </w:rPr>
  </w:style>
  <w:style w:type="paragraph" w:customStyle="1" w:styleId="Nagwek3OrgHeading1h1">
    <w:name w:val="Nagłówek 3.Org Heading 1.h1"/>
    <w:basedOn w:val="anieprzypisu"/>
    <w:next w:val="zwyky"/>
    <w:rsid w:val="00435B0E"/>
    <w:pPr>
      <w:keepNext/>
      <w:widowControl/>
      <w:numPr>
        <w:numId w:val="0"/>
      </w:numPr>
      <w:suppressAutoHyphens/>
      <w:spacing w:before="360" w:after="80" w:line="360" w:lineRule="auto"/>
      <w:ind w:left="851" w:hanging="851"/>
      <w:outlineLvl w:val="2"/>
    </w:pPr>
    <w:rPr>
      <w:b/>
      <w:snapToGrid/>
      <w:spacing w:val="0"/>
      <w:w w:val="100"/>
      <w:kern w:val="0"/>
      <w:position w:val="0"/>
      <w:sz w:val="24"/>
      <w:bdr w:val="none" w:sz="0" w:space="0" w:color="auto"/>
      <w:vertAlign w:val="baseline"/>
      <w:lang w:eastAsia="pl-PL"/>
    </w:rPr>
  </w:style>
  <w:style w:type="paragraph" w:customStyle="1" w:styleId="anieprzypisu">
    <w:name w:val="³anie przypisu"/>
    <w:rsid w:val="00435B0E"/>
    <w:pPr>
      <w:widowControl w:val="0"/>
      <w:numPr>
        <w:numId w:val="72"/>
      </w:numPr>
      <w:tabs>
        <w:tab w:val="clear" w:pos="926"/>
      </w:tabs>
      <w:spacing w:after="0" w:line="240" w:lineRule="auto"/>
      <w:ind w:left="0" w:firstLine="0"/>
    </w:pPr>
    <w:rPr>
      <w:rFonts w:ascii="Arial" w:eastAsia="Times New Roman" w:hAnsi="Arial" w:cs="Times New Roman"/>
      <w:snapToGrid w:val="0"/>
      <w:spacing w:val="-1"/>
      <w:w w:val="65535"/>
      <w:kern w:val="65535"/>
      <w:position w:val="-1"/>
      <w:sz w:val="65535"/>
      <w:szCs w:val="20"/>
      <w:bdr w:val="nil"/>
      <w:vertAlign w:val="superscript"/>
    </w:rPr>
  </w:style>
  <w:style w:type="paragraph" w:customStyle="1" w:styleId="Nagwek4OrgHeading2h2">
    <w:name w:val="Nagłówek 4.Org Heading 2.h2"/>
    <w:basedOn w:val="zwyky"/>
    <w:next w:val="zwyky"/>
    <w:rsid w:val="00435B0E"/>
    <w:pPr>
      <w:keepNext/>
      <w:widowControl/>
      <w:spacing w:before="120"/>
      <w:ind w:left="992" w:hanging="992"/>
      <w:jc w:val="left"/>
      <w:outlineLvl w:val="3"/>
    </w:pPr>
    <w:rPr>
      <w:rFonts w:ascii="Arial" w:eastAsia="Times New Roman" w:hAnsi="Arial"/>
      <w:b/>
      <w:color w:val="auto"/>
      <w:kern w:val="0"/>
      <w:szCs w:val="20"/>
      <w:lang w:eastAsia="en-US"/>
    </w:rPr>
  </w:style>
  <w:style w:type="paragraph" w:customStyle="1" w:styleId="PODSTAWOWYOPEL">
    <w:name w:val="PODSTAWOWY_OPEL"/>
    <w:basedOn w:val="Normalny"/>
    <w:semiHidden/>
    <w:rsid w:val="00435B0E"/>
    <w:pPr>
      <w:widowControl w:val="0"/>
      <w:tabs>
        <w:tab w:val="left" w:pos="550"/>
      </w:tabs>
      <w:autoSpaceDE w:val="0"/>
      <w:autoSpaceDN w:val="0"/>
      <w:adjustRightInd w:val="0"/>
      <w:spacing w:after="0" w:line="340" w:lineRule="exact"/>
      <w:ind w:left="1134"/>
      <w:jc w:val="both"/>
    </w:pPr>
    <w:rPr>
      <w:rFonts w:ascii="Times New Roman" w:eastAsia="Times New Roman" w:hAnsi="Times New Roman" w:cs="Times New Roman"/>
      <w:sz w:val="24"/>
      <w:szCs w:val="20"/>
      <w:lang w:eastAsia="pl-PL"/>
    </w:rPr>
  </w:style>
  <w:style w:type="paragraph" w:styleId="Listapunktowana3">
    <w:name w:val="List Bullet 3"/>
    <w:aliases w:val="Lista wypunktowana 3"/>
    <w:basedOn w:val="Normalny"/>
    <w:unhideWhenUsed/>
    <w:rsid w:val="00435B0E"/>
    <w:pPr>
      <w:numPr>
        <w:numId w:val="66"/>
      </w:numPr>
      <w:spacing w:after="0" w:line="240" w:lineRule="auto"/>
      <w:contextualSpacing/>
    </w:pPr>
    <w:rPr>
      <w:rFonts w:ascii="Times New Roman" w:eastAsia="Times New Roman" w:hAnsi="Times New Roman" w:cs="Times New Roman"/>
      <w:sz w:val="24"/>
      <w:szCs w:val="24"/>
      <w:lang w:eastAsia="pl-PL"/>
    </w:rPr>
  </w:style>
  <w:style w:type="paragraph" w:styleId="Tekstpodstawowyzwciciem">
    <w:name w:val="Body Text First Indent"/>
    <w:basedOn w:val="Tekstpodstawowy"/>
    <w:link w:val="TekstpodstawowyzwciciemZnak"/>
    <w:uiPriority w:val="99"/>
    <w:unhideWhenUsed/>
    <w:rsid w:val="00435B0E"/>
    <w:pPr>
      <w:widowControl/>
      <w:suppressAutoHyphens w:val="0"/>
      <w:spacing w:after="120"/>
      <w:ind w:firstLine="210"/>
      <w:jc w:val="left"/>
    </w:pPr>
    <w:rPr>
      <w:rFonts w:eastAsia="Times New Roman"/>
      <w:color w:val="auto"/>
      <w:kern w:val="0"/>
      <w:sz w:val="24"/>
      <w:szCs w:val="24"/>
    </w:rPr>
  </w:style>
  <w:style w:type="character" w:customStyle="1" w:styleId="TekstpodstawowyzwciciemZnak">
    <w:name w:val="Tekst podstawowy z wcięciem Znak"/>
    <w:basedOn w:val="TekstpodstawowyZnak"/>
    <w:link w:val="Tekstpodstawowyzwciciem"/>
    <w:uiPriority w:val="99"/>
    <w:rsid w:val="00435B0E"/>
    <w:rPr>
      <w:rFonts w:ascii="Times New Roman" w:eastAsia="Times New Roman" w:hAnsi="Times New Roman" w:cs="Times New Roman"/>
      <w:color w:val="000000"/>
      <w:kern w:val="1"/>
      <w:sz w:val="24"/>
      <w:szCs w:val="24"/>
      <w:lang w:eastAsia="pl-PL"/>
    </w:rPr>
  </w:style>
  <w:style w:type="paragraph" w:styleId="Tekstpodstawowyzwciciem2">
    <w:name w:val="Body Text First Indent 2"/>
    <w:basedOn w:val="Tekstpodstawowywcity"/>
    <w:link w:val="Tekstpodstawowyzwciciem2Znak"/>
    <w:uiPriority w:val="99"/>
    <w:unhideWhenUsed/>
    <w:rsid w:val="00435B0E"/>
    <w:pPr>
      <w:widowControl/>
      <w:suppressAutoHyphens w:val="0"/>
      <w:spacing w:after="120"/>
      <w:ind w:left="283" w:firstLine="210"/>
      <w:jc w:val="left"/>
    </w:pPr>
    <w:rPr>
      <w:rFonts w:eastAsia="Times New Roman"/>
      <w:i w:val="0"/>
      <w:iCs w:val="0"/>
      <w:color w:val="auto"/>
      <w:kern w:val="0"/>
    </w:rPr>
  </w:style>
  <w:style w:type="character" w:customStyle="1" w:styleId="Tekstpodstawowyzwciciem2Znak">
    <w:name w:val="Tekst podstawowy z wcięciem 2 Znak"/>
    <w:basedOn w:val="TekstpodstawowywcityZnak"/>
    <w:link w:val="Tekstpodstawowyzwciciem2"/>
    <w:uiPriority w:val="99"/>
    <w:rsid w:val="00435B0E"/>
    <w:rPr>
      <w:rFonts w:ascii="Times New Roman" w:eastAsia="Times New Roman" w:hAnsi="Times New Roman" w:cs="Times New Roman"/>
      <w:i w:val="0"/>
      <w:iCs w:val="0"/>
      <w:color w:val="000000"/>
      <w:kern w:val="1"/>
      <w:sz w:val="24"/>
      <w:szCs w:val="24"/>
      <w:lang w:eastAsia="pl-PL"/>
    </w:rPr>
  </w:style>
  <w:style w:type="paragraph" w:customStyle="1" w:styleId="Tekstpodstawowyprogram3">
    <w:name w:val="Tekst podstawowy.program3"/>
    <w:rsid w:val="00435B0E"/>
    <w:pPr>
      <w:widowControl w:val="0"/>
      <w:suppressAutoHyphens/>
      <w:spacing w:after="0" w:line="240" w:lineRule="auto"/>
      <w:jc w:val="both"/>
    </w:pPr>
    <w:rPr>
      <w:rFonts w:ascii="Times New Roman" w:eastAsia="Times New Roman" w:hAnsi="Times New Roman" w:cs="Times New Roman"/>
      <w:sz w:val="28"/>
      <w:szCs w:val="20"/>
      <w:lang w:eastAsia="pl-PL"/>
    </w:rPr>
  </w:style>
  <w:style w:type="paragraph" w:customStyle="1" w:styleId="BodyText21">
    <w:name w:val="Body Text 21"/>
    <w:basedOn w:val="Normalny"/>
    <w:rsid w:val="00435B0E"/>
    <w:pPr>
      <w:widowControl w:val="0"/>
      <w:spacing w:after="0" w:line="480" w:lineRule="auto"/>
      <w:ind w:firstLine="709"/>
      <w:jc w:val="both"/>
    </w:pPr>
    <w:rPr>
      <w:rFonts w:ascii="Times New Roman" w:eastAsia="Times New Roman" w:hAnsi="Times New Roman" w:cs="Times New Roman"/>
      <w:snapToGrid w:val="0"/>
      <w:sz w:val="24"/>
      <w:szCs w:val="20"/>
      <w:lang w:eastAsia="pl-PL"/>
    </w:rPr>
  </w:style>
  <w:style w:type="paragraph" w:styleId="Lista4">
    <w:name w:val="List 4"/>
    <w:basedOn w:val="Normalny"/>
    <w:rsid w:val="00435B0E"/>
    <w:pPr>
      <w:spacing w:after="0" w:line="240" w:lineRule="auto"/>
      <w:ind w:left="1132" w:hanging="283"/>
    </w:pPr>
    <w:rPr>
      <w:rFonts w:ascii="Times New Roman" w:eastAsia="Times New Roman" w:hAnsi="Times New Roman" w:cs="Times New Roman"/>
      <w:sz w:val="20"/>
      <w:szCs w:val="20"/>
      <w:lang w:eastAsia="pl-PL"/>
    </w:rPr>
  </w:style>
  <w:style w:type="paragraph" w:styleId="Lista5">
    <w:name w:val="List 5"/>
    <w:basedOn w:val="Normalny"/>
    <w:rsid w:val="00435B0E"/>
    <w:pPr>
      <w:spacing w:after="0" w:line="240" w:lineRule="auto"/>
      <w:ind w:left="1415" w:hanging="283"/>
    </w:pPr>
    <w:rPr>
      <w:rFonts w:ascii="Times New Roman" w:eastAsia="Times New Roman" w:hAnsi="Times New Roman" w:cs="Times New Roman"/>
      <w:sz w:val="20"/>
      <w:szCs w:val="20"/>
      <w:lang w:eastAsia="pl-PL"/>
    </w:rPr>
  </w:style>
  <w:style w:type="paragraph" w:styleId="Lista-kontynuacja3">
    <w:name w:val="List Continue 3"/>
    <w:basedOn w:val="Normalny"/>
    <w:semiHidden/>
    <w:rsid w:val="00435B0E"/>
    <w:pPr>
      <w:spacing w:after="120" w:line="240" w:lineRule="auto"/>
      <w:ind w:left="849"/>
    </w:pPr>
    <w:rPr>
      <w:rFonts w:ascii="Times New Roman" w:eastAsia="Times New Roman" w:hAnsi="Times New Roman" w:cs="Times New Roman"/>
      <w:sz w:val="20"/>
      <w:szCs w:val="20"/>
      <w:lang w:eastAsia="pl-PL"/>
    </w:rPr>
  </w:style>
  <w:style w:type="paragraph" w:styleId="Lista-kontynuacja4">
    <w:name w:val="List Continue 4"/>
    <w:basedOn w:val="Normalny"/>
    <w:semiHidden/>
    <w:rsid w:val="00435B0E"/>
    <w:pPr>
      <w:spacing w:after="120" w:line="240" w:lineRule="auto"/>
      <w:ind w:left="1132"/>
    </w:pPr>
    <w:rPr>
      <w:rFonts w:ascii="Times New Roman" w:eastAsia="Times New Roman" w:hAnsi="Times New Roman" w:cs="Times New Roman"/>
      <w:sz w:val="20"/>
      <w:szCs w:val="20"/>
      <w:lang w:eastAsia="pl-PL"/>
    </w:rPr>
  </w:style>
  <w:style w:type="paragraph" w:styleId="Listapunktowana5">
    <w:name w:val="List Bullet 5"/>
    <w:basedOn w:val="Normalny"/>
    <w:autoRedefine/>
    <w:semiHidden/>
    <w:rsid w:val="00435B0E"/>
    <w:pPr>
      <w:numPr>
        <w:numId w:val="67"/>
      </w:numPr>
      <w:spacing w:after="0" w:line="240" w:lineRule="auto"/>
      <w:ind w:left="1050" w:hanging="525"/>
    </w:pPr>
    <w:rPr>
      <w:rFonts w:ascii="Times New Roman" w:eastAsia="Times New Roman" w:hAnsi="Times New Roman" w:cs="Times New Roman"/>
      <w:sz w:val="24"/>
      <w:szCs w:val="20"/>
      <w:lang w:eastAsia="pl-PL"/>
    </w:rPr>
  </w:style>
  <w:style w:type="paragraph" w:customStyle="1" w:styleId="n">
    <w:name w:val="n"/>
    <w:basedOn w:val="Normalny"/>
    <w:rsid w:val="00435B0E"/>
    <w:pPr>
      <w:spacing w:before="180" w:after="0" w:line="312" w:lineRule="auto"/>
      <w:ind w:firstLine="567"/>
      <w:jc w:val="both"/>
    </w:pPr>
    <w:rPr>
      <w:rFonts w:ascii="Times New Roman" w:eastAsia="Times New Roman" w:hAnsi="Times New Roman" w:cs="Times New Roman"/>
      <w:sz w:val="28"/>
      <w:szCs w:val="24"/>
      <w:lang w:eastAsia="pl-PL"/>
    </w:rPr>
  </w:style>
  <w:style w:type="paragraph" w:customStyle="1" w:styleId="b">
    <w:name w:val="b"/>
    <w:basedOn w:val="Normalny"/>
    <w:rsid w:val="00435B0E"/>
    <w:pPr>
      <w:tabs>
        <w:tab w:val="num" w:pos="360"/>
        <w:tab w:val="num" w:pos="643"/>
        <w:tab w:val="num" w:pos="1134"/>
        <w:tab w:val="num" w:pos="1440"/>
      </w:tabs>
      <w:spacing w:before="480" w:after="120" w:line="312" w:lineRule="auto"/>
      <w:ind w:left="1134" w:hanging="777"/>
      <w:jc w:val="both"/>
    </w:pPr>
    <w:rPr>
      <w:rFonts w:ascii="Arial" w:eastAsia="Times New Roman" w:hAnsi="Arial" w:cs="Times New Roman"/>
      <w:b/>
      <w:sz w:val="32"/>
      <w:szCs w:val="20"/>
      <w:lang w:eastAsia="pl-PL"/>
    </w:rPr>
  </w:style>
  <w:style w:type="paragraph" w:customStyle="1" w:styleId="kr">
    <w:name w:val="kr"/>
    <w:basedOn w:val="n"/>
    <w:rsid w:val="00435B0E"/>
    <w:pPr>
      <w:spacing w:line="288" w:lineRule="auto"/>
      <w:ind w:firstLine="0"/>
    </w:pPr>
    <w:rPr>
      <w:szCs w:val="28"/>
      <w:u w:val="single"/>
    </w:rPr>
  </w:style>
  <w:style w:type="paragraph" w:customStyle="1" w:styleId="m">
    <w:name w:val="m"/>
    <w:basedOn w:val="Normalny"/>
    <w:rsid w:val="00435B0E"/>
    <w:pPr>
      <w:spacing w:after="0" w:line="240" w:lineRule="auto"/>
      <w:jc w:val="center"/>
    </w:pPr>
    <w:rPr>
      <w:rFonts w:ascii="Times New Roman" w:eastAsia="Times New Roman" w:hAnsi="Times New Roman" w:cs="Times New Roman"/>
      <w:sz w:val="20"/>
      <w:szCs w:val="20"/>
      <w:lang w:eastAsia="pl-PL"/>
    </w:rPr>
  </w:style>
  <w:style w:type="character" w:customStyle="1" w:styleId="mZnak">
    <w:name w:val="m Znak"/>
    <w:basedOn w:val="Domylnaczcionkaakapitu"/>
    <w:rsid w:val="00435B0E"/>
    <w:rPr>
      <w:noProof w:val="0"/>
      <w:lang w:val="pl-PL" w:eastAsia="pl-PL" w:bidi="ar-SA"/>
    </w:rPr>
  </w:style>
  <w:style w:type="paragraph" w:customStyle="1" w:styleId="Kk">
    <w:name w:val="Kk"/>
    <w:basedOn w:val="-"/>
    <w:rsid w:val="00435B0E"/>
    <w:pPr>
      <w:numPr>
        <w:ilvl w:val="0"/>
        <w:numId w:val="0"/>
      </w:numPr>
      <w:tabs>
        <w:tab w:val="clear" w:pos="357"/>
        <w:tab w:val="num" w:pos="360"/>
      </w:tabs>
      <w:spacing w:before="0" w:line="240" w:lineRule="auto"/>
      <w:ind w:left="360" w:hanging="360"/>
    </w:pPr>
  </w:style>
  <w:style w:type="character" w:customStyle="1" w:styleId="GwnytekstZnak">
    <w:name w:val="Główny tekst Znak"/>
    <w:basedOn w:val="Domylnaczcionkaakapitu"/>
    <w:rsid w:val="00435B0E"/>
    <w:rPr>
      <w:snapToGrid w:val="0"/>
      <w:sz w:val="28"/>
      <w:lang w:val="pl-PL" w:eastAsia="pl-PL" w:bidi="ar-SA"/>
    </w:rPr>
  </w:style>
  <w:style w:type="paragraph" w:customStyle="1" w:styleId="Style-Auto">
    <w:name w:val="Style - + Auto"/>
    <w:basedOn w:val="-"/>
    <w:link w:val="Style-AutoChar"/>
    <w:rsid w:val="00435B0E"/>
    <w:rPr>
      <w:sz w:val="28"/>
      <w:szCs w:val="28"/>
    </w:rPr>
  </w:style>
  <w:style w:type="character" w:customStyle="1" w:styleId="Style-AutoChar">
    <w:name w:val="Style - + Auto Char"/>
    <w:basedOn w:val="-Char"/>
    <w:link w:val="Style-Auto"/>
    <w:rsid w:val="00435B0E"/>
    <w:rPr>
      <w:rFonts w:ascii="Times New Roman" w:eastAsia="Times New Roman" w:hAnsi="Times New Roman" w:cs="Times New Roman"/>
      <w:sz w:val="28"/>
      <w:szCs w:val="28"/>
    </w:rPr>
  </w:style>
  <w:style w:type="paragraph" w:customStyle="1" w:styleId="kChar">
    <w:name w:val="k Char"/>
    <w:basedOn w:val="Normalny"/>
    <w:rsid w:val="00435B0E"/>
    <w:pPr>
      <w:spacing w:after="0" w:line="288" w:lineRule="auto"/>
      <w:jc w:val="both"/>
    </w:pPr>
    <w:rPr>
      <w:rFonts w:ascii="Times New Roman" w:eastAsia="Times New Roman" w:hAnsi="Times New Roman" w:cs="Times New Roman"/>
      <w:sz w:val="24"/>
      <w:szCs w:val="24"/>
      <w:lang w:eastAsia="pl-PL"/>
    </w:rPr>
  </w:style>
  <w:style w:type="paragraph" w:customStyle="1" w:styleId="x">
    <w:name w:val="x"/>
    <w:basedOn w:val="Normalny"/>
    <w:rsid w:val="00435B0E"/>
    <w:pPr>
      <w:tabs>
        <w:tab w:val="left" w:pos="1134"/>
      </w:tabs>
      <w:spacing w:before="180" w:after="0" w:line="307" w:lineRule="auto"/>
      <w:ind w:left="1134" w:hanging="1134"/>
      <w:jc w:val="both"/>
    </w:pPr>
    <w:rPr>
      <w:rFonts w:ascii="Times New Roman" w:eastAsia="Times New Roman" w:hAnsi="Times New Roman" w:cs="Times New Roman"/>
      <w:b/>
      <w:sz w:val="28"/>
      <w:szCs w:val="20"/>
      <w:lang w:eastAsia="pl-PL"/>
    </w:rPr>
  </w:style>
  <w:style w:type="paragraph" w:customStyle="1" w:styleId="Nagwek11">
    <w:name w:val="Nag³ówek 1"/>
    <w:basedOn w:val="Normalny"/>
    <w:next w:val="Normalny"/>
    <w:rsid w:val="00435B0E"/>
    <w:pPr>
      <w:keepNext/>
      <w:widowControl w:val="0"/>
      <w:spacing w:after="0" w:line="240" w:lineRule="auto"/>
      <w:jc w:val="both"/>
    </w:pPr>
    <w:rPr>
      <w:rFonts w:ascii="Times New Roman" w:eastAsia="Times New Roman" w:hAnsi="Times New Roman" w:cs="Times New Roman"/>
      <w:b/>
      <w:sz w:val="24"/>
      <w:szCs w:val="20"/>
      <w:lang w:eastAsia="pl-PL"/>
    </w:rPr>
  </w:style>
  <w:style w:type="character" w:customStyle="1" w:styleId="StandardowyZnak">
    <w:name w:val="Standardowy_ Znak"/>
    <w:basedOn w:val="Domylnaczcionkaakapitu"/>
    <w:rsid w:val="00435B0E"/>
    <w:rPr>
      <w:noProof w:val="0"/>
      <w:spacing w:val="-3"/>
      <w:sz w:val="24"/>
      <w:lang w:val="en-US" w:eastAsia="pl-PL" w:bidi="ar-SA"/>
    </w:rPr>
  </w:style>
  <w:style w:type="paragraph" w:customStyle="1" w:styleId="Benia2">
    <w:name w:val="Benia 2"/>
    <w:basedOn w:val="Normalny"/>
    <w:rsid w:val="00435B0E"/>
    <w:pPr>
      <w:tabs>
        <w:tab w:val="num" w:pos="926"/>
      </w:tabs>
      <w:spacing w:after="0" w:line="240" w:lineRule="auto"/>
      <w:ind w:left="926" w:hanging="360"/>
    </w:pPr>
    <w:rPr>
      <w:rFonts w:ascii="Times New Roman" w:eastAsia="Times New Roman" w:hAnsi="Times New Roman" w:cs="Times New Roman"/>
      <w:sz w:val="24"/>
      <w:szCs w:val="20"/>
      <w:lang w:eastAsia="pl-PL"/>
    </w:rPr>
  </w:style>
  <w:style w:type="paragraph" w:customStyle="1" w:styleId="Counter">
    <w:name w:val="Counter"/>
    <w:basedOn w:val="Normalny"/>
    <w:next w:val="Normalny"/>
    <w:rsid w:val="00435B0E"/>
    <w:pPr>
      <w:tabs>
        <w:tab w:val="right" w:leader="dot" w:pos="8789"/>
      </w:tabs>
      <w:spacing w:after="120" w:line="360" w:lineRule="auto"/>
      <w:jc w:val="both"/>
    </w:pPr>
    <w:rPr>
      <w:rFonts w:ascii="Toronto" w:eastAsia="Times New Roman" w:hAnsi="Toronto" w:cs="Times New Roman"/>
      <w:color w:val="000000"/>
      <w:sz w:val="24"/>
      <w:szCs w:val="20"/>
      <w:lang w:eastAsia="pl-PL"/>
    </w:rPr>
  </w:style>
  <w:style w:type="paragraph" w:customStyle="1" w:styleId="atekst">
    <w:name w:val="a_tekst"/>
    <w:basedOn w:val="Normalny"/>
    <w:uiPriority w:val="99"/>
    <w:rsid w:val="00435B0E"/>
    <w:pPr>
      <w:spacing w:before="120" w:after="0" w:line="264" w:lineRule="auto"/>
      <w:jc w:val="both"/>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435B0E"/>
    <w:pPr>
      <w:numPr>
        <w:numId w:val="73"/>
      </w:numPr>
      <w:tabs>
        <w:tab w:val="clear" w:pos="720"/>
      </w:tabs>
      <w:spacing w:before="120" w:after="0" w:line="240" w:lineRule="auto"/>
      <w:ind w:left="0" w:firstLine="0"/>
      <w:jc w:val="both"/>
    </w:pPr>
    <w:rPr>
      <w:rFonts w:ascii="Times New Roman" w:eastAsia="Times New Roman" w:hAnsi="Times New Roman" w:cs="Times New Roman"/>
      <w:b/>
      <w:sz w:val="24"/>
      <w:szCs w:val="20"/>
      <w:lang w:eastAsia="pl-PL"/>
    </w:rPr>
  </w:style>
  <w:style w:type="paragraph" w:customStyle="1" w:styleId="Naglwek9">
    <w:name w:val="Naglówek 9"/>
    <w:basedOn w:val="Normalny"/>
    <w:next w:val="Normalny"/>
    <w:rsid w:val="00435B0E"/>
    <w:pPr>
      <w:numPr>
        <w:numId w:val="74"/>
      </w:numPr>
      <w:tabs>
        <w:tab w:val="clear" w:pos="900"/>
      </w:tabs>
      <w:spacing w:before="240" w:after="60" w:line="240" w:lineRule="auto"/>
      <w:ind w:left="0" w:firstLine="0"/>
      <w:jc w:val="both"/>
      <w:outlineLvl w:val="8"/>
    </w:pPr>
    <w:rPr>
      <w:rFonts w:ascii="Arial" w:eastAsia="Times New Roman" w:hAnsi="Arial" w:cs="Times New Roman"/>
      <w:szCs w:val="20"/>
      <w:lang w:eastAsia="pl-PL"/>
    </w:rPr>
  </w:style>
  <w:style w:type="paragraph" w:customStyle="1" w:styleId="Nagek4">
    <w:name w:val="Nagłóek 4"/>
    <w:basedOn w:val="Normalny"/>
    <w:autoRedefine/>
    <w:rsid w:val="00435B0E"/>
    <w:pPr>
      <w:widowControl w:val="0"/>
      <w:autoSpaceDE w:val="0"/>
      <w:autoSpaceDN w:val="0"/>
      <w:spacing w:before="120" w:after="120" w:line="360" w:lineRule="auto"/>
      <w:jc w:val="both"/>
    </w:pPr>
    <w:rPr>
      <w:rFonts w:ascii="Times New Roman" w:eastAsia="Times New Roman" w:hAnsi="Times New Roman" w:cs="Arial"/>
      <w:b/>
      <w:lang w:eastAsia="pl-PL"/>
    </w:rPr>
  </w:style>
  <w:style w:type="paragraph" w:customStyle="1" w:styleId="redniawarto">
    <w:name w:val="rednia wartość"/>
    <w:basedOn w:val="Normalny"/>
    <w:uiPriority w:val="99"/>
    <w:rsid w:val="00435B0E"/>
    <w:pPr>
      <w:tabs>
        <w:tab w:val="left" w:pos="567"/>
      </w:tabs>
      <w:spacing w:before="120" w:after="0" w:line="360" w:lineRule="auto"/>
      <w:jc w:val="both"/>
    </w:pPr>
    <w:rPr>
      <w:rFonts w:ascii="Arial" w:eastAsia="Times New Roman" w:hAnsi="Arial" w:cs="Times New Roman"/>
      <w:sz w:val="24"/>
      <w:szCs w:val="20"/>
      <w:lang w:eastAsia="pl-PL"/>
    </w:rPr>
  </w:style>
  <w:style w:type="paragraph" w:customStyle="1" w:styleId="StylNaglwek4ArialNieKursywaZlewej0cmWysunicie1">
    <w:name w:val="Styl Naglówek 4 + Arial Nie Kursywa Z lewej:  0 cm Wysunięcie: ...1"/>
    <w:basedOn w:val="Normalny"/>
    <w:autoRedefine/>
    <w:rsid w:val="00435B0E"/>
    <w:pPr>
      <w:keepNext/>
      <w:numPr>
        <w:numId w:val="68"/>
      </w:numPr>
      <w:spacing w:before="240" w:after="240" w:line="240" w:lineRule="auto"/>
      <w:ind w:left="0" w:firstLine="0"/>
      <w:outlineLvl w:val="3"/>
    </w:pPr>
    <w:rPr>
      <w:rFonts w:ascii="Arial" w:eastAsia="Times New Roman" w:hAnsi="Arial" w:cs="Times New Roman"/>
      <w:b/>
      <w:szCs w:val="24"/>
      <w:lang w:eastAsia="pl-PL"/>
    </w:rPr>
  </w:style>
  <w:style w:type="paragraph" w:styleId="Tekstblokowy">
    <w:name w:val="Block Text"/>
    <w:basedOn w:val="Normalny"/>
    <w:rsid w:val="00435B0E"/>
    <w:pPr>
      <w:widowControl w:val="0"/>
      <w:autoSpaceDE w:val="0"/>
      <w:autoSpaceDN w:val="0"/>
      <w:spacing w:after="0" w:line="422" w:lineRule="exact"/>
      <w:ind w:left="426" w:right="220"/>
      <w:jc w:val="both"/>
    </w:pPr>
    <w:rPr>
      <w:rFonts w:ascii="Times New Roman" w:eastAsia="Times New Roman" w:hAnsi="Times New Roman" w:cs="Times New Roman"/>
      <w:sz w:val="24"/>
      <w:szCs w:val="24"/>
      <w:lang w:eastAsia="pl-PL"/>
    </w:rPr>
  </w:style>
  <w:style w:type="character" w:customStyle="1" w:styleId="WW-WW8Num2z0">
    <w:name w:val="WW-WW8Num2z0"/>
    <w:rsid w:val="00435B0E"/>
    <w:rPr>
      <w:rFonts w:ascii="Symbol" w:hAnsi="Symbol"/>
    </w:rPr>
  </w:style>
  <w:style w:type="character" w:customStyle="1" w:styleId="FontStyle35">
    <w:name w:val="Font Style35"/>
    <w:uiPriority w:val="99"/>
    <w:rsid w:val="00435B0E"/>
    <w:rPr>
      <w:rFonts w:ascii="Times New Roman" w:hAnsi="Times New Roman"/>
      <w:sz w:val="22"/>
    </w:rPr>
  </w:style>
  <w:style w:type="character" w:customStyle="1" w:styleId="FontStyle50">
    <w:name w:val="Font Style50"/>
    <w:uiPriority w:val="99"/>
    <w:rsid w:val="00435B0E"/>
    <w:rPr>
      <w:rFonts w:ascii="Times New Roman" w:hAnsi="Times New Roman"/>
      <w:b/>
      <w:i/>
      <w:sz w:val="20"/>
    </w:rPr>
  </w:style>
  <w:style w:type="paragraph" w:customStyle="1" w:styleId="Style8">
    <w:name w:val="Style8"/>
    <w:basedOn w:val="Normalny"/>
    <w:uiPriority w:val="99"/>
    <w:rsid w:val="00435B0E"/>
    <w:pPr>
      <w:widowControl w:val="0"/>
      <w:suppressAutoHyphens/>
      <w:autoSpaceDE w:val="0"/>
      <w:spacing w:after="0" w:line="240" w:lineRule="auto"/>
    </w:pPr>
    <w:rPr>
      <w:rFonts w:ascii="Times New Roman" w:eastAsia="Calibri" w:hAnsi="Times New Roman" w:cs="Times New Roman"/>
      <w:sz w:val="24"/>
      <w:szCs w:val="24"/>
      <w:lang w:eastAsia="zh-CN"/>
    </w:rPr>
  </w:style>
  <w:style w:type="paragraph" w:customStyle="1" w:styleId="Zwykytekst2">
    <w:name w:val="Zwykły tekst2"/>
    <w:basedOn w:val="Normalny"/>
    <w:rsid w:val="00435B0E"/>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tabulatory">
    <w:name w:val="tabulatory"/>
    <w:basedOn w:val="Domylnaczcionkaakapitu"/>
    <w:rsid w:val="00435B0E"/>
  </w:style>
  <w:style w:type="character" w:customStyle="1" w:styleId="txt-new">
    <w:name w:val="txt-new"/>
    <w:basedOn w:val="Domylnaczcionkaakapitu"/>
    <w:rsid w:val="00435B0E"/>
  </w:style>
  <w:style w:type="paragraph" w:customStyle="1" w:styleId="Naglowek2">
    <w:name w:val="Naglowek2"/>
    <w:basedOn w:val="Normalny"/>
    <w:uiPriority w:val="99"/>
    <w:rsid w:val="00435B0E"/>
    <w:pPr>
      <w:numPr>
        <w:ilvl w:val="1"/>
        <w:numId w:val="69"/>
      </w:numPr>
      <w:spacing w:after="0" w:line="240" w:lineRule="auto"/>
    </w:pPr>
    <w:rPr>
      <w:rFonts w:ascii="Times New Roman" w:eastAsia="Times New Roman" w:hAnsi="Times New Roman" w:cs="Times New Roman"/>
      <w:sz w:val="24"/>
      <w:szCs w:val="24"/>
      <w:lang w:eastAsia="pl-PL"/>
    </w:rPr>
  </w:style>
  <w:style w:type="paragraph" w:customStyle="1" w:styleId="Tesktwyrniony">
    <w:name w:val="Teskt wyróżniony"/>
    <w:uiPriority w:val="99"/>
    <w:rsid w:val="00435B0E"/>
    <w:pPr>
      <w:keepNext/>
      <w:keepLines/>
      <w:widowControl w:val="0"/>
      <w:suppressAutoHyphens/>
      <w:autoSpaceDE w:val="0"/>
      <w:autoSpaceDN w:val="0"/>
      <w:adjustRightInd w:val="0"/>
      <w:spacing w:before="120" w:after="120" w:line="240" w:lineRule="auto"/>
    </w:pPr>
    <w:rPr>
      <w:rFonts w:ascii="Switzerland" w:eastAsia="Times New Roman" w:hAnsi="Switzerland" w:cs="Switzerland"/>
      <w:b/>
      <w:bCs/>
      <w:sz w:val="24"/>
      <w:szCs w:val="24"/>
      <w:lang w:eastAsia="pl-PL"/>
    </w:rPr>
  </w:style>
  <w:style w:type="paragraph" w:customStyle="1" w:styleId="8">
    <w:name w:val="8"/>
    <w:basedOn w:val="Normalny"/>
    <w:uiPriority w:val="99"/>
    <w:rsid w:val="00435B0E"/>
    <w:pPr>
      <w:spacing w:after="0" w:line="240" w:lineRule="auto"/>
    </w:pPr>
    <w:rPr>
      <w:rFonts w:ascii="Times New Roman" w:eastAsia="Times New Roman" w:hAnsi="Times New Roman" w:cs="Times New Roman"/>
      <w:sz w:val="24"/>
      <w:szCs w:val="24"/>
      <w:lang w:eastAsia="pl-PL"/>
    </w:rPr>
  </w:style>
  <w:style w:type="paragraph" w:customStyle="1" w:styleId="Mapadokumentu1">
    <w:name w:val="Mapa dokumentu1"/>
    <w:basedOn w:val="Normalny"/>
    <w:link w:val="Mapadokumentu1Znak"/>
    <w:uiPriority w:val="99"/>
    <w:semiHidden/>
    <w:rsid w:val="00435B0E"/>
    <w:pPr>
      <w:shd w:val="clear" w:color="auto" w:fill="000080"/>
      <w:spacing w:after="0" w:line="240" w:lineRule="auto"/>
    </w:pPr>
    <w:rPr>
      <w:rFonts w:ascii="Tahoma" w:eastAsia="Times New Roman" w:hAnsi="Tahoma" w:cs="Times New Roman"/>
      <w:sz w:val="24"/>
      <w:szCs w:val="24"/>
    </w:rPr>
  </w:style>
  <w:style w:type="character" w:customStyle="1" w:styleId="Mapadokumentu1Znak">
    <w:name w:val="Mapa dokumentu1 Znak"/>
    <w:link w:val="Mapadokumentu1"/>
    <w:uiPriority w:val="99"/>
    <w:semiHidden/>
    <w:locked/>
    <w:rsid w:val="00435B0E"/>
    <w:rPr>
      <w:rFonts w:ascii="Tahoma" w:eastAsia="Times New Roman" w:hAnsi="Tahoma" w:cs="Times New Roman"/>
      <w:sz w:val="24"/>
      <w:szCs w:val="24"/>
      <w:shd w:val="clear" w:color="auto" w:fill="000080"/>
    </w:rPr>
  </w:style>
  <w:style w:type="paragraph" w:customStyle="1" w:styleId="Aga1">
    <w:name w:val="Aga1"/>
    <w:basedOn w:val="Normalny"/>
    <w:uiPriority w:val="99"/>
    <w:rsid w:val="00435B0E"/>
    <w:pPr>
      <w:spacing w:after="0" w:line="360" w:lineRule="auto"/>
      <w:jc w:val="both"/>
    </w:pPr>
    <w:rPr>
      <w:rFonts w:ascii="Tahoma" w:eastAsia="Times New Roman" w:hAnsi="Tahoma" w:cs="Tahoma"/>
      <w:color w:val="000000"/>
      <w:sz w:val="20"/>
      <w:szCs w:val="20"/>
      <w:lang w:eastAsia="pl-PL"/>
    </w:rPr>
  </w:style>
  <w:style w:type="paragraph" w:customStyle="1" w:styleId="Piotr-01">
    <w:name w:val="Piotr-01"/>
    <w:uiPriority w:val="99"/>
    <w:rsid w:val="00435B0E"/>
    <w:pPr>
      <w:spacing w:after="0" w:line="360" w:lineRule="auto"/>
      <w:jc w:val="both"/>
    </w:pPr>
    <w:rPr>
      <w:rFonts w:ascii="Times New Roman" w:eastAsia="Times New Roman" w:hAnsi="Times New Roman" w:cs="Times New Roman"/>
      <w:noProof/>
      <w:sz w:val="24"/>
      <w:szCs w:val="24"/>
      <w:lang w:eastAsia="pl-PL"/>
    </w:rPr>
  </w:style>
  <w:style w:type="paragraph" w:customStyle="1" w:styleId="Kasinka">
    <w:name w:val="Kasinka"/>
    <w:basedOn w:val="Normalny"/>
    <w:rsid w:val="00435B0E"/>
    <w:pPr>
      <w:spacing w:after="0" w:line="240" w:lineRule="auto"/>
      <w:jc w:val="both"/>
    </w:pPr>
    <w:rPr>
      <w:rFonts w:ascii="Times New Roman" w:eastAsia="Times New Roman" w:hAnsi="Times New Roman" w:cs="Times New Roman"/>
      <w:sz w:val="24"/>
      <w:szCs w:val="24"/>
      <w:lang w:eastAsia="pl-PL"/>
    </w:rPr>
  </w:style>
  <w:style w:type="character" w:customStyle="1" w:styleId="new1">
    <w:name w:val="new1"/>
    <w:uiPriority w:val="99"/>
    <w:rsid w:val="00435B0E"/>
    <w:rPr>
      <w:color w:val="008000"/>
    </w:rPr>
  </w:style>
  <w:style w:type="paragraph" w:customStyle="1" w:styleId="StandardowyStandardowy2">
    <w:name w:val="Standardowy.Standardowy2"/>
    <w:uiPriority w:val="99"/>
    <w:rsid w:val="00435B0E"/>
    <w:pPr>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ltit1">
    <w:name w:val="eltit1"/>
    <w:uiPriority w:val="99"/>
    <w:rsid w:val="00435B0E"/>
    <w:rPr>
      <w:rFonts w:ascii="Verdana" w:hAnsi="Verdana" w:cs="Verdana"/>
      <w:color w:val="auto"/>
      <w:sz w:val="20"/>
      <w:szCs w:val="20"/>
    </w:rPr>
  </w:style>
  <w:style w:type="paragraph" w:customStyle="1" w:styleId="FrontPage3">
    <w:name w:val="FrontPage3"/>
    <w:basedOn w:val="Normalny"/>
    <w:next w:val="Tekstblokowy"/>
    <w:uiPriority w:val="99"/>
    <w:rsid w:val="00435B0E"/>
    <w:pPr>
      <w:suppressAutoHyphens/>
      <w:spacing w:before="160" w:after="0" w:line="320" w:lineRule="exact"/>
      <w:jc w:val="both"/>
    </w:pPr>
    <w:rPr>
      <w:rFonts w:ascii="TrueHelveticaLight" w:eastAsia="Times New Roman" w:hAnsi="TrueHelveticaLight" w:cs="TrueHelveticaLight"/>
      <w:sz w:val="20"/>
      <w:szCs w:val="20"/>
      <w:lang w:val="en-GB" w:eastAsia="pl-PL"/>
    </w:rPr>
  </w:style>
  <w:style w:type="paragraph" w:customStyle="1" w:styleId="7">
    <w:name w:val="7"/>
    <w:basedOn w:val="Normalny"/>
    <w:next w:val="Nagwek"/>
    <w:uiPriority w:val="99"/>
    <w:rsid w:val="00435B0E"/>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customStyle="1" w:styleId="xl24">
    <w:name w:val="xl24"/>
    <w:basedOn w:val="Normalny"/>
    <w:uiPriority w:val="99"/>
    <w:rsid w:val="00435B0E"/>
    <w:pPr>
      <w:spacing w:before="100" w:beforeAutospacing="1" w:after="100" w:afterAutospacing="1" w:line="240" w:lineRule="auto"/>
      <w:jc w:val="center"/>
      <w:textAlignment w:val="center"/>
    </w:pPr>
    <w:rPr>
      <w:rFonts w:ascii="Arial" w:eastAsia="Arial Unicode MS" w:hAnsi="Arial" w:cs="Arial"/>
      <w:sz w:val="24"/>
      <w:szCs w:val="24"/>
      <w:lang w:eastAsia="pl-PL"/>
    </w:rPr>
  </w:style>
  <w:style w:type="paragraph" w:customStyle="1" w:styleId="norm">
    <w:name w:val="norm"/>
    <w:basedOn w:val="Normalny"/>
    <w:uiPriority w:val="99"/>
    <w:rsid w:val="00435B0E"/>
    <w:pPr>
      <w:spacing w:before="100" w:beforeAutospacing="1" w:after="100" w:afterAutospacing="1" w:line="240" w:lineRule="auto"/>
      <w:ind w:firstLine="567"/>
      <w:jc w:val="both"/>
    </w:pPr>
    <w:rPr>
      <w:rFonts w:ascii="Times New Roman" w:eastAsia="Times New Roman" w:hAnsi="Times New Roman" w:cs="Times New Roman"/>
      <w:sz w:val="24"/>
      <w:szCs w:val="24"/>
      <w:lang w:eastAsia="pl-PL"/>
    </w:rPr>
  </w:style>
  <w:style w:type="paragraph" w:customStyle="1" w:styleId="Punkt0">
    <w:name w:val="Punkt"/>
    <w:basedOn w:val="Normalny"/>
    <w:rsid w:val="00435B0E"/>
    <w:pPr>
      <w:keepLines/>
      <w:tabs>
        <w:tab w:val="decimal" w:pos="2041"/>
        <w:tab w:val="left" w:pos="4111"/>
        <w:tab w:val="decimal" w:pos="5245"/>
      </w:tabs>
      <w:spacing w:before="120" w:after="0" w:line="360" w:lineRule="auto"/>
      <w:ind w:left="709" w:right="851" w:hanging="284"/>
      <w:jc w:val="both"/>
    </w:pPr>
    <w:rPr>
      <w:rFonts w:ascii="Times New Roman" w:eastAsia="Times New Roman" w:hAnsi="Times New Roman" w:cs="Times New Roman"/>
      <w:sz w:val="24"/>
      <w:szCs w:val="24"/>
      <w:lang w:eastAsia="pl-PL"/>
    </w:rPr>
  </w:style>
  <w:style w:type="paragraph" w:customStyle="1" w:styleId="lidka">
    <w:name w:val="lidka"/>
    <w:basedOn w:val="Normalny"/>
    <w:uiPriority w:val="99"/>
    <w:rsid w:val="00435B0E"/>
    <w:pPr>
      <w:overflowPunct w:val="0"/>
      <w:autoSpaceDE w:val="0"/>
      <w:autoSpaceDN w:val="0"/>
      <w:adjustRightInd w:val="0"/>
      <w:spacing w:after="0" w:line="240" w:lineRule="auto"/>
      <w:ind w:left="454"/>
      <w:jc w:val="both"/>
      <w:textAlignment w:val="baseline"/>
    </w:pPr>
    <w:rPr>
      <w:rFonts w:ascii="Times New Roman" w:eastAsia="Times New Roman" w:hAnsi="Times New Roman" w:cs="Times New Roman"/>
      <w:sz w:val="24"/>
      <w:szCs w:val="24"/>
      <w:lang w:eastAsia="pl-PL"/>
    </w:rPr>
  </w:style>
  <w:style w:type="paragraph" w:customStyle="1" w:styleId="4">
    <w:name w:val="4"/>
    <w:basedOn w:val="Normalny"/>
    <w:next w:val="Listapunktowana3"/>
    <w:autoRedefine/>
    <w:uiPriority w:val="99"/>
    <w:rsid w:val="00435B0E"/>
    <w:pPr>
      <w:tabs>
        <w:tab w:val="num" w:pos="720"/>
      </w:tabs>
      <w:spacing w:after="0" w:line="240" w:lineRule="auto"/>
      <w:ind w:left="2127" w:hanging="360"/>
      <w:jc w:val="both"/>
    </w:pPr>
    <w:rPr>
      <w:rFonts w:ascii="Times New Roman" w:eastAsia="Times New Roman" w:hAnsi="Times New Roman" w:cs="Times New Roman"/>
      <w:sz w:val="24"/>
      <w:szCs w:val="24"/>
      <w:lang w:eastAsia="pl-PL"/>
    </w:rPr>
  </w:style>
  <w:style w:type="paragraph" w:customStyle="1" w:styleId="xl33">
    <w:name w:val="xl33"/>
    <w:basedOn w:val="Normalny"/>
    <w:uiPriority w:val="99"/>
    <w:rsid w:val="00435B0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l-PL"/>
    </w:rPr>
  </w:style>
  <w:style w:type="paragraph" w:customStyle="1" w:styleId="-BodyText">
    <w:name w:val="-Body Text"/>
    <w:uiPriority w:val="99"/>
    <w:rsid w:val="00435B0E"/>
    <w:pPr>
      <w:overflowPunct w:val="0"/>
      <w:autoSpaceDE w:val="0"/>
      <w:autoSpaceDN w:val="0"/>
      <w:adjustRightInd w:val="0"/>
      <w:spacing w:after="0" w:line="240" w:lineRule="auto"/>
      <w:textAlignment w:val="baseline"/>
    </w:pPr>
    <w:rPr>
      <w:rFonts w:ascii="TimesEE" w:eastAsia="Times New Roman" w:hAnsi="TimesEE" w:cs="TimesEE"/>
      <w:color w:val="000000"/>
      <w:sz w:val="24"/>
      <w:szCs w:val="24"/>
      <w:lang w:val="cs-CZ" w:eastAsia="pl-PL"/>
    </w:rPr>
  </w:style>
  <w:style w:type="paragraph" w:customStyle="1" w:styleId="bulety">
    <w:name w:val="bulety"/>
    <w:basedOn w:val="Normalny"/>
    <w:uiPriority w:val="99"/>
    <w:rsid w:val="00435B0E"/>
    <w:pPr>
      <w:spacing w:before="60" w:after="60" w:line="360" w:lineRule="auto"/>
      <w:jc w:val="both"/>
    </w:pPr>
    <w:rPr>
      <w:rFonts w:ascii="Arial" w:eastAsia="Times New Roman" w:hAnsi="Arial" w:cs="Arial"/>
      <w:sz w:val="24"/>
      <w:szCs w:val="24"/>
      <w:lang w:eastAsia="pl-PL"/>
    </w:rPr>
  </w:style>
  <w:style w:type="paragraph" w:customStyle="1" w:styleId="Podpunkt">
    <w:name w:val="Podpunkt"/>
    <w:basedOn w:val="Normalny"/>
    <w:uiPriority w:val="99"/>
    <w:rsid w:val="00435B0E"/>
    <w:pPr>
      <w:widowControl w:val="0"/>
      <w:spacing w:after="120" w:line="240" w:lineRule="auto"/>
      <w:ind w:left="567" w:hanging="567"/>
    </w:pPr>
    <w:rPr>
      <w:rFonts w:ascii="Arial" w:eastAsia="Times New Roman" w:hAnsi="Arial" w:cs="Arial"/>
      <w:sz w:val="24"/>
      <w:szCs w:val="24"/>
      <w:lang w:eastAsia="pl-PL"/>
    </w:rPr>
  </w:style>
  <w:style w:type="paragraph" w:customStyle="1" w:styleId="tytul">
    <w:name w:val="tytul"/>
    <w:basedOn w:val="Normalny"/>
    <w:uiPriority w:val="99"/>
    <w:rsid w:val="00435B0E"/>
    <w:pPr>
      <w:shd w:val="clear" w:color="auto" w:fill="C2CFDF"/>
      <w:spacing w:after="240" w:line="240" w:lineRule="auto"/>
      <w:jc w:val="center"/>
    </w:pPr>
    <w:rPr>
      <w:rFonts w:ascii="Verdana" w:eastAsia="Times New Roman" w:hAnsi="Verdana" w:cs="Verdana"/>
      <w:b/>
      <w:bCs/>
      <w:color w:val="000000"/>
      <w:sz w:val="21"/>
      <w:szCs w:val="21"/>
      <w:lang w:eastAsia="pl-PL"/>
    </w:rPr>
  </w:style>
  <w:style w:type="paragraph" w:customStyle="1" w:styleId="OGGETTO">
    <w:name w:val="OGGETTO"/>
    <w:uiPriority w:val="99"/>
    <w:rsid w:val="00435B0E"/>
    <w:pPr>
      <w:tabs>
        <w:tab w:val="left" w:pos="1418"/>
      </w:tabs>
      <w:spacing w:after="0" w:line="360" w:lineRule="exact"/>
      <w:ind w:left="1418" w:right="851" w:hanging="1418"/>
      <w:jc w:val="both"/>
    </w:pPr>
    <w:rPr>
      <w:rFonts w:ascii="Helvetica" w:eastAsia="Times New Roman" w:hAnsi="Helvetica" w:cs="Helvetica"/>
      <w:sz w:val="24"/>
      <w:szCs w:val="24"/>
      <w:lang w:val="it-IT"/>
    </w:rPr>
  </w:style>
  <w:style w:type="paragraph" w:customStyle="1" w:styleId="Akapit0">
    <w:name w:val="Akapit"/>
    <w:basedOn w:val="Normalny"/>
    <w:uiPriority w:val="99"/>
    <w:rsid w:val="00435B0E"/>
    <w:pPr>
      <w:spacing w:after="0" w:line="360" w:lineRule="auto"/>
      <w:ind w:firstLine="709"/>
      <w:jc w:val="both"/>
    </w:pPr>
    <w:rPr>
      <w:rFonts w:ascii="Times New Roman" w:eastAsia="Times New Roman" w:hAnsi="Times New Roman" w:cs="Times New Roman"/>
      <w:sz w:val="24"/>
      <w:szCs w:val="24"/>
      <w:lang w:eastAsia="pl-PL"/>
    </w:rPr>
  </w:style>
  <w:style w:type="character" w:customStyle="1" w:styleId="program3ZnakZnakZnak1">
    <w:name w:val="program3 Znak Znak Znak1"/>
    <w:aliases w:val="program3 Znak Znak Znak Znak1,program3 Znak Znak2"/>
    <w:uiPriority w:val="99"/>
    <w:rsid w:val="00435B0E"/>
    <w:rPr>
      <w:rFonts w:ascii="Arial" w:hAnsi="Arial" w:cs="Arial"/>
      <w:sz w:val="28"/>
      <w:szCs w:val="28"/>
      <w:lang w:val="pl-PL" w:eastAsia="pl-PL"/>
    </w:rPr>
  </w:style>
  <w:style w:type="character" w:customStyle="1" w:styleId="ZnakZnak10">
    <w:name w:val="Znak Znak10"/>
    <w:uiPriority w:val="99"/>
    <w:rsid w:val="00435B0E"/>
    <w:rPr>
      <w:rFonts w:ascii="Times New Roman" w:hAnsi="Times New Roman" w:cs="Times New Roman"/>
      <w:sz w:val="24"/>
      <w:szCs w:val="24"/>
      <w:lang w:eastAsia="pl-PL"/>
    </w:rPr>
  </w:style>
  <w:style w:type="paragraph" w:customStyle="1" w:styleId="ZnakZnakZnak3ZnakZnakZnakZnakZnakZnakZnakZnakZnakZnakZnakZnakZnakZnakZnakZnakZnakZnakZnakZnakZnakZnakZnakZnakZnakZnakZnakZnakZnakZnakZnakZnakZnakZnakZnakZnakZnakZnakZnakZnak">
    <w:name w:val="Znak Znak Znak3 Znak Znak Znak Znak Znak Znak Znak Znak Znak Znak Znak Znak Znak Znak Znak Znak Znak Znak Znak Znak Znak Znak Znak Znak Znak Znak Znak Znak Znak Znak Znak Znak Znak Znak Znak Znak Znak Znak Znak Znak"/>
    <w:basedOn w:val="Normalny"/>
    <w:rsid w:val="00435B0E"/>
    <w:pPr>
      <w:spacing w:after="0" w:line="240" w:lineRule="auto"/>
    </w:pPr>
    <w:rPr>
      <w:rFonts w:ascii="Times New Roman" w:eastAsia="Times New Roman" w:hAnsi="Times New Roman" w:cs="Times New Roman"/>
      <w:sz w:val="24"/>
      <w:szCs w:val="24"/>
      <w:lang w:eastAsia="pl-PL"/>
    </w:rPr>
  </w:style>
  <w:style w:type="paragraph" w:customStyle="1" w:styleId="ZnakZnakZnakZnakZnakZnakZnakZnakZnak">
    <w:name w:val="Znak Znak Znak Znak Znak Znak Znak Znak Znak"/>
    <w:basedOn w:val="Normalny"/>
    <w:rsid w:val="00435B0E"/>
    <w:pPr>
      <w:spacing w:after="0" w:line="240" w:lineRule="auto"/>
    </w:pPr>
    <w:rPr>
      <w:rFonts w:ascii="Times New Roman" w:eastAsia="Times New Roman" w:hAnsi="Times New Roman" w:cs="Times New Roman"/>
      <w:sz w:val="24"/>
      <w:szCs w:val="24"/>
      <w:lang w:eastAsia="pl-PL"/>
    </w:rPr>
  </w:style>
  <w:style w:type="character" w:customStyle="1" w:styleId="FontStyle56">
    <w:name w:val="Font Style56"/>
    <w:rsid w:val="00435B0E"/>
    <w:rPr>
      <w:rFonts w:ascii="Times New Roman" w:hAnsi="Times New Roman" w:cs="Times New Roman"/>
      <w:sz w:val="24"/>
      <w:szCs w:val="24"/>
    </w:rPr>
  </w:style>
  <w:style w:type="paragraph" w:customStyle="1" w:styleId="ZnakZnakZnak3ZnakZnakZnakZnakZnakZnakZnakZnakZnakZnakZnakZnakZnak">
    <w:name w:val="Znak Znak Znak3 Znak Znak Znak Znak Znak Znak Znak Znak Znak Znak Znak Znak Znak"/>
    <w:basedOn w:val="Normalny"/>
    <w:rsid w:val="00435B0E"/>
    <w:pPr>
      <w:spacing w:after="0" w:line="240" w:lineRule="auto"/>
    </w:pPr>
    <w:rPr>
      <w:rFonts w:ascii="Times New Roman" w:eastAsia="Times New Roman" w:hAnsi="Times New Roman" w:cs="Times New Roman"/>
      <w:sz w:val="24"/>
      <w:szCs w:val="24"/>
      <w:lang w:eastAsia="pl-PL"/>
    </w:rPr>
  </w:style>
  <w:style w:type="character" w:customStyle="1" w:styleId="Znak8Znak">
    <w:name w:val="Znak8 Znak"/>
    <w:locked/>
    <w:rsid w:val="00435B0E"/>
    <w:rPr>
      <w:sz w:val="24"/>
      <w:szCs w:val="24"/>
      <w:lang w:val="pl-PL" w:eastAsia="pl-PL"/>
    </w:rPr>
  </w:style>
  <w:style w:type="paragraph" w:customStyle="1" w:styleId="ZnakZnakZnakZnakZnakZnakZnakZnakZnak1">
    <w:name w:val="Znak Znak Znak Znak Znak Znak Znak Znak Znak1"/>
    <w:basedOn w:val="Normalny"/>
    <w:rsid w:val="00435B0E"/>
    <w:pPr>
      <w:spacing w:after="0" w:line="240" w:lineRule="auto"/>
    </w:pPr>
    <w:rPr>
      <w:rFonts w:ascii="Times New Roman" w:eastAsia="Times New Roman" w:hAnsi="Times New Roman" w:cs="Times New Roman"/>
      <w:sz w:val="24"/>
      <w:szCs w:val="24"/>
      <w:lang w:eastAsia="pl-PL"/>
    </w:rPr>
  </w:style>
  <w:style w:type="paragraph" w:customStyle="1" w:styleId="font5">
    <w:name w:val="font5"/>
    <w:basedOn w:val="Normalny"/>
    <w:rsid w:val="00435B0E"/>
    <w:pPr>
      <w:spacing w:before="100" w:beforeAutospacing="1" w:after="100" w:afterAutospacing="1" w:line="240" w:lineRule="auto"/>
    </w:pPr>
    <w:rPr>
      <w:rFonts w:ascii="Times New Roman" w:eastAsia="Times New Roman" w:hAnsi="Times New Roman" w:cs="Times New Roman"/>
      <w:b/>
      <w:bCs/>
      <w:color w:val="000000"/>
      <w:sz w:val="18"/>
      <w:szCs w:val="18"/>
      <w:lang w:eastAsia="pl-PL"/>
    </w:rPr>
  </w:style>
  <w:style w:type="paragraph" w:customStyle="1" w:styleId="xl63">
    <w:name w:val="xl63"/>
    <w:basedOn w:val="Normalny"/>
    <w:rsid w:val="00435B0E"/>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64">
    <w:name w:val="xl64"/>
    <w:basedOn w:val="Normalny"/>
    <w:rsid w:val="00435B0E"/>
    <w:pPr>
      <w:pBdr>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5">
    <w:name w:val="xl65"/>
    <w:basedOn w:val="Normalny"/>
    <w:rsid w:val="00435B0E"/>
    <w:pPr>
      <w:pBdr>
        <w:bottom w:val="double" w:sz="6" w:space="0" w:color="auto"/>
        <w:right w:val="double" w:sz="6"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pl-PL"/>
    </w:rPr>
  </w:style>
  <w:style w:type="paragraph" w:customStyle="1" w:styleId="xl66">
    <w:name w:val="xl66"/>
    <w:basedOn w:val="Normalny"/>
    <w:rsid w:val="00435B0E"/>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7">
    <w:name w:val="xl67"/>
    <w:basedOn w:val="Normalny"/>
    <w:rsid w:val="00435B0E"/>
    <w:pPr>
      <w:pBdr>
        <w:bottom w:val="double" w:sz="6" w:space="0" w:color="auto"/>
        <w:right w:val="double" w:sz="6"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pl-PL"/>
    </w:rPr>
  </w:style>
  <w:style w:type="paragraph" w:customStyle="1" w:styleId="xl68">
    <w:name w:val="xl68"/>
    <w:basedOn w:val="Normalny"/>
    <w:rsid w:val="00435B0E"/>
    <w:pPr>
      <w:pBdr>
        <w:right w:val="double" w:sz="6" w:space="0" w:color="auto"/>
      </w:pBdr>
      <w:spacing w:before="100" w:beforeAutospacing="1" w:after="100" w:afterAutospacing="1" w:line="240" w:lineRule="auto"/>
    </w:pPr>
    <w:rPr>
      <w:rFonts w:ascii="Times New Roman" w:eastAsia="Times New Roman" w:hAnsi="Times New Roman" w:cs="Times New Roman"/>
      <w:b/>
      <w:bCs/>
      <w:sz w:val="18"/>
      <w:szCs w:val="18"/>
      <w:lang w:eastAsia="pl-PL"/>
    </w:rPr>
  </w:style>
  <w:style w:type="paragraph" w:customStyle="1" w:styleId="xl69">
    <w:name w:val="xl69"/>
    <w:basedOn w:val="Normalny"/>
    <w:rsid w:val="00435B0E"/>
    <w:pPr>
      <w:pBdr>
        <w:right w:val="double" w:sz="6" w:space="0" w:color="auto"/>
      </w:pBd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xl70">
    <w:name w:val="xl70"/>
    <w:basedOn w:val="Normalny"/>
    <w:rsid w:val="00435B0E"/>
    <w:pPr>
      <w:pBdr>
        <w:bottom w:val="double" w:sz="6" w:space="0" w:color="auto"/>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1">
    <w:name w:val="xl71"/>
    <w:basedOn w:val="Normalny"/>
    <w:rsid w:val="00435B0E"/>
    <w:pPr>
      <w:pBdr>
        <w:top w:val="double" w:sz="6" w:space="0" w:color="auto"/>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2">
    <w:name w:val="xl72"/>
    <w:basedOn w:val="Normalny"/>
    <w:rsid w:val="00435B0E"/>
    <w:pPr>
      <w:pBdr>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3">
    <w:name w:val="xl73"/>
    <w:basedOn w:val="Normalny"/>
    <w:rsid w:val="00435B0E"/>
    <w:pPr>
      <w:pBdr>
        <w:right w:val="double" w:sz="6" w:space="0" w:color="auto"/>
      </w:pBdr>
      <w:spacing w:before="100" w:beforeAutospacing="1" w:after="100" w:afterAutospacing="1" w:line="240" w:lineRule="auto"/>
      <w:jc w:val="both"/>
    </w:pPr>
    <w:rPr>
      <w:rFonts w:ascii="Times New Roman" w:eastAsia="Times New Roman" w:hAnsi="Times New Roman" w:cs="Times New Roman"/>
      <w:b/>
      <w:bCs/>
      <w:sz w:val="18"/>
      <w:szCs w:val="18"/>
      <w:lang w:eastAsia="pl-PL"/>
    </w:rPr>
  </w:style>
  <w:style w:type="paragraph" w:customStyle="1" w:styleId="xl74">
    <w:name w:val="xl74"/>
    <w:basedOn w:val="Normalny"/>
    <w:rsid w:val="00435B0E"/>
    <w:pPr>
      <w:pBdr>
        <w:top w:val="single" w:sz="4"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5">
    <w:name w:val="xl75"/>
    <w:basedOn w:val="Normalny"/>
    <w:rsid w:val="00435B0E"/>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6">
    <w:name w:val="xl76"/>
    <w:basedOn w:val="Normalny"/>
    <w:rsid w:val="00435B0E"/>
    <w:pPr>
      <w:pBdr>
        <w:left w:val="double" w:sz="6"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7">
    <w:name w:val="xl77"/>
    <w:basedOn w:val="Normalny"/>
    <w:rsid w:val="00435B0E"/>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8">
    <w:name w:val="xl78"/>
    <w:basedOn w:val="Normalny"/>
    <w:rsid w:val="00435B0E"/>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79">
    <w:name w:val="xl79"/>
    <w:basedOn w:val="Normalny"/>
    <w:rsid w:val="00435B0E"/>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0">
    <w:name w:val="xl80"/>
    <w:basedOn w:val="Normalny"/>
    <w:rsid w:val="00435B0E"/>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pl-PL"/>
    </w:rPr>
  </w:style>
  <w:style w:type="paragraph" w:customStyle="1" w:styleId="xl81">
    <w:name w:val="xl81"/>
    <w:basedOn w:val="Normalny"/>
    <w:rsid w:val="00435B0E"/>
    <w:pPr>
      <w:pBdr>
        <w:top w:val="double" w:sz="6" w:space="0" w:color="auto"/>
        <w:left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2">
    <w:name w:val="xl82"/>
    <w:basedOn w:val="Normalny"/>
    <w:rsid w:val="00435B0E"/>
    <w:pPr>
      <w:pBdr>
        <w:left w:val="double" w:sz="6" w:space="0" w:color="auto"/>
        <w:bottom w:val="double" w:sz="6" w:space="0" w:color="auto"/>
        <w:right w:val="double" w:sz="6"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pl-PL"/>
    </w:rPr>
  </w:style>
  <w:style w:type="paragraph" w:customStyle="1" w:styleId="xl83">
    <w:name w:val="xl83"/>
    <w:basedOn w:val="Normalny"/>
    <w:rsid w:val="00435B0E"/>
    <w:pPr>
      <w:pBdr>
        <w:top w:val="double" w:sz="6" w:space="0" w:color="auto"/>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4">
    <w:name w:val="xl84"/>
    <w:basedOn w:val="Normalny"/>
    <w:rsid w:val="00435B0E"/>
    <w:pPr>
      <w:pBdr>
        <w:left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paragraph" w:customStyle="1" w:styleId="xl85">
    <w:name w:val="xl85"/>
    <w:basedOn w:val="Normalny"/>
    <w:rsid w:val="00435B0E"/>
    <w:pPr>
      <w:pBdr>
        <w:left w:val="double" w:sz="6"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pl-PL"/>
    </w:rPr>
  </w:style>
  <w:style w:type="character" w:customStyle="1" w:styleId="zwykyZnak2">
    <w:name w:val="zwykły Znak2"/>
    <w:link w:val="zwyky"/>
    <w:rsid w:val="00435B0E"/>
    <w:rPr>
      <w:rFonts w:ascii="Times New Roman" w:eastAsia="Lucida Sans Unicode" w:hAnsi="Times New Roman" w:cs="Times New Roman"/>
      <w:color w:val="000000"/>
      <w:kern w:val="1"/>
      <w:szCs w:val="24"/>
      <w:lang w:eastAsia="pl-PL"/>
    </w:rPr>
  </w:style>
  <w:style w:type="paragraph" w:customStyle="1" w:styleId="Style24">
    <w:name w:val="Style24"/>
    <w:basedOn w:val="Normalny"/>
    <w:rsid w:val="00435B0E"/>
    <w:pPr>
      <w:widowControl w:val="0"/>
      <w:autoSpaceDE w:val="0"/>
      <w:autoSpaceDN w:val="0"/>
      <w:adjustRightInd w:val="0"/>
      <w:spacing w:after="0" w:line="298" w:lineRule="exact"/>
      <w:ind w:firstLine="552"/>
      <w:jc w:val="both"/>
    </w:pPr>
    <w:rPr>
      <w:rFonts w:ascii="Arial Narrow" w:eastAsia="Times New Roman" w:hAnsi="Arial Narrow" w:cs="Times New Roman"/>
      <w:sz w:val="24"/>
      <w:szCs w:val="24"/>
      <w:lang w:eastAsia="pl-PL"/>
    </w:rPr>
  </w:style>
  <w:style w:type="character" w:customStyle="1" w:styleId="FontStyle84">
    <w:name w:val="Font Style84"/>
    <w:rsid w:val="00435B0E"/>
    <w:rPr>
      <w:rFonts w:ascii="Arial Narrow" w:hAnsi="Arial Narrow" w:cs="Arial Narrow"/>
      <w:sz w:val="26"/>
      <w:szCs w:val="26"/>
    </w:rPr>
  </w:style>
  <w:style w:type="character" w:customStyle="1" w:styleId="bbtext">
    <w:name w:val="bbtext"/>
    <w:basedOn w:val="Domylnaczcionkaakapitu"/>
    <w:rsid w:val="00435B0E"/>
  </w:style>
  <w:style w:type="paragraph" w:customStyle="1" w:styleId="celp">
    <w:name w:val="cel_p"/>
    <w:basedOn w:val="Normalny"/>
    <w:rsid w:val="00435B0E"/>
    <w:pPr>
      <w:spacing w:after="15" w:line="240" w:lineRule="auto"/>
      <w:ind w:left="15" w:right="15"/>
      <w:jc w:val="both"/>
      <w:textAlignment w:val="top"/>
    </w:pPr>
    <w:rPr>
      <w:rFonts w:ascii="Times New Roman" w:eastAsia="Times New Roman" w:hAnsi="Times New Roman" w:cs="Times New Roman"/>
      <w:sz w:val="24"/>
      <w:szCs w:val="24"/>
      <w:lang w:eastAsia="pl-PL"/>
    </w:rPr>
  </w:style>
  <w:style w:type="character" w:customStyle="1" w:styleId="hps">
    <w:name w:val="hps"/>
    <w:basedOn w:val="Domylnaczcionkaakapitu"/>
    <w:rsid w:val="00435B0E"/>
  </w:style>
  <w:style w:type="paragraph" w:customStyle="1" w:styleId="ASA-Text">
    <w:name w:val=".A.S.A.-Text"/>
    <w:rsid w:val="00435B0E"/>
    <w:pPr>
      <w:tabs>
        <w:tab w:val="left" w:pos="-720"/>
      </w:tabs>
      <w:spacing w:after="0" w:line="240" w:lineRule="auto"/>
      <w:jc w:val="both"/>
    </w:pPr>
    <w:rPr>
      <w:rFonts w:ascii="Arial" w:eastAsia="Times New Roman" w:hAnsi="Arial" w:cs="Times New Roman"/>
      <w:szCs w:val="20"/>
      <w:lang w:val="de-AT" w:eastAsia="de-DE"/>
    </w:rPr>
  </w:style>
  <w:style w:type="character" w:customStyle="1" w:styleId="ZnakZnak6">
    <w:name w:val="Znak Znak6"/>
    <w:semiHidden/>
    <w:rsid w:val="00435B0E"/>
    <w:rPr>
      <w:sz w:val="20"/>
      <w:szCs w:val="20"/>
    </w:rPr>
  </w:style>
  <w:style w:type="paragraph" w:customStyle="1" w:styleId="O">
    <w:name w:val="O"/>
    <w:basedOn w:val="Normalny"/>
    <w:rsid w:val="00435B0E"/>
    <w:pPr>
      <w:overflowPunct w:val="0"/>
      <w:autoSpaceDE w:val="0"/>
      <w:autoSpaceDN w:val="0"/>
      <w:adjustRightInd w:val="0"/>
      <w:spacing w:after="0" w:line="240" w:lineRule="auto"/>
      <w:jc w:val="both"/>
      <w:textAlignment w:val="baseline"/>
    </w:pPr>
    <w:rPr>
      <w:rFonts w:ascii="Times New Roman" w:eastAsia="Times New Roman" w:hAnsi="Times New Roman" w:cs="Times New Roman"/>
      <w:b/>
      <w:sz w:val="26"/>
      <w:szCs w:val="20"/>
      <w:lang w:eastAsia="pl-PL"/>
    </w:rPr>
  </w:style>
  <w:style w:type="paragraph" w:customStyle="1" w:styleId="Listakontynuowana">
    <w:name w:val="Lista kontynuowana"/>
    <w:basedOn w:val="Normalny"/>
    <w:rsid w:val="00435B0E"/>
    <w:pPr>
      <w:overflowPunct w:val="0"/>
      <w:autoSpaceDE w:val="0"/>
      <w:autoSpaceDN w:val="0"/>
      <w:adjustRightInd w:val="0"/>
      <w:spacing w:after="120" w:line="240" w:lineRule="auto"/>
      <w:ind w:left="283"/>
      <w:textAlignment w:val="baseline"/>
    </w:pPr>
    <w:rPr>
      <w:rFonts w:ascii="Times New Roman" w:eastAsia="Times New Roman" w:hAnsi="Times New Roman" w:cs="Times New Roman"/>
      <w:sz w:val="20"/>
      <w:szCs w:val="20"/>
      <w:lang w:eastAsia="pl-PL"/>
    </w:rPr>
  </w:style>
  <w:style w:type="paragraph" w:customStyle="1" w:styleId="Listakontynuowana2">
    <w:name w:val="Lista kontynuowana 2"/>
    <w:basedOn w:val="Normalny"/>
    <w:rsid w:val="00435B0E"/>
    <w:pPr>
      <w:overflowPunct w:val="0"/>
      <w:autoSpaceDE w:val="0"/>
      <w:autoSpaceDN w:val="0"/>
      <w:adjustRightInd w:val="0"/>
      <w:spacing w:after="120" w:line="240" w:lineRule="auto"/>
      <w:ind w:left="566"/>
      <w:textAlignment w:val="baseline"/>
    </w:pPr>
    <w:rPr>
      <w:rFonts w:ascii="Times New Roman" w:eastAsia="Times New Roman" w:hAnsi="Times New Roman" w:cs="Times New Roman"/>
      <w:sz w:val="20"/>
      <w:szCs w:val="20"/>
      <w:lang w:eastAsia="pl-PL"/>
    </w:rPr>
  </w:style>
  <w:style w:type="paragraph" w:customStyle="1" w:styleId="Listakontynuowana3">
    <w:name w:val="Lista kontynuowana 3"/>
    <w:basedOn w:val="Normalny"/>
    <w:rsid w:val="00435B0E"/>
    <w:pPr>
      <w:overflowPunct w:val="0"/>
      <w:autoSpaceDE w:val="0"/>
      <w:autoSpaceDN w:val="0"/>
      <w:adjustRightInd w:val="0"/>
      <w:spacing w:after="120" w:line="240" w:lineRule="auto"/>
      <w:ind w:left="849"/>
      <w:textAlignment w:val="baseline"/>
    </w:pPr>
    <w:rPr>
      <w:rFonts w:ascii="Times New Roman" w:eastAsia="Times New Roman" w:hAnsi="Times New Roman" w:cs="Times New Roman"/>
      <w:sz w:val="20"/>
      <w:szCs w:val="20"/>
      <w:lang w:eastAsia="pl-PL"/>
    </w:rPr>
  </w:style>
  <w:style w:type="character" w:customStyle="1" w:styleId="ArtykuZnak">
    <w:name w:val="Artykuł Znak"/>
    <w:link w:val="Artyku"/>
    <w:locked/>
    <w:rsid w:val="00435B0E"/>
    <w:rPr>
      <w:rFonts w:ascii="Arial" w:eastAsia="Lucida Sans Unicode" w:hAnsi="Arial" w:cs="Arial"/>
      <w:b/>
      <w:color w:val="000000"/>
      <w:kern w:val="1"/>
      <w:sz w:val="18"/>
      <w:szCs w:val="24"/>
      <w:lang w:eastAsia="pl-PL"/>
    </w:rPr>
  </w:style>
  <w:style w:type="paragraph" w:customStyle="1" w:styleId="OO">
    <w:name w:val="OO"/>
    <w:basedOn w:val="Normalny"/>
    <w:rsid w:val="00435B0E"/>
    <w:pPr>
      <w:spacing w:after="0" w:line="240" w:lineRule="auto"/>
      <w:jc w:val="both"/>
    </w:pPr>
    <w:rPr>
      <w:rFonts w:ascii="Arial" w:eastAsia="Times New Roman" w:hAnsi="Arial" w:cs="Times New Roman"/>
      <w:sz w:val="24"/>
      <w:szCs w:val="20"/>
      <w:lang w:eastAsia="pl-PL"/>
    </w:rPr>
  </w:style>
  <w:style w:type="character" w:customStyle="1" w:styleId="PlandokumentuZnak">
    <w:name w:val="Plan dokumentu Znak"/>
    <w:rsid w:val="00435B0E"/>
    <w:rPr>
      <w:rFonts w:ascii="Tahoma" w:eastAsia="Calibri" w:hAnsi="Tahoma" w:cs="Tahoma"/>
      <w:shd w:val="clear" w:color="auto" w:fill="000080"/>
      <w:lang w:eastAsia="en-US"/>
    </w:rPr>
  </w:style>
  <w:style w:type="paragraph" w:customStyle="1" w:styleId="normalny0">
    <w:name w:val="normalny"/>
    <w:basedOn w:val="Normalny"/>
    <w:link w:val="normalnyZnak"/>
    <w:qFormat/>
    <w:rsid w:val="00435B0E"/>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435B0E"/>
    <w:rPr>
      <w:rFonts w:ascii="Arial" w:eastAsia="Times New Roman" w:hAnsi="Arial" w:cs="Arial"/>
      <w:sz w:val="21"/>
      <w:szCs w:val="21"/>
    </w:rPr>
  </w:style>
  <w:style w:type="paragraph" w:customStyle="1" w:styleId="ZawartotabeliIE">
    <w:name w:val="Zawartość tabeli IE"/>
    <w:basedOn w:val="Normalny"/>
    <w:link w:val="ZawartotabeliIEZnak"/>
    <w:qFormat/>
    <w:rsid w:val="00435B0E"/>
    <w:pPr>
      <w:widowControl w:val="0"/>
      <w:suppressAutoHyphens/>
      <w:spacing w:before="40" w:after="40" w:line="240" w:lineRule="auto"/>
      <w:jc w:val="center"/>
    </w:pPr>
    <w:rPr>
      <w:rFonts w:ascii="Arial" w:eastAsia="SimSun" w:hAnsi="Arial" w:cs="Tahoma"/>
      <w:color w:val="000000"/>
      <w:kern w:val="1"/>
      <w:sz w:val="18"/>
      <w:szCs w:val="18"/>
      <w:lang w:eastAsia="zh-CN" w:bidi="hi-IN"/>
    </w:rPr>
  </w:style>
  <w:style w:type="character" w:customStyle="1" w:styleId="ZawartotabeliIEZnak">
    <w:name w:val="Zawartość tabeli IE Znak"/>
    <w:basedOn w:val="Domylnaczcionkaakapitu"/>
    <w:link w:val="ZawartotabeliIE"/>
    <w:rsid w:val="00435B0E"/>
    <w:rPr>
      <w:rFonts w:ascii="Arial" w:eastAsia="SimSun" w:hAnsi="Arial" w:cs="Tahoma"/>
      <w:color w:val="000000"/>
      <w:kern w:val="1"/>
      <w:sz w:val="18"/>
      <w:szCs w:val="18"/>
      <w:lang w:eastAsia="zh-CN" w:bidi="hi-IN"/>
    </w:rPr>
  </w:style>
  <w:style w:type="table" w:customStyle="1" w:styleId="Tabela-Siatka111">
    <w:name w:val="Tabela - Siatka111"/>
    <w:basedOn w:val="Standardowy"/>
    <w:next w:val="Tabela-Siatka"/>
    <w:uiPriority w:val="59"/>
    <w:rsid w:val="00435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3">
    <w:name w:val="Bez listy3"/>
    <w:next w:val="Bezlisty"/>
    <w:uiPriority w:val="99"/>
    <w:semiHidden/>
    <w:unhideWhenUsed/>
    <w:rsid w:val="00175F0A"/>
  </w:style>
  <w:style w:type="numbering" w:customStyle="1" w:styleId="Bezlisty11">
    <w:name w:val="Bez listy11"/>
    <w:next w:val="Bezlisty"/>
    <w:uiPriority w:val="99"/>
    <w:semiHidden/>
    <w:unhideWhenUsed/>
    <w:rsid w:val="00175F0A"/>
  </w:style>
  <w:style w:type="table" w:customStyle="1" w:styleId="Tabela-Siatka30">
    <w:name w:val="Tabela - Siatka30"/>
    <w:basedOn w:val="Standardowy"/>
    <w:next w:val="Tabela-Siatka"/>
    <w:uiPriority w:val="59"/>
    <w:rsid w:val="00EB7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EB7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uiPriority w:val="59"/>
    <w:rsid w:val="00EB7C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uiPriority w:val="39"/>
    <w:rsid w:val="005E79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omylnaczcionkaakapitu"/>
    <w:rsid w:val="00244A7C"/>
  </w:style>
  <w:style w:type="character" w:customStyle="1" w:styleId="Poziom1ZnakZnakZnakZnakZnakZnakZnakZnakZnakZnakZnakZnak">
    <w:name w:val="Poziom 1 Znak Znak Znak Znak Znak Znak Znak Znak Znak Znak Znak Znak"/>
    <w:aliases w:val="Poziom 1 Znak Znak Znak Znak Znak Znak Znak Znak Znak Znak Znak Znak Znak Znak,2 Z... Znak Znak"/>
    <w:rsid w:val="00F4621E"/>
    <w:rPr>
      <w:rFonts w:ascii="Arial" w:eastAsia="Times New Roman" w:hAnsi="Arial" w:cs="Times New Roman"/>
      <w:sz w:val="20"/>
      <w:szCs w:val="20"/>
    </w:rPr>
  </w:style>
  <w:style w:type="paragraph" w:customStyle="1" w:styleId="Arial105">
    <w:name w:val="Arial_105"/>
    <w:link w:val="Arial105Znak"/>
    <w:qFormat/>
    <w:rsid w:val="00035AD8"/>
    <w:pPr>
      <w:spacing w:after="0" w:line="268" w:lineRule="exact"/>
    </w:pPr>
    <w:rPr>
      <w:rFonts w:ascii="Arial" w:eastAsia="Calibri" w:hAnsi="Arial" w:cs="Times New Roman"/>
      <w:color w:val="000000"/>
      <w:sz w:val="20"/>
      <w:szCs w:val="20"/>
      <w:lang w:eastAsia="pl-PL"/>
    </w:rPr>
  </w:style>
  <w:style w:type="character" w:customStyle="1" w:styleId="Arial105Znak">
    <w:name w:val="Arial_105 Znak"/>
    <w:link w:val="Arial105"/>
    <w:rsid w:val="00035AD8"/>
    <w:rPr>
      <w:rFonts w:ascii="Arial" w:eastAsia="Calibri" w:hAnsi="Arial" w:cs="Times New Roman"/>
      <w:color w:val="000000"/>
      <w:sz w:val="20"/>
      <w:szCs w:val="20"/>
      <w:lang w:eastAsia="pl-PL"/>
    </w:rPr>
  </w:style>
  <w:style w:type="character" w:customStyle="1" w:styleId="DefaultZnak">
    <w:name w:val="Default Znak"/>
    <w:link w:val="Default"/>
    <w:rsid w:val="00E3455F"/>
    <w:rPr>
      <w:rFonts w:ascii="Arial" w:eastAsia="Calibri" w:hAnsi="Arial" w:cs="Arial"/>
      <w:color w:val="000000"/>
      <w:sz w:val="24"/>
      <w:szCs w:val="24"/>
      <w:lang w:eastAsia="pl-PL"/>
    </w:rPr>
  </w:style>
  <w:style w:type="paragraph" w:customStyle="1" w:styleId="Zwykytekst3">
    <w:name w:val="Zwykły tekst3"/>
    <w:basedOn w:val="Normalny"/>
    <w:rsid w:val="006052C4"/>
    <w:pPr>
      <w:overflowPunct w:val="0"/>
      <w:autoSpaceDE w:val="0"/>
      <w:autoSpaceDN w:val="0"/>
      <w:adjustRightInd w:val="0"/>
      <w:spacing w:after="0" w:line="240" w:lineRule="auto"/>
    </w:pPr>
    <w:rPr>
      <w:rFonts w:ascii="Courier New" w:eastAsia="Times New Roman" w:hAnsi="Courier New" w:cs="Times New Roman"/>
      <w:sz w:val="20"/>
      <w:szCs w:val="20"/>
      <w:lang w:eastAsia="pl-PL"/>
    </w:rPr>
  </w:style>
  <w:style w:type="character" w:customStyle="1" w:styleId="WW-Domylnaczcionkaakapitu1">
    <w:name w:val="WW-Domyślna czcionka akapitu1"/>
    <w:rsid w:val="006052C4"/>
  </w:style>
  <w:style w:type="character" w:customStyle="1" w:styleId="WW-Numerstron">
    <w:name w:val="WW-Numer stron"/>
    <w:basedOn w:val="WW-Domylnaczcionkaakapitu1"/>
    <w:rsid w:val="006052C4"/>
  </w:style>
  <w:style w:type="character" w:customStyle="1" w:styleId="WW8Num33z1">
    <w:name w:val="WW8Num33z1"/>
    <w:rsid w:val="006052C4"/>
    <w:rPr>
      <w:rFonts w:ascii="Courier New" w:hAnsi="Courier New"/>
    </w:rPr>
  </w:style>
  <w:style w:type="character" w:customStyle="1" w:styleId="WW8Num33z2">
    <w:name w:val="WW8Num33z2"/>
    <w:rsid w:val="006052C4"/>
    <w:rPr>
      <w:rFonts w:ascii="Wingdings" w:hAnsi="Wingdings"/>
    </w:rPr>
  </w:style>
  <w:style w:type="character" w:customStyle="1" w:styleId="WW8Num33z3">
    <w:name w:val="WW8Num33z3"/>
    <w:rsid w:val="006052C4"/>
    <w:rPr>
      <w:rFonts w:ascii="Symbol" w:hAnsi="Symbol"/>
    </w:rPr>
  </w:style>
  <w:style w:type="character" w:customStyle="1" w:styleId="WW8Num35z2">
    <w:name w:val="WW8Num35z2"/>
    <w:rsid w:val="006052C4"/>
    <w:rPr>
      <w:rFonts w:ascii="Wingdings" w:hAnsi="Wingdings"/>
    </w:rPr>
  </w:style>
  <w:style w:type="character" w:customStyle="1" w:styleId="WW8Num40z1">
    <w:name w:val="WW8Num40z1"/>
    <w:rsid w:val="006052C4"/>
    <w:rPr>
      <w:rFonts w:ascii="Courier New" w:hAnsi="Courier New"/>
    </w:rPr>
  </w:style>
  <w:style w:type="character" w:customStyle="1" w:styleId="WW8Num40z2">
    <w:name w:val="WW8Num40z2"/>
    <w:rsid w:val="006052C4"/>
    <w:rPr>
      <w:rFonts w:ascii="Wingdings" w:hAnsi="Wingdings"/>
    </w:rPr>
  </w:style>
  <w:style w:type="character" w:customStyle="1" w:styleId="WW8Num57z3">
    <w:name w:val="WW8Num57z3"/>
    <w:rsid w:val="006052C4"/>
    <w:rPr>
      <w:rFonts w:ascii="Symbol" w:hAnsi="Symbol"/>
    </w:rPr>
  </w:style>
  <w:style w:type="character" w:customStyle="1" w:styleId="WW8Num65z0">
    <w:name w:val="WW8Num65z0"/>
    <w:rsid w:val="006052C4"/>
    <w:rPr>
      <w:rFonts w:ascii="Symbol" w:hAnsi="Symbol"/>
      <w:color w:val="auto"/>
    </w:rPr>
  </w:style>
  <w:style w:type="character" w:customStyle="1" w:styleId="WW8Num66z0">
    <w:name w:val="WW8Num66z0"/>
    <w:rsid w:val="006052C4"/>
    <w:rPr>
      <w:rFonts w:ascii="Symbol" w:hAnsi="Symbol"/>
    </w:rPr>
  </w:style>
  <w:style w:type="character" w:customStyle="1" w:styleId="WW8Num67z1">
    <w:name w:val="WW8Num67z1"/>
    <w:rsid w:val="006052C4"/>
    <w:rPr>
      <w:rFonts w:ascii="Courier New" w:hAnsi="Courier New"/>
    </w:rPr>
  </w:style>
  <w:style w:type="character" w:customStyle="1" w:styleId="WW8Num67z2">
    <w:name w:val="WW8Num67z2"/>
    <w:rsid w:val="006052C4"/>
    <w:rPr>
      <w:rFonts w:ascii="Wingdings" w:hAnsi="Wingdings"/>
    </w:rPr>
  </w:style>
  <w:style w:type="character" w:customStyle="1" w:styleId="WW8Num67z3">
    <w:name w:val="WW8Num67z3"/>
    <w:rsid w:val="006052C4"/>
    <w:rPr>
      <w:rFonts w:ascii="Symbol" w:hAnsi="Symbol"/>
    </w:rPr>
  </w:style>
  <w:style w:type="character" w:customStyle="1" w:styleId="WW8Num68z0">
    <w:name w:val="WW8Num68z0"/>
    <w:rsid w:val="006052C4"/>
    <w:rPr>
      <w:rFonts w:ascii="Symbol" w:hAnsi="Symbol"/>
    </w:rPr>
  </w:style>
  <w:style w:type="character" w:customStyle="1" w:styleId="WW8Num68z1">
    <w:name w:val="WW8Num68z1"/>
    <w:rsid w:val="006052C4"/>
    <w:rPr>
      <w:rFonts w:ascii="Courier New" w:hAnsi="Courier New"/>
    </w:rPr>
  </w:style>
  <w:style w:type="character" w:customStyle="1" w:styleId="WW8Num68z2">
    <w:name w:val="WW8Num68z2"/>
    <w:rsid w:val="006052C4"/>
    <w:rPr>
      <w:rFonts w:ascii="Wingdings" w:hAnsi="Wingdings"/>
    </w:rPr>
  </w:style>
  <w:style w:type="character" w:customStyle="1" w:styleId="WW8Num69z0">
    <w:name w:val="WW8Num69z0"/>
    <w:rsid w:val="006052C4"/>
    <w:rPr>
      <w:rFonts w:ascii="Symbol" w:hAnsi="Symbol"/>
    </w:rPr>
  </w:style>
  <w:style w:type="character" w:customStyle="1" w:styleId="WW8Num69z1">
    <w:name w:val="WW8Num69z1"/>
    <w:rsid w:val="006052C4"/>
    <w:rPr>
      <w:rFonts w:ascii="Symbol" w:hAnsi="Symbol"/>
      <w:b/>
      <w:i w:val="0"/>
    </w:rPr>
  </w:style>
  <w:style w:type="character" w:customStyle="1" w:styleId="WW8Num69z2">
    <w:name w:val="WW8Num69z2"/>
    <w:rsid w:val="006052C4"/>
    <w:rPr>
      <w:rFonts w:ascii="Wingdings" w:hAnsi="Wingdings"/>
    </w:rPr>
  </w:style>
  <w:style w:type="character" w:customStyle="1" w:styleId="WW8Num69z4">
    <w:name w:val="WW8Num69z4"/>
    <w:rsid w:val="006052C4"/>
    <w:rPr>
      <w:rFonts w:ascii="Courier New" w:hAnsi="Courier New"/>
    </w:rPr>
  </w:style>
  <w:style w:type="character" w:customStyle="1" w:styleId="WW8Num70z0">
    <w:name w:val="WW8Num70z0"/>
    <w:rsid w:val="006052C4"/>
    <w:rPr>
      <w:rFonts w:ascii="Symbol" w:hAnsi="Symbol"/>
    </w:rPr>
  </w:style>
  <w:style w:type="character" w:customStyle="1" w:styleId="WW8Num71z0">
    <w:name w:val="WW8Num71z0"/>
    <w:rsid w:val="006052C4"/>
    <w:rPr>
      <w:rFonts w:ascii="Symbol" w:hAnsi="Symbol"/>
    </w:rPr>
  </w:style>
  <w:style w:type="character" w:customStyle="1" w:styleId="WW8Num75z1">
    <w:name w:val="WW8Num75z1"/>
    <w:rsid w:val="006052C4"/>
    <w:rPr>
      <w:rFonts w:ascii="Arial" w:hAnsi="Arial"/>
    </w:rPr>
  </w:style>
  <w:style w:type="character" w:customStyle="1" w:styleId="WW8Num75z3">
    <w:name w:val="WW8Num75z3"/>
    <w:rsid w:val="006052C4"/>
    <w:rPr>
      <w:rFonts w:ascii="Symbol" w:hAnsi="Symbol"/>
    </w:rPr>
  </w:style>
  <w:style w:type="character" w:customStyle="1" w:styleId="WW8Num80z0">
    <w:name w:val="WW8Num80z0"/>
    <w:rsid w:val="006052C4"/>
    <w:rPr>
      <w:rFonts w:ascii="Symbol" w:hAnsi="Symbol"/>
      <w:color w:val="auto"/>
    </w:rPr>
  </w:style>
  <w:style w:type="character" w:customStyle="1" w:styleId="WW8Num82z0">
    <w:name w:val="WW8Num82z0"/>
    <w:rsid w:val="006052C4"/>
    <w:rPr>
      <w:rFonts w:ascii="Symbol" w:hAnsi="Symbol"/>
    </w:rPr>
  </w:style>
  <w:style w:type="character" w:customStyle="1" w:styleId="WW8Num82z1">
    <w:name w:val="WW8Num82z1"/>
    <w:rsid w:val="006052C4"/>
    <w:rPr>
      <w:rFonts w:ascii="Courier New" w:hAnsi="Courier New"/>
    </w:rPr>
  </w:style>
  <w:style w:type="character" w:customStyle="1" w:styleId="WW8Num82z2">
    <w:name w:val="WW8Num82z2"/>
    <w:rsid w:val="006052C4"/>
    <w:rPr>
      <w:rFonts w:ascii="Wingdings" w:hAnsi="Wingdings"/>
    </w:rPr>
  </w:style>
  <w:style w:type="character" w:customStyle="1" w:styleId="WW8Num86z0">
    <w:name w:val="WW8Num86z0"/>
    <w:rsid w:val="006052C4"/>
    <w:rPr>
      <w:rFonts w:ascii="Symbol" w:hAnsi="Symbol"/>
      <w:color w:val="auto"/>
    </w:rPr>
  </w:style>
  <w:style w:type="character" w:customStyle="1" w:styleId="WW8Num87z0">
    <w:name w:val="WW8Num87z0"/>
    <w:rsid w:val="006052C4"/>
    <w:rPr>
      <w:rFonts w:ascii="Symbol" w:hAnsi="Symbol"/>
      <w:color w:val="auto"/>
    </w:rPr>
  </w:style>
  <w:style w:type="character" w:customStyle="1" w:styleId="WW8Num88z0">
    <w:name w:val="WW8Num88z0"/>
    <w:rsid w:val="006052C4"/>
    <w:rPr>
      <w:rFonts w:ascii="Symbol" w:hAnsi="Symbol"/>
    </w:rPr>
  </w:style>
  <w:style w:type="character" w:customStyle="1" w:styleId="WW8Num89z0">
    <w:name w:val="WW8Num89z0"/>
    <w:rsid w:val="006052C4"/>
    <w:rPr>
      <w:rFonts w:ascii="Times New Roman" w:hAnsi="Times New Roman"/>
    </w:rPr>
  </w:style>
  <w:style w:type="character" w:customStyle="1" w:styleId="WW8Num89z1">
    <w:name w:val="WW8Num89z1"/>
    <w:rsid w:val="006052C4"/>
    <w:rPr>
      <w:rFonts w:ascii="Courier New" w:hAnsi="Courier New"/>
    </w:rPr>
  </w:style>
  <w:style w:type="character" w:customStyle="1" w:styleId="WW8Num89z2">
    <w:name w:val="WW8Num89z2"/>
    <w:rsid w:val="006052C4"/>
    <w:rPr>
      <w:rFonts w:ascii="Wingdings" w:hAnsi="Wingdings"/>
    </w:rPr>
  </w:style>
  <w:style w:type="character" w:customStyle="1" w:styleId="WW8Num89z3">
    <w:name w:val="WW8Num89z3"/>
    <w:rsid w:val="006052C4"/>
    <w:rPr>
      <w:rFonts w:ascii="Symbol" w:hAnsi="Symbol"/>
    </w:rPr>
  </w:style>
  <w:style w:type="character" w:customStyle="1" w:styleId="WW8Num90z0">
    <w:name w:val="WW8Num90z0"/>
    <w:rsid w:val="006052C4"/>
    <w:rPr>
      <w:rFonts w:ascii="Symbol" w:hAnsi="Symbol"/>
      <w:color w:val="auto"/>
    </w:rPr>
  </w:style>
  <w:style w:type="character" w:customStyle="1" w:styleId="WW8Num91z0">
    <w:name w:val="WW8Num91z0"/>
    <w:rsid w:val="006052C4"/>
    <w:rPr>
      <w:rFonts w:ascii="Symbol" w:hAnsi="Symbol"/>
    </w:rPr>
  </w:style>
  <w:style w:type="character" w:customStyle="1" w:styleId="WW8Num92z0">
    <w:name w:val="WW8Num92z0"/>
    <w:rsid w:val="006052C4"/>
    <w:rPr>
      <w:rFonts w:ascii="Symbol" w:hAnsi="Symbol"/>
    </w:rPr>
  </w:style>
  <w:style w:type="character" w:customStyle="1" w:styleId="WW8Num93z0">
    <w:name w:val="WW8Num93z0"/>
    <w:rsid w:val="006052C4"/>
    <w:rPr>
      <w:rFonts w:ascii="Symbol" w:hAnsi="Symbol"/>
      <w:color w:val="auto"/>
    </w:rPr>
  </w:style>
  <w:style w:type="character" w:customStyle="1" w:styleId="WW8Num95z0">
    <w:name w:val="WW8Num95z0"/>
    <w:rsid w:val="006052C4"/>
    <w:rPr>
      <w:rFonts w:ascii="Symbol" w:hAnsi="Symbol"/>
      <w:color w:val="auto"/>
    </w:rPr>
  </w:style>
  <w:style w:type="character" w:customStyle="1" w:styleId="WW8Num96z0">
    <w:name w:val="WW8Num96z0"/>
    <w:rsid w:val="006052C4"/>
    <w:rPr>
      <w:rFonts w:ascii="Symbol" w:hAnsi="Symbol"/>
    </w:rPr>
  </w:style>
  <w:style w:type="character" w:customStyle="1" w:styleId="WW8Num97z0">
    <w:name w:val="WW8Num97z0"/>
    <w:rsid w:val="006052C4"/>
    <w:rPr>
      <w:rFonts w:ascii="Symbol" w:hAnsi="Symbol"/>
    </w:rPr>
  </w:style>
  <w:style w:type="character" w:customStyle="1" w:styleId="WW8Num98z0">
    <w:name w:val="WW8Num98z0"/>
    <w:rsid w:val="006052C4"/>
    <w:rPr>
      <w:rFonts w:ascii="Symbol" w:hAnsi="Symbol"/>
    </w:rPr>
  </w:style>
  <w:style w:type="character" w:customStyle="1" w:styleId="WW8Num102z0">
    <w:name w:val="WW8Num102z0"/>
    <w:rsid w:val="006052C4"/>
    <w:rPr>
      <w:rFonts w:ascii="Symbol" w:hAnsi="Symbol"/>
      <w:color w:val="000000"/>
      <w:position w:val="0"/>
      <w:sz w:val="24"/>
      <w:vertAlign w:val="baseline"/>
    </w:rPr>
  </w:style>
  <w:style w:type="character" w:customStyle="1" w:styleId="WW8Num102z2">
    <w:name w:val="WW8Num102z2"/>
    <w:rsid w:val="006052C4"/>
    <w:rPr>
      <w:rFonts w:ascii="Wingdings" w:hAnsi="Wingdings"/>
    </w:rPr>
  </w:style>
  <w:style w:type="character" w:customStyle="1" w:styleId="WW8Num102z3">
    <w:name w:val="WW8Num102z3"/>
    <w:rsid w:val="006052C4"/>
    <w:rPr>
      <w:rFonts w:ascii="Symbol" w:hAnsi="Symbol"/>
    </w:rPr>
  </w:style>
  <w:style w:type="character" w:customStyle="1" w:styleId="WW8Num102z4">
    <w:name w:val="WW8Num102z4"/>
    <w:rsid w:val="006052C4"/>
    <w:rPr>
      <w:rFonts w:ascii="Courier New" w:hAnsi="Courier New"/>
    </w:rPr>
  </w:style>
  <w:style w:type="character" w:customStyle="1" w:styleId="WW8Num104z0">
    <w:name w:val="WW8Num104z0"/>
    <w:rsid w:val="006052C4"/>
    <w:rPr>
      <w:rFonts w:ascii="Symbol" w:hAnsi="Symbol"/>
    </w:rPr>
  </w:style>
  <w:style w:type="character" w:customStyle="1" w:styleId="WW8Num105z0">
    <w:name w:val="WW8Num105z0"/>
    <w:rsid w:val="006052C4"/>
    <w:rPr>
      <w:rFonts w:ascii="Courier New" w:hAnsi="Courier New"/>
      <w:color w:val="auto"/>
    </w:rPr>
  </w:style>
  <w:style w:type="character" w:customStyle="1" w:styleId="WW8Num105z1">
    <w:name w:val="WW8Num105z1"/>
    <w:rsid w:val="006052C4"/>
    <w:rPr>
      <w:rFonts w:ascii="Courier New" w:hAnsi="Courier New"/>
    </w:rPr>
  </w:style>
  <w:style w:type="character" w:customStyle="1" w:styleId="WW8Num105z2">
    <w:name w:val="WW8Num105z2"/>
    <w:rsid w:val="006052C4"/>
    <w:rPr>
      <w:rFonts w:ascii="Wingdings" w:hAnsi="Wingdings"/>
    </w:rPr>
  </w:style>
  <w:style w:type="character" w:customStyle="1" w:styleId="WW8Num105z3">
    <w:name w:val="WW8Num105z3"/>
    <w:rsid w:val="006052C4"/>
    <w:rPr>
      <w:rFonts w:ascii="Symbol" w:hAnsi="Symbol"/>
    </w:rPr>
  </w:style>
  <w:style w:type="character" w:customStyle="1" w:styleId="WW8Num106z0">
    <w:name w:val="WW8Num106z0"/>
    <w:rsid w:val="006052C4"/>
    <w:rPr>
      <w:rFonts w:ascii="Symbol" w:hAnsi="Symbol"/>
    </w:rPr>
  </w:style>
  <w:style w:type="character" w:customStyle="1" w:styleId="WW8Num111z0">
    <w:name w:val="WW8Num111z0"/>
    <w:rsid w:val="006052C4"/>
    <w:rPr>
      <w:rFonts w:ascii="Symbol" w:hAnsi="Symbol"/>
      <w:color w:val="auto"/>
    </w:rPr>
  </w:style>
  <w:style w:type="character" w:customStyle="1" w:styleId="WW8Num112z0">
    <w:name w:val="WW8Num112z0"/>
    <w:rsid w:val="006052C4"/>
    <w:rPr>
      <w:rFonts w:ascii="Symbol" w:hAnsi="Symbol"/>
      <w:color w:val="auto"/>
    </w:rPr>
  </w:style>
  <w:style w:type="character" w:customStyle="1" w:styleId="WW8Num113z0">
    <w:name w:val="WW8Num113z0"/>
    <w:rsid w:val="006052C4"/>
    <w:rPr>
      <w:rFonts w:ascii="Symbol" w:hAnsi="Symbol"/>
      <w:color w:val="auto"/>
    </w:rPr>
  </w:style>
  <w:style w:type="character" w:customStyle="1" w:styleId="WW8Num114z0">
    <w:name w:val="WW8Num114z0"/>
    <w:rsid w:val="006052C4"/>
    <w:rPr>
      <w:rFonts w:ascii="Symbol" w:hAnsi="Symbol"/>
    </w:rPr>
  </w:style>
  <w:style w:type="character" w:customStyle="1" w:styleId="WW8Num115z1">
    <w:name w:val="WW8Num115z1"/>
    <w:rsid w:val="006052C4"/>
    <w:rPr>
      <w:rFonts w:ascii="Courier New" w:hAnsi="Courier New"/>
    </w:rPr>
  </w:style>
  <w:style w:type="character" w:customStyle="1" w:styleId="WW8Num115z2">
    <w:name w:val="WW8Num115z2"/>
    <w:rsid w:val="006052C4"/>
    <w:rPr>
      <w:rFonts w:ascii="Wingdings" w:hAnsi="Wingdings"/>
    </w:rPr>
  </w:style>
  <w:style w:type="character" w:customStyle="1" w:styleId="WW8Num115z3">
    <w:name w:val="WW8Num115z3"/>
    <w:rsid w:val="006052C4"/>
    <w:rPr>
      <w:rFonts w:ascii="Symbol" w:hAnsi="Symbol"/>
    </w:rPr>
  </w:style>
  <w:style w:type="character" w:customStyle="1" w:styleId="WW8Num116z0">
    <w:name w:val="WW8Num116z0"/>
    <w:rsid w:val="006052C4"/>
    <w:rPr>
      <w:rFonts w:ascii="Symbol" w:hAnsi="Symbol"/>
    </w:rPr>
  </w:style>
  <w:style w:type="character" w:customStyle="1" w:styleId="WW8Num117z0">
    <w:name w:val="WW8Num117z0"/>
    <w:rsid w:val="006052C4"/>
    <w:rPr>
      <w:rFonts w:ascii="Symbol" w:hAnsi="Symbol"/>
    </w:rPr>
  </w:style>
  <w:style w:type="character" w:customStyle="1" w:styleId="WW8Num118z0">
    <w:name w:val="WW8Num118z0"/>
    <w:rsid w:val="006052C4"/>
    <w:rPr>
      <w:rFonts w:ascii="Symbol" w:hAnsi="Symbol"/>
      <w:color w:val="auto"/>
    </w:rPr>
  </w:style>
  <w:style w:type="character" w:customStyle="1" w:styleId="WW8Num119z0">
    <w:name w:val="WW8Num119z0"/>
    <w:rsid w:val="006052C4"/>
    <w:rPr>
      <w:rFonts w:ascii="Symbol" w:hAnsi="Symbol"/>
      <w:color w:val="auto"/>
    </w:rPr>
  </w:style>
  <w:style w:type="character" w:customStyle="1" w:styleId="WW8Num121z0">
    <w:name w:val="WW8Num121z0"/>
    <w:rsid w:val="006052C4"/>
    <w:rPr>
      <w:rFonts w:ascii="Times New Roman" w:eastAsia="Times New Roman" w:hAnsi="Times New Roman"/>
    </w:rPr>
  </w:style>
  <w:style w:type="character" w:customStyle="1" w:styleId="WW8Num121z1">
    <w:name w:val="WW8Num121z1"/>
    <w:rsid w:val="006052C4"/>
    <w:rPr>
      <w:rFonts w:ascii="Symbol" w:hAnsi="Symbol"/>
    </w:rPr>
  </w:style>
  <w:style w:type="character" w:customStyle="1" w:styleId="WW8Num122z0">
    <w:name w:val="WW8Num122z0"/>
    <w:rsid w:val="006052C4"/>
    <w:rPr>
      <w:rFonts w:ascii="Symbol" w:hAnsi="Symbol"/>
      <w:color w:val="auto"/>
    </w:rPr>
  </w:style>
  <w:style w:type="character" w:customStyle="1" w:styleId="WW8Num123z0">
    <w:name w:val="WW8Num123z0"/>
    <w:rsid w:val="006052C4"/>
    <w:rPr>
      <w:rFonts w:ascii="Symbol" w:hAnsi="Symbol"/>
    </w:rPr>
  </w:style>
  <w:style w:type="character" w:customStyle="1" w:styleId="WW8Num124z0">
    <w:name w:val="WW8Num124z0"/>
    <w:rsid w:val="006052C4"/>
    <w:rPr>
      <w:rFonts w:ascii="Symbol" w:hAnsi="Symbol"/>
      <w:color w:val="auto"/>
    </w:rPr>
  </w:style>
  <w:style w:type="character" w:customStyle="1" w:styleId="WW8Num125z0">
    <w:name w:val="WW8Num125z0"/>
    <w:rsid w:val="006052C4"/>
    <w:rPr>
      <w:rFonts w:ascii="Symbol" w:hAnsi="Symbol"/>
    </w:rPr>
  </w:style>
  <w:style w:type="character" w:customStyle="1" w:styleId="WW8Num126z0">
    <w:name w:val="WW8Num126z0"/>
    <w:rsid w:val="006052C4"/>
    <w:rPr>
      <w:rFonts w:ascii="Symbol" w:hAnsi="Symbol"/>
      <w:color w:val="auto"/>
    </w:rPr>
  </w:style>
  <w:style w:type="character" w:customStyle="1" w:styleId="WW8Num127z0">
    <w:name w:val="WW8Num127z0"/>
    <w:rsid w:val="006052C4"/>
    <w:rPr>
      <w:rFonts w:ascii="Symbol" w:hAnsi="Symbol"/>
      <w:color w:val="auto"/>
    </w:rPr>
  </w:style>
  <w:style w:type="character" w:customStyle="1" w:styleId="WW8Num129z0">
    <w:name w:val="WW8Num129z0"/>
    <w:rsid w:val="006052C4"/>
    <w:rPr>
      <w:rFonts w:ascii="Symbol" w:hAnsi="Symbol"/>
    </w:rPr>
  </w:style>
  <w:style w:type="character" w:customStyle="1" w:styleId="WW8Num129z1">
    <w:name w:val="WW8Num129z1"/>
    <w:rsid w:val="006052C4"/>
    <w:rPr>
      <w:rFonts w:ascii="Courier New" w:hAnsi="Courier New"/>
    </w:rPr>
  </w:style>
  <w:style w:type="character" w:customStyle="1" w:styleId="WW8Num129z2">
    <w:name w:val="WW8Num129z2"/>
    <w:rsid w:val="006052C4"/>
    <w:rPr>
      <w:rFonts w:ascii="Wingdings" w:hAnsi="Wingdings"/>
    </w:rPr>
  </w:style>
  <w:style w:type="character" w:customStyle="1" w:styleId="WW8Num130z0">
    <w:name w:val="WW8Num130z0"/>
    <w:rsid w:val="006052C4"/>
    <w:rPr>
      <w:rFonts w:ascii="Times New Roman" w:eastAsia="Times New Roman" w:hAnsi="Times New Roman"/>
    </w:rPr>
  </w:style>
  <w:style w:type="character" w:customStyle="1" w:styleId="WW8Num130z1">
    <w:name w:val="WW8Num130z1"/>
    <w:rsid w:val="006052C4"/>
    <w:rPr>
      <w:rFonts w:ascii="Symbol" w:hAnsi="Symbol"/>
      <w:color w:val="auto"/>
    </w:rPr>
  </w:style>
  <w:style w:type="character" w:customStyle="1" w:styleId="WW8Num130z2">
    <w:name w:val="WW8Num130z2"/>
    <w:rsid w:val="006052C4"/>
    <w:rPr>
      <w:rFonts w:ascii="Wingdings" w:hAnsi="Wingdings"/>
    </w:rPr>
  </w:style>
  <w:style w:type="character" w:customStyle="1" w:styleId="WW8Num130z3">
    <w:name w:val="WW8Num130z3"/>
    <w:rsid w:val="006052C4"/>
    <w:rPr>
      <w:rFonts w:ascii="Symbol" w:hAnsi="Symbol"/>
    </w:rPr>
  </w:style>
  <w:style w:type="character" w:customStyle="1" w:styleId="WW8Num130z4">
    <w:name w:val="WW8Num130z4"/>
    <w:rsid w:val="006052C4"/>
    <w:rPr>
      <w:rFonts w:ascii="Courier New" w:hAnsi="Courier New"/>
    </w:rPr>
  </w:style>
  <w:style w:type="character" w:customStyle="1" w:styleId="WW8Num131z0">
    <w:name w:val="WW8Num131z0"/>
    <w:rsid w:val="006052C4"/>
    <w:rPr>
      <w:rFonts w:ascii="Arial PL" w:hAnsi="Arial PL"/>
    </w:rPr>
  </w:style>
  <w:style w:type="character" w:customStyle="1" w:styleId="WW8Num135z0">
    <w:name w:val="WW8Num135z0"/>
    <w:rsid w:val="006052C4"/>
    <w:rPr>
      <w:rFonts w:ascii="Symbol" w:hAnsi="Symbol"/>
      <w:color w:val="auto"/>
    </w:rPr>
  </w:style>
  <w:style w:type="character" w:customStyle="1" w:styleId="WW8Num137z0">
    <w:name w:val="WW8Num137z0"/>
    <w:rsid w:val="006052C4"/>
    <w:rPr>
      <w:rFonts w:ascii="Symbol" w:hAnsi="Symbol"/>
    </w:rPr>
  </w:style>
  <w:style w:type="character" w:customStyle="1" w:styleId="WW8Num138z0">
    <w:name w:val="WW8Num138z0"/>
    <w:rsid w:val="006052C4"/>
    <w:rPr>
      <w:rFonts w:ascii="Symbol" w:hAnsi="Symbol"/>
    </w:rPr>
  </w:style>
  <w:style w:type="character" w:customStyle="1" w:styleId="WW8Num140z0">
    <w:name w:val="WW8Num140z0"/>
    <w:rsid w:val="006052C4"/>
    <w:rPr>
      <w:rFonts w:ascii="Symbol" w:hAnsi="Symbol"/>
    </w:rPr>
  </w:style>
  <w:style w:type="character" w:customStyle="1" w:styleId="WW8Num141z0">
    <w:name w:val="WW8Num141z0"/>
    <w:rsid w:val="006052C4"/>
    <w:rPr>
      <w:rFonts w:ascii="Symbol" w:hAnsi="Symbol"/>
    </w:rPr>
  </w:style>
  <w:style w:type="character" w:customStyle="1" w:styleId="WW8Num141z1">
    <w:name w:val="WW8Num141z1"/>
    <w:rsid w:val="006052C4"/>
    <w:rPr>
      <w:rFonts w:ascii="Courier New" w:hAnsi="Courier New"/>
    </w:rPr>
  </w:style>
  <w:style w:type="character" w:customStyle="1" w:styleId="WW8Num141z2">
    <w:name w:val="WW8Num141z2"/>
    <w:rsid w:val="006052C4"/>
    <w:rPr>
      <w:rFonts w:ascii="Wingdings" w:hAnsi="Wingdings"/>
    </w:rPr>
  </w:style>
  <w:style w:type="character" w:customStyle="1" w:styleId="WW8Num142z0">
    <w:name w:val="WW8Num142z0"/>
    <w:rsid w:val="006052C4"/>
    <w:rPr>
      <w:rFonts w:ascii="Symbol" w:hAnsi="Symbol"/>
    </w:rPr>
  </w:style>
  <w:style w:type="character" w:customStyle="1" w:styleId="WW8Num142z1">
    <w:name w:val="WW8Num142z1"/>
    <w:rsid w:val="006052C4"/>
    <w:rPr>
      <w:rFonts w:ascii="Courier New" w:hAnsi="Courier New"/>
    </w:rPr>
  </w:style>
  <w:style w:type="character" w:customStyle="1" w:styleId="WW8Num142z2">
    <w:name w:val="WW8Num142z2"/>
    <w:rsid w:val="006052C4"/>
    <w:rPr>
      <w:rFonts w:ascii="Wingdings" w:hAnsi="Wingdings"/>
    </w:rPr>
  </w:style>
  <w:style w:type="character" w:customStyle="1" w:styleId="WW8Num143z0">
    <w:name w:val="WW8Num143z0"/>
    <w:rsid w:val="006052C4"/>
    <w:rPr>
      <w:rFonts w:ascii="Arial PL" w:hAnsi="Arial PL"/>
    </w:rPr>
  </w:style>
  <w:style w:type="character" w:customStyle="1" w:styleId="WW8Num145z0">
    <w:name w:val="WW8Num145z0"/>
    <w:rsid w:val="006052C4"/>
    <w:rPr>
      <w:rFonts w:ascii="Symbol" w:hAnsi="Symbol"/>
      <w:color w:val="auto"/>
    </w:rPr>
  </w:style>
  <w:style w:type="character" w:customStyle="1" w:styleId="WW8Num148z0">
    <w:name w:val="WW8Num148z0"/>
    <w:rsid w:val="006052C4"/>
    <w:rPr>
      <w:rFonts w:ascii="Symbol" w:hAnsi="Symbol"/>
    </w:rPr>
  </w:style>
  <w:style w:type="character" w:customStyle="1" w:styleId="WW8Num148z1">
    <w:name w:val="WW8Num148z1"/>
    <w:rsid w:val="006052C4"/>
    <w:rPr>
      <w:rFonts w:ascii="Arial" w:hAnsi="Arial"/>
    </w:rPr>
  </w:style>
  <w:style w:type="character" w:customStyle="1" w:styleId="WW8Num151z0">
    <w:name w:val="WW8Num151z0"/>
    <w:rsid w:val="006052C4"/>
    <w:rPr>
      <w:sz w:val="20"/>
    </w:rPr>
  </w:style>
  <w:style w:type="character" w:customStyle="1" w:styleId="WW8Num154z0">
    <w:name w:val="WW8Num154z0"/>
    <w:rsid w:val="006052C4"/>
    <w:rPr>
      <w:rFonts w:ascii="Symbol" w:hAnsi="Symbol"/>
    </w:rPr>
  </w:style>
  <w:style w:type="character" w:customStyle="1" w:styleId="WW8Num156z0">
    <w:name w:val="WW8Num156z0"/>
    <w:rsid w:val="006052C4"/>
    <w:rPr>
      <w:rFonts w:ascii="Symbol" w:hAnsi="Symbol"/>
    </w:rPr>
  </w:style>
  <w:style w:type="character" w:customStyle="1" w:styleId="WW8Num156z1">
    <w:name w:val="WW8Num156z1"/>
    <w:rsid w:val="006052C4"/>
    <w:rPr>
      <w:rFonts w:ascii="Courier New" w:hAnsi="Courier New"/>
    </w:rPr>
  </w:style>
  <w:style w:type="character" w:customStyle="1" w:styleId="WW8Num156z2">
    <w:name w:val="WW8Num156z2"/>
    <w:rsid w:val="006052C4"/>
    <w:rPr>
      <w:rFonts w:ascii="Wingdings" w:hAnsi="Wingdings"/>
    </w:rPr>
  </w:style>
  <w:style w:type="character" w:customStyle="1" w:styleId="WW8Num158z0">
    <w:name w:val="WW8Num158z0"/>
    <w:rsid w:val="006052C4"/>
    <w:rPr>
      <w:rFonts w:ascii="Symbol" w:hAnsi="Symbol"/>
    </w:rPr>
  </w:style>
  <w:style w:type="character" w:customStyle="1" w:styleId="WW8Num159z0">
    <w:name w:val="WW8Num159z0"/>
    <w:rsid w:val="006052C4"/>
    <w:rPr>
      <w:rFonts w:ascii="Times New Roman" w:hAnsi="Times New Roman"/>
      <w:b w:val="0"/>
      <w:i w:val="0"/>
      <w:sz w:val="20"/>
    </w:rPr>
  </w:style>
  <w:style w:type="character" w:customStyle="1" w:styleId="WW8Num160z0">
    <w:name w:val="WW8Num160z0"/>
    <w:rsid w:val="006052C4"/>
    <w:rPr>
      <w:rFonts w:ascii="Symbol" w:hAnsi="Symbol"/>
    </w:rPr>
  </w:style>
  <w:style w:type="character" w:customStyle="1" w:styleId="WW8Num160z1">
    <w:name w:val="WW8Num160z1"/>
    <w:rsid w:val="006052C4"/>
    <w:rPr>
      <w:rFonts w:ascii="Arial" w:hAnsi="Arial"/>
    </w:rPr>
  </w:style>
  <w:style w:type="character" w:customStyle="1" w:styleId="WW8Num162z0">
    <w:name w:val="WW8Num162z0"/>
    <w:rsid w:val="006052C4"/>
    <w:rPr>
      <w:rFonts w:ascii="Symbol" w:hAnsi="Symbol"/>
    </w:rPr>
  </w:style>
  <w:style w:type="character" w:customStyle="1" w:styleId="WW8Num163z0">
    <w:name w:val="WW8Num163z0"/>
    <w:rsid w:val="006052C4"/>
    <w:rPr>
      <w:rFonts w:ascii="Symbol" w:hAnsi="Symbol"/>
      <w:color w:val="auto"/>
    </w:rPr>
  </w:style>
  <w:style w:type="character" w:customStyle="1" w:styleId="WW8Num164z0">
    <w:name w:val="WW8Num164z0"/>
    <w:rsid w:val="006052C4"/>
    <w:rPr>
      <w:rFonts w:ascii="Symbol" w:hAnsi="Symbol"/>
      <w:color w:val="auto"/>
    </w:rPr>
  </w:style>
  <w:style w:type="character" w:customStyle="1" w:styleId="WW8Num168z0">
    <w:name w:val="WW8Num168z0"/>
    <w:rsid w:val="006052C4"/>
    <w:rPr>
      <w:rFonts w:ascii="Symbol" w:hAnsi="Symbol"/>
      <w:color w:val="auto"/>
    </w:rPr>
  </w:style>
  <w:style w:type="character" w:customStyle="1" w:styleId="WW8Num169z0">
    <w:name w:val="WW8Num169z0"/>
    <w:rsid w:val="006052C4"/>
    <w:rPr>
      <w:rFonts w:ascii="Symbol" w:hAnsi="Symbol"/>
    </w:rPr>
  </w:style>
  <w:style w:type="character" w:customStyle="1" w:styleId="WW8Num169z1">
    <w:name w:val="WW8Num169z1"/>
    <w:rsid w:val="006052C4"/>
    <w:rPr>
      <w:rFonts w:ascii="Arial" w:hAnsi="Arial"/>
    </w:rPr>
  </w:style>
  <w:style w:type="character" w:customStyle="1" w:styleId="WW8Num172z0">
    <w:name w:val="WW8Num172z0"/>
    <w:rsid w:val="006052C4"/>
    <w:rPr>
      <w:rFonts w:ascii="Symbol" w:hAnsi="Symbol"/>
      <w:color w:val="auto"/>
    </w:rPr>
  </w:style>
  <w:style w:type="character" w:customStyle="1" w:styleId="WW8Num175z0">
    <w:name w:val="WW8Num175z0"/>
    <w:rsid w:val="006052C4"/>
    <w:rPr>
      <w:rFonts w:ascii="Symbol" w:hAnsi="Symbol"/>
      <w:color w:val="auto"/>
    </w:rPr>
  </w:style>
  <w:style w:type="character" w:customStyle="1" w:styleId="WW8Num177z0">
    <w:name w:val="WW8Num177z0"/>
    <w:rsid w:val="006052C4"/>
    <w:rPr>
      <w:rFonts w:ascii="Times New Roman" w:eastAsia="Times New Roman" w:hAnsi="Times New Roman"/>
    </w:rPr>
  </w:style>
  <w:style w:type="character" w:customStyle="1" w:styleId="WW8Num177z1">
    <w:name w:val="WW8Num177z1"/>
    <w:rsid w:val="006052C4"/>
    <w:rPr>
      <w:rFonts w:ascii="Courier New" w:hAnsi="Courier New"/>
    </w:rPr>
  </w:style>
  <w:style w:type="character" w:customStyle="1" w:styleId="WW8Num177z2">
    <w:name w:val="WW8Num177z2"/>
    <w:rsid w:val="006052C4"/>
    <w:rPr>
      <w:rFonts w:ascii="Wingdings" w:hAnsi="Wingdings"/>
    </w:rPr>
  </w:style>
  <w:style w:type="character" w:customStyle="1" w:styleId="WW8Num177z3">
    <w:name w:val="WW8Num177z3"/>
    <w:rsid w:val="006052C4"/>
    <w:rPr>
      <w:rFonts w:ascii="Symbol" w:hAnsi="Symbol"/>
    </w:rPr>
  </w:style>
  <w:style w:type="character" w:customStyle="1" w:styleId="WW8Num178z0">
    <w:name w:val="WW8Num178z0"/>
    <w:rsid w:val="006052C4"/>
    <w:rPr>
      <w:rFonts w:ascii="Symbol" w:hAnsi="Symbol"/>
      <w:color w:val="auto"/>
    </w:rPr>
  </w:style>
  <w:style w:type="character" w:customStyle="1" w:styleId="WW8Num179z0">
    <w:name w:val="WW8Num179z0"/>
    <w:rsid w:val="006052C4"/>
    <w:rPr>
      <w:rFonts w:ascii="Symbol" w:hAnsi="Symbol"/>
      <w:color w:val="auto"/>
    </w:rPr>
  </w:style>
  <w:style w:type="character" w:customStyle="1" w:styleId="WW8Num180z0">
    <w:name w:val="WW8Num180z0"/>
    <w:rsid w:val="006052C4"/>
    <w:rPr>
      <w:rFonts w:ascii="Symbol" w:hAnsi="Symbol"/>
      <w:color w:val="auto"/>
    </w:rPr>
  </w:style>
  <w:style w:type="character" w:customStyle="1" w:styleId="WW8Num181z0">
    <w:name w:val="WW8Num181z0"/>
    <w:rsid w:val="006052C4"/>
    <w:rPr>
      <w:rFonts w:ascii="Symbol" w:hAnsi="Symbol"/>
    </w:rPr>
  </w:style>
  <w:style w:type="character" w:customStyle="1" w:styleId="WW8Num181z1">
    <w:name w:val="WW8Num181z1"/>
    <w:rsid w:val="006052C4"/>
    <w:rPr>
      <w:rFonts w:ascii="Courier New" w:hAnsi="Courier New"/>
    </w:rPr>
  </w:style>
  <w:style w:type="character" w:customStyle="1" w:styleId="WW8Num181z2">
    <w:name w:val="WW8Num181z2"/>
    <w:rsid w:val="006052C4"/>
    <w:rPr>
      <w:rFonts w:ascii="Wingdings" w:hAnsi="Wingdings"/>
    </w:rPr>
  </w:style>
  <w:style w:type="character" w:customStyle="1" w:styleId="WW8Num182z1">
    <w:name w:val="WW8Num182z1"/>
    <w:rsid w:val="006052C4"/>
    <w:rPr>
      <w:rFonts w:ascii="Courier New" w:hAnsi="Courier New"/>
    </w:rPr>
  </w:style>
  <w:style w:type="character" w:customStyle="1" w:styleId="WW8Num182z2">
    <w:name w:val="WW8Num182z2"/>
    <w:rsid w:val="006052C4"/>
    <w:rPr>
      <w:rFonts w:ascii="Wingdings" w:hAnsi="Wingdings"/>
    </w:rPr>
  </w:style>
  <w:style w:type="character" w:customStyle="1" w:styleId="WW8Num182z3">
    <w:name w:val="WW8Num182z3"/>
    <w:rsid w:val="006052C4"/>
    <w:rPr>
      <w:rFonts w:ascii="Symbol" w:hAnsi="Symbol"/>
    </w:rPr>
  </w:style>
  <w:style w:type="character" w:customStyle="1" w:styleId="WW8Num183z0">
    <w:name w:val="WW8Num183z0"/>
    <w:rsid w:val="006052C4"/>
    <w:rPr>
      <w:rFonts w:ascii="Arial PL" w:hAnsi="Arial PL"/>
    </w:rPr>
  </w:style>
  <w:style w:type="character" w:customStyle="1" w:styleId="WW8Num184z0">
    <w:name w:val="WW8Num184z0"/>
    <w:rsid w:val="006052C4"/>
    <w:rPr>
      <w:rFonts w:ascii="Times New Roman" w:hAnsi="Times New Roman"/>
    </w:rPr>
  </w:style>
  <w:style w:type="character" w:customStyle="1" w:styleId="WW8Num185z0">
    <w:name w:val="WW8Num185z0"/>
    <w:rsid w:val="006052C4"/>
    <w:rPr>
      <w:rFonts w:ascii="Symbol" w:hAnsi="Symbol"/>
      <w:color w:val="auto"/>
    </w:rPr>
  </w:style>
  <w:style w:type="character" w:customStyle="1" w:styleId="WW8Num186z1">
    <w:name w:val="WW8Num186z1"/>
    <w:rsid w:val="006052C4"/>
    <w:rPr>
      <w:rFonts w:ascii="Courier New" w:hAnsi="Courier New"/>
    </w:rPr>
  </w:style>
  <w:style w:type="character" w:customStyle="1" w:styleId="WW8Num186z2">
    <w:name w:val="WW8Num186z2"/>
    <w:rsid w:val="006052C4"/>
    <w:rPr>
      <w:rFonts w:ascii="Wingdings" w:hAnsi="Wingdings"/>
    </w:rPr>
  </w:style>
  <w:style w:type="character" w:customStyle="1" w:styleId="WW8Num186z3">
    <w:name w:val="WW8Num186z3"/>
    <w:rsid w:val="006052C4"/>
    <w:rPr>
      <w:rFonts w:ascii="Symbol" w:hAnsi="Symbol"/>
    </w:rPr>
  </w:style>
  <w:style w:type="character" w:customStyle="1" w:styleId="WW8Num188z0">
    <w:name w:val="WW8Num188z0"/>
    <w:rsid w:val="006052C4"/>
    <w:rPr>
      <w:rFonts w:ascii="Symbol" w:hAnsi="Symbol"/>
    </w:rPr>
  </w:style>
  <w:style w:type="character" w:customStyle="1" w:styleId="WW8Num188z1">
    <w:name w:val="WW8Num188z1"/>
    <w:rsid w:val="006052C4"/>
    <w:rPr>
      <w:rFonts w:ascii="Arial" w:hAnsi="Arial"/>
    </w:rPr>
  </w:style>
  <w:style w:type="character" w:customStyle="1" w:styleId="WW8Num189z0">
    <w:name w:val="WW8Num189z0"/>
    <w:rsid w:val="006052C4"/>
    <w:rPr>
      <w:rFonts w:ascii="Symbol" w:hAnsi="Symbol"/>
    </w:rPr>
  </w:style>
  <w:style w:type="character" w:customStyle="1" w:styleId="WW8Num190z0">
    <w:name w:val="WW8Num190z0"/>
    <w:rsid w:val="006052C4"/>
    <w:rPr>
      <w:rFonts w:ascii="Symbol" w:hAnsi="Symbol"/>
    </w:rPr>
  </w:style>
  <w:style w:type="character" w:customStyle="1" w:styleId="WW8Num191z0">
    <w:name w:val="WW8Num191z0"/>
    <w:rsid w:val="006052C4"/>
    <w:rPr>
      <w:rFonts w:ascii="Symbol" w:hAnsi="Symbol"/>
    </w:rPr>
  </w:style>
  <w:style w:type="character" w:customStyle="1" w:styleId="WW8Num194z0">
    <w:name w:val="WW8Num194z0"/>
    <w:rsid w:val="006052C4"/>
    <w:rPr>
      <w:rFonts w:ascii="Symbol" w:hAnsi="Symbol"/>
    </w:rPr>
  </w:style>
  <w:style w:type="character" w:customStyle="1" w:styleId="WW8Num195z0">
    <w:name w:val="WW8Num195z0"/>
    <w:rsid w:val="006052C4"/>
    <w:rPr>
      <w:rFonts w:ascii="Symbol" w:hAnsi="Symbol"/>
    </w:rPr>
  </w:style>
  <w:style w:type="character" w:customStyle="1" w:styleId="WW8Num196z0">
    <w:name w:val="WW8Num196z0"/>
    <w:rsid w:val="006052C4"/>
    <w:rPr>
      <w:rFonts w:ascii="Symbol" w:hAnsi="Symbol"/>
      <w:color w:val="auto"/>
    </w:rPr>
  </w:style>
  <w:style w:type="character" w:customStyle="1" w:styleId="WW8Num197z0">
    <w:name w:val="WW8Num197z0"/>
    <w:rsid w:val="006052C4"/>
    <w:rPr>
      <w:rFonts w:ascii="Symbol" w:hAnsi="Symbol"/>
    </w:rPr>
  </w:style>
  <w:style w:type="character" w:customStyle="1" w:styleId="WW8Num198z0">
    <w:name w:val="WW8Num198z0"/>
    <w:rsid w:val="006052C4"/>
    <w:rPr>
      <w:rFonts w:ascii="Times New Roman" w:eastAsia="Times New Roman" w:hAnsi="Times New Roman"/>
    </w:rPr>
  </w:style>
  <w:style w:type="character" w:customStyle="1" w:styleId="WW8Num198z1">
    <w:name w:val="WW8Num198z1"/>
    <w:rsid w:val="006052C4"/>
    <w:rPr>
      <w:rFonts w:ascii="Symbol" w:eastAsia="Times New Roman" w:hAnsi="Symbol"/>
    </w:rPr>
  </w:style>
  <w:style w:type="character" w:customStyle="1" w:styleId="WW8Num199z0">
    <w:name w:val="WW8Num199z0"/>
    <w:rsid w:val="006052C4"/>
    <w:rPr>
      <w:rFonts w:ascii="Symbol" w:hAnsi="Symbol"/>
    </w:rPr>
  </w:style>
  <w:style w:type="character" w:customStyle="1" w:styleId="WW8Num199z1">
    <w:name w:val="WW8Num199z1"/>
    <w:rsid w:val="006052C4"/>
    <w:rPr>
      <w:rFonts w:ascii="Courier New" w:hAnsi="Courier New"/>
    </w:rPr>
  </w:style>
  <w:style w:type="character" w:customStyle="1" w:styleId="WW8Num199z2">
    <w:name w:val="WW8Num199z2"/>
    <w:rsid w:val="006052C4"/>
    <w:rPr>
      <w:rFonts w:ascii="Wingdings" w:hAnsi="Wingdings"/>
    </w:rPr>
  </w:style>
  <w:style w:type="character" w:customStyle="1" w:styleId="WW8Num200z0">
    <w:name w:val="WW8Num200z0"/>
    <w:rsid w:val="006052C4"/>
    <w:rPr>
      <w:rFonts w:ascii="Symbol" w:hAnsi="Symbol"/>
      <w:color w:val="auto"/>
    </w:rPr>
  </w:style>
  <w:style w:type="character" w:customStyle="1" w:styleId="WW8Num202z0">
    <w:name w:val="WW8Num202z0"/>
    <w:rsid w:val="006052C4"/>
    <w:rPr>
      <w:rFonts w:ascii="Symbol" w:hAnsi="Symbol"/>
      <w:color w:val="auto"/>
    </w:rPr>
  </w:style>
  <w:style w:type="character" w:customStyle="1" w:styleId="WW8Num203z0">
    <w:name w:val="WW8Num203z0"/>
    <w:rsid w:val="006052C4"/>
    <w:rPr>
      <w:rFonts w:ascii="Symbol" w:hAnsi="Symbol"/>
    </w:rPr>
  </w:style>
  <w:style w:type="character" w:customStyle="1" w:styleId="WW8Num204z0">
    <w:name w:val="WW8Num204z0"/>
    <w:rsid w:val="006052C4"/>
    <w:rPr>
      <w:rFonts w:ascii="Symbol" w:hAnsi="Symbol"/>
    </w:rPr>
  </w:style>
  <w:style w:type="character" w:customStyle="1" w:styleId="WW8Num205z0">
    <w:name w:val="WW8Num205z0"/>
    <w:rsid w:val="006052C4"/>
    <w:rPr>
      <w:rFonts w:ascii="Symbol" w:hAnsi="Symbol"/>
      <w:color w:val="auto"/>
    </w:rPr>
  </w:style>
  <w:style w:type="character" w:customStyle="1" w:styleId="WW8Num207z0">
    <w:name w:val="WW8Num207z0"/>
    <w:rsid w:val="006052C4"/>
    <w:rPr>
      <w:rFonts w:ascii="Symbol" w:hAnsi="Symbol"/>
      <w:color w:val="auto"/>
    </w:rPr>
  </w:style>
  <w:style w:type="character" w:customStyle="1" w:styleId="WW8Num208z0">
    <w:name w:val="WW8Num208z0"/>
    <w:rsid w:val="006052C4"/>
    <w:rPr>
      <w:rFonts w:ascii="Symbol" w:hAnsi="Symbol"/>
      <w:color w:val="auto"/>
    </w:rPr>
  </w:style>
  <w:style w:type="character" w:customStyle="1" w:styleId="WW8Num209z0">
    <w:name w:val="WW8Num209z0"/>
    <w:rsid w:val="006052C4"/>
    <w:rPr>
      <w:rFonts w:ascii="Symbol" w:hAnsi="Symbol"/>
    </w:rPr>
  </w:style>
  <w:style w:type="character" w:customStyle="1" w:styleId="WW8Num209z1">
    <w:name w:val="WW8Num209z1"/>
    <w:rsid w:val="006052C4"/>
    <w:rPr>
      <w:rFonts w:ascii="Courier New" w:hAnsi="Courier New"/>
    </w:rPr>
  </w:style>
  <w:style w:type="character" w:customStyle="1" w:styleId="WW8Num209z2">
    <w:name w:val="WW8Num209z2"/>
    <w:rsid w:val="006052C4"/>
    <w:rPr>
      <w:rFonts w:ascii="Wingdings" w:hAnsi="Wingdings"/>
    </w:rPr>
  </w:style>
  <w:style w:type="character" w:customStyle="1" w:styleId="WW8Num212z0">
    <w:name w:val="WW8Num212z0"/>
    <w:rsid w:val="006052C4"/>
    <w:rPr>
      <w:rFonts w:ascii="Symbol" w:hAnsi="Symbol"/>
      <w:color w:val="auto"/>
    </w:rPr>
  </w:style>
  <w:style w:type="character" w:customStyle="1" w:styleId="WW8Num213z0">
    <w:name w:val="WW8Num213z0"/>
    <w:rsid w:val="006052C4"/>
    <w:rPr>
      <w:rFonts w:ascii="Symbol" w:hAnsi="Symbol"/>
      <w:color w:val="auto"/>
    </w:rPr>
  </w:style>
  <w:style w:type="character" w:customStyle="1" w:styleId="WW8Num214z0">
    <w:name w:val="WW8Num214z0"/>
    <w:rsid w:val="006052C4"/>
    <w:rPr>
      <w:rFonts w:ascii="Symbol" w:hAnsi="Symbol"/>
      <w:color w:val="auto"/>
    </w:rPr>
  </w:style>
  <w:style w:type="character" w:customStyle="1" w:styleId="WW8Num215z0">
    <w:name w:val="WW8Num215z0"/>
    <w:rsid w:val="006052C4"/>
    <w:rPr>
      <w:rFonts w:ascii="Symbol" w:hAnsi="Symbol"/>
    </w:rPr>
  </w:style>
  <w:style w:type="character" w:customStyle="1" w:styleId="WW8Num216z0">
    <w:name w:val="WW8Num216z0"/>
    <w:rsid w:val="006052C4"/>
    <w:rPr>
      <w:rFonts w:ascii="Symbol" w:hAnsi="Symbol"/>
    </w:rPr>
  </w:style>
  <w:style w:type="character" w:customStyle="1" w:styleId="WW8Num216z1">
    <w:name w:val="WW8Num216z1"/>
    <w:rsid w:val="006052C4"/>
    <w:rPr>
      <w:rFonts w:ascii="Courier New" w:hAnsi="Courier New"/>
    </w:rPr>
  </w:style>
  <w:style w:type="character" w:customStyle="1" w:styleId="WW8Num216z2">
    <w:name w:val="WW8Num216z2"/>
    <w:rsid w:val="006052C4"/>
    <w:rPr>
      <w:rFonts w:ascii="Wingdings" w:hAnsi="Wingdings"/>
    </w:rPr>
  </w:style>
  <w:style w:type="character" w:customStyle="1" w:styleId="WW8Num219z0">
    <w:name w:val="WW8Num219z0"/>
    <w:rsid w:val="006052C4"/>
    <w:rPr>
      <w:rFonts w:ascii="Symbol" w:hAnsi="Symbol"/>
    </w:rPr>
  </w:style>
  <w:style w:type="character" w:customStyle="1" w:styleId="WW8Num219z1">
    <w:name w:val="WW8Num219z1"/>
    <w:rsid w:val="006052C4"/>
    <w:rPr>
      <w:rFonts w:ascii="Courier New" w:hAnsi="Courier New"/>
    </w:rPr>
  </w:style>
  <w:style w:type="character" w:customStyle="1" w:styleId="WW8Num219z2">
    <w:name w:val="WW8Num219z2"/>
    <w:rsid w:val="006052C4"/>
    <w:rPr>
      <w:rFonts w:ascii="Wingdings" w:hAnsi="Wingdings"/>
    </w:rPr>
  </w:style>
  <w:style w:type="character" w:customStyle="1" w:styleId="WW8Num220z0">
    <w:name w:val="WW8Num220z0"/>
    <w:rsid w:val="006052C4"/>
    <w:rPr>
      <w:rFonts w:ascii="Symbol" w:hAnsi="Symbol"/>
    </w:rPr>
  </w:style>
  <w:style w:type="character" w:customStyle="1" w:styleId="WW8Num220z1">
    <w:name w:val="WW8Num220z1"/>
    <w:rsid w:val="006052C4"/>
    <w:rPr>
      <w:rFonts w:ascii="Courier New" w:hAnsi="Courier New"/>
    </w:rPr>
  </w:style>
  <w:style w:type="character" w:customStyle="1" w:styleId="WW8Num220z2">
    <w:name w:val="WW8Num220z2"/>
    <w:rsid w:val="006052C4"/>
    <w:rPr>
      <w:rFonts w:ascii="Wingdings" w:hAnsi="Wingdings"/>
    </w:rPr>
  </w:style>
  <w:style w:type="character" w:customStyle="1" w:styleId="WW8Num221z0">
    <w:name w:val="WW8Num221z0"/>
    <w:rsid w:val="006052C4"/>
    <w:rPr>
      <w:rFonts w:ascii="Symbol" w:hAnsi="Symbol"/>
    </w:rPr>
  </w:style>
  <w:style w:type="character" w:customStyle="1" w:styleId="WW8Num222z0">
    <w:name w:val="WW8Num222z0"/>
    <w:rsid w:val="006052C4"/>
    <w:rPr>
      <w:rFonts w:ascii="Symbol" w:hAnsi="Symbol"/>
      <w:color w:val="auto"/>
    </w:rPr>
  </w:style>
  <w:style w:type="character" w:customStyle="1" w:styleId="WW8Num223z0">
    <w:name w:val="WW8Num223z0"/>
    <w:rsid w:val="006052C4"/>
    <w:rPr>
      <w:rFonts w:ascii="Symbol" w:hAnsi="Symbol"/>
    </w:rPr>
  </w:style>
  <w:style w:type="character" w:customStyle="1" w:styleId="WW8Num223z1">
    <w:name w:val="WW8Num223z1"/>
    <w:rsid w:val="006052C4"/>
    <w:rPr>
      <w:rFonts w:ascii="Courier New" w:hAnsi="Courier New"/>
    </w:rPr>
  </w:style>
  <w:style w:type="character" w:customStyle="1" w:styleId="WW8Num223z2">
    <w:name w:val="WW8Num223z2"/>
    <w:rsid w:val="006052C4"/>
    <w:rPr>
      <w:rFonts w:ascii="Wingdings" w:hAnsi="Wingdings"/>
    </w:rPr>
  </w:style>
  <w:style w:type="character" w:customStyle="1" w:styleId="WW8Num224z0">
    <w:name w:val="WW8Num224z0"/>
    <w:rsid w:val="006052C4"/>
    <w:rPr>
      <w:rFonts w:ascii="Symbol" w:hAnsi="Symbol"/>
    </w:rPr>
  </w:style>
  <w:style w:type="character" w:customStyle="1" w:styleId="WW8Num224z1">
    <w:name w:val="WW8Num224z1"/>
    <w:rsid w:val="006052C4"/>
    <w:rPr>
      <w:rFonts w:ascii="Courier New" w:hAnsi="Courier New"/>
    </w:rPr>
  </w:style>
  <w:style w:type="character" w:customStyle="1" w:styleId="WW8Num224z2">
    <w:name w:val="WW8Num224z2"/>
    <w:rsid w:val="006052C4"/>
    <w:rPr>
      <w:rFonts w:ascii="Wingdings" w:hAnsi="Wingdings"/>
    </w:rPr>
  </w:style>
  <w:style w:type="character" w:customStyle="1" w:styleId="WW8Num225z0">
    <w:name w:val="WW8Num225z0"/>
    <w:rsid w:val="006052C4"/>
    <w:rPr>
      <w:rFonts w:ascii="Symbol" w:hAnsi="Symbol"/>
    </w:rPr>
  </w:style>
  <w:style w:type="character" w:customStyle="1" w:styleId="WW8Num226z0">
    <w:name w:val="WW8Num226z0"/>
    <w:rsid w:val="006052C4"/>
    <w:rPr>
      <w:rFonts w:ascii="Symbol" w:hAnsi="Symbol"/>
      <w:color w:val="auto"/>
    </w:rPr>
  </w:style>
  <w:style w:type="character" w:customStyle="1" w:styleId="WW8Num227z0">
    <w:name w:val="WW8Num227z0"/>
    <w:rsid w:val="006052C4"/>
    <w:rPr>
      <w:rFonts w:ascii="Symbol" w:hAnsi="Symbol"/>
      <w:color w:val="auto"/>
    </w:rPr>
  </w:style>
  <w:style w:type="character" w:customStyle="1" w:styleId="WW8Num228z0">
    <w:name w:val="WW8Num228z0"/>
    <w:rsid w:val="006052C4"/>
    <w:rPr>
      <w:rFonts w:ascii="Symbol" w:hAnsi="Symbol"/>
      <w:color w:val="auto"/>
    </w:rPr>
  </w:style>
  <w:style w:type="character" w:customStyle="1" w:styleId="WW8Num229z0">
    <w:name w:val="WW8Num229z0"/>
    <w:rsid w:val="006052C4"/>
    <w:rPr>
      <w:rFonts w:ascii="Arial PL" w:hAnsi="Arial PL"/>
    </w:rPr>
  </w:style>
  <w:style w:type="character" w:customStyle="1" w:styleId="WW8Num230z0">
    <w:name w:val="WW8Num230z0"/>
    <w:rsid w:val="006052C4"/>
    <w:rPr>
      <w:rFonts w:ascii="Symbol" w:hAnsi="Symbol"/>
      <w:color w:val="auto"/>
    </w:rPr>
  </w:style>
  <w:style w:type="character" w:customStyle="1" w:styleId="WW8Num232z0">
    <w:name w:val="WW8Num232z0"/>
    <w:rsid w:val="006052C4"/>
    <w:rPr>
      <w:rFonts w:ascii="Symbol" w:hAnsi="Symbol"/>
    </w:rPr>
  </w:style>
  <w:style w:type="character" w:customStyle="1" w:styleId="WW8Num233z0">
    <w:name w:val="WW8Num233z0"/>
    <w:rsid w:val="006052C4"/>
    <w:rPr>
      <w:rFonts w:ascii="Symbol" w:hAnsi="Symbol"/>
    </w:rPr>
  </w:style>
  <w:style w:type="character" w:customStyle="1" w:styleId="WW8Num233z1">
    <w:name w:val="WW8Num233z1"/>
    <w:rsid w:val="006052C4"/>
    <w:rPr>
      <w:rFonts w:ascii="Courier New" w:hAnsi="Courier New"/>
    </w:rPr>
  </w:style>
  <w:style w:type="character" w:customStyle="1" w:styleId="WW8Num233z2">
    <w:name w:val="WW8Num233z2"/>
    <w:rsid w:val="006052C4"/>
    <w:rPr>
      <w:rFonts w:ascii="Wingdings" w:hAnsi="Wingdings"/>
    </w:rPr>
  </w:style>
  <w:style w:type="character" w:customStyle="1" w:styleId="WW8Num234z0">
    <w:name w:val="WW8Num234z0"/>
    <w:rsid w:val="006052C4"/>
    <w:rPr>
      <w:rFonts w:ascii="Times New Roman" w:hAnsi="Times New Roman"/>
    </w:rPr>
  </w:style>
  <w:style w:type="character" w:customStyle="1" w:styleId="WW8Num235z0">
    <w:name w:val="WW8Num235z0"/>
    <w:rsid w:val="006052C4"/>
    <w:rPr>
      <w:rFonts w:ascii="Symbol" w:hAnsi="Symbol"/>
    </w:rPr>
  </w:style>
  <w:style w:type="character" w:customStyle="1" w:styleId="WW8Num237z0">
    <w:name w:val="WW8Num237z0"/>
    <w:rsid w:val="006052C4"/>
    <w:rPr>
      <w:rFonts w:ascii="Symbol" w:hAnsi="Symbol"/>
      <w:color w:val="auto"/>
    </w:rPr>
  </w:style>
  <w:style w:type="character" w:customStyle="1" w:styleId="WW8Num238z0">
    <w:name w:val="WW8Num238z0"/>
    <w:rsid w:val="006052C4"/>
    <w:rPr>
      <w:rFonts w:ascii="Symbol" w:hAnsi="Symbol"/>
      <w:color w:val="auto"/>
    </w:rPr>
  </w:style>
  <w:style w:type="character" w:customStyle="1" w:styleId="WW8Num239z0">
    <w:name w:val="WW8Num239z0"/>
    <w:rsid w:val="006052C4"/>
    <w:rPr>
      <w:rFonts w:ascii="Symbol" w:hAnsi="Symbol"/>
    </w:rPr>
  </w:style>
  <w:style w:type="character" w:customStyle="1" w:styleId="WW8Num240z0">
    <w:name w:val="WW8Num240z0"/>
    <w:rsid w:val="006052C4"/>
    <w:rPr>
      <w:rFonts w:ascii="Arial PL" w:hAnsi="Arial PL"/>
    </w:rPr>
  </w:style>
  <w:style w:type="character" w:customStyle="1" w:styleId="WW8Num241z0">
    <w:name w:val="WW8Num241z0"/>
    <w:rsid w:val="006052C4"/>
    <w:rPr>
      <w:rFonts w:ascii="Symbol" w:hAnsi="Symbol"/>
    </w:rPr>
  </w:style>
  <w:style w:type="character" w:customStyle="1" w:styleId="WW8Num241z1">
    <w:name w:val="WW8Num241z1"/>
    <w:rsid w:val="006052C4"/>
    <w:rPr>
      <w:rFonts w:ascii="Courier New" w:hAnsi="Courier New"/>
    </w:rPr>
  </w:style>
  <w:style w:type="character" w:customStyle="1" w:styleId="WW8Num241z2">
    <w:name w:val="WW8Num241z2"/>
    <w:rsid w:val="006052C4"/>
    <w:rPr>
      <w:rFonts w:ascii="Wingdings" w:hAnsi="Wingdings"/>
    </w:rPr>
  </w:style>
  <w:style w:type="character" w:customStyle="1" w:styleId="WW8Num242z0">
    <w:name w:val="WW8Num242z0"/>
    <w:rsid w:val="006052C4"/>
    <w:rPr>
      <w:rFonts w:ascii="Symbol" w:hAnsi="Symbol"/>
    </w:rPr>
  </w:style>
  <w:style w:type="character" w:customStyle="1" w:styleId="WW8Num242z1">
    <w:name w:val="WW8Num242z1"/>
    <w:rsid w:val="006052C4"/>
    <w:rPr>
      <w:rFonts w:ascii="Courier New" w:hAnsi="Courier New"/>
    </w:rPr>
  </w:style>
  <w:style w:type="character" w:customStyle="1" w:styleId="WW8Num242z2">
    <w:name w:val="WW8Num242z2"/>
    <w:rsid w:val="006052C4"/>
    <w:rPr>
      <w:rFonts w:ascii="Wingdings" w:hAnsi="Wingdings"/>
    </w:rPr>
  </w:style>
  <w:style w:type="character" w:customStyle="1" w:styleId="WW8Num243z0">
    <w:name w:val="WW8Num243z0"/>
    <w:rsid w:val="006052C4"/>
    <w:rPr>
      <w:rFonts w:ascii="Arial PL" w:hAnsi="Arial PL"/>
    </w:rPr>
  </w:style>
  <w:style w:type="character" w:customStyle="1" w:styleId="WW8Num244z0">
    <w:name w:val="WW8Num244z0"/>
    <w:rsid w:val="006052C4"/>
    <w:rPr>
      <w:rFonts w:ascii="Symbol" w:hAnsi="Symbol"/>
      <w:color w:val="auto"/>
    </w:rPr>
  </w:style>
  <w:style w:type="character" w:customStyle="1" w:styleId="WW8Num246z0">
    <w:name w:val="WW8Num246z0"/>
    <w:rsid w:val="006052C4"/>
    <w:rPr>
      <w:rFonts w:ascii="Symbol" w:hAnsi="Symbol"/>
    </w:rPr>
  </w:style>
  <w:style w:type="character" w:customStyle="1" w:styleId="WW8Num247z0">
    <w:name w:val="WW8Num247z0"/>
    <w:rsid w:val="006052C4"/>
    <w:rPr>
      <w:rFonts w:ascii="Symbol" w:hAnsi="Symbol"/>
      <w:color w:val="auto"/>
    </w:rPr>
  </w:style>
  <w:style w:type="character" w:customStyle="1" w:styleId="WW8Num248z0">
    <w:name w:val="WW8Num248z0"/>
    <w:rsid w:val="006052C4"/>
    <w:rPr>
      <w:rFonts w:ascii="Symbol" w:hAnsi="Symbol"/>
    </w:rPr>
  </w:style>
  <w:style w:type="character" w:customStyle="1" w:styleId="WW8Num248z1">
    <w:name w:val="WW8Num248z1"/>
    <w:rsid w:val="006052C4"/>
    <w:rPr>
      <w:rFonts w:ascii="Courier New" w:hAnsi="Courier New"/>
    </w:rPr>
  </w:style>
  <w:style w:type="character" w:customStyle="1" w:styleId="WW8Num248z2">
    <w:name w:val="WW8Num248z2"/>
    <w:rsid w:val="006052C4"/>
    <w:rPr>
      <w:rFonts w:ascii="Wingdings" w:hAnsi="Wingdings"/>
    </w:rPr>
  </w:style>
  <w:style w:type="character" w:customStyle="1" w:styleId="WW8Num250z0">
    <w:name w:val="WW8Num250z0"/>
    <w:rsid w:val="006052C4"/>
    <w:rPr>
      <w:rFonts w:ascii="Arial PL" w:hAnsi="Arial PL"/>
    </w:rPr>
  </w:style>
  <w:style w:type="character" w:customStyle="1" w:styleId="WW8Num253z0">
    <w:name w:val="WW8Num253z0"/>
    <w:rsid w:val="006052C4"/>
    <w:rPr>
      <w:rFonts w:ascii="Symbol" w:hAnsi="Symbol"/>
    </w:rPr>
  </w:style>
  <w:style w:type="character" w:customStyle="1" w:styleId="WW8Num254z0">
    <w:name w:val="WW8Num254z0"/>
    <w:rsid w:val="006052C4"/>
    <w:rPr>
      <w:rFonts w:ascii="Symbol" w:hAnsi="Symbol"/>
      <w:color w:val="auto"/>
    </w:rPr>
  </w:style>
  <w:style w:type="character" w:customStyle="1" w:styleId="WW8Num255z0">
    <w:name w:val="WW8Num255z0"/>
    <w:rsid w:val="006052C4"/>
    <w:rPr>
      <w:b/>
      <w:i w:val="0"/>
      <w:sz w:val="22"/>
    </w:rPr>
  </w:style>
  <w:style w:type="character" w:customStyle="1" w:styleId="WW8Num255z2">
    <w:name w:val="WW8Num255z2"/>
    <w:rsid w:val="006052C4"/>
    <w:rPr>
      <w:b/>
      <w:i w:val="0"/>
      <w:sz w:val="20"/>
    </w:rPr>
  </w:style>
  <w:style w:type="character" w:customStyle="1" w:styleId="WW8Num256z0">
    <w:name w:val="WW8Num256z0"/>
    <w:rsid w:val="006052C4"/>
    <w:rPr>
      <w:rFonts w:ascii="Arial PL" w:hAnsi="Arial PL"/>
    </w:rPr>
  </w:style>
  <w:style w:type="character" w:customStyle="1" w:styleId="WW8Num257z0">
    <w:name w:val="WW8Num257z0"/>
    <w:rsid w:val="006052C4"/>
    <w:rPr>
      <w:rFonts w:ascii="Symbol" w:hAnsi="Symbol"/>
    </w:rPr>
  </w:style>
  <w:style w:type="character" w:customStyle="1" w:styleId="WW8Num258z0">
    <w:name w:val="WW8Num258z0"/>
    <w:rsid w:val="006052C4"/>
    <w:rPr>
      <w:rFonts w:ascii="Symbol" w:hAnsi="Symbol"/>
    </w:rPr>
  </w:style>
  <w:style w:type="character" w:customStyle="1" w:styleId="WW8Num259z0">
    <w:name w:val="WW8Num259z0"/>
    <w:rsid w:val="006052C4"/>
    <w:rPr>
      <w:rFonts w:ascii="Times New (W1)" w:hAnsi="Times New (W1)"/>
      <w:color w:val="FF0000"/>
    </w:rPr>
  </w:style>
  <w:style w:type="character" w:customStyle="1" w:styleId="WW8Num260z0">
    <w:name w:val="WW8Num260z0"/>
    <w:rsid w:val="006052C4"/>
    <w:rPr>
      <w:rFonts w:ascii="Symbol" w:hAnsi="Symbol"/>
    </w:rPr>
  </w:style>
  <w:style w:type="character" w:customStyle="1" w:styleId="WW8Num261z0">
    <w:name w:val="WW8Num261z0"/>
    <w:rsid w:val="006052C4"/>
    <w:rPr>
      <w:rFonts w:ascii="Symbol" w:hAnsi="Symbol"/>
      <w:position w:val="0"/>
      <w:sz w:val="24"/>
      <w:vertAlign w:val="baseline"/>
    </w:rPr>
  </w:style>
  <w:style w:type="character" w:customStyle="1" w:styleId="WW8Num261z1">
    <w:name w:val="WW8Num261z1"/>
    <w:rsid w:val="006052C4"/>
    <w:rPr>
      <w:rFonts w:ascii="Times New Roman" w:eastAsia="Times New Roman" w:hAnsi="Times New Roman"/>
    </w:rPr>
  </w:style>
  <w:style w:type="character" w:customStyle="1" w:styleId="WW8Num261z3">
    <w:name w:val="WW8Num261z3"/>
    <w:rsid w:val="006052C4"/>
    <w:rPr>
      <w:rFonts w:ascii="Symbol" w:hAnsi="Symbol"/>
    </w:rPr>
  </w:style>
  <w:style w:type="character" w:customStyle="1" w:styleId="WW8Num261z4">
    <w:name w:val="WW8Num261z4"/>
    <w:rsid w:val="006052C4"/>
    <w:rPr>
      <w:rFonts w:ascii="Courier New" w:hAnsi="Courier New"/>
    </w:rPr>
  </w:style>
  <w:style w:type="character" w:customStyle="1" w:styleId="WW8Num261z5">
    <w:name w:val="WW8Num261z5"/>
    <w:rsid w:val="006052C4"/>
    <w:rPr>
      <w:rFonts w:ascii="Wingdings" w:hAnsi="Wingdings"/>
    </w:rPr>
  </w:style>
  <w:style w:type="character" w:customStyle="1" w:styleId="WW8Num263z0">
    <w:name w:val="WW8Num263z0"/>
    <w:rsid w:val="006052C4"/>
    <w:rPr>
      <w:rFonts w:ascii="Symbol" w:hAnsi="Symbol"/>
      <w:color w:val="auto"/>
    </w:rPr>
  </w:style>
  <w:style w:type="character" w:customStyle="1" w:styleId="WW8Num265z0">
    <w:name w:val="WW8Num265z0"/>
    <w:rsid w:val="006052C4"/>
    <w:rPr>
      <w:rFonts w:ascii="Symbol" w:hAnsi="Symbol"/>
    </w:rPr>
  </w:style>
  <w:style w:type="character" w:customStyle="1" w:styleId="WW8Num265z1">
    <w:name w:val="WW8Num265z1"/>
    <w:rsid w:val="006052C4"/>
    <w:rPr>
      <w:rFonts w:ascii="Courier New" w:hAnsi="Courier New"/>
    </w:rPr>
  </w:style>
  <w:style w:type="character" w:customStyle="1" w:styleId="WW8Num265z2">
    <w:name w:val="WW8Num265z2"/>
    <w:rsid w:val="006052C4"/>
    <w:rPr>
      <w:rFonts w:ascii="Wingdings" w:hAnsi="Wingdings"/>
    </w:rPr>
  </w:style>
  <w:style w:type="character" w:customStyle="1" w:styleId="WW8Num266z0">
    <w:name w:val="WW8Num266z0"/>
    <w:rsid w:val="006052C4"/>
    <w:rPr>
      <w:rFonts w:ascii="Symbol" w:hAnsi="Symbol"/>
    </w:rPr>
  </w:style>
  <w:style w:type="character" w:customStyle="1" w:styleId="WW8Num270z0">
    <w:name w:val="WW8Num270z0"/>
    <w:rsid w:val="006052C4"/>
    <w:rPr>
      <w:rFonts w:ascii="Symbol" w:hAnsi="Symbol"/>
    </w:rPr>
  </w:style>
  <w:style w:type="character" w:customStyle="1" w:styleId="WW8Num271z0">
    <w:name w:val="WW8Num271z0"/>
    <w:rsid w:val="006052C4"/>
    <w:rPr>
      <w:rFonts w:ascii="Symbol" w:hAnsi="Symbol"/>
    </w:rPr>
  </w:style>
  <w:style w:type="character" w:customStyle="1" w:styleId="WW8Num272z0">
    <w:name w:val="WW8Num272z0"/>
    <w:rsid w:val="006052C4"/>
    <w:rPr>
      <w:rFonts w:ascii="Symbol" w:hAnsi="Symbol"/>
    </w:rPr>
  </w:style>
  <w:style w:type="character" w:customStyle="1" w:styleId="WW8Num272z1">
    <w:name w:val="WW8Num272z1"/>
    <w:rsid w:val="006052C4"/>
    <w:rPr>
      <w:rFonts w:ascii="Courier New" w:hAnsi="Courier New"/>
    </w:rPr>
  </w:style>
  <w:style w:type="character" w:customStyle="1" w:styleId="WW8Num272z2">
    <w:name w:val="WW8Num272z2"/>
    <w:rsid w:val="006052C4"/>
    <w:rPr>
      <w:rFonts w:ascii="Wingdings" w:hAnsi="Wingdings"/>
    </w:rPr>
  </w:style>
  <w:style w:type="character" w:customStyle="1" w:styleId="WW8Num273z0">
    <w:name w:val="WW8Num273z0"/>
    <w:rsid w:val="006052C4"/>
    <w:rPr>
      <w:rFonts w:ascii="Symbol" w:hAnsi="Symbol"/>
    </w:rPr>
  </w:style>
  <w:style w:type="character" w:customStyle="1" w:styleId="WW8Num274z0">
    <w:name w:val="WW8Num274z0"/>
    <w:rsid w:val="006052C4"/>
    <w:rPr>
      <w:rFonts w:ascii="Times New Roman" w:hAnsi="Times New Roman"/>
    </w:rPr>
  </w:style>
  <w:style w:type="character" w:customStyle="1" w:styleId="WW8Num275z0">
    <w:name w:val="WW8Num275z0"/>
    <w:rsid w:val="006052C4"/>
    <w:rPr>
      <w:rFonts w:ascii="Symbol" w:hAnsi="Symbol"/>
    </w:rPr>
  </w:style>
  <w:style w:type="character" w:customStyle="1" w:styleId="WW8Num276z0">
    <w:name w:val="WW8Num276z0"/>
    <w:rsid w:val="006052C4"/>
    <w:rPr>
      <w:rFonts w:ascii="Symbol" w:hAnsi="Symbol"/>
    </w:rPr>
  </w:style>
  <w:style w:type="character" w:customStyle="1" w:styleId="WW8Num276z1">
    <w:name w:val="WW8Num276z1"/>
    <w:rsid w:val="006052C4"/>
    <w:rPr>
      <w:rFonts w:ascii="Courier New" w:hAnsi="Courier New"/>
    </w:rPr>
  </w:style>
  <w:style w:type="character" w:customStyle="1" w:styleId="WW8Num276z2">
    <w:name w:val="WW8Num276z2"/>
    <w:rsid w:val="006052C4"/>
    <w:rPr>
      <w:rFonts w:ascii="Wingdings" w:hAnsi="Wingdings"/>
    </w:rPr>
  </w:style>
  <w:style w:type="character" w:customStyle="1" w:styleId="WW8Num277z0">
    <w:name w:val="WW8Num277z0"/>
    <w:rsid w:val="006052C4"/>
    <w:rPr>
      <w:rFonts w:ascii="Symbol" w:hAnsi="Symbol"/>
    </w:rPr>
  </w:style>
  <w:style w:type="character" w:customStyle="1" w:styleId="WW8Num278z0">
    <w:name w:val="WW8Num278z0"/>
    <w:rsid w:val="006052C4"/>
    <w:rPr>
      <w:rFonts w:ascii="Symbol" w:hAnsi="Symbol"/>
    </w:rPr>
  </w:style>
  <w:style w:type="character" w:customStyle="1" w:styleId="WW8Num278z1">
    <w:name w:val="WW8Num278z1"/>
    <w:rsid w:val="006052C4"/>
    <w:rPr>
      <w:rFonts w:ascii="Courier New" w:hAnsi="Courier New"/>
    </w:rPr>
  </w:style>
  <w:style w:type="character" w:customStyle="1" w:styleId="WW8Num278z2">
    <w:name w:val="WW8Num278z2"/>
    <w:rsid w:val="006052C4"/>
    <w:rPr>
      <w:rFonts w:ascii="Wingdings" w:hAnsi="Wingdings"/>
    </w:rPr>
  </w:style>
  <w:style w:type="character" w:customStyle="1" w:styleId="WW8Num279z0">
    <w:name w:val="WW8Num279z0"/>
    <w:rsid w:val="006052C4"/>
    <w:rPr>
      <w:rFonts w:ascii="Symbol" w:hAnsi="Symbol"/>
      <w:color w:val="auto"/>
    </w:rPr>
  </w:style>
  <w:style w:type="character" w:customStyle="1" w:styleId="WW8Num280z0">
    <w:name w:val="WW8Num280z0"/>
    <w:rsid w:val="006052C4"/>
    <w:rPr>
      <w:rFonts w:ascii="Times New Roman" w:hAnsi="Times New Roman"/>
    </w:rPr>
  </w:style>
  <w:style w:type="character" w:customStyle="1" w:styleId="WW8Num281z0">
    <w:name w:val="WW8Num281z0"/>
    <w:rsid w:val="006052C4"/>
    <w:rPr>
      <w:rFonts w:ascii="Symbol" w:hAnsi="Symbol"/>
      <w:color w:val="auto"/>
    </w:rPr>
  </w:style>
  <w:style w:type="character" w:customStyle="1" w:styleId="WW8Num282z0">
    <w:name w:val="WW8Num282z0"/>
    <w:rsid w:val="006052C4"/>
    <w:rPr>
      <w:rFonts w:ascii="Symbol" w:hAnsi="Symbol"/>
    </w:rPr>
  </w:style>
  <w:style w:type="character" w:customStyle="1" w:styleId="WW8Num283z0">
    <w:name w:val="WW8Num283z0"/>
    <w:rsid w:val="006052C4"/>
    <w:rPr>
      <w:rFonts w:ascii="Symbol" w:hAnsi="Symbol"/>
      <w:color w:val="auto"/>
    </w:rPr>
  </w:style>
  <w:style w:type="character" w:customStyle="1" w:styleId="WW8Num284z0">
    <w:name w:val="WW8Num284z0"/>
    <w:rsid w:val="006052C4"/>
    <w:rPr>
      <w:b/>
      <w:i w:val="0"/>
    </w:rPr>
  </w:style>
  <w:style w:type="character" w:customStyle="1" w:styleId="WW8Num286z0">
    <w:name w:val="WW8Num286z0"/>
    <w:rsid w:val="006052C4"/>
    <w:rPr>
      <w:rFonts w:ascii="Symbol" w:hAnsi="Symbol"/>
    </w:rPr>
  </w:style>
  <w:style w:type="character" w:customStyle="1" w:styleId="WW8Num288z0">
    <w:name w:val="WW8Num288z0"/>
    <w:rsid w:val="006052C4"/>
    <w:rPr>
      <w:rFonts w:ascii="Times New Roman" w:hAnsi="Times New Roman"/>
    </w:rPr>
  </w:style>
  <w:style w:type="character" w:customStyle="1" w:styleId="WW8Num288z1">
    <w:name w:val="WW8Num288z1"/>
    <w:rsid w:val="006052C4"/>
    <w:rPr>
      <w:rFonts w:ascii="Courier New" w:hAnsi="Courier New"/>
    </w:rPr>
  </w:style>
  <w:style w:type="character" w:customStyle="1" w:styleId="WW8Num288z2">
    <w:name w:val="WW8Num288z2"/>
    <w:rsid w:val="006052C4"/>
    <w:rPr>
      <w:rFonts w:ascii="Wingdings" w:hAnsi="Wingdings"/>
    </w:rPr>
  </w:style>
  <w:style w:type="character" w:customStyle="1" w:styleId="WW8Num288z3">
    <w:name w:val="WW8Num288z3"/>
    <w:rsid w:val="006052C4"/>
    <w:rPr>
      <w:rFonts w:ascii="Symbol" w:hAnsi="Symbol"/>
    </w:rPr>
  </w:style>
  <w:style w:type="character" w:customStyle="1" w:styleId="WW8Num292z0">
    <w:name w:val="WW8Num292z0"/>
    <w:rsid w:val="006052C4"/>
    <w:rPr>
      <w:rFonts w:ascii="Symbol" w:hAnsi="Symbol"/>
    </w:rPr>
  </w:style>
  <w:style w:type="character" w:customStyle="1" w:styleId="WW8Num292z1">
    <w:name w:val="WW8Num292z1"/>
    <w:rsid w:val="006052C4"/>
    <w:rPr>
      <w:rFonts w:ascii="Courier New" w:hAnsi="Courier New"/>
    </w:rPr>
  </w:style>
  <w:style w:type="character" w:customStyle="1" w:styleId="WW8Num292z2">
    <w:name w:val="WW8Num292z2"/>
    <w:rsid w:val="006052C4"/>
    <w:rPr>
      <w:rFonts w:ascii="Wingdings" w:hAnsi="Wingdings"/>
    </w:rPr>
  </w:style>
  <w:style w:type="character" w:customStyle="1" w:styleId="WW8Num293z0">
    <w:name w:val="WW8Num293z0"/>
    <w:rsid w:val="006052C4"/>
    <w:rPr>
      <w:rFonts w:ascii="Symbol" w:hAnsi="Symbol"/>
      <w:color w:val="auto"/>
    </w:rPr>
  </w:style>
  <w:style w:type="character" w:customStyle="1" w:styleId="WW8Num294z0">
    <w:name w:val="WW8Num294z0"/>
    <w:rsid w:val="006052C4"/>
    <w:rPr>
      <w:rFonts w:ascii="Symbol" w:hAnsi="Symbol"/>
    </w:rPr>
  </w:style>
  <w:style w:type="character" w:customStyle="1" w:styleId="WW8Num295z0">
    <w:name w:val="WW8Num295z0"/>
    <w:rsid w:val="006052C4"/>
    <w:rPr>
      <w:rFonts w:ascii="Symbol" w:hAnsi="Symbol"/>
    </w:rPr>
  </w:style>
  <w:style w:type="character" w:customStyle="1" w:styleId="WW8Num295z1">
    <w:name w:val="WW8Num295z1"/>
    <w:rsid w:val="006052C4"/>
    <w:rPr>
      <w:rFonts w:ascii="Courier New" w:hAnsi="Courier New"/>
    </w:rPr>
  </w:style>
  <w:style w:type="character" w:customStyle="1" w:styleId="WW8Num295z2">
    <w:name w:val="WW8Num295z2"/>
    <w:rsid w:val="006052C4"/>
    <w:rPr>
      <w:rFonts w:ascii="Wingdings" w:hAnsi="Wingdings"/>
    </w:rPr>
  </w:style>
  <w:style w:type="character" w:customStyle="1" w:styleId="WW8Num296z0">
    <w:name w:val="WW8Num296z0"/>
    <w:rsid w:val="006052C4"/>
    <w:rPr>
      <w:rFonts w:ascii="Symbol" w:hAnsi="Symbol"/>
      <w:color w:val="auto"/>
    </w:rPr>
  </w:style>
  <w:style w:type="character" w:customStyle="1" w:styleId="WW8Num297z0">
    <w:name w:val="WW8Num297z0"/>
    <w:rsid w:val="006052C4"/>
    <w:rPr>
      <w:rFonts w:ascii="Symbol" w:hAnsi="Symbol"/>
      <w:color w:val="auto"/>
    </w:rPr>
  </w:style>
  <w:style w:type="character" w:customStyle="1" w:styleId="WW8Num298z0">
    <w:name w:val="WW8Num298z0"/>
    <w:rsid w:val="006052C4"/>
    <w:rPr>
      <w:rFonts w:ascii="Symbol" w:hAnsi="Symbol"/>
      <w:color w:val="auto"/>
    </w:rPr>
  </w:style>
  <w:style w:type="character" w:customStyle="1" w:styleId="WW8Num300z0">
    <w:name w:val="WW8Num300z0"/>
    <w:rsid w:val="006052C4"/>
    <w:rPr>
      <w:rFonts w:ascii="Symbol" w:hAnsi="Symbol"/>
    </w:rPr>
  </w:style>
  <w:style w:type="character" w:customStyle="1" w:styleId="WW8Num300z1">
    <w:name w:val="WW8Num300z1"/>
    <w:rsid w:val="006052C4"/>
    <w:rPr>
      <w:rFonts w:ascii="Courier New" w:hAnsi="Courier New"/>
    </w:rPr>
  </w:style>
  <w:style w:type="character" w:customStyle="1" w:styleId="WW8Num300z2">
    <w:name w:val="WW8Num300z2"/>
    <w:rsid w:val="006052C4"/>
    <w:rPr>
      <w:rFonts w:ascii="Wingdings" w:hAnsi="Wingdings"/>
    </w:rPr>
  </w:style>
  <w:style w:type="character" w:customStyle="1" w:styleId="WW8Num301z0">
    <w:name w:val="WW8Num301z0"/>
    <w:rsid w:val="006052C4"/>
    <w:rPr>
      <w:rFonts w:ascii="Symbol" w:hAnsi="Symbol"/>
    </w:rPr>
  </w:style>
  <w:style w:type="character" w:customStyle="1" w:styleId="WW8Num302z0">
    <w:name w:val="WW8Num302z0"/>
    <w:rsid w:val="006052C4"/>
    <w:rPr>
      <w:rFonts w:ascii="Symbol" w:hAnsi="Symbol"/>
      <w:color w:val="auto"/>
    </w:rPr>
  </w:style>
  <w:style w:type="character" w:customStyle="1" w:styleId="WW8Num303z0">
    <w:name w:val="WW8Num303z0"/>
    <w:rsid w:val="006052C4"/>
    <w:rPr>
      <w:rFonts w:ascii="Symbol" w:hAnsi="Symbol"/>
    </w:rPr>
  </w:style>
  <w:style w:type="character" w:customStyle="1" w:styleId="WW8Num305z0">
    <w:name w:val="WW8Num305z0"/>
    <w:rsid w:val="006052C4"/>
    <w:rPr>
      <w:rFonts w:ascii="Symbol" w:hAnsi="Symbol"/>
      <w:color w:val="auto"/>
    </w:rPr>
  </w:style>
  <w:style w:type="character" w:customStyle="1" w:styleId="WW8Num307z0">
    <w:name w:val="WW8Num307z0"/>
    <w:rsid w:val="006052C4"/>
    <w:rPr>
      <w:rFonts w:ascii="Symbol" w:hAnsi="Symbol"/>
    </w:rPr>
  </w:style>
  <w:style w:type="character" w:customStyle="1" w:styleId="WW8Num308z0">
    <w:name w:val="WW8Num308z0"/>
    <w:rsid w:val="006052C4"/>
    <w:rPr>
      <w:rFonts w:ascii="Symbol" w:hAnsi="Symbol"/>
      <w:color w:val="auto"/>
    </w:rPr>
  </w:style>
  <w:style w:type="character" w:customStyle="1" w:styleId="WW8Num309z0">
    <w:name w:val="WW8Num309z0"/>
    <w:rsid w:val="006052C4"/>
    <w:rPr>
      <w:rFonts w:ascii="Symbol" w:hAnsi="Symbol"/>
      <w:color w:val="auto"/>
    </w:rPr>
  </w:style>
  <w:style w:type="character" w:customStyle="1" w:styleId="WW8Num310z0">
    <w:name w:val="WW8Num310z0"/>
    <w:rsid w:val="006052C4"/>
    <w:rPr>
      <w:rFonts w:ascii="Symbol" w:hAnsi="Symbol"/>
    </w:rPr>
  </w:style>
  <w:style w:type="character" w:customStyle="1" w:styleId="WW8Num310z1">
    <w:name w:val="WW8Num310z1"/>
    <w:rsid w:val="006052C4"/>
    <w:rPr>
      <w:rFonts w:ascii="Courier New" w:hAnsi="Courier New"/>
    </w:rPr>
  </w:style>
  <w:style w:type="character" w:customStyle="1" w:styleId="WW8Num310z2">
    <w:name w:val="WW8Num310z2"/>
    <w:rsid w:val="006052C4"/>
    <w:rPr>
      <w:rFonts w:ascii="Wingdings" w:hAnsi="Wingdings"/>
    </w:rPr>
  </w:style>
  <w:style w:type="character" w:customStyle="1" w:styleId="WW8Num312z0">
    <w:name w:val="WW8Num312z0"/>
    <w:rsid w:val="006052C4"/>
    <w:rPr>
      <w:rFonts w:ascii="Symbol" w:hAnsi="Symbol"/>
    </w:rPr>
  </w:style>
  <w:style w:type="character" w:customStyle="1" w:styleId="WW8Num313z0">
    <w:name w:val="WW8Num313z0"/>
    <w:rsid w:val="006052C4"/>
    <w:rPr>
      <w:rFonts w:ascii="Times New (W1)" w:eastAsia="Times New Roman" w:hAnsi="Times New (W1)"/>
    </w:rPr>
  </w:style>
  <w:style w:type="character" w:customStyle="1" w:styleId="WW8Num314z0">
    <w:name w:val="WW8Num314z0"/>
    <w:rsid w:val="006052C4"/>
    <w:rPr>
      <w:rFonts w:ascii="Symbol" w:hAnsi="Symbol"/>
    </w:rPr>
  </w:style>
  <w:style w:type="character" w:customStyle="1" w:styleId="WW8Num316z0">
    <w:name w:val="WW8Num316z0"/>
    <w:rsid w:val="006052C4"/>
    <w:rPr>
      <w:rFonts w:ascii="Symbol" w:hAnsi="Symbol"/>
    </w:rPr>
  </w:style>
  <w:style w:type="character" w:customStyle="1" w:styleId="WW8Num320z0">
    <w:name w:val="WW8Num320z0"/>
    <w:rsid w:val="006052C4"/>
    <w:rPr>
      <w:rFonts w:ascii="Symbol" w:hAnsi="Symbol"/>
      <w:color w:val="auto"/>
    </w:rPr>
  </w:style>
  <w:style w:type="character" w:customStyle="1" w:styleId="WW8Num321z0">
    <w:name w:val="WW8Num321z0"/>
    <w:rsid w:val="006052C4"/>
    <w:rPr>
      <w:rFonts w:ascii="Symbol" w:hAnsi="Symbol"/>
    </w:rPr>
  </w:style>
  <w:style w:type="character" w:customStyle="1" w:styleId="WW8Num322z0">
    <w:name w:val="WW8Num322z0"/>
    <w:rsid w:val="006052C4"/>
    <w:rPr>
      <w:rFonts w:ascii="Symbol" w:hAnsi="Symbol"/>
      <w:color w:val="auto"/>
    </w:rPr>
  </w:style>
  <w:style w:type="character" w:customStyle="1" w:styleId="WW8Num323z0">
    <w:name w:val="WW8Num323z0"/>
    <w:rsid w:val="006052C4"/>
    <w:rPr>
      <w:rFonts w:ascii="Symbol" w:hAnsi="Symbol"/>
    </w:rPr>
  </w:style>
  <w:style w:type="character" w:customStyle="1" w:styleId="WW8Num325z0">
    <w:name w:val="WW8Num325z0"/>
    <w:rsid w:val="006052C4"/>
    <w:rPr>
      <w:rFonts w:ascii="Symbol" w:hAnsi="Symbol"/>
    </w:rPr>
  </w:style>
  <w:style w:type="character" w:customStyle="1" w:styleId="WW8Num328z0">
    <w:name w:val="WW8Num328z0"/>
    <w:rsid w:val="006052C4"/>
    <w:rPr>
      <w:rFonts w:ascii="Symbol" w:hAnsi="Symbol"/>
    </w:rPr>
  </w:style>
  <w:style w:type="character" w:customStyle="1" w:styleId="WW8Num328z1">
    <w:name w:val="WW8Num328z1"/>
    <w:rsid w:val="006052C4"/>
    <w:rPr>
      <w:rFonts w:ascii="Courier New" w:hAnsi="Courier New"/>
    </w:rPr>
  </w:style>
  <w:style w:type="character" w:customStyle="1" w:styleId="WW8Num328z2">
    <w:name w:val="WW8Num328z2"/>
    <w:rsid w:val="006052C4"/>
    <w:rPr>
      <w:rFonts w:ascii="Wingdings" w:hAnsi="Wingdings"/>
    </w:rPr>
  </w:style>
  <w:style w:type="character" w:customStyle="1" w:styleId="WW8Num329z0">
    <w:name w:val="WW8Num329z0"/>
    <w:rsid w:val="006052C4"/>
    <w:rPr>
      <w:rFonts w:ascii="Symbol" w:hAnsi="Symbol"/>
      <w:color w:val="auto"/>
    </w:rPr>
  </w:style>
  <w:style w:type="character" w:customStyle="1" w:styleId="WW8Num330z0">
    <w:name w:val="WW8Num330z0"/>
    <w:rsid w:val="006052C4"/>
    <w:rPr>
      <w:rFonts w:ascii="Symbol" w:hAnsi="Symbol"/>
    </w:rPr>
  </w:style>
  <w:style w:type="character" w:customStyle="1" w:styleId="WW8Num331z0">
    <w:name w:val="WW8Num331z0"/>
    <w:rsid w:val="006052C4"/>
    <w:rPr>
      <w:rFonts w:ascii="Symbol" w:hAnsi="Symbol"/>
    </w:rPr>
  </w:style>
  <w:style w:type="character" w:customStyle="1" w:styleId="WW8Num331z1">
    <w:name w:val="WW8Num331z1"/>
    <w:rsid w:val="006052C4"/>
    <w:rPr>
      <w:rFonts w:ascii="Courier New" w:hAnsi="Courier New"/>
    </w:rPr>
  </w:style>
  <w:style w:type="character" w:customStyle="1" w:styleId="WW8Num331z2">
    <w:name w:val="WW8Num331z2"/>
    <w:rsid w:val="006052C4"/>
    <w:rPr>
      <w:rFonts w:ascii="Wingdings" w:hAnsi="Wingdings"/>
    </w:rPr>
  </w:style>
  <w:style w:type="character" w:customStyle="1" w:styleId="WW8Num332z0">
    <w:name w:val="WW8Num332z0"/>
    <w:rsid w:val="006052C4"/>
    <w:rPr>
      <w:rFonts w:ascii="Symbol" w:hAnsi="Symbol"/>
    </w:rPr>
  </w:style>
  <w:style w:type="character" w:customStyle="1" w:styleId="WW8Num334z0">
    <w:name w:val="WW8Num334z0"/>
    <w:rsid w:val="006052C4"/>
    <w:rPr>
      <w:rFonts w:ascii="Symbol" w:hAnsi="Symbol"/>
      <w:color w:val="auto"/>
    </w:rPr>
  </w:style>
  <w:style w:type="character" w:customStyle="1" w:styleId="WW8Num336z0">
    <w:name w:val="WW8Num336z0"/>
    <w:rsid w:val="006052C4"/>
    <w:rPr>
      <w:rFonts w:ascii="Symbol" w:hAnsi="Symbol"/>
    </w:rPr>
  </w:style>
  <w:style w:type="character" w:customStyle="1" w:styleId="WW8Num337z0">
    <w:name w:val="WW8Num337z0"/>
    <w:rsid w:val="006052C4"/>
    <w:rPr>
      <w:rFonts w:ascii="Symbol" w:hAnsi="Symbol"/>
    </w:rPr>
  </w:style>
  <w:style w:type="character" w:customStyle="1" w:styleId="WW8Num338z0">
    <w:name w:val="WW8Num338z0"/>
    <w:rsid w:val="006052C4"/>
    <w:rPr>
      <w:rFonts w:ascii="Symbol" w:hAnsi="Symbol"/>
      <w:color w:val="auto"/>
    </w:rPr>
  </w:style>
  <w:style w:type="character" w:customStyle="1" w:styleId="WW8Num339z0">
    <w:name w:val="WW8Num339z0"/>
    <w:rsid w:val="006052C4"/>
    <w:rPr>
      <w:rFonts w:ascii="Symbol" w:hAnsi="Symbol"/>
    </w:rPr>
  </w:style>
  <w:style w:type="character" w:customStyle="1" w:styleId="WW8Num341z0">
    <w:name w:val="WW8Num341z0"/>
    <w:rsid w:val="006052C4"/>
    <w:rPr>
      <w:rFonts w:ascii="Symbol" w:hAnsi="Symbol"/>
      <w:color w:val="auto"/>
    </w:rPr>
  </w:style>
  <w:style w:type="character" w:customStyle="1" w:styleId="WW8Num342z0">
    <w:name w:val="WW8Num342z0"/>
    <w:rsid w:val="006052C4"/>
    <w:rPr>
      <w:rFonts w:ascii="Symbol" w:hAnsi="Symbol"/>
      <w:color w:val="auto"/>
    </w:rPr>
  </w:style>
  <w:style w:type="character" w:customStyle="1" w:styleId="WW8Num343z0">
    <w:name w:val="WW8Num343z0"/>
    <w:rsid w:val="006052C4"/>
    <w:rPr>
      <w:rFonts w:ascii="Symbol" w:hAnsi="Symbol"/>
    </w:rPr>
  </w:style>
  <w:style w:type="character" w:customStyle="1" w:styleId="WW8Num345z0">
    <w:name w:val="WW8Num345z0"/>
    <w:rsid w:val="006052C4"/>
    <w:rPr>
      <w:rFonts w:ascii="Symbol" w:hAnsi="Symbol"/>
    </w:rPr>
  </w:style>
  <w:style w:type="character" w:customStyle="1" w:styleId="WW8Num347z0">
    <w:name w:val="WW8Num347z0"/>
    <w:rsid w:val="006052C4"/>
    <w:rPr>
      <w:rFonts w:ascii="Symbol" w:hAnsi="Symbol"/>
      <w:color w:val="auto"/>
    </w:rPr>
  </w:style>
  <w:style w:type="character" w:customStyle="1" w:styleId="WW8NumSt144z0">
    <w:name w:val="WW8NumSt144z0"/>
    <w:rsid w:val="006052C4"/>
    <w:rPr>
      <w:rFonts w:ascii="Symbol" w:hAnsi="Symbol"/>
    </w:rPr>
  </w:style>
  <w:style w:type="character" w:customStyle="1" w:styleId="WW8NumSt256z0">
    <w:name w:val="WW8NumSt256z0"/>
    <w:rsid w:val="006052C4"/>
    <w:rPr>
      <w:rFonts w:ascii="Symbol" w:hAnsi="Symbol"/>
    </w:rPr>
  </w:style>
  <w:style w:type="paragraph" w:styleId="Podpis">
    <w:name w:val="Signature"/>
    <w:basedOn w:val="Normalny"/>
    <w:link w:val="PodpisZnak"/>
    <w:rsid w:val="006052C4"/>
    <w:pPr>
      <w:widowControl w:val="0"/>
      <w:suppressLineNumbers/>
      <w:suppressAutoHyphens/>
      <w:spacing w:before="120" w:after="120" w:line="240" w:lineRule="auto"/>
    </w:pPr>
    <w:rPr>
      <w:rFonts w:ascii="Times New Roman" w:eastAsia="Times New Roman" w:hAnsi="Times New Roman" w:cs="Times New Roman"/>
      <w:i/>
      <w:sz w:val="20"/>
      <w:szCs w:val="20"/>
    </w:rPr>
  </w:style>
  <w:style w:type="character" w:customStyle="1" w:styleId="PodpisZnak">
    <w:name w:val="Podpis Znak"/>
    <w:basedOn w:val="Domylnaczcionkaakapitu"/>
    <w:link w:val="Podpis"/>
    <w:rsid w:val="006052C4"/>
    <w:rPr>
      <w:rFonts w:ascii="Times New Roman" w:eastAsia="Times New Roman" w:hAnsi="Times New Roman" w:cs="Times New Roman"/>
      <w:i/>
      <w:sz w:val="20"/>
      <w:szCs w:val="20"/>
    </w:rPr>
  </w:style>
  <w:style w:type="paragraph" w:customStyle="1" w:styleId="WW-NormalnyWeb">
    <w:name w:val="WW-Normalny (Web)"/>
    <w:basedOn w:val="Normalny"/>
    <w:rsid w:val="006052C4"/>
    <w:pPr>
      <w:widowControl w:val="0"/>
      <w:suppressAutoHyphens/>
      <w:spacing w:before="100" w:after="100" w:line="240" w:lineRule="auto"/>
      <w:jc w:val="both"/>
    </w:pPr>
    <w:rPr>
      <w:rFonts w:ascii="Arial Unicode MS" w:eastAsia="Arial Unicode MS" w:hAnsi="Arial Unicode MS" w:cs="Times New Roman"/>
      <w:sz w:val="24"/>
      <w:szCs w:val="20"/>
    </w:rPr>
  </w:style>
  <w:style w:type="paragraph" w:customStyle="1" w:styleId="plgd">
    <w:name w:val="plgd"/>
    <w:basedOn w:val="Normalny"/>
    <w:rsid w:val="006052C4"/>
    <w:pPr>
      <w:widowControl w:val="0"/>
      <w:suppressAutoHyphens/>
      <w:spacing w:after="0" w:line="240" w:lineRule="auto"/>
    </w:pPr>
    <w:rPr>
      <w:rFonts w:ascii="Arial PL" w:eastAsia="Times New Roman" w:hAnsi="Arial PL" w:cs="Times New Roman"/>
      <w:sz w:val="24"/>
      <w:szCs w:val="20"/>
    </w:rPr>
  </w:style>
  <w:style w:type="paragraph" w:customStyle="1" w:styleId="WW-Tekstpodstawowywci3fty2">
    <w:name w:val="WW-Tekst podstawowy wcię3fty 2"/>
    <w:basedOn w:val="Normalny"/>
    <w:rsid w:val="006052C4"/>
    <w:pPr>
      <w:widowControl w:val="0"/>
      <w:spacing w:after="0" w:line="240" w:lineRule="auto"/>
      <w:ind w:left="1258" w:hanging="1258"/>
      <w:jc w:val="both"/>
    </w:pPr>
    <w:rPr>
      <w:rFonts w:ascii="CG Times (WE)" w:eastAsia="Times New Roman" w:hAnsi="CG Times (WE)" w:cs="Times New Roman"/>
      <w:snapToGrid w:val="0"/>
      <w:szCs w:val="20"/>
      <w:lang w:eastAsia="pl-PL"/>
    </w:rPr>
  </w:style>
  <w:style w:type="paragraph" w:customStyle="1" w:styleId="WW-Zawarto3f3ftabeli">
    <w:name w:val="WW-Zawartoś3fć3f tabeli"/>
    <w:basedOn w:val="Tekstpodstawowy"/>
    <w:rsid w:val="006052C4"/>
    <w:pPr>
      <w:suppressAutoHyphens w:val="0"/>
      <w:spacing w:after="120"/>
      <w:jc w:val="left"/>
    </w:pPr>
    <w:rPr>
      <w:rFonts w:eastAsia="Times New Roman"/>
      <w:snapToGrid w:val="0"/>
      <w:color w:val="auto"/>
      <w:kern w:val="0"/>
      <w:sz w:val="24"/>
    </w:rPr>
  </w:style>
  <w:style w:type="paragraph" w:customStyle="1" w:styleId="WW-Nag3fwektabeli">
    <w:name w:val="WW-Nagł3fówek tabeli"/>
    <w:basedOn w:val="WW-Zawarto3f3ftabeli"/>
    <w:rsid w:val="006052C4"/>
    <w:pPr>
      <w:jc w:val="center"/>
    </w:pPr>
    <w:rPr>
      <w:b/>
      <w:i/>
    </w:rPr>
  </w:style>
  <w:style w:type="paragraph" w:customStyle="1" w:styleId="gerard">
    <w:name w:val="gerard"/>
    <w:basedOn w:val="Nagwek2"/>
    <w:rsid w:val="006052C4"/>
    <w:pPr>
      <w:widowControl/>
      <w:numPr>
        <w:ilvl w:val="0"/>
        <w:numId w:val="0"/>
      </w:numPr>
      <w:tabs>
        <w:tab w:val="clear" w:pos="576"/>
        <w:tab w:val="clear" w:pos="1080"/>
        <w:tab w:val="left" w:pos="567"/>
        <w:tab w:val="left" w:pos="900"/>
      </w:tabs>
      <w:suppressAutoHyphens w:val="0"/>
      <w:spacing w:before="240" w:after="60"/>
      <w:ind w:left="900" w:hanging="900"/>
      <w:outlineLvl w:val="9"/>
    </w:pPr>
    <w:rPr>
      <w:rFonts w:ascii="Arial" w:eastAsia="Times New Roman" w:hAnsi="Arial"/>
      <w:b w:val="0"/>
      <w:kern w:val="0"/>
      <w:sz w:val="28"/>
      <w:szCs w:val="20"/>
      <w:lang w:val="en-GB"/>
    </w:rPr>
  </w:style>
  <w:style w:type="paragraph" w:customStyle="1" w:styleId="Nagwek-bazowy">
    <w:name w:val="Nagłówek - bazowy"/>
    <w:basedOn w:val="Normalny"/>
    <w:next w:val="Tekstpodstawowy"/>
    <w:rsid w:val="006052C4"/>
    <w:pPr>
      <w:keepNext/>
      <w:keepLines/>
      <w:spacing w:after="0" w:line="220" w:lineRule="atLeast"/>
    </w:pPr>
    <w:rPr>
      <w:rFonts w:ascii="Arial Black" w:eastAsia="Times New Roman" w:hAnsi="Arial Black" w:cs="Times New Roman"/>
      <w:spacing w:val="-10"/>
      <w:kern w:val="20"/>
      <w:sz w:val="20"/>
      <w:szCs w:val="20"/>
      <w:lang w:eastAsia="pl-PL"/>
    </w:rPr>
  </w:style>
  <w:style w:type="paragraph" w:styleId="Adreszwrotnynakopercie">
    <w:name w:val="envelope return"/>
    <w:basedOn w:val="Normalny"/>
    <w:semiHidden/>
    <w:rsid w:val="006052C4"/>
    <w:pPr>
      <w:spacing w:before="120" w:after="0" w:line="240" w:lineRule="auto"/>
      <w:jc w:val="both"/>
    </w:pPr>
    <w:rPr>
      <w:rFonts w:ascii="Arial" w:eastAsia="Times New Roman" w:hAnsi="Arial" w:cs="Times New Roman"/>
      <w:sz w:val="24"/>
      <w:szCs w:val="24"/>
      <w:lang w:eastAsia="pl-PL"/>
    </w:rPr>
  </w:style>
  <w:style w:type="numbering" w:customStyle="1" w:styleId="WWNum3">
    <w:name w:val="WWNum3"/>
    <w:basedOn w:val="Bezlisty"/>
    <w:rsid w:val="006052C4"/>
    <w:pPr>
      <w:numPr>
        <w:numId w:val="78"/>
      </w:numPr>
    </w:pPr>
  </w:style>
  <w:style w:type="table" w:customStyle="1" w:styleId="Tabela-Siatka33">
    <w:name w:val="Tabela - Siatka33"/>
    <w:basedOn w:val="Standardowy"/>
    <w:next w:val="Tabela-Siatka"/>
    <w:uiPriority w:val="59"/>
    <w:rsid w:val="00B460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uiPriority w:val="59"/>
    <w:rsid w:val="00C35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8">
    <w:name w:val="Font Style48"/>
    <w:uiPriority w:val="99"/>
    <w:rsid w:val="00C17E5D"/>
    <w:rPr>
      <w:rFonts w:ascii="Calibri" w:hAnsi="Calibri" w:cs="Calibri"/>
      <w:color w:val="000000"/>
      <w:sz w:val="24"/>
      <w:szCs w:val="24"/>
    </w:rPr>
  </w:style>
  <w:style w:type="table" w:customStyle="1" w:styleId="Tabela-Siatka40">
    <w:name w:val="Tabela - Siatka40"/>
    <w:basedOn w:val="Standardowy"/>
    <w:next w:val="Tabela-Siatka"/>
    <w:uiPriority w:val="59"/>
    <w:rsid w:val="00C17E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5B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uiPriority w:val="39"/>
    <w:rsid w:val="005B7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do">
    <w:name w:val="Źródło"/>
    <w:basedOn w:val="Normalny"/>
    <w:link w:val="rdoZnak"/>
    <w:qFormat/>
    <w:rsid w:val="004A4AE7"/>
    <w:pPr>
      <w:spacing w:before="120" w:after="240" w:line="240" w:lineRule="auto"/>
      <w:ind w:left="993" w:hanging="993"/>
      <w:contextualSpacing/>
      <w:jc w:val="both"/>
    </w:pPr>
    <w:rPr>
      <w:rFonts w:ascii="Calibri" w:eastAsia="Times New Roman" w:hAnsi="Calibri" w:cs="Times New Roman"/>
      <w:bCs/>
      <w:i/>
      <w:iCs/>
      <w:sz w:val="18"/>
      <w:szCs w:val="18"/>
      <w:lang w:eastAsia="pl-PL"/>
    </w:rPr>
  </w:style>
  <w:style w:type="character" w:customStyle="1" w:styleId="rdoZnak">
    <w:name w:val="Źródło Znak"/>
    <w:basedOn w:val="Domylnaczcionkaakapitu"/>
    <w:link w:val="rdo"/>
    <w:rsid w:val="004A4AE7"/>
    <w:rPr>
      <w:rFonts w:ascii="Calibri" w:eastAsia="Times New Roman" w:hAnsi="Calibri" w:cs="Times New Roman"/>
      <w:bCs/>
      <w:i/>
      <w:iCs/>
      <w:sz w:val="18"/>
      <w:szCs w:val="18"/>
      <w:lang w:eastAsia="pl-PL"/>
    </w:rPr>
  </w:style>
  <w:style w:type="character" w:customStyle="1" w:styleId="c41">
    <w:name w:val="c41"/>
    <w:basedOn w:val="Domylnaczcionkaakapitu"/>
    <w:uiPriority w:val="99"/>
    <w:rsid w:val="00103940"/>
    <w:rPr>
      <w:rFonts w:ascii="MS Sans Serif" w:hAnsi="MS Sans Serif" w:cs="Times New Roman"/>
      <w:sz w:val="20"/>
      <w:szCs w:val="20"/>
    </w:rPr>
  </w:style>
  <w:style w:type="table" w:customStyle="1" w:styleId="Tabela-Siatka43">
    <w:name w:val="Tabela - Siatka43"/>
    <w:basedOn w:val="Standardowy"/>
    <w:next w:val="Tabela-Siatka"/>
    <w:uiPriority w:val="39"/>
    <w:rsid w:val="0014342D"/>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4">
    <w:name w:val="Tabela - Siatka44"/>
    <w:basedOn w:val="Standardowy"/>
    <w:next w:val="Tabela-Siatka"/>
    <w:uiPriority w:val="39"/>
    <w:rsid w:val="00D752C9"/>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dowstawienia">
    <w:name w:val="Źródło wstawienia"/>
    <w:basedOn w:val="Normalny"/>
    <w:link w:val="rdowstawieniaZnak"/>
    <w:qFormat/>
    <w:rsid w:val="00D752C9"/>
    <w:pPr>
      <w:spacing w:before="120" w:after="240" w:line="240" w:lineRule="auto"/>
      <w:jc w:val="both"/>
    </w:pPr>
    <w:rPr>
      <w:rFonts w:eastAsia="Times New Roman" w:cs="Times New Roman"/>
      <w:i/>
      <w:sz w:val="18"/>
      <w:szCs w:val="18"/>
      <w:lang w:eastAsia="pl-PL"/>
    </w:rPr>
  </w:style>
  <w:style w:type="character" w:customStyle="1" w:styleId="rdowstawieniaZnak">
    <w:name w:val="Źródło wstawienia Znak"/>
    <w:basedOn w:val="Domylnaczcionkaakapitu"/>
    <w:link w:val="rdowstawienia"/>
    <w:rsid w:val="00D752C9"/>
    <w:rPr>
      <w:rFonts w:eastAsia="Times New Roman" w:cs="Times New Roman"/>
      <w:i/>
      <w:sz w:val="18"/>
      <w:szCs w:val="18"/>
      <w:lang w:eastAsia="pl-PL"/>
    </w:rPr>
  </w:style>
  <w:style w:type="table" w:customStyle="1" w:styleId="Tabela-Siatka45">
    <w:name w:val="Tabela - Siatka45"/>
    <w:basedOn w:val="Standardowy"/>
    <w:next w:val="Tabela-Siatka"/>
    <w:uiPriority w:val="39"/>
    <w:rsid w:val="00C64F7B"/>
    <w:pPr>
      <w:spacing w:after="0" w:line="240" w:lineRule="auto"/>
    </w:pPr>
    <w:rPr>
      <w:rFonts w:ascii="Times New Roman" w:eastAsia="Times New Roman" w:hAnsi="Times New Roman"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6">
    <w:name w:val="Tabela - Siatka46"/>
    <w:basedOn w:val="Standardowy"/>
    <w:next w:val="Tabela-Siatka"/>
    <w:uiPriority w:val="59"/>
    <w:rsid w:val="005B4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7">
    <w:name w:val="Style107"/>
    <w:basedOn w:val="Normalny"/>
    <w:uiPriority w:val="99"/>
    <w:rsid w:val="001874A3"/>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customStyle="1" w:styleId="ui-provider">
    <w:name w:val="ui-provider"/>
    <w:basedOn w:val="Domylnaczcionkaakapitu"/>
    <w:rsid w:val="007A677B"/>
  </w:style>
  <w:style w:type="table" w:customStyle="1" w:styleId="Gridoftable1">
    <w:name w:val="Grid of table1"/>
    <w:basedOn w:val="Standardowy"/>
    <w:next w:val="Tabela-Siatka"/>
    <w:uiPriority w:val="59"/>
    <w:rsid w:val="00A062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37142">
      <w:bodyDiv w:val="1"/>
      <w:marLeft w:val="0"/>
      <w:marRight w:val="0"/>
      <w:marTop w:val="0"/>
      <w:marBottom w:val="0"/>
      <w:divBdr>
        <w:top w:val="none" w:sz="0" w:space="0" w:color="auto"/>
        <w:left w:val="none" w:sz="0" w:space="0" w:color="auto"/>
        <w:bottom w:val="none" w:sz="0" w:space="0" w:color="auto"/>
        <w:right w:val="none" w:sz="0" w:space="0" w:color="auto"/>
      </w:divBdr>
    </w:div>
    <w:div w:id="282083708">
      <w:bodyDiv w:val="1"/>
      <w:marLeft w:val="0"/>
      <w:marRight w:val="0"/>
      <w:marTop w:val="0"/>
      <w:marBottom w:val="0"/>
      <w:divBdr>
        <w:top w:val="none" w:sz="0" w:space="0" w:color="auto"/>
        <w:left w:val="none" w:sz="0" w:space="0" w:color="auto"/>
        <w:bottom w:val="none" w:sz="0" w:space="0" w:color="auto"/>
        <w:right w:val="none" w:sz="0" w:space="0" w:color="auto"/>
      </w:divBdr>
    </w:div>
    <w:div w:id="608204507">
      <w:bodyDiv w:val="1"/>
      <w:marLeft w:val="0"/>
      <w:marRight w:val="0"/>
      <w:marTop w:val="0"/>
      <w:marBottom w:val="0"/>
      <w:divBdr>
        <w:top w:val="none" w:sz="0" w:space="0" w:color="auto"/>
        <w:left w:val="none" w:sz="0" w:space="0" w:color="auto"/>
        <w:bottom w:val="none" w:sz="0" w:space="0" w:color="auto"/>
        <w:right w:val="none" w:sz="0" w:space="0" w:color="auto"/>
      </w:divBdr>
    </w:div>
    <w:div w:id="951087973">
      <w:bodyDiv w:val="1"/>
      <w:marLeft w:val="0"/>
      <w:marRight w:val="0"/>
      <w:marTop w:val="0"/>
      <w:marBottom w:val="0"/>
      <w:divBdr>
        <w:top w:val="none" w:sz="0" w:space="0" w:color="auto"/>
        <w:left w:val="none" w:sz="0" w:space="0" w:color="auto"/>
        <w:bottom w:val="none" w:sz="0" w:space="0" w:color="auto"/>
        <w:right w:val="none" w:sz="0" w:space="0" w:color="auto"/>
      </w:divBdr>
    </w:div>
    <w:div w:id="1144931165">
      <w:bodyDiv w:val="1"/>
      <w:marLeft w:val="0"/>
      <w:marRight w:val="0"/>
      <w:marTop w:val="0"/>
      <w:marBottom w:val="0"/>
      <w:divBdr>
        <w:top w:val="none" w:sz="0" w:space="0" w:color="auto"/>
        <w:left w:val="none" w:sz="0" w:space="0" w:color="auto"/>
        <w:bottom w:val="none" w:sz="0" w:space="0" w:color="auto"/>
        <w:right w:val="none" w:sz="0" w:space="0" w:color="auto"/>
      </w:divBdr>
    </w:div>
    <w:div w:id="1673291460">
      <w:bodyDiv w:val="1"/>
      <w:marLeft w:val="0"/>
      <w:marRight w:val="0"/>
      <w:marTop w:val="0"/>
      <w:marBottom w:val="0"/>
      <w:divBdr>
        <w:top w:val="none" w:sz="0" w:space="0" w:color="auto"/>
        <w:left w:val="none" w:sz="0" w:space="0" w:color="auto"/>
        <w:bottom w:val="none" w:sz="0" w:space="0" w:color="auto"/>
        <w:right w:val="none" w:sz="0" w:space="0" w:color="auto"/>
      </w:divBdr>
    </w:div>
    <w:div w:id="187723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D2A5D44C2161A448DA7E767FAE44914" ma:contentTypeVersion="5" ma:contentTypeDescription="Utwórz nowy dokument." ma:contentTypeScope="" ma:versionID="21d511dd5a9a59830fedb57261cba8a7">
  <xsd:schema xmlns:xsd="http://www.w3.org/2001/XMLSchema" xmlns:xs="http://www.w3.org/2001/XMLSchema" xmlns:p="http://schemas.microsoft.com/office/2006/metadata/properties" xmlns:ns3="652a6d99-dea8-4863-adbd-8b2d90259c79" xmlns:ns4="3fb1b0b6-0673-4e76-977f-4179eba93b9c" targetNamespace="http://schemas.microsoft.com/office/2006/metadata/properties" ma:root="true" ma:fieldsID="a6444b42d73c7f703930f5a846ff32d3" ns3:_="" ns4:_="">
    <xsd:import namespace="652a6d99-dea8-4863-adbd-8b2d90259c79"/>
    <xsd:import namespace="3fb1b0b6-0673-4e76-977f-4179eba93b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a6d99-dea8-4863-adbd-8b2d90259c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b1b0b6-0673-4e76-977f-4179eba93b9c"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A14459-3B4C-4622-8EBF-2438C05002BA}">
  <ds:schemaRefs>
    <ds:schemaRef ds:uri="http://schemas.openxmlformats.org/officeDocument/2006/bibliography"/>
  </ds:schemaRefs>
</ds:datastoreItem>
</file>

<file path=customXml/itemProps2.xml><?xml version="1.0" encoding="utf-8"?>
<ds:datastoreItem xmlns:ds="http://schemas.openxmlformats.org/officeDocument/2006/customXml" ds:itemID="{319EAB3E-BC9B-4254-9BF0-685F934679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1411B6C-A259-4255-AF6B-3315BBDAF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a6d99-dea8-4863-adbd-8b2d90259c79"/>
    <ds:schemaRef ds:uri="3fb1b0b6-0673-4e76-977f-4179eba93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8D006A-2E2C-4FDE-8874-E5F625FF6D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4304</Words>
  <Characters>25830</Characters>
  <Application>Microsoft Office Word</Application>
  <DocSecurity>0</DocSecurity>
  <Lines>215</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Leśniak Rafał</dc:creator>
  <cp:lastModifiedBy>Sołtysik Monika</cp:lastModifiedBy>
  <cp:revision>2</cp:revision>
  <cp:lastPrinted>2026-07-06T05:41:00Z</cp:lastPrinted>
  <dcterms:created xsi:type="dcterms:W3CDTF">2026-10-29T14:15:00Z</dcterms:created>
  <dcterms:modified xsi:type="dcterms:W3CDTF">2026-10-29T14:15:00Z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0x0101007D2A5D44C2161A448DA7E767FAE44914</vt:lpwstr>
  </property>
</Properties>
</file>