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92238" w:rsidRDefault="00392238" w:rsidP="00392238">
      <w:pPr>
        <w:jc w:val="right"/>
      </w:pPr>
      <w:bookmarkStart w:id="0" w:name="_GoBack"/>
      <w:bookmarkEnd w:id="0"/>
      <w:r>
        <w:t xml:space="preserve">Załącznik do </w:t>
      </w:r>
      <w:r>
        <w:t>Uchwał</w:t>
      </w:r>
      <w:r>
        <w:t>y</w:t>
      </w:r>
      <w:r>
        <w:t xml:space="preserve"> nr 1347/263/V/2018</w:t>
      </w:r>
    </w:p>
    <w:p w:rsidR="00392238" w:rsidRDefault="00392238" w:rsidP="00392238">
      <w:pPr>
        <w:jc w:val="right"/>
      </w:pPr>
      <w:r>
        <w:t>Zarządu Województwa Śląskiego</w:t>
      </w:r>
    </w:p>
    <w:p w:rsidR="00392238" w:rsidRDefault="00392238" w:rsidP="00392238">
      <w:pPr>
        <w:jc w:val="right"/>
      </w:pPr>
      <w:r>
        <w:t>z dnia 12.06.2018 r.</w:t>
      </w:r>
    </w:p>
    <w:p w:rsidR="00392238" w:rsidRDefault="00392238">
      <w:pPr>
        <w:jc w:val="center"/>
        <w:rPr>
          <w:b/>
          <w:caps/>
        </w:rPr>
      </w:pPr>
    </w:p>
    <w:p w:rsidR="00A77B3E" w:rsidRDefault="00F229AC">
      <w:pPr>
        <w:jc w:val="center"/>
        <w:rPr>
          <w:b/>
          <w:caps/>
        </w:rPr>
      </w:pPr>
      <w:r>
        <w:rPr>
          <w:b/>
          <w:caps/>
        </w:rPr>
        <w:t>Aneks 1</w:t>
      </w:r>
    </w:p>
    <w:p w:rsidR="00A77B3E" w:rsidRDefault="00F229AC">
      <w:pPr>
        <w:spacing w:before="160" w:after="160"/>
        <w:jc w:val="center"/>
        <w:rPr>
          <w:b/>
          <w:caps/>
        </w:rPr>
      </w:pPr>
      <w:r>
        <w:t>z dnia .................... 2018 r.</w:t>
      </w:r>
    </w:p>
    <w:p w:rsidR="00A77B3E" w:rsidRDefault="00F229AC">
      <w:pPr>
        <w:keepNext/>
        <w:spacing w:after="240"/>
      </w:pPr>
      <w:r>
        <w:rPr>
          <w:b/>
        </w:rPr>
        <w:t>do Porozumienia nr 63/KT/2017 z dnia 08.12.2017r. w sprawie powierzenia Gminie Niegowa prowadzenia zadania pn. "Projekt budowy chodnika wraz z odwodnieniem w ciągu drogi wojewódzkiej nr 789 w Niegowie"</w:t>
      </w:r>
    </w:p>
    <w:p w:rsidR="00A77B3E" w:rsidRDefault="00F229AC">
      <w:pPr>
        <w:keepLines/>
      </w:pPr>
      <w:r>
        <w:t>Na podstawie art. 19 ust. 4 ustawy z dnia 21 marca 1985 r. o drogach publicznych (Dz.U. z 2017 r. poz. 2222 z </w:t>
      </w:r>
      <w:proofErr w:type="spellStart"/>
      <w:r>
        <w:t>późn</w:t>
      </w:r>
      <w:proofErr w:type="spellEnd"/>
      <w:r>
        <w:t>. zmianami )</w:t>
      </w:r>
    </w:p>
    <w:p w:rsidR="00A77B3E" w:rsidRDefault="00F229AC">
      <w:pPr>
        <w:spacing w:before="120" w:after="120"/>
        <w:jc w:val="center"/>
        <w:rPr>
          <w:b/>
        </w:rPr>
      </w:pPr>
      <w:r>
        <w:rPr>
          <w:b/>
        </w:rPr>
        <w:t>pomiędzy :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078"/>
        <w:gridCol w:w="4683"/>
      </w:tblGrid>
      <w:tr w:rsidR="002E1C7A">
        <w:tc>
          <w:tcPr>
            <w:tcW w:w="1075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100" w:type="dxa"/>
            </w:tcMar>
          </w:tcPr>
          <w:p w:rsidR="00A77B3E" w:rsidRDefault="00F229AC">
            <w:pPr>
              <w:rPr>
                <w:color w:val="000000"/>
                <w:u w:color="000000"/>
              </w:rPr>
            </w:pPr>
            <w:r>
              <w:rPr>
                <w:b/>
              </w:rPr>
              <w:t>Województwem Śląskim</w:t>
            </w:r>
            <w:r>
              <w:rPr>
                <w:color w:val="000000"/>
                <w:u w:color="000000"/>
              </w:rPr>
              <w:t>, z siedzibą w Katowicach przy ul. Ligonia 46 reprezentowanym przez Zarząd Województwa Śląskiego w osobach:</w:t>
            </w:r>
          </w:p>
        </w:tc>
      </w:tr>
      <w:tr w:rsidR="002E1C7A">
        <w:tc>
          <w:tcPr>
            <w:tcW w:w="6075" w:type="dxa"/>
            <w:tcBorders>
              <w:top w:val="nil"/>
              <w:left w:val="nil"/>
              <w:bottom w:val="nil"/>
              <w:right w:val="nil"/>
            </w:tcBorders>
            <w:tcMar>
              <w:top w:w="100" w:type="dxa"/>
            </w:tcMar>
          </w:tcPr>
          <w:p w:rsidR="00A77B3E" w:rsidRDefault="00F229AC">
            <w:pPr>
              <w:rPr>
                <w:color w:val="000000"/>
                <w:u w:color="000000"/>
              </w:rPr>
            </w:pPr>
            <w:r>
              <w:rPr>
                <w:color w:val="000000"/>
                <w:u w:color="000000"/>
              </w:rPr>
              <w:t>Michała Gramatyki</w:t>
            </w:r>
          </w:p>
        </w:tc>
        <w:tc>
          <w:tcPr>
            <w:tcW w:w="4680" w:type="dxa"/>
            <w:tcBorders>
              <w:top w:val="nil"/>
              <w:left w:val="nil"/>
              <w:bottom w:val="nil"/>
              <w:right w:val="nil"/>
            </w:tcBorders>
            <w:tcMar>
              <w:top w:w="100" w:type="dxa"/>
            </w:tcMar>
          </w:tcPr>
          <w:p w:rsidR="00A77B3E" w:rsidRDefault="00F229AC">
            <w:pPr>
              <w:rPr>
                <w:color w:val="000000"/>
                <w:u w:color="000000"/>
              </w:rPr>
            </w:pPr>
            <w:r>
              <w:rPr>
                <w:color w:val="000000"/>
                <w:u w:color="000000"/>
              </w:rPr>
              <w:t>Wicemarszałka Województwa Śląskiego</w:t>
            </w:r>
          </w:p>
        </w:tc>
      </w:tr>
      <w:tr w:rsidR="002E1C7A">
        <w:tc>
          <w:tcPr>
            <w:tcW w:w="6075" w:type="dxa"/>
            <w:tcBorders>
              <w:top w:val="nil"/>
              <w:left w:val="nil"/>
              <w:bottom w:val="nil"/>
              <w:right w:val="nil"/>
            </w:tcBorders>
            <w:tcMar>
              <w:top w:w="100" w:type="dxa"/>
            </w:tcMar>
          </w:tcPr>
          <w:p w:rsidR="00A77B3E" w:rsidRDefault="00F229AC">
            <w:pPr>
              <w:rPr>
                <w:color w:val="000000"/>
                <w:u w:color="000000"/>
              </w:rPr>
            </w:pPr>
            <w:r>
              <w:rPr>
                <w:color w:val="000000"/>
                <w:u w:color="000000"/>
              </w:rPr>
              <w:t>Stanisława Dąbrowy</w:t>
            </w:r>
          </w:p>
        </w:tc>
        <w:tc>
          <w:tcPr>
            <w:tcW w:w="4680" w:type="dxa"/>
            <w:tcBorders>
              <w:top w:val="nil"/>
              <w:left w:val="nil"/>
              <w:bottom w:val="nil"/>
              <w:right w:val="nil"/>
            </w:tcBorders>
            <w:tcMar>
              <w:top w:w="100" w:type="dxa"/>
            </w:tcMar>
          </w:tcPr>
          <w:p w:rsidR="00A77B3E" w:rsidRDefault="00F229AC">
            <w:pPr>
              <w:rPr>
                <w:color w:val="000000"/>
                <w:u w:color="000000"/>
              </w:rPr>
            </w:pPr>
            <w:r>
              <w:rPr>
                <w:color w:val="000000"/>
                <w:u w:color="000000"/>
              </w:rPr>
              <w:t>Wicemarszałka Województwa Śląskiego</w:t>
            </w:r>
          </w:p>
        </w:tc>
      </w:tr>
      <w:tr w:rsidR="002E1C7A">
        <w:tc>
          <w:tcPr>
            <w:tcW w:w="1075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100" w:type="dxa"/>
            </w:tcMar>
          </w:tcPr>
          <w:p w:rsidR="00A77B3E" w:rsidRDefault="00F229AC">
            <w:pPr>
              <w:rPr>
                <w:color w:val="000000"/>
                <w:u w:color="000000"/>
              </w:rPr>
            </w:pPr>
            <w:r>
              <w:rPr>
                <w:color w:val="000000"/>
                <w:u w:color="000000"/>
              </w:rPr>
              <w:t>a</w:t>
            </w:r>
          </w:p>
        </w:tc>
      </w:tr>
      <w:tr w:rsidR="002E1C7A">
        <w:tc>
          <w:tcPr>
            <w:tcW w:w="1075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100" w:type="dxa"/>
            </w:tcMar>
          </w:tcPr>
          <w:p w:rsidR="00A77B3E" w:rsidRDefault="00F229AC">
            <w:pPr>
              <w:rPr>
                <w:color w:val="000000"/>
                <w:u w:color="000000"/>
              </w:rPr>
            </w:pPr>
            <w:r>
              <w:rPr>
                <w:b/>
                <w:color w:val="000000"/>
                <w:u w:color="000000"/>
              </w:rPr>
              <w:t>Gminą Niegowa,</w:t>
            </w:r>
            <w:r>
              <w:rPr>
                <w:color w:val="000000"/>
                <w:u w:color="000000"/>
              </w:rPr>
              <w:t xml:space="preserve"> z siedzibą w Niegowie przy ul. Sobieskiego 1 reprezentowaną przez Wójta Dorotę Hajto-Mazur, przy kontrasygnacie Skarbnika Gminy – Celiny Lampy</w:t>
            </w:r>
          </w:p>
        </w:tc>
      </w:tr>
      <w:tr w:rsidR="002E1C7A">
        <w:tc>
          <w:tcPr>
            <w:tcW w:w="1075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100" w:type="dxa"/>
            </w:tcMar>
          </w:tcPr>
          <w:p w:rsidR="00A77B3E" w:rsidRDefault="00F229AC">
            <w:pPr>
              <w:jc w:val="center"/>
              <w:rPr>
                <w:color w:val="000000"/>
                <w:u w:color="000000"/>
              </w:rPr>
            </w:pPr>
            <w:r>
              <w:rPr>
                <w:b/>
                <w:color w:val="000000"/>
                <w:u w:color="000000"/>
              </w:rPr>
              <w:t>zostaje zawarty Aneks nr 1 do Porozumienia o następującej treści:</w:t>
            </w:r>
          </w:p>
        </w:tc>
      </w:tr>
    </w:tbl>
    <w:p w:rsidR="002E1C7A" w:rsidRDefault="00F229AC">
      <w:pPr>
        <w:keepNext/>
        <w:spacing w:before="280" w:line="360" w:lineRule="auto"/>
        <w:jc w:val="center"/>
      </w:pPr>
      <w:r>
        <w:rPr>
          <w:b/>
        </w:rPr>
        <w:t>§ 1. </w:t>
      </w:r>
    </w:p>
    <w:p w:rsidR="00A77B3E" w:rsidRDefault="00F229AC">
      <w:pPr>
        <w:keepLines/>
        <w:spacing w:line="360" w:lineRule="auto"/>
      </w:pPr>
      <w:r>
        <w:t>Na podstawie § 2 ust. 6 i § 10 ust. 2 Porozumienia nr 63/KT/2017 z dnia 08.12.2017r.  strony postanawiają zmienić brzmienie</w:t>
      </w:r>
      <w:r w:rsidR="00D11777">
        <w:t xml:space="preserve"> </w:t>
      </w:r>
      <w:r w:rsidRPr="00D11777">
        <w:t>§ 2</w:t>
      </w:r>
      <w:r w:rsidR="00D11777">
        <w:t xml:space="preserve"> </w:t>
      </w:r>
      <w:r>
        <w:t xml:space="preserve"> ust. 1 na następujące: "Całkowity koszt zadania stanowiącego przedmiot porozumienia wynosi 47.871,60  zł (czterdzieści siedem tysięcy osiemset siedemdziesiąt jeden złotych sześćdziesiąt groszy ) i obejmuje koszt wykonania prac opisanych w § 1 ust.3."</w:t>
      </w:r>
    </w:p>
    <w:p w:rsidR="002E1C7A" w:rsidRDefault="00F229AC">
      <w:pPr>
        <w:keepNext/>
        <w:spacing w:before="280" w:line="360" w:lineRule="auto"/>
        <w:jc w:val="center"/>
      </w:pPr>
      <w:r>
        <w:rPr>
          <w:b/>
        </w:rPr>
        <w:t>§ 2. </w:t>
      </w:r>
    </w:p>
    <w:p w:rsidR="00A77B3E" w:rsidRDefault="00F229AC">
      <w:pPr>
        <w:keepLines/>
        <w:spacing w:line="360" w:lineRule="auto"/>
      </w:pPr>
      <w:r>
        <w:t>Aneks wchodzi w życie z dniem podpisania przez obydwie strony.</w:t>
      </w:r>
    </w:p>
    <w:p w:rsidR="002E1C7A" w:rsidRDefault="00F229AC">
      <w:pPr>
        <w:keepNext/>
        <w:spacing w:before="280" w:line="360" w:lineRule="auto"/>
        <w:jc w:val="center"/>
      </w:pPr>
      <w:r>
        <w:rPr>
          <w:b/>
        </w:rPr>
        <w:t>§ 3. </w:t>
      </w:r>
    </w:p>
    <w:p w:rsidR="00A77B3E" w:rsidRDefault="00F229AC">
      <w:pPr>
        <w:keepLines/>
        <w:spacing w:line="360" w:lineRule="auto"/>
      </w:pPr>
      <w:r>
        <w:t>Pozostałe postanowienia porozumienia pozostają bez zmian.</w:t>
      </w:r>
    </w:p>
    <w:p w:rsidR="002E1C7A" w:rsidRDefault="00F229AC">
      <w:pPr>
        <w:keepNext/>
        <w:spacing w:before="280" w:line="360" w:lineRule="auto"/>
        <w:jc w:val="center"/>
      </w:pPr>
      <w:r>
        <w:rPr>
          <w:b/>
        </w:rPr>
        <w:t>§ 4. </w:t>
      </w:r>
    </w:p>
    <w:p w:rsidR="00A77B3E" w:rsidRDefault="00F229AC">
      <w:pPr>
        <w:keepLines/>
        <w:spacing w:line="360" w:lineRule="auto"/>
      </w:pPr>
      <w:r>
        <w:t>Aneks podlega ogłoszeniu w Dzienniku Urzędowym Województwa Śląskiego.</w:t>
      </w:r>
    </w:p>
    <w:p w:rsidR="002E1C7A" w:rsidRDefault="00F229AC">
      <w:pPr>
        <w:keepNext/>
        <w:spacing w:before="280" w:line="360" w:lineRule="auto"/>
        <w:jc w:val="center"/>
      </w:pPr>
      <w:r>
        <w:rPr>
          <w:b/>
        </w:rPr>
        <w:t>§ 5. </w:t>
      </w:r>
    </w:p>
    <w:p w:rsidR="00A77B3E" w:rsidRDefault="00F229AC">
      <w:pPr>
        <w:keepLines/>
        <w:spacing w:line="360" w:lineRule="auto"/>
      </w:pPr>
      <w:r>
        <w:t>Niniejszy aneks sporządzono w dwóch jednobrzmiących egzemplarzach, po jednym dla każdej ze stron.</w:t>
      </w:r>
    </w:p>
    <w:p w:rsidR="00A77B3E" w:rsidRDefault="001B41C8">
      <w:pPr>
        <w:keepNext/>
      </w:pPr>
    </w:p>
    <w:sectPr w:rsidR="00A77B3E">
      <w:footerReference w:type="default" r:id="rId7"/>
      <w:endnotePr>
        <w:numFmt w:val="decimal"/>
      </w:endnotePr>
      <w:pgSz w:w="11906" w:h="16838"/>
      <w:pgMar w:top="850" w:right="794" w:bottom="567" w:left="56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B41C8" w:rsidRDefault="001B41C8">
      <w:r>
        <w:separator/>
      </w:r>
    </w:p>
  </w:endnote>
  <w:endnote w:type="continuationSeparator" w:id="0">
    <w:p w:rsidR="001B41C8" w:rsidRDefault="001B41C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5000" w:type="pct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4A0" w:firstRow="1" w:lastRow="0" w:firstColumn="1" w:lastColumn="0" w:noHBand="0" w:noVBand="1"/>
    </w:tblPr>
    <w:tblGrid>
      <w:gridCol w:w="7030"/>
      <w:gridCol w:w="3515"/>
    </w:tblGrid>
    <w:tr w:rsidR="002E1C7A">
      <w:tc>
        <w:tcPr>
          <w:tcW w:w="7030" w:type="dxa"/>
          <w:tcBorders>
            <w:top w:val="single" w:sz="2" w:space="0" w:color="auto"/>
            <w:left w:val="nil"/>
            <w:bottom w:val="nil"/>
            <w:right w:val="nil"/>
          </w:tcBorders>
          <w:tcMar>
            <w:top w:w="100" w:type="dxa"/>
            <w:left w:w="0" w:type="dxa"/>
            <w:bottom w:w="0" w:type="dxa"/>
            <w:right w:w="0" w:type="dxa"/>
          </w:tcMar>
        </w:tcPr>
        <w:p w:rsidR="002E1C7A" w:rsidRDefault="00F229AC">
          <w:pPr>
            <w:jc w:val="left"/>
            <w:rPr>
              <w:rFonts w:ascii="Times New Roman" w:eastAsia="Times New Roman" w:hAnsi="Times New Roman" w:cs="Times New Roman"/>
              <w:sz w:val="18"/>
            </w:rPr>
          </w:pPr>
          <w:r w:rsidRPr="00D11777">
            <w:rPr>
              <w:rFonts w:ascii="Times New Roman" w:eastAsia="Times New Roman" w:hAnsi="Times New Roman" w:cs="Times New Roman"/>
              <w:sz w:val="18"/>
              <w:lang w:val="en-US"/>
            </w:rPr>
            <w:t>Id: 59EF2C5B-1FE2-40CA-A4C3-2AA9814CD3B1. </w:t>
          </w:r>
          <w:r>
            <w:rPr>
              <w:rFonts w:ascii="Times New Roman" w:eastAsia="Times New Roman" w:hAnsi="Times New Roman" w:cs="Times New Roman"/>
              <w:sz w:val="18"/>
            </w:rPr>
            <w:t>Projekt</w:t>
          </w:r>
        </w:p>
      </w:tc>
      <w:tc>
        <w:tcPr>
          <w:tcW w:w="3515" w:type="dxa"/>
          <w:tcBorders>
            <w:top w:val="single" w:sz="2" w:space="0" w:color="auto"/>
            <w:left w:val="nil"/>
            <w:bottom w:val="nil"/>
            <w:right w:val="nil"/>
          </w:tcBorders>
          <w:tcMar>
            <w:top w:w="100" w:type="dxa"/>
            <w:left w:w="0" w:type="dxa"/>
            <w:bottom w:w="0" w:type="dxa"/>
            <w:right w:w="0" w:type="dxa"/>
          </w:tcMar>
        </w:tcPr>
        <w:p w:rsidR="002E1C7A" w:rsidRDefault="00F229AC">
          <w:pPr>
            <w:jc w:val="right"/>
            <w:rPr>
              <w:rFonts w:ascii="Times New Roman" w:eastAsia="Times New Roman" w:hAnsi="Times New Roman" w:cs="Times New Roman"/>
              <w:sz w:val="18"/>
            </w:rPr>
          </w:pPr>
          <w:r>
            <w:rPr>
              <w:rFonts w:ascii="Times New Roman" w:eastAsia="Times New Roman" w:hAnsi="Times New Roman" w:cs="Times New Roman"/>
              <w:sz w:val="18"/>
            </w:rPr>
            <w:t xml:space="preserve">Strona </w:t>
          </w:r>
          <w:r>
            <w:rPr>
              <w:rFonts w:ascii="Times New Roman" w:eastAsia="Times New Roman" w:hAnsi="Times New Roman" w:cs="Times New Roman"/>
              <w:sz w:val="18"/>
            </w:rPr>
            <w:fldChar w:fldCharType="begin"/>
          </w:r>
          <w:r>
            <w:rPr>
              <w:rFonts w:ascii="Times New Roman" w:eastAsia="Times New Roman" w:hAnsi="Times New Roman" w:cs="Times New Roman"/>
              <w:sz w:val="18"/>
            </w:rPr>
            <w:instrText>PAGE</w:instrText>
          </w:r>
          <w:r>
            <w:rPr>
              <w:rFonts w:ascii="Times New Roman" w:eastAsia="Times New Roman" w:hAnsi="Times New Roman" w:cs="Times New Roman"/>
              <w:sz w:val="18"/>
            </w:rPr>
            <w:fldChar w:fldCharType="separate"/>
          </w:r>
          <w:r w:rsidR="00392238">
            <w:rPr>
              <w:rFonts w:ascii="Times New Roman" w:eastAsia="Times New Roman" w:hAnsi="Times New Roman" w:cs="Times New Roman"/>
              <w:noProof/>
              <w:sz w:val="18"/>
            </w:rPr>
            <w:t>1</w:t>
          </w:r>
          <w:r>
            <w:rPr>
              <w:rFonts w:ascii="Times New Roman" w:eastAsia="Times New Roman" w:hAnsi="Times New Roman" w:cs="Times New Roman"/>
              <w:sz w:val="18"/>
            </w:rPr>
            <w:fldChar w:fldCharType="end"/>
          </w:r>
        </w:p>
      </w:tc>
    </w:tr>
  </w:tbl>
  <w:p w:rsidR="002E1C7A" w:rsidRDefault="002E1C7A">
    <w:pPr>
      <w:rPr>
        <w:rFonts w:ascii="Times New Roman" w:eastAsia="Times New Roman" w:hAnsi="Times New Roman" w:cs="Times New Roman"/>
        <w:sz w:val="18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B41C8" w:rsidRDefault="001B41C8">
      <w:r>
        <w:separator/>
      </w:r>
    </w:p>
  </w:footnote>
  <w:footnote w:type="continuationSeparator" w:id="0">
    <w:p w:rsidR="001B41C8" w:rsidRDefault="001B41C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noPunctuationKerning/>
  <w:characterSpacingControl w:val="doNotCompress"/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E1C7A"/>
    <w:rsid w:val="001B41C8"/>
    <w:rsid w:val="002E1C7A"/>
    <w:rsid w:val="00392238"/>
    <w:rsid w:val="009F4474"/>
    <w:rsid w:val="00BE1805"/>
    <w:rsid w:val="00D11777"/>
    <w:rsid w:val="00F229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pPr>
      <w:jc w:val="both"/>
    </w:pPr>
    <w:rPr>
      <w:rFonts w:ascii="Arial Narrow" w:eastAsia="Arial Narrow" w:hAnsi="Arial Narrow" w:cs="Arial Narrow"/>
      <w:sz w:val="22"/>
      <w:szCs w:val="24"/>
    </w:rPr>
  </w:style>
  <w:style w:type="paragraph" w:styleId="Nagwek1">
    <w:name w:val="heading 1"/>
    <w:basedOn w:val="Normalny"/>
    <w:next w:val="Normalny"/>
    <w:link w:val="Nagwek1Znak"/>
    <w:qFormat/>
    <w:rsid w:val="00392238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semiHidden/>
    <w:unhideWhenUsed/>
    <w:rsid w:val="009F4474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semiHidden/>
    <w:rsid w:val="009F4474"/>
    <w:rPr>
      <w:rFonts w:ascii="Segoe UI" w:eastAsia="Arial Narrow" w:hAnsi="Segoe UI" w:cs="Segoe UI"/>
      <w:sz w:val="18"/>
      <w:szCs w:val="18"/>
    </w:rPr>
  </w:style>
  <w:style w:type="character" w:customStyle="1" w:styleId="Nagwek1Znak">
    <w:name w:val="Nagłówek 1 Znak"/>
    <w:basedOn w:val="Domylnaczcionkaakapitu"/>
    <w:link w:val="Nagwek1"/>
    <w:rsid w:val="00392238"/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pPr>
      <w:jc w:val="both"/>
    </w:pPr>
    <w:rPr>
      <w:rFonts w:ascii="Arial Narrow" w:eastAsia="Arial Narrow" w:hAnsi="Arial Narrow" w:cs="Arial Narrow"/>
      <w:sz w:val="22"/>
      <w:szCs w:val="24"/>
    </w:rPr>
  </w:style>
  <w:style w:type="paragraph" w:styleId="Nagwek1">
    <w:name w:val="heading 1"/>
    <w:basedOn w:val="Normalny"/>
    <w:next w:val="Normalny"/>
    <w:link w:val="Nagwek1Znak"/>
    <w:qFormat/>
    <w:rsid w:val="00392238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semiHidden/>
    <w:unhideWhenUsed/>
    <w:rsid w:val="009F4474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semiHidden/>
    <w:rsid w:val="009F4474"/>
    <w:rPr>
      <w:rFonts w:ascii="Segoe UI" w:eastAsia="Arial Narrow" w:hAnsi="Segoe UI" w:cs="Segoe UI"/>
      <w:sz w:val="18"/>
      <w:szCs w:val="18"/>
    </w:rPr>
  </w:style>
  <w:style w:type="character" w:customStyle="1" w:styleId="Nagwek1Znak">
    <w:name w:val="Nagłówek 1 Znak"/>
    <w:basedOn w:val="Domylnaczcionkaakapitu"/>
    <w:link w:val="Nagwek1"/>
    <w:rsid w:val="00392238"/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27345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235</Words>
  <Characters>1410</Characters>
  <Application>Microsoft Office Word</Application>
  <DocSecurity>0</DocSecurity>
  <Lines>11</Lines>
  <Paragraphs>3</Paragraphs>
  <ScaleCrop>false</ScaleCrop>
  <HeadingPairs>
    <vt:vector size="4" baseType="variant">
      <vt:variant>
        <vt:lpstr>Tytuł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Aneks Nr 1</vt:lpstr>
      <vt:lpstr/>
    </vt:vector>
  </TitlesOfParts>
  <Company>Zarząd Województwa Śląskiego</Company>
  <LinksUpToDate>false</LinksUpToDate>
  <CharactersWithSpaces>1642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Aneks Nr 1</dc:title>
  <dc:subject>do Porozumienia nr 63/KT/2017 z^dnia 08.12.2017r. w^sprawie^powierzenia Gminie Niegowa prowadzenia^zadania pn. "Projekt budowy chodnika wraz z odwodnieniem w^ciągu drogi wojewódzkiej nr 789 w Niegowie"</dc:subject>
  <dc:creator>wdowickab</dc:creator>
  <cp:lastModifiedBy>Banaś Maciej</cp:lastModifiedBy>
  <cp:revision>2</cp:revision>
  <cp:lastPrinted>2018-06-05T09:07:00Z</cp:lastPrinted>
  <dcterms:created xsi:type="dcterms:W3CDTF">2018-06-13T09:00:00Z</dcterms:created>
  <dcterms:modified xsi:type="dcterms:W3CDTF">2018-06-13T09:00:00Z</dcterms:modified>
  <cp:category>Akt prawny</cp:category>
</cp:coreProperties>
</file>