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D7" w:rsidRDefault="00A80ED7" w:rsidP="00A80ED7">
      <w:pPr>
        <w:jc w:val="center"/>
        <w:rPr>
          <w:b/>
          <w:bCs/>
        </w:rPr>
      </w:pPr>
      <w:r>
        <w:rPr>
          <w:b/>
          <w:bCs/>
        </w:rPr>
        <w:t xml:space="preserve">Informacja </w:t>
      </w:r>
    </w:p>
    <w:p w:rsidR="00A80ED7" w:rsidRDefault="00A80ED7" w:rsidP="00A80ED7">
      <w:pPr>
        <w:jc w:val="center"/>
        <w:rPr>
          <w:b/>
          <w:bCs/>
        </w:rPr>
      </w:pPr>
      <w:r>
        <w:rPr>
          <w:b/>
          <w:bCs/>
        </w:rPr>
        <w:t>dotycząca stypendiów w dziedzinie kultury</w:t>
      </w:r>
    </w:p>
    <w:p w:rsidR="00A80ED7" w:rsidRDefault="00A80ED7" w:rsidP="00A80ED7">
      <w:pPr>
        <w:jc w:val="center"/>
        <w:rPr>
          <w:b/>
          <w:bCs/>
        </w:rPr>
      </w:pPr>
      <w:r>
        <w:rPr>
          <w:b/>
          <w:bCs/>
        </w:rPr>
        <w:t xml:space="preserve">przyznanych w 2018 roku </w:t>
      </w:r>
    </w:p>
    <w:p w:rsidR="00A80ED7" w:rsidRDefault="00A80ED7" w:rsidP="00A80ED7">
      <w:pPr>
        <w:jc w:val="both"/>
      </w:pPr>
    </w:p>
    <w:p w:rsidR="00A80ED7" w:rsidRDefault="00A80ED7" w:rsidP="00A80ED7">
      <w:pPr>
        <w:jc w:val="both"/>
      </w:pPr>
    </w:p>
    <w:p w:rsidR="00A80ED7" w:rsidRDefault="00A80ED7" w:rsidP="00A80E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„Zasadami przyznawania stypendiów w dziedzinie kultury” (uchwała Sejmiku Województwa Śląskiego nr 1/49/13/2002 z dnia 15 kwietnia 2002 roku), Marszałek Województwa Śląskiego, </w:t>
      </w:r>
      <w:r>
        <w:rPr>
          <w:sz w:val="22"/>
          <w:szCs w:val="22"/>
        </w:rPr>
        <w:br/>
        <w:t xml:space="preserve">w oparciu o propozycje Komisji powołanej przez Zarząd Województwa Śląskiego, przyznał stypendia w dziedzinie kultury. </w:t>
      </w:r>
    </w:p>
    <w:p w:rsidR="00A80ED7" w:rsidRDefault="00A80ED7" w:rsidP="00A80ED7">
      <w:pPr>
        <w:jc w:val="both"/>
        <w:rPr>
          <w:sz w:val="22"/>
          <w:szCs w:val="22"/>
        </w:rPr>
      </w:pPr>
    </w:p>
    <w:p w:rsidR="00A80ED7" w:rsidRDefault="00A80ED7" w:rsidP="00A80ED7">
      <w:pPr>
        <w:jc w:val="both"/>
        <w:rPr>
          <w:sz w:val="22"/>
          <w:szCs w:val="22"/>
        </w:rPr>
      </w:pPr>
      <w:r>
        <w:rPr>
          <w:sz w:val="22"/>
          <w:szCs w:val="22"/>
        </w:rPr>
        <w:t>Stypendia w dziedzinie kultury w 2018 roku otrzymali:</w:t>
      </w:r>
    </w:p>
    <w:p w:rsidR="00A80ED7" w:rsidRDefault="00A80ED7" w:rsidP="00A80ED7">
      <w:pPr>
        <w:jc w:val="both"/>
        <w:rPr>
          <w:sz w:val="22"/>
          <w:szCs w:val="22"/>
        </w:rPr>
      </w:pPr>
    </w:p>
    <w:p w:rsidR="00A80ED7" w:rsidRPr="00DF5881" w:rsidRDefault="00A80ED7" w:rsidP="00A80ED7">
      <w:pPr>
        <w:jc w:val="both"/>
      </w:pPr>
      <w:r w:rsidRPr="00CA267A">
        <w:rPr>
          <w:b/>
        </w:rPr>
        <w:t xml:space="preserve">Anna Cieplak </w:t>
      </w:r>
      <w:r>
        <w:t>na napisanie powieści pod roboczym tytułem „Pomiar siły”.</w:t>
      </w:r>
      <w:r w:rsidRPr="00CA267A">
        <w:rPr>
          <w:b/>
        </w:rPr>
        <w:t xml:space="preserve"> </w:t>
      </w:r>
    </w:p>
    <w:p w:rsidR="00A80ED7" w:rsidRDefault="00A80ED7" w:rsidP="00A80ED7">
      <w:pPr>
        <w:jc w:val="both"/>
      </w:pPr>
      <w:r>
        <w:rPr>
          <w:b/>
        </w:rPr>
        <w:t>Grzegorz Kulik</w:t>
      </w:r>
      <w:r>
        <w:t xml:space="preserve"> na realizację projektu pt. „Finalizacja opracowania Korpusu Śląskiej Mowy”.</w:t>
      </w:r>
    </w:p>
    <w:p w:rsidR="00A80ED7" w:rsidRDefault="00A80ED7" w:rsidP="00A80ED7">
      <w:pPr>
        <w:jc w:val="both"/>
      </w:pPr>
      <w:r>
        <w:rPr>
          <w:b/>
        </w:rPr>
        <w:t xml:space="preserve">Piotr Schmidt </w:t>
      </w:r>
      <w:r>
        <w:t>na nagranie i wydanie płyty zespołu Piotr Schmidt Quartet.</w:t>
      </w:r>
    </w:p>
    <w:p w:rsidR="00A80ED7" w:rsidRDefault="00A80ED7" w:rsidP="00A80ED7">
      <w:pPr>
        <w:jc w:val="both"/>
      </w:pPr>
      <w:r>
        <w:rPr>
          <w:b/>
        </w:rPr>
        <w:t xml:space="preserve">Michał Piotrowski </w:t>
      </w:r>
      <w:r w:rsidRPr="00006A34">
        <w:t xml:space="preserve">na </w:t>
      </w:r>
      <w:r>
        <w:t xml:space="preserve">stworzenie scenariusza teatralnego o życiu Marii </w:t>
      </w:r>
      <w:proofErr w:type="spellStart"/>
      <w:r>
        <w:t>Goeppert-Mayer</w:t>
      </w:r>
      <w:proofErr w:type="spellEnd"/>
      <w:r>
        <w:t>.</w:t>
      </w:r>
    </w:p>
    <w:p w:rsidR="00A80ED7" w:rsidRPr="002E50BD" w:rsidRDefault="00A80ED7" w:rsidP="00A80ED7">
      <w:pPr>
        <w:jc w:val="both"/>
      </w:pPr>
      <w:r>
        <w:rPr>
          <w:b/>
        </w:rPr>
        <w:t xml:space="preserve">Monika Sosnowska </w:t>
      </w:r>
      <w:r w:rsidRPr="002E50BD">
        <w:t>na realizację projektu „Koncepcja rewitalizacji obiektu artystyczno-ekspozycyjnego”</w:t>
      </w:r>
      <w:r>
        <w:t xml:space="preserve">. </w:t>
      </w:r>
      <w:r w:rsidRPr="002E50BD">
        <w:t xml:space="preserve"> </w:t>
      </w:r>
      <w:r>
        <w:t xml:space="preserve">Galeria rzeźby Jerzego Kędziory w Poczesnej. </w:t>
      </w:r>
    </w:p>
    <w:p w:rsidR="00A80ED7" w:rsidRDefault="00A80ED7" w:rsidP="00A80ED7">
      <w:pPr>
        <w:jc w:val="both"/>
      </w:pPr>
      <w:r>
        <w:rPr>
          <w:b/>
        </w:rPr>
        <w:t xml:space="preserve">Marta Frej </w:t>
      </w:r>
      <w:r>
        <w:t>na realizację artystycznego komiksu autorskiego „Dromaderki”.</w:t>
      </w:r>
    </w:p>
    <w:p w:rsidR="00A80ED7" w:rsidRDefault="00A80ED7" w:rsidP="00A80ED7">
      <w:pPr>
        <w:jc w:val="both"/>
      </w:pPr>
      <w:r>
        <w:rPr>
          <w:b/>
        </w:rPr>
        <w:t>Bogdan Mizerski</w:t>
      </w:r>
      <w:r>
        <w:t xml:space="preserve"> na stworzenie cyklu VIDEOART – Tadeusz Sławek, Bogdan Mizerski – Esej na Głos i Kontrabas.</w:t>
      </w:r>
    </w:p>
    <w:p w:rsidR="00A80ED7" w:rsidRDefault="00A80ED7" w:rsidP="00A80ED7">
      <w:pPr>
        <w:jc w:val="both"/>
      </w:pPr>
      <w:r>
        <w:rPr>
          <w:b/>
        </w:rPr>
        <w:t xml:space="preserve">Adam Wesołowski </w:t>
      </w:r>
      <w:r>
        <w:t xml:space="preserve">na skomponowanie „Symfonii industrialnej” na orkiestrę smyczkową </w:t>
      </w:r>
      <w:r>
        <w:br/>
        <w:t>i multimedia.</w:t>
      </w:r>
    </w:p>
    <w:p w:rsidR="00A80ED7" w:rsidRDefault="00A80ED7" w:rsidP="00A80ED7">
      <w:pPr>
        <w:jc w:val="both"/>
      </w:pPr>
      <w:r>
        <w:rPr>
          <w:b/>
        </w:rPr>
        <w:t xml:space="preserve">Michał </w:t>
      </w:r>
      <w:proofErr w:type="spellStart"/>
      <w:r>
        <w:rPr>
          <w:b/>
        </w:rPr>
        <w:t>Smandek</w:t>
      </w:r>
      <w:proofErr w:type="spellEnd"/>
      <w:r>
        <w:rPr>
          <w:b/>
        </w:rPr>
        <w:t xml:space="preserve"> </w:t>
      </w:r>
      <w:r>
        <w:t xml:space="preserve">na realizację projektu artystycznego pt. „Rękodzieło”. </w:t>
      </w:r>
    </w:p>
    <w:p w:rsidR="00A80ED7" w:rsidRDefault="00A80ED7" w:rsidP="00A80ED7">
      <w:pPr>
        <w:jc w:val="both"/>
      </w:pPr>
      <w:r>
        <w:rPr>
          <w:b/>
        </w:rPr>
        <w:t xml:space="preserve">Małgorzata Borowska </w:t>
      </w:r>
      <w:r>
        <w:t xml:space="preserve">na realizację projektu wydawniczego JEST TAKIE MIEJSCE. </w:t>
      </w:r>
      <w:r>
        <w:br/>
        <w:t>O Pracowni Piastowska 1.</w:t>
      </w:r>
    </w:p>
    <w:p w:rsidR="00A80ED7" w:rsidRDefault="00A80ED7" w:rsidP="00A80ED7">
      <w:pPr>
        <w:jc w:val="both"/>
      </w:pPr>
      <w:r>
        <w:rPr>
          <w:b/>
        </w:rPr>
        <w:t>Kira Pietrek</w:t>
      </w:r>
      <w:r>
        <w:t xml:space="preserve"> na stworzenie „Księgi Czerwonych Gatunków”. Epitafia upamiętniające ostatnich przedstawicieli nieistniejących już gatunków roślin i zwierząt: Praca reporterska </w:t>
      </w:r>
      <w:r>
        <w:br/>
        <w:t>i dokumentacyjna w celu napisania tomu poezji.</w:t>
      </w:r>
    </w:p>
    <w:p w:rsidR="00A80ED7" w:rsidRDefault="00A80ED7" w:rsidP="00A80ED7">
      <w:pPr>
        <w:jc w:val="both"/>
      </w:pPr>
      <w:r>
        <w:rPr>
          <w:b/>
        </w:rPr>
        <w:t xml:space="preserve">Beata </w:t>
      </w:r>
      <w:proofErr w:type="spellStart"/>
      <w:r>
        <w:rPr>
          <w:b/>
        </w:rPr>
        <w:t>Znamirowska-Soczawa</w:t>
      </w:r>
      <w:proofErr w:type="spellEnd"/>
      <w:r>
        <w:rPr>
          <w:b/>
        </w:rPr>
        <w:t xml:space="preserve"> </w:t>
      </w:r>
      <w:r w:rsidRPr="00616D54">
        <w:t xml:space="preserve">– </w:t>
      </w:r>
      <w:r>
        <w:t xml:space="preserve">Realizacja projektu pn. „Babcia i wnuczka – 50 lat różnic </w:t>
      </w:r>
      <w:r>
        <w:br/>
        <w:t>w stylu życia kobiet na Śląsku”.</w:t>
      </w:r>
    </w:p>
    <w:p w:rsidR="00A80ED7" w:rsidRDefault="00A80ED7" w:rsidP="00A80ED7">
      <w:pPr>
        <w:jc w:val="both"/>
      </w:pPr>
      <w:r>
        <w:rPr>
          <w:b/>
        </w:rPr>
        <w:t xml:space="preserve">Katarzyna Błaszczyńska </w:t>
      </w:r>
      <w:r>
        <w:t xml:space="preserve">na napisanie scenariusza pełnometrażowego filmu biograficznego </w:t>
      </w:r>
      <w:r>
        <w:br/>
        <w:t xml:space="preserve">o wielkim śląskim zakonniku, złodzieju, mordercy i pokutniku Damazym </w:t>
      </w:r>
      <w:proofErr w:type="spellStart"/>
      <w:r>
        <w:t>Macochu</w:t>
      </w:r>
      <w:proofErr w:type="spellEnd"/>
      <w:r>
        <w:t>.</w:t>
      </w:r>
    </w:p>
    <w:p w:rsidR="00A80ED7" w:rsidRDefault="00A80ED7" w:rsidP="00A80ED7">
      <w:pPr>
        <w:jc w:val="both"/>
      </w:pPr>
      <w:r>
        <w:rPr>
          <w:b/>
        </w:rPr>
        <w:t xml:space="preserve">Adam Łukaszek </w:t>
      </w:r>
      <w:r>
        <w:t xml:space="preserve">na napisanie scenariusza filmu dokumentalnego </w:t>
      </w:r>
      <w:r>
        <w:br/>
        <w:t>o działalności oraz znaczeniu teatrów studenckich i alternatywnych działających na terenie Górnego Śląska w latach 70-tych i 80-tych ubiegłego wieku.</w:t>
      </w:r>
    </w:p>
    <w:p w:rsidR="00A80ED7" w:rsidRDefault="00A80ED7" w:rsidP="00A80ED7">
      <w:pPr>
        <w:jc w:val="both"/>
      </w:pPr>
      <w:r>
        <w:rPr>
          <w:b/>
        </w:rPr>
        <w:t xml:space="preserve">Bogusław Słupczyński </w:t>
      </w:r>
      <w:r>
        <w:t>na napisanie tekstu dramatycznego (sztuki teatralnej) – „Czarna Julka – historia znikania”.</w:t>
      </w:r>
    </w:p>
    <w:p w:rsidR="00A80ED7" w:rsidRDefault="00A80ED7" w:rsidP="00A80ED7">
      <w:pPr>
        <w:jc w:val="both"/>
      </w:pPr>
      <w:r>
        <w:rPr>
          <w:b/>
        </w:rPr>
        <w:t xml:space="preserve">Mateusz </w:t>
      </w:r>
      <w:proofErr w:type="spellStart"/>
      <w:r>
        <w:rPr>
          <w:b/>
        </w:rPr>
        <w:t>Taranowski</w:t>
      </w:r>
      <w:proofErr w:type="spellEnd"/>
      <w:r>
        <w:rPr>
          <w:b/>
        </w:rPr>
        <w:t xml:space="preserve"> </w:t>
      </w:r>
      <w:r>
        <w:t>na realizację projektu pn. „Historia wycinanką pisana”.</w:t>
      </w:r>
    </w:p>
    <w:p w:rsidR="00182335" w:rsidRDefault="00182335" w:rsidP="00182335">
      <w:pPr>
        <w:jc w:val="both"/>
      </w:pPr>
      <w:bookmarkStart w:id="0" w:name="_GoBack"/>
      <w:bookmarkEnd w:id="0"/>
      <w:r>
        <w:rPr>
          <w:b/>
        </w:rPr>
        <w:t xml:space="preserve">Monika </w:t>
      </w:r>
      <w:proofErr w:type="spellStart"/>
      <w:r>
        <w:rPr>
          <w:b/>
        </w:rPr>
        <w:t>Kassner</w:t>
      </w:r>
      <w:proofErr w:type="spellEnd"/>
      <w:r>
        <w:t xml:space="preserve"> na napisanie i druk powieści kryminalnej retro pt. „Sprawa </w:t>
      </w:r>
      <w:proofErr w:type="spellStart"/>
      <w:r>
        <w:t>Salzmanna</w:t>
      </w:r>
      <w:proofErr w:type="spellEnd"/>
      <w:r>
        <w:t>. Trup, którego nie było”.</w:t>
      </w:r>
    </w:p>
    <w:p w:rsidR="00A80ED7" w:rsidRDefault="00A80ED7" w:rsidP="00A80ED7">
      <w:pPr>
        <w:jc w:val="both"/>
      </w:pPr>
      <w:r>
        <w:rPr>
          <w:b/>
        </w:rPr>
        <w:t xml:space="preserve">Adam Kawa </w:t>
      </w:r>
      <w:r>
        <w:t>na nagranie płyty CD z muzyką spektaklu „</w:t>
      </w:r>
      <w:proofErr w:type="spellStart"/>
      <w:r>
        <w:t>Obertaniec</w:t>
      </w:r>
      <w:proofErr w:type="spellEnd"/>
      <w:r>
        <w:t>-Oberwaniec”.</w:t>
      </w:r>
    </w:p>
    <w:p w:rsidR="00A80ED7" w:rsidRDefault="00A80ED7" w:rsidP="00A80ED7">
      <w:pPr>
        <w:jc w:val="both"/>
      </w:pPr>
      <w:r>
        <w:rPr>
          <w:b/>
        </w:rPr>
        <w:t xml:space="preserve">Jakub Dziewit </w:t>
      </w:r>
      <w:r>
        <w:t xml:space="preserve">na realizację projektu pn. „Dziedzictwo kultury. Codzienność”. </w:t>
      </w:r>
    </w:p>
    <w:p w:rsidR="00A80ED7" w:rsidRDefault="00A80ED7" w:rsidP="00A80ED7">
      <w:pPr>
        <w:jc w:val="both"/>
      </w:pPr>
      <w:r>
        <w:rPr>
          <w:b/>
        </w:rPr>
        <w:t xml:space="preserve">Aleksandra </w:t>
      </w:r>
      <w:proofErr w:type="spellStart"/>
      <w:r>
        <w:rPr>
          <w:b/>
        </w:rPr>
        <w:t>Jaworudzka</w:t>
      </w:r>
      <w:proofErr w:type="spellEnd"/>
      <w:r>
        <w:rPr>
          <w:b/>
        </w:rPr>
        <w:t xml:space="preserve"> </w:t>
      </w:r>
      <w:r w:rsidRPr="00B94946">
        <w:t>na realizację</w:t>
      </w:r>
      <w:r>
        <w:t xml:space="preserve"> projektu „Starka” – tekst dramatu poświęconego figurze starki i zagadnieniu starości w kulturze współczesnej Śląska.</w:t>
      </w:r>
    </w:p>
    <w:p w:rsidR="00A80ED7" w:rsidRDefault="00A80ED7" w:rsidP="00A80ED7">
      <w:pPr>
        <w:jc w:val="both"/>
        <w:rPr>
          <w:sz w:val="22"/>
          <w:szCs w:val="22"/>
        </w:rPr>
      </w:pPr>
    </w:p>
    <w:sectPr w:rsidR="00A8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D7"/>
    <w:rsid w:val="00182335"/>
    <w:rsid w:val="0072685C"/>
    <w:rsid w:val="00A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E906D-24C0-464F-8123-22E07506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Aleksandra</dc:creator>
  <cp:keywords/>
  <dc:description/>
  <cp:lastModifiedBy>Cichy Aleksandra</cp:lastModifiedBy>
  <cp:revision>2</cp:revision>
  <dcterms:created xsi:type="dcterms:W3CDTF">2018-06-08T09:12:00Z</dcterms:created>
  <dcterms:modified xsi:type="dcterms:W3CDTF">2018-06-18T10:12:00Z</dcterms:modified>
</cp:coreProperties>
</file>