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AE" w:rsidRPr="001A5EAE" w:rsidRDefault="001A5EAE" w:rsidP="001A5EAE">
      <w:pPr>
        <w:spacing w:after="0" w:line="240" w:lineRule="auto"/>
        <w:ind w:left="6804"/>
        <w:jc w:val="both"/>
        <w:rPr>
          <w:rFonts w:ascii="Times New Roman" w:hAnsi="Times New Roman" w:cs="Times New Roman"/>
          <w:b/>
          <w:sz w:val="18"/>
          <w:szCs w:val="24"/>
        </w:rPr>
      </w:pPr>
      <w:r w:rsidRPr="001A5EAE">
        <w:rPr>
          <w:rFonts w:ascii="Times New Roman" w:hAnsi="Times New Roman" w:cs="Times New Roman"/>
          <w:b/>
          <w:sz w:val="18"/>
          <w:szCs w:val="24"/>
        </w:rPr>
        <w:t>z</w:t>
      </w:r>
      <w:r w:rsidR="00355E65" w:rsidRPr="001A5EAE">
        <w:rPr>
          <w:rFonts w:ascii="Times New Roman" w:hAnsi="Times New Roman" w:cs="Times New Roman"/>
          <w:b/>
          <w:sz w:val="18"/>
          <w:szCs w:val="24"/>
        </w:rPr>
        <w:t xml:space="preserve">ałącznik do </w:t>
      </w:r>
      <w:r w:rsidRPr="001A5EAE">
        <w:rPr>
          <w:rFonts w:ascii="Times New Roman" w:hAnsi="Times New Roman" w:cs="Times New Roman"/>
          <w:b/>
          <w:sz w:val="18"/>
          <w:szCs w:val="24"/>
        </w:rPr>
        <w:t>u</w:t>
      </w:r>
      <w:r w:rsidR="00355E65" w:rsidRPr="001A5EAE">
        <w:rPr>
          <w:rFonts w:ascii="Times New Roman" w:hAnsi="Times New Roman" w:cs="Times New Roman"/>
          <w:b/>
          <w:sz w:val="18"/>
          <w:szCs w:val="24"/>
        </w:rPr>
        <w:t>chwały</w:t>
      </w:r>
    </w:p>
    <w:p w:rsidR="00355E65" w:rsidRPr="001A5EAE" w:rsidRDefault="00355E65" w:rsidP="001A5EAE">
      <w:pPr>
        <w:spacing w:after="0" w:line="240" w:lineRule="auto"/>
        <w:ind w:left="6804"/>
        <w:jc w:val="both"/>
        <w:rPr>
          <w:rFonts w:ascii="Times New Roman" w:hAnsi="Times New Roman" w:cs="Times New Roman"/>
          <w:b/>
          <w:sz w:val="18"/>
          <w:szCs w:val="24"/>
        </w:rPr>
      </w:pPr>
      <w:r w:rsidRPr="001A5EAE">
        <w:rPr>
          <w:rFonts w:ascii="Times New Roman" w:hAnsi="Times New Roman" w:cs="Times New Roman"/>
          <w:b/>
          <w:sz w:val="18"/>
          <w:szCs w:val="24"/>
        </w:rPr>
        <w:t xml:space="preserve">Nr 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>VI</w:t>
      </w:r>
      <w:r w:rsidRPr="001A5EAE">
        <w:rPr>
          <w:rFonts w:ascii="Times New Roman" w:hAnsi="Times New Roman" w:cs="Times New Roman"/>
          <w:b/>
          <w:sz w:val="18"/>
          <w:szCs w:val="24"/>
        </w:rPr>
        <w:t>/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>36</w:t>
      </w:r>
      <w:r w:rsidRPr="001A5EAE">
        <w:rPr>
          <w:rFonts w:ascii="Times New Roman" w:hAnsi="Times New Roman" w:cs="Times New Roman"/>
          <w:b/>
          <w:sz w:val="18"/>
          <w:szCs w:val="24"/>
        </w:rPr>
        <w:t>/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>13</w:t>
      </w:r>
      <w:r w:rsidRPr="001A5EAE">
        <w:rPr>
          <w:rFonts w:ascii="Times New Roman" w:hAnsi="Times New Roman" w:cs="Times New Roman"/>
          <w:b/>
          <w:sz w:val="18"/>
          <w:szCs w:val="24"/>
        </w:rPr>
        <w:t>/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>2021</w:t>
      </w:r>
    </w:p>
    <w:p w:rsidR="00355E65" w:rsidRPr="001A5EAE" w:rsidRDefault="00355E65" w:rsidP="001A5EAE">
      <w:pPr>
        <w:spacing w:after="0" w:line="240" w:lineRule="auto"/>
        <w:ind w:left="6804"/>
        <w:jc w:val="both"/>
        <w:rPr>
          <w:rFonts w:ascii="Times New Roman" w:hAnsi="Times New Roman" w:cs="Times New Roman"/>
          <w:b/>
          <w:sz w:val="18"/>
          <w:szCs w:val="24"/>
        </w:rPr>
      </w:pPr>
      <w:r w:rsidRPr="001A5EAE">
        <w:rPr>
          <w:rFonts w:ascii="Times New Roman" w:hAnsi="Times New Roman" w:cs="Times New Roman"/>
          <w:b/>
          <w:sz w:val="18"/>
          <w:szCs w:val="24"/>
        </w:rPr>
        <w:t>Sejmiku Województwa Śląskiego</w:t>
      </w:r>
    </w:p>
    <w:p w:rsidR="00355E65" w:rsidRPr="00C13ABA" w:rsidRDefault="00355E65" w:rsidP="001A5EAE">
      <w:pPr>
        <w:spacing w:after="0" w:line="240" w:lineRule="auto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1A5EAE">
        <w:rPr>
          <w:rFonts w:ascii="Times New Roman" w:hAnsi="Times New Roman" w:cs="Times New Roman"/>
          <w:b/>
          <w:sz w:val="18"/>
          <w:szCs w:val="24"/>
        </w:rPr>
        <w:t xml:space="preserve">z dnia 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 xml:space="preserve">20 września 2021 </w:t>
      </w:r>
      <w:r w:rsidRPr="001A5EAE">
        <w:rPr>
          <w:rFonts w:ascii="Times New Roman" w:hAnsi="Times New Roman" w:cs="Times New Roman"/>
          <w:b/>
          <w:sz w:val="18"/>
          <w:szCs w:val="24"/>
        </w:rPr>
        <w:t>r</w:t>
      </w:r>
      <w:r w:rsidR="001A5EAE" w:rsidRPr="001A5EAE">
        <w:rPr>
          <w:rFonts w:ascii="Times New Roman" w:hAnsi="Times New Roman" w:cs="Times New Roman"/>
          <w:b/>
          <w:sz w:val="18"/>
          <w:szCs w:val="24"/>
        </w:rPr>
        <w:t>oku</w:t>
      </w:r>
    </w:p>
    <w:p w:rsidR="00355E65" w:rsidRPr="00B12050" w:rsidRDefault="00355E65" w:rsidP="00355E65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24"/>
        </w:rPr>
      </w:pPr>
    </w:p>
    <w:p w:rsidR="00355E65" w:rsidRPr="00C13ABA" w:rsidRDefault="00355E65" w:rsidP="00355E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ABA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355E65" w:rsidRPr="00B12050" w:rsidRDefault="00355E65" w:rsidP="00355E65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24"/>
        </w:rPr>
      </w:pPr>
    </w:p>
    <w:p w:rsidR="00355E65" w:rsidRPr="001A5EAE" w:rsidRDefault="00355E65" w:rsidP="00355E65">
      <w:pPr>
        <w:pStyle w:val="Tekstpodstawowy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>W dniu 30 lipca 2021 r</w:t>
      </w:r>
      <w:r w:rsidR="001A5EAE">
        <w:rPr>
          <w:rFonts w:ascii="Times New Roman" w:hAnsi="Times New Roman"/>
          <w:sz w:val="26"/>
          <w:szCs w:val="26"/>
          <w:lang w:val="pl-PL"/>
        </w:rPr>
        <w:t>oku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 do Urzędu Marszałkowskiego Województwa Śląskiego wpłynęła petycja Stowarzyszenia „Młodzi Aktywni Gliwice” w sprawie </w:t>
      </w:r>
      <w:r w:rsidR="00A8616C">
        <w:rPr>
          <w:rFonts w:ascii="Times New Roman" w:hAnsi="Times New Roman"/>
          <w:sz w:val="26"/>
          <w:szCs w:val="26"/>
        </w:rPr>
        <w:t>transmitowania i</w:t>
      </w:r>
      <w:r w:rsidR="00A8616C">
        <w:rPr>
          <w:rFonts w:ascii="Times New Roman" w:hAnsi="Times New Roman"/>
          <w:sz w:val="26"/>
          <w:szCs w:val="26"/>
          <w:lang w:val="pl-PL"/>
        </w:rPr>
        <w:t> </w:t>
      </w:r>
      <w:r w:rsidRPr="001A5EAE">
        <w:rPr>
          <w:rFonts w:ascii="Times New Roman" w:hAnsi="Times New Roman"/>
          <w:sz w:val="26"/>
          <w:szCs w:val="26"/>
        </w:rPr>
        <w:t xml:space="preserve">utrwalania dźwięku </w:t>
      </w:r>
      <w:r w:rsidRPr="001A5EAE">
        <w:rPr>
          <w:rFonts w:ascii="Times New Roman" w:hAnsi="Times New Roman"/>
          <w:sz w:val="26"/>
          <w:szCs w:val="26"/>
          <w:lang w:val="pl-PL"/>
        </w:rPr>
        <w:t>oraz</w:t>
      </w:r>
      <w:r w:rsidRPr="001A5EAE">
        <w:rPr>
          <w:rFonts w:ascii="Times New Roman" w:hAnsi="Times New Roman"/>
          <w:sz w:val="26"/>
          <w:szCs w:val="26"/>
        </w:rPr>
        <w:t xml:space="preserve"> obrazu z przebiegu posiedzeń komisji Sejmiku Województwa Śląskiego, a także ich publikowania na</w:t>
      </w:r>
      <w:r w:rsidR="001A5EAE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</w:rPr>
        <w:t xml:space="preserve">stronie internetowej 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i </w:t>
      </w:r>
      <w:r w:rsidRPr="001A5EAE">
        <w:rPr>
          <w:rFonts w:ascii="Times New Roman" w:hAnsi="Times New Roman"/>
          <w:sz w:val="26"/>
          <w:szCs w:val="26"/>
        </w:rPr>
        <w:t>platformach społecznościowych Urzędu Marszałkowskiego Województwa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</w:rPr>
        <w:t>Śląskiego w Katowicach</w:t>
      </w:r>
      <w:r w:rsidRPr="001A5EAE">
        <w:rPr>
          <w:rFonts w:ascii="Times New Roman" w:hAnsi="Times New Roman"/>
          <w:sz w:val="26"/>
          <w:szCs w:val="26"/>
          <w:lang w:val="pl-PL"/>
        </w:rPr>
        <w:t>.</w:t>
      </w:r>
    </w:p>
    <w:p w:rsidR="00355E65" w:rsidRPr="001A5EAE" w:rsidRDefault="00355E65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>Zgodnie z art. 30</w:t>
      </w:r>
      <w:r w:rsidR="00A8616C" w:rsidRPr="00A8616C">
        <w:rPr>
          <w:rFonts w:ascii="Times New Roman" w:hAnsi="Times New Roman"/>
          <w:sz w:val="16"/>
          <w:szCs w:val="26"/>
          <w:lang w:val="pl-PL"/>
        </w:rPr>
        <w:t> </w:t>
      </w:r>
      <w:r w:rsidRPr="001A5EAE">
        <w:rPr>
          <w:rFonts w:ascii="Times New Roman" w:hAnsi="Times New Roman"/>
          <w:sz w:val="26"/>
          <w:szCs w:val="26"/>
          <w:lang w:val="pl-PL"/>
        </w:rPr>
        <w:t>a. ust.</w:t>
      </w:r>
      <w:r w:rsidR="00593CD9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  <w:lang w:val="pl-PL"/>
        </w:rPr>
        <w:t>1 ustawy o samorządzie województwa sejmik województwa rozpatruje: skargi na działania zarządu województwa i wojewódzkich samorządowych jednostek organizacyjnych; wnioski oraz petycje składane przez obywateli; w tym celu powołuje komisję skarg, wniosków i petycji.</w:t>
      </w:r>
    </w:p>
    <w:p w:rsidR="00355E65" w:rsidRPr="001A5EAE" w:rsidRDefault="00355E65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 xml:space="preserve">Na podstawie Statutu Województwa Śląskiego Przewodniczący Sejmiku Województwa Śląskiego przekazał przedmiotową petycję zgodnie z właściwością do Komisji Skarg, Wniosków i Petycji, celem jej analizy. Komisja Skarg, Wniosków i Petycji na posiedzeniu w dniu </w:t>
      </w:r>
      <w:r w:rsidR="000E4D3A">
        <w:rPr>
          <w:rFonts w:ascii="Times New Roman" w:hAnsi="Times New Roman"/>
          <w:sz w:val="26"/>
          <w:szCs w:val="26"/>
          <w:lang w:val="pl-PL"/>
        </w:rPr>
        <w:t>7 września br.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 przeanalizowała treści złożonej petycji wraz z uzasadnieniem.</w:t>
      </w:r>
    </w:p>
    <w:p w:rsidR="00355E65" w:rsidRPr="001A5EAE" w:rsidRDefault="00355E65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>Odnosząc się do meritum sprawy zaznaczyć należy, iż ustawodawca nie reguluje kwestii transmitowania i utrwalania dźwięku oraz obrazu z przebiegu posiedzeń komisji sejmiku województwa. Brak jest zatem prawnego obowiązku wdrożenia rozwiązań technicznych i organizacyjnych w tym zakresie. Ponadto rozpatrując sprawę uzyskano informacje od</w:t>
      </w:r>
      <w:r w:rsidR="00E96064">
        <w:rPr>
          <w:rFonts w:ascii="Times New Roman" w:hAnsi="Times New Roman"/>
          <w:sz w:val="26"/>
          <w:szCs w:val="26"/>
          <w:lang w:val="pl-PL"/>
        </w:rPr>
        <w:t> </w:t>
      </w:r>
      <w:r w:rsidRPr="001A5EAE">
        <w:rPr>
          <w:rFonts w:ascii="Times New Roman" w:hAnsi="Times New Roman"/>
          <w:sz w:val="26"/>
          <w:szCs w:val="26"/>
          <w:lang w:val="pl-PL"/>
        </w:rPr>
        <w:t>Departamentu Cyfryzacji i</w:t>
      </w:r>
      <w:r w:rsidR="001A5EAE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  <w:lang w:val="pl-PL"/>
        </w:rPr>
        <w:t>Informatyki Urzędu Marszałkowskiego Województwa Śląskiego, który przeanalizował dotychczasowe zainteresowanie obradami Sejmiku Województwa Śląskiego transmitowanymi na</w:t>
      </w:r>
      <w:r w:rsidR="001A5EAE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  <w:lang w:val="pl-PL"/>
        </w:rPr>
        <w:t>BIP oraz wysokość kosztów transmisji, archiwizacji i transkrypcji posiedzeń.</w:t>
      </w:r>
    </w:p>
    <w:p w:rsidR="00355E65" w:rsidRPr="001A5EAE" w:rsidRDefault="00355E65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 xml:space="preserve">W trakcie wyjaśnienia sprawy ustalono także, iż w chwili obecnej Urząd Marszałkowski Województwa Śląskiego nie posiada możliwości technicznych bezpłatnego transmitowania i utrwalania dźwięku oraz obrazu z przebiegu posiedzeń komisji Sejmiku Województwa Śląskiego. Spełnienie postulatów zawartych w petycji wiązałoby się </w:t>
      </w:r>
      <w:r w:rsidR="00A8616C">
        <w:rPr>
          <w:rFonts w:ascii="Times New Roman" w:hAnsi="Times New Roman"/>
          <w:sz w:val="26"/>
          <w:szCs w:val="26"/>
          <w:lang w:val="pl-PL"/>
        </w:rPr>
        <w:t>z 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ponoszeniem dodatkowych kosztów transmisji, archiwizacji, transkrypcji oraz </w:t>
      </w:r>
      <w:r w:rsidR="001A5EAE">
        <w:rPr>
          <w:rFonts w:ascii="Times New Roman" w:hAnsi="Times New Roman"/>
          <w:sz w:val="26"/>
          <w:szCs w:val="26"/>
          <w:lang w:val="pl-PL"/>
        </w:rPr>
        <w:t>–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 w</w:t>
      </w:r>
      <w:r w:rsidR="00761C1E">
        <w:rPr>
          <w:rFonts w:ascii="Times New Roman" w:hAnsi="Times New Roman"/>
          <w:sz w:val="26"/>
          <w:szCs w:val="26"/>
          <w:lang w:val="pl-PL"/>
        </w:rPr>
        <w:t> p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rzypadku posiedzeń zdalnych </w:t>
      </w:r>
      <w:r w:rsidR="001A5EAE">
        <w:rPr>
          <w:rFonts w:ascii="Times New Roman" w:hAnsi="Times New Roman"/>
          <w:sz w:val="26"/>
          <w:szCs w:val="26"/>
          <w:lang w:val="pl-PL"/>
        </w:rPr>
        <w:t>–</w:t>
      </w:r>
      <w:r w:rsidRPr="001A5EAE">
        <w:rPr>
          <w:rFonts w:ascii="Times New Roman" w:hAnsi="Times New Roman"/>
          <w:sz w:val="26"/>
          <w:szCs w:val="26"/>
          <w:lang w:val="pl-PL"/>
        </w:rPr>
        <w:t xml:space="preserve"> dodatkowo</w:t>
      </w:r>
      <w:r w:rsidR="001A5EAE">
        <w:rPr>
          <w:rFonts w:ascii="Times New Roman" w:hAnsi="Times New Roman"/>
          <w:sz w:val="26"/>
          <w:szCs w:val="26"/>
          <w:lang w:val="pl-PL"/>
        </w:rPr>
        <w:t xml:space="preserve"> </w:t>
      </w:r>
      <w:r w:rsidRPr="001A5EAE">
        <w:rPr>
          <w:rFonts w:ascii="Times New Roman" w:hAnsi="Times New Roman"/>
          <w:sz w:val="26"/>
          <w:szCs w:val="26"/>
          <w:lang w:val="pl-PL"/>
        </w:rPr>
        <w:t>kosz</w:t>
      </w:r>
      <w:r w:rsidR="00A62859">
        <w:rPr>
          <w:rFonts w:ascii="Times New Roman" w:hAnsi="Times New Roman"/>
          <w:sz w:val="26"/>
          <w:szCs w:val="26"/>
          <w:lang w:val="pl-PL"/>
        </w:rPr>
        <w:t>tów związanych z korzystaniem z </w:t>
      </w:r>
      <w:r w:rsidRPr="001A5EAE">
        <w:rPr>
          <w:rFonts w:ascii="Times New Roman" w:hAnsi="Times New Roman"/>
          <w:sz w:val="26"/>
          <w:szCs w:val="26"/>
          <w:lang w:val="pl-PL"/>
        </w:rPr>
        <w:t>programu umożliwiającego zorganizowanie wideokonferencji. Dostępne w Urzędzie Marszałkowskim Województwa Śląskiego warunki lokalowe i techniczne nie pozwalają wykorzystywać funkcjonujących do tej pory urządzeń i systemów do transmisji posiedzeń komisji Sejmiku Województwa Śląskiego.</w:t>
      </w:r>
    </w:p>
    <w:p w:rsidR="00355E65" w:rsidRDefault="00355E65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  <w:r w:rsidRPr="001A5EAE">
        <w:rPr>
          <w:rFonts w:ascii="Times New Roman" w:hAnsi="Times New Roman"/>
          <w:sz w:val="26"/>
          <w:szCs w:val="26"/>
          <w:lang w:val="pl-PL"/>
        </w:rPr>
        <w:t>Mając na względzie całokształt okoliczności sprawy oraz fakt, iż posiedzenia komisji Sejmiku Województwa Śląskiego są jawne, a</w:t>
      </w:r>
      <w:r w:rsidR="001A5EAE">
        <w:rPr>
          <w:rFonts w:ascii="Times New Roman" w:hAnsi="Times New Roman"/>
          <w:sz w:val="26"/>
          <w:szCs w:val="26"/>
          <w:lang w:val="pl-PL"/>
        </w:rPr>
        <w:t xml:space="preserve"> prawa mieszkańców do udziału w </w:t>
      </w:r>
      <w:r w:rsidRPr="001A5EAE">
        <w:rPr>
          <w:rFonts w:ascii="Times New Roman" w:hAnsi="Times New Roman"/>
          <w:sz w:val="26"/>
          <w:szCs w:val="26"/>
          <w:lang w:val="pl-PL"/>
        </w:rPr>
        <w:t>posiedzeniach komisji nie są ograniczone, postana</w:t>
      </w:r>
      <w:r w:rsidR="001A5EAE">
        <w:rPr>
          <w:rFonts w:ascii="Times New Roman" w:hAnsi="Times New Roman"/>
          <w:sz w:val="26"/>
          <w:szCs w:val="26"/>
          <w:lang w:val="pl-PL"/>
        </w:rPr>
        <w:t>wia się nie uwzględnić petycji.</w:t>
      </w:r>
      <w:bookmarkStart w:id="0" w:name="_GoBack"/>
      <w:bookmarkEnd w:id="0"/>
    </w:p>
    <w:p w:rsidR="00315067" w:rsidRPr="001A5EAE" w:rsidRDefault="00315067" w:rsidP="001A5EAE">
      <w:pPr>
        <w:pStyle w:val="Tekstpodstawowy"/>
        <w:spacing w:before="120" w:after="0" w:line="240" w:lineRule="auto"/>
        <w:jc w:val="both"/>
        <w:rPr>
          <w:rFonts w:ascii="Times New Roman" w:hAnsi="Times New Roman"/>
          <w:sz w:val="26"/>
          <w:szCs w:val="26"/>
          <w:lang w:val="pl-PL"/>
        </w:rPr>
      </w:pPr>
    </w:p>
    <w:sectPr w:rsidR="00315067" w:rsidRPr="001A5EAE" w:rsidSect="00913AB6">
      <w:pgSz w:w="11906" w:h="16838"/>
      <w:pgMar w:top="1134" w:right="1274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65"/>
    <w:rsid w:val="000E4D3A"/>
    <w:rsid w:val="001A5EAE"/>
    <w:rsid w:val="00315067"/>
    <w:rsid w:val="00355E65"/>
    <w:rsid w:val="00593CD9"/>
    <w:rsid w:val="005B6109"/>
    <w:rsid w:val="00733D16"/>
    <w:rsid w:val="00761C1E"/>
    <w:rsid w:val="009C7C07"/>
    <w:rsid w:val="00A62859"/>
    <w:rsid w:val="00A8616C"/>
    <w:rsid w:val="00B12050"/>
    <w:rsid w:val="00C673A6"/>
    <w:rsid w:val="00E96064"/>
    <w:rsid w:val="00E9665A"/>
    <w:rsid w:val="00FA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009E"/>
  <w15:chartTrackingRefBased/>
  <w15:docId w15:val="{C5B376C4-AEC2-4F11-BC79-F0430D6A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E65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355E65"/>
    <w:pPr>
      <w:spacing w:after="120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5E65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Jaworski Mariusz</dc:creator>
  <cp:keywords/>
  <dc:description/>
  <cp:lastModifiedBy>Jaworski Mariusz</cp:lastModifiedBy>
  <cp:revision>14</cp:revision>
  <dcterms:created xsi:type="dcterms:W3CDTF">2021-09-20T08:00:00Z</dcterms:created>
  <dcterms:modified xsi:type="dcterms:W3CDTF">2021-09-22T10:55:00Z</dcterms:modified>
</cp:coreProperties>
</file>