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28"/>
        <w:gridCol w:w="3851"/>
      </w:tblGrid>
      <w:tr w:rsidR="00E52373" w14:paraId="38DC6FE0" w14:textId="77777777" w:rsidTr="00852ADC">
        <w:trPr>
          <w:trHeight w:val="841"/>
        </w:trPr>
        <w:tc>
          <w:tcPr>
            <w:tcW w:w="5755" w:type="dxa"/>
            <w:gridSpan w:val="2"/>
          </w:tcPr>
          <w:p w14:paraId="4F0B9F05" w14:textId="77777777" w:rsidR="00E52373" w:rsidRDefault="00E52373" w:rsidP="00952145">
            <w:pPr>
              <w:pStyle w:val="ArialBold10i5"/>
            </w:pPr>
          </w:p>
        </w:tc>
        <w:tc>
          <w:tcPr>
            <w:tcW w:w="3851" w:type="dxa"/>
          </w:tcPr>
          <w:p w14:paraId="0BE059A9" w14:textId="77777777" w:rsidR="00E52373" w:rsidRDefault="00E52373" w:rsidP="00E52373"/>
        </w:tc>
      </w:tr>
      <w:tr w:rsidR="00E52373" w14:paraId="680E8E79" w14:textId="77777777" w:rsidTr="00852ADC">
        <w:trPr>
          <w:trHeight w:val="838"/>
        </w:trPr>
        <w:tc>
          <w:tcPr>
            <w:tcW w:w="5755" w:type="dxa"/>
            <w:gridSpan w:val="2"/>
          </w:tcPr>
          <w:p w14:paraId="7BBCC926" w14:textId="04F77919" w:rsidR="00E52373" w:rsidRDefault="00F84C17" w:rsidP="00E52373">
            <w:r w:rsidRPr="00DB7528">
              <w:rPr>
                <w:noProof/>
              </w:rPr>
              <w:drawing>
                <wp:inline distT="0" distB="0" distL="0" distR="0" wp14:anchorId="24ED7040" wp14:editId="43F81B9F">
                  <wp:extent cx="1584960" cy="54229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147DC2C6" w14:textId="319FCF9D" w:rsidR="007048AF" w:rsidRDefault="00985B28" w:rsidP="00852ADC">
            <w:pPr>
              <w:pStyle w:val="Arial10i50"/>
            </w:pPr>
            <w:r>
              <w:t>Katowice,</w:t>
            </w:r>
            <w:r w:rsidR="00B33CA0">
              <w:t xml:space="preserve"> </w:t>
            </w:r>
            <w:r w:rsidR="00F84C17" w:rsidRPr="00DB7528">
              <w:rPr>
                <w:rFonts w:cs="Arial"/>
                <w:color w:val="auto"/>
              </w:rPr>
              <w:t>data - zgodnie z podpisem elektronicznym</w:t>
            </w:r>
          </w:p>
          <w:p w14:paraId="37A5E518" w14:textId="5059750E" w:rsidR="00DD4371" w:rsidRDefault="007048AF" w:rsidP="00DD4371">
            <w:pPr>
              <w:pStyle w:val="Arial10i50"/>
            </w:pPr>
            <w:r>
              <w:t>Nr sprawy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C05874">
              <w:t>SP-</w:t>
            </w:r>
            <w:r w:rsidR="006A7CC1">
              <w:t>PR</w:t>
            </w:r>
            <w:r w:rsidR="00B85087" w:rsidRPr="00B85087">
              <w:t>.</w:t>
            </w:r>
            <w:r w:rsidR="00BE222B">
              <w:t>700</w:t>
            </w:r>
            <w:r w:rsidR="00B85087" w:rsidRPr="00B85087">
              <w:t>.</w:t>
            </w:r>
            <w:r w:rsidR="004008B7">
              <w:t>1</w:t>
            </w:r>
            <w:r w:rsidR="00B85087" w:rsidRPr="00B85087">
              <w:t>.20</w:t>
            </w:r>
            <w:r w:rsidR="003B718F">
              <w:t>2</w:t>
            </w:r>
            <w:r w:rsidR="004008B7">
              <w:t>6</w:t>
            </w:r>
          </w:p>
          <w:p w14:paraId="7252A847" w14:textId="1B205F47" w:rsidR="007048AF" w:rsidRDefault="00DD4371" w:rsidP="00F15B9D">
            <w:pPr>
              <w:pStyle w:val="Arial10i50"/>
            </w:pPr>
            <w:r>
              <w:t>N</w:t>
            </w:r>
            <w:r w:rsidR="007048AF">
              <w:t>r pisma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D62483">
              <w:t>SP-</w:t>
            </w:r>
            <w:r w:rsidR="006A7CC1">
              <w:t>PR</w:t>
            </w:r>
            <w:r w:rsidR="00B85087" w:rsidRPr="00B85087">
              <w:t>.KW-</w:t>
            </w:r>
            <w:r w:rsidR="005312CA">
              <w:t>81</w:t>
            </w:r>
            <w:r w:rsidR="00B85087" w:rsidRPr="00B85087">
              <w:t>/</w:t>
            </w:r>
            <w:r w:rsidR="003B718F">
              <w:t>2</w:t>
            </w:r>
            <w:r w:rsidR="004008B7">
              <w:t>6</w:t>
            </w:r>
            <w:r w:rsidR="00B85087">
              <w:t>.AS</w:t>
            </w:r>
          </w:p>
        </w:tc>
      </w:tr>
      <w:tr w:rsidR="00E52373" w14:paraId="6C2D0B21" w14:textId="77777777" w:rsidTr="00852ADC">
        <w:tc>
          <w:tcPr>
            <w:tcW w:w="5755" w:type="dxa"/>
            <w:gridSpan w:val="2"/>
          </w:tcPr>
          <w:p w14:paraId="117C9A57" w14:textId="77777777" w:rsidR="00E52373" w:rsidRDefault="00E52373" w:rsidP="00E52373"/>
          <w:p w14:paraId="7439C209" w14:textId="77777777" w:rsidR="008F5FCE" w:rsidRDefault="008F5FCE" w:rsidP="00E52373"/>
          <w:p w14:paraId="66D5C994" w14:textId="77777777" w:rsidR="008F5FCE" w:rsidRDefault="008F5FCE" w:rsidP="00E52373"/>
          <w:p w14:paraId="32A32BC7" w14:textId="77777777" w:rsidR="008F5FCE" w:rsidRDefault="008F5FCE" w:rsidP="00E52373"/>
          <w:p w14:paraId="38D3322E" w14:textId="77777777" w:rsidR="00B30733" w:rsidRDefault="00B30733" w:rsidP="00E52373"/>
          <w:p w14:paraId="1938F417" w14:textId="77777777" w:rsidR="00B30733" w:rsidRDefault="00B30733" w:rsidP="00E52373"/>
          <w:p w14:paraId="38F8E6FB" w14:textId="77777777" w:rsidR="005F50F4" w:rsidRDefault="005F50F4" w:rsidP="00E52373"/>
          <w:p w14:paraId="3FC1EFBE" w14:textId="77777777" w:rsidR="005F50F4" w:rsidRDefault="005F50F4" w:rsidP="00E52373"/>
          <w:p w14:paraId="0E172D95" w14:textId="77777777" w:rsidR="007048AF" w:rsidRDefault="007048AF" w:rsidP="00E52373"/>
        </w:tc>
        <w:tc>
          <w:tcPr>
            <w:tcW w:w="3851" w:type="dxa"/>
          </w:tcPr>
          <w:p w14:paraId="2A3C73A3" w14:textId="77777777" w:rsidR="00E52373" w:rsidRDefault="00E52373" w:rsidP="00E52373"/>
        </w:tc>
      </w:tr>
      <w:tr w:rsidR="00852ADC" w:rsidRPr="00B15526" w14:paraId="62F619D6" w14:textId="77777777" w:rsidTr="00852ADC">
        <w:tc>
          <w:tcPr>
            <w:tcW w:w="3227" w:type="dxa"/>
          </w:tcPr>
          <w:p w14:paraId="1710E5CE" w14:textId="598EE132" w:rsidR="00E52373" w:rsidRPr="00B15526" w:rsidRDefault="00D2335A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>Decyzja</w:t>
            </w:r>
            <w:r w:rsidR="00DD4371" w:rsidRPr="00B15526">
              <w:rPr>
                <w:b/>
                <w:sz w:val="24"/>
                <w:szCs w:val="24"/>
              </w:rPr>
              <w:t xml:space="preserve"> nr</w:t>
            </w:r>
            <w:r w:rsidR="00A90588" w:rsidRPr="00B15526">
              <w:rPr>
                <w:b/>
                <w:sz w:val="24"/>
                <w:szCs w:val="24"/>
              </w:rPr>
              <w:t xml:space="preserve"> </w:t>
            </w:r>
            <w:r w:rsidR="00FB6F63" w:rsidRPr="00B15526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6379" w:type="dxa"/>
            <w:gridSpan w:val="2"/>
          </w:tcPr>
          <w:p w14:paraId="7E4CCA34" w14:textId="3CBCD99E" w:rsidR="00E52373" w:rsidRPr="00B15526" w:rsidRDefault="007813C9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574</w:t>
            </w:r>
            <w:r w:rsidR="00FB6F63" w:rsidRPr="00B15526">
              <w:rPr>
                <w:b/>
                <w:sz w:val="24"/>
                <w:szCs w:val="24"/>
              </w:rPr>
              <w:t>/OE/202</w:t>
            </w:r>
            <w:r w:rsidR="00810035">
              <w:rPr>
                <w:b/>
                <w:sz w:val="24"/>
                <w:szCs w:val="24"/>
              </w:rPr>
              <w:t>6</w:t>
            </w:r>
          </w:p>
        </w:tc>
      </w:tr>
      <w:tr w:rsidR="00852ADC" w:rsidRPr="00B15526" w14:paraId="6FEF2CBD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164A04C8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30A61E8F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68F08DB4" w14:textId="77777777" w:rsidTr="00852ADC">
        <w:tc>
          <w:tcPr>
            <w:tcW w:w="3227" w:type="dxa"/>
            <w:tcBorders>
              <w:top w:val="single" w:sz="4" w:space="0" w:color="auto"/>
            </w:tcBorders>
          </w:tcPr>
          <w:p w14:paraId="459431D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149D801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76321ECF" w14:textId="77777777" w:rsidTr="00852ADC">
        <w:tc>
          <w:tcPr>
            <w:tcW w:w="3227" w:type="dxa"/>
          </w:tcPr>
          <w:p w14:paraId="6F792F72" w14:textId="77777777" w:rsidR="0055580B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o</w:t>
            </w:r>
            <w:r w:rsidR="0055580B" w:rsidRPr="00B15526">
              <w:rPr>
                <w:sz w:val="24"/>
                <w:szCs w:val="24"/>
              </w:rPr>
              <w:t>rgan wydający</w:t>
            </w:r>
          </w:p>
        </w:tc>
        <w:tc>
          <w:tcPr>
            <w:tcW w:w="6379" w:type="dxa"/>
            <w:gridSpan w:val="2"/>
          </w:tcPr>
          <w:p w14:paraId="171E0853" w14:textId="77777777" w:rsidR="00E52373" w:rsidRPr="00B15526" w:rsidRDefault="0098540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Marszałek Województwa Śląskiego</w:t>
            </w:r>
          </w:p>
        </w:tc>
      </w:tr>
      <w:tr w:rsidR="00852ADC" w:rsidRPr="00B15526" w14:paraId="2C463178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7BD4D00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E3E6F72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5C1C2173" w14:textId="77777777" w:rsidTr="00A47262">
        <w:tc>
          <w:tcPr>
            <w:tcW w:w="3227" w:type="dxa"/>
            <w:tcBorders>
              <w:top w:val="single" w:sz="4" w:space="0" w:color="auto"/>
            </w:tcBorders>
          </w:tcPr>
          <w:p w14:paraId="1BE4A642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2DCAE76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05EE5CF7" w14:textId="77777777" w:rsidTr="00A47262">
        <w:tc>
          <w:tcPr>
            <w:tcW w:w="3227" w:type="dxa"/>
          </w:tcPr>
          <w:p w14:paraId="3E3C1A1C" w14:textId="77777777" w:rsidR="00BA1260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n</w:t>
            </w:r>
            <w:r w:rsidR="00BA1260" w:rsidRPr="00B15526">
              <w:rPr>
                <w:sz w:val="24"/>
                <w:szCs w:val="24"/>
              </w:rPr>
              <w:t>a podstawie</w:t>
            </w:r>
          </w:p>
        </w:tc>
        <w:tc>
          <w:tcPr>
            <w:tcW w:w="6379" w:type="dxa"/>
            <w:gridSpan w:val="2"/>
          </w:tcPr>
          <w:p w14:paraId="1A212DFF" w14:textId="4EAA0B6A" w:rsidR="00BA1260" w:rsidRPr="00B15526" w:rsidRDefault="00D1376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Art. 104 § 1 i 2 oraz 107 § 1 i § 2 Ustawy z dnia 14 czerwca 1960r. Kodeks Postępowania Administracyjnego (</w:t>
            </w:r>
            <w:r w:rsidR="004D6BFD">
              <w:rPr>
                <w:sz w:val="24"/>
                <w:szCs w:val="24"/>
              </w:rPr>
              <w:t xml:space="preserve">t.j. </w:t>
            </w:r>
            <w:r w:rsidRPr="00B15526">
              <w:rPr>
                <w:sz w:val="24"/>
                <w:szCs w:val="24"/>
              </w:rPr>
              <w:t>Dz. U. z 202</w:t>
            </w:r>
            <w:r w:rsidR="004D6BFD">
              <w:rPr>
                <w:sz w:val="24"/>
                <w:szCs w:val="24"/>
              </w:rPr>
              <w:t>4</w:t>
            </w:r>
            <w:r w:rsidR="008612CE" w:rsidRPr="00B15526">
              <w:rPr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 xml:space="preserve">r., poz. </w:t>
            </w:r>
            <w:r w:rsidR="004D6BFD">
              <w:rPr>
                <w:sz w:val="24"/>
                <w:szCs w:val="24"/>
              </w:rPr>
              <w:t>572</w:t>
            </w:r>
            <w:r w:rsidRPr="00B15526">
              <w:rPr>
                <w:sz w:val="24"/>
                <w:szCs w:val="24"/>
              </w:rPr>
              <w:t>)  w zw. z art. 34 ust. 5 ustawy z dnia 6 marca 2018 r. prawo przedsiębiorców (t</w:t>
            </w:r>
            <w:r w:rsidR="006C12E3" w:rsidRPr="00B15526">
              <w:rPr>
                <w:sz w:val="24"/>
                <w:szCs w:val="24"/>
              </w:rPr>
              <w:t>.</w:t>
            </w:r>
            <w:r w:rsidRPr="00B15526">
              <w:rPr>
                <w:sz w:val="24"/>
                <w:szCs w:val="24"/>
              </w:rPr>
              <w:t>j. Dz. U. z 202</w:t>
            </w:r>
            <w:r w:rsidR="009E4E1A">
              <w:rPr>
                <w:sz w:val="24"/>
                <w:szCs w:val="24"/>
              </w:rPr>
              <w:t>4</w:t>
            </w:r>
            <w:r w:rsidRPr="00B15526">
              <w:rPr>
                <w:sz w:val="24"/>
                <w:szCs w:val="24"/>
              </w:rPr>
              <w:t xml:space="preserve"> r. poz. </w:t>
            </w:r>
            <w:r w:rsidR="009E4E1A">
              <w:rPr>
                <w:sz w:val="24"/>
                <w:szCs w:val="24"/>
              </w:rPr>
              <w:t>236</w:t>
            </w:r>
            <w:r w:rsidRPr="00B15526">
              <w:rPr>
                <w:sz w:val="24"/>
                <w:szCs w:val="24"/>
              </w:rPr>
              <w:t xml:space="preserve">) w związku </w:t>
            </w:r>
            <w:r w:rsidR="004D6BFD" w:rsidRPr="004D6BFD">
              <w:rPr>
                <w:sz w:val="24"/>
                <w:szCs w:val="24"/>
              </w:rPr>
              <w:t>art. 34 ust. 2</w:t>
            </w:r>
            <w:r w:rsidR="00C10757">
              <w:rPr>
                <w:sz w:val="24"/>
                <w:szCs w:val="24"/>
              </w:rPr>
              <w:t xml:space="preserve">d </w:t>
            </w:r>
            <w:r w:rsidR="004D6BFD" w:rsidRPr="004D6BFD">
              <w:rPr>
                <w:sz w:val="24"/>
                <w:szCs w:val="24"/>
              </w:rPr>
              <w:t>ustawy z dnia 13 czerwca 2013 r. o gospodarce opakowaniami i odpadami opakowaniowymi (tj. Dz.U. z 202</w:t>
            </w:r>
            <w:r w:rsidR="009E4E1A">
              <w:rPr>
                <w:sz w:val="24"/>
                <w:szCs w:val="24"/>
              </w:rPr>
              <w:t>5</w:t>
            </w:r>
            <w:r w:rsidR="004D6BFD" w:rsidRPr="004D6BFD">
              <w:rPr>
                <w:sz w:val="24"/>
                <w:szCs w:val="24"/>
              </w:rPr>
              <w:t xml:space="preserve"> r. poz. </w:t>
            </w:r>
            <w:r w:rsidR="009E4E1A">
              <w:rPr>
                <w:sz w:val="24"/>
                <w:szCs w:val="24"/>
              </w:rPr>
              <w:t>870</w:t>
            </w:r>
            <w:r w:rsidR="004D6BFD">
              <w:rPr>
                <w:sz w:val="24"/>
                <w:szCs w:val="24"/>
              </w:rPr>
              <w:t>)</w:t>
            </w:r>
            <w:r w:rsidRPr="00B15526">
              <w:rPr>
                <w:sz w:val="24"/>
                <w:szCs w:val="24"/>
              </w:rPr>
              <w:t>.</w:t>
            </w:r>
          </w:p>
        </w:tc>
      </w:tr>
      <w:tr w:rsidR="00BA1260" w:rsidRPr="00B15526" w14:paraId="3702491F" w14:textId="77777777" w:rsidTr="00A47262">
        <w:tc>
          <w:tcPr>
            <w:tcW w:w="3227" w:type="dxa"/>
            <w:tcBorders>
              <w:bottom w:val="single" w:sz="4" w:space="0" w:color="auto"/>
            </w:tcBorders>
          </w:tcPr>
          <w:p w14:paraId="2471349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5FB5BE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2FA71B71" w14:textId="77777777" w:rsidTr="00A47262">
        <w:tc>
          <w:tcPr>
            <w:tcW w:w="3227" w:type="dxa"/>
            <w:tcBorders>
              <w:top w:val="single" w:sz="4" w:space="0" w:color="auto"/>
            </w:tcBorders>
          </w:tcPr>
          <w:p w14:paraId="6DBC02A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BF8D93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641D2338" w14:textId="77777777" w:rsidTr="00A47262">
        <w:tc>
          <w:tcPr>
            <w:tcW w:w="9606" w:type="dxa"/>
            <w:gridSpan w:val="3"/>
          </w:tcPr>
          <w:p w14:paraId="38D48C20" w14:textId="1B7B5C68" w:rsidR="00DA0677" w:rsidRPr="00B15526" w:rsidRDefault="0080189F" w:rsidP="00E1381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Uznaję </w:t>
            </w:r>
            <w:r w:rsidR="003B6E65" w:rsidRPr="00B15526">
              <w:rPr>
                <w:sz w:val="24"/>
                <w:szCs w:val="24"/>
              </w:rPr>
              <w:t>stanowisko</w:t>
            </w:r>
            <w:r w:rsidR="00E242B8" w:rsidRPr="00B15526">
              <w:rPr>
                <w:sz w:val="24"/>
                <w:szCs w:val="24"/>
              </w:rPr>
              <w:t xml:space="preserve"> </w:t>
            </w:r>
            <w:r w:rsidR="005D4E1F">
              <w:rPr>
                <w:sz w:val="24"/>
                <w:szCs w:val="24"/>
              </w:rPr>
              <w:t>xxxxxxxxxxxxxxxxxxxxx</w:t>
            </w:r>
            <w:r w:rsidR="00E13817">
              <w:rPr>
                <w:rFonts w:cs="Arial"/>
                <w:sz w:val="24"/>
                <w:szCs w:val="24"/>
              </w:rPr>
              <w:t xml:space="preserve"> (NIP </w:t>
            </w:r>
            <w:r w:rsidR="005D4E1F">
              <w:rPr>
                <w:rFonts w:cs="Arial"/>
                <w:sz w:val="24"/>
                <w:szCs w:val="24"/>
              </w:rPr>
              <w:t>xxxxxxxxxx</w:t>
            </w:r>
            <w:r w:rsidR="00E13817">
              <w:rPr>
                <w:rFonts w:cs="Arial"/>
                <w:sz w:val="24"/>
                <w:szCs w:val="24"/>
              </w:rPr>
              <w:t xml:space="preserve">) </w:t>
            </w:r>
            <w:r w:rsidR="00921C62" w:rsidRPr="00B15526">
              <w:rPr>
                <w:sz w:val="24"/>
                <w:szCs w:val="24"/>
              </w:rPr>
              <w:t xml:space="preserve">z siedzibą </w:t>
            </w:r>
            <w:r w:rsidR="000620DA">
              <w:rPr>
                <w:sz w:val="24"/>
                <w:szCs w:val="24"/>
              </w:rPr>
              <w:t>w</w:t>
            </w:r>
            <w:r w:rsidR="00921C62" w:rsidRPr="00E13817">
              <w:rPr>
                <w:rFonts w:cs="Arial"/>
                <w:sz w:val="24"/>
                <w:szCs w:val="24"/>
              </w:rPr>
              <w:t xml:space="preserve"> </w:t>
            </w:r>
            <w:r w:rsidR="005D4E1F">
              <w:rPr>
                <w:rFonts w:cs="Arial"/>
                <w:sz w:val="24"/>
                <w:szCs w:val="24"/>
              </w:rPr>
              <w:t>xxxxxxxxxx</w:t>
            </w:r>
            <w:r w:rsidR="00921C62">
              <w:rPr>
                <w:rFonts w:cs="Arial"/>
                <w:sz w:val="24"/>
                <w:szCs w:val="24"/>
              </w:rPr>
              <w:t xml:space="preserve">, </w:t>
            </w:r>
            <w:r w:rsidR="004D6BFD">
              <w:rPr>
                <w:rFonts w:cs="Arial"/>
                <w:sz w:val="24"/>
                <w:szCs w:val="24"/>
              </w:rPr>
              <w:t>ul.</w:t>
            </w:r>
            <w:r w:rsidR="00921C62">
              <w:rPr>
                <w:rFonts w:cs="Arial"/>
                <w:sz w:val="24"/>
                <w:szCs w:val="24"/>
              </w:rPr>
              <w:t xml:space="preserve"> </w:t>
            </w:r>
            <w:r w:rsidR="005D4E1F">
              <w:rPr>
                <w:rFonts w:cs="Arial"/>
                <w:sz w:val="24"/>
                <w:szCs w:val="24"/>
              </w:rPr>
              <w:t>xxxxxxxxx</w:t>
            </w:r>
            <w:r w:rsidR="006B59FA">
              <w:rPr>
                <w:rFonts w:cs="Arial"/>
                <w:sz w:val="24"/>
                <w:szCs w:val="24"/>
              </w:rPr>
              <w:t>x</w:t>
            </w:r>
            <w:r w:rsidR="003B6E65" w:rsidRPr="00B15526">
              <w:rPr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>zawart</w:t>
            </w:r>
            <w:r w:rsidR="003B6E65" w:rsidRPr="00B15526">
              <w:rPr>
                <w:sz w:val="24"/>
                <w:szCs w:val="24"/>
              </w:rPr>
              <w:t>e</w:t>
            </w:r>
            <w:r w:rsidR="000B035A" w:rsidRPr="00B15526">
              <w:rPr>
                <w:sz w:val="24"/>
                <w:szCs w:val="24"/>
              </w:rPr>
              <w:t xml:space="preserve"> </w:t>
            </w:r>
            <w:r w:rsidR="008612CE" w:rsidRPr="00B15526">
              <w:rPr>
                <w:sz w:val="24"/>
                <w:szCs w:val="24"/>
              </w:rPr>
              <w:t>w</w:t>
            </w:r>
            <w:r w:rsidR="00013D4C">
              <w:rPr>
                <w:sz w:val="24"/>
                <w:szCs w:val="24"/>
              </w:rPr>
              <w:t>e</w:t>
            </w:r>
            <w:r w:rsidR="008612CE" w:rsidRPr="00B15526">
              <w:rPr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 xml:space="preserve">wniosku o wydanie </w:t>
            </w:r>
            <w:r w:rsidR="004643B1" w:rsidRPr="00B15526">
              <w:rPr>
                <w:sz w:val="24"/>
                <w:szCs w:val="24"/>
              </w:rPr>
              <w:t>pisemnej interpretacji przepisów co do zakresu stosowania przepis</w:t>
            </w:r>
            <w:r w:rsidR="003B6E65" w:rsidRPr="00B15526">
              <w:rPr>
                <w:sz w:val="24"/>
                <w:szCs w:val="24"/>
              </w:rPr>
              <w:t xml:space="preserve">u </w:t>
            </w:r>
            <w:r w:rsidR="00013D4C" w:rsidRPr="00013D4C">
              <w:rPr>
                <w:sz w:val="24"/>
                <w:szCs w:val="24"/>
              </w:rPr>
              <w:t>art. 34 ust. 2</w:t>
            </w:r>
            <w:r w:rsidR="00D82728">
              <w:rPr>
                <w:sz w:val="24"/>
                <w:szCs w:val="24"/>
              </w:rPr>
              <w:t>d</w:t>
            </w:r>
            <w:r w:rsidR="00013D4C" w:rsidRPr="00013D4C">
              <w:rPr>
                <w:sz w:val="24"/>
                <w:szCs w:val="24"/>
              </w:rPr>
              <w:t xml:space="preserve"> ustawy z dnia 13 czerwca 2013 r. o gospodarce opakowaniami i odpadami opakowaniowymi</w:t>
            </w:r>
            <w:r w:rsidR="00013D4C">
              <w:rPr>
                <w:sz w:val="24"/>
                <w:szCs w:val="24"/>
              </w:rPr>
              <w:t xml:space="preserve"> </w:t>
            </w:r>
            <w:r w:rsidR="00013D4C" w:rsidRPr="00013D4C">
              <w:rPr>
                <w:sz w:val="24"/>
                <w:szCs w:val="24"/>
              </w:rPr>
              <w:t xml:space="preserve">(dalej zwana: ustawą </w:t>
            </w:r>
            <w:r w:rsidR="00013D4C">
              <w:rPr>
                <w:sz w:val="24"/>
                <w:szCs w:val="24"/>
              </w:rPr>
              <w:t>opakowaniową</w:t>
            </w:r>
            <w:r w:rsidR="00013D4C" w:rsidRPr="00013D4C">
              <w:rPr>
                <w:sz w:val="24"/>
                <w:szCs w:val="24"/>
              </w:rPr>
              <w:t>)</w:t>
            </w:r>
            <w:r w:rsidR="00DA0677" w:rsidRPr="00B15526">
              <w:rPr>
                <w:sz w:val="24"/>
                <w:szCs w:val="24"/>
              </w:rPr>
              <w:t xml:space="preserve">, </w:t>
            </w:r>
            <w:r w:rsidR="00CE2077" w:rsidRPr="00B15526">
              <w:rPr>
                <w:sz w:val="24"/>
                <w:szCs w:val="24"/>
              </w:rPr>
              <w:t>uwzględniając stan</w:t>
            </w:r>
            <w:r w:rsidR="00605047">
              <w:rPr>
                <w:sz w:val="24"/>
                <w:szCs w:val="24"/>
              </w:rPr>
              <w:t>y</w:t>
            </w:r>
            <w:r w:rsidR="00CE2077" w:rsidRPr="00B15526">
              <w:rPr>
                <w:sz w:val="24"/>
                <w:szCs w:val="24"/>
              </w:rPr>
              <w:t xml:space="preserve"> faktyczn</w:t>
            </w:r>
            <w:r w:rsidR="00605047">
              <w:rPr>
                <w:sz w:val="24"/>
                <w:szCs w:val="24"/>
              </w:rPr>
              <w:t>e</w:t>
            </w:r>
            <w:r w:rsidR="00CE2077" w:rsidRPr="00B15526">
              <w:rPr>
                <w:sz w:val="24"/>
                <w:szCs w:val="24"/>
              </w:rPr>
              <w:t xml:space="preserve"> przedstawion</w:t>
            </w:r>
            <w:r w:rsidR="00605047">
              <w:rPr>
                <w:sz w:val="24"/>
                <w:szCs w:val="24"/>
              </w:rPr>
              <w:t>e</w:t>
            </w:r>
            <w:r w:rsidR="00CE2077" w:rsidRPr="00B15526">
              <w:rPr>
                <w:sz w:val="24"/>
                <w:szCs w:val="24"/>
              </w:rPr>
              <w:t xml:space="preserve"> we wniosku</w:t>
            </w:r>
            <w:r w:rsidR="00DA0677" w:rsidRPr="00B15526">
              <w:rPr>
                <w:sz w:val="24"/>
                <w:szCs w:val="24"/>
              </w:rPr>
              <w:t>:</w:t>
            </w:r>
            <w:r w:rsidR="00CE2077" w:rsidRPr="00B15526">
              <w:rPr>
                <w:sz w:val="24"/>
                <w:szCs w:val="24"/>
              </w:rPr>
              <w:t xml:space="preserve"> </w:t>
            </w:r>
          </w:p>
          <w:p w14:paraId="4D108BCE" w14:textId="77777777" w:rsidR="008652E5" w:rsidRPr="00B15526" w:rsidRDefault="008652E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2A2AFCAC" w14:textId="066C1C6D" w:rsidR="003F59C1" w:rsidRDefault="001D1BE3" w:rsidP="003F59C1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D1BE3">
              <w:rPr>
                <w:sz w:val="24"/>
                <w:szCs w:val="24"/>
              </w:rPr>
              <w:t>-</w:t>
            </w:r>
            <w:r w:rsidRPr="001D1BE3">
              <w:rPr>
                <w:b/>
                <w:sz w:val="24"/>
                <w:szCs w:val="24"/>
              </w:rPr>
              <w:t xml:space="preserve"> za prawidłow</w:t>
            </w:r>
            <w:r w:rsidR="00810035">
              <w:rPr>
                <w:b/>
                <w:sz w:val="24"/>
                <w:szCs w:val="24"/>
              </w:rPr>
              <w:t>y</w:t>
            </w:r>
            <w:r w:rsidRPr="001D1BE3">
              <w:rPr>
                <w:b/>
                <w:sz w:val="24"/>
                <w:szCs w:val="24"/>
              </w:rPr>
              <w:t xml:space="preserve"> </w:t>
            </w:r>
            <w:r w:rsidR="00C65D27">
              <w:rPr>
                <w:sz w:val="24"/>
                <w:szCs w:val="24"/>
              </w:rPr>
              <w:t>oraz wskazać w tym zakresie,</w:t>
            </w:r>
            <w:r w:rsidR="00C65D27" w:rsidRPr="00C65D27">
              <w:rPr>
                <w:sz w:val="24"/>
                <w:szCs w:val="24"/>
              </w:rPr>
              <w:t xml:space="preserve"> iż </w:t>
            </w:r>
            <w:r w:rsidR="006B59FA">
              <w:rPr>
                <w:sz w:val="24"/>
                <w:szCs w:val="24"/>
              </w:rPr>
              <w:t xml:space="preserve">xxxxxxxxxxxxxxxxxxxxx </w:t>
            </w:r>
            <w:r w:rsidR="00C65D27" w:rsidRPr="00C65D27">
              <w:rPr>
                <w:sz w:val="24"/>
                <w:szCs w:val="24"/>
              </w:rPr>
              <w:t xml:space="preserve">jest </w:t>
            </w:r>
            <w:r w:rsidR="003F59C1">
              <w:rPr>
                <w:sz w:val="24"/>
                <w:szCs w:val="24"/>
              </w:rPr>
              <w:t xml:space="preserve">wprowadzającym </w:t>
            </w:r>
            <w:r w:rsidR="00D82728" w:rsidRPr="00D82728">
              <w:rPr>
                <w:sz w:val="24"/>
                <w:szCs w:val="24"/>
              </w:rPr>
              <w:t>bezpośrednio produkty w opakowaniach na napoje</w:t>
            </w:r>
            <w:r w:rsidR="00D82728">
              <w:rPr>
                <w:sz w:val="24"/>
                <w:szCs w:val="24"/>
              </w:rPr>
              <w:t xml:space="preserve"> </w:t>
            </w:r>
            <w:r w:rsidR="003F59C1">
              <w:rPr>
                <w:sz w:val="24"/>
                <w:szCs w:val="24"/>
              </w:rPr>
              <w:t>o którym mowa w art. 8 pkt 2</w:t>
            </w:r>
            <w:r w:rsidR="005A2130">
              <w:rPr>
                <w:sz w:val="24"/>
                <w:szCs w:val="24"/>
              </w:rPr>
              <w:t>1b</w:t>
            </w:r>
            <w:r w:rsidR="003F59C1">
              <w:rPr>
                <w:sz w:val="24"/>
                <w:szCs w:val="24"/>
              </w:rPr>
              <w:t xml:space="preserve"> ustawy o opakowaniach w przypadku </w:t>
            </w:r>
            <w:r w:rsidR="00275F90">
              <w:rPr>
                <w:sz w:val="24"/>
                <w:szCs w:val="24"/>
              </w:rPr>
              <w:t xml:space="preserve">dostarczania do sektora HoReCa </w:t>
            </w:r>
            <w:r w:rsidR="005A2130">
              <w:rPr>
                <w:sz w:val="24"/>
                <w:szCs w:val="24"/>
              </w:rPr>
              <w:t xml:space="preserve"> napoj</w:t>
            </w:r>
            <w:r w:rsidR="007813C9">
              <w:rPr>
                <w:sz w:val="24"/>
                <w:szCs w:val="24"/>
              </w:rPr>
              <w:t>ów w opakowaniach</w:t>
            </w:r>
            <w:r w:rsidR="005A2130">
              <w:rPr>
                <w:sz w:val="24"/>
                <w:szCs w:val="24"/>
              </w:rPr>
              <w:t xml:space="preserve"> wielokrotnego użytku tj. butelek szklanych</w:t>
            </w:r>
            <w:r w:rsidR="007905D4">
              <w:rPr>
                <w:sz w:val="24"/>
                <w:szCs w:val="24"/>
              </w:rPr>
              <w:t xml:space="preserve"> w tym ponieść opłatę produktową o której mowa w art. 34 ust. 2d jeżeli nie wykona obowiązku </w:t>
            </w:r>
            <w:r w:rsidR="007905D4" w:rsidRPr="007905D4">
              <w:rPr>
                <w:sz w:val="24"/>
                <w:szCs w:val="24"/>
              </w:rPr>
              <w:t>o którym mowa w art. 21a ust. 2</w:t>
            </w:r>
            <w:r w:rsidR="007905D4">
              <w:rPr>
                <w:sz w:val="24"/>
                <w:szCs w:val="24"/>
              </w:rPr>
              <w:t xml:space="preserve"> ww. ustawy</w:t>
            </w:r>
            <w:r w:rsidR="002342FF">
              <w:rPr>
                <w:sz w:val="24"/>
                <w:szCs w:val="24"/>
              </w:rPr>
              <w:t>,</w:t>
            </w:r>
          </w:p>
          <w:p w14:paraId="065C5DB9" w14:textId="44F4C3E8" w:rsidR="002342FF" w:rsidRDefault="002342FF" w:rsidP="003F59C1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D1BE3">
              <w:rPr>
                <w:sz w:val="24"/>
                <w:szCs w:val="24"/>
              </w:rPr>
              <w:t>-</w:t>
            </w:r>
            <w:r w:rsidRPr="001D1BE3">
              <w:rPr>
                <w:b/>
                <w:sz w:val="24"/>
                <w:szCs w:val="24"/>
              </w:rPr>
              <w:t xml:space="preserve"> za prawidłow</w:t>
            </w:r>
            <w:r w:rsidR="00810035">
              <w:rPr>
                <w:b/>
                <w:sz w:val="24"/>
                <w:szCs w:val="24"/>
              </w:rPr>
              <w:t>y</w:t>
            </w:r>
            <w:r w:rsidRPr="001D1BE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oraz wskazać w tym zakresie,</w:t>
            </w:r>
            <w:r w:rsidRPr="00C65D27">
              <w:rPr>
                <w:sz w:val="24"/>
                <w:szCs w:val="24"/>
              </w:rPr>
              <w:t xml:space="preserve"> iż </w:t>
            </w:r>
            <w:r w:rsidR="006B59FA">
              <w:rPr>
                <w:sz w:val="24"/>
                <w:szCs w:val="24"/>
              </w:rPr>
              <w:t xml:space="preserve">xxxxxxxxxxxxxxxxxxxxx </w:t>
            </w:r>
            <w:r w:rsidRPr="00C65D27">
              <w:rPr>
                <w:sz w:val="24"/>
                <w:szCs w:val="24"/>
              </w:rPr>
              <w:t xml:space="preserve">jest </w:t>
            </w:r>
            <w:r>
              <w:rPr>
                <w:sz w:val="24"/>
                <w:szCs w:val="24"/>
              </w:rPr>
              <w:t xml:space="preserve">wprowadzającym </w:t>
            </w:r>
            <w:r w:rsidRPr="00D82728">
              <w:rPr>
                <w:sz w:val="24"/>
                <w:szCs w:val="24"/>
              </w:rPr>
              <w:t>bezpośrednio produkty w opakowaniach na napoje</w:t>
            </w:r>
            <w:r>
              <w:rPr>
                <w:sz w:val="24"/>
                <w:szCs w:val="24"/>
              </w:rPr>
              <w:t xml:space="preserve"> o którym mowa w art. 8 pkt 21b ustawy o opakowaniach w przypadku</w:t>
            </w:r>
            <w:r w:rsidR="00275F90">
              <w:rPr>
                <w:sz w:val="24"/>
                <w:szCs w:val="24"/>
              </w:rPr>
              <w:t xml:space="preserve"> dostarczania do handlu tradycyjnego</w:t>
            </w:r>
            <w:r>
              <w:rPr>
                <w:sz w:val="24"/>
                <w:szCs w:val="24"/>
              </w:rPr>
              <w:t xml:space="preserve"> </w:t>
            </w:r>
            <w:r w:rsidR="007813C9">
              <w:rPr>
                <w:sz w:val="24"/>
                <w:szCs w:val="24"/>
              </w:rPr>
              <w:t xml:space="preserve">napojów w opakowaniach wielokrotnego użytku </w:t>
            </w:r>
            <w:r>
              <w:rPr>
                <w:sz w:val="24"/>
                <w:szCs w:val="24"/>
              </w:rPr>
              <w:t xml:space="preserve">tj. butelek szklanych w tym ponieść opłatę produktową o której mowa w art. 34 ust. 2d jeżeli nie wykona obowiązku </w:t>
            </w:r>
            <w:r w:rsidRPr="007905D4">
              <w:rPr>
                <w:sz w:val="24"/>
                <w:szCs w:val="24"/>
              </w:rPr>
              <w:t>o którym mowa w art. 21a ust. 2</w:t>
            </w:r>
            <w:r>
              <w:rPr>
                <w:sz w:val="24"/>
                <w:szCs w:val="24"/>
              </w:rPr>
              <w:t xml:space="preserve"> ww. ustawy,</w:t>
            </w:r>
          </w:p>
          <w:p w14:paraId="0A3F5B1B" w14:textId="61B7384D" w:rsidR="00810035" w:rsidRDefault="002342FF" w:rsidP="003F59C1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D1BE3">
              <w:rPr>
                <w:sz w:val="24"/>
                <w:szCs w:val="24"/>
              </w:rPr>
              <w:lastRenderedPageBreak/>
              <w:t>-</w:t>
            </w:r>
            <w:r w:rsidRPr="001D1BE3">
              <w:rPr>
                <w:b/>
                <w:sz w:val="24"/>
                <w:szCs w:val="24"/>
              </w:rPr>
              <w:t xml:space="preserve"> za </w:t>
            </w:r>
            <w:r w:rsidR="007038D5">
              <w:rPr>
                <w:b/>
                <w:sz w:val="24"/>
                <w:szCs w:val="24"/>
              </w:rPr>
              <w:t>nie</w:t>
            </w:r>
            <w:r w:rsidRPr="001D1BE3">
              <w:rPr>
                <w:b/>
                <w:sz w:val="24"/>
                <w:szCs w:val="24"/>
              </w:rPr>
              <w:t>prawidłow</w:t>
            </w:r>
            <w:r w:rsidR="00810035">
              <w:rPr>
                <w:b/>
                <w:sz w:val="24"/>
                <w:szCs w:val="24"/>
              </w:rPr>
              <w:t>y</w:t>
            </w:r>
            <w:r w:rsidRPr="001D1BE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oraz wskazać w tym zakresie,</w:t>
            </w:r>
            <w:r w:rsidRPr="00C65D27">
              <w:rPr>
                <w:sz w:val="24"/>
                <w:szCs w:val="24"/>
              </w:rPr>
              <w:t xml:space="preserve"> iż</w:t>
            </w:r>
            <w:r w:rsidR="00810035">
              <w:rPr>
                <w:sz w:val="24"/>
                <w:szCs w:val="24"/>
              </w:rPr>
              <w:t xml:space="preserve"> </w:t>
            </w:r>
            <w:r w:rsidR="006B59FA">
              <w:rPr>
                <w:sz w:val="24"/>
                <w:szCs w:val="24"/>
              </w:rPr>
              <w:t>xxxxxxxxxxxx</w:t>
            </w:r>
            <w:r w:rsidR="0044287C">
              <w:rPr>
                <w:sz w:val="24"/>
                <w:szCs w:val="24"/>
              </w:rPr>
              <w:t>xxxxxxxx</w:t>
            </w:r>
            <w:r w:rsidR="006B59FA">
              <w:rPr>
                <w:sz w:val="24"/>
                <w:szCs w:val="24"/>
              </w:rPr>
              <w:t xml:space="preserve"> </w:t>
            </w:r>
            <w:r w:rsidR="007038D5">
              <w:rPr>
                <w:sz w:val="24"/>
                <w:szCs w:val="24"/>
              </w:rPr>
              <w:t xml:space="preserve">nie jest </w:t>
            </w:r>
            <w:r>
              <w:rPr>
                <w:sz w:val="24"/>
                <w:szCs w:val="24"/>
              </w:rPr>
              <w:t xml:space="preserve">wprowadzającym </w:t>
            </w:r>
            <w:r w:rsidRPr="00D82728">
              <w:rPr>
                <w:sz w:val="24"/>
                <w:szCs w:val="24"/>
              </w:rPr>
              <w:t>bezpośrednio produkty w opakowaniach na napoje</w:t>
            </w:r>
            <w:r>
              <w:rPr>
                <w:sz w:val="24"/>
                <w:szCs w:val="24"/>
              </w:rPr>
              <w:t xml:space="preserve"> o którym mowa w art. 8 pkt 21b ustawy o opakowaniach w przypadku </w:t>
            </w:r>
            <w:r w:rsidR="00275F90">
              <w:rPr>
                <w:sz w:val="24"/>
                <w:szCs w:val="24"/>
              </w:rPr>
              <w:t>przeznaczania napojów</w:t>
            </w:r>
            <w:r>
              <w:rPr>
                <w:sz w:val="24"/>
                <w:szCs w:val="24"/>
              </w:rPr>
              <w:t xml:space="preserve"> wielokrotnego użytku tj. butelek szklanych</w:t>
            </w:r>
            <w:r w:rsidR="00275F90">
              <w:rPr>
                <w:sz w:val="24"/>
                <w:szCs w:val="24"/>
              </w:rPr>
              <w:t xml:space="preserve"> na własne potrzeby</w:t>
            </w:r>
            <w:r>
              <w:rPr>
                <w:sz w:val="24"/>
                <w:szCs w:val="24"/>
              </w:rPr>
              <w:t>,</w:t>
            </w:r>
          </w:p>
          <w:p w14:paraId="0ED0320F" w14:textId="30ABC64B" w:rsidR="002342FF" w:rsidRPr="003F59C1" w:rsidRDefault="002342FF" w:rsidP="003F59C1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D1BE3">
              <w:rPr>
                <w:sz w:val="24"/>
                <w:szCs w:val="24"/>
              </w:rPr>
              <w:t>-</w:t>
            </w:r>
            <w:r w:rsidRPr="001D1BE3">
              <w:rPr>
                <w:b/>
                <w:sz w:val="24"/>
                <w:szCs w:val="24"/>
              </w:rPr>
              <w:t xml:space="preserve"> za prawidłow</w:t>
            </w:r>
            <w:r w:rsidR="00810035">
              <w:rPr>
                <w:b/>
                <w:sz w:val="24"/>
                <w:szCs w:val="24"/>
              </w:rPr>
              <w:t>y</w:t>
            </w:r>
            <w:r w:rsidRPr="001D1BE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oraz wskazać w tym zakresie,</w:t>
            </w:r>
            <w:r w:rsidRPr="00C65D27">
              <w:rPr>
                <w:sz w:val="24"/>
                <w:szCs w:val="24"/>
              </w:rPr>
              <w:t xml:space="preserve"> iż </w:t>
            </w:r>
            <w:r w:rsidR="0044287C">
              <w:rPr>
                <w:sz w:val="24"/>
                <w:szCs w:val="24"/>
              </w:rPr>
              <w:t xml:space="preserve">xxxxxxxxxxxxxxxxxxxxxx </w:t>
            </w:r>
            <w:r w:rsidRPr="00C65D27">
              <w:rPr>
                <w:sz w:val="24"/>
                <w:szCs w:val="24"/>
              </w:rPr>
              <w:t xml:space="preserve">jest </w:t>
            </w:r>
            <w:r>
              <w:rPr>
                <w:sz w:val="24"/>
                <w:szCs w:val="24"/>
              </w:rPr>
              <w:t xml:space="preserve">wprowadzającym </w:t>
            </w:r>
            <w:r w:rsidRPr="00D82728">
              <w:rPr>
                <w:sz w:val="24"/>
                <w:szCs w:val="24"/>
              </w:rPr>
              <w:t>bezpośrednio produkty w opakowaniach na napoje</w:t>
            </w:r>
            <w:r>
              <w:rPr>
                <w:sz w:val="24"/>
                <w:szCs w:val="24"/>
              </w:rPr>
              <w:t xml:space="preserve"> o którym mowa w art. 8 pkt 21b ustawy o opakowaniach w przypadku</w:t>
            </w:r>
            <w:r w:rsidR="00275F90">
              <w:rPr>
                <w:sz w:val="24"/>
                <w:szCs w:val="24"/>
              </w:rPr>
              <w:t xml:space="preserve"> dostarczania do sieci handlowych</w:t>
            </w:r>
            <w:r>
              <w:rPr>
                <w:sz w:val="24"/>
                <w:szCs w:val="24"/>
              </w:rPr>
              <w:t xml:space="preserve"> </w:t>
            </w:r>
            <w:r w:rsidR="007813C9">
              <w:rPr>
                <w:sz w:val="24"/>
                <w:szCs w:val="24"/>
              </w:rPr>
              <w:t xml:space="preserve"> napojów w opakowaniach wielokrotnego użytku </w:t>
            </w:r>
            <w:r>
              <w:rPr>
                <w:sz w:val="24"/>
                <w:szCs w:val="24"/>
              </w:rPr>
              <w:t xml:space="preserve">tj. butelek szklanych w tym ponieść opłatę produktową o której mowa w art. 34 ust. 2d jeżeli nie wykona obowiązku </w:t>
            </w:r>
            <w:r w:rsidRPr="007905D4">
              <w:rPr>
                <w:sz w:val="24"/>
                <w:szCs w:val="24"/>
              </w:rPr>
              <w:t>o którym mowa w art. 21a ust. 2</w:t>
            </w:r>
            <w:r>
              <w:rPr>
                <w:sz w:val="24"/>
                <w:szCs w:val="24"/>
              </w:rPr>
              <w:t xml:space="preserve"> ww. ustawy</w:t>
            </w:r>
            <w:r w:rsidR="00605047">
              <w:rPr>
                <w:sz w:val="24"/>
                <w:szCs w:val="24"/>
              </w:rPr>
              <w:t>.</w:t>
            </w:r>
          </w:p>
        </w:tc>
      </w:tr>
      <w:tr w:rsidR="00BA1260" w:rsidRPr="00B15526" w14:paraId="11B94544" w14:textId="77777777" w:rsidTr="00A47262">
        <w:tc>
          <w:tcPr>
            <w:tcW w:w="3227" w:type="dxa"/>
            <w:tcBorders>
              <w:bottom w:val="single" w:sz="4" w:space="0" w:color="auto"/>
            </w:tcBorders>
          </w:tcPr>
          <w:p w14:paraId="4CDCF6E8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53F8FAC5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601B785D" w14:textId="77777777" w:rsidTr="00A47262">
        <w:tc>
          <w:tcPr>
            <w:tcW w:w="3227" w:type="dxa"/>
            <w:tcBorders>
              <w:top w:val="single" w:sz="4" w:space="0" w:color="auto"/>
            </w:tcBorders>
          </w:tcPr>
          <w:p w14:paraId="0BA2F22F" w14:textId="22709021" w:rsidR="00D2335A" w:rsidRPr="00B15526" w:rsidRDefault="00BF0BBB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531BC8F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A7751" w14:paraId="297D8BE9" w14:textId="77777777" w:rsidTr="00A47262">
        <w:tc>
          <w:tcPr>
            <w:tcW w:w="9606" w:type="dxa"/>
            <w:gridSpan w:val="3"/>
          </w:tcPr>
          <w:p w14:paraId="18E56D64" w14:textId="3DA21205" w:rsidR="00D2335A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U</w:t>
            </w:r>
            <w:r w:rsidR="00D2335A" w:rsidRPr="00B15526">
              <w:rPr>
                <w:sz w:val="24"/>
                <w:szCs w:val="24"/>
              </w:rPr>
              <w:t>zasadnienie</w:t>
            </w:r>
          </w:p>
          <w:p w14:paraId="34A2547E" w14:textId="77777777" w:rsidR="000F2ED3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AE4E9D0" w14:textId="4C32D260" w:rsidR="00B67438" w:rsidRPr="00B15526" w:rsidRDefault="008005F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Wnioskiem</w:t>
            </w:r>
            <w:r w:rsidR="003F0C48" w:rsidRPr="00B15526">
              <w:rPr>
                <w:sz w:val="24"/>
                <w:szCs w:val="24"/>
              </w:rPr>
              <w:t xml:space="preserve"> z dnia </w:t>
            </w:r>
            <w:r w:rsidR="00C10757">
              <w:rPr>
                <w:sz w:val="24"/>
                <w:szCs w:val="24"/>
              </w:rPr>
              <w:t>27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9C6728">
              <w:rPr>
                <w:sz w:val="24"/>
                <w:szCs w:val="24"/>
              </w:rPr>
              <w:t>listopada</w:t>
            </w:r>
            <w:r w:rsidR="00252135" w:rsidRPr="00B15526">
              <w:rPr>
                <w:sz w:val="24"/>
                <w:szCs w:val="24"/>
              </w:rPr>
              <w:t xml:space="preserve"> 202</w:t>
            </w:r>
            <w:r w:rsidR="000620DA">
              <w:rPr>
                <w:sz w:val="24"/>
                <w:szCs w:val="24"/>
              </w:rPr>
              <w:t>5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B472C6" w:rsidRPr="00B15526">
              <w:rPr>
                <w:sz w:val="24"/>
                <w:szCs w:val="24"/>
              </w:rPr>
              <w:t>r.</w:t>
            </w:r>
            <w:r w:rsidR="004632B5" w:rsidRPr="00B15526">
              <w:rPr>
                <w:sz w:val="24"/>
                <w:szCs w:val="24"/>
              </w:rPr>
              <w:t>,</w:t>
            </w:r>
            <w:r w:rsidR="009C6728">
              <w:rPr>
                <w:sz w:val="24"/>
                <w:szCs w:val="24"/>
              </w:rPr>
              <w:t xml:space="preserve"> </w:t>
            </w:r>
            <w:r w:rsidR="0044287C">
              <w:rPr>
                <w:sz w:val="24"/>
                <w:szCs w:val="24"/>
              </w:rPr>
              <w:t>xxxxxxxxxxxxxxxxxxxxx</w:t>
            </w:r>
            <w:r w:rsidR="009C6728">
              <w:rPr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 xml:space="preserve">siedzibą </w:t>
            </w:r>
            <w:r w:rsidR="000620DA" w:rsidRPr="000620DA">
              <w:rPr>
                <w:sz w:val="24"/>
                <w:szCs w:val="24"/>
              </w:rPr>
              <w:t xml:space="preserve">w </w:t>
            </w:r>
            <w:r w:rsidR="0044287C">
              <w:rPr>
                <w:sz w:val="24"/>
                <w:szCs w:val="24"/>
              </w:rPr>
              <w:t>xxxxxxxxxx</w:t>
            </w:r>
            <w:r w:rsidR="007905D4">
              <w:rPr>
                <w:rFonts w:cs="Arial"/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>zwan</w:t>
            </w:r>
            <w:r w:rsidR="00924735">
              <w:rPr>
                <w:sz w:val="24"/>
                <w:szCs w:val="24"/>
              </w:rPr>
              <w:t>a</w:t>
            </w:r>
            <w:r w:rsidRPr="00B15526">
              <w:rPr>
                <w:sz w:val="24"/>
                <w:szCs w:val="24"/>
              </w:rPr>
              <w:t xml:space="preserve"> dalej Stroną, </w:t>
            </w:r>
            <w:r w:rsidR="004632B5" w:rsidRPr="00B15526">
              <w:rPr>
                <w:sz w:val="24"/>
                <w:szCs w:val="24"/>
              </w:rPr>
              <w:t>zwrócił</w:t>
            </w:r>
            <w:r w:rsidR="00924735">
              <w:rPr>
                <w:sz w:val="24"/>
                <w:szCs w:val="24"/>
              </w:rPr>
              <w:t>a</w:t>
            </w:r>
            <w:r w:rsidR="004632B5" w:rsidRPr="00B15526">
              <w:rPr>
                <w:sz w:val="24"/>
                <w:szCs w:val="24"/>
              </w:rPr>
              <w:t xml:space="preserve"> się do Marszałka Województwa Śląskiego </w:t>
            </w:r>
            <w:r w:rsidRPr="00B15526">
              <w:rPr>
                <w:sz w:val="24"/>
                <w:szCs w:val="24"/>
              </w:rPr>
              <w:t>o wydanie</w:t>
            </w:r>
            <w:r w:rsidR="004632B5" w:rsidRPr="00B15526">
              <w:rPr>
                <w:sz w:val="24"/>
                <w:szCs w:val="24"/>
              </w:rPr>
              <w:t xml:space="preserve"> pisemnej interpretacj</w:t>
            </w:r>
            <w:r w:rsidR="00513C8B" w:rsidRPr="00B15526">
              <w:rPr>
                <w:sz w:val="24"/>
                <w:szCs w:val="24"/>
              </w:rPr>
              <w:t>i</w:t>
            </w:r>
            <w:r w:rsidR="00B305A6" w:rsidRPr="00B15526">
              <w:rPr>
                <w:sz w:val="24"/>
                <w:szCs w:val="24"/>
              </w:rPr>
              <w:t xml:space="preserve"> indywidualnej</w:t>
            </w:r>
            <w:r w:rsidR="004632B5" w:rsidRPr="00B15526">
              <w:rPr>
                <w:sz w:val="24"/>
                <w:szCs w:val="24"/>
              </w:rPr>
              <w:t xml:space="preserve"> co do zakresu i sposobu stosowania przepisów, z których wynika obowiązek świadczenia przez </w:t>
            </w:r>
            <w:r w:rsidRPr="00B15526">
              <w:rPr>
                <w:sz w:val="24"/>
                <w:szCs w:val="24"/>
              </w:rPr>
              <w:t>Stronę</w:t>
            </w:r>
            <w:r w:rsidR="004632B5" w:rsidRPr="00B15526">
              <w:rPr>
                <w:sz w:val="24"/>
                <w:szCs w:val="24"/>
              </w:rPr>
              <w:t xml:space="preserve"> daniny publicznej w postaci opłaty</w:t>
            </w:r>
            <w:r w:rsidR="00013D4C">
              <w:rPr>
                <w:sz w:val="24"/>
                <w:szCs w:val="24"/>
              </w:rPr>
              <w:t xml:space="preserve"> produktowej o której mowa w art. 34 ust. 2</w:t>
            </w:r>
            <w:r w:rsidR="007905D4">
              <w:rPr>
                <w:sz w:val="24"/>
                <w:szCs w:val="24"/>
              </w:rPr>
              <w:t>d</w:t>
            </w:r>
            <w:r w:rsidR="00013D4C">
              <w:rPr>
                <w:sz w:val="24"/>
                <w:szCs w:val="24"/>
              </w:rPr>
              <w:t xml:space="preserve"> ustawy opakowaniowej</w:t>
            </w:r>
            <w:r w:rsidR="009C48F3" w:rsidRPr="00B15526">
              <w:rPr>
                <w:sz w:val="24"/>
                <w:szCs w:val="24"/>
              </w:rPr>
              <w:t>.</w:t>
            </w:r>
            <w:r w:rsidR="00D83077" w:rsidRPr="00B15526">
              <w:rPr>
                <w:sz w:val="24"/>
                <w:szCs w:val="24"/>
              </w:rPr>
              <w:t xml:space="preserve"> </w:t>
            </w:r>
          </w:p>
          <w:p w14:paraId="5BAB744B" w14:textId="692399BF" w:rsidR="00B67438" w:rsidRPr="00B15526" w:rsidRDefault="0089363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893630">
              <w:rPr>
                <w:sz w:val="24"/>
                <w:szCs w:val="24"/>
              </w:rPr>
              <w:t>Zgodnie z art. 34</w:t>
            </w:r>
            <w:r w:rsidR="00924735">
              <w:rPr>
                <w:sz w:val="24"/>
                <w:szCs w:val="24"/>
              </w:rPr>
              <w:t xml:space="preserve"> ust. 1</w:t>
            </w:r>
            <w:r w:rsidRPr="00893630">
              <w:rPr>
                <w:sz w:val="24"/>
                <w:szCs w:val="24"/>
              </w:rPr>
              <w:t xml:space="preserve"> ustawy Prawo przedsiębiorców</w:t>
            </w:r>
            <w:r w:rsidR="00924735">
              <w:rPr>
                <w:sz w:val="24"/>
                <w:szCs w:val="24"/>
              </w:rPr>
              <w:t>,</w:t>
            </w:r>
            <w:r w:rsidRPr="00893630">
              <w:rPr>
                <w:sz w:val="24"/>
                <w:szCs w:val="24"/>
              </w:rPr>
              <w:t xml:space="preserve">  przedsiębiorca może złożyć do właściwego organu wniosek o wydanie wyjaśnienia co do zakresu i sposobu stosowania przepisów, z których wynika obowiązek świadczenia przez przedsiębiorcę daniny publicznej, w jego indywidualnej sprawie (interpretacja indywidualna). Przez organ właściwy należy tu rozumieć podmiot egzekwujący obowiązek określony w tych przepisach. Należy podkreślić, że </w:t>
            </w:r>
            <w:r w:rsidR="00FB7F98">
              <w:rPr>
                <w:sz w:val="24"/>
                <w:szCs w:val="24"/>
              </w:rPr>
              <w:t xml:space="preserve">w przypadku opłaty produktowej zgodnie z art. 8 pkt 7 litera a ustawy opakowaniowej </w:t>
            </w:r>
            <w:r w:rsidR="00E001CA" w:rsidRPr="00E001CA">
              <w:rPr>
                <w:sz w:val="24"/>
                <w:szCs w:val="24"/>
              </w:rPr>
              <w:t xml:space="preserve">właściwym do wydania interpretacji indywidualnej jest </w:t>
            </w:r>
            <w:r w:rsidR="00FB7F98" w:rsidRPr="00FB7F98">
              <w:rPr>
                <w:sz w:val="24"/>
                <w:szCs w:val="24"/>
              </w:rPr>
              <w:t>marszał</w:t>
            </w:r>
            <w:r w:rsidR="00FB7F98">
              <w:rPr>
                <w:sz w:val="24"/>
                <w:szCs w:val="24"/>
              </w:rPr>
              <w:t>e</w:t>
            </w:r>
            <w:r w:rsidR="00FB7F98" w:rsidRPr="00FB7F98">
              <w:rPr>
                <w:sz w:val="24"/>
                <w:szCs w:val="24"/>
              </w:rPr>
              <w:t>k województwa właściwego ze względu na siedzibę lub miejsce zamieszkania przedsiębiorcy</w:t>
            </w:r>
            <w:r w:rsidRPr="00893630">
              <w:rPr>
                <w:sz w:val="24"/>
                <w:szCs w:val="24"/>
              </w:rPr>
              <w:t>. Po złożonym uzupełnieniu wniosku, Strona dopełniła wymagań dla wniosku o wydanie interpretacji indywidualnej jakie wynikają z art. 34 ust. 1, 3, 4, 6 ustawy Prawo przedsiębiorców (t.j. Dz.U. z 2023 r. poz. 221).</w:t>
            </w:r>
          </w:p>
          <w:p w14:paraId="0FCEB1D0" w14:textId="2D25A63C" w:rsidR="004A25C9" w:rsidRPr="00B15526" w:rsidRDefault="004A25C9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EDFDE71" w14:textId="43FE6E47" w:rsidR="0089339E" w:rsidRPr="00613FC1" w:rsidRDefault="0089339E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Przedstawiony</w:t>
            </w:r>
            <w:r w:rsidR="00BB7848" w:rsidRPr="00613FC1">
              <w:rPr>
                <w:sz w:val="24"/>
                <w:szCs w:val="24"/>
              </w:rPr>
              <w:t xml:space="preserve"> przez Stronę </w:t>
            </w:r>
            <w:r w:rsidRPr="00613FC1">
              <w:rPr>
                <w:sz w:val="24"/>
                <w:szCs w:val="24"/>
              </w:rPr>
              <w:t>stan</w:t>
            </w:r>
            <w:r w:rsidR="007D62F6" w:rsidRPr="00613FC1">
              <w:rPr>
                <w:sz w:val="24"/>
                <w:szCs w:val="24"/>
              </w:rPr>
              <w:t>/y</w:t>
            </w:r>
            <w:r w:rsidRPr="00613FC1">
              <w:rPr>
                <w:sz w:val="24"/>
                <w:szCs w:val="24"/>
              </w:rPr>
              <w:t xml:space="preserve"> faktyczny</w:t>
            </w:r>
            <w:r w:rsidR="007D62F6" w:rsidRPr="00613FC1">
              <w:rPr>
                <w:sz w:val="24"/>
                <w:szCs w:val="24"/>
              </w:rPr>
              <w:t>/e</w:t>
            </w:r>
            <w:r w:rsidR="006560C2" w:rsidRPr="00613FC1">
              <w:rPr>
                <w:sz w:val="24"/>
                <w:szCs w:val="24"/>
              </w:rPr>
              <w:t xml:space="preserve"> </w:t>
            </w:r>
            <w:r w:rsidR="00BB7848" w:rsidRPr="00613FC1">
              <w:rPr>
                <w:sz w:val="24"/>
                <w:szCs w:val="24"/>
              </w:rPr>
              <w:t>przedstawia się, jak poniżej</w:t>
            </w:r>
            <w:r w:rsidRPr="00613FC1">
              <w:rPr>
                <w:sz w:val="24"/>
                <w:szCs w:val="24"/>
              </w:rPr>
              <w:t>.</w:t>
            </w:r>
          </w:p>
          <w:p w14:paraId="2D65691F" w14:textId="77777777" w:rsidR="00C644B4" w:rsidRPr="00B15526" w:rsidRDefault="00C644B4" w:rsidP="00B15526">
            <w:pPr>
              <w:pStyle w:val="Arial10i50"/>
              <w:spacing w:line="320" w:lineRule="exact"/>
              <w:ind w:left="360"/>
              <w:rPr>
                <w:sz w:val="24"/>
                <w:szCs w:val="24"/>
              </w:rPr>
            </w:pPr>
          </w:p>
          <w:p w14:paraId="780724D2" w14:textId="17701D48" w:rsidR="007103C9" w:rsidRPr="00B15526" w:rsidRDefault="00E001CA" w:rsidP="00012BEF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E001CA">
              <w:rPr>
                <w:sz w:val="24"/>
                <w:szCs w:val="24"/>
              </w:rPr>
              <w:t xml:space="preserve">Strona jest przedsiębiorcą wpisanym do Krajowego Rejestru Sądowego pod nr KRS  </w:t>
            </w:r>
            <w:r w:rsidR="00826270">
              <w:rPr>
                <w:sz w:val="24"/>
                <w:szCs w:val="24"/>
              </w:rPr>
              <w:t>xxxxxxxxxx</w:t>
            </w:r>
            <w:r w:rsidRPr="00E001CA">
              <w:rPr>
                <w:sz w:val="24"/>
                <w:szCs w:val="24"/>
              </w:rPr>
              <w:t xml:space="preserve">, NIP </w:t>
            </w:r>
            <w:r w:rsidR="00826270">
              <w:rPr>
                <w:sz w:val="24"/>
                <w:szCs w:val="24"/>
              </w:rPr>
              <w:t>xxxxxxxxxx</w:t>
            </w:r>
            <w:r w:rsidR="00012BEF">
              <w:rPr>
                <w:rFonts w:cs="Arial"/>
                <w:sz w:val="24"/>
                <w:szCs w:val="24"/>
              </w:rPr>
              <w:t xml:space="preserve"> </w:t>
            </w:r>
            <w:r w:rsidRPr="00E001CA">
              <w:rPr>
                <w:sz w:val="24"/>
                <w:szCs w:val="24"/>
              </w:rPr>
              <w:t xml:space="preserve">z siedzibą w </w:t>
            </w:r>
            <w:r w:rsidR="00826270">
              <w:rPr>
                <w:sz w:val="24"/>
                <w:szCs w:val="24"/>
              </w:rPr>
              <w:t>xxxxxxxxxxxx</w:t>
            </w:r>
            <w:r w:rsidR="0089339E" w:rsidRPr="00B15526">
              <w:rPr>
                <w:sz w:val="24"/>
                <w:szCs w:val="24"/>
              </w:rPr>
              <w:t xml:space="preserve">. </w:t>
            </w:r>
            <w:r w:rsidR="001366D9" w:rsidRPr="00B15526">
              <w:rPr>
                <w:sz w:val="24"/>
                <w:szCs w:val="24"/>
              </w:rPr>
              <w:t>Strona</w:t>
            </w:r>
            <w:r w:rsidR="00516D43" w:rsidRPr="00B15526">
              <w:rPr>
                <w:sz w:val="24"/>
                <w:szCs w:val="24"/>
              </w:rPr>
              <w:t xml:space="preserve"> </w:t>
            </w:r>
            <w:r w:rsidR="000D5AB5">
              <w:rPr>
                <w:sz w:val="24"/>
                <w:szCs w:val="24"/>
              </w:rPr>
              <w:t xml:space="preserve">jest </w:t>
            </w:r>
            <w:r w:rsidR="00012BEF">
              <w:rPr>
                <w:sz w:val="24"/>
                <w:szCs w:val="24"/>
              </w:rPr>
              <w:t xml:space="preserve">spółką prowadzącą </w:t>
            </w:r>
            <w:r w:rsidR="00012BEF" w:rsidRPr="00012BEF">
              <w:rPr>
                <w:sz w:val="24"/>
                <w:szCs w:val="24"/>
              </w:rPr>
              <w:t>działalność gospodarczą w zakresie</w:t>
            </w:r>
            <w:r w:rsidR="00012BEF">
              <w:rPr>
                <w:sz w:val="24"/>
                <w:szCs w:val="24"/>
              </w:rPr>
              <w:t xml:space="preserve"> </w:t>
            </w:r>
            <w:r w:rsidR="00012BEF" w:rsidRPr="00012BEF">
              <w:rPr>
                <w:sz w:val="24"/>
                <w:szCs w:val="24"/>
              </w:rPr>
              <w:t>produkcji i wprowadzania do obrotu produktów w opakowaniach na napoje</w:t>
            </w:r>
            <w:r w:rsidR="00012BEF">
              <w:rPr>
                <w:sz w:val="24"/>
                <w:szCs w:val="24"/>
              </w:rPr>
              <w:t xml:space="preserve"> wymienionych w załączniku nr 1a do ustawy opakowaniowej</w:t>
            </w:r>
            <w:r w:rsidR="007D6CAB">
              <w:rPr>
                <w:sz w:val="24"/>
                <w:szCs w:val="24"/>
              </w:rPr>
              <w:t>.</w:t>
            </w:r>
          </w:p>
          <w:p w14:paraId="27721C95" w14:textId="1DA42BD9" w:rsidR="00A726F5" w:rsidRDefault="00012BE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Strona posiada wdrożony zintegrowany system logistyki opakowań zwrotnych w tym butelki zwrotnej szklanej, w celu zapewnienia odbioru jak największej liczby butelek zwrotnych. Dystrybucja i zbiórka butelek zwrotnych jest realizowana o cztery modele </w:t>
            </w:r>
            <w:r w:rsidR="00810035">
              <w:rPr>
                <w:sz w:val="24"/>
                <w:szCs w:val="24"/>
              </w:rPr>
              <w:t xml:space="preserve">(stany faktyczne) </w:t>
            </w:r>
            <w:r>
              <w:rPr>
                <w:sz w:val="24"/>
                <w:szCs w:val="24"/>
              </w:rPr>
              <w:t>prowadzenia działalności:</w:t>
            </w:r>
          </w:p>
          <w:p w14:paraId="40300DBA" w14:textId="79A6ECDF" w:rsidR="00012BEF" w:rsidRDefault="00012BEF" w:rsidP="00012BEF">
            <w:pPr>
              <w:pStyle w:val="Arial10i50"/>
              <w:numPr>
                <w:ilvl w:val="0"/>
                <w:numId w:val="30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Bezpośrednia obsługa  sektora </w:t>
            </w:r>
            <w:r w:rsidR="00FF2B90">
              <w:rPr>
                <w:sz w:val="24"/>
                <w:szCs w:val="24"/>
              </w:rPr>
              <w:t>Ho</w:t>
            </w:r>
            <w:r>
              <w:rPr>
                <w:sz w:val="24"/>
                <w:szCs w:val="24"/>
              </w:rPr>
              <w:t>R</w:t>
            </w:r>
            <w:r w:rsidR="00FF2B90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  <w:r w:rsidR="00FF2B90">
              <w:rPr>
                <w:sz w:val="24"/>
                <w:szCs w:val="24"/>
              </w:rPr>
              <w:t>a (</w:t>
            </w:r>
            <w:r w:rsidR="00FF2B90" w:rsidRPr="00FF2B90">
              <w:rPr>
                <w:sz w:val="24"/>
                <w:szCs w:val="24"/>
              </w:rPr>
              <w:t>Gastronomia i Hotelarstwo)</w:t>
            </w:r>
            <w:r>
              <w:rPr>
                <w:sz w:val="24"/>
                <w:szCs w:val="24"/>
              </w:rPr>
              <w:t xml:space="preserve"> oraz klientów instytucjonalnych  (zakłady pracy, biura) w którym Strona </w:t>
            </w:r>
            <w:r w:rsidRPr="00012BEF">
              <w:rPr>
                <w:sz w:val="24"/>
                <w:szCs w:val="24"/>
              </w:rPr>
              <w:t xml:space="preserve">dokonuje sprzedaży bezpośredniej i dostarcza napoje </w:t>
            </w:r>
            <w:r w:rsidR="007C3500">
              <w:rPr>
                <w:sz w:val="24"/>
                <w:szCs w:val="24"/>
              </w:rPr>
              <w:t>oraz odbiera bezpośrednio od tych nabywających puste butelki zwrotne po napojach.</w:t>
            </w:r>
          </w:p>
          <w:p w14:paraId="57224C20" w14:textId="0EDEE940" w:rsidR="00A65A8D" w:rsidRPr="00A65A8D" w:rsidRDefault="00A65A8D" w:rsidP="00254156">
            <w:pPr>
              <w:pStyle w:val="Arial10i50"/>
              <w:numPr>
                <w:ilvl w:val="0"/>
                <w:numId w:val="30"/>
              </w:numPr>
              <w:spacing w:line="320" w:lineRule="exact"/>
              <w:rPr>
                <w:sz w:val="24"/>
                <w:szCs w:val="24"/>
              </w:rPr>
            </w:pPr>
            <w:r w:rsidRPr="00A65A8D">
              <w:rPr>
                <w:sz w:val="24"/>
                <w:szCs w:val="24"/>
              </w:rPr>
              <w:lastRenderedPageBreak/>
              <w:t>Dostawy do handlu tradycyjnego np. hurtowni w którym Strona dostarcza bezpośrednio do magazynów centralnych, hal sprzedaży lub bezpośrednio do placówek</w:t>
            </w:r>
            <w:r>
              <w:rPr>
                <w:sz w:val="24"/>
                <w:szCs w:val="24"/>
              </w:rPr>
              <w:t xml:space="preserve"> </w:t>
            </w:r>
            <w:r w:rsidRPr="00A65A8D">
              <w:rPr>
                <w:sz w:val="24"/>
                <w:szCs w:val="24"/>
              </w:rPr>
              <w:t>detalicznych wskazanych przez te podmioty (miejsca ustalone z nabywającym)</w:t>
            </w:r>
            <w:r>
              <w:rPr>
                <w:sz w:val="24"/>
                <w:szCs w:val="24"/>
              </w:rPr>
              <w:t xml:space="preserve"> oraz odbiera</w:t>
            </w:r>
            <w:r w:rsidR="00A869FD">
              <w:rPr>
                <w:sz w:val="24"/>
                <w:szCs w:val="24"/>
              </w:rPr>
              <w:t xml:space="preserve"> z tych miejsc opróżnione butelki zwrotne.</w:t>
            </w:r>
          </w:p>
          <w:p w14:paraId="24EEC831" w14:textId="18A1B992" w:rsidR="00A65A8D" w:rsidRDefault="004108F2" w:rsidP="00552B38">
            <w:pPr>
              <w:pStyle w:val="Arial10i50"/>
              <w:numPr>
                <w:ilvl w:val="0"/>
                <w:numId w:val="30"/>
              </w:numPr>
              <w:spacing w:line="320" w:lineRule="exact"/>
              <w:rPr>
                <w:sz w:val="24"/>
                <w:szCs w:val="24"/>
              </w:rPr>
            </w:pPr>
            <w:r w:rsidRPr="00FF2B90">
              <w:rPr>
                <w:sz w:val="24"/>
                <w:szCs w:val="24"/>
              </w:rPr>
              <w:t>Zużycie Własne i Pracownicze (oraz marketingowe)</w:t>
            </w:r>
            <w:r w:rsidR="00FF2B90" w:rsidRPr="00FF2B90">
              <w:rPr>
                <w:sz w:val="24"/>
                <w:szCs w:val="24"/>
              </w:rPr>
              <w:t xml:space="preserve"> w którym Strona przeznacza produkty na potrzeby własne (np. stołówki, degustacje, spotkania, eventy firmowe) </w:t>
            </w:r>
            <w:r w:rsidR="00FF2B90">
              <w:rPr>
                <w:sz w:val="24"/>
                <w:szCs w:val="24"/>
              </w:rPr>
              <w:t>będąc</w:t>
            </w:r>
            <w:r w:rsidR="00FF2B90" w:rsidRPr="00FF2B90">
              <w:rPr>
                <w:sz w:val="24"/>
                <w:szCs w:val="24"/>
              </w:rPr>
              <w:t xml:space="preserve"> zarówno wprowadzającym, jak i podmiotem, u którego powstają puste opakowania, co pozwala na natychmiastową zbiórkę „u źródła”.</w:t>
            </w:r>
          </w:p>
          <w:p w14:paraId="0F58CDDD" w14:textId="5EABC60C" w:rsidR="00FF2B90" w:rsidRPr="00FF2B90" w:rsidRDefault="00FF2B90" w:rsidP="005E012D">
            <w:pPr>
              <w:pStyle w:val="Arial10i50"/>
              <w:numPr>
                <w:ilvl w:val="0"/>
                <w:numId w:val="30"/>
              </w:numPr>
              <w:spacing w:line="320" w:lineRule="exact"/>
              <w:rPr>
                <w:sz w:val="24"/>
                <w:szCs w:val="24"/>
              </w:rPr>
            </w:pPr>
            <w:r w:rsidRPr="00FF2B90">
              <w:rPr>
                <w:sz w:val="24"/>
                <w:szCs w:val="24"/>
              </w:rPr>
              <w:t>Dostawy do handlu nowoczesnego (sieci handlowe, dyskonty) w którym Strona planuje prowadzić sprzedaż napojów w butelka zwrotnych do miejsc ustalonych z tymi nabywającymi oraz odbierać zgromadzane tam opróżnione butelki zwrotne oraz odbierać odbierał puste opakowania od tego</w:t>
            </w:r>
            <w:r>
              <w:rPr>
                <w:sz w:val="24"/>
                <w:szCs w:val="24"/>
              </w:rPr>
              <w:t xml:space="preserve"> </w:t>
            </w:r>
            <w:r w:rsidRPr="00FF2B90">
              <w:rPr>
                <w:sz w:val="24"/>
                <w:szCs w:val="24"/>
              </w:rPr>
              <w:t>samego nabywcy, zamykając pętlę logistyczną.</w:t>
            </w:r>
          </w:p>
          <w:p w14:paraId="45CF6B9C" w14:textId="77777777" w:rsidR="00A726F5" w:rsidRPr="00613FC1" w:rsidRDefault="00A726F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4F9AC03A" w14:textId="5FBF37E0" w:rsidR="00C644B4" w:rsidRPr="00613FC1" w:rsidRDefault="00C644B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Uzasadnienie prawne w świetle przedstawionego przez </w:t>
            </w:r>
            <w:r w:rsidR="00B67028" w:rsidRPr="00613FC1">
              <w:rPr>
                <w:sz w:val="24"/>
                <w:szCs w:val="24"/>
              </w:rPr>
              <w:t>Stronę</w:t>
            </w:r>
            <w:r w:rsidR="00FD5DDF" w:rsidRPr="00613FC1">
              <w:rPr>
                <w:sz w:val="24"/>
                <w:szCs w:val="24"/>
              </w:rPr>
              <w:t xml:space="preserve"> stanu faktycznego.</w:t>
            </w:r>
          </w:p>
          <w:p w14:paraId="7F257EDA" w14:textId="5C807C09" w:rsidR="00D83077" w:rsidRPr="00613FC1" w:rsidRDefault="00D83077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5A7DCA70" w14:textId="40153D99" w:rsidR="0063639A" w:rsidRDefault="0063639A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art. </w:t>
            </w:r>
            <w:r w:rsidR="007D6CA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="007D6CAB">
              <w:rPr>
                <w:sz w:val="24"/>
                <w:szCs w:val="24"/>
              </w:rPr>
              <w:t>pkt</w:t>
            </w:r>
            <w:r>
              <w:rPr>
                <w:sz w:val="24"/>
                <w:szCs w:val="24"/>
              </w:rPr>
              <w:t xml:space="preserve"> </w:t>
            </w:r>
            <w:r w:rsidR="007D6CAB">
              <w:rPr>
                <w:sz w:val="24"/>
                <w:szCs w:val="24"/>
              </w:rPr>
              <w:t>6a</w:t>
            </w:r>
            <w:r>
              <w:rPr>
                <w:sz w:val="24"/>
                <w:szCs w:val="24"/>
              </w:rPr>
              <w:t xml:space="preserve"> ustawy o opakowaniach, </w:t>
            </w:r>
            <w:r w:rsidR="007D6CAB" w:rsidRPr="007D6CAB">
              <w:rPr>
                <w:sz w:val="24"/>
                <w:szCs w:val="24"/>
              </w:rPr>
              <w:t>kaucji - rozumie się przez to określoną kwotę pieniężną pobieraną w momencie sprzedaży produktu w opakowaniu na napoje jednorazowego albo wielokrotnego użytku, o których mowa w załączniku nr 1a do ustawy, będącego napojem, zwracaną w momencie zwrotu odpowiednio opakowania objętego systemem kaucyjnym albo odpadu opakowaniowego powstałego z opakowania objętego systemem kaucyjnym</w:t>
            </w:r>
            <w:r>
              <w:rPr>
                <w:sz w:val="24"/>
                <w:szCs w:val="24"/>
              </w:rPr>
              <w:t>;</w:t>
            </w:r>
          </w:p>
          <w:p w14:paraId="4FF59A93" w14:textId="43509C8B" w:rsidR="00BA7751" w:rsidRDefault="00BA7751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A7751">
              <w:rPr>
                <w:sz w:val="24"/>
                <w:szCs w:val="24"/>
              </w:rPr>
              <w:t xml:space="preserve">zgodnie z art. 8 pkt </w:t>
            </w:r>
            <w:r>
              <w:rPr>
                <w:sz w:val="24"/>
                <w:szCs w:val="24"/>
              </w:rPr>
              <w:t>9</w:t>
            </w:r>
            <w:r w:rsidRPr="00BA7751">
              <w:rPr>
                <w:sz w:val="24"/>
                <w:szCs w:val="24"/>
              </w:rPr>
              <w:t xml:space="preserve">  ustawy o opakowaniach</w:t>
            </w:r>
            <w:r>
              <w:rPr>
                <w:sz w:val="24"/>
                <w:szCs w:val="24"/>
              </w:rPr>
              <w:t xml:space="preserve">, </w:t>
            </w:r>
            <w:r w:rsidRPr="00BA7751">
              <w:rPr>
                <w:sz w:val="24"/>
                <w:szCs w:val="24"/>
              </w:rPr>
              <w:t xml:space="preserve"> opakowaniu wielokrotnego użytku - rozumie się przez to opakowanie przeznaczone, zaprojektowane i wprowadzone do obrotu tak, aby osiągnąć w ramach jednego cyklu życia wielokrotną rotację przez powtórne napełnianie lub ponowne użycie do tego samego celu, do którego było pierwotnie przeznaczone</w:t>
            </w:r>
            <w:r w:rsidR="001D72D6">
              <w:rPr>
                <w:sz w:val="24"/>
                <w:szCs w:val="24"/>
              </w:rPr>
              <w:t>;</w:t>
            </w:r>
          </w:p>
          <w:p w14:paraId="06924C54" w14:textId="48501147" w:rsidR="001D72D6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art. 8 pkt 11 ustawy o opakowaniach</w:t>
            </w:r>
            <w:r w:rsidRPr="001D72D6">
              <w:rPr>
                <w:sz w:val="24"/>
                <w:szCs w:val="24"/>
              </w:rPr>
              <w:t xml:space="preserve"> przedsiębiorcy - rozumie się przez to przedsiębiorcę w rozumieniu przepisów ustawy z dnia 6 marca 2018 r. - Prawo przedsiębiorców (Dz.U. z 2024 r. poz. 236, z późn. zm.3);</w:t>
            </w:r>
          </w:p>
          <w:p w14:paraId="1388C808" w14:textId="2B898DE4" w:rsidR="001D72D6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art. 8 pkt 13a ustawy o opakowaniach</w:t>
            </w:r>
            <w:r w:rsidR="00F3234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D72D6">
              <w:rPr>
                <w:sz w:val="24"/>
                <w:szCs w:val="24"/>
              </w:rPr>
              <w:t>systemie kaucyjnym - rozumie się przez to system, w którym przy sprzedaży produktów w opakowaniach na napoje jednorazowego albo wielokrotnego użytku, o których mowa w załączniku nr 1a do ustawy, będących napojami, pobierana jest kaucja, która jest zwracana użytkownikowi końcowemu w momencie zwrotu odpowiednio opakowania objętego systemem kaucyjnym albo odpadu opakowaniowego powstałego z opakowania objętego systemem kaucyjnym;</w:t>
            </w:r>
          </w:p>
          <w:p w14:paraId="01F656E8" w14:textId="4017B226" w:rsidR="001D72D6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art. 8 pkt 15ba ustawy o opakowaniach, </w:t>
            </w:r>
            <w:r w:rsidRPr="001D72D6">
              <w:rPr>
                <w:sz w:val="24"/>
                <w:szCs w:val="24"/>
              </w:rPr>
              <w:t>uruchomieniu systemu kaucyjnego - rozumie się przez to dzień, od którego system kaucyjny jest prowadzony przez podmiot reprezentujący zgodnie z zasadami określonymi w art. 40g ust. 1, jednak nie wcześniejszy niż dzień 1 października 2025 r.;</w:t>
            </w:r>
          </w:p>
          <w:p w14:paraId="681A4022" w14:textId="1042B227" w:rsidR="001D72D6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art. 8 pkt 21a ustawy o opakowaniach, </w:t>
            </w:r>
            <w:r>
              <w:t xml:space="preserve"> </w:t>
            </w:r>
            <w:r w:rsidRPr="001D72D6">
              <w:rPr>
                <w:sz w:val="24"/>
                <w:szCs w:val="24"/>
              </w:rPr>
              <w:t xml:space="preserve">wprowadzającym produkty w opakowaniach na napoje - rozumie się przez to przedsiębiorcę wykonującego działalność gospodarczą w zakresie wprowadzania do obrotu produktów w opakowaniach na napoje jednorazowego albo wielokrotnego użytku, o których </w:t>
            </w:r>
            <w:r w:rsidRPr="001D72D6">
              <w:rPr>
                <w:sz w:val="24"/>
                <w:szCs w:val="24"/>
              </w:rPr>
              <w:lastRenderedPageBreak/>
              <w:t>mowa w załączniku nr 1a do ustawy, będących napojami, z wyłączeniem sprzedaży bezpośredniej polegającej na dostarczaniu napojów w opakowaniach przez wprowadzającego bezpośrednio produkty w opakowaniach na napoje;</w:t>
            </w:r>
          </w:p>
          <w:p w14:paraId="5EBB1D42" w14:textId="0FB85DE0" w:rsidR="00613FC1" w:rsidRPr="00071EB4" w:rsidRDefault="001D72D6" w:rsidP="00071EB4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art. 8 pkt 21</w:t>
            </w:r>
            <w:r w:rsidR="00E17C00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ustawy o opakowaniach, </w:t>
            </w:r>
            <w:r>
              <w:t xml:space="preserve"> </w:t>
            </w:r>
            <w:r w:rsidRPr="001D72D6">
              <w:rPr>
                <w:sz w:val="24"/>
                <w:szCs w:val="24"/>
              </w:rPr>
              <w:t>wprowadzającym bezpośrednio produkty w opakowaniach na napoje - rozumie się przez to przedsiębiorcę wykonującego działalność gospodarczą w zakresie wprowadzania do obrotu produktów w opakowaniach na napoje wielokrotnego użytku, o których mowa w poz. 3 załącznika nr 1a do ustawy, będących napojami, dokonującego wyłącznie sprzedaży bezpośredniej polegającej na dostarczaniu napojów w opakowaniach przez wprowadzającego bezpośrednio produkty w opakowaniach na napoje do miejsca ustalonego między tym wprowadzającym a nabywającym i jednocześnie odbieraniu przez tego wprowadzającego opakowań po produktach tego samego rodzaju, wprowadzonych do obrotu przez tego samego wprowadzającego;</w:t>
            </w:r>
          </w:p>
          <w:p w14:paraId="164E2F53" w14:textId="77777777" w:rsidR="00AB2EC4" w:rsidRDefault="00613FC1" w:rsidP="00A47262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AB2EC4">
              <w:rPr>
                <w:sz w:val="24"/>
                <w:szCs w:val="24"/>
              </w:rPr>
              <w:t>zgodnie z art. 8 pkt 24  ustawy o opakowaniach,  wprowadzeniu do obrotu - rozumie się przez to odpłatne albo nieodpłatne udostępnienie opakowań lub produktów w opakowaniach po raz pierwszy na terytorium kraju w celu używania lub dystrybucji; za wprowadzenie do obrotu uważa się także:</w:t>
            </w:r>
          </w:p>
          <w:p w14:paraId="6DC364C0" w14:textId="74106D05" w:rsidR="00613FC1" w:rsidRDefault="00613FC1" w:rsidP="00613FC1">
            <w:pPr>
              <w:pStyle w:val="Arial10i50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import produktów w opakowaniach,</w:t>
            </w:r>
          </w:p>
          <w:p w14:paraId="353340F8" w14:textId="7C91261F" w:rsidR="00AB2EC4" w:rsidRPr="00AB2EC4" w:rsidRDefault="00AB2EC4" w:rsidP="00AB2EC4">
            <w:pPr>
              <w:pStyle w:val="Akapitzlist"/>
              <w:numPr>
                <w:ilvl w:val="0"/>
                <w:numId w:val="28"/>
              </w:numPr>
              <w:rPr>
                <w:rFonts w:ascii="Arial" w:hAnsi="Arial"/>
                <w:color w:val="000000"/>
                <w:sz w:val="24"/>
                <w:szCs w:val="24"/>
              </w:rPr>
            </w:pPr>
            <w:r w:rsidRPr="00AB2EC4">
              <w:rPr>
                <w:rFonts w:ascii="Arial" w:hAnsi="Arial"/>
                <w:color w:val="000000"/>
                <w:sz w:val="24"/>
                <w:szCs w:val="24"/>
              </w:rPr>
              <w:t>import opakowań,</w:t>
            </w:r>
          </w:p>
          <w:p w14:paraId="7BFD0246" w14:textId="77777777" w:rsidR="00613FC1" w:rsidRPr="00613FC1" w:rsidRDefault="00613FC1" w:rsidP="00613FC1">
            <w:pPr>
              <w:pStyle w:val="Arial10i50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wewnątrzwspólnotowe nabycie opakowań,</w:t>
            </w:r>
          </w:p>
          <w:p w14:paraId="344D2041" w14:textId="77777777" w:rsidR="00613FC1" w:rsidRPr="00613FC1" w:rsidRDefault="00613FC1" w:rsidP="00613FC1">
            <w:pPr>
              <w:pStyle w:val="Arial10i50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wewnątrzwspólnotowe nabycie produktów w opakowaniach</w:t>
            </w:r>
          </w:p>
          <w:p w14:paraId="0DDB3BF4" w14:textId="77777777" w:rsidR="00613FC1" w:rsidRPr="00613FC1" w:rsidRDefault="00613FC1" w:rsidP="00613FC1">
            <w:pPr>
              <w:pStyle w:val="Arial10i50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dokonywane na potrzeby wykonywanej działalności gospodarczej;</w:t>
            </w:r>
          </w:p>
          <w:p w14:paraId="2E97A70E" w14:textId="77777777" w:rsidR="00613FC1" w:rsidRPr="00613FC1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zgodnie z art. 9 ust. 1  ustawy o opakowaniach, wprowadzenie do obrotu opakowań lub produktów w opakowaniach następuje w dniu:</w:t>
            </w:r>
          </w:p>
          <w:p w14:paraId="0AF08C65" w14:textId="77777777" w:rsidR="00613FC1" w:rsidRPr="00613FC1" w:rsidRDefault="00613FC1" w:rsidP="00613FC1">
            <w:pPr>
              <w:pStyle w:val="Arial10i50"/>
              <w:numPr>
                <w:ilvl w:val="1"/>
                <w:numId w:val="28"/>
              </w:numPr>
              <w:ind w:left="1455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ich wydania z magazynu albo przekazania osobie trzeciej, w przypadku opakowań i produktów w opakowaniach wytworzonych na terytorium kraju;</w:t>
            </w:r>
          </w:p>
          <w:p w14:paraId="4946BD08" w14:textId="77777777" w:rsidR="00613FC1" w:rsidRPr="00613FC1" w:rsidRDefault="00613FC1" w:rsidP="00613FC1">
            <w:pPr>
              <w:pStyle w:val="Arial10i50"/>
              <w:numPr>
                <w:ilvl w:val="1"/>
                <w:numId w:val="28"/>
              </w:numPr>
              <w:ind w:left="1455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ich przywozu na terytorium kraju;</w:t>
            </w:r>
          </w:p>
          <w:p w14:paraId="519BCE37" w14:textId="3290B512" w:rsidR="00071EB4" w:rsidRPr="00071EB4" w:rsidRDefault="00613FC1" w:rsidP="00071EB4">
            <w:pPr>
              <w:pStyle w:val="Arial10i50"/>
              <w:numPr>
                <w:ilvl w:val="1"/>
                <w:numId w:val="28"/>
              </w:numPr>
              <w:ind w:left="1455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wystawienia faktury potwierdzającej odpowiednio wewnątrzwspólnotowe nabycie opakowań albo wewnątrzwspólnotowe nabycie produktów w opakowaniach</w:t>
            </w:r>
            <w:r w:rsidR="00071EB4">
              <w:rPr>
                <w:sz w:val="24"/>
                <w:szCs w:val="24"/>
              </w:rPr>
              <w:t>;</w:t>
            </w:r>
          </w:p>
          <w:p w14:paraId="4AD729C8" w14:textId="182AB4B4" w:rsidR="00613FC1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 w:rsidR="00071EB4">
              <w:rPr>
                <w:sz w:val="24"/>
                <w:szCs w:val="24"/>
              </w:rPr>
              <w:t>21a</w:t>
            </w:r>
            <w:r w:rsidRPr="00613FC1">
              <w:rPr>
                <w:sz w:val="24"/>
                <w:szCs w:val="24"/>
              </w:rPr>
              <w:t xml:space="preserve"> ust. </w:t>
            </w:r>
            <w:r w:rsidR="00071EB4">
              <w:rPr>
                <w:sz w:val="24"/>
                <w:szCs w:val="24"/>
              </w:rPr>
              <w:t>1</w:t>
            </w:r>
            <w:r w:rsidRPr="00613FC1">
              <w:rPr>
                <w:sz w:val="24"/>
                <w:szCs w:val="24"/>
              </w:rPr>
              <w:t xml:space="preserve"> ustawy o opakowaniach, </w:t>
            </w:r>
            <w:r w:rsidR="00071EB4">
              <w:t xml:space="preserve"> w</w:t>
            </w:r>
            <w:r w:rsidR="00071EB4" w:rsidRPr="00071EB4">
              <w:rPr>
                <w:sz w:val="24"/>
                <w:szCs w:val="24"/>
              </w:rPr>
              <w:t>prowadzający produkty w opakowaniach na napoje jest obowiązany osiągnąć poziomy selektywnego zbierania opakowań i odpadów opakowaniowych co najmniej w wysokości określonej w załączniku nr 1a do ustawy. Do osiągniętych poziomów selektywnego zbierania wlicza się jedynie opakowania i odpady opakowaniowe selektywnie zebrane w ramach systemu kaucyjnego.</w:t>
            </w:r>
            <w:r w:rsidRPr="00613FC1">
              <w:rPr>
                <w:sz w:val="24"/>
                <w:szCs w:val="24"/>
              </w:rPr>
              <w:t>;</w:t>
            </w:r>
          </w:p>
          <w:p w14:paraId="522FFAC3" w14:textId="0B2B8066" w:rsidR="00071EB4" w:rsidRPr="00071EB4" w:rsidRDefault="00071EB4" w:rsidP="00071EB4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>
              <w:rPr>
                <w:sz w:val="24"/>
                <w:szCs w:val="24"/>
              </w:rPr>
              <w:t>21a</w:t>
            </w:r>
            <w:r w:rsidRPr="00613FC1">
              <w:rPr>
                <w:sz w:val="24"/>
                <w:szCs w:val="24"/>
              </w:rPr>
              <w:t xml:space="preserve"> ust. </w:t>
            </w:r>
            <w:r>
              <w:rPr>
                <w:sz w:val="24"/>
                <w:szCs w:val="24"/>
              </w:rPr>
              <w:t>2</w:t>
            </w:r>
            <w:r w:rsidRPr="00613FC1">
              <w:rPr>
                <w:sz w:val="24"/>
                <w:szCs w:val="24"/>
              </w:rPr>
              <w:t xml:space="preserve"> ustawy o opakowaniach, </w:t>
            </w:r>
            <w:r>
              <w:rPr>
                <w:sz w:val="24"/>
                <w:szCs w:val="24"/>
              </w:rPr>
              <w:t>w</w:t>
            </w:r>
            <w:r w:rsidRPr="00071EB4">
              <w:rPr>
                <w:sz w:val="24"/>
                <w:szCs w:val="24"/>
              </w:rPr>
              <w:t>prowadzający bezpośrednio produkty w opakowaniach na napoje jest obowiązany osiągnąć poziomy selektywnego zbierania opakowań co najmniej w wysokości określonej w poz. 3 załącznika nr 1a do ustawy</w:t>
            </w:r>
            <w:r w:rsidRPr="00613FC1">
              <w:rPr>
                <w:sz w:val="24"/>
                <w:szCs w:val="24"/>
              </w:rPr>
              <w:t>;</w:t>
            </w:r>
          </w:p>
          <w:p w14:paraId="06BEB0A1" w14:textId="50E13D03" w:rsidR="00372660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zgodnie z art. 34 ust. 2</w:t>
            </w:r>
            <w:r w:rsidR="00071EB4">
              <w:rPr>
                <w:sz w:val="24"/>
                <w:szCs w:val="24"/>
              </w:rPr>
              <w:t>d</w:t>
            </w:r>
            <w:r w:rsidRPr="00613FC1">
              <w:rPr>
                <w:sz w:val="24"/>
                <w:szCs w:val="24"/>
              </w:rPr>
              <w:t xml:space="preserve"> ustawy o opakowaniach, </w:t>
            </w:r>
            <w:r w:rsidR="00B32572">
              <w:rPr>
                <w:sz w:val="24"/>
                <w:szCs w:val="24"/>
              </w:rPr>
              <w:t>w</w:t>
            </w:r>
            <w:r w:rsidR="00071EB4" w:rsidRPr="00071EB4">
              <w:rPr>
                <w:sz w:val="24"/>
                <w:szCs w:val="24"/>
              </w:rPr>
              <w:t>prowadzający bezpośrednio produkty w opakowaniach na napoje, który nie zawarł umowy wskazanej w art. 40h ust. 3 i nie wykonał obowiązku, o którym mowa w art. 21a ust. 2, jest obowiązany wnieść opłatę produktową</w:t>
            </w:r>
            <w:r w:rsidR="00071EB4">
              <w:rPr>
                <w:sz w:val="24"/>
                <w:szCs w:val="24"/>
              </w:rPr>
              <w:t>;</w:t>
            </w:r>
          </w:p>
          <w:p w14:paraId="6BEE8DD4" w14:textId="3526345E" w:rsidR="001C0210" w:rsidRDefault="001C021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1C0210">
              <w:rPr>
                <w:sz w:val="24"/>
                <w:szCs w:val="24"/>
              </w:rPr>
              <w:t>zgodnie z art. 34 ust. 2</w:t>
            </w:r>
            <w:r>
              <w:rPr>
                <w:sz w:val="24"/>
                <w:szCs w:val="24"/>
              </w:rPr>
              <w:t>f</w:t>
            </w:r>
            <w:r w:rsidRPr="001C0210">
              <w:rPr>
                <w:sz w:val="24"/>
                <w:szCs w:val="24"/>
              </w:rPr>
              <w:t xml:space="preserve"> ustawy o opakowaniach,</w:t>
            </w:r>
            <w:r>
              <w:rPr>
                <w:sz w:val="24"/>
                <w:szCs w:val="24"/>
              </w:rPr>
              <w:t xml:space="preserve"> </w:t>
            </w:r>
            <w:r w:rsidR="00EC350A">
              <w:rPr>
                <w:sz w:val="24"/>
                <w:szCs w:val="24"/>
              </w:rPr>
              <w:t>w</w:t>
            </w:r>
            <w:r w:rsidRPr="001C0210">
              <w:rPr>
                <w:sz w:val="24"/>
                <w:szCs w:val="24"/>
              </w:rPr>
              <w:t xml:space="preserve"> przypadku gdy wprowadzający bezpośrednio produkty w opakowaniach na napoje, który zawarł umowę wskazaną w art. 40h ust. 3, nie wykonał obowiązku, o którym mowa w </w:t>
            </w:r>
            <w:r w:rsidRPr="001C0210">
              <w:rPr>
                <w:sz w:val="24"/>
                <w:szCs w:val="24"/>
              </w:rPr>
              <w:lastRenderedPageBreak/>
              <w:t>art. 21a ust. 2, ten wprowadzający oraz podmiot reprezentujący prowadzący system kaucyjny, do którego ten wprowadzający przystąpił, są obowiązani do wniesienia opłaty produktowej - każdy w wysokości 50%</w:t>
            </w:r>
            <w:r w:rsidR="00EC350A">
              <w:rPr>
                <w:sz w:val="24"/>
                <w:szCs w:val="24"/>
              </w:rPr>
              <w:t>;</w:t>
            </w:r>
          </w:p>
          <w:p w14:paraId="5D4BE89D" w14:textId="78590FFF" w:rsidR="00EC350A" w:rsidRDefault="00EC350A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1C0210">
              <w:rPr>
                <w:sz w:val="24"/>
                <w:szCs w:val="24"/>
              </w:rPr>
              <w:t>zgodnie z art. 34 ust. 2</w:t>
            </w:r>
            <w:r>
              <w:rPr>
                <w:sz w:val="24"/>
                <w:szCs w:val="24"/>
              </w:rPr>
              <w:t>f</w:t>
            </w:r>
            <w:r w:rsidRPr="001C0210">
              <w:rPr>
                <w:sz w:val="24"/>
                <w:szCs w:val="24"/>
              </w:rPr>
              <w:t xml:space="preserve"> ustawy o opakowaniach,</w:t>
            </w:r>
            <w:r>
              <w:rPr>
                <w:sz w:val="24"/>
                <w:szCs w:val="24"/>
              </w:rPr>
              <w:t xml:space="preserve"> s</w:t>
            </w:r>
            <w:r w:rsidRPr="00EC350A">
              <w:rPr>
                <w:sz w:val="24"/>
                <w:szCs w:val="24"/>
              </w:rPr>
              <w:t>posób obliczania opłaty produktowej określa załącznik nr 2 do ustawy</w:t>
            </w:r>
            <w:r>
              <w:rPr>
                <w:sz w:val="24"/>
                <w:szCs w:val="24"/>
              </w:rPr>
              <w:t>;</w:t>
            </w:r>
          </w:p>
          <w:p w14:paraId="0BC7A1C0" w14:textId="4BB57800" w:rsidR="00235320" w:rsidRDefault="0023532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>
              <w:rPr>
                <w:sz w:val="24"/>
                <w:szCs w:val="24"/>
              </w:rPr>
              <w:t>40g</w:t>
            </w:r>
            <w:r w:rsidRPr="00613FC1">
              <w:rPr>
                <w:sz w:val="24"/>
                <w:szCs w:val="24"/>
              </w:rPr>
              <w:t xml:space="preserve"> ustawy o opakowaniach,</w:t>
            </w:r>
            <w: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235320">
              <w:rPr>
                <w:sz w:val="24"/>
                <w:szCs w:val="24"/>
              </w:rPr>
              <w:t>ystem kaucyjny jest prowadzony przez podmiot reprezentujący</w:t>
            </w:r>
            <w:r>
              <w:rPr>
                <w:sz w:val="24"/>
                <w:szCs w:val="24"/>
              </w:rPr>
              <w:t>;</w:t>
            </w:r>
          </w:p>
          <w:p w14:paraId="049C451C" w14:textId="3E52C443" w:rsidR="001C0210" w:rsidRDefault="001C021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>
              <w:rPr>
                <w:sz w:val="24"/>
                <w:szCs w:val="24"/>
              </w:rPr>
              <w:t>40h</w:t>
            </w:r>
            <w:r w:rsidRPr="00613FC1">
              <w:rPr>
                <w:sz w:val="24"/>
                <w:szCs w:val="24"/>
              </w:rPr>
              <w:t xml:space="preserve"> ust. </w:t>
            </w:r>
            <w:r>
              <w:rPr>
                <w:sz w:val="24"/>
                <w:szCs w:val="24"/>
              </w:rPr>
              <w:t>2</w:t>
            </w:r>
            <w:r w:rsidRPr="00613FC1">
              <w:rPr>
                <w:sz w:val="24"/>
                <w:szCs w:val="24"/>
              </w:rPr>
              <w:t xml:space="preserve"> ustawy o opakowaniach,</w:t>
            </w:r>
            <w:r>
              <w:rPr>
                <w:sz w:val="24"/>
                <w:szCs w:val="24"/>
              </w:rPr>
              <w:t xml:space="preserve"> w</w:t>
            </w:r>
            <w:r w:rsidRPr="001C0210">
              <w:rPr>
                <w:sz w:val="24"/>
                <w:szCs w:val="24"/>
              </w:rPr>
              <w:t xml:space="preserve"> celu realizacji obowiązku, o którym mowa w art. 21a ust. 2, wprowadzający bezpośrednio produkty w opakowaniach na napoje albo grupa tych wprowadzających, a także związek pracodawców lub izba gospodarcza reprezentujące tych wprowadzających mogą ustanowić podmiot reprezentujący i przystąpić do utworzonego przez ten podmiot systemu kaucyjnego albo mogą przystąpić do innego istniejącego systemu kaucyjnego</w:t>
            </w:r>
            <w:r w:rsidR="00EC350A">
              <w:rPr>
                <w:sz w:val="24"/>
                <w:szCs w:val="24"/>
              </w:rPr>
              <w:t>.</w:t>
            </w:r>
          </w:p>
          <w:p w14:paraId="782B75EC" w14:textId="77777777" w:rsidR="001C0210" w:rsidRPr="00D90426" w:rsidRDefault="001C0210" w:rsidP="00F532CD">
            <w:pPr>
              <w:pStyle w:val="Arial10i50"/>
              <w:spacing w:line="320" w:lineRule="exact"/>
              <w:ind w:left="720"/>
              <w:rPr>
                <w:sz w:val="24"/>
                <w:szCs w:val="24"/>
              </w:rPr>
            </w:pPr>
          </w:p>
          <w:p w14:paraId="07D1EF3C" w14:textId="77777777" w:rsidR="00ED789F" w:rsidRPr="00B15526" w:rsidRDefault="00ED789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E692EF7" w14:textId="3E45C180" w:rsidR="009C03BF" w:rsidRDefault="00DF1915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Zgodnie z przedstawionym</w:t>
            </w:r>
            <w:r w:rsidR="00810035">
              <w:rPr>
                <w:sz w:val="24"/>
                <w:szCs w:val="24"/>
              </w:rPr>
              <w:t xml:space="preserve"> pierwszym</w:t>
            </w:r>
            <w:r w:rsidR="00EF62B6" w:rsidRPr="00613FC1">
              <w:rPr>
                <w:sz w:val="24"/>
                <w:szCs w:val="24"/>
              </w:rPr>
              <w:t xml:space="preserve"> </w:t>
            </w:r>
            <w:r w:rsidRPr="00613FC1">
              <w:rPr>
                <w:sz w:val="24"/>
                <w:szCs w:val="24"/>
              </w:rPr>
              <w:t>stanem faktycznym,</w:t>
            </w:r>
            <w:r w:rsidR="00EF62B6" w:rsidRPr="00613FC1">
              <w:rPr>
                <w:sz w:val="24"/>
                <w:szCs w:val="24"/>
              </w:rPr>
              <w:t xml:space="preserve"> </w:t>
            </w:r>
            <w:r w:rsidRPr="00613FC1">
              <w:rPr>
                <w:sz w:val="24"/>
                <w:szCs w:val="24"/>
              </w:rPr>
              <w:t>Strona jest przedsiębiorcą prowadzącym działalność gospodarczą</w:t>
            </w:r>
            <w:r w:rsidR="00DA3913" w:rsidRPr="00613FC1">
              <w:rPr>
                <w:sz w:val="24"/>
                <w:szCs w:val="24"/>
              </w:rPr>
              <w:t xml:space="preserve"> </w:t>
            </w:r>
            <w:r w:rsidR="00742FAF">
              <w:rPr>
                <w:sz w:val="24"/>
                <w:szCs w:val="24"/>
              </w:rPr>
              <w:t xml:space="preserve">w postaci </w:t>
            </w:r>
            <w:r w:rsidR="00EC350A">
              <w:rPr>
                <w:sz w:val="24"/>
                <w:szCs w:val="24"/>
              </w:rPr>
              <w:t xml:space="preserve">produkcji </w:t>
            </w:r>
            <w:r w:rsidR="009E5B0E">
              <w:rPr>
                <w:sz w:val="24"/>
                <w:szCs w:val="24"/>
              </w:rPr>
              <w:t>napojów</w:t>
            </w:r>
            <w:r w:rsidR="00EC350A">
              <w:rPr>
                <w:sz w:val="24"/>
                <w:szCs w:val="24"/>
              </w:rPr>
              <w:t xml:space="preserve"> w butelkach szklanych </w:t>
            </w:r>
            <w:r w:rsidR="009E5B0E">
              <w:rPr>
                <w:sz w:val="24"/>
                <w:szCs w:val="24"/>
              </w:rPr>
              <w:t>wielokrotnego użytku</w:t>
            </w:r>
            <w:r w:rsidR="00F532CD">
              <w:rPr>
                <w:sz w:val="24"/>
                <w:szCs w:val="24"/>
              </w:rPr>
              <w:t>.</w:t>
            </w:r>
            <w:r w:rsidR="00EC350A">
              <w:rPr>
                <w:sz w:val="24"/>
                <w:szCs w:val="24"/>
              </w:rPr>
              <w:t xml:space="preserve"> </w:t>
            </w:r>
            <w:r w:rsidR="00F532CD">
              <w:rPr>
                <w:sz w:val="24"/>
                <w:szCs w:val="24"/>
              </w:rPr>
              <w:t xml:space="preserve">Strona </w:t>
            </w:r>
            <w:r w:rsidR="00113783">
              <w:rPr>
                <w:sz w:val="24"/>
                <w:szCs w:val="24"/>
              </w:rPr>
              <w:t>sprzedaje</w:t>
            </w:r>
            <w:r w:rsidR="00B71386">
              <w:rPr>
                <w:sz w:val="24"/>
                <w:szCs w:val="24"/>
              </w:rPr>
              <w:t xml:space="preserve"> napoje w</w:t>
            </w:r>
            <w:r w:rsidR="00EC350A">
              <w:rPr>
                <w:sz w:val="24"/>
                <w:szCs w:val="24"/>
              </w:rPr>
              <w:t xml:space="preserve"> </w:t>
            </w:r>
            <w:r w:rsidR="00F532CD">
              <w:rPr>
                <w:sz w:val="24"/>
                <w:szCs w:val="24"/>
              </w:rPr>
              <w:t>butelk</w:t>
            </w:r>
            <w:r w:rsidR="00B71386">
              <w:rPr>
                <w:sz w:val="24"/>
                <w:szCs w:val="24"/>
              </w:rPr>
              <w:t>ach</w:t>
            </w:r>
            <w:r w:rsidR="00F532CD">
              <w:rPr>
                <w:sz w:val="24"/>
                <w:szCs w:val="24"/>
              </w:rPr>
              <w:t xml:space="preserve"> szklan</w:t>
            </w:r>
            <w:r w:rsidR="00B71386">
              <w:rPr>
                <w:sz w:val="24"/>
                <w:szCs w:val="24"/>
              </w:rPr>
              <w:t>ych</w:t>
            </w:r>
            <w:r w:rsidR="00F532CD">
              <w:rPr>
                <w:sz w:val="24"/>
                <w:szCs w:val="24"/>
              </w:rPr>
              <w:t xml:space="preserve"> zwrotn</w:t>
            </w:r>
            <w:r w:rsidR="00B71386">
              <w:rPr>
                <w:sz w:val="24"/>
                <w:szCs w:val="24"/>
              </w:rPr>
              <w:t>ych</w:t>
            </w:r>
            <w:r w:rsidR="00F532CD">
              <w:rPr>
                <w:sz w:val="24"/>
                <w:szCs w:val="24"/>
              </w:rPr>
              <w:t xml:space="preserve"> </w:t>
            </w:r>
            <w:r w:rsidR="00EC350A">
              <w:rPr>
                <w:sz w:val="24"/>
                <w:szCs w:val="24"/>
              </w:rPr>
              <w:t xml:space="preserve">do </w:t>
            </w:r>
            <w:r w:rsidR="00AB12B4">
              <w:rPr>
                <w:sz w:val="24"/>
                <w:szCs w:val="24"/>
              </w:rPr>
              <w:t xml:space="preserve">sektora HoReCa oraz klientów takich jak zakłady pracy, biura, fabryki. Strona dostarcza bezpośrednio do miejsc ustalonych z </w:t>
            </w:r>
            <w:r w:rsidR="00113783">
              <w:rPr>
                <w:sz w:val="24"/>
                <w:szCs w:val="24"/>
              </w:rPr>
              <w:t xml:space="preserve">ww. </w:t>
            </w:r>
            <w:r w:rsidR="00AB12B4">
              <w:rPr>
                <w:sz w:val="24"/>
                <w:szCs w:val="24"/>
              </w:rPr>
              <w:t>nabywc</w:t>
            </w:r>
            <w:r w:rsidR="00113783">
              <w:rPr>
                <w:sz w:val="24"/>
                <w:szCs w:val="24"/>
              </w:rPr>
              <w:t>ami</w:t>
            </w:r>
            <w:r w:rsidR="00AB12B4">
              <w:rPr>
                <w:sz w:val="24"/>
                <w:szCs w:val="24"/>
              </w:rPr>
              <w:t xml:space="preserve"> oraz odbiera puste butelki zwrotne</w:t>
            </w:r>
            <w:r w:rsidR="00113783">
              <w:rPr>
                <w:sz w:val="24"/>
                <w:szCs w:val="24"/>
              </w:rPr>
              <w:t xml:space="preserve"> z miejsc ustalonych z tymi nabywcami</w:t>
            </w:r>
            <w:r w:rsidR="009C03BF">
              <w:rPr>
                <w:sz w:val="24"/>
                <w:szCs w:val="24"/>
              </w:rPr>
              <w:t xml:space="preserve">. </w:t>
            </w:r>
          </w:p>
          <w:p w14:paraId="395B4042" w14:textId="059B48B7" w:rsidR="003B5D15" w:rsidRDefault="009C03BF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Strona powzięła wątpliwość, czy w przedstawiony stanie faktycznym będzie mogła dalej sama</w:t>
            </w:r>
            <w:r w:rsidR="003D674B">
              <w:rPr>
                <w:sz w:val="24"/>
                <w:szCs w:val="24"/>
              </w:rPr>
              <w:t xml:space="preserve"> realizować obowiązek o którym mowa w art. 21</w:t>
            </w:r>
            <w:r w:rsidR="00E93E00">
              <w:rPr>
                <w:sz w:val="24"/>
                <w:szCs w:val="24"/>
              </w:rPr>
              <w:t>a</w:t>
            </w:r>
            <w:r w:rsidR="003D674B">
              <w:rPr>
                <w:sz w:val="24"/>
                <w:szCs w:val="24"/>
              </w:rPr>
              <w:t xml:space="preserve"> ust. 2 ustawy opakowaniowej poprzez własn</w:t>
            </w:r>
            <w:r w:rsidR="00E93E00">
              <w:rPr>
                <w:sz w:val="24"/>
                <w:szCs w:val="24"/>
              </w:rPr>
              <w:t>ą</w:t>
            </w:r>
            <w:r w:rsidR="003D674B" w:rsidRPr="00CF07E7">
              <w:rPr>
                <w:sz w:val="24"/>
                <w:szCs w:val="24"/>
              </w:rPr>
              <w:t xml:space="preserve"> </w:t>
            </w:r>
            <w:r w:rsidR="003D674B">
              <w:rPr>
                <w:sz w:val="24"/>
                <w:szCs w:val="24"/>
              </w:rPr>
              <w:t>zbiórkę wprowadzonych</w:t>
            </w:r>
            <w:r w:rsidR="003D674B" w:rsidRPr="00CF07E7">
              <w:rPr>
                <w:sz w:val="24"/>
                <w:szCs w:val="24"/>
              </w:rPr>
              <w:t xml:space="preserve"> butel</w:t>
            </w:r>
            <w:r w:rsidR="003D674B">
              <w:rPr>
                <w:sz w:val="24"/>
                <w:szCs w:val="24"/>
              </w:rPr>
              <w:t>e</w:t>
            </w:r>
            <w:r w:rsidR="003D674B" w:rsidRPr="00CF07E7">
              <w:rPr>
                <w:sz w:val="24"/>
                <w:szCs w:val="24"/>
              </w:rPr>
              <w:t>k szklan</w:t>
            </w:r>
            <w:r w:rsidR="003D674B">
              <w:rPr>
                <w:sz w:val="24"/>
                <w:szCs w:val="24"/>
              </w:rPr>
              <w:t>ych</w:t>
            </w:r>
            <w:r w:rsidR="003D674B" w:rsidRPr="00CF07E7">
              <w:rPr>
                <w:sz w:val="24"/>
                <w:szCs w:val="24"/>
              </w:rPr>
              <w:t xml:space="preserve"> zwrotn</w:t>
            </w:r>
            <w:r w:rsidR="003D674B">
              <w:rPr>
                <w:sz w:val="24"/>
                <w:szCs w:val="24"/>
              </w:rPr>
              <w:t xml:space="preserve">ych </w:t>
            </w:r>
            <w:r w:rsidR="003D674B" w:rsidRPr="00CF07E7">
              <w:rPr>
                <w:sz w:val="24"/>
                <w:szCs w:val="24"/>
              </w:rPr>
              <w:t>nie przystępując do systemu kaucyjnego</w:t>
            </w:r>
            <w:r>
              <w:rPr>
                <w:sz w:val="24"/>
                <w:szCs w:val="24"/>
              </w:rPr>
              <w:t>. Strona niewątpliwe wprowadza produkty w opakowaniach na napoje w tym wymienione w poz. Nr 3 załącznika nr 1a do ustawy opakowaniowej</w:t>
            </w:r>
            <w:r w:rsidR="003B5D15">
              <w:rPr>
                <w:sz w:val="24"/>
                <w:szCs w:val="24"/>
              </w:rPr>
              <w:t>. Przepisy ustawy opakowaniowej wyróżniają dwa podmioty obowiązane do osiągnięcia poziomów selektywnego zbierania opakowań i odpadów opakowaniowych. Pierwszy to w</w:t>
            </w:r>
            <w:r w:rsidR="003B5D15" w:rsidRPr="003B5D15">
              <w:rPr>
                <w:sz w:val="24"/>
                <w:szCs w:val="24"/>
              </w:rPr>
              <w:t>prowadzający produkty w opakowaniach na napoje</w:t>
            </w:r>
            <w:r w:rsidR="003B5D15">
              <w:rPr>
                <w:sz w:val="24"/>
                <w:szCs w:val="24"/>
              </w:rPr>
              <w:t xml:space="preserve">, który zgodnie z art. 21a ust. 1 ustawy opakowaniowej </w:t>
            </w:r>
            <w:r w:rsidR="003B5D15" w:rsidRPr="003B5D15">
              <w:rPr>
                <w:sz w:val="24"/>
                <w:szCs w:val="24"/>
              </w:rPr>
              <w:t>jest obowiązany osiągnąć poziomy selektywnego zbierania opakowań i odpadów opakowaniowych</w:t>
            </w:r>
            <w:r w:rsidR="003B5D15">
              <w:rPr>
                <w:sz w:val="24"/>
                <w:szCs w:val="24"/>
              </w:rPr>
              <w:t xml:space="preserve"> ale tylko i wyłącznie w ramach systemu kaucyjnego o którym mowa w art. 8 pkt 13a ww. ustawy. Drugim podmiotem jest w</w:t>
            </w:r>
            <w:r w:rsidR="003B5D15" w:rsidRPr="003B5D15">
              <w:rPr>
                <w:sz w:val="24"/>
                <w:szCs w:val="24"/>
              </w:rPr>
              <w:t>prowadzający bezpośrednio produkty w opakowaniach na napoje</w:t>
            </w:r>
            <w:r w:rsidR="00FD426A">
              <w:rPr>
                <w:sz w:val="24"/>
                <w:szCs w:val="24"/>
              </w:rPr>
              <w:t>,</w:t>
            </w:r>
            <w:r w:rsidR="003B5D15">
              <w:rPr>
                <w:sz w:val="24"/>
                <w:szCs w:val="24"/>
              </w:rPr>
              <w:t xml:space="preserve"> który zgodnie z art. 21a ust. 2 </w:t>
            </w:r>
            <w:r w:rsidR="003D342B">
              <w:rPr>
                <w:sz w:val="24"/>
                <w:szCs w:val="24"/>
              </w:rPr>
              <w:t xml:space="preserve">ustawy opakowaniowej </w:t>
            </w:r>
            <w:r w:rsidR="00FD426A" w:rsidRPr="00FD426A">
              <w:rPr>
                <w:sz w:val="24"/>
                <w:szCs w:val="24"/>
              </w:rPr>
              <w:t>jest obowiązany osiągnąć poziomy selektywnego zbierania opakowań co najmniej w wysokości określonej w poz. 3 załącznika nr 1a do ustawy</w:t>
            </w:r>
            <w:r w:rsidR="00FD426A">
              <w:rPr>
                <w:sz w:val="24"/>
                <w:szCs w:val="24"/>
              </w:rPr>
              <w:t xml:space="preserve"> opakowaniowej.</w:t>
            </w:r>
          </w:p>
          <w:p w14:paraId="2AD5F550" w14:textId="274020EB" w:rsidR="00FD426A" w:rsidRDefault="00FD426A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Biorąc pod uwagę powyższe przedsiębiorca uznany za  w</w:t>
            </w:r>
            <w:r w:rsidRPr="003B5D15">
              <w:rPr>
                <w:sz w:val="24"/>
                <w:szCs w:val="24"/>
              </w:rPr>
              <w:t>prowadzając</w:t>
            </w:r>
            <w:r>
              <w:rPr>
                <w:sz w:val="24"/>
                <w:szCs w:val="24"/>
              </w:rPr>
              <w:t>ego</w:t>
            </w:r>
            <w:r w:rsidRPr="003B5D15">
              <w:rPr>
                <w:sz w:val="24"/>
                <w:szCs w:val="24"/>
              </w:rPr>
              <w:t xml:space="preserve"> bezpośrednio produkty w opakowaniach na napoje</w:t>
            </w:r>
            <w:r w:rsidR="003D342B">
              <w:rPr>
                <w:sz w:val="24"/>
                <w:szCs w:val="24"/>
              </w:rPr>
              <w:t xml:space="preserve"> będzie mógł wykonać obowiązek zbiórki opakowań szklanych wielokrotnego użytku we własnym zakresie, natomiast </w:t>
            </w:r>
            <w:r>
              <w:rPr>
                <w:sz w:val="24"/>
                <w:szCs w:val="24"/>
              </w:rPr>
              <w:t>nie będzie zobowiązany osiągnąć wymaganych poziomów zbierania w ramach systemu kaucyjnego.</w:t>
            </w:r>
          </w:p>
          <w:p w14:paraId="1DCD7183" w14:textId="5BF54503" w:rsidR="00FD426A" w:rsidRDefault="00FD426A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Strona aby mogła </w:t>
            </w:r>
            <w:r w:rsidR="001B051B">
              <w:rPr>
                <w:sz w:val="24"/>
                <w:szCs w:val="24"/>
              </w:rPr>
              <w:t xml:space="preserve">sama zbierać opakowania szklane wielokrotnego użytku musi spełniać definicje </w:t>
            </w:r>
            <w:r w:rsidR="001B051B">
              <w:t>w</w:t>
            </w:r>
            <w:r w:rsidR="001B051B" w:rsidRPr="001B051B">
              <w:rPr>
                <w:sz w:val="24"/>
                <w:szCs w:val="24"/>
              </w:rPr>
              <w:t>prowadzając</w:t>
            </w:r>
            <w:r w:rsidR="001B051B">
              <w:rPr>
                <w:sz w:val="24"/>
                <w:szCs w:val="24"/>
              </w:rPr>
              <w:t>ego</w:t>
            </w:r>
            <w:r w:rsidR="001B051B" w:rsidRPr="001B051B">
              <w:rPr>
                <w:sz w:val="24"/>
                <w:szCs w:val="24"/>
              </w:rPr>
              <w:t xml:space="preserve"> bezpośrednio produkty w opakowaniach na napoje</w:t>
            </w:r>
            <w:r w:rsidR="001B051B">
              <w:rPr>
                <w:sz w:val="24"/>
                <w:szCs w:val="24"/>
              </w:rPr>
              <w:t xml:space="preserve"> określoną w art. 8 pkt 21b</w:t>
            </w:r>
            <w:r w:rsidR="00D23F66">
              <w:rPr>
                <w:sz w:val="24"/>
                <w:szCs w:val="24"/>
              </w:rPr>
              <w:t>,</w:t>
            </w:r>
            <w:r w:rsidR="008E4116">
              <w:rPr>
                <w:sz w:val="24"/>
                <w:szCs w:val="24"/>
              </w:rPr>
              <w:t xml:space="preserve"> a mianowicie:</w:t>
            </w:r>
          </w:p>
          <w:p w14:paraId="7390BE74" w14:textId="6D96A09B" w:rsidR="008E4116" w:rsidRDefault="008E4116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wprowadzać napoje w </w:t>
            </w:r>
            <w:r>
              <w:t xml:space="preserve"> </w:t>
            </w:r>
            <w:r w:rsidRPr="008E4116">
              <w:rPr>
                <w:sz w:val="24"/>
                <w:szCs w:val="24"/>
              </w:rPr>
              <w:t>butelk</w:t>
            </w:r>
            <w:r>
              <w:rPr>
                <w:sz w:val="24"/>
                <w:szCs w:val="24"/>
              </w:rPr>
              <w:t>ach</w:t>
            </w:r>
            <w:r w:rsidRPr="008E4116">
              <w:rPr>
                <w:sz w:val="24"/>
                <w:szCs w:val="24"/>
              </w:rPr>
              <w:t xml:space="preserve"> szklan</w:t>
            </w:r>
            <w:r>
              <w:rPr>
                <w:sz w:val="24"/>
                <w:szCs w:val="24"/>
              </w:rPr>
              <w:t>ych</w:t>
            </w:r>
            <w:r w:rsidRPr="008E4116">
              <w:rPr>
                <w:sz w:val="24"/>
                <w:szCs w:val="24"/>
              </w:rPr>
              <w:t xml:space="preserve"> wielokrotnego użytku o pojemności do półtora litra</w:t>
            </w:r>
            <w:r>
              <w:rPr>
                <w:sz w:val="24"/>
                <w:szCs w:val="24"/>
              </w:rPr>
              <w:t>,</w:t>
            </w:r>
          </w:p>
          <w:p w14:paraId="469C48D4" w14:textId="66239618" w:rsidR="008E4116" w:rsidRDefault="008E4116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1102B" w:rsidRPr="00D1102B">
              <w:rPr>
                <w:sz w:val="24"/>
                <w:szCs w:val="24"/>
              </w:rPr>
              <w:t>dokon</w:t>
            </w:r>
            <w:r w:rsidR="00D1102B">
              <w:rPr>
                <w:sz w:val="24"/>
                <w:szCs w:val="24"/>
              </w:rPr>
              <w:t>ywać</w:t>
            </w:r>
            <w:r w:rsidR="00D1102B" w:rsidRPr="00D1102B">
              <w:rPr>
                <w:sz w:val="24"/>
                <w:szCs w:val="24"/>
              </w:rPr>
              <w:t xml:space="preserve"> wyłącznie sprzedaży bezpośredniej polegającej na dostarczaniu napojów w opakowaniach przez wprowadzającego bezpośrednio produkty w opakowaniach na napoje do miejsca ustalonego między tym wprowadzającym a nabywającym</w:t>
            </w:r>
            <w:r w:rsidR="00D1102B">
              <w:rPr>
                <w:sz w:val="24"/>
                <w:szCs w:val="24"/>
              </w:rPr>
              <w:t>,</w:t>
            </w:r>
          </w:p>
          <w:p w14:paraId="7E420695" w14:textId="56FD922F" w:rsidR="00D1102B" w:rsidRDefault="00D1102B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1102B">
              <w:rPr>
                <w:sz w:val="24"/>
                <w:szCs w:val="24"/>
              </w:rPr>
              <w:t>jednocześnie odbieraniu przez tego wprowadzającego opakowań po produktach tego samego rodzaju, wprowadzonych do obrotu przez tego samego wprowadzającego</w:t>
            </w:r>
            <w:r>
              <w:rPr>
                <w:sz w:val="24"/>
                <w:szCs w:val="24"/>
              </w:rPr>
              <w:t>.</w:t>
            </w:r>
          </w:p>
          <w:p w14:paraId="6BA60065" w14:textId="7B7A0B14" w:rsidR="00EC350A" w:rsidRDefault="00D1102B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przedstawionym</w:t>
            </w:r>
            <w:r w:rsidR="00113783">
              <w:rPr>
                <w:sz w:val="24"/>
                <w:szCs w:val="24"/>
              </w:rPr>
              <w:t xml:space="preserve"> pierwszym</w:t>
            </w:r>
            <w:r>
              <w:rPr>
                <w:sz w:val="24"/>
                <w:szCs w:val="24"/>
              </w:rPr>
              <w:t xml:space="preserve"> stanem faktycznym Strona </w:t>
            </w:r>
            <w:r w:rsidR="00113783">
              <w:rPr>
                <w:sz w:val="24"/>
                <w:szCs w:val="24"/>
              </w:rPr>
              <w:t>sprzedaje</w:t>
            </w:r>
            <w:r>
              <w:rPr>
                <w:sz w:val="24"/>
                <w:szCs w:val="24"/>
              </w:rPr>
              <w:t xml:space="preserve"> napoje w butelkach szklanych zwrotnych do 1,5l, dostarcza odbiorcom te produkty oraz od nich odbiera </w:t>
            </w:r>
            <w:r w:rsidR="00113783">
              <w:rPr>
                <w:sz w:val="24"/>
                <w:szCs w:val="24"/>
              </w:rPr>
              <w:t xml:space="preserve">puste </w:t>
            </w:r>
            <w:r>
              <w:rPr>
                <w:sz w:val="24"/>
                <w:szCs w:val="24"/>
              </w:rPr>
              <w:t xml:space="preserve">butelki </w:t>
            </w:r>
            <w:r w:rsidR="00F230E2">
              <w:rPr>
                <w:sz w:val="24"/>
                <w:szCs w:val="24"/>
              </w:rPr>
              <w:t xml:space="preserve">zwrotne </w:t>
            </w:r>
            <w:r>
              <w:rPr>
                <w:sz w:val="24"/>
                <w:szCs w:val="24"/>
              </w:rPr>
              <w:t>po tych produktach</w:t>
            </w:r>
            <w:r w:rsidR="009C03BF">
              <w:rPr>
                <w:sz w:val="24"/>
                <w:szCs w:val="24"/>
              </w:rPr>
              <w:t>,</w:t>
            </w:r>
            <w:r w:rsidR="00F532CD">
              <w:rPr>
                <w:sz w:val="24"/>
                <w:szCs w:val="24"/>
              </w:rPr>
              <w:t xml:space="preserve"> a zatem</w:t>
            </w:r>
            <w:r w:rsidR="00DA3913" w:rsidRPr="00613FC1">
              <w:rPr>
                <w:sz w:val="24"/>
                <w:szCs w:val="24"/>
              </w:rPr>
              <w:t xml:space="preserve"> </w:t>
            </w:r>
            <w:r w:rsidR="00D40808">
              <w:rPr>
                <w:sz w:val="24"/>
                <w:szCs w:val="24"/>
              </w:rPr>
              <w:t>Marszałek Województwa Śląskiego uznaje</w:t>
            </w:r>
            <w:r w:rsidR="00EC350A">
              <w:rPr>
                <w:sz w:val="24"/>
                <w:szCs w:val="24"/>
              </w:rPr>
              <w:t>, że Str</w:t>
            </w:r>
            <w:r w:rsidR="00A85031">
              <w:rPr>
                <w:sz w:val="24"/>
                <w:szCs w:val="24"/>
              </w:rPr>
              <w:t>o</w:t>
            </w:r>
            <w:r w:rsidR="00EC350A">
              <w:rPr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 xml:space="preserve"> </w:t>
            </w:r>
            <w:r w:rsidR="00974284">
              <w:rPr>
                <w:sz w:val="24"/>
                <w:szCs w:val="24"/>
              </w:rPr>
              <w:t>przedstawiła</w:t>
            </w:r>
            <w:r>
              <w:rPr>
                <w:sz w:val="24"/>
                <w:szCs w:val="24"/>
              </w:rPr>
              <w:t xml:space="preserve"> </w:t>
            </w:r>
            <w:r w:rsidRPr="00974284">
              <w:rPr>
                <w:b/>
                <w:sz w:val="24"/>
                <w:szCs w:val="24"/>
              </w:rPr>
              <w:t>prawidłowe</w:t>
            </w:r>
            <w:r>
              <w:rPr>
                <w:sz w:val="24"/>
                <w:szCs w:val="24"/>
              </w:rPr>
              <w:t xml:space="preserve"> </w:t>
            </w:r>
            <w:r w:rsidR="00974284">
              <w:rPr>
                <w:sz w:val="24"/>
                <w:szCs w:val="24"/>
              </w:rPr>
              <w:t xml:space="preserve">stanowisko w którym </w:t>
            </w:r>
            <w:r w:rsidR="00E82D2B">
              <w:rPr>
                <w:sz w:val="24"/>
                <w:szCs w:val="24"/>
              </w:rPr>
              <w:t xml:space="preserve">spełniła wszystkie warunki określone ww. przepisie oraz </w:t>
            </w:r>
            <w:r w:rsidR="00974284">
              <w:rPr>
                <w:sz w:val="24"/>
                <w:szCs w:val="24"/>
              </w:rPr>
              <w:t xml:space="preserve">wskazała, że jest </w:t>
            </w:r>
            <w:r w:rsidR="00A85031">
              <w:rPr>
                <w:sz w:val="24"/>
                <w:szCs w:val="24"/>
              </w:rPr>
              <w:t>wprowadzając</w:t>
            </w:r>
            <w:r w:rsidR="00974284">
              <w:rPr>
                <w:sz w:val="24"/>
                <w:szCs w:val="24"/>
              </w:rPr>
              <w:t>ym</w:t>
            </w:r>
            <w:r w:rsidR="00EC350A">
              <w:rPr>
                <w:sz w:val="24"/>
                <w:szCs w:val="24"/>
              </w:rPr>
              <w:t xml:space="preserve"> bezpośrednio</w:t>
            </w:r>
            <w:r w:rsidR="00A85031">
              <w:rPr>
                <w:sz w:val="24"/>
                <w:szCs w:val="24"/>
              </w:rPr>
              <w:t xml:space="preserve"> produkty w opakowaniach na napoje</w:t>
            </w:r>
            <w:r w:rsidR="0002348A">
              <w:rPr>
                <w:sz w:val="24"/>
                <w:szCs w:val="24"/>
              </w:rPr>
              <w:t xml:space="preserve"> </w:t>
            </w:r>
            <w:r w:rsidR="00113783">
              <w:rPr>
                <w:sz w:val="24"/>
                <w:szCs w:val="24"/>
              </w:rPr>
              <w:t>tj. butelkach szklanych</w:t>
            </w:r>
            <w:r w:rsidR="0002348A" w:rsidRPr="00D36ACF">
              <w:rPr>
                <w:sz w:val="24"/>
                <w:szCs w:val="24"/>
              </w:rPr>
              <w:t xml:space="preserve"> zwrotnych</w:t>
            </w:r>
            <w:r w:rsidR="0002348A">
              <w:rPr>
                <w:sz w:val="24"/>
                <w:szCs w:val="24"/>
              </w:rPr>
              <w:t xml:space="preserve"> i tym samym może samodzielnie prowadzić zbiórkę opakowań po napojach spełniając obowiązek określony w art. 21a ust. 2 ustawy opakowaniowej</w:t>
            </w:r>
            <w:r w:rsidR="0002348A" w:rsidRPr="00D36ACF">
              <w:rPr>
                <w:sz w:val="24"/>
                <w:szCs w:val="24"/>
              </w:rPr>
              <w:t>.</w:t>
            </w:r>
          </w:p>
          <w:p w14:paraId="665E30B7" w14:textId="74AFFCF2" w:rsidR="00974284" w:rsidRDefault="00974284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4B664A1C" w14:textId="4A2DE974" w:rsidR="00E17C00" w:rsidRDefault="00AB12B4" w:rsidP="00E17C00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przedstawionym drugim stanem faktycznym rodzaj prowadzonej </w:t>
            </w:r>
            <w:r w:rsidR="00034868">
              <w:rPr>
                <w:sz w:val="24"/>
                <w:szCs w:val="24"/>
              </w:rPr>
              <w:t>działalności</w:t>
            </w:r>
            <w:r>
              <w:rPr>
                <w:sz w:val="24"/>
                <w:szCs w:val="24"/>
              </w:rPr>
              <w:t xml:space="preserve"> pozostaje ten sam natomiast w tym modelu </w:t>
            </w:r>
            <w:r w:rsidR="00034868">
              <w:rPr>
                <w:sz w:val="24"/>
                <w:szCs w:val="24"/>
              </w:rPr>
              <w:t xml:space="preserve">działalności Strona dostarcza napoje w butelkach zwrotnych szklanych do handlu tradycyjnego tj. hurtownie, placówki detaliczne niezależnie od tego, czy nabywca odsprzedaje towar dalej. Również w tym przypadku Strona odbiera puste opakowania od tego samego nabywcy z miejsc z nim ustalonych. </w:t>
            </w:r>
            <w:r w:rsidR="00E17C00">
              <w:rPr>
                <w:sz w:val="24"/>
                <w:szCs w:val="24"/>
              </w:rPr>
              <w:t>Biorąc pod uwagę te</w:t>
            </w:r>
            <w:r w:rsidR="00D36ACF">
              <w:rPr>
                <w:sz w:val="24"/>
                <w:szCs w:val="24"/>
              </w:rPr>
              <w:t>n</w:t>
            </w:r>
            <w:r w:rsidR="00E17C00">
              <w:rPr>
                <w:sz w:val="24"/>
                <w:szCs w:val="24"/>
              </w:rPr>
              <w:t xml:space="preserve"> model Marszałek Województwa Śląskiego nie znajduje ograniczenia w przepisach ustawy, który ograniczałby dalszą sprzedaż czy też przekazywanie napojów w butelkach zwrotnych innym podmiotom, natomiast zwraca uwagę, że odbiór może nastąpić tylko i wyłącznie w miejscach ustalonych pomiędzy wprowadzającym a nabywającym te butelki tym samym również a tym samym </w:t>
            </w:r>
            <w:r w:rsidR="00E17C00" w:rsidRPr="00E17C00">
              <w:rPr>
                <w:b/>
                <w:sz w:val="24"/>
                <w:szCs w:val="24"/>
              </w:rPr>
              <w:t>podziela</w:t>
            </w:r>
            <w:r w:rsidR="00E17C00">
              <w:rPr>
                <w:sz w:val="24"/>
                <w:szCs w:val="24"/>
              </w:rPr>
              <w:t xml:space="preserve"> stanowisko Strony </w:t>
            </w:r>
            <w:r w:rsidR="00E17C00" w:rsidRPr="00E17C00">
              <w:rPr>
                <w:sz w:val="24"/>
                <w:szCs w:val="24"/>
              </w:rPr>
              <w:t xml:space="preserve">w którym </w:t>
            </w:r>
            <w:r w:rsidR="00E82D2B">
              <w:rPr>
                <w:sz w:val="24"/>
                <w:szCs w:val="24"/>
              </w:rPr>
              <w:t>spełniła wszystkie warunki określone w art. 8 pkt 21b ustawy opakowaniowej oraz wskazała</w:t>
            </w:r>
            <w:r w:rsidR="00E17C00" w:rsidRPr="00E17C00">
              <w:rPr>
                <w:sz w:val="24"/>
                <w:szCs w:val="24"/>
              </w:rPr>
              <w:t>, że jest wprowadzającym bezpośrednio produkty w opakowaniach na napoje</w:t>
            </w:r>
            <w:r w:rsidR="0002348A">
              <w:rPr>
                <w:sz w:val="24"/>
                <w:szCs w:val="24"/>
              </w:rPr>
              <w:t xml:space="preserve"> </w:t>
            </w:r>
            <w:r w:rsidR="00E82D2B" w:rsidRPr="00E82D2B">
              <w:rPr>
                <w:sz w:val="24"/>
                <w:szCs w:val="24"/>
              </w:rPr>
              <w:t>tj. butelkach szklanych zwrotnych i tym samym może samodzielnie prowadzić zbiórkę opakowań po napojach spełniając obowiązek określony w art. 21a ust. 2 ustawy opakowaniowej</w:t>
            </w:r>
            <w:r w:rsidR="0002348A" w:rsidRPr="00D36ACF">
              <w:rPr>
                <w:sz w:val="24"/>
                <w:szCs w:val="24"/>
              </w:rPr>
              <w:t>.</w:t>
            </w:r>
            <w:r w:rsidR="00E17C00">
              <w:rPr>
                <w:sz w:val="24"/>
                <w:szCs w:val="24"/>
              </w:rPr>
              <w:t xml:space="preserve"> </w:t>
            </w:r>
          </w:p>
          <w:p w14:paraId="1E87C075" w14:textId="7A23D318" w:rsidR="00AB12B4" w:rsidRDefault="00AB12B4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49CD45B2" w14:textId="5613D889" w:rsidR="00AB12B4" w:rsidRDefault="00E17C00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E17C00">
              <w:rPr>
                <w:sz w:val="24"/>
                <w:szCs w:val="24"/>
              </w:rPr>
              <w:t xml:space="preserve">Zgodnie z przedstawionym </w:t>
            </w:r>
            <w:r>
              <w:rPr>
                <w:sz w:val="24"/>
                <w:szCs w:val="24"/>
              </w:rPr>
              <w:t>trzecim</w:t>
            </w:r>
            <w:r w:rsidRPr="00E17C00">
              <w:rPr>
                <w:sz w:val="24"/>
                <w:szCs w:val="24"/>
              </w:rPr>
              <w:t xml:space="preserve"> stanem faktycznym rodzaj prowadzonej działalności pozostaje ten sam natomiast w tym modelu działalności Strona </w:t>
            </w:r>
            <w:r>
              <w:rPr>
                <w:sz w:val="24"/>
                <w:szCs w:val="24"/>
              </w:rPr>
              <w:t xml:space="preserve">przeznacza </w:t>
            </w:r>
            <w:r w:rsidRPr="00E17C00">
              <w:rPr>
                <w:sz w:val="24"/>
                <w:szCs w:val="24"/>
              </w:rPr>
              <w:t xml:space="preserve">napoje w butelkach zwrotnych szklanych </w:t>
            </w:r>
            <w:r>
              <w:rPr>
                <w:sz w:val="24"/>
                <w:szCs w:val="24"/>
              </w:rPr>
              <w:t>na własne potrzeby tj. stołówki, degustacje, spotkania, eventy firmowe.</w:t>
            </w:r>
            <w:r w:rsidR="00B62087">
              <w:rPr>
                <w:sz w:val="24"/>
                <w:szCs w:val="24"/>
              </w:rPr>
              <w:t xml:space="preserve"> Marszałek Województwa Śląskiego </w:t>
            </w:r>
            <w:r w:rsidR="00B62087" w:rsidRPr="0011628A">
              <w:rPr>
                <w:sz w:val="24"/>
                <w:szCs w:val="24"/>
              </w:rPr>
              <w:t xml:space="preserve">wskazuje, że Strona przedstawiła </w:t>
            </w:r>
            <w:r w:rsidR="00B62087" w:rsidRPr="0011628A">
              <w:rPr>
                <w:b/>
                <w:sz w:val="24"/>
                <w:szCs w:val="24"/>
              </w:rPr>
              <w:t>nieprawidłowe</w:t>
            </w:r>
            <w:r w:rsidR="00B62087" w:rsidRPr="0011628A">
              <w:rPr>
                <w:sz w:val="24"/>
                <w:szCs w:val="24"/>
              </w:rPr>
              <w:t xml:space="preserve"> stanowisko ponieważ</w:t>
            </w:r>
            <w:r w:rsidR="00B62087">
              <w:rPr>
                <w:sz w:val="24"/>
                <w:szCs w:val="24"/>
              </w:rPr>
              <w:t xml:space="preserve"> </w:t>
            </w:r>
            <w:r w:rsidR="007038D5">
              <w:rPr>
                <w:sz w:val="24"/>
                <w:szCs w:val="24"/>
              </w:rPr>
              <w:t xml:space="preserve">nie spełnia drugiego warunku jakim jest </w:t>
            </w:r>
            <w:r w:rsidR="007038D5" w:rsidRPr="00D1102B">
              <w:rPr>
                <w:sz w:val="24"/>
                <w:szCs w:val="24"/>
              </w:rPr>
              <w:t xml:space="preserve"> dokon</w:t>
            </w:r>
            <w:r w:rsidR="007038D5">
              <w:rPr>
                <w:sz w:val="24"/>
                <w:szCs w:val="24"/>
              </w:rPr>
              <w:t>ywanie</w:t>
            </w:r>
            <w:r w:rsidR="007038D5" w:rsidRPr="00D1102B">
              <w:rPr>
                <w:sz w:val="24"/>
                <w:szCs w:val="24"/>
              </w:rPr>
              <w:t xml:space="preserve"> wyłącznie </w:t>
            </w:r>
            <w:r w:rsidR="007038D5" w:rsidRPr="007038D5">
              <w:rPr>
                <w:sz w:val="24"/>
                <w:szCs w:val="24"/>
                <w:u w:val="single"/>
              </w:rPr>
              <w:t>sprzedaży</w:t>
            </w:r>
            <w:r w:rsidR="007038D5" w:rsidRPr="00D1102B">
              <w:rPr>
                <w:sz w:val="24"/>
                <w:szCs w:val="24"/>
              </w:rPr>
              <w:t xml:space="preserve"> bezpośredniej</w:t>
            </w:r>
            <w:r w:rsidR="007038D5">
              <w:rPr>
                <w:sz w:val="24"/>
                <w:szCs w:val="24"/>
              </w:rPr>
              <w:t xml:space="preserve"> (…). W przypadku gdy Strona używa napojów w butelkach szklanych zwrotnych do własnych celów bez dokonania ich sprzedaży nie spełnia jednego z warunk</w:t>
            </w:r>
            <w:r w:rsidR="00275F90">
              <w:rPr>
                <w:sz w:val="24"/>
                <w:szCs w:val="24"/>
              </w:rPr>
              <w:t>ów</w:t>
            </w:r>
            <w:r w:rsidR="007038D5">
              <w:rPr>
                <w:sz w:val="24"/>
                <w:szCs w:val="24"/>
              </w:rPr>
              <w:t xml:space="preserve"> zawartego w definicji art. 8 pkt 21b</w:t>
            </w:r>
            <w:r w:rsidR="00275F90">
              <w:rPr>
                <w:sz w:val="24"/>
                <w:szCs w:val="24"/>
              </w:rPr>
              <w:t xml:space="preserve"> ustawy opakowaniowej</w:t>
            </w:r>
            <w:r w:rsidR="007038D5">
              <w:rPr>
                <w:sz w:val="24"/>
                <w:szCs w:val="24"/>
              </w:rPr>
              <w:t xml:space="preserve"> jakim jest sprzedaż </w:t>
            </w:r>
            <w:r w:rsidR="007038D5" w:rsidRPr="007038D5">
              <w:rPr>
                <w:sz w:val="24"/>
                <w:szCs w:val="24"/>
              </w:rPr>
              <w:t>napojów w opakowaniach</w:t>
            </w:r>
            <w:r w:rsidR="007038D5">
              <w:rPr>
                <w:sz w:val="24"/>
                <w:szCs w:val="24"/>
              </w:rPr>
              <w:t>.</w:t>
            </w:r>
            <w:r w:rsidR="00275F90">
              <w:rPr>
                <w:sz w:val="24"/>
                <w:szCs w:val="24"/>
              </w:rPr>
              <w:t xml:space="preserve"> Niezależnie od powyższego Marszałek Województwa </w:t>
            </w:r>
            <w:r w:rsidR="00CA7C9A">
              <w:rPr>
                <w:sz w:val="24"/>
                <w:szCs w:val="24"/>
              </w:rPr>
              <w:t>Śląskiego</w:t>
            </w:r>
            <w:r w:rsidR="00275F90">
              <w:rPr>
                <w:sz w:val="24"/>
                <w:szCs w:val="24"/>
              </w:rPr>
              <w:t xml:space="preserve"> zwraca uwagę na</w:t>
            </w:r>
            <w:r w:rsidR="00CA7C9A">
              <w:rPr>
                <w:sz w:val="24"/>
                <w:szCs w:val="24"/>
              </w:rPr>
              <w:t xml:space="preserve"> to,</w:t>
            </w:r>
            <w:r w:rsidR="00275F90">
              <w:rPr>
                <w:sz w:val="24"/>
                <w:szCs w:val="24"/>
              </w:rPr>
              <w:t xml:space="preserve"> że </w:t>
            </w:r>
            <w:r w:rsidR="00CA7C9A">
              <w:rPr>
                <w:sz w:val="24"/>
                <w:szCs w:val="24"/>
              </w:rPr>
              <w:t>w przypadku gdy nie występuje sprzedaż napojów w butelkach wówczas takie produkty nie podlegają w ogóle obowiązkom określonym w</w:t>
            </w:r>
            <w:r w:rsidR="00CA7C9A">
              <w:t xml:space="preserve"> </w:t>
            </w:r>
            <w:r w:rsidR="00CA7C9A" w:rsidRPr="00CA7C9A">
              <w:rPr>
                <w:sz w:val="24"/>
                <w:szCs w:val="24"/>
              </w:rPr>
              <w:t xml:space="preserve">art. 21a ust. 1 </w:t>
            </w:r>
            <w:r w:rsidR="005C2941">
              <w:rPr>
                <w:sz w:val="24"/>
                <w:szCs w:val="24"/>
              </w:rPr>
              <w:t xml:space="preserve">i 2 </w:t>
            </w:r>
            <w:r w:rsidR="00CA7C9A" w:rsidRPr="00CA7C9A">
              <w:rPr>
                <w:sz w:val="24"/>
                <w:szCs w:val="24"/>
              </w:rPr>
              <w:t>ustawy o opakowaniach</w:t>
            </w:r>
            <w:r w:rsidR="00D36ACF">
              <w:rPr>
                <w:sz w:val="24"/>
                <w:szCs w:val="24"/>
              </w:rPr>
              <w:t>.</w:t>
            </w:r>
          </w:p>
          <w:p w14:paraId="7200F88E" w14:textId="2A4C4723" w:rsidR="007038D5" w:rsidRDefault="007038D5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4B51E4C1" w14:textId="4C1A0B1D" w:rsidR="007038D5" w:rsidRDefault="00D36ACF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Zgodnie z przedstawionym czwartym stanem faktycznym rodzaj prowadzonej działalności pozostaje ten sam natomiast w tym modelu działalności Strona dostarcza napoje </w:t>
            </w:r>
            <w:r>
              <w:t xml:space="preserve"> </w:t>
            </w:r>
            <w:r w:rsidRPr="00D36ACF">
              <w:rPr>
                <w:sz w:val="24"/>
                <w:szCs w:val="24"/>
              </w:rPr>
              <w:t xml:space="preserve">w butelkach zwrotnych szklanych do handlu </w:t>
            </w:r>
            <w:r>
              <w:rPr>
                <w:sz w:val="24"/>
                <w:szCs w:val="24"/>
              </w:rPr>
              <w:t>nowoczesnego</w:t>
            </w:r>
            <w:r w:rsidRPr="00D36ACF">
              <w:rPr>
                <w:sz w:val="24"/>
                <w:szCs w:val="24"/>
              </w:rPr>
              <w:t xml:space="preserve"> tj. </w:t>
            </w:r>
            <w:r>
              <w:rPr>
                <w:sz w:val="24"/>
                <w:szCs w:val="24"/>
              </w:rPr>
              <w:t>sieci handlowych</w:t>
            </w:r>
            <w:r w:rsidRPr="00D36AC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dyskontów</w:t>
            </w:r>
            <w:r w:rsidRPr="00D36ACF">
              <w:rPr>
                <w:sz w:val="24"/>
                <w:szCs w:val="24"/>
              </w:rPr>
              <w:t>. Również w tym przypadku Strona odbiera puste opakowania od tego samego nabywcy z miejsc z nim ustalonych. Biorąc pod uwagę te</w:t>
            </w:r>
            <w:r>
              <w:rPr>
                <w:sz w:val="24"/>
                <w:szCs w:val="24"/>
              </w:rPr>
              <w:t>n</w:t>
            </w:r>
            <w:r w:rsidRPr="00D36ACF">
              <w:rPr>
                <w:sz w:val="24"/>
                <w:szCs w:val="24"/>
              </w:rPr>
              <w:t xml:space="preserve"> model</w:t>
            </w:r>
            <w:r>
              <w:rPr>
                <w:sz w:val="24"/>
                <w:szCs w:val="24"/>
              </w:rPr>
              <w:t xml:space="preserve"> sprzedaży</w:t>
            </w:r>
            <w:r w:rsidRPr="00D36ACF">
              <w:rPr>
                <w:sz w:val="24"/>
                <w:szCs w:val="24"/>
              </w:rPr>
              <w:t xml:space="preserve"> Marszałek Województwa Śląskiego </w:t>
            </w:r>
            <w:r>
              <w:rPr>
                <w:sz w:val="24"/>
                <w:szCs w:val="24"/>
              </w:rPr>
              <w:t xml:space="preserve">stwierdza, iż Strona </w:t>
            </w:r>
            <w:r w:rsidR="0002348A">
              <w:t xml:space="preserve"> </w:t>
            </w:r>
            <w:r w:rsidR="0002348A" w:rsidRPr="0002348A">
              <w:rPr>
                <w:sz w:val="24"/>
                <w:szCs w:val="24"/>
              </w:rPr>
              <w:t xml:space="preserve">przedstawiła </w:t>
            </w:r>
            <w:r w:rsidR="0002348A" w:rsidRPr="00E82D2B">
              <w:rPr>
                <w:b/>
                <w:sz w:val="24"/>
                <w:szCs w:val="24"/>
              </w:rPr>
              <w:t>prawidłowe</w:t>
            </w:r>
            <w:r w:rsidR="0002348A" w:rsidRPr="0002348A">
              <w:rPr>
                <w:sz w:val="24"/>
                <w:szCs w:val="24"/>
              </w:rPr>
              <w:t xml:space="preserve"> stanowisko </w:t>
            </w:r>
            <w:r w:rsidR="0002348A">
              <w:rPr>
                <w:sz w:val="24"/>
                <w:szCs w:val="24"/>
              </w:rPr>
              <w:t xml:space="preserve">gdzie </w:t>
            </w:r>
            <w:r>
              <w:rPr>
                <w:sz w:val="24"/>
                <w:szCs w:val="24"/>
              </w:rPr>
              <w:t>spełni</w:t>
            </w:r>
            <w:r w:rsidR="0002348A">
              <w:rPr>
                <w:sz w:val="24"/>
                <w:szCs w:val="24"/>
              </w:rPr>
              <w:t>one są</w:t>
            </w:r>
            <w:r>
              <w:rPr>
                <w:sz w:val="24"/>
                <w:szCs w:val="24"/>
              </w:rPr>
              <w:t xml:space="preserve"> wszystkie warunki określone w definicji wprowadzającego bezpośrednio </w:t>
            </w:r>
            <w:r w:rsidRPr="00D36ACF">
              <w:rPr>
                <w:sz w:val="24"/>
                <w:szCs w:val="24"/>
              </w:rPr>
              <w:t>napoj</w:t>
            </w:r>
            <w:r>
              <w:rPr>
                <w:sz w:val="24"/>
                <w:szCs w:val="24"/>
              </w:rPr>
              <w:t>e</w:t>
            </w:r>
            <w:r w:rsidRPr="00D36ACF">
              <w:rPr>
                <w:sz w:val="24"/>
                <w:szCs w:val="24"/>
              </w:rPr>
              <w:t xml:space="preserve"> w butelkach zwrotnych</w:t>
            </w:r>
            <w:r>
              <w:rPr>
                <w:sz w:val="24"/>
                <w:szCs w:val="24"/>
              </w:rPr>
              <w:t xml:space="preserve"> i tym samym może samodzielnie prowadzić zbiórkę opakowań po napojach </w:t>
            </w:r>
            <w:r w:rsidR="0002348A">
              <w:rPr>
                <w:sz w:val="24"/>
                <w:szCs w:val="24"/>
              </w:rPr>
              <w:t>spełniając obowiązek określony w art. 21a ust. 2 ustawy opakowaniowej</w:t>
            </w:r>
            <w:r w:rsidRPr="00D36ACF">
              <w:rPr>
                <w:sz w:val="24"/>
                <w:szCs w:val="24"/>
              </w:rPr>
              <w:t xml:space="preserve">. </w:t>
            </w:r>
          </w:p>
          <w:p w14:paraId="2B46A250" w14:textId="77777777" w:rsidR="00A85031" w:rsidRDefault="00A85031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9D62BDC" w14:textId="2AC4A894" w:rsidR="00A06372" w:rsidRDefault="00A0637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Interpretacja dotyczy zaistniałego stanu</w:t>
            </w:r>
            <w:r w:rsidR="00EC4958">
              <w:rPr>
                <w:sz w:val="24"/>
                <w:szCs w:val="24"/>
              </w:rPr>
              <w:t>/stanów</w:t>
            </w:r>
            <w:r w:rsidRPr="00B15526">
              <w:rPr>
                <w:sz w:val="24"/>
                <w:szCs w:val="24"/>
              </w:rPr>
              <w:t xml:space="preserve"> faktycznego przedstawionego przez </w:t>
            </w:r>
            <w:r w:rsidR="009B5FCA" w:rsidRPr="00B15526">
              <w:rPr>
                <w:sz w:val="24"/>
                <w:szCs w:val="24"/>
              </w:rPr>
              <w:t>Stronę</w:t>
            </w:r>
            <w:r w:rsidRPr="00B15526">
              <w:rPr>
                <w:sz w:val="24"/>
                <w:szCs w:val="24"/>
              </w:rPr>
              <w:t xml:space="preserve"> i stanu prawnego obowiązującego w dacie złożenia wniosku.</w:t>
            </w:r>
          </w:p>
          <w:p w14:paraId="5583FC0C" w14:textId="77777777" w:rsidR="00974284" w:rsidRPr="00B15526" w:rsidRDefault="0097428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00E23BB" w14:textId="77777777" w:rsidR="008E6C4D" w:rsidRPr="00B15526" w:rsidRDefault="008E6C4D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72647010" w14:textId="77777777" w:rsidTr="00A47262">
        <w:tc>
          <w:tcPr>
            <w:tcW w:w="3227" w:type="dxa"/>
            <w:tcBorders>
              <w:bottom w:val="single" w:sz="4" w:space="0" w:color="auto"/>
            </w:tcBorders>
          </w:tcPr>
          <w:p w14:paraId="506D2E5A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7982231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122C13D8" w14:textId="77777777" w:rsidR="00D2335A" w:rsidRPr="00B15526" w:rsidRDefault="00D2335A" w:rsidP="00B15526">
      <w:pPr>
        <w:pStyle w:val="Arial10i50"/>
        <w:spacing w:line="320" w:lineRule="exact"/>
        <w:rPr>
          <w:sz w:val="24"/>
          <w:szCs w:val="24"/>
        </w:rPr>
      </w:pPr>
    </w:p>
    <w:p w14:paraId="40020D07" w14:textId="77777777" w:rsidR="00D2335A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P</w:t>
      </w:r>
      <w:r w:rsidR="00D2335A" w:rsidRPr="00B15526">
        <w:rPr>
          <w:sz w:val="24"/>
          <w:szCs w:val="24"/>
        </w:rPr>
        <w:t>ouczenie</w:t>
      </w:r>
    </w:p>
    <w:p w14:paraId="29BA8AEE" w14:textId="77777777" w:rsidR="000F2ED3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</w:p>
    <w:p w14:paraId="74708794" w14:textId="1CAECC90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Od niniejszej decyzji służy stronom prawo wniesienia odwołania do Samorządowego Kolegium Odwoławczego w Katowicach za pośrednictwem Marszałka Województwa Śląskiego w terminie 14 dni od dnia jej doręczenia, zgodnie z art. 127 § 1 i 2 oraz art. 129 § 1 i 2 Kpa (</w:t>
      </w:r>
      <w:r w:rsidR="00930DCB" w:rsidRPr="00B15526">
        <w:rPr>
          <w:sz w:val="24"/>
          <w:szCs w:val="24"/>
        </w:rPr>
        <w:t>t.j.</w:t>
      </w:r>
      <w:r w:rsidRPr="00B15526">
        <w:rPr>
          <w:sz w:val="24"/>
          <w:szCs w:val="24"/>
        </w:rPr>
        <w:t xml:space="preserve"> Dz. U. 20</w:t>
      </w:r>
      <w:r w:rsidR="00696F6C" w:rsidRPr="00B15526">
        <w:rPr>
          <w:sz w:val="24"/>
          <w:szCs w:val="24"/>
        </w:rPr>
        <w:t>2</w:t>
      </w:r>
      <w:r w:rsidR="00F97D31" w:rsidRPr="00B15526">
        <w:rPr>
          <w:sz w:val="24"/>
          <w:szCs w:val="24"/>
        </w:rPr>
        <w:t>3</w:t>
      </w:r>
      <w:r w:rsidRPr="00B15526">
        <w:rPr>
          <w:sz w:val="24"/>
          <w:szCs w:val="24"/>
        </w:rPr>
        <w:t xml:space="preserve"> r. poz. </w:t>
      </w:r>
      <w:r w:rsidR="00F97D31" w:rsidRPr="00B15526">
        <w:rPr>
          <w:sz w:val="24"/>
          <w:szCs w:val="24"/>
        </w:rPr>
        <w:t>775</w:t>
      </w:r>
      <w:r w:rsidRPr="00B15526">
        <w:rPr>
          <w:sz w:val="24"/>
          <w:szCs w:val="24"/>
        </w:rPr>
        <w:t>).</w:t>
      </w:r>
    </w:p>
    <w:p w14:paraId="1C0E1EAC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 xml:space="preserve">Przed upływem terminu do wniesienia odwołania decyzja nie ulega wykonaniu. Wniesienie odwołania w terminie wstrzymuje wykonanie decyzji. </w:t>
      </w:r>
    </w:p>
    <w:p w14:paraId="64BB6128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W trakcie biegu terminu do wniesienia odwołania strona może zrzec się prawa do wniesienia odwołania wobec organu administracji publicznej, który wydał decyzję.</w:t>
      </w:r>
    </w:p>
    <w:p w14:paraId="038B2FF9" w14:textId="77777777" w:rsidR="00D2335A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Z dniem doręczenia organowi administracji publicznej oświadczenia o zrzeczeniu się prawa do wniesienia odwołania przez ostatnią ze stron postępowania, decyzja staje się ostateczna i prawomocna (art. 127a).</w:t>
      </w:r>
    </w:p>
    <w:p w14:paraId="0DBC2147" w14:textId="77777777" w:rsidR="0026746C" w:rsidRDefault="0026746C" w:rsidP="009D6EF0">
      <w:pPr>
        <w:pStyle w:val="Arial10i50"/>
        <w:jc w:val="both"/>
      </w:pPr>
    </w:p>
    <w:p w14:paraId="05554EA7" w14:textId="77777777" w:rsidR="00426FAE" w:rsidRDefault="00426FAE" w:rsidP="00426FAE">
      <w:pPr>
        <w:pStyle w:val="Arial10i50"/>
        <w:ind w:left="3534" w:firstLine="6"/>
        <w:rPr>
          <w:rStyle w:val="ui-provider"/>
        </w:rPr>
      </w:pPr>
    </w:p>
    <w:p w14:paraId="4DF257D5" w14:textId="4F8A24FB" w:rsidR="00363EC9" w:rsidRDefault="00F84C17" w:rsidP="0002348A">
      <w:pPr>
        <w:pStyle w:val="Arial10i50"/>
        <w:ind w:left="5103" w:firstLine="6"/>
        <w:rPr>
          <w:u w:val="single"/>
        </w:rPr>
      </w:pPr>
      <w:r>
        <w:rPr>
          <w:rStyle w:val="ui-provider"/>
        </w:rPr>
        <w:t>Z up. Marszałka Województwa Śląskiego </w:t>
      </w:r>
      <w:r>
        <w:br/>
      </w:r>
      <w:r w:rsidR="00F213EE">
        <w:rPr>
          <w:rStyle w:val="ui-provider"/>
        </w:rPr>
        <w:t>Grażyna Lipnicka</w:t>
      </w:r>
      <w:r>
        <w:br/>
      </w:r>
      <w:r>
        <w:rPr>
          <w:rStyle w:val="ui-provider"/>
        </w:rPr>
        <w:t>Zastępca Dyrektora Departamentu Ochrony </w:t>
      </w:r>
      <w:r>
        <w:br/>
      </w:r>
      <w:r>
        <w:rPr>
          <w:rStyle w:val="ui-provider"/>
        </w:rPr>
        <w:t>Środowiska, Ekologii i Opłat Środowiskowych </w:t>
      </w:r>
      <w:r>
        <w:br/>
      </w:r>
      <w:r>
        <w:rPr>
          <w:rStyle w:val="ui-provider"/>
        </w:rPr>
        <w:t>/ - podpisane cyfrowo/</w:t>
      </w:r>
    </w:p>
    <w:p w14:paraId="2773F1D5" w14:textId="77777777" w:rsidR="00363EC9" w:rsidRDefault="00363EC9" w:rsidP="00637F54">
      <w:pPr>
        <w:pStyle w:val="Arial10i50"/>
        <w:rPr>
          <w:u w:val="single"/>
        </w:rPr>
      </w:pPr>
    </w:p>
    <w:p w14:paraId="4340D47F" w14:textId="77777777" w:rsidR="00363EC9" w:rsidRDefault="00363EC9" w:rsidP="00637F54">
      <w:pPr>
        <w:pStyle w:val="Arial10i50"/>
        <w:rPr>
          <w:u w:val="single"/>
        </w:rPr>
      </w:pPr>
    </w:p>
    <w:p w14:paraId="4EABF64F" w14:textId="692ECB79" w:rsidR="00637F54" w:rsidRPr="008E4BCD" w:rsidRDefault="00637F54" w:rsidP="00637F54">
      <w:pPr>
        <w:pStyle w:val="Arial10i50"/>
        <w:rPr>
          <w:u w:val="single"/>
        </w:rPr>
      </w:pPr>
      <w:r w:rsidRPr="008E4BCD">
        <w:rPr>
          <w:u w:val="single"/>
        </w:rPr>
        <w:t>O</w:t>
      </w:r>
      <w:r w:rsidR="008E4BCD">
        <w:rPr>
          <w:u w:val="single"/>
        </w:rPr>
        <w:t>trzymują:</w:t>
      </w:r>
    </w:p>
    <w:p w14:paraId="61E105BD" w14:textId="4FCE8C5F" w:rsidR="00BF158B" w:rsidRDefault="008E4FBB" w:rsidP="00BF158B">
      <w:pPr>
        <w:pStyle w:val="Arial10i50"/>
      </w:pPr>
      <w:r w:rsidRPr="008E4FBB">
        <w:t>1.</w:t>
      </w:r>
      <w:r>
        <w:t xml:space="preserve"> </w:t>
      </w:r>
      <w:r w:rsidR="007E5B47">
        <w:t>xxxxxxxxxxxxxxxxxxxxxxxxxxxxxxxxxxxxxxxxxxxxxxx</w:t>
      </w:r>
      <w:r w:rsidR="00605047">
        <w:br/>
      </w:r>
      <w:r w:rsidR="00C84088">
        <w:t>E – doręczenie</w:t>
      </w:r>
    </w:p>
    <w:p w14:paraId="632AF4FC" w14:textId="05C83BFC" w:rsidR="00294747" w:rsidRPr="008E4FBB" w:rsidRDefault="00294747" w:rsidP="00BF158B">
      <w:pPr>
        <w:pStyle w:val="Arial10i50"/>
      </w:pPr>
    </w:p>
    <w:p w14:paraId="2ED275E8" w14:textId="5B02098A" w:rsidR="008E4FBB" w:rsidRDefault="008E4FBB" w:rsidP="008E4FBB">
      <w:pPr>
        <w:pStyle w:val="Arial10i50"/>
        <w:rPr>
          <w:u w:val="single"/>
        </w:rPr>
      </w:pPr>
    </w:p>
    <w:p w14:paraId="7834DF2D" w14:textId="77777777" w:rsidR="008E4FBB" w:rsidRDefault="008E4FBB" w:rsidP="008E4FBB">
      <w:pPr>
        <w:pStyle w:val="Arial10i50"/>
        <w:rPr>
          <w:u w:val="single"/>
        </w:rPr>
      </w:pPr>
    </w:p>
    <w:p w14:paraId="60407A08" w14:textId="55958D22" w:rsidR="001576AC" w:rsidRDefault="00DD6411" w:rsidP="003075C5">
      <w:pPr>
        <w:pStyle w:val="Arial10i50"/>
        <w:rPr>
          <w:u w:val="single"/>
        </w:rPr>
      </w:pPr>
      <w:r>
        <w:rPr>
          <w:u w:val="single"/>
        </w:rPr>
        <w:t xml:space="preserve"> </w:t>
      </w:r>
      <w:r w:rsidR="001576AC" w:rsidRPr="008E4BCD">
        <w:rPr>
          <w:u w:val="single"/>
        </w:rPr>
        <w:t>Do wiadomości:</w:t>
      </w:r>
    </w:p>
    <w:p w14:paraId="0EF5668A" w14:textId="752B35E5" w:rsidR="0080189F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 w:rsidRPr="009511B7">
        <w:rPr>
          <w:rFonts w:cs="Arial"/>
          <w:color w:val="auto"/>
          <w:szCs w:val="21"/>
        </w:rPr>
        <w:t>Kancelaria Zarządu - Biuro Zarządu</w:t>
      </w:r>
    </w:p>
    <w:p w14:paraId="70CD9805" w14:textId="529D278E" w:rsidR="0080189F" w:rsidRPr="00415973" w:rsidRDefault="003E666E" w:rsidP="00F72542">
      <w:pPr>
        <w:pStyle w:val="Arial10i50"/>
        <w:numPr>
          <w:ilvl w:val="0"/>
          <w:numId w:val="16"/>
        </w:numPr>
        <w:spacing w:line="360" w:lineRule="auto"/>
        <w:rPr>
          <w:rFonts w:cs="Arial"/>
          <w:szCs w:val="21"/>
        </w:rPr>
      </w:pPr>
      <w:r w:rsidRPr="00415973">
        <w:rPr>
          <w:rFonts w:cs="Arial"/>
          <w:color w:val="auto"/>
          <w:szCs w:val="21"/>
        </w:rPr>
        <w:t>a/a (EZD)</w:t>
      </w:r>
    </w:p>
    <w:sectPr w:rsidR="0080189F" w:rsidRPr="00415973" w:rsidSect="002319A7">
      <w:footerReference w:type="default" r:id="rId11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B0C9" w14:textId="77777777" w:rsidR="00514325" w:rsidRDefault="00514325" w:rsidP="00996FEA">
      <w:pPr>
        <w:spacing w:after="0" w:line="240" w:lineRule="auto"/>
      </w:pPr>
      <w:r>
        <w:separator/>
      </w:r>
    </w:p>
  </w:endnote>
  <w:endnote w:type="continuationSeparator" w:id="0">
    <w:p w14:paraId="0A595E37" w14:textId="77777777" w:rsidR="00514325" w:rsidRDefault="0051432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392008904"/>
      <w:docPartObj>
        <w:docPartGallery w:val="Page Numbers (Bottom of Page)"/>
        <w:docPartUnique/>
      </w:docPartObj>
    </w:sdtPr>
    <w:sdtEndPr/>
    <w:sdtContent>
      <w:p w14:paraId="3400676D" w14:textId="77777777" w:rsidR="002319A7" w:rsidRPr="00174EF4" w:rsidRDefault="002319A7" w:rsidP="002319A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0E8C853C" w14:textId="77777777" w:rsidR="002319A7" w:rsidRDefault="00514325" w:rsidP="002319A7">
        <w:pPr>
          <w:pStyle w:val="Stopka"/>
          <w:jc w:val="right"/>
          <w:rPr>
            <w:rFonts w:cs="Arial"/>
          </w:rPr>
        </w:pPr>
      </w:p>
    </w:sdtContent>
  </w:sdt>
  <w:p w14:paraId="3FE010F5" w14:textId="77777777" w:rsidR="002319A7" w:rsidRDefault="00231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91F5" w14:textId="77777777" w:rsidR="00514325" w:rsidRDefault="00514325" w:rsidP="00996FEA">
      <w:pPr>
        <w:spacing w:after="0" w:line="240" w:lineRule="auto"/>
      </w:pPr>
      <w:r>
        <w:separator/>
      </w:r>
    </w:p>
  </w:footnote>
  <w:footnote w:type="continuationSeparator" w:id="0">
    <w:p w14:paraId="74A9D670" w14:textId="77777777" w:rsidR="00514325" w:rsidRDefault="00514325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02"/>
    <w:multiLevelType w:val="hybridMultilevel"/>
    <w:tmpl w:val="38E058C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C3A3E69"/>
    <w:multiLevelType w:val="multilevel"/>
    <w:tmpl w:val="F3FCC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58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0C62B2F"/>
    <w:multiLevelType w:val="multilevel"/>
    <w:tmpl w:val="9BB64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F279F9"/>
    <w:multiLevelType w:val="hybridMultilevel"/>
    <w:tmpl w:val="10865B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AD2BEE"/>
    <w:multiLevelType w:val="hybridMultilevel"/>
    <w:tmpl w:val="59A45244"/>
    <w:lvl w:ilvl="0" w:tplc="041CE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8A0AF7"/>
    <w:multiLevelType w:val="hybridMultilevel"/>
    <w:tmpl w:val="B73291C8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243258BE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8DF"/>
    <w:multiLevelType w:val="hybridMultilevel"/>
    <w:tmpl w:val="0F50B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23EF3"/>
    <w:multiLevelType w:val="hybridMultilevel"/>
    <w:tmpl w:val="10EEC492"/>
    <w:lvl w:ilvl="0" w:tplc="88966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B552AD"/>
    <w:multiLevelType w:val="hybridMultilevel"/>
    <w:tmpl w:val="A16AD12E"/>
    <w:lvl w:ilvl="0" w:tplc="041CE5A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120D15"/>
    <w:multiLevelType w:val="hybridMultilevel"/>
    <w:tmpl w:val="04465396"/>
    <w:lvl w:ilvl="0" w:tplc="E9E2396A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3CC5084F"/>
    <w:multiLevelType w:val="hybridMultilevel"/>
    <w:tmpl w:val="5164F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7945"/>
    <w:multiLevelType w:val="hybridMultilevel"/>
    <w:tmpl w:val="59E64C4C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478D4124"/>
    <w:multiLevelType w:val="hybridMultilevel"/>
    <w:tmpl w:val="076C3310"/>
    <w:lvl w:ilvl="0" w:tplc="A1608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C3AB2C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66EE437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347F0F"/>
    <w:multiLevelType w:val="hybridMultilevel"/>
    <w:tmpl w:val="588C4C98"/>
    <w:lvl w:ilvl="0" w:tplc="9A72767E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516F485F"/>
    <w:multiLevelType w:val="hybridMultilevel"/>
    <w:tmpl w:val="86B2CDB2"/>
    <w:lvl w:ilvl="0" w:tplc="9F6A31B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51AF6B73"/>
    <w:multiLevelType w:val="hybridMultilevel"/>
    <w:tmpl w:val="BA8E6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2FD0"/>
    <w:multiLevelType w:val="hybridMultilevel"/>
    <w:tmpl w:val="832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B5E34"/>
    <w:multiLevelType w:val="hybridMultilevel"/>
    <w:tmpl w:val="12FA6EB6"/>
    <w:lvl w:ilvl="0" w:tplc="53E6173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56B52650"/>
    <w:multiLevelType w:val="multilevel"/>
    <w:tmpl w:val="FE46738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7E003BE"/>
    <w:multiLevelType w:val="hybridMultilevel"/>
    <w:tmpl w:val="8FC28F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EB592F"/>
    <w:multiLevelType w:val="hybridMultilevel"/>
    <w:tmpl w:val="5D949422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6B5A38A4"/>
    <w:multiLevelType w:val="hybridMultilevel"/>
    <w:tmpl w:val="6A5E11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85012F"/>
    <w:multiLevelType w:val="hybridMultilevel"/>
    <w:tmpl w:val="2378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14BF6"/>
    <w:multiLevelType w:val="hybridMultilevel"/>
    <w:tmpl w:val="FEE4F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575E7"/>
    <w:multiLevelType w:val="hybridMultilevel"/>
    <w:tmpl w:val="51C08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94A9A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F645A"/>
    <w:multiLevelType w:val="hybridMultilevel"/>
    <w:tmpl w:val="291EA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53F1F"/>
    <w:multiLevelType w:val="multilevel"/>
    <w:tmpl w:val="3F1EE38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DA745C2"/>
    <w:multiLevelType w:val="hybridMultilevel"/>
    <w:tmpl w:val="0E1CB8A8"/>
    <w:lvl w:ilvl="0" w:tplc="723C03F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22"/>
  </w:num>
  <w:num w:numId="3">
    <w:abstractNumId w:val="3"/>
  </w:num>
  <w:num w:numId="4">
    <w:abstractNumId w:val="29"/>
  </w:num>
  <w:num w:numId="5">
    <w:abstractNumId w:val="7"/>
  </w:num>
  <w:num w:numId="6">
    <w:abstractNumId w:val="2"/>
  </w:num>
  <w:num w:numId="7">
    <w:abstractNumId w:val="10"/>
  </w:num>
  <w:num w:numId="8">
    <w:abstractNumId w:val="18"/>
  </w:num>
  <w:num w:numId="9">
    <w:abstractNumId w:val="0"/>
  </w:num>
  <w:num w:numId="10">
    <w:abstractNumId w:val="15"/>
  </w:num>
  <w:num w:numId="11">
    <w:abstractNumId w:val="28"/>
  </w:num>
  <w:num w:numId="12">
    <w:abstractNumId w:val="19"/>
  </w:num>
  <w:num w:numId="13">
    <w:abstractNumId w:val="17"/>
  </w:num>
  <w:num w:numId="14">
    <w:abstractNumId w:val="20"/>
  </w:num>
  <w:num w:numId="15">
    <w:abstractNumId w:val="24"/>
  </w:num>
  <w:num w:numId="16">
    <w:abstractNumId w:val="23"/>
  </w:num>
  <w:num w:numId="17">
    <w:abstractNumId w:val="5"/>
  </w:num>
  <w:num w:numId="18">
    <w:abstractNumId w:val="21"/>
  </w:num>
  <w:num w:numId="19">
    <w:abstractNumId w:val="14"/>
  </w:num>
  <w:num w:numId="20">
    <w:abstractNumId w:val="12"/>
  </w:num>
  <w:num w:numId="21">
    <w:abstractNumId w:val="6"/>
  </w:num>
  <w:num w:numId="22">
    <w:abstractNumId w:val="16"/>
  </w:num>
  <w:num w:numId="23">
    <w:abstractNumId w:val="26"/>
  </w:num>
  <w:num w:numId="24">
    <w:abstractNumId w:val="27"/>
  </w:num>
  <w:num w:numId="25">
    <w:abstractNumId w:val="11"/>
  </w:num>
  <w:num w:numId="26">
    <w:abstractNumId w:val="8"/>
  </w:num>
  <w:num w:numId="27">
    <w:abstractNumId w:val="9"/>
  </w:num>
  <w:num w:numId="28">
    <w:abstractNumId w:val="13"/>
  </w:num>
  <w:num w:numId="29">
    <w:abstractNumId w:val="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4DE7"/>
    <w:rsid w:val="00007ADB"/>
    <w:rsid w:val="000109A8"/>
    <w:rsid w:val="00010A52"/>
    <w:rsid w:val="0001134E"/>
    <w:rsid w:val="00012BEF"/>
    <w:rsid w:val="00013D4C"/>
    <w:rsid w:val="0001434E"/>
    <w:rsid w:val="000162A2"/>
    <w:rsid w:val="00021011"/>
    <w:rsid w:val="00023439"/>
    <w:rsid w:val="0002348A"/>
    <w:rsid w:val="000250AE"/>
    <w:rsid w:val="00027B68"/>
    <w:rsid w:val="00031F7B"/>
    <w:rsid w:val="000325AA"/>
    <w:rsid w:val="00034868"/>
    <w:rsid w:val="00040FBC"/>
    <w:rsid w:val="00041132"/>
    <w:rsid w:val="0004139D"/>
    <w:rsid w:val="000418F5"/>
    <w:rsid w:val="000426C2"/>
    <w:rsid w:val="0004425A"/>
    <w:rsid w:val="00044AC8"/>
    <w:rsid w:val="0004766D"/>
    <w:rsid w:val="00050FE5"/>
    <w:rsid w:val="00055D8B"/>
    <w:rsid w:val="000620DA"/>
    <w:rsid w:val="00062C81"/>
    <w:rsid w:val="00063E93"/>
    <w:rsid w:val="00063EE0"/>
    <w:rsid w:val="00064316"/>
    <w:rsid w:val="00064C3C"/>
    <w:rsid w:val="00065FE5"/>
    <w:rsid w:val="0007066C"/>
    <w:rsid w:val="00071EB4"/>
    <w:rsid w:val="00072843"/>
    <w:rsid w:val="00072AE3"/>
    <w:rsid w:val="000756B3"/>
    <w:rsid w:val="00075888"/>
    <w:rsid w:val="0009217C"/>
    <w:rsid w:val="00093087"/>
    <w:rsid w:val="00095717"/>
    <w:rsid w:val="00095948"/>
    <w:rsid w:val="00097B9A"/>
    <w:rsid w:val="000A19A5"/>
    <w:rsid w:val="000A4CCF"/>
    <w:rsid w:val="000A5B38"/>
    <w:rsid w:val="000A63D9"/>
    <w:rsid w:val="000A6774"/>
    <w:rsid w:val="000B035A"/>
    <w:rsid w:val="000B1386"/>
    <w:rsid w:val="000B2356"/>
    <w:rsid w:val="000C00D2"/>
    <w:rsid w:val="000C0A87"/>
    <w:rsid w:val="000C56BD"/>
    <w:rsid w:val="000D2DF8"/>
    <w:rsid w:val="000D5AB5"/>
    <w:rsid w:val="000E3076"/>
    <w:rsid w:val="000E7071"/>
    <w:rsid w:val="000F0949"/>
    <w:rsid w:val="000F2A1C"/>
    <w:rsid w:val="000F2ED3"/>
    <w:rsid w:val="000F434B"/>
    <w:rsid w:val="000F509E"/>
    <w:rsid w:val="00100CC2"/>
    <w:rsid w:val="00103276"/>
    <w:rsid w:val="001046B8"/>
    <w:rsid w:val="00106283"/>
    <w:rsid w:val="00113783"/>
    <w:rsid w:val="001156E0"/>
    <w:rsid w:val="00133E8C"/>
    <w:rsid w:val="001366D9"/>
    <w:rsid w:val="001545A3"/>
    <w:rsid w:val="001576AC"/>
    <w:rsid w:val="00157AE3"/>
    <w:rsid w:val="00160A87"/>
    <w:rsid w:val="0016614B"/>
    <w:rsid w:val="0016766E"/>
    <w:rsid w:val="001713EA"/>
    <w:rsid w:val="00171841"/>
    <w:rsid w:val="00173BA3"/>
    <w:rsid w:val="00175A0B"/>
    <w:rsid w:val="00176574"/>
    <w:rsid w:val="00180B19"/>
    <w:rsid w:val="00181450"/>
    <w:rsid w:val="00187D77"/>
    <w:rsid w:val="001920EF"/>
    <w:rsid w:val="0019210A"/>
    <w:rsid w:val="00196480"/>
    <w:rsid w:val="00197D98"/>
    <w:rsid w:val="001A0B3D"/>
    <w:rsid w:val="001B051B"/>
    <w:rsid w:val="001B4A2D"/>
    <w:rsid w:val="001B61F4"/>
    <w:rsid w:val="001C0210"/>
    <w:rsid w:val="001C1066"/>
    <w:rsid w:val="001C5811"/>
    <w:rsid w:val="001C7997"/>
    <w:rsid w:val="001D1BE3"/>
    <w:rsid w:val="001D72D6"/>
    <w:rsid w:val="001E0092"/>
    <w:rsid w:val="001E2293"/>
    <w:rsid w:val="001E75A7"/>
    <w:rsid w:val="001F1B69"/>
    <w:rsid w:val="001F76BA"/>
    <w:rsid w:val="00202013"/>
    <w:rsid w:val="00203DBC"/>
    <w:rsid w:val="002042D7"/>
    <w:rsid w:val="0021194B"/>
    <w:rsid w:val="00212583"/>
    <w:rsid w:val="0021593C"/>
    <w:rsid w:val="002160CD"/>
    <w:rsid w:val="00222104"/>
    <w:rsid w:val="00222A10"/>
    <w:rsid w:val="00222DD5"/>
    <w:rsid w:val="00222FF1"/>
    <w:rsid w:val="00223854"/>
    <w:rsid w:val="002242AD"/>
    <w:rsid w:val="00230717"/>
    <w:rsid w:val="002319A7"/>
    <w:rsid w:val="002321C0"/>
    <w:rsid w:val="002342FF"/>
    <w:rsid w:val="00235320"/>
    <w:rsid w:val="0024125D"/>
    <w:rsid w:val="00247DE0"/>
    <w:rsid w:val="0025195F"/>
    <w:rsid w:val="00252135"/>
    <w:rsid w:val="002573E1"/>
    <w:rsid w:val="00260808"/>
    <w:rsid w:val="0026746C"/>
    <w:rsid w:val="00271B93"/>
    <w:rsid w:val="002725C8"/>
    <w:rsid w:val="00275F90"/>
    <w:rsid w:val="00276639"/>
    <w:rsid w:val="00277C1D"/>
    <w:rsid w:val="00282351"/>
    <w:rsid w:val="00284A8D"/>
    <w:rsid w:val="00285E4B"/>
    <w:rsid w:val="00287971"/>
    <w:rsid w:val="00290BB5"/>
    <w:rsid w:val="00294747"/>
    <w:rsid w:val="002A0847"/>
    <w:rsid w:val="002A1FAD"/>
    <w:rsid w:val="002A2334"/>
    <w:rsid w:val="002A3D25"/>
    <w:rsid w:val="002A69B6"/>
    <w:rsid w:val="002B5709"/>
    <w:rsid w:val="002B6393"/>
    <w:rsid w:val="002B75CA"/>
    <w:rsid w:val="002C633E"/>
    <w:rsid w:val="002C6670"/>
    <w:rsid w:val="002D047D"/>
    <w:rsid w:val="002D0815"/>
    <w:rsid w:val="002D196F"/>
    <w:rsid w:val="002D3C49"/>
    <w:rsid w:val="002D5A38"/>
    <w:rsid w:val="002E1981"/>
    <w:rsid w:val="002F2601"/>
    <w:rsid w:val="002F3978"/>
    <w:rsid w:val="002F4BC7"/>
    <w:rsid w:val="002F7251"/>
    <w:rsid w:val="00301E8D"/>
    <w:rsid w:val="00302B62"/>
    <w:rsid w:val="003073C2"/>
    <w:rsid w:val="003075C5"/>
    <w:rsid w:val="003105B2"/>
    <w:rsid w:val="00315BCF"/>
    <w:rsid w:val="003171FB"/>
    <w:rsid w:val="00327C8B"/>
    <w:rsid w:val="00330A12"/>
    <w:rsid w:val="00332F66"/>
    <w:rsid w:val="003405F7"/>
    <w:rsid w:val="0034114F"/>
    <w:rsid w:val="003447C4"/>
    <w:rsid w:val="00350273"/>
    <w:rsid w:val="00356948"/>
    <w:rsid w:val="00363C12"/>
    <w:rsid w:val="00363EC9"/>
    <w:rsid w:val="00372600"/>
    <w:rsid w:val="00372660"/>
    <w:rsid w:val="00376654"/>
    <w:rsid w:val="00383AB6"/>
    <w:rsid w:val="00386035"/>
    <w:rsid w:val="00390F7A"/>
    <w:rsid w:val="00394F78"/>
    <w:rsid w:val="00397480"/>
    <w:rsid w:val="003A6C1C"/>
    <w:rsid w:val="003B4819"/>
    <w:rsid w:val="003B5715"/>
    <w:rsid w:val="003B5D15"/>
    <w:rsid w:val="003B64C6"/>
    <w:rsid w:val="003B6E65"/>
    <w:rsid w:val="003B718F"/>
    <w:rsid w:val="003B7284"/>
    <w:rsid w:val="003C3AB0"/>
    <w:rsid w:val="003C3DD9"/>
    <w:rsid w:val="003C5779"/>
    <w:rsid w:val="003D342B"/>
    <w:rsid w:val="003D4125"/>
    <w:rsid w:val="003D4EBF"/>
    <w:rsid w:val="003D523C"/>
    <w:rsid w:val="003D53A3"/>
    <w:rsid w:val="003D674B"/>
    <w:rsid w:val="003E144B"/>
    <w:rsid w:val="003E250E"/>
    <w:rsid w:val="003E5219"/>
    <w:rsid w:val="003E666E"/>
    <w:rsid w:val="003F0C48"/>
    <w:rsid w:val="003F1833"/>
    <w:rsid w:val="003F347A"/>
    <w:rsid w:val="003F59C1"/>
    <w:rsid w:val="004008B7"/>
    <w:rsid w:val="00403DCF"/>
    <w:rsid w:val="004100D5"/>
    <w:rsid w:val="004108F2"/>
    <w:rsid w:val="00412CFC"/>
    <w:rsid w:val="00413B59"/>
    <w:rsid w:val="00415973"/>
    <w:rsid w:val="00417412"/>
    <w:rsid w:val="00423686"/>
    <w:rsid w:val="00426FAE"/>
    <w:rsid w:val="0043009C"/>
    <w:rsid w:val="00431C76"/>
    <w:rsid w:val="00432141"/>
    <w:rsid w:val="0044287C"/>
    <w:rsid w:val="00442B8E"/>
    <w:rsid w:val="00446005"/>
    <w:rsid w:val="0044625F"/>
    <w:rsid w:val="00454044"/>
    <w:rsid w:val="004548C2"/>
    <w:rsid w:val="00454DCC"/>
    <w:rsid w:val="00456B07"/>
    <w:rsid w:val="004632B5"/>
    <w:rsid w:val="004639C9"/>
    <w:rsid w:val="0046419C"/>
    <w:rsid w:val="004643B1"/>
    <w:rsid w:val="00465794"/>
    <w:rsid w:val="004759B9"/>
    <w:rsid w:val="004770C0"/>
    <w:rsid w:val="0048174A"/>
    <w:rsid w:val="00481A28"/>
    <w:rsid w:val="00481F81"/>
    <w:rsid w:val="00485D01"/>
    <w:rsid w:val="00485D64"/>
    <w:rsid w:val="0048634D"/>
    <w:rsid w:val="00493F65"/>
    <w:rsid w:val="00497DC6"/>
    <w:rsid w:val="00497DD7"/>
    <w:rsid w:val="004A25C9"/>
    <w:rsid w:val="004A2654"/>
    <w:rsid w:val="004A4527"/>
    <w:rsid w:val="004A4E45"/>
    <w:rsid w:val="004A6F8C"/>
    <w:rsid w:val="004A773D"/>
    <w:rsid w:val="004B632F"/>
    <w:rsid w:val="004B7235"/>
    <w:rsid w:val="004C44F5"/>
    <w:rsid w:val="004C50B6"/>
    <w:rsid w:val="004D297C"/>
    <w:rsid w:val="004D6BFD"/>
    <w:rsid w:val="004D74B5"/>
    <w:rsid w:val="004E1380"/>
    <w:rsid w:val="004F3077"/>
    <w:rsid w:val="004F4467"/>
    <w:rsid w:val="004F6A44"/>
    <w:rsid w:val="00502152"/>
    <w:rsid w:val="0050423B"/>
    <w:rsid w:val="00504A8D"/>
    <w:rsid w:val="00504B5C"/>
    <w:rsid w:val="005131A0"/>
    <w:rsid w:val="00513C8B"/>
    <w:rsid w:val="00514325"/>
    <w:rsid w:val="00514640"/>
    <w:rsid w:val="00514672"/>
    <w:rsid w:val="005148A0"/>
    <w:rsid w:val="00516D43"/>
    <w:rsid w:val="0052359D"/>
    <w:rsid w:val="005312CA"/>
    <w:rsid w:val="00534D6D"/>
    <w:rsid w:val="00541F40"/>
    <w:rsid w:val="00543889"/>
    <w:rsid w:val="00543D26"/>
    <w:rsid w:val="00546566"/>
    <w:rsid w:val="00554F85"/>
    <w:rsid w:val="0055580B"/>
    <w:rsid w:val="00563CA6"/>
    <w:rsid w:val="005651C5"/>
    <w:rsid w:val="00566E94"/>
    <w:rsid w:val="00571C3A"/>
    <w:rsid w:val="005730D6"/>
    <w:rsid w:val="00575770"/>
    <w:rsid w:val="005808E5"/>
    <w:rsid w:val="005815A0"/>
    <w:rsid w:val="005873AE"/>
    <w:rsid w:val="00593C69"/>
    <w:rsid w:val="005968BF"/>
    <w:rsid w:val="005A0793"/>
    <w:rsid w:val="005A12E1"/>
    <w:rsid w:val="005A2130"/>
    <w:rsid w:val="005A3FDD"/>
    <w:rsid w:val="005A5214"/>
    <w:rsid w:val="005B69C3"/>
    <w:rsid w:val="005B7DDD"/>
    <w:rsid w:val="005B7F22"/>
    <w:rsid w:val="005C2941"/>
    <w:rsid w:val="005C3B07"/>
    <w:rsid w:val="005C48DF"/>
    <w:rsid w:val="005C52A1"/>
    <w:rsid w:val="005C63B9"/>
    <w:rsid w:val="005D23E8"/>
    <w:rsid w:val="005D4628"/>
    <w:rsid w:val="005D4CB5"/>
    <w:rsid w:val="005D4E1F"/>
    <w:rsid w:val="005E0150"/>
    <w:rsid w:val="005E2C3E"/>
    <w:rsid w:val="005E61D3"/>
    <w:rsid w:val="005E75BD"/>
    <w:rsid w:val="005F0805"/>
    <w:rsid w:val="005F3B07"/>
    <w:rsid w:val="005F407D"/>
    <w:rsid w:val="005F50F4"/>
    <w:rsid w:val="005F588E"/>
    <w:rsid w:val="005F5935"/>
    <w:rsid w:val="00604113"/>
    <w:rsid w:val="0060415D"/>
    <w:rsid w:val="006042B6"/>
    <w:rsid w:val="00605047"/>
    <w:rsid w:val="00612884"/>
    <w:rsid w:val="00613F88"/>
    <w:rsid w:val="00613FC1"/>
    <w:rsid w:val="006168CA"/>
    <w:rsid w:val="00622E66"/>
    <w:rsid w:val="00623C4F"/>
    <w:rsid w:val="00625CB6"/>
    <w:rsid w:val="00631C8B"/>
    <w:rsid w:val="006355BB"/>
    <w:rsid w:val="0063639A"/>
    <w:rsid w:val="00637F54"/>
    <w:rsid w:val="0065577B"/>
    <w:rsid w:val="0065594C"/>
    <w:rsid w:val="006560C2"/>
    <w:rsid w:val="00662422"/>
    <w:rsid w:val="00666B70"/>
    <w:rsid w:val="006708EE"/>
    <w:rsid w:val="0067097F"/>
    <w:rsid w:val="006721FE"/>
    <w:rsid w:val="006733D0"/>
    <w:rsid w:val="0067555D"/>
    <w:rsid w:val="006768A4"/>
    <w:rsid w:val="0068113D"/>
    <w:rsid w:val="00683752"/>
    <w:rsid w:val="00683779"/>
    <w:rsid w:val="00684F5A"/>
    <w:rsid w:val="0069315F"/>
    <w:rsid w:val="00695C05"/>
    <w:rsid w:val="00696F6C"/>
    <w:rsid w:val="00697FE3"/>
    <w:rsid w:val="006A067A"/>
    <w:rsid w:val="006A0CDF"/>
    <w:rsid w:val="006A3B05"/>
    <w:rsid w:val="006A4C75"/>
    <w:rsid w:val="006A4CC3"/>
    <w:rsid w:val="006A5D1B"/>
    <w:rsid w:val="006A6C64"/>
    <w:rsid w:val="006A7260"/>
    <w:rsid w:val="006A7405"/>
    <w:rsid w:val="006A7CC1"/>
    <w:rsid w:val="006B2BF1"/>
    <w:rsid w:val="006B2C25"/>
    <w:rsid w:val="006B3A10"/>
    <w:rsid w:val="006B465F"/>
    <w:rsid w:val="006B59FA"/>
    <w:rsid w:val="006B690E"/>
    <w:rsid w:val="006C0D2B"/>
    <w:rsid w:val="006C12E3"/>
    <w:rsid w:val="006C66C8"/>
    <w:rsid w:val="006D2674"/>
    <w:rsid w:val="006D2C57"/>
    <w:rsid w:val="006D57AB"/>
    <w:rsid w:val="006D687A"/>
    <w:rsid w:val="006D782B"/>
    <w:rsid w:val="006E0AC2"/>
    <w:rsid w:val="006E13DF"/>
    <w:rsid w:val="006E2FB3"/>
    <w:rsid w:val="006E48CE"/>
    <w:rsid w:val="006E684B"/>
    <w:rsid w:val="006F205D"/>
    <w:rsid w:val="006F4170"/>
    <w:rsid w:val="006F44CE"/>
    <w:rsid w:val="006F7B70"/>
    <w:rsid w:val="00700CB4"/>
    <w:rsid w:val="00701214"/>
    <w:rsid w:val="007016FB"/>
    <w:rsid w:val="007038D5"/>
    <w:rsid w:val="00703CC4"/>
    <w:rsid w:val="007048AF"/>
    <w:rsid w:val="00705A1C"/>
    <w:rsid w:val="007067CA"/>
    <w:rsid w:val="00707D9B"/>
    <w:rsid w:val="0071028B"/>
    <w:rsid w:val="007103C9"/>
    <w:rsid w:val="00715A25"/>
    <w:rsid w:val="00715C87"/>
    <w:rsid w:val="0072019A"/>
    <w:rsid w:val="007207F3"/>
    <w:rsid w:val="00725F6B"/>
    <w:rsid w:val="00731101"/>
    <w:rsid w:val="00735EEE"/>
    <w:rsid w:val="007376AF"/>
    <w:rsid w:val="00742FAF"/>
    <w:rsid w:val="00744ADB"/>
    <w:rsid w:val="0074615E"/>
    <w:rsid w:val="00757A0D"/>
    <w:rsid w:val="00760A8D"/>
    <w:rsid w:val="0076167C"/>
    <w:rsid w:val="00763F77"/>
    <w:rsid w:val="0077322C"/>
    <w:rsid w:val="007734B6"/>
    <w:rsid w:val="007757F9"/>
    <w:rsid w:val="00776283"/>
    <w:rsid w:val="00777B0A"/>
    <w:rsid w:val="00780B1B"/>
    <w:rsid w:val="007813C9"/>
    <w:rsid w:val="00784A73"/>
    <w:rsid w:val="007905D4"/>
    <w:rsid w:val="00796BB7"/>
    <w:rsid w:val="007A29FD"/>
    <w:rsid w:val="007A2B6F"/>
    <w:rsid w:val="007A5E5D"/>
    <w:rsid w:val="007B089B"/>
    <w:rsid w:val="007B270D"/>
    <w:rsid w:val="007B321A"/>
    <w:rsid w:val="007B32BF"/>
    <w:rsid w:val="007B538B"/>
    <w:rsid w:val="007B6BAC"/>
    <w:rsid w:val="007C1DF1"/>
    <w:rsid w:val="007C2B6B"/>
    <w:rsid w:val="007C3500"/>
    <w:rsid w:val="007C3EF2"/>
    <w:rsid w:val="007C4EB0"/>
    <w:rsid w:val="007C5CE0"/>
    <w:rsid w:val="007D2DE0"/>
    <w:rsid w:val="007D62F6"/>
    <w:rsid w:val="007D6CAB"/>
    <w:rsid w:val="007D7589"/>
    <w:rsid w:val="007E0E09"/>
    <w:rsid w:val="007E5B47"/>
    <w:rsid w:val="007F0597"/>
    <w:rsid w:val="007F4A8C"/>
    <w:rsid w:val="008005F4"/>
    <w:rsid w:val="00800A53"/>
    <w:rsid w:val="0080189F"/>
    <w:rsid w:val="00810035"/>
    <w:rsid w:val="0081267B"/>
    <w:rsid w:val="00814CA9"/>
    <w:rsid w:val="008177B3"/>
    <w:rsid w:val="0082353A"/>
    <w:rsid w:val="00826270"/>
    <w:rsid w:val="00832B7E"/>
    <w:rsid w:val="00832F03"/>
    <w:rsid w:val="00835BF2"/>
    <w:rsid w:val="008373C3"/>
    <w:rsid w:val="00841B13"/>
    <w:rsid w:val="00843299"/>
    <w:rsid w:val="008453B6"/>
    <w:rsid w:val="00852ADC"/>
    <w:rsid w:val="00856A97"/>
    <w:rsid w:val="00856E75"/>
    <w:rsid w:val="008612CE"/>
    <w:rsid w:val="008614CC"/>
    <w:rsid w:val="00863F5F"/>
    <w:rsid w:val="008652E5"/>
    <w:rsid w:val="008661C4"/>
    <w:rsid w:val="00867107"/>
    <w:rsid w:val="008738BF"/>
    <w:rsid w:val="0087455F"/>
    <w:rsid w:val="00875E0B"/>
    <w:rsid w:val="0087625E"/>
    <w:rsid w:val="0088553B"/>
    <w:rsid w:val="00886D40"/>
    <w:rsid w:val="00891BAF"/>
    <w:rsid w:val="0089227F"/>
    <w:rsid w:val="0089339E"/>
    <w:rsid w:val="00893630"/>
    <w:rsid w:val="00894592"/>
    <w:rsid w:val="008A11A7"/>
    <w:rsid w:val="008A3F62"/>
    <w:rsid w:val="008A58E0"/>
    <w:rsid w:val="008A74ED"/>
    <w:rsid w:val="008B32AF"/>
    <w:rsid w:val="008B4875"/>
    <w:rsid w:val="008B6B48"/>
    <w:rsid w:val="008C142A"/>
    <w:rsid w:val="008C2CBB"/>
    <w:rsid w:val="008C4663"/>
    <w:rsid w:val="008D36A4"/>
    <w:rsid w:val="008D454A"/>
    <w:rsid w:val="008D4A87"/>
    <w:rsid w:val="008D66BF"/>
    <w:rsid w:val="008E143A"/>
    <w:rsid w:val="008E31B9"/>
    <w:rsid w:val="008E4116"/>
    <w:rsid w:val="008E4BCD"/>
    <w:rsid w:val="008E4FBB"/>
    <w:rsid w:val="008E528F"/>
    <w:rsid w:val="008E6C4D"/>
    <w:rsid w:val="008E7C8D"/>
    <w:rsid w:val="008F3EBD"/>
    <w:rsid w:val="008F574C"/>
    <w:rsid w:val="008F5FCE"/>
    <w:rsid w:val="00900A4B"/>
    <w:rsid w:val="00903981"/>
    <w:rsid w:val="0090478B"/>
    <w:rsid w:val="0090693E"/>
    <w:rsid w:val="0091090B"/>
    <w:rsid w:val="00914415"/>
    <w:rsid w:val="00920DFF"/>
    <w:rsid w:val="00921C62"/>
    <w:rsid w:val="00922B8B"/>
    <w:rsid w:val="00924735"/>
    <w:rsid w:val="009257F9"/>
    <w:rsid w:val="00927378"/>
    <w:rsid w:val="00930792"/>
    <w:rsid w:val="00930DCB"/>
    <w:rsid w:val="00931324"/>
    <w:rsid w:val="009317E6"/>
    <w:rsid w:val="00932B27"/>
    <w:rsid w:val="00932F45"/>
    <w:rsid w:val="0093413B"/>
    <w:rsid w:val="00937609"/>
    <w:rsid w:val="00943683"/>
    <w:rsid w:val="00945B2B"/>
    <w:rsid w:val="009462CE"/>
    <w:rsid w:val="00950564"/>
    <w:rsid w:val="00952145"/>
    <w:rsid w:val="0095297D"/>
    <w:rsid w:val="0095617B"/>
    <w:rsid w:val="00963582"/>
    <w:rsid w:val="00965939"/>
    <w:rsid w:val="00966948"/>
    <w:rsid w:val="00974284"/>
    <w:rsid w:val="0098076F"/>
    <w:rsid w:val="00981853"/>
    <w:rsid w:val="00985405"/>
    <w:rsid w:val="00985B28"/>
    <w:rsid w:val="009936A2"/>
    <w:rsid w:val="00994B41"/>
    <w:rsid w:val="009968CB"/>
    <w:rsid w:val="00996FEA"/>
    <w:rsid w:val="0099734B"/>
    <w:rsid w:val="009A0A60"/>
    <w:rsid w:val="009A45A3"/>
    <w:rsid w:val="009B0465"/>
    <w:rsid w:val="009B1720"/>
    <w:rsid w:val="009B1CC2"/>
    <w:rsid w:val="009B40CD"/>
    <w:rsid w:val="009B5C0B"/>
    <w:rsid w:val="009B5FCA"/>
    <w:rsid w:val="009B60BA"/>
    <w:rsid w:val="009C03BF"/>
    <w:rsid w:val="009C48F3"/>
    <w:rsid w:val="009C5E16"/>
    <w:rsid w:val="009C6728"/>
    <w:rsid w:val="009D3509"/>
    <w:rsid w:val="009D3C60"/>
    <w:rsid w:val="009D6029"/>
    <w:rsid w:val="009D606E"/>
    <w:rsid w:val="009D6EF0"/>
    <w:rsid w:val="009E4E1A"/>
    <w:rsid w:val="009E5B0E"/>
    <w:rsid w:val="009F62E8"/>
    <w:rsid w:val="00A01496"/>
    <w:rsid w:val="00A01802"/>
    <w:rsid w:val="00A02F45"/>
    <w:rsid w:val="00A041FD"/>
    <w:rsid w:val="00A06372"/>
    <w:rsid w:val="00A1160B"/>
    <w:rsid w:val="00A14875"/>
    <w:rsid w:val="00A21F2A"/>
    <w:rsid w:val="00A21FFD"/>
    <w:rsid w:val="00A22FEB"/>
    <w:rsid w:val="00A23435"/>
    <w:rsid w:val="00A24714"/>
    <w:rsid w:val="00A26480"/>
    <w:rsid w:val="00A26F31"/>
    <w:rsid w:val="00A2705C"/>
    <w:rsid w:val="00A27669"/>
    <w:rsid w:val="00A302BA"/>
    <w:rsid w:val="00A42474"/>
    <w:rsid w:val="00A4411B"/>
    <w:rsid w:val="00A45C9A"/>
    <w:rsid w:val="00A47262"/>
    <w:rsid w:val="00A47EBD"/>
    <w:rsid w:val="00A50570"/>
    <w:rsid w:val="00A62AE2"/>
    <w:rsid w:val="00A6461A"/>
    <w:rsid w:val="00A65A8D"/>
    <w:rsid w:val="00A72518"/>
    <w:rsid w:val="00A726F5"/>
    <w:rsid w:val="00A77E82"/>
    <w:rsid w:val="00A84E63"/>
    <w:rsid w:val="00A85031"/>
    <w:rsid w:val="00A85CB0"/>
    <w:rsid w:val="00A86333"/>
    <w:rsid w:val="00A869FD"/>
    <w:rsid w:val="00A874B6"/>
    <w:rsid w:val="00A90588"/>
    <w:rsid w:val="00A93EFC"/>
    <w:rsid w:val="00A97D38"/>
    <w:rsid w:val="00AA6C23"/>
    <w:rsid w:val="00AB12B4"/>
    <w:rsid w:val="00AB2EC4"/>
    <w:rsid w:val="00AB5261"/>
    <w:rsid w:val="00AB5F2A"/>
    <w:rsid w:val="00AB6E7D"/>
    <w:rsid w:val="00AC3427"/>
    <w:rsid w:val="00AC36D9"/>
    <w:rsid w:val="00AD19A8"/>
    <w:rsid w:val="00AD5324"/>
    <w:rsid w:val="00AE1F6D"/>
    <w:rsid w:val="00AE3845"/>
    <w:rsid w:val="00AE6620"/>
    <w:rsid w:val="00AE710A"/>
    <w:rsid w:val="00AF03D6"/>
    <w:rsid w:val="00AF3456"/>
    <w:rsid w:val="00AF497E"/>
    <w:rsid w:val="00B021E7"/>
    <w:rsid w:val="00B11496"/>
    <w:rsid w:val="00B13A5A"/>
    <w:rsid w:val="00B15526"/>
    <w:rsid w:val="00B204AE"/>
    <w:rsid w:val="00B25CD1"/>
    <w:rsid w:val="00B26989"/>
    <w:rsid w:val="00B26A68"/>
    <w:rsid w:val="00B26E08"/>
    <w:rsid w:val="00B305A6"/>
    <w:rsid w:val="00B30733"/>
    <w:rsid w:val="00B32572"/>
    <w:rsid w:val="00B33CA0"/>
    <w:rsid w:val="00B34AC3"/>
    <w:rsid w:val="00B408C3"/>
    <w:rsid w:val="00B42703"/>
    <w:rsid w:val="00B452EB"/>
    <w:rsid w:val="00B4671F"/>
    <w:rsid w:val="00B4691A"/>
    <w:rsid w:val="00B472C6"/>
    <w:rsid w:val="00B56D16"/>
    <w:rsid w:val="00B62022"/>
    <w:rsid w:val="00B62087"/>
    <w:rsid w:val="00B657D1"/>
    <w:rsid w:val="00B66A3B"/>
    <w:rsid w:val="00B66F4B"/>
    <w:rsid w:val="00B67028"/>
    <w:rsid w:val="00B67438"/>
    <w:rsid w:val="00B71386"/>
    <w:rsid w:val="00B743E7"/>
    <w:rsid w:val="00B76335"/>
    <w:rsid w:val="00B83672"/>
    <w:rsid w:val="00B85087"/>
    <w:rsid w:val="00B924A1"/>
    <w:rsid w:val="00B93C21"/>
    <w:rsid w:val="00B97D5E"/>
    <w:rsid w:val="00BA1260"/>
    <w:rsid w:val="00BA7751"/>
    <w:rsid w:val="00BB7848"/>
    <w:rsid w:val="00BC0DCD"/>
    <w:rsid w:val="00BC52BF"/>
    <w:rsid w:val="00BC58EC"/>
    <w:rsid w:val="00BD12E7"/>
    <w:rsid w:val="00BD6FDE"/>
    <w:rsid w:val="00BE222B"/>
    <w:rsid w:val="00BE5C62"/>
    <w:rsid w:val="00BF0BBB"/>
    <w:rsid w:val="00BF158B"/>
    <w:rsid w:val="00BF1A3C"/>
    <w:rsid w:val="00BF1FCF"/>
    <w:rsid w:val="00BF2737"/>
    <w:rsid w:val="00BF2C27"/>
    <w:rsid w:val="00BF6CDD"/>
    <w:rsid w:val="00C0047B"/>
    <w:rsid w:val="00C05285"/>
    <w:rsid w:val="00C05874"/>
    <w:rsid w:val="00C06043"/>
    <w:rsid w:val="00C06888"/>
    <w:rsid w:val="00C06FC1"/>
    <w:rsid w:val="00C10757"/>
    <w:rsid w:val="00C1138A"/>
    <w:rsid w:val="00C14F86"/>
    <w:rsid w:val="00C163FA"/>
    <w:rsid w:val="00C16F59"/>
    <w:rsid w:val="00C17C9B"/>
    <w:rsid w:val="00C211D8"/>
    <w:rsid w:val="00C21201"/>
    <w:rsid w:val="00C225F9"/>
    <w:rsid w:val="00C2296C"/>
    <w:rsid w:val="00C261F7"/>
    <w:rsid w:val="00C263EA"/>
    <w:rsid w:val="00C27B45"/>
    <w:rsid w:val="00C27FBB"/>
    <w:rsid w:val="00C3181D"/>
    <w:rsid w:val="00C32DAE"/>
    <w:rsid w:val="00C35454"/>
    <w:rsid w:val="00C365D3"/>
    <w:rsid w:val="00C42581"/>
    <w:rsid w:val="00C502E2"/>
    <w:rsid w:val="00C51C64"/>
    <w:rsid w:val="00C57B83"/>
    <w:rsid w:val="00C60C37"/>
    <w:rsid w:val="00C632C9"/>
    <w:rsid w:val="00C644B4"/>
    <w:rsid w:val="00C65638"/>
    <w:rsid w:val="00C65A92"/>
    <w:rsid w:val="00C65D27"/>
    <w:rsid w:val="00C72913"/>
    <w:rsid w:val="00C84088"/>
    <w:rsid w:val="00C860FD"/>
    <w:rsid w:val="00C94D8D"/>
    <w:rsid w:val="00CA038C"/>
    <w:rsid w:val="00CA2C0A"/>
    <w:rsid w:val="00CA6791"/>
    <w:rsid w:val="00CA7C9A"/>
    <w:rsid w:val="00CB06C2"/>
    <w:rsid w:val="00CD3181"/>
    <w:rsid w:val="00CD6CAA"/>
    <w:rsid w:val="00CE2077"/>
    <w:rsid w:val="00CF2B28"/>
    <w:rsid w:val="00CF60B8"/>
    <w:rsid w:val="00CF7509"/>
    <w:rsid w:val="00D04FFB"/>
    <w:rsid w:val="00D1101C"/>
    <w:rsid w:val="00D1102B"/>
    <w:rsid w:val="00D13762"/>
    <w:rsid w:val="00D14246"/>
    <w:rsid w:val="00D14B4B"/>
    <w:rsid w:val="00D16349"/>
    <w:rsid w:val="00D224CD"/>
    <w:rsid w:val="00D2335A"/>
    <w:rsid w:val="00D23F66"/>
    <w:rsid w:val="00D25F4F"/>
    <w:rsid w:val="00D27594"/>
    <w:rsid w:val="00D27782"/>
    <w:rsid w:val="00D36ACF"/>
    <w:rsid w:val="00D40808"/>
    <w:rsid w:val="00D41A19"/>
    <w:rsid w:val="00D41B4D"/>
    <w:rsid w:val="00D44A2E"/>
    <w:rsid w:val="00D457F5"/>
    <w:rsid w:val="00D500AE"/>
    <w:rsid w:val="00D54EC3"/>
    <w:rsid w:val="00D62483"/>
    <w:rsid w:val="00D62D66"/>
    <w:rsid w:val="00D73882"/>
    <w:rsid w:val="00D75C6F"/>
    <w:rsid w:val="00D76559"/>
    <w:rsid w:val="00D81282"/>
    <w:rsid w:val="00D82728"/>
    <w:rsid w:val="00D83077"/>
    <w:rsid w:val="00D90426"/>
    <w:rsid w:val="00D95801"/>
    <w:rsid w:val="00DA0677"/>
    <w:rsid w:val="00DA3913"/>
    <w:rsid w:val="00DA4468"/>
    <w:rsid w:val="00DB2A2D"/>
    <w:rsid w:val="00DB4B78"/>
    <w:rsid w:val="00DB6DBD"/>
    <w:rsid w:val="00DB719A"/>
    <w:rsid w:val="00DC00AA"/>
    <w:rsid w:val="00DC3F32"/>
    <w:rsid w:val="00DC479B"/>
    <w:rsid w:val="00DC7C29"/>
    <w:rsid w:val="00DD3FA9"/>
    <w:rsid w:val="00DD4371"/>
    <w:rsid w:val="00DD6411"/>
    <w:rsid w:val="00DF1915"/>
    <w:rsid w:val="00E001CA"/>
    <w:rsid w:val="00E00F68"/>
    <w:rsid w:val="00E12302"/>
    <w:rsid w:val="00E13817"/>
    <w:rsid w:val="00E1574B"/>
    <w:rsid w:val="00E15BAC"/>
    <w:rsid w:val="00E17C00"/>
    <w:rsid w:val="00E217FB"/>
    <w:rsid w:val="00E242B8"/>
    <w:rsid w:val="00E254A2"/>
    <w:rsid w:val="00E2640E"/>
    <w:rsid w:val="00E2692B"/>
    <w:rsid w:val="00E311AD"/>
    <w:rsid w:val="00E3130C"/>
    <w:rsid w:val="00E36344"/>
    <w:rsid w:val="00E36FD8"/>
    <w:rsid w:val="00E370A3"/>
    <w:rsid w:val="00E401E4"/>
    <w:rsid w:val="00E42FB7"/>
    <w:rsid w:val="00E45519"/>
    <w:rsid w:val="00E45C07"/>
    <w:rsid w:val="00E51945"/>
    <w:rsid w:val="00E51DFA"/>
    <w:rsid w:val="00E52373"/>
    <w:rsid w:val="00E52622"/>
    <w:rsid w:val="00E52FC4"/>
    <w:rsid w:val="00E5419E"/>
    <w:rsid w:val="00E54BAE"/>
    <w:rsid w:val="00E54ECD"/>
    <w:rsid w:val="00E55C48"/>
    <w:rsid w:val="00E603A5"/>
    <w:rsid w:val="00E63B0C"/>
    <w:rsid w:val="00E702D9"/>
    <w:rsid w:val="00E70521"/>
    <w:rsid w:val="00E712B1"/>
    <w:rsid w:val="00E7364A"/>
    <w:rsid w:val="00E76458"/>
    <w:rsid w:val="00E82D2B"/>
    <w:rsid w:val="00E841A4"/>
    <w:rsid w:val="00E86D30"/>
    <w:rsid w:val="00E8741A"/>
    <w:rsid w:val="00E93E00"/>
    <w:rsid w:val="00EA122D"/>
    <w:rsid w:val="00EC2F26"/>
    <w:rsid w:val="00EC31C2"/>
    <w:rsid w:val="00EC350A"/>
    <w:rsid w:val="00EC4958"/>
    <w:rsid w:val="00EC62AC"/>
    <w:rsid w:val="00EC68CA"/>
    <w:rsid w:val="00EC70D4"/>
    <w:rsid w:val="00ED41A1"/>
    <w:rsid w:val="00ED6019"/>
    <w:rsid w:val="00ED789F"/>
    <w:rsid w:val="00ED79BC"/>
    <w:rsid w:val="00EE467B"/>
    <w:rsid w:val="00EE4713"/>
    <w:rsid w:val="00EF09F7"/>
    <w:rsid w:val="00EF428D"/>
    <w:rsid w:val="00EF62B6"/>
    <w:rsid w:val="00EF7044"/>
    <w:rsid w:val="00F02397"/>
    <w:rsid w:val="00F035AC"/>
    <w:rsid w:val="00F066F5"/>
    <w:rsid w:val="00F10905"/>
    <w:rsid w:val="00F15B9D"/>
    <w:rsid w:val="00F213EE"/>
    <w:rsid w:val="00F230E2"/>
    <w:rsid w:val="00F234E2"/>
    <w:rsid w:val="00F24537"/>
    <w:rsid w:val="00F27E44"/>
    <w:rsid w:val="00F3234E"/>
    <w:rsid w:val="00F3372F"/>
    <w:rsid w:val="00F34AAF"/>
    <w:rsid w:val="00F367C0"/>
    <w:rsid w:val="00F47CDF"/>
    <w:rsid w:val="00F532CD"/>
    <w:rsid w:val="00F57E66"/>
    <w:rsid w:val="00F62FB5"/>
    <w:rsid w:val="00F63456"/>
    <w:rsid w:val="00F63D21"/>
    <w:rsid w:val="00F64633"/>
    <w:rsid w:val="00F7017A"/>
    <w:rsid w:val="00F73449"/>
    <w:rsid w:val="00F73981"/>
    <w:rsid w:val="00F7533F"/>
    <w:rsid w:val="00F77847"/>
    <w:rsid w:val="00F778A0"/>
    <w:rsid w:val="00F80660"/>
    <w:rsid w:val="00F80ED6"/>
    <w:rsid w:val="00F84C17"/>
    <w:rsid w:val="00F86945"/>
    <w:rsid w:val="00F90010"/>
    <w:rsid w:val="00F9042E"/>
    <w:rsid w:val="00F91860"/>
    <w:rsid w:val="00F91F11"/>
    <w:rsid w:val="00F94108"/>
    <w:rsid w:val="00F9670A"/>
    <w:rsid w:val="00F97D31"/>
    <w:rsid w:val="00FA575C"/>
    <w:rsid w:val="00FB42A3"/>
    <w:rsid w:val="00FB6F63"/>
    <w:rsid w:val="00FB7D83"/>
    <w:rsid w:val="00FB7F98"/>
    <w:rsid w:val="00FC02DC"/>
    <w:rsid w:val="00FC19F2"/>
    <w:rsid w:val="00FC62F6"/>
    <w:rsid w:val="00FD24B3"/>
    <w:rsid w:val="00FD36CB"/>
    <w:rsid w:val="00FD3CB3"/>
    <w:rsid w:val="00FD426A"/>
    <w:rsid w:val="00FD4A17"/>
    <w:rsid w:val="00FD5C74"/>
    <w:rsid w:val="00FD5DDF"/>
    <w:rsid w:val="00FD677B"/>
    <w:rsid w:val="00FE05AE"/>
    <w:rsid w:val="00FE1C27"/>
    <w:rsid w:val="00FF02F8"/>
    <w:rsid w:val="00FF2B90"/>
    <w:rsid w:val="00FF52E2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5382B"/>
  <w15:docId w15:val="{B2419D31-33B9-4A8E-9A43-D868902A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952145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952145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952145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952145"/>
    <w:rPr>
      <w:b/>
      <w:bCs/>
    </w:rPr>
  </w:style>
  <w:style w:type="character" w:customStyle="1" w:styleId="Przekrelenie">
    <w:name w:val="Przekreślenie"/>
    <w:uiPriority w:val="6"/>
    <w:qFormat/>
    <w:rsid w:val="00952145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952145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952145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952145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952145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952145"/>
    <w:rPr>
      <w:i/>
      <w:iCs/>
      <w:color w:val="808080"/>
    </w:rPr>
  </w:style>
  <w:style w:type="character" w:styleId="Wyrnienieintensywne">
    <w:name w:val="Intense Emphasis"/>
    <w:uiPriority w:val="21"/>
    <w:qFormat/>
    <w:rsid w:val="00952145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952145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952145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customStyle="1" w:styleId="TimesRegular11">
    <w:name w:val=".TimesRegular11"/>
    <w:basedOn w:val="Normalny"/>
    <w:link w:val="TimesRegular11Znak"/>
    <w:locked/>
    <w:rsid w:val="00637F5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character" w:customStyle="1" w:styleId="TimesRegular11Znak">
    <w:name w:val=".TimesRegular11 Znak"/>
    <w:link w:val="TimesRegular11"/>
    <w:rsid w:val="00637F54"/>
    <w:rPr>
      <w:rFonts w:ascii="Times" w:eastAsia="Calibri" w:hAnsi="Times" w:cs="Times New Roman"/>
      <w:color w:val="000000"/>
    </w:rPr>
  </w:style>
  <w:style w:type="character" w:customStyle="1" w:styleId="ui-provider">
    <w:name w:val="ui-provider"/>
    <w:basedOn w:val="Domylnaczcionkaakapitu"/>
    <w:rsid w:val="00426FAE"/>
  </w:style>
  <w:style w:type="character" w:styleId="Odwoaniedokomentarza">
    <w:name w:val="annotation reference"/>
    <w:basedOn w:val="Domylnaczcionkaakapitu"/>
    <w:uiPriority w:val="99"/>
    <w:semiHidden/>
    <w:unhideWhenUsed/>
    <w:rsid w:val="00BF1A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A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A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A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A3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rsid w:val="00AB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5B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5B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5B0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D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D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9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6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57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34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2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38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4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1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6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02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13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0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12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3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4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23e531519c3494abc4603c9555629710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349bb3b44c1de1d97af43f7efd29192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5C0AB-F06B-43B5-B1FF-45F20ADA3E9E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0AB89F9B-126C-4A90-B5EC-366642EDA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6D3B1-2DAF-4855-A847-C0825F750F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7</Pages>
  <Words>2737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Sołtysik Monika</cp:lastModifiedBy>
  <cp:revision>19</cp:revision>
  <cp:lastPrinted>2026-02-04T12:44:00Z</cp:lastPrinted>
  <dcterms:created xsi:type="dcterms:W3CDTF">2026-01-28T11:54:00Z</dcterms:created>
  <dcterms:modified xsi:type="dcterms:W3CDTF">2026-03-04T09:50:00Z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