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7078A" w14:textId="69E4B03E" w:rsidR="00122372" w:rsidRPr="00A74176" w:rsidRDefault="00557550" w:rsidP="004969B0">
      <w:pPr>
        <w:tabs>
          <w:tab w:val="left" w:pos="0"/>
        </w:tabs>
        <w:spacing w:before="74" w:line="276" w:lineRule="auto"/>
        <w:ind w:right="-26"/>
        <w:jc w:val="right"/>
        <w:rPr>
          <w:b/>
          <w:sz w:val="21"/>
          <w:szCs w:val="21"/>
          <w:lang w:val="pl-PL"/>
        </w:rPr>
      </w:pPr>
      <w:bookmarkStart w:id="0" w:name="_GoBack"/>
      <w:bookmarkEnd w:id="0"/>
      <w:r w:rsidRPr="00A74176">
        <w:rPr>
          <w:b/>
          <w:sz w:val="21"/>
          <w:szCs w:val="21"/>
          <w:lang w:val="pl-PL"/>
        </w:rPr>
        <w:t>(proje</w:t>
      </w:r>
      <w:r w:rsidR="00011E07" w:rsidRPr="00A74176">
        <w:rPr>
          <w:b/>
          <w:sz w:val="21"/>
          <w:szCs w:val="21"/>
          <w:lang w:val="pl-PL"/>
        </w:rPr>
        <w:t>k</w:t>
      </w:r>
      <w:r w:rsidRPr="00A74176">
        <w:rPr>
          <w:b/>
          <w:sz w:val="21"/>
          <w:szCs w:val="21"/>
          <w:lang w:val="pl-PL"/>
        </w:rPr>
        <w:t>t)</w:t>
      </w:r>
    </w:p>
    <w:p w14:paraId="38B90C74" w14:textId="77777777" w:rsidR="00122372" w:rsidRPr="00A74176" w:rsidRDefault="00557550" w:rsidP="004969B0">
      <w:pPr>
        <w:spacing w:before="74" w:line="276" w:lineRule="auto"/>
        <w:ind w:right="-26"/>
        <w:jc w:val="center"/>
        <w:rPr>
          <w:b/>
          <w:sz w:val="21"/>
          <w:szCs w:val="21"/>
          <w:lang w:val="pl-PL"/>
        </w:rPr>
      </w:pPr>
      <w:r w:rsidRPr="001D470C">
        <w:rPr>
          <w:b/>
          <w:sz w:val="21"/>
          <w:szCs w:val="21"/>
          <w:lang w:val="pl-PL"/>
        </w:rPr>
        <w:t>Uchwała Nr ……………/………..2022</w:t>
      </w:r>
    </w:p>
    <w:p w14:paraId="2E1F9762" w14:textId="77777777" w:rsidR="00122372" w:rsidRPr="00A74176" w:rsidRDefault="00557550" w:rsidP="004969B0">
      <w:pPr>
        <w:spacing w:before="74" w:line="276" w:lineRule="auto"/>
        <w:ind w:right="-26"/>
        <w:jc w:val="center"/>
        <w:rPr>
          <w:b/>
          <w:sz w:val="21"/>
          <w:szCs w:val="21"/>
          <w:lang w:val="pl-PL"/>
        </w:rPr>
      </w:pPr>
      <w:r w:rsidRPr="00A74176">
        <w:rPr>
          <w:b/>
          <w:sz w:val="21"/>
          <w:szCs w:val="21"/>
          <w:lang w:val="pl-PL"/>
        </w:rPr>
        <w:t>Sejmiku Województwa Śląski</w:t>
      </w:r>
      <w:r w:rsidR="00122372" w:rsidRPr="00A74176">
        <w:rPr>
          <w:b/>
          <w:sz w:val="21"/>
          <w:szCs w:val="21"/>
          <w:lang w:val="pl-PL"/>
        </w:rPr>
        <w:t>e</w:t>
      </w:r>
      <w:r w:rsidRPr="00A74176">
        <w:rPr>
          <w:b/>
          <w:sz w:val="21"/>
          <w:szCs w:val="21"/>
          <w:lang w:val="pl-PL"/>
        </w:rPr>
        <w:t>go</w:t>
      </w:r>
    </w:p>
    <w:p w14:paraId="0CFF4AE5" w14:textId="77777777" w:rsidR="00557550" w:rsidRPr="00A74176" w:rsidRDefault="00557550" w:rsidP="004969B0">
      <w:pPr>
        <w:spacing w:before="74" w:line="276" w:lineRule="auto"/>
        <w:ind w:right="-26"/>
        <w:jc w:val="center"/>
        <w:rPr>
          <w:b/>
          <w:sz w:val="21"/>
          <w:szCs w:val="21"/>
          <w:lang w:val="pl-PL"/>
        </w:rPr>
      </w:pPr>
      <w:r w:rsidRPr="00A74176">
        <w:rPr>
          <w:b/>
          <w:w w:val="105"/>
          <w:sz w:val="21"/>
          <w:szCs w:val="21"/>
          <w:lang w:val="pl-PL"/>
        </w:rPr>
        <w:t>z</w:t>
      </w:r>
      <w:r w:rsidRPr="00A74176">
        <w:rPr>
          <w:b/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b/>
          <w:w w:val="105"/>
          <w:sz w:val="21"/>
          <w:szCs w:val="21"/>
          <w:lang w:val="pl-PL"/>
        </w:rPr>
        <w:t>dnia</w:t>
      </w:r>
      <w:r w:rsidRPr="00A74176">
        <w:rPr>
          <w:b/>
          <w:spacing w:val="-5"/>
          <w:w w:val="105"/>
          <w:sz w:val="21"/>
          <w:szCs w:val="21"/>
          <w:lang w:val="pl-PL"/>
        </w:rPr>
        <w:t xml:space="preserve"> ……….. </w:t>
      </w:r>
      <w:r w:rsidRPr="00A74176">
        <w:rPr>
          <w:b/>
          <w:w w:val="105"/>
          <w:sz w:val="21"/>
          <w:szCs w:val="21"/>
          <w:lang w:val="pl-PL"/>
        </w:rPr>
        <w:t>2022</w:t>
      </w:r>
      <w:r w:rsidRPr="00A74176">
        <w:rPr>
          <w:b/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b/>
          <w:spacing w:val="-5"/>
          <w:w w:val="105"/>
          <w:sz w:val="21"/>
          <w:szCs w:val="21"/>
          <w:lang w:val="pl-PL"/>
        </w:rPr>
        <w:t>r.</w:t>
      </w:r>
    </w:p>
    <w:p w14:paraId="38E8E0D3" w14:textId="77777777" w:rsidR="00557550" w:rsidRPr="00A74176" w:rsidRDefault="00557550" w:rsidP="004969B0">
      <w:pPr>
        <w:pStyle w:val="Tekstpodstawowy"/>
        <w:spacing w:before="1" w:line="276" w:lineRule="auto"/>
        <w:jc w:val="both"/>
        <w:rPr>
          <w:b/>
          <w:sz w:val="21"/>
          <w:szCs w:val="21"/>
          <w:lang w:val="pl-PL"/>
        </w:rPr>
      </w:pPr>
    </w:p>
    <w:p w14:paraId="089FE521" w14:textId="06F61A36" w:rsidR="00557550" w:rsidRPr="00A74176" w:rsidRDefault="00557550" w:rsidP="004969B0">
      <w:pPr>
        <w:spacing w:line="276" w:lineRule="auto"/>
        <w:ind w:left="207" w:right="283"/>
        <w:jc w:val="center"/>
        <w:rPr>
          <w:b/>
          <w:sz w:val="21"/>
          <w:szCs w:val="21"/>
          <w:lang w:val="pl-PL"/>
        </w:rPr>
      </w:pPr>
      <w:r w:rsidRPr="004969B0">
        <w:rPr>
          <w:b/>
          <w:w w:val="105"/>
          <w:sz w:val="21"/>
          <w:szCs w:val="21"/>
          <w:lang w:val="pl-PL"/>
        </w:rPr>
        <w:t>w sprawie</w:t>
      </w:r>
      <w:r w:rsidR="00A74176">
        <w:rPr>
          <w:b/>
          <w:w w:val="105"/>
          <w:sz w:val="21"/>
          <w:szCs w:val="21"/>
          <w:lang w:val="pl-PL"/>
        </w:rPr>
        <w:t xml:space="preserve"> </w:t>
      </w:r>
      <w:r w:rsidRPr="00A74176">
        <w:rPr>
          <w:b/>
          <w:w w:val="105"/>
          <w:sz w:val="21"/>
          <w:szCs w:val="21"/>
          <w:lang w:val="pl-PL"/>
        </w:rPr>
        <w:t>określenia</w:t>
      </w:r>
      <w:r w:rsidRPr="00A74176">
        <w:rPr>
          <w:b/>
          <w:spacing w:val="-15"/>
          <w:w w:val="105"/>
          <w:sz w:val="21"/>
          <w:szCs w:val="21"/>
          <w:lang w:val="pl-PL"/>
        </w:rPr>
        <w:t xml:space="preserve"> </w:t>
      </w:r>
      <w:r w:rsidRPr="00A74176">
        <w:rPr>
          <w:b/>
          <w:w w:val="105"/>
          <w:sz w:val="21"/>
          <w:szCs w:val="21"/>
          <w:lang w:val="pl-PL"/>
        </w:rPr>
        <w:t>zakresu</w:t>
      </w:r>
      <w:r w:rsidRPr="00A74176">
        <w:rPr>
          <w:b/>
          <w:spacing w:val="-11"/>
          <w:w w:val="105"/>
          <w:sz w:val="21"/>
          <w:szCs w:val="21"/>
          <w:lang w:val="pl-PL"/>
        </w:rPr>
        <w:t xml:space="preserve"> </w:t>
      </w:r>
      <w:r w:rsidRPr="00A74176">
        <w:rPr>
          <w:b/>
          <w:w w:val="105"/>
          <w:sz w:val="21"/>
          <w:szCs w:val="21"/>
          <w:lang w:val="pl-PL"/>
        </w:rPr>
        <w:t>pomocy</w:t>
      </w:r>
      <w:r w:rsidRPr="00A74176">
        <w:rPr>
          <w:b/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b/>
          <w:w w:val="105"/>
          <w:sz w:val="21"/>
          <w:szCs w:val="21"/>
          <w:lang w:val="pl-PL"/>
        </w:rPr>
        <w:t>udzielanej</w:t>
      </w:r>
      <w:r w:rsidRPr="00A74176">
        <w:rPr>
          <w:b/>
          <w:spacing w:val="-15"/>
          <w:w w:val="105"/>
          <w:sz w:val="21"/>
          <w:szCs w:val="21"/>
          <w:lang w:val="pl-PL"/>
        </w:rPr>
        <w:t xml:space="preserve"> </w:t>
      </w:r>
      <w:r w:rsidRPr="00A74176">
        <w:rPr>
          <w:b/>
          <w:w w:val="105"/>
          <w:sz w:val="21"/>
          <w:szCs w:val="21"/>
          <w:lang w:val="pl-PL"/>
        </w:rPr>
        <w:t>przez</w:t>
      </w:r>
      <w:r w:rsidRPr="00A74176">
        <w:rPr>
          <w:b/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b/>
          <w:w w:val="105"/>
          <w:sz w:val="21"/>
          <w:szCs w:val="21"/>
          <w:lang w:val="pl-PL"/>
        </w:rPr>
        <w:t>Województwo</w:t>
      </w:r>
      <w:r w:rsidRPr="00A74176">
        <w:rPr>
          <w:b/>
          <w:spacing w:val="-7"/>
          <w:w w:val="105"/>
          <w:sz w:val="21"/>
          <w:szCs w:val="21"/>
          <w:lang w:val="pl-PL"/>
        </w:rPr>
        <w:t xml:space="preserve"> Śląskie </w:t>
      </w:r>
      <w:r w:rsidRPr="00A74176">
        <w:rPr>
          <w:b/>
          <w:w w:val="105"/>
          <w:sz w:val="21"/>
          <w:szCs w:val="21"/>
          <w:lang w:val="pl-PL"/>
        </w:rPr>
        <w:t>obywatelom Ukrainy w</w:t>
      </w:r>
      <w:r w:rsidRPr="00A74176">
        <w:rPr>
          <w:b/>
          <w:spacing w:val="-7"/>
          <w:w w:val="105"/>
          <w:sz w:val="21"/>
          <w:szCs w:val="21"/>
          <w:lang w:val="pl-PL"/>
        </w:rPr>
        <w:t xml:space="preserve"> </w:t>
      </w:r>
      <w:r w:rsidRPr="00A74176">
        <w:rPr>
          <w:b/>
          <w:w w:val="105"/>
          <w:sz w:val="21"/>
          <w:szCs w:val="21"/>
          <w:lang w:val="pl-PL"/>
        </w:rPr>
        <w:t>związku z</w:t>
      </w:r>
      <w:r w:rsidRPr="00A74176">
        <w:rPr>
          <w:b/>
          <w:spacing w:val="-5"/>
          <w:w w:val="105"/>
          <w:sz w:val="21"/>
          <w:szCs w:val="21"/>
          <w:lang w:val="pl-PL"/>
        </w:rPr>
        <w:t xml:space="preserve"> </w:t>
      </w:r>
      <w:r w:rsidRPr="00A74176">
        <w:rPr>
          <w:b/>
          <w:w w:val="105"/>
          <w:sz w:val="21"/>
          <w:szCs w:val="21"/>
          <w:lang w:val="pl-PL"/>
        </w:rPr>
        <w:t>działaniami wojennymi prowadzonymi na terytorium tego państwa</w:t>
      </w:r>
    </w:p>
    <w:p w14:paraId="3A70B29D" w14:textId="536B10A7" w:rsidR="00557550" w:rsidRPr="00A74176" w:rsidRDefault="00557550" w:rsidP="004969B0">
      <w:pPr>
        <w:pStyle w:val="Tekstpodstawowy"/>
        <w:spacing w:before="229" w:line="276" w:lineRule="auto"/>
        <w:jc w:val="both"/>
        <w:rPr>
          <w:sz w:val="21"/>
          <w:szCs w:val="21"/>
          <w:lang w:val="pl-PL"/>
        </w:rPr>
      </w:pPr>
      <w:r w:rsidRPr="00A74176">
        <w:rPr>
          <w:w w:val="105"/>
          <w:sz w:val="21"/>
          <w:szCs w:val="21"/>
          <w:lang w:val="pl-PL"/>
        </w:rPr>
        <w:t>Na</w:t>
      </w:r>
      <w:r w:rsidRPr="00A74176">
        <w:rPr>
          <w:spacing w:val="33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podstawie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="00893A23" w:rsidRPr="00A74176">
        <w:rPr>
          <w:sz w:val="21"/>
          <w:szCs w:val="21"/>
        </w:rPr>
        <w:t xml:space="preserve">art. 18 pkt 1 i art. 89 ust. 1 </w:t>
      </w:r>
      <w:r w:rsidRPr="00A74176">
        <w:rPr>
          <w:w w:val="105"/>
          <w:sz w:val="21"/>
          <w:szCs w:val="21"/>
          <w:lang w:val="pl-PL"/>
        </w:rPr>
        <w:t>ustawy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</w:t>
      </w:r>
      <w:r w:rsidRPr="00A74176">
        <w:rPr>
          <w:spacing w:val="-14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dnia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5</w:t>
      </w:r>
      <w:r w:rsidRPr="00A74176">
        <w:rPr>
          <w:spacing w:val="-13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czerwca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1998 r.</w:t>
      </w:r>
      <w:r w:rsidRPr="00A74176">
        <w:rPr>
          <w:spacing w:val="3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o</w:t>
      </w:r>
      <w:r w:rsidRPr="00A74176">
        <w:rPr>
          <w:spacing w:val="-1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samorządzie województwa</w:t>
      </w:r>
      <w:r w:rsidRPr="00A74176">
        <w:rPr>
          <w:spacing w:val="58"/>
          <w:w w:val="150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(Dz.</w:t>
      </w:r>
      <w:r w:rsidR="00A74176" w:rsidRPr="00A74176">
        <w:rPr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U.</w:t>
      </w:r>
      <w:r w:rsidR="00A74176" w:rsidRPr="00A74176">
        <w:rPr>
          <w:spacing w:val="6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</w:t>
      </w:r>
      <w:r w:rsidRPr="00A74176">
        <w:rPr>
          <w:spacing w:val="-9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2022</w:t>
      </w:r>
      <w:r w:rsidRPr="00A74176">
        <w:rPr>
          <w:spacing w:val="3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r.</w:t>
      </w:r>
      <w:r w:rsidRPr="00A74176">
        <w:rPr>
          <w:spacing w:val="5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poz.</w:t>
      </w:r>
      <w:r w:rsidRPr="00A74176">
        <w:rPr>
          <w:spacing w:val="-9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547</w:t>
      </w:r>
      <w:r w:rsidR="00A74176" w:rsidRPr="00A74176">
        <w:rPr>
          <w:w w:val="105"/>
          <w:sz w:val="21"/>
          <w:szCs w:val="21"/>
          <w:lang w:val="pl-PL"/>
        </w:rPr>
        <w:t>,</w:t>
      </w:r>
      <w:r w:rsidR="00011E07" w:rsidRPr="00A74176">
        <w:rPr>
          <w:w w:val="105"/>
          <w:sz w:val="21"/>
          <w:szCs w:val="21"/>
          <w:lang w:val="pl-PL"/>
        </w:rPr>
        <w:t xml:space="preserve"> z późn. zm.</w:t>
      </w:r>
      <w:r w:rsidRPr="00A74176">
        <w:rPr>
          <w:w w:val="105"/>
          <w:sz w:val="21"/>
          <w:szCs w:val="21"/>
          <w:lang w:val="pl-PL"/>
        </w:rPr>
        <w:t>),</w:t>
      </w:r>
      <w:r w:rsidR="00A74176" w:rsidRPr="00A74176">
        <w:rPr>
          <w:spacing w:val="62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w</w:t>
      </w:r>
      <w:r w:rsidRPr="00A74176">
        <w:rPr>
          <w:spacing w:val="-1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związku z</w:t>
      </w:r>
      <w:r w:rsidRPr="00A74176">
        <w:rPr>
          <w:spacing w:val="-11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art.</w:t>
      </w:r>
      <w:r w:rsidRPr="00A74176">
        <w:rPr>
          <w:spacing w:val="-2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12</w:t>
      </w:r>
      <w:r w:rsidRPr="00A74176">
        <w:rPr>
          <w:spacing w:val="-11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ust.</w:t>
      </w:r>
      <w:r w:rsidRPr="00A74176">
        <w:rPr>
          <w:spacing w:val="-2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4</w:t>
      </w:r>
      <w:r w:rsidRPr="00A74176">
        <w:rPr>
          <w:spacing w:val="-16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 xml:space="preserve">i 5 </w:t>
      </w:r>
      <w:r w:rsidR="00011E07" w:rsidRPr="00A74176">
        <w:rPr>
          <w:w w:val="105"/>
          <w:sz w:val="21"/>
          <w:szCs w:val="21"/>
          <w:lang w:val="pl-PL"/>
        </w:rPr>
        <w:t xml:space="preserve">i art. 98 </w:t>
      </w:r>
      <w:r w:rsidRPr="00A74176">
        <w:rPr>
          <w:w w:val="105"/>
          <w:sz w:val="21"/>
          <w:szCs w:val="21"/>
          <w:lang w:val="pl-PL"/>
        </w:rPr>
        <w:t>ustawy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dnia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12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marca</w:t>
      </w:r>
      <w:r w:rsidRPr="00A74176">
        <w:rPr>
          <w:spacing w:val="-16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2022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r.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F26035">
        <w:rPr>
          <w:w w:val="105"/>
          <w:sz w:val="21"/>
          <w:szCs w:val="21"/>
          <w:lang w:val="pl-PL"/>
        </w:rPr>
        <w:t>o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pomocy</w:t>
      </w:r>
      <w:r w:rsidRPr="00A74176">
        <w:rPr>
          <w:spacing w:val="-14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obywatelom Ukrainy</w:t>
      </w:r>
      <w:r w:rsidRPr="00A74176">
        <w:rPr>
          <w:spacing w:val="-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w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związku</w:t>
      </w:r>
      <w:r w:rsidRPr="00A74176">
        <w:rPr>
          <w:spacing w:val="-14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 xml:space="preserve">konfliktem zbrojnym na terytorium tego państwa </w:t>
      </w:r>
      <w:r w:rsidRPr="0071070B">
        <w:rPr>
          <w:w w:val="105"/>
          <w:sz w:val="21"/>
          <w:szCs w:val="21"/>
          <w:lang w:val="pl-PL"/>
        </w:rPr>
        <w:t>(Dz.</w:t>
      </w:r>
      <w:r w:rsidR="00A74176" w:rsidRPr="00A74176">
        <w:rPr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U. poz. 583</w:t>
      </w:r>
      <w:r w:rsidR="00A74176" w:rsidRPr="00A74176">
        <w:rPr>
          <w:w w:val="105"/>
          <w:sz w:val="21"/>
          <w:szCs w:val="21"/>
          <w:lang w:val="pl-PL"/>
        </w:rPr>
        <w:t>,</w:t>
      </w:r>
      <w:r w:rsidR="00011E07" w:rsidRPr="00A74176">
        <w:rPr>
          <w:w w:val="105"/>
          <w:sz w:val="21"/>
          <w:szCs w:val="21"/>
          <w:lang w:val="pl-PL"/>
        </w:rPr>
        <w:t xml:space="preserve"> z późn. zm.</w:t>
      </w:r>
      <w:r w:rsidRPr="00A74176">
        <w:rPr>
          <w:w w:val="105"/>
          <w:sz w:val="21"/>
          <w:szCs w:val="21"/>
          <w:lang w:val="pl-PL"/>
        </w:rPr>
        <w:t>)</w:t>
      </w:r>
    </w:p>
    <w:p w14:paraId="1080F2E6" w14:textId="77777777" w:rsidR="00557550" w:rsidRPr="00A74176" w:rsidRDefault="00557550" w:rsidP="004969B0">
      <w:pPr>
        <w:pStyle w:val="Tekstpodstawowy"/>
        <w:spacing w:before="146" w:line="276" w:lineRule="auto"/>
        <w:ind w:left="128" w:right="141" w:hanging="3"/>
        <w:jc w:val="both"/>
        <w:rPr>
          <w:w w:val="105"/>
          <w:sz w:val="21"/>
          <w:szCs w:val="21"/>
          <w:lang w:val="pl-PL"/>
        </w:rPr>
      </w:pPr>
    </w:p>
    <w:p w14:paraId="3DF32E6E" w14:textId="77777777" w:rsidR="00557550" w:rsidRPr="00A74176" w:rsidRDefault="00557550" w:rsidP="004969B0">
      <w:pPr>
        <w:pStyle w:val="Tekstpodstawowy"/>
        <w:spacing w:before="146" w:line="276" w:lineRule="auto"/>
        <w:ind w:left="128" w:right="141" w:hanging="3"/>
        <w:jc w:val="center"/>
        <w:rPr>
          <w:b/>
          <w:w w:val="105"/>
          <w:sz w:val="21"/>
          <w:szCs w:val="21"/>
          <w:lang w:val="pl-PL"/>
        </w:rPr>
      </w:pPr>
      <w:r w:rsidRPr="00A74176">
        <w:rPr>
          <w:b/>
          <w:w w:val="105"/>
          <w:sz w:val="21"/>
          <w:szCs w:val="21"/>
          <w:lang w:val="pl-PL"/>
        </w:rPr>
        <w:t>Sejmik Woje</w:t>
      </w:r>
      <w:r w:rsidR="00406D65" w:rsidRPr="00A74176">
        <w:rPr>
          <w:b/>
          <w:w w:val="105"/>
          <w:sz w:val="21"/>
          <w:szCs w:val="21"/>
          <w:lang w:val="pl-PL"/>
        </w:rPr>
        <w:t>w</w:t>
      </w:r>
      <w:r w:rsidRPr="00A74176">
        <w:rPr>
          <w:b/>
          <w:w w:val="105"/>
          <w:sz w:val="21"/>
          <w:szCs w:val="21"/>
          <w:lang w:val="pl-PL"/>
        </w:rPr>
        <w:t>ództwa Śląskiego</w:t>
      </w:r>
    </w:p>
    <w:p w14:paraId="354919BD" w14:textId="4D6AA86A" w:rsidR="00557550" w:rsidRPr="00A74176" w:rsidRDefault="001D470C" w:rsidP="004969B0">
      <w:pPr>
        <w:pStyle w:val="Tekstpodstawowy"/>
        <w:spacing w:before="146" w:line="276" w:lineRule="auto"/>
        <w:ind w:left="128" w:right="141" w:hanging="3"/>
        <w:jc w:val="center"/>
        <w:rPr>
          <w:b/>
          <w:w w:val="105"/>
          <w:sz w:val="21"/>
          <w:szCs w:val="21"/>
          <w:lang w:val="pl-PL"/>
        </w:rPr>
      </w:pPr>
      <w:r>
        <w:rPr>
          <w:b/>
          <w:w w:val="105"/>
          <w:sz w:val="21"/>
          <w:szCs w:val="21"/>
          <w:lang w:val="pl-PL"/>
        </w:rPr>
        <w:t>u</w:t>
      </w:r>
      <w:r w:rsidR="00557550" w:rsidRPr="00A74176">
        <w:rPr>
          <w:b/>
          <w:w w:val="105"/>
          <w:sz w:val="21"/>
          <w:szCs w:val="21"/>
          <w:lang w:val="pl-PL"/>
        </w:rPr>
        <w:t>chwala</w:t>
      </w:r>
      <w:r>
        <w:rPr>
          <w:b/>
          <w:w w:val="105"/>
          <w:sz w:val="21"/>
          <w:szCs w:val="21"/>
          <w:lang w:val="pl-PL"/>
        </w:rPr>
        <w:t>:</w:t>
      </w:r>
    </w:p>
    <w:p w14:paraId="506D3117" w14:textId="77777777" w:rsidR="00557550" w:rsidRPr="00A74176" w:rsidRDefault="00557550" w:rsidP="004969B0">
      <w:pPr>
        <w:pStyle w:val="Tekstpodstawowy"/>
        <w:spacing w:before="2" w:line="276" w:lineRule="auto"/>
        <w:ind w:right="140"/>
        <w:jc w:val="both"/>
        <w:rPr>
          <w:b/>
          <w:w w:val="105"/>
          <w:sz w:val="21"/>
          <w:szCs w:val="21"/>
          <w:lang w:val="pl-PL"/>
        </w:rPr>
      </w:pPr>
    </w:p>
    <w:p w14:paraId="0801197F" w14:textId="77777777" w:rsidR="00557550" w:rsidRPr="00A74176" w:rsidRDefault="00557550">
      <w:pPr>
        <w:pStyle w:val="Tekstpodstawowy"/>
        <w:spacing w:line="276" w:lineRule="auto"/>
        <w:ind w:right="140"/>
        <w:jc w:val="center"/>
        <w:rPr>
          <w:spacing w:val="40"/>
          <w:w w:val="105"/>
          <w:sz w:val="21"/>
          <w:szCs w:val="21"/>
          <w:lang w:val="pl-PL"/>
        </w:rPr>
      </w:pPr>
      <w:r w:rsidRPr="00A74176">
        <w:rPr>
          <w:w w:val="105"/>
          <w:sz w:val="21"/>
          <w:szCs w:val="21"/>
          <w:lang w:val="pl-PL"/>
        </w:rPr>
        <w:t>§</w:t>
      </w:r>
      <w:r w:rsidRPr="00A74176">
        <w:rPr>
          <w:spacing w:val="-9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1.</w:t>
      </w:r>
    </w:p>
    <w:p w14:paraId="2D3BE452" w14:textId="2C932220" w:rsidR="00557550" w:rsidRPr="00A74176" w:rsidRDefault="00557550" w:rsidP="004969B0">
      <w:pPr>
        <w:pStyle w:val="Tekstpodstawowy"/>
        <w:spacing w:line="276" w:lineRule="auto"/>
        <w:ind w:left="143"/>
        <w:jc w:val="both"/>
        <w:rPr>
          <w:sz w:val="21"/>
          <w:szCs w:val="21"/>
          <w:lang w:val="pl-PL"/>
        </w:rPr>
      </w:pPr>
      <w:r w:rsidRPr="00A74176">
        <w:rPr>
          <w:w w:val="105"/>
          <w:sz w:val="21"/>
          <w:szCs w:val="21"/>
          <w:lang w:val="pl-PL"/>
        </w:rPr>
        <w:t>1. Określa się zakres pomocy udzielanej przez Województwo Śląskie obywatelom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Ukrainy,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o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których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mowa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w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art.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1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ust.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1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ustawy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dnia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12</w:t>
      </w:r>
      <w:r w:rsidRPr="00A74176">
        <w:rPr>
          <w:spacing w:val="4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marca 2022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r.</w:t>
      </w:r>
      <w:r w:rsidR="00A74176" w:rsidRPr="00A74176">
        <w:rPr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o</w:t>
      </w:r>
      <w:r w:rsidRPr="00A74176">
        <w:rPr>
          <w:spacing w:val="-16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pomocy</w:t>
      </w:r>
      <w:r w:rsidRPr="00A74176">
        <w:rPr>
          <w:spacing w:val="-10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obywatelom</w:t>
      </w:r>
      <w:r w:rsidRPr="00A74176">
        <w:rPr>
          <w:spacing w:val="-2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Ukrainy</w:t>
      </w:r>
      <w:r w:rsidRPr="00A74176">
        <w:rPr>
          <w:spacing w:val="-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w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związku</w:t>
      </w:r>
      <w:r w:rsidRPr="00A74176">
        <w:rPr>
          <w:spacing w:val="-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</w:t>
      </w:r>
      <w:r w:rsidRPr="00A74176">
        <w:rPr>
          <w:spacing w:val="-1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konfliktem</w:t>
      </w:r>
      <w:r w:rsidRPr="00A74176">
        <w:rPr>
          <w:spacing w:val="-5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zbrojnym</w:t>
      </w:r>
      <w:r w:rsidRPr="00A74176">
        <w:rPr>
          <w:spacing w:val="-6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na</w:t>
      </w:r>
      <w:r w:rsidRPr="00A74176">
        <w:rPr>
          <w:spacing w:val="-16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terytorium tego</w:t>
      </w:r>
      <w:r w:rsidRPr="00A74176">
        <w:rPr>
          <w:spacing w:val="-7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państwa,</w:t>
      </w:r>
      <w:r w:rsidRPr="00A74176">
        <w:rPr>
          <w:spacing w:val="-5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w</w:t>
      </w:r>
      <w:r w:rsidRPr="00A74176">
        <w:rPr>
          <w:spacing w:val="-13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ramach</w:t>
      </w:r>
      <w:r w:rsidRPr="00A74176">
        <w:rPr>
          <w:spacing w:val="-12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posiadanych przez</w:t>
      </w:r>
      <w:r w:rsidRPr="00A74176">
        <w:rPr>
          <w:spacing w:val="-11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 xml:space="preserve">Województwo </w:t>
      </w:r>
      <w:r w:rsidR="001D470C">
        <w:rPr>
          <w:w w:val="105"/>
          <w:sz w:val="21"/>
          <w:szCs w:val="21"/>
          <w:lang w:val="pl-PL"/>
        </w:rPr>
        <w:t xml:space="preserve">Śląskie </w:t>
      </w:r>
      <w:r w:rsidRPr="00A74176">
        <w:rPr>
          <w:w w:val="105"/>
          <w:sz w:val="21"/>
          <w:szCs w:val="21"/>
          <w:lang w:val="pl-PL"/>
        </w:rPr>
        <w:t>środków, która może dotyczyć:</w:t>
      </w:r>
    </w:p>
    <w:p w14:paraId="6DB2E6B1" w14:textId="77777777" w:rsidR="00557550" w:rsidRPr="00A74176" w:rsidRDefault="00557550" w:rsidP="004969B0">
      <w:pPr>
        <w:pStyle w:val="Akapitzlist"/>
        <w:numPr>
          <w:ilvl w:val="0"/>
          <w:numId w:val="1"/>
        </w:numPr>
        <w:tabs>
          <w:tab w:val="left" w:pos="883"/>
        </w:tabs>
        <w:spacing w:line="276" w:lineRule="auto"/>
        <w:jc w:val="both"/>
        <w:rPr>
          <w:sz w:val="21"/>
          <w:szCs w:val="21"/>
          <w:lang w:val="pl-PL"/>
        </w:rPr>
      </w:pPr>
      <w:r w:rsidRPr="00A74176">
        <w:rPr>
          <w:spacing w:val="-2"/>
          <w:w w:val="105"/>
          <w:sz w:val="21"/>
          <w:szCs w:val="21"/>
          <w:lang w:val="pl-PL"/>
        </w:rPr>
        <w:t>zakwaterowania;</w:t>
      </w:r>
    </w:p>
    <w:p w14:paraId="03490A64" w14:textId="77777777" w:rsidR="00557550" w:rsidRPr="00A74176" w:rsidRDefault="00557550" w:rsidP="004969B0">
      <w:pPr>
        <w:pStyle w:val="Akapitzlist"/>
        <w:numPr>
          <w:ilvl w:val="0"/>
          <w:numId w:val="1"/>
        </w:numPr>
        <w:tabs>
          <w:tab w:val="left" w:pos="887"/>
        </w:tabs>
        <w:spacing w:line="276" w:lineRule="auto"/>
        <w:ind w:left="886" w:hanging="585"/>
        <w:jc w:val="both"/>
        <w:rPr>
          <w:sz w:val="21"/>
          <w:szCs w:val="21"/>
          <w:lang w:val="pl-PL"/>
        </w:rPr>
      </w:pPr>
      <w:r w:rsidRPr="00A74176">
        <w:rPr>
          <w:spacing w:val="-2"/>
          <w:w w:val="105"/>
          <w:sz w:val="21"/>
          <w:szCs w:val="21"/>
          <w:lang w:val="pl-PL"/>
        </w:rPr>
        <w:t>wyżywienia;</w:t>
      </w:r>
    </w:p>
    <w:p w14:paraId="24205BFF" w14:textId="77777777" w:rsidR="00557550" w:rsidRPr="00A74176" w:rsidRDefault="00557550" w:rsidP="004969B0">
      <w:pPr>
        <w:pStyle w:val="Akapitzlist"/>
        <w:numPr>
          <w:ilvl w:val="0"/>
          <w:numId w:val="1"/>
        </w:numPr>
        <w:tabs>
          <w:tab w:val="left" w:pos="891"/>
        </w:tabs>
        <w:spacing w:line="276" w:lineRule="auto"/>
        <w:ind w:left="890" w:hanging="577"/>
        <w:jc w:val="both"/>
        <w:rPr>
          <w:sz w:val="21"/>
          <w:szCs w:val="21"/>
          <w:lang w:val="pl-PL"/>
        </w:rPr>
      </w:pPr>
      <w:r w:rsidRPr="00A74176">
        <w:rPr>
          <w:spacing w:val="-2"/>
          <w:w w:val="105"/>
          <w:sz w:val="21"/>
          <w:szCs w:val="21"/>
          <w:lang w:val="pl-PL"/>
        </w:rPr>
        <w:t>transportu;</w:t>
      </w:r>
    </w:p>
    <w:p w14:paraId="08760BED" w14:textId="77777777" w:rsidR="00557550" w:rsidRPr="00A74176" w:rsidRDefault="00557550" w:rsidP="004969B0">
      <w:pPr>
        <w:pStyle w:val="Akapitzlist"/>
        <w:numPr>
          <w:ilvl w:val="0"/>
          <w:numId w:val="1"/>
        </w:numPr>
        <w:tabs>
          <w:tab w:val="left" w:pos="887"/>
        </w:tabs>
        <w:spacing w:line="276" w:lineRule="auto"/>
        <w:ind w:left="893" w:right="115" w:hanging="587"/>
        <w:jc w:val="both"/>
        <w:rPr>
          <w:sz w:val="21"/>
          <w:szCs w:val="21"/>
          <w:lang w:val="pl-PL"/>
        </w:rPr>
      </w:pPr>
      <w:r w:rsidRPr="00A74176">
        <w:rPr>
          <w:w w:val="105"/>
          <w:sz w:val="21"/>
          <w:szCs w:val="21"/>
          <w:lang w:val="pl-PL"/>
        </w:rPr>
        <w:t>wyposażenia, remontu, przebudowy, rozbudowy i modernizacji budynku lub pomieszczeń przeznaczonych do zakwaterowania;</w:t>
      </w:r>
    </w:p>
    <w:p w14:paraId="33B435C0" w14:textId="77777777" w:rsidR="00557550" w:rsidRPr="00A74176" w:rsidRDefault="00557550" w:rsidP="004969B0">
      <w:pPr>
        <w:pStyle w:val="Akapitzlist"/>
        <w:numPr>
          <w:ilvl w:val="0"/>
          <w:numId w:val="1"/>
        </w:numPr>
        <w:tabs>
          <w:tab w:val="left" w:pos="887"/>
        </w:tabs>
        <w:spacing w:line="276" w:lineRule="auto"/>
        <w:ind w:left="893" w:hanging="587"/>
        <w:jc w:val="both"/>
        <w:rPr>
          <w:sz w:val="21"/>
          <w:szCs w:val="21"/>
          <w:lang w:val="pl-PL"/>
        </w:rPr>
      </w:pPr>
      <w:r w:rsidRPr="00A74176">
        <w:rPr>
          <w:spacing w:val="-2"/>
          <w:w w:val="105"/>
          <w:sz w:val="21"/>
          <w:szCs w:val="21"/>
          <w:lang w:val="pl-PL"/>
        </w:rPr>
        <w:t>przejazdów</w:t>
      </w:r>
      <w:r w:rsidRPr="00A74176">
        <w:rPr>
          <w:spacing w:val="-11"/>
          <w:w w:val="105"/>
          <w:sz w:val="21"/>
          <w:szCs w:val="21"/>
          <w:lang w:val="pl-PL"/>
        </w:rPr>
        <w:t xml:space="preserve"> </w:t>
      </w:r>
      <w:r w:rsidRPr="00A74176">
        <w:rPr>
          <w:spacing w:val="-2"/>
          <w:w w:val="105"/>
          <w:sz w:val="21"/>
          <w:szCs w:val="21"/>
          <w:lang w:val="pl-PL"/>
        </w:rPr>
        <w:t>środkami transportu publicznego oraz specjalistycznego</w:t>
      </w:r>
      <w:r w:rsidRPr="00A74176">
        <w:rPr>
          <w:spacing w:val="-15"/>
          <w:w w:val="105"/>
          <w:sz w:val="21"/>
          <w:szCs w:val="21"/>
          <w:lang w:val="pl-PL"/>
        </w:rPr>
        <w:t xml:space="preserve"> </w:t>
      </w:r>
      <w:r w:rsidRPr="00A74176">
        <w:rPr>
          <w:spacing w:val="-2"/>
          <w:w w:val="105"/>
          <w:sz w:val="21"/>
          <w:szCs w:val="21"/>
          <w:lang w:val="pl-PL"/>
        </w:rPr>
        <w:t xml:space="preserve">transportu </w:t>
      </w:r>
      <w:r w:rsidRPr="00A74176">
        <w:rPr>
          <w:w w:val="105"/>
          <w:sz w:val="21"/>
          <w:szCs w:val="21"/>
          <w:lang w:val="pl-PL"/>
        </w:rPr>
        <w:t>przeznaczonego dla osób z niepełnosprawnością w szczególności do miejsc lub pomiędzy miejscami, o</w:t>
      </w:r>
      <w:r w:rsidRPr="00A74176">
        <w:rPr>
          <w:spacing w:val="-6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których mowa w pkt 1</w:t>
      </w:r>
      <w:r w:rsidRPr="00A74176">
        <w:rPr>
          <w:spacing w:val="-3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 xml:space="preserve">i 2; </w:t>
      </w:r>
    </w:p>
    <w:p w14:paraId="237ED880" w14:textId="77777777" w:rsidR="00557550" w:rsidRPr="00A74176" w:rsidRDefault="00557550" w:rsidP="004969B0">
      <w:pPr>
        <w:pStyle w:val="Akapitzlist"/>
        <w:numPr>
          <w:ilvl w:val="0"/>
          <w:numId w:val="1"/>
        </w:numPr>
        <w:tabs>
          <w:tab w:val="left" w:pos="912"/>
        </w:tabs>
        <w:spacing w:line="276" w:lineRule="auto"/>
        <w:ind w:left="914" w:right="101" w:hanging="586"/>
        <w:jc w:val="both"/>
        <w:rPr>
          <w:sz w:val="21"/>
          <w:szCs w:val="21"/>
          <w:lang w:val="pl-PL"/>
        </w:rPr>
      </w:pPr>
      <w:r w:rsidRPr="00A74176">
        <w:rPr>
          <w:w w:val="105"/>
          <w:sz w:val="21"/>
          <w:szCs w:val="21"/>
          <w:lang w:val="pl-PL"/>
        </w:rPr>
        <w:t>zapewnienia środków</w:t>
      </w:r>
      <w:r w:rsidRPr="00A74176">
        <w:rPr>
          <w:spacing w:val="-3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czystości</w:t>
      </w:r>
      <w:r w:rsidRPr="00A74176">
        <w:rPr>
          <w:spacing w:val="-11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i</w:t>
      </w:r>
      <w:r w:rsidRPr="00A74176">
        <w:rPr>
          <w:spacing w:val="-11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higieny osobistej,</w:t>
      </w:r>
      <w:r w:rsidRPr="00A74176">
        <w:rPr>
          <w:spacing w:val="-2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środków</w:t>
      </w:r>
      <w:r w:rsidRPr="00A74176">
        <w:rPr>
          <w:spacing w:val="-8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>medycznych</w:t>
      </w:r>
      <w:r w:rsidRPr="00A74176">
        <w:rPr>
          <w:spacing w:val="-3"/>
          <w:w w:val="105"/>
          <w:sz w:val="21"/>
          <w:szCs w:val="21"/>
          <w:lang w:val="pl-PL"/>
        </w:rPr>
        <w:t xml:space="preserve"> </w:t>
      </w:r>
      <w:r w:rsidRPr="00A74176">
        <w:rPr>
          <w:w w:val="105"/>
          <w:sz w:val="21"/>
          <w:szCs w:val="21"/>
          <w:lang w:val="pl-PL"/>
        </w:rPr>
        <w:t xml:space="preserve">oraz innych produktów i artykułów koniecznych do zaspokojenia niezbędnych </w:t>
      </w:r>
      <w:r w:rsidRPr="00A74176">
        <w:rPr>
          <w:spacing w:val="-2"/>
          <w:w w:val="105"/>
          <w:sz w:val="21"/>
          <w:szCs w:val="21"/>
          <w:lang w:val="pl-PL"/>
        </w:rPr>
        <w:t>potrzeb;</w:t>
      </w:r>
    </w:p>
    <w:p w14:paraId="5444607E" w14:textId="525146CE" w:rsidR="00557550" w:rsidRPr="00A74176" w:rsidRDefault="00557550" w:rsidP="004969B0">
      <w:pPr>
        <w:pStyle w:val="Akapitzlist"/>
        <w:numPr>
          <w:ilvl w:val="0"/>
          <w:numId w:val="1"/>
        </w:numPr>
        <w:tabs>
          <w:tab w:val="left" w:pos="919"/>
        </w:tabs>
        <w:spacing w:line="276" w:lineRule="auto"/>
        <w:ind w:left="918" w:hanging="58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zapewnienia</w:t>
      </w:r>
      <w:r w:rsidRPr="00A74176">
        <w:rPr>
          <w:spacing w:val="37"/>
          <w:sz w:val="21"/>
          <w:szCs w:val="21"/>
          <w:lang w:val="pl-PL"/>
        </w:rPr>
        <w:t xml:space="preserve"> </w:t>
      </w:r>
      <w:r w:rsidRPr="00A74176">
        <w:rPr>
          <w:sz w:val="21"/>
          <w:szCs w:val="21"/>
          <w:lang w:val="pl-PL"/>
        </w:rPr>
        <w:t>pomocy</w:t>
      </w:r>
      <w:r w:rsidRPr="00A74176">
        <w:rPr>
          <w:spacing w:val="32"/>
          <w:sz w:val="21"/>
          <w:szCs w:val="21"/>
          <w:lang w:val="pl-PL"/>
        </w:rPr>
        <w:t xml:space="preserve"> </w:t>
      </w:r>
      <w:r w:rsidRPr="00A74176">
        <w:rPr>
          <w:spacing w:val="-2"/>
          <w:sz w:val="21"/>
          <w:szCs w:val="21"/>
          <w:lang w:val="pl-PL"/>
        </w:rPr>
        <w:t>językowej;</w:t>
      </w:r>
    </w:p>
    <w:p w14:paraId="5E36B23D" w14:textId="77777777" w:rsidR="00557550" w:rsidRPr="00A74176" w:rsidRDefault="00557550" w:rsidP="004969B0">
      <w:pPr>
        <w:pStyle w:val="Akapitzlist"/>
        <w:numPr>
          <w:ilvl w:val="0"/>
          <w:numId w:val="1"/>
        </w:num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zapewnienia aktywizacji społecznej, integracji, wsparcia oraz poprawy sytuacji obywateli Ukrainy, poprzez realizację zadań w obszarach:</w:t>
      </w:r>
    </w:p>
    <w:p w14:paraId="7360C0A6" w14:textId="77777777" w:rsidR="00557550" w:rsidRPr="00A74176" w:rsidRDefault="00557550" w:rsidP="004969B0">
      <w:pPr>
        <w:pStyle w:val="Akapitzlist"/>
        <w:numPr>
          <w:ilvl w:val="1"/>
          <w:numId w:val="1"/>
        </w:num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kultura, sztuka, ochrona dóbr kultury,</w:t>
      </w:r>
    </w:p>
    <w:p w14:paraId="61CB8F1F" w14:textId="77777777" w:rsidR="00557550" w:rsidRPr="00A74176" w:rsidRDefault="00557550" w:rsidP="004969B0">
      <w:pPr>
        <w:pStyle w:val="Akapitzlist"/>
        <w:numPr>
          <w:ilvl w:val="1"/>
          <w:numId w:val="1"/>
        </w:num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nauka, szkolnictwo wyższe, edukacja, oświata i wychowanie, w tym nauka języka polskiego,</w:t>
      </w:r>
    </w:p>
    <w:p w14:paraId="593E8AFA" w14:textId="77777777" w:rsidR="00557550" w:rsidRPr="00A74176" w:rsidRDefault="00557550" w:rsidP="004969B0">
      <w:pPr>
        <w:pStyle w:val="Akapitzlist"/>
        <w:numPr>
          <w:ilvl w:val="1"/>
          <w:numId w:val="1"/>
        </w:num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polityka społeczna,</w:t>
      </w:r>
    </w:p>
    <w:p w14:paraId="4F66762E" w14:textId="33E9CB2B" w:rsidR="00557550" w:rsidRPr="00A74176" w:rsidRDefault="00557550" w:rsidP="004969B0">
      <w:pPr>
        <w:pStyle w:val="Akapitzlist"/>
        <w:numPr>
          <w:ilvl w:val="1"/>
          <w:numId w:val="1"/>
        </w:num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 xml:space="preserve">ochrona i promocja zdrowia, </w:t>
      </w:r>
    </w:p>
    <w:p w14:paraId="28D0A8FD" w14:textId="77777777" w:rsidR="00557550" w:rsidRPr="00A74176" w:rsidRDefault="00557550" w:rsidP="004969B0">
      <w:pPr>
        <w:pStyle w:val="Akapitzlist"/>
        <w:numPr>
          <w:ilvl w:val="1"/>
          <w:numId w:val="1"/>
        </w:num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kultura fizyczna i sport,</w:t>
      </w:r>
    </w:p>
    <w:p w14:paraId="67EFC96D" w14:textId="77777777" w:rsidR="00557550" w:rsidRPr="00A74176" w:rsidRDefault="00557550" w:rsidP="004969B0">
      <w:pPr>
        <w:pStyle w:val="Akapitzlist"/>
        <w:numPr>
          <w:ilvl w:val="1"/>
          <w:numId w:val="1"/>
        </w:num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ochrona i opieka nad zwierzętami,</w:t>
      </w:r>
    </w:p>
    <w:p w14:paraId="750F3A6E" w14:textId="345986B7" w:rsidR="00557550" w:rsidRPr="00A74176" w:rsidRDefault="00557550" w:rsidP="004969B0">
      <w:pPr>
        <w:pStyle w:val="Akapitzlist"/>
        <w:numPr>
          <w:ilvl w:val="1"/>
          <w:numId w:val="1"/>
        </w:num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zatrudnienie oraz podejmowanie działalności gospodarczej</w:t>
      </w:r>
      <w:r w:rsidR="00011E07" w:rsidRPr="00A74176">
        <w:rPr>
          <w:sz w:val="21"/>
          <w:szCs w:val="21"/>
          <w:lang w:val="pl-PL"/>
        </w:rPr>
        <w:t>.</w:t>
      </w:r>
    </w:p>
    <w:p w14:paraId="3E0C8037" w14:textId="77777777" w:rsidR="00406D65" w:rsidRPr="00A74176" w:rsidRDefault="00406D65">
      <w:p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</w:p>
    <w:p w14:paraId="009F91C1" w14:textId="4C725293" w:rsidR="00557550" w:rsidRDefault="00557550">
      <w:p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2. W ramach udzielanej pomocy może być wykorzystane nabyte lub powierzone mienie Województwa Śląskiego.</w:t>
      </w:r>
    </w:p>
    <w:p w14:paraId="58D69F54" w14:textId="77777777" w:rsidR="00A5301C" w:rsidRPr="00A74176" w:rsidRDefault="00A5301C">
      <w:p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</w:p>
    <w:p w14:paraId="219F499E" w14:textId="77777777" w:rsidR="00406D65" w:rsidRPr="00A74176" w:rsidRDefault="00406D65">
      <w:pPr>
        <w:pStyle w:val="Akapitzlist"/>
        <w:tabs>
          <w:tab w:val="left" w:pos="887"/>
        </w:tabs>
        <w:spacing w:line="276" w:lineRule="auto"/>
        <w:ind w:left="882" w:right="115" w:firstLine="0"/>
        <w:rPr>
          <w:sz w:val="21"/>
          <w:szCs w:val="21"/>
          <w:lang w:val="pl-PL"/>
        </w:rPr>
      </w:pPr>
    </w:p>
    <w:p w14:paraId="76D7EDC5" w14:textId="77777777" w:rsidR="00557550" w:rsidRPr="00A74176" w:rsidRDefault="00557550">
      <w:pPr>
        <w:pStyle w:val="Akapitzlist"/>
        <w:tabs>
          <w:tab w:val="left" w:pos="887"/>
        </w:tabs>
        <w:spacing w:line="276" w:lineRule="auto"/>
        <w:ind w:left="882" w:right="115" w:firstLine="0"/>
        <w:jc w:val="center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§ 2.</w:t>
      </w:r>
    </w:p>
    <w:p w14:paraId="54C9A865" w14:textId="135BCFFA" w:rsidR="00557550" w:rsidRPr="00A74176" w:rsidRDefault="00557550">
      <w:p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Wykonanie uchwały powierza się Zarządowi Województwa Śląskiego.</w:t>
      </w:r>
    </w:p>
    <w:p w14:paraId="444655A7" w14:textId="00B754EB" w:rsidR="00011E07" w:rsidRPr="00A74176" w:rsidRDefault="00011E07">
      <w:p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</w:p>
    <w:p w14:paraId="1441627D" w14:textId="1DEF6FA1" w:rsidR="00011E07" w:rsidRPr="00A74176" w:rsidRDefault="00011E07" w:rsidP="00BB7B42">
      <w:pPr>
        <w:pStyle w:val="Akapitzlist"/>
        <w:tabs>
          <w:tab w:val="left" w:pos="887"/>
        </w:tabs>
        <w:spacing w:line="276" w:lineRule="auto"/>
        <w:ind w:left="882" w:right="115" w:firstLine="0"/>
        <w:jc w:val="center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>§3.</w:t>
      </w:r>
    </w:p>
    <w:p w14:paraId="3B03C569" w14:textId="483F6887" w:rsidR="00011E07" w:rsidRPr="00A74176" w:rsidRDefault="00011E07" w:rsidP="00BB7B42">
      <w:pPr>
        <w:tabs>
          <w:tab w:val="left" w:pos="887"/>
        </w:tabs>
        <w:spacing w:line="276" w:lineRule="auto"/>
        <w:ind w:right="115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 xml:space="preserve">Uchwała ma zastosowanie do pomocy udzielonej od 24 lutego 2022 r. </w:t>
      </w:r>
    </w:p>
    <w:p w14:paraId="6AAE3D6F" w14:textId="77777777" w:rsidR="00406D65" w:rsidRPr="00A74176" w:rsidRDefault="00406D65">
      <w:pPr>
        <w:pStyle w:val="Akapitzlist"/>
        <w:tabs>
          <w:tab w:val="left" w:pos="887"/>
        </w:tabs>
        <w:spacing w:line="276" w:lineRule="auto"/>
        <w:ind w:left="882" w:right="115" w:firstLine="0"/>
        <w:jc w:val="center"/>
        <w:rPr>
          <w:sz w:val="21"/>
          <w:szCs w:val="21"/>
          <w:lang w:val="pl-PL"/>
        </w:rPr>
      </w:pPr>
    </w:p>
    <w:p w14:paraId="3977B473" w14:textId="059A36ED" w:rsidR="00557550" w:rsidRPr="00A74176" w:rsidRDefault="00557550">
      <w:pPr>
        <w:pStyle w:val="Akapitzlist"/>
        <w:tabs>
          <w:tab w:val="left" w:pos="887"/>
        </w:tabs>
        <w:spacing w:line="276" w:lineRule="auto"/>
        <w:ind w:left="882" w:right="115" w:firstLine="0"/>
        <w:jc w:val="center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 xml:space="preserve">§ </w:t>
      </w:r>
      <w:r w:rsidR="00011E07" w:rsidRPr="00A74176">
        <w:rPr>
          <w:sz w:val="21"/>
          <w:szCs w:val="21"/>
          <w:lang w:val="pl-PL"/>
        </w:rPr>
        <w:t>4</w:t>
      </w:r>
      <w:r w:rsidRPr="00A74176">
        <w:rPr>
          <w:sz w:val="21"/>
          <w:szCs w:val="21"/>
          <w:lang w:val="pl-PL"/>
        </w:rPr>
        <w:t>.</w:t>
      </w:r>
    </w:p>
    <w:p w14:paraId="0AD7520C" w14:textId="2D7FC1B3" w:rsidR="00306A8A" w:rsidRDefault="00557550" w:rsidP="00F93169">
      <w:pPr>
        <w:tabs>
          <w:tab w:val="left" w:pos="887"/>
        </w:tabs>
        <w:spacing w:line="276" w:lineRule="auto"/>
        <w:ind w:right="115"/>
        <w:jc w:val="both"/>
        <w:rPr>
          <w:sz w:val="21"/>
          <w:szCs w:val="21"/>
          <w:lang w:val="pl-PL"/>
        </w:rPr>
      </w:pPr>
      <w:r w:rsidRPr="00A74176">
        <w:rPr>
          <w:sz w:val="21"/>
          <w:szCs w:val="21"/>
          <w:lang w:val="pl-PL"/>
        </w:rPr>
        <w:t xml:space="preserve">Uchwała wchodzi w życie z dniem </w:t>
      </w:r>
      <w:r w:rsidR="00011E07" w:rsidRPr="00A74176">
        <w:rPr>
          <w:sz w:val="21"/>
          <w:szCs w:val="21"/>
          <w:lang w:val="pl-PL"/>
        </w:rPr>
        <w:t xml:space="preserve">ogłoszenia w Dzienniku Urzędowym Województwa Śląskiego. </w:t>
      </w:r>
    </w:p>
    <w:sectPr w:rsidR="0030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310F2" w16cex:dateUtc="2022-04-14T19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61C"/>
    <w:multiLevelType w:val="hybridMultilevel"/>
    <w:tmpl w:val="A20C4A38"/>
    <w:lvl w:ilvl="0" w:tplc="50A4F7DE">
      <w:start w:val="1"/>
      <w:numFmt w:val="decimal"/>
      <w:lvlText w:val="%1)"/>
      <w:lvlJc w:val="left"/>
      <w:pPr>
        <w:ind w:left="882" w:hanging="5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21"/>
        <w:szCs w:val="21"/>
      </w:rPr>
    </w:lvl>
    <w:lvl w:ilvl="1" w:tplc="A482A1A4">
      <w:start w:val="1"/>
      <w:numFmt w:val="lowerLetter"/>
      <w:lvlText w:val="%2)"/>
      <w:lvlJc w:val="left"/>
      <w:pPr>
        <w:ind w:left="1384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2" w:tplc="2452AA66">
      <w:numFmt w:val="bullet"/>
      <w:lvlText w:val="•"/>
      <w:lvlJc w:val="left"/>
      <w:pPr>
        <w:ind w:left="2263" w:hanging="354"/>
      </w:pPr>
      <w:rPr>
        <w:rFonts w:hint="default"/>
      </w:rPr>
    </w:lvl>
    <w:lvl w:ilvl="3" w:tplc="BEC05D86">
      <w:numFmt w:val="bullet"/>
      <w:lvlText w:val="•"/>
      <w:lvlJc w:val="left"/>
      <w:pPr>
        <w:ind w:left="3146" w:hanging="354"/>
      </w:pPr>
      <w:rPr>
        <w:rFonts w:hint="default"/>
      </w:rPr>
    </w:lvl>
    <w:lvl w:ilvl="4" w:tplc="663EC2B2">
      <w:numFmt w:val="bullet"/>
      <w:lvlText w:val="•"/>
      <w:lvlJc w:val="left"/>
      <w:pPr>
        <w:ind w:left="4029" w:hanging="354"/>
      </w:pPr>
      <w:rPr>
        <w:rFonts w:hint="default"/>
      </w:rPr>
    </w:lvl>
    <w:lvl w:ilvl="5" w:tplc="A4909718">
      <w:numFmt w:val="bullet"/>
      <w:lvlText w:val="•"/>
      <w:lvlJc w:val="left"/>
      <w:pPr>
        <w:ind w:left="4912" w:hanging="354"/>
      </w:pPr>
      <w:rPr>
        <w:rFonts w:hint="default"/>
      </w:rPr>
    </w:lvl>
    <w:lvl w:ilvl="6" w:tplc="21F07BF6">
      <w:numFmt w:val="bullet"/>
      <w:lvlText w:val="•"/>
      <w:lvlJc w:val="left"/>
      <w:pPr>
        <w:ind w:left="5796" w:hanging="354"/>
      </w:pPr>
      <w:rPr>
        <w:rFonts w:hint="default"/>
      </w:rPr>
    </w:lvl>
    <w:lvl w:ilvl="7" w:tplc="3370AD68">
      <w:numFmt w:val="bullet"/>
      <w:lvlText w:val="•"/>
      <w:lvlJc w:val="left"/>
      <w:pPr>
        <w:ind w:left="6679" w:hanging="354"/>
      </w:pPr>
      <w:rPr>
        <w:rFonts w:hint="default"/>
      </w:rPr>
    </w:lvl>
    <w:lvl w:ilvl="8" w:tplc="1474F59C">
      <w:numFmt w:val="bullet"/>
      <w:lvlText w:val="•"/>
      <w:lvlJc w:val="left"/>
      <w:pPr>
        <w:ind w:left="7562" w:hanging="3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50"/>
    <w:rsid w:val="00011E07"/>
    <w:rsid w:val="00044CDF"/>
    <w:rsid w:val="000B6804"/>
    <w:rsid w:val="00122372"/>
    <w:rsid w:val="001D470C"/>
    <w:rsid w:val="00306A8A"/>
    <w:rsid w:val="00337353"/>
    <w:rsid w:val="00367145"/>
    <w:rsid w:val="003C0C73"/>
    <w:rsid w:val="0040675A"/>
    <w:rsid w:val="00406D65"/>
    <w:rsid w:val="00451AB4"/>
    <w:rsid w:val="004969B0"/>
    <w:rsid w:val="00525349"/>
    <w:rsid w:val="00557550"/>
    <w:rsid w:val="0071070B"/>
    <w:rsid w:val="007546B6"/>
    <w:rsid w:val="00773D43"/>
    <w:rsid w:val="00893A23"/>
    <w:rsid w:val="008A0F22"/>
    <w:rsid w:val="00A5301C"/>
    <w:rsid w:val="00A565CE"/>
    <w:rsid w:val="00A74176"/>
    <w:rsid w:val="00B43B5B"/>
    <w:rsid w:val="00B9473F"/>
    <w:rsid w:val="00BB7B42"/>
    <w:rsid w:val="00BD39B3"/>
    <w:rsid w:val="00C04127"/>
    <w:rsid w:val="00D34E70"/>
    <w:rsid w:val="00F26035"/>
    <w:rsid w:val="00F9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AB44"/>
  <w15:chartTrackingRefBased/>
  <w15:docId w15:val="{97C26248-413E-45AD-8937-85075174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75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5755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57550"/>
    <w:rPr>
      <w:rFonts w:ascii="Arial" w:eastAsia="Arial" w:hAnsi="Arial" w:cs="Arial"/>
      <w:sz w:val="23"/>
      <w:szCs w:val="23"/>
      <w:lang w:val="en-US"/>
    </w:rPr>
  </w:style>
  <w:style w:type="paragraph" w:styleId="Akapitzlist">
    <w:name w:val="List Paragraph"/>
    <w:basedOn w:val="Normalny"/>
    <w:uiPriority w:val="1"/>
    <w:qFormat/>
    <w:rsid w:val="00557550"/>
    <w:pPr>
      <w:ind w:left="1398" w:hanging="587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7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1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145"/>
    <w:rPr>
      <w:rFonts w:ascii="Arial" w:eastAsia="Arial" w:hAnsi="Arial" w:cs="Arial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145"/>
    <w:rPr>
      <w:rFonts w:ascii="Arial" w:eastAsia="Arial" w:hAnsi="Arial" w:cs="Arial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1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45"/>
    <w:rPr>
      <w:rFonts w:ascii="Segoe UI" w:eastAsia="Arial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011E07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11E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e49e232f4a48b10748057b1bd6a6d84f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79535fdc563213473a0652f06917f05a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C85B-FC9B-47FD-A729-B1792594A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4F38E-89B8-488D-BE16-3C03D950E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46F88-012A-47F9-8B3E-20A364F16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0B18EC-4543-4260-8F38-BBB5AB67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Odwaga Agnieszka</dc:creator>
  <cp:keywords/>
  <dc:description/>
  <cp:lastModifiedBy>Król Żaneta</cp:lastModifiedBy>
  <cp:revision>2</cp:revision>
  <cp:lastPrinted>2022-05-04T10:01:00Z</cp:lastPrinted>
  <dcterms:created xsi:type="dcterms:W3CDTF">2022-05-06T07:14:00Z</dcterms:created>
  <dcterms:modified xsi:type="dcterms:W3CDTF">2022-05-06T07:14:00Z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