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5D6A" w14:textId="1DB39FE0" w:rsidR="00B14F35" w:rsidRPr="004E6175" w:rsidRDefault="00B14F35" w:rsidP="004E6175">
      <w:pPr>
        <w:spacing w:after="0"/>
        <w:ind w:left="3540" w:firstLine="708"/>
        <w:jc w:val="both"/>
        <w:rPr>
          <w:rFonts w:ascii="Arial" w:hAnsi="Arial" w:cs="Arial"/>
          <w:i/>
          <w:sz w:val="20"/>
          <w:szCs w:val="20"/>
        </w:rPr>
      </w:pPr>
      <w:r w:rsidRPr="004E6175">
        <w:rPr>
          <w:rFonts w:ascii="Arial" w:hAnsi="Arial" w:cs="Arial"/>
          <w:i/>
          <w:sz w:val="20"/>
          <w:szCs w:val="20"/>
        </w:rPr>
        <w:t xml:space="preserve">Załącznik nr 1 do </w:t>
      </w:r>
      <w:r w:rsidR="009E2FF3" w:rsidRPr="004E6175">
        <w:rPr>
          <w:rFonts w:ascii="Arial" w:hAnsi="Arial" w:cs="Arial"/>
          <w:i/>
          <w:sz w:val="20"/>
          <w:szCs w:val="20"/>
        </w:rPr>
        <w:t>U</w:t>
      </w:r>
      <w:r w:rsidRPr="004E6175">
        <w:rPr>
          <w:rFonts w:ascii="Arial" w:hAnsi="Arial" w:cs="Arial"/>
          <w:i/>
          <w:sz w:val="20"/>
          <w:szCs w:val="20"/>
        </w:rPr>
        <w:t xml:space="preserve">chwały nr </w:t>
      </w:r>
      <w:r w:rsidR="00EE6F46">
        <w:rPr>
          <w:rFonts w:ascii="Arial" w:hAnsi="Arial" w:cs="Arial"/>
          <w:i/>
          <w:sz w:val="20"/>
          <w:szCs w:val="20"/>
        </w:rPr>
        <w:t>1185/343/VI/2022</w:t>
      </w:r>
      <w:r w:rsidRPr="004E6175">
        <w:rPr>
          <w:rFonts w:ascii="Arial" w:hAnsi="Arial" w:cs="Arial"/>
          <w:i/>
          <w:sz w:val="20"/>
          <w:szCs w:val="20"/>
        </w:rPr>
        <w:t xml:space="preserve"> </w:t>
      </w:r>
    </w:p>
    <w:p w14:paraId="4C255D6B" w14:textId="37C3D5FE" w:rsidR="00B14F35" w:rsidRPr="004E6175" w:rsidRDefault="00B14F35" w:rsidP="004E6175">
      <w:pPr>
        <w:ind w:left="4248"/>
        <w:jc w:val="both"/>
        <w:rPr>
          <w:rFonts w:ascii="Arial" w:hAnsi="Arial" w:cs="Arial"/>
          <w:i/>
          <w:sz w:val="20"/>
          <w:szCs w:val="20"/>
        </w:rPr>
      </w:pPr>
      <w:r w:rsidRPr="004E6175">
        <w:rPr>
          <w:rFonts w:ascii="Arial" w:hAnsi="Arial" w:cs="Arial"/>
          <w:i/>
          <w:sz w:val="20"/>
          <w:szCs w:val="20"/>
        </w:rPr>
        <w:t xml:space="preserve">Zarządu Województwa Śląskiego z dnia </w:t>
      </w:r>
      <w:r w:rsidR="00EE6F46">
        <w:rPr>
          <w:rFonts w:ascii="Arial" w:hAnsi="Arial" w:cs="Arial"/>
          <w:i/>
          <w:sz w:val="20"/>
          <w:szCs w:val="20"/>
        </w:rPr>
        <w:t>29.06.2022 r.</w:t>
      </w:r>
    </w:p>
    <w:p w14:paraId="4C255D6C" w14:textId="77777777" w:rsidR="00B14F35" w:rsidRDefault="00B14F35" w:rsidP="00FF0FB0">
      <w:pPr>
        <w:rPr>
          <w:rFonts w:ascii="Arial" w:hAnsi="Arial" w:cs="Arial"/>
          <w:b/>
          <w:sz w:val="32"/>
          <w:szCs w:val="32"/>
        </w:rPr>
      </w:pPr>
    </w:p>
    <w:p w14:paraId="4C255D6D" w14:textId="52E43089" w:rsidR="00D5750F" w:rsidRPr="00923D80" w:rsidRDefault="007A48A6" w:rsidP="00923D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PROCEDURA </w:t>
      </w:r>
      <w:r w:rsidRPr="00923D80">
        <w:rPr>
          <w:rFonts w:ascii="Arial" w:hAnsi="Arial" w:cs="Arial"/>
          <w:b/>
          <w:sz w:val="24"/>
          <w:szCs w:val="24"/>
        </w:rPr>
        <w:t>KONKURS</w:t>
      </w:r>
      <w:r>
        <w:rPr>
          <w:rFonts w:ascii="Arial" w:hAnsi="Arial" w:cs="Arial"/>
          <w:b/>
          <w:sz w:val="24"/>
          <w:szCs w:val="24"/>
        </w:rPr>
        <w:t>U</w:t>
      </w:r>
      <w:r w:rsidRPr="00923D80">
        <w:rPr>
          <w:rFonts w:ascii="Arial" w:hAnsi="Arial" w:cs="Arial"/>
          <w:b/>
          <w:sz w:val="24"/>
          <w:szCs w:val="24"/>
        </w:rPr>
        <w:t xml:space="preserve"> NA PRZEWODNICZĄCYCH </w:t>
      </w:r>
      <w:r w:rsidR="00FF0FB0" w:rsidRPr="00923D80">
        <w:rPr>
          <w:rFonts w:ascii="Arial" w:hAnsi="Arial" w:cs="Arial"/>
          <w:b/>
          <w:sz w:val="24"/>
          <w:szCs w:val="24"/>
        </w:rPr>
        <w:t>KOMISJI EGZAMINACYJNYCH</w:t>
      </w:r>
      <w:bookmarkStart w:id="0" w:name="_GoBack"/>
      <w:bookmarkEnd w:id="0"/>
    </w:p>
    <w:p w14:paraId="14ED09E4" w14:textId="5285BD3B" w:rsidR="009E2FF3" w:rsidRPr="00923D80" w:rsidRDefault="00FF0FB0" w:rsidP="00923D80">
      <w:pPr>
        <w:jc w:val="center"/>
        <w:rPr>
          <w:rFonts w:ascii="Arial" w:hAnsi="Arial" w:cs="Arial"/>
          <w:b/>
          <w:sz w:val="24"/>
          <w:szCs w:val="24"/>
        </w:rPr>
      </w:pPr>
      <w:r w:rsidRPr="00923D80">
        <w:rPr>
          <w:rFonts w:ascii="Arial" w:hAnsi="Arial" w:cs="Arial"/>
          <w:b/>
          <w:sz w:val="24"/>
          <w:szCs w:val="24"/>
        </w:rPr>
        <w:t xml:space="preserve">Marszałek Województwa Śląskiego ogłasza konkurs na kandydatów na przewodniczącego komisji egzaminacyjnej przeprowadzającej egzaminy dla kierowców </w:t>
      </w:r>
      <w:r w:rsidR="0068762B">
        <w:rPr>
          <w:rFonts w:ascii="Arial" w:hAnsi="Arial" w:cs="Arial"/>
          <w:b/>
          <w:sz w:val="24"/>
          <w:szCs w:val="24"/>
        </w:rPr>
        <w:t>przewożących</w:t>
      </w:r>
      <w:r w:rsidRPr="00923D80">
        <w:rPr>
          <w:rFonts w:ascii="Arial" w:hAnsi="Arial" w:cs="Arial"/>
          <w:b/>
          <w:sz w:val="24"/>
          <w:szCs w:val="24"/>
        </w:rPr>
        <w:t xml:space="preserve"> towar</w:t>
      </w:r>
      <w:r w:rsidR="0068762B">
        <w:rPr>
          <w:rFonts w:ascii="Arial" w:hAnsi="Arial" w:cs="Arial"/>
          <w:b/>
          <w:sz w:val="24"/>
          <w:szCs w:val="24"/>
        </w:rPr>
        <w:t>y</w:t>
      </w:r>
      <w:r w:rsidRPr="00923D80">
        <w:rPr>
          <w:rFonts w:ascii="Arial" w:hAnsi="Arial" w:cs="Arial"/>
          <w:b/>
          <w:sz w:val="24"/>
          <w:szCs w:val="24"/>
        </w:rPr>
        <w:t xml:space="preserve"> niebezpieczn</w:t>
      </w:r>
      <w:r w:rsidR="0068762B">
        <w:rPr>
          <w:rFonts w:ascii="Arial" w:hAnsi="Arial" w:cs="Arial"/>
          <w:b/>
          <w:sz w:val="24"/>
          <w:szCs w:val="24"/>
        </w:rPr>
        <w:t>e</w:t>
      </w:r>
      <w:r w:rsidRPr="00923D80">
        <w:rPr>
          <w:rFonts w:ascii="Arial" w:hAnsi="Arial" w:cs="Arial"/>
          <w:b/>
          <w:sz w:val="24"/>
          <w:szCs w:val="24"/>
        </w:rPr>
        <w:t xml:space="preserve"> </w:t>
      </w:r>
      <w:r w:rsidR="0068762B">
        <w:rPr>
          <w:rFonts w:ascii="Arial" w:hAnsi="Arial" w:cs="Arial"/>
          <w:b/>
          <w:sz w:val="24"/>
          <w:szCs w:val="24"/>
        </w:rPr>
        <w:t>(</w:t>
      </w:r>
      <w:r w:rsidRPr="00923D80">
        <w:rPr>
          <w:rFonts w:ascii="Arial" w:hAnsi="Arial" w:cs="Arial"/>
          <w:b/>
          <w:sz w:val="24"/>
          <w:szCs w:val="24"/>
        </w:rPr>
        <w:t>ADR</w:t>
      </w:r>
      <w:r w:rsidR="0068762B">
        <w:rPr>
          <w:rFonts w:ascii="Arial" w:hAnsi="Arial" w:cs="Arial"/>
          <w:b/>
          <w:sz w:val="24"/>
          <w:szCs w:val="24"/>
        </w:rPr>
        <w:t>)</w:t>
      </w:r>
      <w:r w:rsidRPr="00923D80">
        <w:rPr>
          <w:rFonts w:ascii="Arial" w:hAnsi="Arial" w:cs="Arial"/>
          <w:b/>
          <w:sz w:val="24"/>
          <w:szCs w:val="24"/>
        </w:rPr>
        <w:t xml:space="preserve"> na terenie województwa śląskiego.</w:t>
      </w:r>
    </w:p>
    <w:p w14:paraId="616716EE" w14:textId="77777777" w:rsidR="009E2FF3" w:rsidRDefault="009E2FF3" w:rsidP="00FF0FB0">
      <w:pPr>
        <w:rPr>
          <w:rFonts w:ascii="Arial" w:hAnsi="Arial" w:cs="Arial"/>
          <w:sz w:val="24"/>
          <w:szCs w:val="24"/>
          <w:u w:val="single"/>
        </w:rPr>
      </w:pPr>
    </w:p>
    <w:p w14:paraId="4C255D71" w14:textId="1EC75DD2" w:rsidR="0042075B" w:rsidRPr="00923D80" w:rsidRDefault="00C569E9" w:rsidP="00923D80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23D80">
        <w:rPr>
          <w:rFonts w:ascii="Arial" w:hAnsi="Arial" w:cs="Arial"/>
          <w:b/>
          <w:sz w:val="21"/>
          <w:szCs w:val="21"/>
          <w:u w:val="single"/>
        </w:rPr>
        <w:t>I.</w:t>
      </w:r>
      <w:r w:rsidR="009E2FF3" w:rsidRPr="00923D80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923D80">
        <w:rPr>
          <w:rFonts w:ascii="Arial" w:hAnsi="Arial" w:cs="Arial"/>
          <w:b/>
          <w:sz w:val="21"/>
          <w:szCs w:val="21"/>
          <w:u w:val="single"/>
        </w:rPr>
        <w:t>Wymagania względem kandydatów:</w:t>
      </w:r>
    </w:p>
    <w:p w14:paraId="4C255D74" w14:textId="0001B01B" w:rsidR="00C569E9" w:rsidRPr="003678D2" w:rsidRDefault="00C569E9" w:rsidP="00716E8B">
      <w:pPr>
        <w:pStyle w:val="Akapitzlist"/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  <w:sz w:val="21"/>
          <w:szCs w:val="21"/>
        </w:rPr>
      </w:pPr>
      <w:r w:rsidRPr="003678D2">
        <w:rPr>
          <w:rFonts w:ascii="Arial" w:hAnsi="Arial" w:cs="Arial"/>
          <w:sz w:val="21"/>
          <w:szCs w:val="21"/>
        </w:rPr>
        <w:t>Pełna zdolność do czynności prawnych oraz korzystanie z pełni praw publicznych</w:t>
      </w:r>
      <w:r w:rsidR="009E2FF3" w:rsidRPr="003678D2">
        <w:rPr>
          <w:rFonts w:ascii="Arial" w:hAnsi="Arial" w:cs="Arial"/>
          <w:sz w:val="21"/>
          <w:szCs w:val="21"/>
        </w:rPr>
        <w:t>;</w:t>
      </w:r>
    </w:p>
    <w:p w14:paraId="4C255D75" w14:textId="5567A40F" w:rsidR="00C569E9" w:rsidRPr="00716E8B" w:rsidRDefault="00C569E9" w:rsidP="00716E8B">
      <w:pPr>
        <w:pStyle w:val="Akapitzlist"/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>Niekaralność</w:t>
      </w:r>
      <w:r w:rsidR="009E2FF3" w:rsidRPr="00716E8B">
        <w:rPr>
          <w:rFonts w:ascii="Arial" w:hAnsi="Arial" w:cs="Arial"/>
          <w:sz w:val="21"/>
          <w:szCs w:val="21"/>
        </w:rPr>
        <w:t>;</w:t>
      </w:r>
    </w:p>
    <w:p w14:paraId="4C255D76" w14:textId="24630633" w:rsidR="00C569E9" w:rsidRPr="00716E8B" w:rsidRDefault="00C569E9" w:rsidP="00716E8B">
      <w:pPr>
        <w:pStyle w:val="Akapitzlist"/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>Obywatelstwo polskie</w:t>
      </w:r>
      <w:r w:rsidR="009E2FF3" w:rsidRPr="00716E8B">
        <w:rPr>
          <w:rFonts w:ascii="Arial" w:hAnsi="Arial" w:cs="Arial"/>
          <w:sz w:val="21"/>
          <w:szCs w:val="21"/>
        </w:rPr>
        <w:t>;</w:t>
      </w:r>
    </w:p>
    <w:p w14:paraId="4C255D77" w14:textId="305C9C57" w:rsidR="00360C92" w:rsidRPr="00716E8B" w:rsidRDefault="00360C92" w:rsidP="00716E8B">
      <w:pPr>
        <w:pStyle w:val="Akapitzlist"/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>Znajomość:</w:t>
      </w:r>
    </w:p>
    <w:p w14:paraId="4C255D78" w14:textId="76E04159" w:rsidR="000F09F5" w:rsidRPr="00923D80" w:rsidRDefault="00360C92" w:rsidP="004E6175">
      <w:pPr>
        <w:pStyle w:val="Tekstpodstawowy"/>
        <w:numPr>
          <w:ilvl w:val="1"/>
          <w:numId w:val="19"/>
        </w:numPr>
        <w:spacing w:after="0" w:line="360" w:lineRule="auto"/>
        <w:ind w:right="166"/>
        <w:jc w:val="both"/>
        <w:rPr>
          <w:rFonts w:ascii="Arial" w:hAnsi="Arial" w:cs="Arial"/>
          <w:iCs/>
          <w:sz w:val="21"/>
          <w:szCs w:val="21"/>
        </w:rPr>
      </w:pPr>
      <w:r w:rsidRPr="00923D80">
        <w:rPr>
          <w:rFonts w:ascii="Arial" w:hAnsi="Arial" w:cs="Arial"/>
          <w:sz w:val="21"/>
          <w:szCs w:val="21"/>
        </w:rPr>
        <w:t xml:space="preserve">ustawy z dnia </w:t>
      </w:r>
      <w:r w:rsidR="000F09F5" w:rsidRPr="00923D80">
        <w:rPr>
          <w:rFonts w:ascii="Arial" w:hAnsi="Arial" w:cs="Arial"/>
          <w:sz w:val="21"/>
          <w:szCs w:val="21"/>
        </w:rPr>
        <w:t xml:space="preserve"> 19 sierpnia 2011 r. o przewozie towarów niebezpiecznych </w:t>
      </w:r>
      <w:r w:rsidR="000F09F5" w:rsidRPr="00923D80">
        <w:rPr>
          <w:rFonts w:ascii="Arial" w:hAnsi="Arial" w:cs="Arial"/>
          <w:iCs/>
          <w:sz w:val="21"/>
          <w:szCs w:val="21"/>
        </w:rPr>
        <w:t>(tj. Dz. U. z 20</w:t>
      </w:r>
      <w:r w:rsidR="009E2FF3" w:rsidRPr="00923D80">
        <w:rPr>
          <w:rFonts w:ascii="Arial" w:hAnsi="Arial" w:cs="Arial"/>
          <w:iCs/>
          <w:sz w:val="21"/>
          <w:szCs w:val="21"/>
        </w:rPr>
        <w:t>21</w:t>
      </w:r>
      <w:r w:rsidR="000F09F5" w:rsidRPr="00923D80">
        <w:rPr>
          <w:rFonts w:ascii="Arial" w:hAnsi="Arial" w:cs="Arial"/>
          <w:iCs/>
          <w:sz w:val="21"/>
          <w:szCs w:val="21"/>
        </w:rPr>
        <w:t xml:space="preserve">r. poz. </w:t>
      </w:r>
      <w:r w:rsidR="009E2FF3" w:rsidRPr="00923D80">
        <w:rPr>
          <w:rFonts w:ascii="Arial" w:hAnsi="Arial" w:cs="Arial"/>
          <w:iCs/>
          <w:sz w:val="21"/>
          <w:szCs w:val="21"/>
        </w:rPr>
        <w:t>756 z późn.zm.</w:t>
      </w:r>
      <w:r w:rsidR="000F09F5" w:rsidRPr="00923D80">
        <w:rPr>
          <w:rFonts w:ascii="Arial" w:hAnsi="Arial" w:cs="Arial"/>
          <w:iCs/>
          <w:sz w:val="21"/>
          <w:szCs w:val="21"/>
        </w:rPr>
        <w:t>)</w:t>
      </w:r>
      <w:r w:rsidR="00890C95" w:rsidRPr="00923D80">
        <w:rPr>
          <w:rFonts w:ascii="Arial" w:hAnsi="Arial" w:cs="Arial"/>
          <w:iCs/>
          <w:sz w:val="21"/>
          <w:szCs w:val="21"/>
        </w:rPr>
        <w:t xml:space="preserve"> w zakresie przewozu drogowego towarów niebezpiecznych,</w:t>
      </w:r>
    </w:p>
    <w:p w14:paraId="4C255D79" w14:textId="58068C01" w:rsidR="00EA4B88" w:rsidRPr="00716E8B" w:rsidRDefault="00EA4B88" w:rsidP="004E6175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iCs/>
          <w:sz w:val="21"/>
          <w:szCs w:val="21"/>
        </w:rPr>
        <w:t>R</w:t>
      </w:r>
      <w:r w:rsidRPr="00716E8B">
        <w:rPr>
          <w:rFonts w:ascii="Arial" w:hAnsi="Arial" w:cs="Arial"/>
          <w:sz w:val="21"/>
          <w:szCs w:val="21"/>
        </w:rPr>
        <w:t>ozporządzenia Ministra Transportu, Budownictwa i Gospodarki Morskiej z dnia 15 lutego</w:t>
      </w:r>
      <w:r w:rsidR="004E6175">
        <w:rPr>
          <w:rFonts w:ascii="Arial" w:hAnsi="Arial" w:cs="Arial"/>
          <w:sz w:val="21"/>
          <w:szCs w:val="21"/>
        </w:rPr>
        <w:t xml:space="preserve"> </w:t>
      </w:r>
      <w:r w:rsidRPr="00716E8B">
        <w:rPr>
          <w:rFonts w:ascii="Arial" w:hAnsi="Arial" w:cs="Arial"/>
          <w:sz w:val="21"/>
          <w:szCs w:val="21"/>
        </w:rPr>
        <w:t>2012 r. w sprawie egzaminów dla kierowców przewożących towary niebezpieczne (tj. Dz. U. z 20</w:t>
      </w:r>
      <w:r w:rsidR="009E2FF3" w:rsidRPr="00716E8B">
        <w:rPr>
          <w:rFonts w:ascii="Arial" w:hAnsi="Arial" w:cs="Arial"/>
          <w:sz w:val="21"/>
          <w:szCs w:val="21"/>
        </w:rPr>
        <w:t>22</w:t>
      </w:r>
      <w:r w:rsidRPr="00716E8B">
        <w:rPr>
          <w:rFonts w:ascii="Arial" w:hAnsi="Arial" w:cs="Arial"/>
          <w:sz w:val="21"/>
          <w:szCs w:val="21"/>
        </w:rPr>
        <w:t> r. poz. 3</w:t>
      </w:r>
      <w:r w:rsidR="009E2FF3" w:rsidRPr="00716E8B">
        <w:rPr>
          <w:rFonts w:ascii="Arial" w:hAnsi="Arial" w:cs="Arial"/>
          <w:sz w:val="21"/>
          <w:szCs w:val="21"/>
        </w:rPr>
        <w:t>56</w:t>
      </w:r>
      <w:r w:rsidRPr="00716E8B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716E8B">
        <w:rPr>
          <w:rFonts w:ascii="Arial" w:hAnsi="Arial" w:cs="Arial"/>
          <w:sz w:val="21"/>
          <w:szCs w:val="21"/>
        </w:rPr>
        <w:t>późn</w:t>
      </w:r>
      <w:proofErr w:type="spellEnd"/>
      <w:r w:rsidRPr="00716E8B">
        <w:rPr>
          <w:rFonts w:ascii="Arial" w:hAnsi="Arial" w:cs="Arial"/>
          <w:sz w:val="21"/>
          <w:szCs w:val="21"/>
        </w:rPr>
        <w:t>. zm.),</w:t>
      </w:r>
    </w:p>
    <w:p w14:paraId="4C255D7A" w14:textId="61AA28EF" w:rsidR="00EA4B88" w:rsidRPr="00716E8B" w:rsidRDefault="00A51333" w:rsidP="004E6175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>Zarządzenia Marszałka Województwa Śląskiego</w:t>
      </w:r>
      <w:r w:rsidR="002D4F0B" w:rsidRPr="00716E8B">
        <w:rPr>
          <w:rFonts w:ascii="Arial" w:hAnsi="Arial" w:cs="Arial"/>
          <w:sz w:val="21"/>
          <w:szCs w:val="21"/>
        </w:rPr>
        <w:t xml:space="preserve"> </w:t>
      </w:r>
      <w:r w:rsidR="002D4F0B" w:rsidRPr="004C1A3B">
        <w:rPr>
          <w:rFonts w:ascii="Arial" w:hAnsi="Arial" w:cs="Arial"/>
          <w:sz w:val="21"/>
          <w:szCs w:val="21"/>
        </w:rPr>
        <w:t xml:space="preserve">nr </w:t>
      </w:r>
      <w:r w:rsidR="004C1A3B" w:rsidRPr="004C1A3B">
        <w:rPr>
          <w:rFonts w:ascii="Arial" w:hAnsi="Arial" w:cs="Arial"/>
          <w:sz w:val="21"/>
          <w:szCs w:val="21"/>
        </w:rPr>
        <w:t>62</w:t>
      </w:r>
      <w:r w:rsidR="002D4F0B" w:rsidRPr="004C1A3B">
        <w:rPr>
          <w:rFonts w:ascii="Arial" w:hAnsi="Arial" w:cs="Arial"/>
          <w:sz w:val="21"/>
          <w:szCs w:val="21"/>
        </w:rPr>
        <w:t>/</w:t>
      </w:r>
      <w:r w:rsidR="009E2FF3" w:rsidRPr="004C1A3B">
        <w:rPr>
          <w:rFonts w:ascii="Arial" w:hAnsi="Arial" w:cs="Arial"/>
          <w:sz w:val="21"/>
          <w:szCs w:val="21"/>
        </w:rPr>
        <w:t>22</w:t>
      </w:r>
      <w:r w:rsidR="002D4F0B" w:rsidRPr="004C1A3B">
        <w:rPr>
          <w:rFonts w:ascii="Arial" w:hAnsi="Arial" w:cs="Arial"/>
          <w:sz w:val="21"/>
          <w:szCs w:val="21"/>
        </w:rPr>
        <w:t xml:space="preserve"> z dnia </w:t>
      </w:r>
      <w:r w:rsidR="004C1A3B" w:rsidRPr="004C1A3B">
        <w:rPr>
          <w:rFonts w:ascii="Arial" w:hAnsi="Arial" w:cs="Arial"/>
          <w:sz w:val="21"/>
          <w:szCs w:val="21"/>
        </w:rPr>
        <w:t>13</w:t>
      </w:r>
      <w:r w:rsidR="002D4F0B" w:rsidRPr="004C1A3B">
        <w:rPr>
          <w:rFonts w:ascii="Arial" w:hAnsi="Arial" w:cs="Arial"/>
          <w:sz w:val="21"/>
          <w:szCs w:val="21"/>
        </w:rPr>
        <w:t>.0</w:t>
      </w:r>
      <w:r w:rsidR="004C1A3B" w:rsidRPr="004C1A3B">
        <w:rPr>
          <w:rFonts w:ascii="Arial" w:hAnsi="Arial" w:cs="Arial"/>
          <w:sz w:val="21"/>
          <w:szCs w:val="21"/>
        </w:rPr>
        <w:t>6</w:t>
      </w:r>
      <w:r w:rsidR="002D4F0B" w:rsidRPr="004C1A3B">
        <w:rPr>
          <w:rFonts w:ascii="Arial" w:hAnsi="Arial" w:cs="Arial"/>
          <w:sz w:val="21"/>
          <w:szCs w:val="21"/>
        </w:rPr>
        <w:t>.20</w:t>
      </w:r>
      <w:r w:rsidR="009E2FF3" w:rsidRPr="004C1A3B">
        <w:rPr>
          <w:rFonts w:ascii="Arial" w:hAnsi="Arial" w:cs="Arial"/>
          <w:sz w:val="21"/>
          <w:szCs w:val="21"/>
        </w:rPr>
        <w:t>22</w:t>
      </w:r>
      <w:r w:rsidR="0068762B" w:rsidRPr="004C1A3B">
        <w:rPr>
          <w:rFonts w:ascii="Arial" w:hAnsi="Arial" w:cs="Arial"/>
          <w:sz w:val="21"/>
          <w:szCs w:val="21"/>
        </w:rPr>
        <w:t xml:space="preserve"> </w:t>
      </w:r>
      <w:r w:rsidR="002D4F0B" w:rsidRPr="004C1A3B">
        <w:rPr>
          <w:rFonts w:ascii="Arial" w:hAnsi="Arial" w:cs="Arial"/>
          <w:sz w:val="21"/>
          <w:szCs w:val="21"/>
        </w:rPr>
        <w:t xml:space="preserve">r. </w:t>
      </w:r>
      <w:r w:rsidR="004E6175">
        <w:rPr>
          <w:rFonts w:ascii="Arial" w:hAnsi="Arial" w:cs="Arial"/>
          <w:sz w:val="21"/>
          <w:szCs w:val="21"/>
        </w:rPr>
        <w:br/>
      </w:r>
      <w:r w:rsidR="002D4F0B" w:rsidRPr="00716E8B">
        <w:rPr>
          <w:rFonts w:ascii="Arial" w:hAnsi="Arial" w:cs="Arial"/>
          <w:sz w:val="21"/>
          <w:szCs w:val="21"/>
        </w:rPr>
        <w:t>w sprawie</w:t>
      </w:r>
      <w:r w:rsidR="0068762B">
        <w:rPr>
          <w:rFonts w:ascii="Arial" w:hAnsi="Arial" w:cs="Arial"/>
          <w:sz w:val="21"/>
          <w:szCs w:val="21"/>
        </w:rPr>
        <w:t xml:space="preserve"> wprowadzenia procedury</w:t>
      </w:r>
      <w:r w:rsidR="00880898" w:rsidRPr="00716E8B">
        <w:rPr>
          <w:rFonts w:ascii="Arial" w:hAnsi="Arial" w:cs="Arial"/>
          <w:sz w:val="21"/>
          <w:szCs w:val="21"/>
        </w:rPr>
        <w:t xml:space="preserve"> </w:t>
      </w:r>
      <w:r w:rsidR="00C50E5B" w:rsidRPr="00716E8B">
        <w:rPr>
          <w:rFonts w:ascii="Arial" w:hAnsi="Arial" w:cs="Arial"/>
          <w:sz w:val="21"/>
          <w:szCs w:val="21"/>
        </w:rPr>
        <w:t>przeprowadzania egzaminu kończącego kurs dla kierowców przewożących towary niebezpieczne</w:t>
      </w:r>
      <w:r w:rsidR="0068762B">
        <w:rPr>
          <w:rFonts w:ascii="Arial" w:hAnsi="Arial" w:cs="Arial"/>
          <w:sz w:val="21"/>
          <w:szCs w:val="21"/>
        </w:rPr>
        <w:t xml:space="preserve"> </w:t>
      </w:r>
      <w:r w:rsidR="00880898" w:rsidRPr="00716E8B">
        <w:rPr>
          <w:rFonts w:ascii="Arial" w:hAnsi="Arial" w:cs="Arial"/>
          <w:sz w:val="21"/>
          <w:szCs w:val="21"/>
        </w:rPr>
        <w:t>(Zarządzenie stanowi załącznik nr 1 do konkursu)</w:t>
      </w:r>
      <w:r w:rsidR="004E6175">
        <w:rPr>
          <w:rFonts w:ascii="Arial" w:hAnsi="Arial" w:cs="Arial"/>
          <w:sz w:val="21"/>
          <w:szCs w:val="21"/>
        </w:rPr>
        <w:t>.</w:t>
      </w:r>
    </w:p>
    <w:p w14:paraId="3DAE1CF3" w14:textId="6595FE52" w:rsidR="00923D80" w:rsidRPr="00716E8B" w:rsidRDefault="00D71F5C" w:rsidP="00716E8B">
      <w:pPr>
        <w:pStyle w:val="Akapitzlist"/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>Dyspozycyjność</w:t>
      </w:r>
      <w:r w:rsidR="009E2FF3" w:rsidRPr="00716E8B">
        <w:rPr>
          <w:rFonts w:ascii="Arial" w:hAnsi="Arial" w:cs="Arial"/>
          <w:sz w:val="21"/>
          <w:szCs w:val="21"/>
        </w:rPr>
        <w:t>.</w:t>
      </w:r>
    </w:p>
    <w:p w14:paraId="15AE08D1" w14:textId="77777777" w:rsidR="00716E8B" w:rsidRDefault="00716E8B" w:rsidP="00923D8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E2C547E" w14:textId="6EF705FF" w:rsidR="009E2FF3" w:rsidRDefault="008F76C7" w:rsidP="00716E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80">
        <w:rPr>
          <w:rFonts w:ascii="Arial" w:hAnsi="Arial" w:cs="Arial"/>
          <w:b/>
          <w:sz w:val="21"/>
          <w:szCs w:val="21"/>
        </w:rPr>
        <w:t>W konkursie nie mogą brać udziału osoby, które prowadzą działalność go</w:t>
      </w:r>
      <w:r w:rsidR="00B0416D" w:rsidRPr="00923D80">
        <w:rPr>
          <w:rFonts w:ascii="Arial" w:hAnsi="Arial" w:cs="Arial"/>
          <w:b/>
          <w:sz w:val="21"/>
          <w:szCs w:val="21"/>
        </w:rPr>
        <w:t xml:space="preserve">spodarczą </w:t>
      </w:r>
      <w:r w:rsidR="00F71F81">
        <w:rPr>
          <w:rFonts w:ascii="Arial" w:hAnsi="Arial" w:cs="Arial"/>
          <w:b/>
          <w:sz w:val="21"/>
          <w:szCs w:val="21"/>
        </w:rPr>
        <w:br/>
      </w:r>
      <w:r w:rsidR="00B0416D" w:rsidRPr="00923D80">
        <w:rPr>
          <w:rFonts w:ascii="Arial" w:hAnsi="Arial" w:cs="Arial"/>
          <w:b/>
          <w:sz w:val="21"/>
          <w:szCs w:val="21"/>
        </w:rPr>
        <w:t>w zakresie prowadzenia</w:t>
      </w:r>
      <w:r w:rsidRPr="00923D80">
        <w:rPr>
          <w:rFonts w:ascii="Arial" w:hAnsi="Arial" w:cs="Arial"/>
          <w:b/>
          <w:sz w:val="21"/>
          <w:szCs w:val="21"/>
        </w:rPr>
        <w:t xml:space="preserve"> kursów w zakresie przewozu drogowego towarów niebezpiecznych na terenie</w:t>
      </w:r>
      <w:r w:rsidR="00923D80">
        <w:rPr>
          <w:rFonts w:ascii="Arial" w:hAnsi="Arial" w:cs="Arial"/>
          <w:b/>
          <w:sz w:val="21"/>
          <w:szCs w:val="21"/>
        </w:rPr>
        <w:t xml:space="preserve"> </w:t>
      </w:r>
      <w:r w:rsidRPr="00923D80">
        <w:rPr>
          <w:rFonts w:ascii="Arial" w:hAnsi="Arial" w:cs="Arial"/>
          <w:b/>
          <w:sz w:val="21"/>
          <w:szCs w:val="21"/>
        </w:rPr>
        <w:t>województwa śląskiego</w:t>
      </w:r>
      <w:r w:rsidR="009E2FF3" w:rsidRPr="00923D80">
        <w:rPr>
          <w:rFonts w:ascii="Arial" w:hAnsi="Arial" w:cs="Arial"/>
          <w:b/>
          <w:sz w:val="21"/>
          <w:szCs w:val="21"/>
        </w:rPr>
        <w:t xml:space="preserve"> oraz osoby, które w przeszłości przeszły pozytywnie przedmiotowe postępowanie konkursowe i pełniły funkcje przewodniczących komisji, ale z</w:t>
      </w:r>
      <w:r w:rsidR="00F71F81">
        <w:rPr>
          <w:rFonts w:ascii="Arial" w:hAnsi="Arial" w:cs="Arial"/>
          <w:b/>
          <w:sz w:val="21"/>
          <w:szCs w:val="21"/>
        </w:rPr>
        <w:t>e</w:t>
      </w:r>
      <w:r w:rsidR="009E2FF3" w:rsidRPr="00923D80">
        <w:rPr>
          <w:rFonts w:ascii="Arial" w:hAnsi="Arial" w:cs="Arial"/>
          <w:b/>
          <w:sz w:val="21"/>
          <w:szCs w:val="21"/>
        </w:rPr>
        <w:t xml:space="preserve"> </w:t>
      </w:r>
      <w:r w:rsidR="00F71F81">
        <w:rPr>
          <w:rFonts w:ascii="Arial" w:hAnsi="Arial" w:cs="Arial"/>
          <w:b/>
          <w:sz w:val="21"/>
          <w:szCs w:val="21"/>
        </w:rPr>
        <w:t>względu na popełnione uchybienia umow</w:t>
      </w:r>
      <w:r w:rsidR="009E2FF3" w:rsidRPr="00923D80">
        <w:rPr>
          <w:rFonts w:ascii="Arial" w:hAnsi="Arial" w:cs="Arial"/>
          <w:b/>
          <w:sz w:val="21"/>
          <w:szCs w:val="21"/>
        </w:rPr>
        <w:t>y zostały z nimi rozwiązane lub nieprzedłużone.</w:t>
      </w:r>
      <w:r w:rsidR="009E2FF3" w:rsidRPr="00923D80">
        <w:rPr>
          <w:rFonts w:ascii="Arial" w:hAnsi="Arial" w:cs="Arial"/>
          <w:sz w:val="21"/>
          <w:szCs w:val="21"/>
        </w:rPr>
        <w:t xml:space="preserve"> </w:t>
      </w:r>
    </w:p>
    <w:p w14:paraId="332BC91B" w14:textId="77777777" w:rsidR="00923D80" w:rsidRPr="00923D80" w:rsidRDefault="00923D80" w:rsidP="00716E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EE7FC8" w14:textId="45EA3347" w:rsidR="009E2FF3" w:rsidRDefault="008F76C7" w:rsidP="00716E8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23D80">
        <w:rPr>
          <w:rFonts w:ascii="Arial" w:hAnsi="Arial" w:cs="Arial"/>
          <w:b/>
          <w:sz w:val="21"/>
          <w:szCs w:val="21"/>
        </w:rPr>
        <w:t xml:space="preserve">W konkursie mogą brać udział osoby, które nie pozostają w związku małżeńskim, </w:t>
      </w:r>
      <w:r w:rsidR="009E2FF3" w:rsidRPr="00923D80">
        <w:rPr>
          <w:rFonts w:ascii="Arial" w:hAnsi="Arial" w:cs="Arial"/>
          <w:b/>
          <w:sz w:val="21"/>
          <w:szCs w:val="21"/>
        </w:rPr>
        <w:br/>
      </w:r>
      <w:r w:rsidRPr="00923D80">
        <w:rPr>
          <w:rFonts w:ascii="Arial" w:hAnsi="Arial" w:cs="Arial"/>
          <w:b/>
          <w:sz w:val="21"/>
          <w:szCs w:val="21"/>
        </w:rPr>
        <w:t xml:space="preserve">w stosunku pokrewieństwa lub powinowactwa oraz nie są związane z tytułu przysposobienia, opieki lub kurateli z podmiotami prowadzącymi kursy w zakresie przewozu drogowego towarów niebezpiecznych na terenie województwa śląskiego, nie </w:t>
      </w:r>
      <w:r w:rsidRPr="00923D80">
        <w:rPr>
          <w:rFonts w:ascii="Arial" w:hAnsi="Arial" w:cs="Arial"/>
          <w:b/>
          <w:sz w:val="21"/>
          <w:szCs w:val="21"/>
        </w:rPr>
        <w:lastRenderedPageBreak/>
        <w:t>pozostawały i nie pozostają w stosunku pracy lub zlecenia z ww. podmiotami, nie były i nie są członkiem organów zarządzających lub organów nadzorczych ww. podmiotów, nie pozostają z żadnym z ww. podmiotów w takim stosunku prawnym lub faktycznym, że może to budzić uzasadnione wątpliw</w:t>
      </w:r>
      <w:r w:rsidR="00ED7F83" w:rsidRPr="00923D80">
        <w:rPr>
          <w:rFonts w:ascii="Arial" w:hAnsi="Arial" w:cs="Arial"/>
          <w:b/>
          <w:sz w:val="21"/>
          <w:szCs w:val="21"/>
        </w:rPr>
        <w:t xml:space="preserve">ości co do ich bezstronności </w:t>
      </w:r>
      <w:r w:rsidR="00ED7F83" w:rsidRPr="008D55E7">
        <w:rPr>
          <w:rFonts w:ascii="Arial" w:hAnsi="Arial" w:cs="Arial"/>
          <w:sz w:val="21"/>
          <w:szCs w:val="21"/>
        </w:rPr>
        <w:t>(wykaz</w:t>
      </w:r>
      <w:r w:rsidR="00ED7F83" w:rsidRPr="00923D80">
        <w:rPr>
          <w:rFonts w:ascii="Arial" w:hAnsi="Arial" w:cs="Arial"/>
          <w:sz w:val="21"/>
          <w:szCs w:val="21"/>
        </w:rPr>
        <w:t xml:space="preserve"> podmiotów prowadzących kursy ADR na terenie województwa śląskiego sporządzony według stanu na dzień ogłoszenia konkursu stanowi załącznik nr 2 do konkursu).</w:t>
      </w:r>
    </w:p>
    <w:p w14:paraId="44BE030F" w14:textId="77777777" w:rsidR="006B590F" w:rsidRPr="00923D80" w:rsidRDefault="006B590F" w:rsidP="006B590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255D80" w14:textId="3E5F3C10" w:rsidR="00C65487" w:rsidRPr="00923D80" w:rsidRDefault="00ED7F83" w:rsidP="00923D80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23D80">
        <w:rPr>
          <w:rFonts w:ascii="Arial" w:hAnsi="Arial" w:cs="Arial"/>
          <w:b/>
          <w:sz w:val="21"/>
          <w:szCs w:val="21"/>
          <w:u w:val="single"/>
        </w:rPr>
        <w:t>II.</w:t>
      </w:r>
      <w:r w:rsidR="009E2FF3" w:rsidRPr="00923D80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6B590F">
        <w:rPr>
          <w:rFonts w:ascii="Arial" w:hAnsi="Arial" w:cs="Arial"/>
          <w:b/>
          <w:sz w:val="21"/>
          <w:szCs w:val="21"/>
          <w:u w:val="single"/>
        </w:rPr>
        <w:t>Wymagane dokumenty</w:t>
      </w:r>
      <w:r w:rsidR="00C65487" w:rsidRPr="00923D80">
        <w:rPr>
          <w:rFonts w:ascii="Arial" w:hAnsi="Arial" w:cs="Arial"/>
          <w:b/>
          <w:sz w:val="21"/>
          <w:szCs w:val="21"/>
          <w:u w:val="single"/>
        </w:rPr>
        <w:t>:</w:t>
      </w:r>
    </w:p>
    <w:p w14:paraId="4C255D82" w14:textId="2A693344" w:rsidR="00C65487" w:rsidRPr="008D714F" w:rsidRDefault="00E142B8" w:rsidP="008D714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D714F">
        <w:rPr>
          <w:rFonts w:ascii="Arial" w:hAnsi="Arial" w:cs="Arial"/>
          <w:sz w:val="21"/>
          <w:szCs w:val="21"/>
        </w:rPr>
        <w:t xml:space="preserve">Kwestionariusz dla kandydata na przewodniczącego </w:t>
      </w:r>
      <w:r w:rsidR="00E90745" w:rsidRPr="008D714F">
        <w:rPr>
          <w:rFonts w:ascii="Arial" w:hAnsi="Arial" w:cs="Arial"/>
          <w:sz w:val="21"/>
          <w:szCs w:val="21"/>
        </w:rPr>
        <w:t>komisji</w:t>
      </w:r>
      <w:r w:rsidRPr="008D714F">
        <w:rPr>
          <w:rFonts w:ascii="Arial" w:hAnsi="Arial" w:cs="Arial"/>
          <w:sz w:val="21"/>
          <w:szCs w:val="21"/>
        </w:rPr>
        <w:t xml:space="preserve"> egzaminacyjnej przeprowadzającej egzaminy dla kierowców przewożących towary niebezpieczne (ADR)</w:t>
      </w:r>
      <w:r w:rsidR="00220AF2" w:rsidRPr="00220AF2">
        <w:t xml:space="preserve"> </w:t>
      </w:r>
      <w:r w:rsidR="00220AF2" w:rsidRPr="008D714F">
        <w:rPr>
          <w:rFonts w:ascii="Arial" w:hAnsi="Arial" w:cs="Arial"/>
          <w:sz w:val="21"/>
          <w:szCs w:val="21"/>
        </w:rPr>
        <w:t>na terenie województwa śląskiego</w:t>
      </w:r>
      <w:r w:rsidR="00834CD2" w:rsidRPr="008D714F">
        <w:rPr>
          <w:rFonts w:ascii="Arial" w:hAnsi="Arial" w:cs="Arial"/>
          <w:sz w:val="21"/>
          <w:szCs w:val="21"/>
        </w:rPr>
        <w:t xml:space="preserve"> wraz z oświadczeniami</w:t>
      </w:r>
      <w:r w:rsidR="00220AF2" w:rsidRPr="008D714F">
        <w:rPr>
          <w:rFonts w:ascii="Arial" w:hAnsi="Arial" w:cs="Arial"/>
          <w:sz w:val="21"/>
          <w:szCs w:val="21"/>
        </w:rPr>
        <w:t xml:space="preserve"> </w:t>
      </w:r>
      <w:r w:rsidRPr="008D714F">
        <w:rPr>
          <w:rFonts w:ascii="Arial" w:hAnsi="Arial" w:cs="Arial"/>
          <w:sz w:val="21"/>
          <w:szCs w:val="21"/>
        </w:rPr>
        <w:t>(wzór stanowi załącznik nr 3 do konkursu).</w:t>
      </w:r>
    </w:p>
    <w:p w14:paraId="1DE71A57" w14:textId="66856125" w:rsidR="006B590F" w:rsidRDefault="008D714F" w:rsidP="00D632DA">
      <w:pPr>
        <w:ind w:left="36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Kwestionariusz </w:t>
      </w:r>
      <w:r w:rsidR="00D632DA">
        <w:rPr>
          <w:rFonts w:ascii="Arial" w:hAnsi="Arial" w:cs="Arial"/>
          <w:sz w:val="21"/>
          <w:szCs w:val="21"/>
          <w:u w:val="single"/>
        </w:rPr>
        <w:t>wraz</w:t>
      </w:r>
      <w:r w:rsidR="00992231">
        <w:rPr>
          <w:rFonts w:ascii="Arial" w:hAnsi="Arial" w:cs="Arial"/>
          <w:sz w:val="21"/>
          <w:szCs w:val="21"/>
          <w:u w:val="single"/>
        </w:rPr>
        <w:t xml:space="preserve"> z</w:t>
      </w:r>
      <w:r w:rsidR="00D632DA">
        <w:rPr>
          <w:rFonts w:ascii="Arial" w:hAnsi="Arial" w:cs="Arial"/>
          <w:sz w:val="21"/>
          <w:szCs w:val="21"/>
          <w:u w:val="single"/>
        </w:rPr>
        <w:t xml:space="preserve"> oświadczeniami </w:t>
      </w:r>
      <w:r>
        <w:rPr>
          <w:rFonts w:ascii="Arial" w:hAnsi="Arial" w:cs="Arial"/>
          <w:sz w:val="21"/>
          <w:szCs w:val="21"/>
          <w:u w:val="single"/>
        </w:rPr>
        <w:t xml:space="preserve">powinien być </w:t>
      </w:r>
      <w:r w:rsidR="00D632DA">
        <w:rPr>
          <w:rFonts w:ascii="Arial" w:hAnsi="Arial" w:cs="Arial"/>
          <w:sz w:val="21"/>
          <w:szCs w:val="21"/>
          <w:u w:val="single"/>
        </w:rPr>
        <w:t>własnoręcznie podpisany przez kandydata.</w:t>
      </w:r>
    </w:p>
    <w:p w14:paraId="2AF630B5" w14:textId="77777777" w:rsidR="00D632DA" w:rsidRPr="00923D80" w:rsidRDefault="00D632DA" w:rsidP="00D632DA">
      <w:pPr>
        <w:ind w:left="360"/>
        <w:rPr>
          <w:rFonts w:ascii="Arial" w:hAnsi="Arial" w:cs="Arial"/>
          <w:sz w:val="21"/>
          <w:szCs w:val="21"/>
          <w:u w:val="single"/>
        </w:rPr>
      </w:pPr>
    </w:p>
    <w:p w14:paraId="2413C2F7" w14:textId="1A716E86" w:rsidR="00173035" w:rsidRPr="00173035" w:rsidRDefault="00362715" w:rsidP="00173035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23D80">
        <w:rPr>
          <w:rFonts w:ascii="Arial" w:hAnsi="Arial" w:cs="Arial"/>
          <w:b/>
          <w:sz w:val="21"/>
          <w:szCs w:val="21"/>
          <w:u w:val="single"/>
        </w:rPr>
        <w:t>III.</w:t>
      </w:r>
      <w:r w:rsidR="002D3656" w:rsidRPr="00923D80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923D80">
        <w:rPr>
          <w:rFonts w:ascii="Arial" w:hAnsi="Arial" w:cs="Arial"/>
          <w:b/>
          <w:sz w:val="21"/>
          <w:szCs w:val="21"/>
          <w:u w:val="single"/>
        </w:rPr>
        <w:t>Zakres wykonywanych czynności przez przewodniczącego komisji egzaminacyjnej</w:t>
      </w:r>
      <w:r w:rsidR="00090118" w:rsidRPr="00923D80">
        <w:rPr>
          <w:rFonts w:ascii="Arial" w:hAnsi="Arial" w:cs="Arial"/>
          <w:b/>
          <w:sz w:val="21"/>
          <w:szCs w:val="21"/>
          <w:u w:val="single"/>
        </w:rPr>
        <w:t>:</w:t>
      </w:r>
    </w:p>
    <w:p w14:paraId="55D8E964" w14:textId="79759078" w:rsidR="00173035" w:rsidRPr="00173035" w:rsidRDefault="00173035" w:rsidP="0017303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Ki</w:t>
      </w:r>
      <w:r w:rsidRPr="00173035">
        <w:rPr>
          <w:rFonts w:ascii="Arial" w:hAnsi="Arial" w:cs="Arial"/>
          <w:sz w:val="21"/>
          <w:szCs w:val="21"/>
        </w:rPr>
        <w:t>erowanie pracą Komisji</w:t>
      </w:r>
      <w:r>
        <w:rPr>
          <w:rFonts w:ascii="Arial" w:hAnsi="Arial" w:cs="Arial"/>
          <w:sz w:val="21"/>
          <w:szCs w:val="21"/>
        </w:rPr>
        <w:t xml:space="preserve"> egzaminacyjnej</w:t>
      </w:r>
      <w:r w:rsidR="00A05D8D">
        <w:rPr>
          <w:rFonts w:ascii="Arial" w:hAnsi="Arial" w:cs="Arial"/>
          <w:sz w:val="21"/>
          <w:szCs w:val="21"/>
        </w:rPr>
        <w:t>.</w:t>
      </w:r>
    </w:p>
    <w:p w14:paraId="78872F72" w14:textId="48431BE0" w:rsidR="00173035" w:rsidRPr="00173035" w:rsidRDefault="00173035" w:rsidP="0017303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</w:t>
      </w:r>
      <w:r w:rsidRPr="00173035">
        <w:rPr>
          <w:rFonts w:ascii="Arial" w:hAnsi="Arial" w:cs="Arial"/>
          <w:sz w:val="21"/>
          <w:szCs w:val="21"/>
        </w:rPr>
        <w:t xml:space="preserve">ontakt z podmiotem organizującym egzamin w celu potwierdzenia informacji dotyczących egzaminu tj. miejsca, daty, godziny, osoby </w:t>
      </w:r>
      <w:r w:rsidR="00DC526A">
        <w:rPr>
          <w:rFonts w:ascii="Arial" w:hAnsi="Arial" w:cs="Arial"/>
          <w:sz w:val="21"/>
          <w:szCs w:val="21"/>
        </w:rPr>
        <w:t>c</w:t>
      </w:r>
      <w:r w:rsidRPr="00173035">
        <w:rPr>
          <w:rFonts w:ascii="Arial" w:hAnsi="Arial" w:cs="Arial"/>
          <w:sz w:val="21"/>
          <w:szCs w:val="21"/>
        </w:rPr>
        <w:t xml:space="preserve">złonka </w:t>
      </w:r>
      <w:r w:rsidR="00DC526A">
        <w:rPr>
          <w:rFonts w:ascii="Arial" w:hAnsi="Arial" w:cs="Arial"/>
          <w:sz w:val="21"/>
          <w:szCs w:val="21"/>
        </w:rPr>
        <w:t>k</w:t>
      </w:r>
      <w:r w:rsidRPr="00173035">
        <w:rPr>
          <w:rFonts w:ascii="Arial" w:hAnsi="Arial" w:cs="Arial"/>
          <w:sz w:val="21"/>
          <w:szCs w:val="21"/>
        </w:rPr>
        <w:t>omisji, ilości osób na egzaminie oraz trybu w jakim zostaną zgłoszone</w:t>
      </w:r>
      <w:r w:rsidR="00A05D8D">
        <w:rPr>
          <w:rFonts w:ascii="Arial" w:hAnsi="Arial" w:cs="Arial"/>
          <w:sz w:val="21"/>
          <w:szCs w:val="21"/>
        </w:rPr>
        <w:t>.</w:t>
      </w:r>
    </w:p>
    <w:p w14:paraId="6ADF1FF9" w14:textId="275B466C" w:rsidR="00173035" w:rsidRPr="00173035" w:rsidRDefault="00173035" w:rsidP="0017303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Pr="00173035">
        <w:rPr>
          <w:rFonts w:ascii="Arial" w:hAnsi="Arial" w:cs="Arial"/>
          <w:sz w:val="21"/>
          <w:szCs w:val="21"/>
        </w:rPr>
        <w:t xml:space="preserve">zyskanie listy osób, które zostały zgłoszone do odbycia egzaminu w trybie określonym </w:t>
      </w:r>
      <w:r>
        <w:rPr>
          <w:rFonts w:ascii="Arial" w:hAnsi="Arial" w:cs="Arial"/>
          <w:sz w:val="21"/>
          <w:szCs w:val="21"/>
        </w:rPr>
        <w:br/>
      </w:r>
      <w:r w:rsidRPr="00173035">
        <w:rPr>
          <w:rFonts w:ascii="Arial" w:hAnsi="Arial" w:cs="Arial"/>
          <w:sz w:val="21"/>
          <w:szCs w:val="21"/>
        </w:rPr>
        <w:t>w art. 2 ust. 2 i 3 rozporządzenia</w:t>
      </w:r>
      <w:r w:rsidR="00A05D8D">
        <w:rPr>
          <w:rFonts w:ascii="Arial" w:hAnsi="Arial" w:cs="Arial"/>
          <w:sz w:val="21"/>
          <w:szCs w:val="21"/>
        </w:rPr>
        <w:t>.</w:t>
      </w:r>
      <w:r w:rsidRPr="00173035">
        <w:rPr>
          <w:rFonts w:ascii="Arial" w:hAnsi="Arial" w:cs="Arial"/>
          <w:sz w:val="21"/>
          <w:szCs w:val="21"/>
        </w:rPr>
        <w:t xml:space="preserve"> </w:t>
      </w:r>
    </w:p>
    <w:p w14:paraId="4453B903" w14:textId="2DA3A2FC" w:rsidR="00173035" w:rsidRDefault="00173035" w:rsidP="0017303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173035">
        <w:rPr>
          <w:rFonts w:ascii="Arial" w:hAnsi="Arial" w:cs="Arial"/>
          <w:sz w:val="21"/>
          <w:szCs w:val="21"/>
        </w:rPr>
        <w:t xml:space="preserve">obranie z Departamentu </w:t>
      </w:r>
      <w:r>
        <w:rPr>
          <w:rFonts w:ascii="Arial" w:hAnsi="Arial" w:cs="Arial"/>
          <w:sz w:val="21"/>
          <w:szCs w:val="21"/>
        </w:rPr>
        <w:t>Transportu i Drogownictwa</w:t>
      </w:r>
      <w:r w:rsidRPr="00173035">
        <w:rPr>
          <w:rFonts w:ascii="Arial" w:hAnsi="Arial" w:cs="Arial"/>
          <w:sz w:val="21"/>
          <w:szCs w:val="21"/>
        </w:rPr>
        <w:t xml:space="preserve"> w Urzędzie </w:t>
      </w:r>
      <w:r>
        <w:rPr>
          <w:rFonts w:ascii="Arial" w:hAnsi="Arial" w:cs="Arial"/>
          <w:sz w:val="21"/>
          <w:szCs w:val="21"/>
        </w:rPr>
        <w:t xml:space="preserve">Marszałkowskim Województwa Śląskiego </w:t>
      </w:r>
      <w:r w:rsidRPr="00173035">
        <w:rPr>
          <w:rFonts w:ascii="Arial" w:hAnsi="Arial" w:cs="Arial"/>
          <w:sz w:val="21"/>
          <w:szCs w:val="21"/>
        </w:rPr>
        <w:t xml:space="preserve">wygenerowanych zestawów pytań egzaminacyjnych zgodnie </w:t>
      </w:r>
      <w:r w:rsidR="00DC526A">
        <w:rPr>
          <w:rFonts w:ascii="Arial" w:hAnsi="Arial" w:cs="Arial"/>
          <w:sz w:val="21"/>
          <w:szCs w:val="21"/>
        </w:rPr>
        <w:br/>
      </w:r>
      <w:r w:rsidRPr="00173035">
        <w:rPr>
          <w:rFonts w:ascii="Arial" w:hAnsi="Arial" w:cs="Arial"/>
          <w:sz w:val="21"/>
          <w:szCs w:val="21"/>
        </w:rPr>
        <w:t>z zakresem kursu, po którym odbywa się egzamin, w liczbie większej o 2 sztuki niż liczba osób zgłoszonych na liście, o której mowa w pkt 3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B58F4FA" w14:textId="21A3D042" w:rsidR="00173035" w:rsidRDefault="00173035" w:rsidP="0017303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73035">
        <w:rPr>
          <w:rFonts w:ascii="Arial" w:hAnsi="Arial" w:cs="Arial"/>
          <w:sz w:val="21"/>
          <w:szCs w:val="21"/>
        </w:rPr>
        <w:t xml:space="preserve">w dzień egzaminu od godz. 12:00 do godz. 14:30, </w:t>
      </w:r>
    </w:p>
    <w:p w14:paraId="77F51CCE" w14:textId="42CEF92D" w:rsidR="00173035" w:rsidRPr="00173035" w:rsidRDefault="00173035" w:rsidP="0017303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73035">
        <w:rPr>
          <w:rFonts w:ascii="Arial" w:hAnsi="Arial" w:cs="Arial"/>
          <w:sz w:val="21"/>
          <w:szCs w:val="21"/>
        </w:rPr>
        <w:t>w ostatnim dniu roboczym przed dniem egzaminu (jeżeli termin egzaminu będzie uzgodniony przez Marszałka w sobotę lub w niedzielę) od godz. 12:00 do godz. 14:30</w:t>
      </w:r>
      <w:r w:rsidR="00A05D8D">
        <w:rPr>
          <w:rFonts w:ascii="Arial" w:hAnsi="Arial" w:cs="Arial"/>
          <w:sz w:val="21"/>
          <w:szCs w:val="21"/>
        </w:rPr>
        <w:t>.</w:t>
      </w:r>
    </w:p>
    <w:p w14:paraId="115EFAB5" w14:textId="4A5332DF" w:rsidR="00173035" w:rsidRPr="00173035" w:rsidRDefault="00173035" w:rsidP="0017303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173035">
        <w:rPr>
          <w:rFonts w:ascii="Arial" w:hAnsi="Arial" w:cs="Arial"/>
          <w:sz w:val="21"/>
          <w:szCs w:val="21"/>
        </w:rPr>
        <w:t xml:space="preserve">rzechowywanie zestawów pytań egzaminacyjnych w sposób uniemożliwiający wgląd osób nieupoważnionych, co każdorazowo Przewodniczący Komisji deklaruje na piśmie poprzez podpisanie zobowiązania, którego wzór </w:t>
      </w:r>
      <w:r w:rsidR="007D3BF8">
        <w:rPr>
          <w:rFonts w:ascii="Arial" w:hAnsi="Arial" w:cs="Arial"/>
          <w:sz w:val="21"/>
          <w:szCs w:val="21"/>
        </w:rPr>
        <w:t>określony jest w</w:t>
      </w:r>
      <w:r w:rsidRPr="00173035">
        <w:rPr>
          <w:rFonts w:ascii="Arial" w:hAnsi="Arial" w:cs="Arial"/>
          <w:sz w:val="21"/>
          <w:szCs w:val="21"/>
        </w:rPr>
        <w:t xml:space="preserve"> </w:t>
      </w:r>
      <w:r w:rsidR="00A05D8D">
        <w:rPr>
          <w:rFonts w:ascii="Arial" w:hAnsi="Arial" w:cs="Arial"/>
          <w:sz w:val="21"/>
          <w:szCs w:val="21"/>
        </w:rPr>
        <w:t>Zarządzeni</w:t>
      </w:r>
      <w:r w:rsidR="007D3BF8">
        <w:rPr>
          <w:rFonts w:ascii="Arial" w:hAnsi="Arial" w:cs="Arial"/>
          <w:sz w:val="21"/>
          <w:szCs w:val="21"/>
        </w:rPr>
        <w:t>u</w:t>
      </w:r>
      <w:r w:rsidR="00A05D8D">
        <w:rPr>
          <w:rFonts w:ascii="Arial" w:hAnsi="Arial" w:cs="Arial"/>
          <w:sz w:val="21"/>
          <w:szCs w:val="21"/>
        </w:rPr>
        <w:t xml:space="preserve"> Marszałka.</w:t>
      </w:r>
    </w:p>
    <w:p w14:paraId="2B1D4D6F" w14:textId="52852E20" w:rsidR="00173035" w:rsidRPr="00A05D8D" w:rsidRDefault="00A05D8D" w:rsidP="00A05D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173035" w:rsidRPr="00173035">
        <w:rPr>
          <w:rFonts w:ascii="Arial" w:hAnsi="Arial" w:cs="Arial"/>
          <w:sz w:val="21"/>
          <w:szCs w:val="21"/>
        </w:rPr>
        <w:t xml:space="preserve">rzygotowanie odpowiedniej ilości arkuszy odpowiedzi oraz instrukcji z numerem konta </w:t>
      </w:r>
      <w:r>
        <w:rPr>
          <w:rFonts w:ascii="Arial" w:hAnsi="Arial" w:cs="Arial"/>
          <w:sz w:val="21"/>
          <w:szCs w:val="21"/>
        </w:rPr>
        <w:br/>
      </w:r>
      <w:r w:rsidR="00173035" w:rsidRPr="00A05D8D">
        <w:rPr>
          <w:rFonts w:ascii="Arial" w:hAnsi="Arial" w:cs="Arial"/>
          <w:sz w:val="21"/>
          <w:szCs w:val="21"/>
        </w:rPr>
        <w:t>i informacją w jaki sposób należy uiścić opłatę za wydanie zaświadczenia ADR</w:t>
      </w:r>
      <w:r>
        <w:rPr>
          <w:rFonts w:ascii="Arial" w:hAnsi="Arial" w:cs="Arial"/>
          <w:sz w:val="21"/>
          <w:szCs w:val="21"/>
        </w:rPr>
        <w:t>.</w:t>
      </w:r>
    </w:p>
    <w:p w14:paraId="40F241A0" w14:textId="510CC4E5" w:rsidR="00173035" w:rsidRPr="00A05D8D" w:rsidRDefault="00A05D8D" w:rsidP="00A05D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S</w:t>
      </w:r>
      <w:r w:rsidR="00173035" w:rsidRPr="00173035">
        <w:rPr>
          <w:rFonts w:ascii="Arial" w:hAnsi="Arial" w:cs="Arial"/>
          <w:sz w:val="21"/>
          <w:szCs w:val="21"/>
        </w:rPr>
        <w:t xml:space="preserve">prawdzenie tożsamości osób przystępujących do egzaminu oraz spełnienia przez </w:t>
      </w:r>
      <w:r w:rsidR="00DC526A">
        <w:rPr>
          <w:rFonts w:ascii="Arial" w:hAnsi="Arial" w:cs="Arial"/>
          <w:sz w:val="21"/>
          <w:szCs w:val="21"/>
        </w:rPr>
        <w:br/>
      </w:r>
      <w:r w:rsidR="00173035" w:rsidRPr="00173035">
        <w:rPr>
          <w:rFonts w:ascii="Arial" w:hAnsi="Arial" w:cs="Arial"/>
          <w:sz w:val="21"/>
          <w:szCs w:val="21"/>
        </w:rPr>
        <w:t xml:space="preserve">te osoby wymogów określonych w § 4 procedury </w:t>
      </w:r>
      <w:r w:rsidR="00DC526A">
        <w:rPr>
          <w:rFonts w:ascii="Arial" w:hAnsi="Arial" w:cs="Arial"/>
          <w:sz w:val="21"/>
          <w:szCs w:val="21"/>
        </w:rPr>
        <w:t xml:space="preserve">przeprowadzania egzaminu kończącego kurs dla kierowców przewożących towary niebezpieczne, </w:t>
      </w:r>
      <w:r w:rsidR="00173035" w:rsidRPr="00173035">
        <w:rPr>
          <w:rFonts w:ascii="Arial" w:hAnsi="Arial" w:cs="Arial"/>
          <w:sz w:val="21"/>
          <w:szCs w:val="21"/>
        </w:rPr>
        <w:t xml:space="preserve">poprzez adnotację na liście stanowiącej załącznik </w:t>
      </w:r>
      <w:r>
        <w:rPr>
          <w:rFonts w:ascii="Arial" w:hAnsi="Arial" w:cs="Arial"/>
          <w:sz w:val="21"/>
          <w:szCs w:val="21"/>
        </w:rPr>
        <w:t>do Zarządzenia Marszałka.</w:t>
      </w:r>
    </w:p>
    <w:p w14:paraId="3B2E159A" w14:textId="77777777" w:rsidR="00A05D8D" w:rsidRDefault="00A05D8D" w:rsidP="00A05D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173035" w:rsidRPr="00173035">
        <w:rPr>
          <w:rFonts w:ascii="Arial" w:hAnsi="Arial" w:cs="Arial"/>
          <w:sz w:val="21"/>
          <w:szCs w:val="21"/>
        </w:rPr>
        <w:t>oinformowanie uczestników egzaminu, że:</w:t>
      </w:r>
    </w:p>
    <w:p w14:paraId="1766009E" w14:textId="7371C4DC" w:rsidR="00A05D8D" w:rsidRPr="00A05D8D" w:rsidRDefault="00173035" w:rsidP="00A05D8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05D8D">
        <w:rPr>
          <w:rFonts w:ascii="Arial" w:hAnsi="Arial" w:cs="Arial"/>
          <w:sz w:val="21"/>
          <w:szCs w:val="21"/>
        </w:rPr>
        <w:t>zaświadczenia ADR zostaną wysłane drogą listowną na wskazany przez nich</w:t>
      </w:r>
      <w:r w:rsidR="00A05D8D">
        <w:rPr>
          <w:rFonts w:ascii="Arial" w:hAnsi="Arial" w:cs="Arial"/>
          <w:sz w:val="21"/>
          <w:szCs w:val="21"/>
        </w:rPr>
        <w:t xml:space="preserve"> </w:t>
      </w:r>
      <w:r w:rsidR="00DC526A">
        <w:rPr>
          <w:rFonts w:ascii="Arial" w:hAnsi="Arial" w:cs="Arial"/>
          <w:sz w:val="21"/>
          <w:szCs w:val="21"/>
        </w:rPr>
        <w:br/>
      </w:r>
      <w:r w:rsidRPr="00A05D8D">
        <w:rPr>
          <w:rFonts w:ascii="Arial" w:hAnsi="Arial" w:cs="Arial"/>
          <w:sz w:val="21"/>
          <w:szCs w:val="21"/>
        </w:rPr>
        <w:t>w arkuszach odpowiedzi i następnie zamieszczony w protokole adres do wysyłki zaświadczenia ADR</w:t>
      </w:r>
      <w:r w:rsidR="00DC526A">
        <w:rPr>
          <w:rFonts w:ascii="Arial" w:hAnsi="Arial" w:cs="Arial"/>
          <w:sz w:val="21"/>
          <w:szCs w:val="21"/>
        </w:rPr>
        <w:t xml:space="preserve"> oraz, że </w:t>
      </w:r>
      <w:r w:rsidRPr="00A05D8D">
        <w:rPr>
          <w:rFonts w:ascii="Arial" w:hAnsi="Arial" w:cs="Arial"/>
          <w:sz w:val="21"/>
          <w:szCs w:val="21"/>
        </w:rPr>
        <w:t>w przypadku nie odebrania przesłanego listu zawierającego zaświadczenie ADR odbiór zaświadczenia ADR możliwy będzie tylko i wyłącznie osobiście w siedzibie Departamentu TD w Urzędzie, bez możliwości powtórnej wysyłki,</w:t>
      </w:r>
    </w:p>
    <w:p w14:paraId="248F22B6" w14:textId="4C4BD26C" w:rsidR="00173035" w:rsidRPr="00173035" w:rsidRDefault="00173035" w:rsidP="00A05D8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73035">
        <w:rPr>
          <w:rFonts w:ascii="Arial" w:hAnsi="Arial" w:cs="Arial"/>
          <w:sz w:val="21"/>
          <w:szCs w:val="21"/>
        </w:rPr>
        <w:t xml:space="preserve">na wniosek </w:t>
      </w:r>
      <w:r w:rsidR="00DC526A">
        <w:rPr>
          <w:rFonts w:ascii="Arial" w:hAnsi="Arial" w:cs="Arial"/>
          <w:sz w:val="21"/>
          <w:szCs w:val="21"/>
        </w:rPr>
        <w:t xml:space="preserve">kierowcy </w:t>
      </w:r>
      <w:r w:rsidRPr="00173035">
        <w:rPr>
          <w:rFonts w:ascii="Arial" w:hAnsi="Arial" w:cs="Arial"/>
          <w:sz w:val="21"/>
          <w:szCs w:val="21"/>
        </w:rPr>
        <w:t>jest możliwość osobistego odbioru zaświadczenia ADR w siedzibie Departamentu TD w Urzędzie</w:t>
      </w:r>
      <w:r w:rsidR="00A05D8D">
        <w:rPr>
          <w:rFonts w:ascii="Arial" w:hAnsi="Arial" w:cs="Arial"/>
          <w:sz w:val="21"/>
          <w:szCs w:val="21"/>
        </w:rPr>
        <w:t>.</w:t>
      </w:r>
      <w:r w:rsidRPr="00173035">
        <w:rPr>
          <w:rFonts w:ascii="Arial" w:hAnsi="Arial" w:cs="Arial"/>
          <w:sz w:val="21"/>
          <w:szCs w:val="21"/>
        </w:rPr>
        <w:t xml:space="preserve"> </w:t>
      </w:r>
    </w:p>
    <w:p w14:paraId="22336EB8" w14:textId="70C96DFA" w:rsidR="00173035" w:rsidRPr="00173035" w:rsidRDefault="00A05D8D" w:rsidP="0017303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173035" w:rsidRPr="00173035">
        <w:rPr>
          <w:rFonts w:ascii="Arial" w:hAnsi="Arial" w:cs="Arial"/>
          <w:sz w:val="21"/>
          <w:szCs w:val="21"/>
        </w:rPr>
        <w:t>ouczenie uczestników egzaminu, o konieczności uiszczenia po zdanym egzaminie wymaganej opłaty zgodnie z przekazaną instrukcją</w:t>
      </w:r>
      <w:r>
        <w:rPr>
          <w:rFonts w:ascii="Arial" w:hAnsi="Arial" w:cs="Arial"/>
          <w:sz w:val="21"/>
          <w:szCs w:val="21"/>
        </w:rPr>
        <w:t>.</w:t>
      </w:r>
    </w:p>
    <w:p w14:paraId="2A2B5114" w14:textId="0FA9D392" w:rsidR="00173035" w:rsidRPr="00173035" w:rsidRDefault="00A05D8D" w:rsidP="0017303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173035" w:rsidRPr="00173035">
        <w:rPr>
          <w:rFonts w:ascii="Arial" w:hAnsi="Arial" w:cs="Arial"/>
          <w:sz w:val="21"/>
          <w:szCs w:val="21"/>
        </w:rPr>
        <w:t>oinformowanie uczestników egzaminu o możliwości złożenia skargi na przebieg egzaminu do Marszałka w formie pisemnej w ciągu 7 dni od dnia egzaminu</w:t>
      </w:r>
      <w:r>
        <w:rPr>
          <w:rFonts w:ascii="Arial" w:hAnsi="Arial" w:cs="Arial"/>
          <w:sz w:val="21"/>
          <w:szCs w:val="21"/>
        </w:rPr>
        <w:t>.</w:t>
      </w:r>
    </w:p>
    <w:p w14:paraId="5AD223A3" w14:textId="69C5E00D" w:rsidR="00173035" w:rsidRPr="00173035" w:rsidRDefault="00A05D8D" w:rsidP="0017303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173035" w:rsidRPr="00173035">
        <w:rPr>
          <w:rFonts w:ascii="Arial" w:hAnsi="Arial" w:cs="Arial"/>
          <w:sz w:val="21"/>
          <w:szCs w:val="21"/>
        </w:rPr>
        <w:t>mówienie bezpośrednio przed egzaminem przebiegu egzaminu i kryteriów oceny wyników egzaminu</w:t>
      </w:r>
      <w:r>
        <w:rPr>
          <w:rFonts w:ascii="Arial" w:hAnsi="Arial" w:cs="Arial"/>
          <w:sz w:val="21"/>
          <w:szCs w:val="21"/>
        </w:rPr>
        <w:t>.</w:t>
      </w:r>
    </w:p>
    <w:p w14:paraId="4AAE06F8" w14:textId="67A50E22" w:rsidR="00173035" w:rsidRPr="00173035" w:rsidRDefault="00A05D8D" w:rsidP="0017303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173035" w:rsidRPr="00173035">
        <w:rPr>
          <w:rFonts w:ascii="Arial" w:hAnsi="Arial" w:cs="Arial"/>
          <w:sz w:val="21"/>
          <w:szCs w:val="21"/>
        </w:rPr>
        <w:t>ozdanie arkuszy odpowiedzi oraz przeprowadzenie losowania zestawów pytań egzaminacyjnych</w:t>
      </w:r>
      <w:r>
        <w:rPr>
          <w:rFonts w:ascii="Arial" w:hAnsi="Arial" w:cs="Arial"/>
          <w:sz w:val="21"/>
          <w:szCs w:val="21"/>
        </w:rPr>
        <w:t>.</w:t>
      </w:r>
    </w:p>
    <w:p w14:paraId="50116A01" w14:textId="0428DC0F" w:rsidR="00173035" w:rsidRPr="00A05D8D" w:rsidRDefault="00A05D8D" w:rsidP="00A05D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173035" w:rsidRPr="00173035">
        <w:rPr>
          <w:rFonts w:ascii="Arial" w:hAnsi="Arial" w:cs="Arial"/>
          <w:sz w:val="21"/>
          <w:szCs w:val="21"/>
        </w:rPr>
        <w:t xml:space="preserve">zuwanie nad prawidłowym przebiegiem egzaminu tj. przestrzeganie samodzielnego rozwiązywania testów, zakazu prowadzenia rozmów między uczestnikami egzaminu </w:t>
      </w:r>
      <w:r w:rsidR="00173035" w:rsidRPr="00A05D8D">
        <w:rPr>
          <w:rFonts w:ascii="Arial" w:hAnsi="Arial" w:cs="Arial"/>
          <w:sz w:val="21"/>
          <w:szCs w:val="21"/>
        </w:rPr>
        <w:t xml:space="preserve">oraz udzielania jakiejkolwiek pomocy (podpowiedzi) przy rozwiązywaniu testów osobom egzaminowanym przez Członka Komisji, zakazu korzystania z telefonów komórkowych oraz zakazu korzystania z pomocy i materiałów szkoleniowych z wyjątkiem: </w:t>
      </w:r>
    </w:p>
    <w:p w14:paraId="471C770A" w14:textId="1C8DDF9C" w:rsidR="00173035" w:rsidRPr="00173035" w:rsidRDefault="00173035" w:rsidP="00A05D8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73035">
        <w:rPr>
          <w:rFonts w:ascii="Arial" w:hAnsi="Arial" w:cs="Arial"/>
          <w:sz w:val="21"/>
          <w:szCs w:val="21"/>
        </w:rPr>
        <w:t>umowy (ADR) - w szczególności Tabela A oraz instrukcje pisemne (pkt. 5.4.3.4 ADR),</w:t>
      </w:r>
    </w:p>
    <w:p w14:paraId="2A0FA0D6" w14:textId="01CD9341" w:rsidR="00173035" w:rsidRPr="00173035" w:rsidRDefault="00173035" w:rsidP="00A05D8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73035">
        <w:rPr>
          <w:rFonts w:ascii="Arial" w:hAnsi="Arial" w:cs="Arial"/>
          <w:sz w:val="21"/>
          <w:szCs w:val="21"/>
        </w:rPr>
        <w:t>ustawy</w:t>
      </w:r>
      <w:r w:rsidR="00A05D8D">
        <w:rPr>
          <w:rFonts w:ascii="Arial" w:hAnsi="Arial" w:cs="Arial"/>
          <w:sz w:val="21"/>
          <w:szCs w:val="21"/>
        </w:rPr>
        <w:t>.</w:t>
      </w:r>
    </w:p>
    <w:p w14:paraId="1356B4D7" w14:textId="3C065840" w:rsidR="00173035" w:rsidRPr="00A05D8D" w:rsidRDefault="00A05D8D" w:rsidP="00A05D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173035" w:rsidRPr="00173035">
        <w:rPr>
          <w:rFonts w:ascii="Arial" w:hAnsi="Arial" w:cs="Arial"/>
          <w:sz w:val="21"/>
          <w:szCs w:val="21"/>
        </w:rPr>
        <w:t>dbiór wypełnionych przez osoby egzaminowane arkuszy odpowiedzi wraz</w:t>
      </w:r>
      <w:r w:rsidR="00DC526A">
        <w:rPr>
          <w:rFonts w:ascii="Arial" w:hAnsi="Arial" w:cs="Arial"/>
          <w:sz w:val="21"/>
          <w:szCs w:val="21"/>
        </w:rPr>
        <w:t xml:space="preserve"> </w:t>
      </w:r>
      <w:r w:rsidR="00DC526A">
        <w:rPr>
          <w:rFonts w:ascii="Arial" w:hAnsi="Arial" w:cs="Arial"/>
          <w:sz w:val="21"/>
          <w:szCs w:val="21"/>
        </w:rPr>
        <w:br/>
      </w:r>
      <w:r w:rsidR="00173035" w:rsidRPr="00A05D8D">
        <w:rPr>
          <w:rFonts w:ascii="Arial" w:hAnsi="Arial" w:cs="Arial"/>
          <w:sz w:val="21"/>
          <w:szCs w:val="21"/>
        </w:rPr>
        <w:t>z wylosowanymi zestawami pytań egzaminacyjnych</w:t>
      </w:r>
      <w:r>
        <w:rPr>
          <w:rFonts w:ascii="Arial" w:hAnsi="Arial" w:cs="Arial"/>
          <w:sz w:val="21"/>
          <w:szCs w:val="21"/>
        </w:rPr>
        <w:t>.</w:t>
      </w:r>
      <w:r w:rsidR="00173035" w:rsidRPr="00A05D8D">
        <w:rPr>
          <w:rFonts w:ascii="Arial" w:hAnsi="Arial" w:cs="Arial"/>
          <w:sz w:val="21"/>
          <w:szCs w:val="21"/>
        </w:rPr>
        <w:t xml:space="preserve"> </w:t>
      </w:r>
    </w:p>
    <w:p w14:paraId="2514045F" w14:textId="0F1B6C26" w:rsidR="00173035" w:rsidRPr="00A05D8D" w:rsidRDefault="00A05D8D" w:rsidP="00A05D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173035" w:rsidRPr="00173035">
        <w:rPr>
          <w:rFonts w:ascii="Arial" w:hAnsi="Arial" w:cs="Arial"/>
          <w:sz w:val="21"/>
          <w:szCs w:val="21"/>
        </w:rPr>
        <w:t>porządzenie protokołu zawierającego wykaz kierowców, którzy uzyskali pozytywny wynik egzaminu i wykaz kierowców, którzy uzyskali negatywny wynik egzaminu</w:t>
      </w:r>
      <w:r w:rsidR="00E30E2B">
        <w:rPr>
          <w:rFonts w:ascii="Arial" w:hAnsi="Arial" w:cs="Arial"/>
          <w:sz w:val="21"/>
          <w:szCs w:val="21"/>
        </w:rPr>
        <w:t>.</w:t>
      </w:r>
      <w:r w:rsidR="00173035" w:rsidRPr="00173035">
        <w:rPr>
          <w:rFonts w:ascii="Arial" w:hAnsi="Arial" w:cs="Arial"/>
          <w:sz w:val="21"/>
          <w:szCs w:val="21"/>
        </w:rPr>
        <w:t xml:space="preserve"> </w:t>
      </w:r>
      <w:r w:rsidR="00E30E2B">
        <w:rPr>
          <w:rFonts w:ascii="Arial" w:hAnsi="Arial" w:cs="Arial"/>
          <w:sz w:val="21"/>
          <w:szCs w:val="21"/>
        </w:rPr>
        <w:t>P</w:t>
      </w:r>
      <w:r w:rsidR="00173035" w:rsidRPr="00173035">
        <w:rPr>
          <w:rFonts w:ascii="Arial" w:hAnsi="Arial" w:cs="Arial"/>
          <w:sz w:val="21"/>
          <w:szCs w:val="21"/>
        </w:rPr>
        <w:t xml:space="preserve">rotokół sporządza się według wzoru określonego w załączniku </w:t>
      </w:r>
      <w:r>
        <w:rPr>
          <w:rFonts w:ascii="Arial" w:hAnsi="Arial" w:cs="Arial"/>
          <w:sz w:val="21"/>
          <w:szCs w:val="21"/>
        </w:rPr>
        <w:t>do Zarządzenia Marszałka.</w:t>
      </w:r>
      <w:r w:rsidR="00173035" w:rsidRPr="00A05D8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</w:t>
      </w:r>
      <w:r w:rsidR="00173035" w:rsidRPr="00A05D8D">
        <w:rPr>
          <w:rFonts w:ascii="Arial" w:hAnsi="Arial" w:cs="Arial"/>
          <w:sz w:val="21"/>
          <w:szCs w:val="21"/>
        </w:rPr>
        <w:t>ryginał protokołu z egzaminu zostaje dołączony do dokumentacji z egzaminu</w:t>
      </w:r>
      <w:r>
        <w:rPr>
          <w:rFonts w:ascii="Arial" w:hAnsi="Arial" w:cs="Arial"/>
          <w:sz w:val="21"/>
          <w:szCs w:val="21"/>
        </w:rPr>
        <w:t>.</w:t>
      </w:r>
    </w:p>
    <w:p w14:paraId="229C3A48" w14:textId="77777777" w:rsidR="00D632DA" w:rsidRPr="00D632DA" w:rsidRDefault="00A05D8D" w:rsidP="00716E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D632DA">
        <w:rPr>
          <w:rFonts w:ascii="Arial" w:hAnsi="Arial" w:cs="Arial"/>
          <w:sz w:val="21"/>
          <w:szCs w:val="21"/>
        </w:rPr>
        <w:t>P</w:t>
      </w:r>
      <w:r w:rsidR="00173035" w:rsidRPr="00D632DA">
        <w:rPr>
          <w:rFonts w:ascii="Arial" w:hAnsi="Arial" w:cs="Arial"/>
          <w:sz w:val="21"/>
          <w:szCs w:val="21"/>
        </w:rPr>
        <w:t>rzekazanie</w:t>
      </w:r>
      <w:r w:rsidRPr="00D632DA">
        <w:rPr>
          <w:rFonts w:ascii="Arial" w:hAnsi="Arial" w:cs="Arial"/>
          <w:sz w:val="21"/>
          <w:szCs w:val="21"/>
        </w:rPr>
        <w:t xml:space="preserve"> osobiście</w:t>
      </w:r>
      <w:r w:rsidR="00173035" w:rsidRPr="00D632DA">
        <w:rPr>
          <w:rFonts w:ascii="Arial" w:hAnsi="Arial" w:cs="Arial"/>
          <w:sz w:val="21"/>
          <w:szCs w:val="21"/>
        </w:rPr>
        <w:t xml:space="preserve"> </w:t>
      </w:r>
      <w:r w:rsidRPr="00D632DA">
        <w:rPr>
          <w:rFonts w:ascii="Arial" w:hAnsi="Arial" w:cs="Arial"/>
          <w:sz w:val="21"/>
          <w:szCs w:val="21"/>
        </w:rPr>
        <w:t>do Departamentu Transportu i Drogownictwa</w:t>
      </w:r>
      <w:r w:rsidR="00173035" w:rsidRPr="00D632DA">
        <w:rPr>
          <w:rFonts w:ascii="Arial" w:hAnsi="Arial" w:cs="Arial"/>
          <w:sz w:val="21"/>
          <w:szCs w:val="21"/>
        </w:rPr>
        <w:t>, w terminie 3 dni od dnia przeprowadzenia egzaminu, dokumentacji z egzaminu.</w:t>
      </w:r>
    </w:p>
    <w:p w14:paraId="1793AA2B" w14:textId="77777777" w:rsidR="00D632DA" w:rsidRDefault="00D632DA" w:rsidP="00D632DA">
      <w:pPr>
        <w:spacing w:line="360" w:lineRule="auto"/>
        <w:ind w:left="360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4C255D99" w14:textId="3AC0F56A" w:rsidR="00515792" w:rsidRPr="00D632DA" w:rsidRDefault="00E96B2D" w:rsidP="00D632DA">
      <w:pPr>
        <w:spacing w:line="360" w:lineRule="auto"/>
        <w:ind w:left="36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D632DA">
        <w:rPr>
          <w:rFonts w:ascii="Arial" w:hAnsi="Arial" w:cs="Arial"/>
          <w:b/>
          <w:sz w:val="21"/>
          <w:szCs w:val="21"/>
          <w:u w:val="single"/>
        </w:rPr>
        <w:lastRenderedPageBreak/>
        <w:t>IV.</w:t>
      </w:r>
      <w:r w:rsidR="002D3656" w:rsidRPr="00D632D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E4347A" w:rsidRPr="00D632DA">
        <w:rPr>
          <w:rFonts w:ascii="Arial" w:hAnsi="Arial" w:cs="Arial"/>
          <w:b/>
          <w:sz w:val="21"/>
          <w:szCs w:val="21"/>
          <w:u w:val="single"/>
        </w:rPr>
        <w:t>Warunki świadczenia usługi:</w:t>
      </w:r>
    </w:p>
    <w:p w14:paraId="4C255D9A" w14:textId="752CB607" w:rsidR="00E4347A" w:rsidRPr="00716E8B" w:rsidRDefault="00E4347A" w:rsidP="00716E8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Koszt wynagrodzenia przewodniczącego komisji egzaminacyjnej za przeprowadzenie egzaminu </w:t>
      </w:r>
      <w:r w:rsidR="00DC526A">
        <w:rPr>
          <w:rFonts w:ascii="Arial" w:hAnsi="Arial" w:cs="Arial"/>
          <w:sz w:val="21"/>
          <w:szCs w:val="21"/>
        </w:rPr>
        <w:t>dla kierowców przewożących towary niebezpieczne,</w:t>
      </w:r>
      <w:r w:rsidRPr="00716E8B">
        <w:rPr>
          <w:rFonts w:ascii="Arial" w:hAnsi="Arial" w:cs="Arial"/>
          <w:sz w:val="21"/>
          <w:szCs w:val="21"/>
        </w:rPr>
        <w:t xml:space="preserve"> zgodnie z ustawą  </w:t>
      </w:r>
      <w:r w:rsidR="00FB4C93" w:rsidRPr="00716E8B">
        <w:rPr>
          <w:rFonts w:ascii="Arial" w:hAnsi="Arial" w:cs="Arial"/>
          <w:sz w:val="21"/>
          <w:szCs w:val="21"/>
        </w:rPr>
        <w:t>z dnia 19 sierpnia 2011 r. o przewozie towarów niebezpiecznych</w:t>
      </w:r>
      <w:r w:rsidR="00DC526A">
        <w:rPr>
          <w:rFonts w:ascii="Arial" w:hAnsi="Arial" w:cs="Arial"/>
          <w:sz w:val="21"/>
          <w:szCs w:val="21"/>
        </w:rPr>
        <w:t>,</w:t>
      </w:r>
      <w:r w:rsidR="00FB4C93" w:rsidRPr="00716E8B">
        <w:rPr>
          <w:rFonts w:ascii="Arial" w:hAnsi="Arial" w:cs="Arial"/>
          <w:sz w:val="21"/>
          <w:szCs w:val="21"/>
        </w:rPr>
        <w:t xml:space="preserve"> ponosi podmiot prowadzący kurs ADR, w którego ośrodku szkolenia przeprowadzono egzamin, </w:t>
      </w:r>
      <w:r w:rsidR="00DC526A">
        <w:rPr>
          <w:rFonts w:ascii="Arial" w:hAnsi="Arial" w:cs="Arial"/>
          <w:sz w:val="21"/>
          <w:szCs w:val="21"/>
        </w:rPr>
        <w:t>W</w:t>
      </w:r>
      <w:r w:rsidR="00FB4C93" w:rsidRPr="00716E8B">
        <w:rPr>
          <w:rFonts w:ascii="Arial" w:hAnsi="Arial" w:cs="Arial"/>
          <w:sz w:val="21"/>
          <w:szCs w:val="21"/>
        </w:rPr>
        <w:t>ysokoś</w:t>
      </w:r>
      <w:r w:rsidR="00DC526A">
        <w:rPr>
          <w:rFonts w:ascii="Arial" w:hAnsi="Arial" w:cs="Arial"/>
          <w:sz w:val="21"/>
          <w:szCs w:val="21"/>
        </w:rPr>
        <w:t>ć wynagrodzenia o</w:t>
      </w:r>
      <w:r w:rsidR="00FB4C93" w:rsidRPr="00716E8B">
        <w:rPr>
          <w:rFonts w:ascii="Arial" w:hAnsi="Arial" w:cs="Arial"/>
          <w:sz w:val="21"/>
          <w:szCs w:val="21"/>
        </w:rPr>
        <w:t>kreślon</w:t>
      </w:r>
      <w:r w:rsidR="00DC526A">
        <w:rPr>
          <w:rFonts w:ascii="Arial" w:hAnsi="Arial" w:cs="Arial"/>
          <w:sz w:val="21"/>
          <w:szCs w:val="21"/>
        </w:rPr>
        <w:t xml:space="preserve">a jest </w:t>
      </w:r>
      <w:r w:rsidR="00FB4C93" w:rsidRPr="00716E8B">
        <w:rPr>
          <w:rFonts w:ascii="Arial" w:hAnsi="Arial" w:cs="Arial"/>
          <w:sz w:val="21"/>
          <w:szCs w:val="21"/>
        </w:rPr>
        <w:t xml:space="preserve">w Rozporządzeniu Ministra Transportu, Budownictwa </w:t>
      </w:r>
      <w:r w:rsidR="00DC526A">
        <w:rPr>
          <w:rFonts w:ascii="Arial" w:hAnsi="Arial" w:cs="Arial"/>
          <w:sz w:val="21"/>
          <w:szCs w:val="21"/>
        </w:rPr>
        <w:br/>
      </w:r>
      <w:r w:rsidR="00FB4C93" w:rsidRPr="00716E8B">
        <w:rPr>
          <w:rFonts w:ascii="Arial" w:hAnsi="Arial" w:cs="Arial"/>
          <w:sz w:val="21"/>
          <w:szCs w:val="21"/>
        </w:rPr>
        <w:t xml:space="preserve">i Gospodarki Morskiej z dnia </w:t>
      </w:r>
      <w:r w:rsidR="00690E51" w:rsidRPr="00716E8B">
        <w:rPr>
          <w:rFonts w:ascii="Arial" w:hAnsi="Arial" w:cs="Arial"/>
          <w:sz w:val="21"/>
          <w:szCs w:val="21"/>
        </w:rPr>
        <w:t>15 lutego 2012 r. w sprawie egzaminów dla kierowców przewożących towary niebezpieczne (tj. Dz. U. z 20</w:t>
      </w:r>
      <w:r w:rsidR="002D3656" w:rsidRPr="00716E8B">
        <w:rPr>
          <w:rFonts w:ascii="Arial" w:hAnsi="Arial" w:cs="Arial"/>
          <w:sz w:val="21"/>
          <w:szCs w:val="21"/>
        </w:rPr>
        <w:t>22</w:t>
      </w:r>
      <w:r w:rsidR="00690E51" w:rsidRPr="00716E8B">
        <w:rPr>
          <w:rFonts w:ascii="Arial" w:hAnsi="Arial" w:cs="Arial"/>
          <w:sz w:val="21"/>
          <w:szCs w:val="21"/>
        </w:rPr>
        <w:t xml:space="preserve"> r. poz. 3</w:t>
      </w:r>
      <w:r w:rsidR="002D3656" w:rsidRPr="00716E8B">
        <w:rPr>
          <w:rFonts w:ascii="Arial" w:hAnsi="Arial" w:cs="Arial"/>
          <w:sz w:val="21"/>
          <w:szCs w:val="21"/>
        </w:rPr>
        <w:t>56</w:t>
      </w:r>
      <w:r w:rsidR="00690E51" w:rsidRPr="00716E8B">
        <w:rPr>
          <w:rFonts w:ascii="Arial" w:hAnsi="Arial" w:cs="Arial"/>
          <w:sz w:val="21"/>
          <w:szCs w:val="21"/>
        </w:rPr>
        <w:t>)</w:t>
      </w:r>
      <w:r w:rsidR="005D4226" w:rsidRPr="00716E8B">
        <w:rPr>
          <w:rFonts w:ascii="Arial" w:hAnsi="Arial" w:cs="Arial"/>
          <w:sz w:val="21"/>
          <w:szCs w:val="21"/>
        </w:rPr>
        <w:t xml:space="preserve"> i wynosi minimalnie 200 zł, a maksymalnie 340 zł brutto za 1 egzamin</w:t>
      </w:r>
      <w:r w:rsidR="00DC526A">
        <w:rPr>
          <w:rFonts w:ascii="Arial" w:hAnsi="Arial" w:cs="Arial"/>
          <w:sz w:val="21"/>
          <w:szCs w:val="21"/>
        </w:rPr>
        <w:t>,</w:t>
      </w:r>
      <w:r w:rsidR="005D4226" w:rsidRPr="00716E8B">
        <w:rPr>
          <w:rFonts w:ascii="Arial" w:hAnsi="Arial" w:cs="Arial"/>
          <w:sz w:val="21"/>
          <w:szCs w:val="21"/>
        </w:rPr>
        <w:t xml:space="preserve"> w zależności od ilości osób egzaminowanych oraz czasu trwania egzaminu. W celu </w:t>
      </w:r>
      <w:r w:rsidR="00DC526A">
        <w:rPr>
          <w:rFonts w:ascii="Arial" w:hAnsi="Arial" w:cs="Arial"/>
          <w:sz w:val="21"/>
          <w:szCs w:val="21"/>
        </w:rPr>
        <w:t>otrzymania</w:t>
      </w:r>
      <w:r w:rsidR="005D4226" w:rsidRPr="00716E8B">
        <w:rPr>
          <w:rFonts w:ascii="Arial" w:hAnsi="Arial" w:cs="Arial"/>
          <w:sz w:val="21"/>
          <w:szCs w:val="21"/>
        </w:rPr>
        <w:t xml:space="preserve"> wynagrodzenia przewodniczący komisji egzaminacyjnej odrębnie podpisze stosowaną umowę z podmiotem prowadzącym kurs ADR regulującą tę kwestię.</w:t>
      </w:r>
    </w:p>
    <w:p w14:paraId="4C255D9B" w14:textId="540F4098" w:rsidR="007A6F01" w:rsidRPr="00716E8B" w:rsidRDefault="00F259D9" w:rsidP="00716E8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>Koszty zwi</w:t>
      </w:r>
      <w:r w:rsidR="00A8169D" w:rsidRPr="00716E8B">
        <w:rPr>
          <w:rFonts w:ascii="Arial" w:hAnsi="Arial" w:cs="Arial"/>
          <w:sz w:val="21"/>
          <w:szCs w:val="21"/>
        </w:rPr>
        <w:t>ązane z dojazdem do Urzędu Marszałkowskiego Województwa Śląskiego</w:t>
      </w:r>
      <w:r w:rsidR="007A6F01" w:rsidRPr="00716E8B">
        <w:rPr>
          <w:rFonts w:ascii="Arial" w:hAnsi="Arial" w:cs="Arial"/>
          <w:sz w:val="21"/>
          <w:szCs w:val="21"/>
        </w:rPr>
        <w:t>, dojazdem na</w:t>
      </w:r>
      <w:r w:rsidR="00DC526A">
        <w:rPr>
          <w:rFonts w:ascii="Arial" w:hAnsi="Arial" w:cs="Arial"/>
          <w:sz w:val="21"/>
          <w:szCs w:val="21"/>
        </w:rPr>
        <w:t xml:space="preserve"> miejsce </w:t>
      </w:r>
      <w:r w:rsidR="007A6F01" w:rsidRPr="00716E8B">
        <w:rPr>
          <w:rFonts w:ascii="Arial" w:hAnsi="Arial" w:cs="Arial"/>
          <w:sz w:val="21"/>
          <w:szCs w:val="21"/>
        </w:rPr>
        <w:t>egzamin</w:t>
      </w:r>
      <w:r w:rsidR="00DC526A">
        <w:rPr>
          <w:rFonts w:ascii="Arial" w:hAnsi="Arial" w:cs="Arial"/>
          <w:sz w:val="21"/>
          <w:szCs w:val="21"/>
        </w:rPr>
        <w:t>u</w:t>
      </w:r>
      <w:r w:rsidR="007A6F01" w:rsidRPr="00716E8B">
        <w:rPr>
          <w:rFonts w:ascii="Arial" w:hAnsi="Arial" w:cs="Arial"/>
          <w:sz w:val="21"/>
          <w:szCs w:val="21"/>
        </w:rPr>
        <w:t xml:space="preserve"> oraz wszelkie inne ewentualne koszty związane ze swoim uczestnictwem w przeprowadzaniu egzaminów kończących kursy ADR ponosi przewodniczący komisji egzaminacyjnej.</w:t>
      </w:r>
    </w:p>
    <w:p w14:paraId="4C255D9C" w14:textId="2862CAB2" w:rsidR="00880384" w:rsidRPr="00716E8B" w:rsidRDefault="007A6F01" w:rsidP="00716E8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Egzaminy przeprowadzane są </w:t>
      </w:r>
      <w:r w:rsidR="007D3238">
        <w:rPr>
          <w:rFonts w:ascii="Arial" w:hAnsi="Arial" w:cs="Arial"/>
          <w:sz w:val="21"/>
          <w:szCs w:val="21"/>
        </w:rPr>
        <w:t>w</w:t>
      </w:r>
      <w:r w:rsidRPr="00716E8B">
        <w:rPr>
          <w:rFonts w:ascii="Arial" w:hAnsi="Arial" w:cs="Arial"/>
          <w:sz w:val="21"/>
          <w:szCs w:val="21"/>
        </w:rPr>
        <w:t xml:space="preserve"> ośrodk</w:t>
      </w:r>
      <w:r w:rsidR="007D3238">
        <w:rPr>
          <w:rFonts w:ascii="Arial" w:hAnsi="Arial" w:cs="Arial"/>
          <w:sz w:val="21"/>
          <w:szCs w:val="21"/>
        </w:rPr>
        <w:t>u</w:t>
      </w:r>
      <w:r w:rsidRPr="00716E8B">
        <w:rPr>
          <w:rFonts w:ascii="Arial" w:hAnsi="Arial" w:cs="Arial"/>
          <w:sz w:val="21"/>
          <w:szCs w:val="21"/>
        </w:rPr>
        <w:t xml:space="preserve"> szkolenia </w:t>
      </w:r>
      <w:r w:rsidR="007D3238">
        <w:rPr>
          <w:rFonts w:ascii="Arial" w:hAnsi="Arial" w:cs="Arial"/>
          <w:sz w:val="21"/>
          <w:szCs w:val="21"/>
        </w:rPr>
        <w:t>prowadzącego kurs</w:t>
      </w:r>
      <w:r w:rsidR="00880384" w:rsidRPr="00716E8B">
        <w:rPr>
          <w:rFonts w:ascii="Arial" w:hAnsi="Arial" w:cs="Arial"/>
          <w:sz w:val="21"/>
          <w:szCs w:val="21"/>
        </w:rPr>
        <w:t xml:space="preserve"> ADR</w:t>
      </w:r>
      <w:r w:rsidR="007D3238">
        <w:rPr>
          <w:rFonts w:ascii="Arial" w:hAnsi="Arial" w:cs="Arial"/>
          <w:sz w:val="21"/>
          <w:szCs w:val="21"/>
        </w:rPr>
        <w:t>,</w:t>
      </w:r>
      <w:r w:rsidR="00880384" w:rsidRPr="00716E8B">
        <w:rPr>
          <w:rFonts w:ascii="Arial" w:hAnsi="Arial" w:cs="Arial"/>
          <w:sz w:val="21"/>
          <w:szCs w:val="21"/>
        </w:rPr>
        <w:t xml:space="preserve"> na terenie województwa śląskiego</w:t>
      </w:r>
      <w:r w:rsidR="007D3238">
        <w:rPr>
          <w:rFonts w:ascii="Arial" w:hAnsi="Arial" w:cs="Arial"/>
          <w:sz w:val="21"/>
          <w:szCs w:val="21"/>
        </w:rPr>
        <w:t>,</w:t>
      </w:r>
      <w:r w:rsidR="00880384" w:rsidRPr="00716E8B">
        <w:rPr>
          <w:rFonts w:ascii="Arial" w:hAnsi="Arial" w:cs="Arial"/>
          <w:sz w:val="21"/>
          <w:szCs w:val="21"/>
        </w:rPr>
        <w:t xml:space="preserve"> w terminach proponowanych przez podmioty prowadzące kursy ADR</w:t>
      </w:r>
      <w:r w:rsidR="007D3238">
        <w:rPr>
          <w:rFonts w:ascii="Arial" w:hAnsi="Arial" w:cs="Arial"/>
          <w:sz w:val="21"/>
          <w:szCs w:val="21"/>
        </w:rPr>
        <w:t xml:space="preserve"> i uzgodnionych przez Marszałka Województwa Śląskiego.</w:t>
      </w:r>
    </w:p>
    <w:p w14:paraId="4C255D9D" w14:textId="038FE110" w:rsidR="00BC0420" w:rsidRPr="00716E8B" w:rsidRDefault="00BC0420" w:rsidP="00716E8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Przewodniczący komisji egzaminacyjnej jest wyznaczany na dany egzamin zgodnie </w:t>
      </w:r>
      <w:r w:rsidR="002D3656" w:rsidRPr="00716E8B">
        <w:rPr>
          <w:rFonts w:ascii="Arial" w:hAnsi="Arial" w:cs="Arial"/>
          <w:sz w:val="21"/>
          <w:szCs w:val="21"/>
        </w:rPr>
        <w:br/>
      </w:r>
      <w:r w:rsidRPr="00716E8B">
        <w:rPr>
          <w:rFonts w:ascii="Arial" w:hAnsi="Arial" w:cs="Arial"/>
          <w:sz w:val="21"/>
          <w:szCs w:val="21"/>
        </w:rPr>
        <w:t>z alfabetycznie ułożoną listą przewodniczących</w:t>
      </w:r>
      <w:r w:rsidR="007D3238">
        <w:rPr>
          <w:rFonts w:ascii="Arial" w:hAnsi="Arial" w:cs="Arial"/>
          <w:sz w:val="21"/>
          <w:szCs w:val="21"/>
        </w:rPr>
        <w:t>,</w:t>
      </w:r>
      <w:r w:rsidRPr="00716E8B">
        <w:rPr>
          <w:rFonts w:ascii="Arial" w:hAnsi="Arial" w:cs="Arial"/>
          <w:sz w:val="21"/>
          <w:szCs w:val="21"/>
        </w:rPr>
        <w:t xml:space="preserve"> według kolejności wpływu zgłoszenia danego kursu AD</w:t>
      </w:r>
      <w:r w:rsidR="007D3238">
        <w:rPr>
          <w:rFonts w:ascii="Arial" w:hAnsi="Arial" w:cs="Arial"/>
          <w:sz w:val="21"/>
          <w:szCs w:val="21"/>
        </w:rPr>
        <w:t>R do Urzędu Marszałkowskiego Województwa Śląskiego.</w:t>
      </w:r>
    </w:p>
    <w:p w14:paraId="4C255D9E" w14:textId="0E706850" w:rsidR="00BC0420" w:rsidRPr="00716E8B" w:rsidRDefault="00BC0420" w:rsidP="00716E8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Egzaminy odbywają się w dni robocze nie wcześniej niż o godzinie 15:30, natomiast </w:t>
      </w:r>
      <w:r w:rsidR="004E6175">
        <w:rPr>
          <w:rFonts w:ascii="Arial" w:hAnsi="Arial" w:cs="Arial"/>
          <w:sz w:val="21"/>
          <w:szCs w:val="21"/>
        </w:rPr>
        <w:br/>
      </w:r>
      <w:r w:rsidRPr="00716E8B">
        <w:rPr>
          <w:rFonts w:ascii="Arial" w:hAnsi="Arial" w:cs="Arial"/>
          <w:sz w:val="21"/>
          <w:szCs w:val="21"/>
        </w:rPr>
        <w:t>w dni wolne od pracy</w:t>
      </w:r>
      <w:r w:rsidR="007D3238">
        <w:rPr>
          <w:rFonts w:ascii="Arial" w:hAnsi="Arial" w:cs="Arial"/>
          <w:sz w:val="21"/>
          <w:szCs w:val="21"/>
        </w:rPr>
        <w:t>,</w:t>
      </w:r>
      <w:r w:rsidRPr="00716E8B">
        <w:rPr>
          <w:rFonts w:ascii="Arial" w:hAnsi="Arial" w:cs="Arial"/>
          <w:sz w:val="21"/>
          <w:szCs w:val="21"/>
        </w:rPr>
        <w:t xml:space="preserve"> mogą rozpocząć się nie wcześniej niż o godzinie 09:00 oraz nie później niż o godzinie 17:00.</w:t>
      </w:r>
    </w:p>
    <w:p w14:paraId="2E8A2782" w14:textId="6D875CA0" w:rsidR="008D714F" w:rsidRDefault="00BC0420" w:rsidP="008D714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Egzamin </w:t>
      </w:r>
      <w:r w:rsidR="007D3238">
        <w:rPr>
          <w:rFonts w:ascii="Arial" w:hAnsi="Arial" w:cs="Arial"/>
          <w:sz w:val="21"/>
          <w:szCs w:val="21"/>
        </w:rPr>
        <w:t>p</w:t>
      </w:r>
      <w:r w:rsidRPr="00716E8B">
        <w:rPr>
          <w:rFonts w:ascii="Arial" w:hAnsi="Arial" w:cs="Arial"/>
          <w:sz w:val="21"/>
          <w:szCs w:val="21"/>
        </w:rPr>
        <w:t>rzeprowadzany</w:t>
      </w:r>
      <w:r w:rsidR="007D3238">
        <w:rPr>
          <w:rFonts w:ascii="Arial" w:hAnsi="Arial" w:cs="Arial"/>
          <w:sz w:val="21"/>
          <w:szCs w:val="21"/>
        </w:rPr>
        <w:t xml:space="preserve"> jest</w:t>
      </w:r>
      <w:r w:rsidRPr="00716E8B">
        <w:rPr>
          <w:rFonts w:ascii="Arial" w:hAnsi="Arial" w:cs="Arial"/>
          <w:sz w:val="21"/>
          <w:szCs w:val="21"/>
        </w:rPr>
        <w:t xml:space="preserve"> w formie testu</w:t>
      </w:r>
      <w:r w:rsidR="007D3238">
        <w:rPr>
          <w:rFonts w:ascii="Arial" w:hAnsi="Arial" w:cs="Arial"/>
          <w:sz w:val="21"/>
          <w:szCs w:val="21"/>
        </w:rPr>
        <w:t xml:space="preserve"> pisemnego.</w:t>
      </w:r>
      <w:r w:rsidRPr="00716E8B">
        <w:rPr>
          <w:rFonts w:ascii="Arial" w:hAnsi="Arial" w:cs="Arial"/>
          <w:sz w:val="21"/>
          <w:szCs w:val="21"/>
        </w:rPr>
        <w:t xml:space="preserve"> </w:t>
      </w:r>
      <w:r w:rsidR="007D3238">
        <w:rPr>
          <w:rFonts w:ascii="Arial" w:hAnsi="Arial" w:cs="Arial"/>
          <w:sz w:val="21"/>
          <w:szCs w:val="21"/>
        </w:rPr>
        <w:t>W</w:t>
      </w:r>
      <w:r w:rsidRPr="00716E8B">
        <w:rPr>
          <w:rFonts w:ascii="Arial" w:hAnsi="Arial" w:cs="Arial"/>
          <w:sz w:val="21"/>
          <w:szCs w:val="21"/>
        </w:rPr>
        <w:t xml:space="preserve"> zależności od zakresu</w:t>
      </w:r>
      <w:r w:rsidR="001D3C72">
        <w:rPr>
          <w:rFonts w:ascii="Arial" w:hAnsi="Arial" w:cs="Arial"/>
          <w:sz w:val="21"/>
          <w:szCs w:val="21"/>
        </w:rPr>
        <w:t xml:space="preserve"> kursu</w:t>
      </w:r>
      <w:r w:rsidR="00D246AB">
        <w:rPr>
          <w:rFonts w:ascii="Arial" w:hAnsi="Arial" w:cs="Arial"/>
          <w:sz w:val="21"/>
          <w:szCs w:val="21"/>
        </w:rPr>
        <w:t>,</w:t>
      </w:r>
      <w:r w:rsidRPr="00716E8B">
        <w:rPr>
          <w:rFonts w:ascii="Arial" w:hAnsi="Arial" w:cs="Arial"/>
          <w:sz w:val="21"/>
          <w:szCs w:val="21"/>
        </w:rPr>
        <w:t xml:space="preserve"> trwa od 30 do 60 minut. Ponadto na czynności związane</w:t>
      </w:r>
      <w:r w:rsidR="00FA0DE0" w:rsidRPr="00716E8B">
        <w:rPr>
          <w:rFonts w:ascii="Arial" w:hAnsi="Arial" w:cs="Arial"/>
          <w:sz w:val="21"/>
          <w:szCs w:val="21"/>
        </w:rPr>
        <w:t xml:space="preserve"> z przeprowadzaniem egzaminu składają </w:t>
      </w:r>
      <w:r w:rsidRPr="00716E8B">
        <w:rPr>
          <w:rFonts w:ascii="Arial" w:hAnsi="Arial" w:cs="Arial"/>
          <w:sz w:val="21"/>
          <w:szCs w:val="21"/>
        </w:rPr>
        <w:t xml:space="preserve"> </w:t>
      </w:r>
      <w:r w:rsidR="00FA0DE0" w:rsidRPr="00716E8B">
        <w:rPr>
          <w:rFonts w:ascii="Arial" w:hAnsi="Arial" w:cs="Arial"/>
          <w:sz w:val="21"/>
          <w:szCs w:val="21"/>
        </w:rPr>
        <w:t xml:space="preserve">się sprawdzenie tożsamości </w:t>
      </w:r>
      <w:r w:rsidR="003B7960" w:rsidRPr="00716E8B">
        <w:rPr>
          <w:rFonts w:ascii="Arial" w:hAnsi="Arial" w:cs="Arial"/>
          <w:sz w:val="21"/>
          <w:szCs w:val="21"/>
        </w:rPr>
        <w:t xml:space="preserve">osób przystępujących do egzaminu oraz spełnienia przez te osoby określonych wymogów </w:t>
      </w:r>
      <w:r w:rsidR="008A0DB6">
        <w:rPr>
          <w:rFonts w:ascii="Arial" w:hAnsi="Arial" w:cs="Arial"/>
          <w:sz w:val="21"/>
          <w:szCs w:val="21"/>
        </w:rPr>
        <w:t>dopuszczenia</w:t>
      </w:r>
      <w:r w:rsidR="003B7960" w:rsidRPr="00716E8B">
        <w:rPr>
          <w:rFonts w:ascii="Arial" w:hAnsi="Arial" w:cs="Arial"/>
          <w:sz w:val="21"/>
          <w:szCs w:val="21"/>
        </w:rPr>
        <w:t xml:space="preserve"> do egzaminu, omówienie przebiegu egzaminu i kryteriów oceny wyników egzaminu oraz poinformowanie osób zdających </w:t>
      </w:r>
      <w:r w:rsidR="008A0DB6">
        <w:rPr>
          <w:rFonts w:ascii="Arial" w:hAnsi="Arial" w:cs="Arial"/>
          <w:sz w:val="21"/>
          <w:szCs w:val="21"/>
        </w:rPr>
        <w:br/>
      </w:r>
      <w:r w:rsidR="003B7960" w:rsidRPr="00716E8B">
        <w:rPr>
          <w:rFonts w:ascii="Arial" w:hAnsi="Arial" w:cs="Arial"/>
          <w:sz w:val="21"/>
          <w:szCs w:val="21"/>
        </w:rPr>
        <w:t>o wszelkich formalnościach jakich należy dopełnić, aby otrzymać zaświadczenie</w:t>
      </w:r>
      <w:r w:rsidR="00E66956">
        <w:rPr>
          <w:rFonts w:ascii="Arial" w:hAnsi="Arial" w:cs="Arial"/>
          <w:sz w:val="21"/>
          <w:szCs w:val="21"/>
        </w:rPr>
        <w:t xml:space="preserve"> ADR</w:t>
      </w:r>
      <w:r w:rsidR="003B7960" w:rsidRPr="00716E8B">
        <w:rPr>
          <w:rFonts w:ascii="Arial" w:hAnsi="Arial" w:cs="Arial"/>
          <w:sz w:val="21"/>
          <w:szCs w:val="21"/>
        </w:rPr>
        <w:t xml:space="preserve">, przeprowadzenie losowania testów, sprawdzenie testów egzaminacyjnych oraz sporządzenie protokołu z egzaminu i poinformowanie osób zdających </w:t>
      </w:r>
      <w:r w:rsidR="00290563" w:rsidRPr="00716E8B">
        <w:rPr>
          <w:rFonts w:ascii="Arial" w:hAnsi="Arial" w:cs="Arial"/>
          <w:sz w:val="21"/>
          <w:szCs w:val="21"/>
        </w:rPr>
        <w:t>egzamin o jego wyniku.</w:t>
      </w:r>
      <w:r w:rsidR="003B7960" w:rsidRPr="00716E8B">
        <w:rPr>
          <w:rFonts w:ascii="Arial" w:hAnsi="Arial" w:cs="Arial"/>
          <w:sz w:val="21"/>
          <w:szCs w:val="21"/>
        </w:rPr>
        <w:t xml:space="preserve"> </w:t>
      </w:r>
      <w:r w:rsidRPr="00716E8B">
        <w:rPr>
          <w:rFonts w:ascii="Arial" w:hAnsi="Arial" w:cs="Arial"/>
          <w:sz w:val="21"/>
          <w:szCs w:val="21"/>
        </w:rPr>
        <w:t xml:space="preserve"> </w:t>
      </w:r>
      <w:r w:rsidR="00880384" w:rsidRPr="00716E8B">
        <w:rPr>
          <w:rFonts w:ascii="Arial" w:hAnsi="Arial" w:cs="Arial"/>
          <w:sz w:val="21"/>
          <w:szCs w:val="21"/>
        </w:rPr>
        <w:t xml:space="preserve">  </w:t>
      </w:r>
      <w:r w:rsidR="007A6F01" w:rsidRPr="00716E8B">
        <w:rPr>
          <w:rFonts w:ascii="Arial" w:hAnsi="Arial" w:cs="Arial"/>
          <w:sz w:val="21"/>
          <w:szCs w:val="21"/>
        </w:rPr>
        <w:t xml:space="preserve"> </w:t>
      </w:r>
      <w:r w:rsidR="00A8169D" w:rsidRPr="00716E8B">
        <w:rPr>
          <w:rFonts w:ascii="Arial" w:hAnsi="Arial" w:cs="Arial"/>
          <w:sz w:val="21"/>
          <w:szCs w:val="21"/>
        </w:rPr>
        <w:t xml:space="preserve">  </w:t>
      </w:r>
    </w:p>
    <w:p w14:paraId="7CF964E7" w14:textId="0E93FA59" w:rsidR="00D632DA" w:rsidRDefault="00D632DA" w:rsidP="00D632D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DF7ED57" w14:textId="77777777" w:rsidR="00D632DA" w:rsidRPr="00D632DA" w:rsidRDefault="00D632DA" w:rsidP="00D632D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255DA1" w14:textId="1CC57171" w:rsidR="007D6525" w:rsidRPr="00923D80" w:rsidRDefault="007D6525" w:rsidP="00716E8B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23D80">
        <w:rPr>
          <w:rFonts w:ascii="Arial" w:hAnsi="Arial" w:cs="Arial"/>
          <w:b/>
          <w:sz w:val="21"/>
          <w:szCs w:val="21"/>
          <w:u w:val="single"/>
        </w:rPr>
        <w:lastRenderedPageBreak/>
        <w:t>V.</w:t>
      </w:r>
      <w:r w:rsidR="002D3656" w:rsidRPr="00923D80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A48A6" w:rsidRPr="00923D80">
        <w:rPr>
          <w:rFonts w:ascii="Arial" w:hAnsi="Arial" w:cs="Arial"/>
          <w:b/>
          <w:sz w:val="21"/>
          <w:szCs w:val="21"/>
          <w:u w:val="single"/>
        </w:rPr>
        <w:t>P</w:t>
      </w:r>
      <w:r w:rsidR="007A48A6">
        <w:rPr>
          <w:rFonts w:ascii="Arial" w:hAnsi="Arial" w:cs="Arial"/>
          <w:b/>
          <w:sz w:val="21"/>
          <w:szCs w:val="21"/>
          <w:u w:val="single"/>
        </w:rPr>
        <w:t>ostępowanie</w:t>
      </w:r>
      <w:r w:rsidRPr="00923D80">
        <w:rPr>
          <w:rFonts w:ascii="Arial" w:hAnsi="Arial" w:cs="Arial"/>
          <w:b/>
          <w:sz w:val="21"/>
          <w:szCs w:val="21"/>
          <w:u w:val="single"/>
        </w:rPr>
        <w:t xml:space="preserve"> konkursow</w:t>
      </w:r>
      <w:r w:rsidR="007A48A6">
        <w:rPr>
          <w:rFonts w:ascii="Arial" w:hAnsi="Arial" w:cs="Arial"/>
          <w:b/>
          <w:sz w:val="21"/>
          <w:szCs w:val="21"/>
          <w:u w:val="single"/>
        </w:rPr>
        <w:t>e</w:t>
      </w:r>
      <w:r w:rsidRPr="00923D80">
        <w:rPr>
          <w:rFonts w:ascii="Arial" w:hAnsi="Arial" w:cs="Arial"/>
          <w:b/>
          <w:sz w:val="21"/>
          <w:szCs w:val="21"/>
          <w:u w:val="single"/>
        </w:rPr>
        <w:t>:</w:t>
      </w:r>
    </w:p>
    <w:p w14:paraId="4C255DA2" w14:textId="527AB101" w:rsidR="00BD4FD3" w:rsidRPr="00716E8B" w:rsidRDefault="007D6525" w:rsidP="00716E8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Wymagane dokumenty w zamkniętej kopercie z podanym na kopercie adresem zwrotnym </w:t>
      </w:r>
      <w:r w:rsidR="002D3656" w:rsidRPr="00716E8B">
        <w:rPr>
          <w:rFonts w:ascii="Arial" w:hAnsi="Arial" w:cs="Arial"/>
          <w:sz w:val="21"/>
          <w:szCs w:val="21"/>
        </w:rPr>
        <w:br/>
      </w:r>
      <w:r w:rsidRPr="00716E8B">
        <w:rPr>
          <w:rFonts w:ascii="Arial" w:hAnsi="Arial" w:cs="Arial"/>
          <w:sz w:val="21"/>
          <w:szCs w:val="21"/>
        </w:rPr>
        <w:t xml:space="preserve">i dopiskiem: </w:t>
      </w:r>
      <w:r w:rsidRPr="00716E8B">
        <w:rPr>
          <w:rFonts w:ascii="Arial" w:hAnsi="Arial" w:cs="Arial"/>
          <w:b/>
          <w:sz w:val="21"/>
          <w:szCs w:val="21"/>
          <w:u w:val="single"/>
        </w:rPr>
        <w:t>„KONKURS NA KANDYDATA NA PRZEWODNICZĄCEGO KOMISJI ADR - NIE OTWIERAĆ”</w:t>
      </w:r>
      <w:r w:rsidRPr="00716E8B">
        <w:rPr>
          <w:rFonts w:ascii="Arial" w:hAnsi="Arial" w:cs="Arial"/>
          <w:sz w:val="21"/>
          <w:szCs w:val="21"/>
        </w:rPr>
        <w:t xml:space="preserve"> należy przesyłać na adres: </w:t>
      </w:r>
      <w:r w:rsidR="002D3656" w:rsidRPr="00716E8B">
        <w:rPr>
          <w:rFonts w:ascii="Arial" w:hAnsi="Arial" w:cs="Arial"/>
          <w:sz w:val="21"/>
          <w:szCs w:val="21"/>
        </w:rPr>
        <w:t>Departament Transportu i Drogownictwa</w:t>
      </w:r>
      <w:r w:rsidRPr="00716E8B">
        <w:rPr>
          <w:rFonts w:ascii="Arial" w:hAnsi="Arial" w:cs="Arial"/>
          <w:sz w:val="21"/>
          <w:szCs w:val="21"/>
        </w:rPr>
        <w:t xml:space="preserve"> Urzędu Marszałkowskiego Województwa Śląskiego, ul. Ligonia 46, 40-037 Katowice lub składać osobiście w Kancelarii Ogólnej Urzędu Marszałkowskiego (pok. 164) w terminie do dnia </w:t>
      </w:r>
      <w:r w:rsidR="00B45D63">
        <w:rPr>
          <w:rFonts w:ascii="Arial" w:hAnsi="Arial" w:cs="Arial"/>
          <w:b/>
          <w:sz w:val="21"/>
          <w:szCs w:val="21"/>
        </w:rPr>
        <w:t>05.09.2022 r.</w:t>
      </w:r>
      <w:r w:rsidRPr="00716E8B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Pr="00716E8B">
        <w:rPr>
          <w:rFonts w:ascii="Arial" w:hAnsi="Arial" w:cs="Arial"/>
          <w:sz w:val="21"/>
          <w:szCs w:val="21"/>
        </w:rPr>
        <w:t>(decyduje</w:t>
      </w:r>
      <w:r w:rsidRPr="00716E8B">
        <w:rPr>
          <w:rFonts w:ascii="Arial" w:hAnsi="Arial" w:cs="Arial"/>
          <w:b/>
          <w:sz w:val="21"/>
          <w:szCs w:val="21"/>
        </w:rPr>
        <w:t xml:space="preserve"> </w:t>
      </w:r>
      <w:r w:rsidRPr="00716E8B">
        <w:rPr>
          <w:rFonts w:ascii="Arial" w:hAnsi="Arial" w:cs="Arial"/>
          <w:sz w:val="21"/>
          <w:szCs w:val="21"/>
        </w:rPr>
        <w:t>data wpływu</w:t>
      </w:r>
      <w:r w:rsidR="00BD4FD3" w:rsidRPr="00716E8B">
        <w:rPr>
          <w:rFonts w:ascii="Arial" w:hAnsi="Arial" w:cs="Arial"/>
          <w:sz w:val="21"/>
          <w:szCs w:val="21"/>
        </w:rPr>
        <w:t xml:space="preserve"> do urzędu). Wnioski przesłane albo złożone po terminie nie zostaną poddane procedurze konkursowej.</w:t>
      </w:r>
    </w:p>
    <w:p w14:paraId="4C255DA3" w14:textId="46D73278" w:rsidR="005B2018" w:rsidRPr="00716E8B" w:rsidRDefault="00182FF9" w:rsidP="00716E8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>Postę</w:t>
      </w:r>
      <w:r w:rsidR="00BD4FD3" w:rsidRPr="00716E8B">
        <w:rPr>
          <w:rFonts w:ascii="Arial" w:hAnsi="Arial" w:cs="Arial"/>
          <w:sz w:val="21"/>
          <w:szCs w:val="21"/>
        </w:rPr>
        <w:t xml:space="preserve">powanie konkursowe zostanie przeprowadzone przez komisję konkursową powołaną </w:t>
      </w:r>
      <w:r w:rsidR="005B2018" w:rsidRPr="00716E8B">
        <w:rPr>
          <w:rFonts w:ascii="Arial" w:hAnsi="Arial" w:cs="Arial"/>
          <w:sz w:val="21"/>
          <w:szCs w:val="21"/>
        </w:rPr>
        <w:t>przez Zarząd Województwa Śląskiego zgodnie z regulaminem określającym szczegółowy tryb pracy tej komisji.</w:t>
      </w:r>
    </w:p>
    <w:p w14:paraId="4C255DA4" w14:textId="0C1E6FCF" w:rsidR="00182FF9" w:rsidRPr="00716E8B" w:rsidRDefault="00182FF9" w:rsidP="00716E8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>P</w:t>
      </w:r>
      <w:r w:rsidR="005B2018" w:rsidRPr="00716E8B">
        <w:rPr>
          <w:rFonts w:ascii="Arial" w:hAnsi="Arial" w:cs="Arial"/>
          <w:sz w:val="21"/>
          <w:szCs w:val="21"/>
        </w:rPr>
        <w:t xml:space="preserve">rzewidywany termin rozpatrzenia wniosków pod kątem </w:t>
      </w:r>
      <w:r w:rsidR="00F20A76" w:rsidRPr="00716E8B">
        <w:rPr>
          <w:rFonts w:ascii="Arial" w:hAnsi="Arial" w:cs="Arial"/>
          <w:sz w:val="21"/>
          <w:szCs w:val="21"/>
        </w:rPr>
        <w:t>spełnienia</w:t>
      </w:r>
      <w:r w:rsidRPr="00716E8B">
        <w:rPr>
          <w:rFonts w:ascii="Arial" w:hAnsi="Arial" w:cs="Arial"/>
          <w:sz w:val="21"/>
          <w:szCs w:val="21"/>
        </w:rPr>
        <w:t xml:space="preserve"> wymogów formalnych przez komisję konkursową nastąpi w ciągu 10 dni od daty upływu terminu składania wniosków.</w:t>
      </w:r>
    </w:p>
    <w:p w14:paraId="4C255DA5" w14:textId="051A5FED" w:rsidR="00182FF9" w:rsidRPr="00716E8B" w:rsidRDefault="00182FF9" w:rsidP="00716E8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W ramach konkursu zostanie </w:t>
      </w:r>
      <w:r w:rsidR="000F1935" w:rsidRPr="00716E8B">
        <w:rPr>
          <w:rFonts w:ascii="Arial" w:hAnsi="Arial" w:cs="Arial"/>
          <w:sz w:val="21"/>
          <w:szCs w:val="21"/>
        </w:rPr>
        <w:t>przeprowadzony</w:t>
      </w:r>
      <w:r w:rsidRPr="00716E8B">
        <w:rPr>
          <w:rFonts w:ascii="Arial" w:hAnsi="Arial" w:cs="Arial"/>
          <w:sz w:val="21"/>
          <w:szCs w:val="21"/>
        </w:rPr>
        <w:t xml:space="preserve"> test z wiedzy merytorycznej, a następnie rozmowy kwalifikacyjne. O miejscu i terminie testu </w:t>
      </w:r>
      <w:r w:rsidR="008A0DB6">
        <w:rPr>
          <w:rFonts w:ascii="Arial" w:hAnsi="Arial" w:cs="Arial"/>
          <w:sz w:val="21"/>
          <w:szCs w:val="21"/>
        </w:rPr>
        <w:t>oraz</w:t>
      </w:r>
      <w:r w:rsidRPr="00716E8B">
        <w:rPr>
          <w:rFonts w:ascii="Arial" w:hAnsi="Arial" w:cs="Arial"/>
          <w:sz w:val="21"/>
          <w:szCs w:val="21"/>
        </w:rPr>
        <w:t xml:space="preserve"> rozmowy kwalifikacyjnej kandydaci zostaną poinformowani</w:t>
      </w:r>
      <w:r w:rsidR="008A0DB6">
        <w:rPr>
          <w:rFonts w:ascii="Arial" w:hAnsi="Arial" w:cs="Arial"/>
          <w:sz w:val="21"/>
          <w:szCs w:val="21"/>
        </w:rPr>
        <w:t xml:space="preserve"> w wiadomości przesłanej </w:t>
      </w:r>
      <w:r w:rsidRPr="00716E8B">
        <w:rPr>
          <w:rFonts w:ascii="Arial" w:hAnsi="Arial" w:cs="Arial"/>
          <w:sz w:val="21"/>
          <w:szCs w:val="21"/>
        </w:rPr>
        <w:t xml:space="preserve">na adres e-mail wskazany przez kandydata w </w:t>
      </w:r>
      <w:r w:rsidR="00E90745">
        <w:rPr>
          <w:rFonts w:ascii="Arial" w:hAnsi="Arial" w:cs="Arial"/>
          <w:sz w:val="21"/>
          <w:szCs w:val="21"/>
        </w:rPr>
        <w:t>kwestionariuszu</w:t>
      </w:r>
      <w:r w:rsidRPr="00716E8B">
        <w:rPr>
          <w:rFonts w:ascii="Arial" w:hAnsi="Arial" w:cs="Arial"/>
          <w:sz w:val="21"/>
          <w:szCs w:val="21"/>
        </w:rPr>
        <w:t>.</w:t>
      </w:r>
    </w:p>
    <w:p w14:paraId="4C255DA6" w14:textId="163E5B20" w:rsidR="005E33E9" w:rsidRPr="00716E8B" w:rsidRDefault="005E33E9" w:rsidP="00716E8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Informacja o wynikach konkursu </w:t>
      </w:r>
      <w:r w:rsidR="008D56BE" w:rsidRPr="00716E8B">
        <w:rPr>
          <w:rFonts w:ascii="Arial" w:hAnsi="Arial" w:cs="Arial"/>
          <w:sz w:val="21"/>
          <w:szCs w:val="21"/>
        </w:rPr>
        <w:t>z</w:t>
      </w:r>
      <w:r w:rsidRPr="00716E8B">
        <w:rPr>
          <w:rFonts w:ascii="Arial" w:hAnsi="Arial" w:cs="Arial"/>
          <w:sz w:val="21"/>
          <w:szCs w:val="21"/>
        </w:rPr>
        <w:t xml:space="preserve">ostanie przekazana kandydatom </w:t>
      </w:r>
      <w:r w:rsidR="008A0DB6">
        <w:rPr>
          <w:rFonts w:ascii="Arial" w:hAnsi="Arial" w:cs="Arial"/>
          <w:sz w:val="21"/>
          <w:szCs w:val="21"/>
        </w:rPr>
        <w:t xml:space="preserve">w wiadomości przesłanej </w:t>
      </w:r>
      <w:r w:rsidRPr="00716E8B">
        <w:rPr>
          <w:rFonts w:ascii="Arial" w:hAnsi="Arial" w:cs="Arial"/>
          <w:sz w:val="21"/>
          <w:szCs w:val="21"/>
        </w:rPr>
        <w:t>na adres e-mail wskazany przez kandydata</w:t>
      </w:r>
      <w:r w:rsidR="008D714F">
        <w:rPr>
          <w:rFonts w:ascii="Arial" w:hAnsi="Arial" w:cs="Arial"/>
          <w:sz w:val="21"/>
          <w:szCs w:val="21"/>
        </w:rPr>
        <w:t xml:space="preserve"> w kwestionariuszu</w:t>
      </w:r>
      <w:r w:rsidRPr="00716E8B">
        <w:rPr>
          <w:rFonts w:ascii="Arial" w:hAnsi="Arial" w:cs="Arial"/>
          <w:sz w:val="21"/>
          <w:szCs w:val="21"/>
        </w:rPr>
        <w:t xml:space="preserve"> </w:t>
      </w:r>
      <w:r w:rsidR="004E6175">
        <w:rPr>
          <w:rFonts w:ascii="Arial" w:hAnsi="Arial" w:cs="Arial"/>
          <w:sz w:val="21"/>
          <w:szCs w:val="21"/>
        </w:rPr>
        <w:t xml:space="preserve">oraz </w:t>
      </w:r>
      <w:r w:rsidRPr="00716E8B">
        <w:rPr>
          <w:rFonts w:ascii="Arial" w:hAnsi="Arial" w:cs="Arial"/>
          <w:sz w:val="21"/>
          <w:szCs w:val="21"/>
        </w:rPr>
        <w:t>umieszczona na</w:t>
      </w:r>
      <w:r w:rsidR="004E6175">
        <w:rPr>
          <w:rFonts w:ascii="Arial" w:hAnsi="Arial" w:cs="Arial"/>
          <w:sz w:val="21"/>
          <w:szCs w:val="21"/>
        </w:rPr>
        <w:t xml:space="preserve"> stronie </w:t>
      </w:r>
      <w:r w:rsidR="002D3656" w:rsidRPr="00716E8B">
        <w:rPr>
          <w:rFonts w:ascii="Arial" w:hAnsi="Arial" w:cs="Arial"/>
          <w:sz w:val="21"/>
          <w:szCs w:val="21"/>
        </w:rPr>
        <w:t xml:space="preserve">BIP </w:t>
      </w:r>
      <w:r w:rsidRPr="00716E8B">
        <w:rPr>
          <w:rFonts w:ascii="Arial" w:hAnsi="Arial" w:cs="Arial"/>
          <w:sz w:val="21"/>
          <w:szCs w:val="21"/>
        </w:rPr>
        <w:t>Województwa Śląskiego</w:t>
      </w:r>
      <w:r w:rsidR="004E6175">
        <w:rPr>
          <w:rFonts w:ascii="Arial" w:hAnsi="Arial" w:cs="Arial"/>
          <w:sz w:val="21"/>
          <w:szCs w:val="21"/>
        </w:rPr>
        <w:t>.</w:t>
      </w:r>
    </w:p>
    <w:p w14:paraId="4C255DA7" w14:textId="7392624D" w:rsidR="00167363" w:rsidRPr="00716E8B" w:rsidRDefault="00167363" w:rsidP="00716E8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Z osobami wybranymi w konkursie na przewodniczącego komisji egzaminacyjnej zostanie podpisana umowa </w:t>
      </w:r>
      <w:r w:rsidRPr="00EC326C">
        <w:rPr>
          <w:rFonts w:ascii="Arial" w:hAnsi="Arial" w:cs="Arial"/>
          <w:sz w:val="21"/>
          <w:szCs w:val="21"/>
        </w:rPr>
        <w:t>zgodnie z wzorem stanowiącym załącznik nr 4 do konkursu</w:t>
      </w:r>
      <w:r w:rsidRPr="00716E8B">
        <w:rPr>
          <w:rFonts w:ascii="Arial" w:hAnsi="Arial" w:cs="Arial"/>
          <w:sz w:val="21"/>
          <w:szCs w:val="21"/>
        </w:rPr>
        <w:t>.</w:t>
      </w:r>
    </w:p>
    <w:p w14:paraId="4C255DA8" w14:textId="2543BF03" w:rsidR="00167363" w:rsidRPr="00716E8B" w:rsidRDefault="004E6175" w:rsidP="00716E8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167363" w:rsidRPr="00716E8B">
        <w:rPr>
          <w:rFonts w:ascii="Arial" w:hAnsi="Arial" w:cs="Arial"/>
          <w:sz w:val="21"/>
          <w:szCs w:val="21"/>
        </w:rPr>
        <w:t>okument</w:t>
      </w:r>
      <w:r>
        <w:rPr>
          <w:rFonts w:ascii="Arial" w:hAnsi="Arial" w:cs="Arial"/>
          <w:sz w:val="21"/>
          <w:szCs w:val="21"/>
        </w:rPr>
        <w:t>y</w:t>
      </w:r>
      <w:r w:rsidR="00167363" w:rsidRPr="00716E8B">
        <w:rPr>
          <w:rFonts w:ascii="Arial" w:hAnsi="Arial" w:cs="Arial"/>
          <w:sz w:val="21"/>
          <w:szCs w:val="21"/>
        </w:rPr>
        <w:t xml:space="preserve"> </w:t>
      </w:r>
      <w:r w:rsidR="001024E1">
        <w:rPr>
          <w:rFonts w:ascii="Arial" w:hAnsi="Arial" w:cs="Arial"/>
          <w:sz w:val="21"/>
          <w:szCs w:val="21"/>
        </w:rPr>
        <w:t>aplikacyjne</w:t>
      </w:r>
      <w:r w:rsidR="00167363" w:rsidRPr="00716E8B">
        <w:rPr>
          <w:rFonts w:ascii="Arial" w:hAnsi="Arial" w:cs="Arial"/>
          <w:sz w:val="21"/>
          <w:szCs w:val="21"/>
        </w:rPr>
        <w:t xml:space="preserve"> </w:t>
      </w:r>
      <w:r w:rsidR="005E1336">
        <w:rPr>
          <w:rFonts w:ascii="Arial" w:hAnsi="Arial" w:cs="Arial"/>
          <w:sz w:val="21"/>
          <w:szCs w:val="21"/>
        </w:rPr>
        <w:t xml:space="preserve">kandydatów </w:t>
      </w:r>
      <w:r w:rsidR="001024E1">
        <w:rPr>
          <w:rFonts w:ascii="Arial" w:hAnsi="Arial" w:cs="Arial"/>
          <w:sz w:val="21"/>
          <w:szCs w:val="21"/>
        </w:rPr>
        <w:t>nie wybranych do</w:t>
      </w:r>
      <w:r w:rsidR="005E1336">
        <w:rPr>
          <w:rFonts w:ascii="Arial" w:hAnsi="Arial" w:cs="Arial"/>
          <w:sz w:val="21"/>
          <w:szCs w:val="21"/>
        </w:rPr>
        <w:t xml:space="preserve"> pełnienia funkcji przewodniczącego komisji, </w:t>
      </w:r>
      <w:r>
        <w:rPr>
          <w:rFonts w:ascii="Arial" w:hAnsi="Arial" w:cs="Arial"/>
          <w:sz w:val="21"/>
          <w:szCs w:val="21"/>
        </w:rPr>
        <w:t xml:space="preserve">zostaną </w:t>
      </w:r>
      <w:r w:rsidR="001024E1">
        <w:rPr>
          <w:rFonts w:ascii="Arial" w:hAnsi="Arial" w:cs="Arial"/>
          <w:sz w:val="21"/>
          <w:szCs w:val="21"/>
        </w:rPr>
        <w:t xml:space="preserve">komisyjnie </w:t>
      </w:r>
      <w:r>
        <w:rPr>
          <w:rFonts w:ascii="Arial" w:hAnsi="Arial" w:cs="Arial"/>
          <w:sz w:val="21"/>
          <w:szCs w:val="21"/>
        </w:rPr>
        <w:t xml:space="preserve">zniszczone po upływie 3 miesięcy od </w:t>
      </w:r>
      <w:r w:rsidR="001024E1">
        <w:rPr>
          <w:rFonts w:ascii="Arial" w:hAnsi="Arial" w:cs="Arial"/>
          <w:sz w:val="21"/>
          <w:szCs w:val="21"/>
        </w:rPr>
        <w:t xml:space="preserve">daty </w:t>
      </w:r>
      <w:r>
        <w:rPr>
          <w:rFonts w:ascii="Arial" w:hAnsi="Arial" w:cs="Arial"/>
          <w:sz w:val="21"/>
          <w:szCs w:val="21"/>
        </w:rPr>
        <w:t>zakończenia postępowania konkursowego i ogłoszenia wyników.</w:t>
      </w:r>
    </w:p>
    <w:p w14:paraId="4C255DA9" w14:textId="70671639" w:rsidR="00167363" w:rsidRDefault="00167363" w:rsidP="00716E8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Korespondencja z uczestnikami konkursu odbywać się będzie wyłącznie drogą elektroniczną na adres wskazany przez kandydata </w:t>
      </w:r>
      <w:r w:rsidR="00B42AA3">
        <w:rPr>
          <w:rFonts w:ascii="Arial" w:hAnsi="Arial" w:cs="Arial"/>
          <w:sz w:val="21"/>
          <w:szCs w:val="21"/>
        </w:rPr>
        <w:t>w kwestionariuszu</w:t>
      </w:r>
      <w:r w:rsidRPr="00716E8B">
        <w:rPr>
          <w:rFonts w:ascii="Arial" w:hAnsi="Arial" w:cs="Arial"/>
          <w:sz w:val="21"/>
          <w:szCs w:val="21"/>
        </w:rPr>
        <w:t>.</w:t>
      </w:r>
    </w:p>
    <w:p w14:paraId="4C255DAA" w14:textId="50000A68" w:rsidR="00167363" w:rsidRDefault="00167363" w:rsidP="00716E8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6E8B">
        <w:rPr>
          <w:rFonts w:ascii="Arial" w:hAnsi="Arial" w:cs="Arial"/>
          <w:sz w:val="21"/>
          <w:szCs w:val="21"/>
        </w:rPr>
        <w:t xml:space="preserve">Wszelkie zapytania dotyczące konkursu należy kierować na adres e-mail: </w:t>
      </w:r>
      <w:hyperlink r:id="rId10" w:history="1">
        <w:r w:rsidR="00E142B8" w:rsidRPr="00351119">
          <w:rPr>
            <w:rStyle w:val="Hipercze"/>
            <w:rFonts w:ascii="Arial" w:hAnsi="Arial" w:cs="Arial"/>
            <w:sz w:val="21"/>
            <w:szCs w:val="21"/>
          </w:rPr>
          <w:t>adr@slaskie.pl</w:t>
        </w:r>
      </w:hyperlink>
      <w:r w:rsidRPr="00716E8B">
        <w:rPr>
          <w:rFonts w:ascii="Arial" w:hAnsi="Arial" w:cs="Arial"/>
          <w:sz w:val="21"/>
          <w:szCs w:val="21"/>
        </w:rPr>
        <w:t>.</w:t>
      </w:r>
    </w:p>
    <w:p w14:paraId="4C255DB0" w14:textId="27E991BE" w:rsidR="00890C95" w:rsidRPr="00716E8B" w:rsidRDefault="00890C95" w:rsidP="005F21AF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890C95" w:rsidRPr="00716E8B" w:rsidSect="00923D8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55DB3" w14:textId="77777777" w:rsidR="008C4924" w:rsidRDefault="008C4924" w:rsidP="00280582">
      <w:pPr>
        <w:spacing w:after="0" w:line="240" w:lineRule="auto"/>
      </w:pPr>
      <w:r>
        <w:separator/>
      </w:r>
    </w:p>
  </w:endnote>
  <w:endnote w:type="continuationSeparator" w:id="0">
    <w:p w14:paraId="4C255DB4" w14:textId="77777777" w:rsidR="008C4924" w:rsidRDefault="008C4924" w:rsidP="0028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843358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D70A7B" w14:textId="23CA0872" w:rsidR="00B42AA3" w:rsidRPr="008D714F" w:rsidRDefault="00B42AA3" w:rsidP="008D714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14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14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42AA3">
              <w:rPr>
                <w:rFonts w:ascii="Arial" w:hAnsi="Arial" w:cs="Arial"/>
                <w:bCs/>
                <w:sz w:val="18"/>
                <w:szCs w:val="18"/>
                <w:rPrChange w:id="1" w:author="Mastalerczuk Aneta" w:date="2022-06-22T10:57:00Z">
                  <w:rPr>
                    <w:b/>
                    <w:bCs/>
                  </w:rPr>
                </w:rPrChange>
              </w:rPr>
              <w:instrText>PAGE</w:instrText>
            </w:r>
            <w:r w:rsidRPr="008D714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B29FF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8D71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D714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14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42AA3">
              <w:rPr>
                <w:rFonts w:ascii="Arial" w:hAnsi="Arial" w:cs="Arial"/>
                <w:bCs/>
                <w:sz w:val="18"/>
                <w:szCs w:val="18"/>
                <w:rPrChange w:id="2" w:author="Mastalerczuk Aneta" w:date="2022-06-22T10:57:00Z">
                  <w:rPr>
                    <w:b/>
                    <w:bCs/>
                  </w:rPr>
                </w:rPrChange>
              </w:rPr>
              <w:instrText>NUMPAGES</w:instrText>
            </w:r>
            <w:r w:rsidRPr="008D714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B29FF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8D71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55DB1" w14:textId="77777777" w:rsidR="008C4924" w:rsidRDefault="008C4924" w:rsidP="00280582">
      <w:pPr>
        <w:spacing w:after="0" w:line="240" w:lineRule="auto"/>
      </w:pPr>
      <w:r>
        <w:separator/>
      </w:r>
    </w:p>
  </w:footnote>
  <w:footnote w:type="continuationSeparator" w:id="0">
    <w:p w14:paraId="4C255DB2" w14:textId="77777777" w:rsidR="008C4924" w:rsidRDefault="008C4924" w:rsidP="0028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432"/>
    <w:multiLevelType w:val="hybridMultilevel"/>
    <w:tmpl w:val="D8F8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642F"/>
    <w:multiLevelType w:val="hybridMultilevel"/>
    <w:tmpl w:val="5B646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0920"/>
    <w:multiLevelType w:val="hybridMultilevel"/>
    <w:tmpl w:val="70DAC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75DE3"/>
    <w:multiLevelType w:val="hybridMultilevel"/>
    <w:tmpl w:val="4C248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50D0"/>
    <w:multiLevelType w:val="hybridMultilevel"/>
    <w:tmpl w:val="1712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83675"/>
    <w:multiLevelType w:val="hybridMultilevel"/>
    <w:tmpl w:val="C6E0F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A65"/>
    <w:multiLevelType w:val="hybridMultilevel"/>
    <w:tmpl w:val="BC82586E"/>
    <w:lvl w:ilvl="0" w:tplc="8B7EFE4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8E90BF0"/>
    <w:multiLevelType w:val="hybridMultilevel"/>
    <w:tmpl w:val="5D087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9741F"/>
    <w:multiLevelType w:val="hybridMultilevel"/>
    <w:tmpl w:val="0E5660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CE244B"/>
    <w:multiLevelType w:val="hybridMultilevel"/>
    <w:tmpl w:val="5568C740"/>
    <w:lvl w:ilvl="0" w:tplc="E490128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1551849"/>
    <w:multiLevelType w:val="hybridMultilevel"/>
    <w:tmpl w:val="62C48F32"/>
    <w:lvl w:ilvl="0" w:tplc="43686B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E1BCD"/>
    <w:multiLevelType w:val="hybridMultilevel"/>
    <w:tmpl w:val="E5849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9724A"/>
    <w:multiLevelType w:val="hybridMultilevel"/>
    <w:tmpl w:val="888E3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11D76"/>
    <w:multiLevelType w:val="hybridMultilevel"/>
    <w:tmpl w:val="4E82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76C6B"/>
    <w:multiLevelType w:val="hybridMultilevel"/>
    <w:tmpl w:val="418CEB1A"/>
    <w:lvl w:ilvl="0" w:tplc="00D2DEB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E0B1E1C"/>
    <w:multiLevelType w:val="hybridMultilevel"/>
    <w:tmpl w:val="31E2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E70E7"/>
    <w:multiLevelType w:val="hybridMultilevel"/>
    <w:tmpl w:val="2AD4732A"/>
    <w:lvl w:ilvl="0" w:tplc="7C9E4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C111F"/>
    <w:multiLevelType w:val="hybridMultilevel"/>
    <w:tmpl w:val="43906E68"/>
    <w:lvl w:ilvl="0" w:tplc="F3A46EEE">
      <w:start w:val="1"/>
      <w:numFmt w:val="lowerLetter"/>
      <w:lvlText w:val="%1)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048D6"/>
    <w:multiLevelType w:val="hybridMultilevel"/>
    <w:tmpl w:val="CC8A5DAE"/>
    <w:lvl w:ilvl="0" w:tplc="57E0A8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D43A6"/>
    <w:multiLevelType w:val="hybridMultilevel"/>
    <w:tmpl w:val="F54C15E8"/>
    <w:lvl w:ilvl="0" w:tplc="0415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689608AA"/>
    <w:multiLevelType w:val="hybridMultilevel"/>
    <w:tmpl w:val="277AD014"/>
    <w:lvl w:ilvl="0" w:tplc="6A34D54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AAF1A53"/>
    <w:multiLevelType w:val="hybridMultilevel"/>
    <w:tmpl w:val="286E8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CF1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97034"/>
    <w:multiLevelType w:val="hybridMultilevel"/>
    <w:tmpl w:val="7BFA8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21"/>
  </w:num>
  <w:num w:numId="9">
    <w:abstractNumId w:val="22"/>
  </w:num>
  <w:num w:numId="10">
    <w:abstractNumId w:val="0"/>
  </w:num>
  <w:num w:numId="11">
    <w:abstractNumId w:val="1"/>
  </w:num>
  <w:num w:numId="12">
    <w:abstractNumId w:val="17"/>
  </w:num>
  <w:num w:numId="13">
    <w:abstractNumId w:val="16"/>
  </w:num>
  <w:num w:numId="14">
    <w:abstractNumId w:val="11"/>
  </w:num>
  <w:num w:numId="15">
    <w:abstractNumId w:val="7"/>
  </w:num>
  <w:num w:numId="16">
    <w:abstractNumId w:val="10"/>
  </w:num>
  <w:num w:numId="17">
    <w:abstractNumId w:val="18"/>
  </w:num>
  <w:num w:numId="18">
    <w:abstractNumId w:val="13"/>
  </w:num>
  <w:num w:numId="19">
    <w:abstractNumId w:val="5"/>
  </w:num>
  <w:num w:numId="20">
    <w:abstractNumId w:val="2"/>
  </w:num>
  <w:num w:numId="21">
    <w:abstractNumId w:val="8"/>
  </w:num>
  <w:num w:numId="22">
    <w:abstractNumId w:val="12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stalerczuk Aneta">
    <w15:presenceInfo w15:providerId="AD" w15:userId="S-1-5-21-833596994-3496505273-2944068786-10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5F"/>
    <w:rsid w:val="000025AF"/>
    <w:rsid w:val="00041563"/>
    <w:rsid w:val="00090118"/>
    <w:rsid w:val="000B7B59"/>
    <w:rsid w:val="000E6D12"/>
    <w:rsid w:val="000F09F5"/>
    <w:rsid w:val="000F1935"/>
    <w:rsid w:val="001024E1"/>
    <w:rsid w:val="00167363"/>
    <w:rsid w:val="00173035"/>
    <w:rsid w:val="00182FF9"/>
    <w:rsid w:val="001D3C72"/>
    <w:rsid w:val="0021505F"/>
    <w:rsid w:val="00220AF2"/>
    <w:rsid w:val="00224320"/>
    <w:rsid w:val="00230E12"/>
    <w:rsid w:val="00262E50"/>
    <w:rsid w:val="00280582"/>
    <w:rsid w:val="00290563"/>
    <w:rsid w:val="002C5FD4"/>
    <w:rsid w:val="002D3656"/>
    <w:rsid w:val="002D4F0B"/>
    <w:rsid w:val="002F18D3"/>
    <w:rsid w:val="002F5172"/>
    <w:rsid w:val="002F581A"/>
    <w:rsid w:val="00325DD9"/>
    <w:rsid w:val="00331EBA"/>
    <w:rsid w:val="00342BFA"/>
    <w:rsid w:val="00351FD6"/>
    <w:rsid w:val="003535E7"/>
    <w:rsid w:val="00360C92"/>
    <w:rsid w:val="00362715"/>
    <w:rsid w:val="0036680B"/>
    <w:rsid w:val="003678D2"/>
    <w:rsid w:val="00375F8A"/>
    <w:rsid w:val="003B7960"/>
    <w:rsid w:val="003D1811"/>
    <w:rsid w:val="003F6769"/>
    <w:rsid w:val="00410A80"/>
    <w:rsid w:val="0042075B"/>
    <w:rsid w:val="00465229"/>
    <w:rsid w:val="004915FD"/>
    <w:rsid w:val="004C1A3B"/>
    <w:rsid w:val="004E6175"/>
    <w:rsid w:val="004E6AB7"/>
    <w:rsid w:val="005049BF"/>
    <w:rsid w:val="00513A40"/>
    <w:rsid w:val="00513C29"/>
    <w:rsid w:val="00515792"/>
    <w:rsid w:val="005309AD"/>
    <w:rsid w:val="005313ED"/>
    <w:rsid w:val="00545053"/>
    <w:rsid w:val="00547E0E"/>
    <w:rsid w:val="005529CF"/>
    <w:rsid w:val="00574DDF"/>
    <w:rsid w:val="00592C6B"/>
    <w:rsid w:val="00593869"/>
    <w:rsid w:val="0059471C"/>
    <w:rsid w:val="005B2018"/>
    <w:rsid w:val="005D4226"/>
    <w:rsid w:val="005E1336"/>
    <w:rsid w:val="005E33E9"/>
    <w:rsid w:val="005F21AF"/>
    <w:rsid w:val="0068762B"/>
    <w:rsid w:val="00690E51"/>
    <w:rsid w:val="00693353"/>
    <w:rsid w:val="00695FF3"/>
    <w:rsid w:val="006B590F"/>
    <w:rsid w:val="006F34F8"/>
    <w:rsid w:val="006F4896"/>
    <w:rsid w:val="00716E8B"/>
    <w:rsid w:val="00741212"/>
    <w:rsid w:val="00751E44"/>
    <w:rsid w:val="00754674"/>
    <w:rsid w:val="007555A4"/>
    <w:rsid w:val="007732AB"/>
    <w:rsid w:val="00775FAE"/>
    <w:rsid w:val="007A48A6"/>
    <w:rsid w:val="007A6F01"/>
    <w:rsid w:val="007D3238"/>
    <w:rsid w:val="007D3BF8"/>
    <w:rsid w:val="007D6525"/>
    <w:rsid w:val="00801D2B"/>
    <w:rsid w:val="00834CD2"/>
    <w:rsid w:val="008502F0"/>
    <w:rsid w:val="00863F05"/>
    <w:rsid w:val="00864F4B"/>
    <w:rsid w:val="00880384"/>
    <w:rsid w:val="00880898"/>
    <w:rsid w:val="00890C95"/>
    <w:rsid w:val="00892321"/>
    <w:rsid w:val="008A0DB6"/>
    <w:rsid w:val="008C4924"/>
    <w:rsid w:val="008D0B8E"/>
    <w:rsid w:val="008D55E7"/>
    <w:rsid w:val="008D56BE"/>
    <w:rsid w:val="008D714F"/>
    <w:rsid w:val="008E6B2C"/>
    <w:rsid w:val="008F76C7"/>
    <w:rsid w:val="009044EB"/>
    <w:rsid w:val="0090695F"/>
    <w:rsid w:val="00923D80"/>
    <w:rsid w:val="00934DCC"/>
    <w:rsid w:val="00963F92"/>
    <w:rsid w:val="00974F56"/>
    <w:rsid w:val="00992231"/>
    <w:rsid w:val="00992E88"/>
    <w:rsid w:val="00995E07"/>
    <w:rsid w:val="009B29FF"/>
    <w:rsid w:val="009D3B62"/>
    <w:rsid w:val="009E2FF3"/>
    <w:rsid w:val="009F70A5"/>
    <w:rsid w:val="00A0575C"/>
    <w:rsid w:val="00A05D8D"/>
    <w:rsid w:val="00A22DC0"/>
    <w:rsid w:val="00A51333"/>
    <w:rsid w:val="00A72AD5"/>
    <w:rsid w:val="00A8169D"/>
    <w:rsid w:val="00AA5377"/>
    <w:rsid w:val="00AC2706"/>
    <w:rsid w:val="00AD6A0C"/>
    <w:rsid w:val="00B0020D"/>
    <w:rsid w:val="00B0416D"/>
    <w:rsid w:val="00B07637"/>
    <w:rsid w:val="00B14F35"/>
    <w:rsid w:val="00B40108"/>
    <w:rsid w:val="00B42AA3"/>
    <w:rsid w:val="00B45D63"/>
    <w:rsid w:val="00B674C7"/>
    <w:rsid w:val="00B82020"/>
    <w:rsid w:val="00BC0420"/>
    <w:rsid w:val="00BD3158"/>
    <w:rsid w:val="00BD4FD3"/>
    <w:rsid w:val="00BD56D7"/>
    <w:rsid w:val="00BE290C"/>
    <w:rsid w:val="00C50E5B"/>
    <w:rsid w:val="00C569E9"/>
    <w:rsid w:val="00C65487"/>
    <w:rsid w:val="00CA5778"/>
    <w:rsid w:val="00CC08B5"/>
    <w:rsid w:val="00CD1235"/>
    <w:rsid w:val="00CE120E"/>
    <w:rsid w:val="00CE1B29"/>
    <w:rsid w:val="00D246AB"/>
    <w:rsid w:val="00D5750F"/>
    <w:rsid w:val="00D632DA"/>
    <w:rsid w:val="00D71F5C"/>
    <w:rsid w:val="00DC526A"/>
    <w:rsid w:val="00E00FCE"/>
    <w:rsid w:val="00E142B8"/>
    <w:rsid w:val="00E30E2B"/>
    <w:rsid w:val="00E378CF"/>
    <w:rsid w:val="00E4347A"/>
    <w:rsid w:val="00E66037"/>
    <w:rsid w:val="00E66956"/>
    <w:rsid w:val="00E90745"/>
    <w:rsid w:val="00E90DDF"/>
    <w:rsid w:val="00E93A77"/>
    <w:rsid w:val="00E96B2D"/>
    <w:rsid w:val="00EA4B88"/>
    <w:rsid w:val="00EB6409"/>
    <w:rsid w:val="00EC326C"/>
    <w:rsid w:val="00EC40B7"/>
    <w:rsid w:val="00ED303E"/>
    <w:rsid w:val="00ED7F83"/>
    <w:rsid w:val="00EE08BD"/>
    <w:rsid w:val="00EE1009"/>
    <w:rsid w:val="00EE6F46"/>
    <w:rsid w:val="00F1237A"/>
    <w:rsid w:val="00F17E14"/>
    <w:rsid w:val="00F20A76"/>
    <w:rsid w:val="00F259D9"/>
    <w:rsid w:val="00F37F9B"/>
    <w:rsid w:val="00F56C40"/>
    <w:rsid w:val="00F71F81"/>
    <w:rsid w:val="00FA0DE0"/>
    <w:rsid w:val="00FB4C93"/>
    <w:rsid w:val="00FD4C5A"/>
    <w:rsid w:val="00FF0689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5D6A"/>
  <w15:docId w15:val="{C8B64C7A-6F02-4BD6-80D3-7006774C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B64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6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B6409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58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09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09F5"/>
  </w:style>
  <w:style w:type="character" w:styleId="Hipercze">
    <w:name w:val="Hyperlink"/>
    <w:basedOn w:val="Domylnaczcionkaakapitu"/>
    <w:uiPriority w:val="99"/>
    <w:unhideWhenUsed/>
    <w:rsid w:val="005E33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42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2B8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A53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4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AA3"/>
  </w:style>
  <w:style w:type="paragraph" w:styleId="Stopka">
    <w:name w:val="footer"/>
    <w:basedOn w:val="Normalny"/>
    <w:link w:val="StopkaZnak"/>
    <w:uiPriority w:val="99"/>
    <w:unhideWhenUsed/>
    <w:rsid w:val="00B4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dr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EF93-0E6B-46E8-A991-C1E829F09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258F8-4C03-4AFC-B3F1-C55B86116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193AF-9BFC-4DED-B48A-B2ED2D12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Chochół Monika</cp:lastModifiedBy>
  <cp:revision>4</cp:revision>
  <cp:lastPrinted>2022-06-20T10:49:00Z</cp:lastPrinted>
  <dcterms:created xsi:type="dcterms:W3CDTF">2022-06-23T08:33:00Z</dcterms:created>
  <dcterms:modified xsi:type="dcterms:W3CDTF">2022-06-30T10:01:00Z</dcterms:modified>
</cp:coreProperties>
</file>