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451677">
        <w:rPr>
          <w:b/>
          <w:sz w:val="26"/>
          <w:szCs w:val="26"/>
        </w:rPr>
        <w:t>Janów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451677">
        <w:rPr>
          <w:sz w:val="24"/>
          <w:szCs w:val="24"/>
        </w:rPr>
        <w:t>Janów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451677">
        <w:rPr>
          <w:sz w:val="24"/>
          <w:szCs w:val="24"/>
        </w:rPr>
        <w:t>3 598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proofErr w:type="spellStart"/>
      <w:r w:rsidR="00E72781" w:rsidRPr="006C29D3">
        <w:rPr>
          <w:sz w:val="24"/>
          <w:szCs w:val="24"/>
        </w:rPr>
        <w:t>komunalnych</w:t>
      </w:r>
      <w:proofErr w:type="spellEnd"/>
      <w:r w:rsidR="00E72781" w:rsidRPr="006C29D3">
        <w:rPr>
          <w:sz w:val="24"/>
          <w:szCs w:val="24"/>
        </w:rPr>
        <w:t xml:space="preserve"> </w:t>
      </w:r>
      <w:r w:rsidR="00DD08D9">
        <w:rPr>
          <w:sz w:val="24"/>
          <w:szCs w:val="24"/>
        </w:rPr>
        <w:t>zlokalizowaną w </w:t>
      </w:r>
      <w:r w:rsidR="00451677">
        <w:rPr>
          <w:sz w:val="24"/>
          <w:szCs w:val="24"/>
        </w:rPr>
        <w:t xml:space="preserve">Janowie </w:t>
      </w:r>
      <w:r w:rsidR="0052403D">
        <w:rPr>
          <w:rFonts w:eastAsia="`Times New Roman`"/>
          <w:snapToGrid w:val="0"/>
          <w:sz w:val="24"/>
          <w:szCs w:val="24"/>
        </w:rPr>
        <w:t>przy </w:t>
      </w:r>
      <w:r w:rsidR="00451677">
        <w:rPr>
          <w:rFonts w:eastAsia="`Times New Roman`"/>
          <w:snapToGrid w:val="0"/>
          <w:sz w:val="24"/>
          <w:szCs w:val="24"/>
        </w:rPr>
        <w:t>ul. Przyrowskiej (bez numeru)</w:t>
      </w:r>
      <w:r w:rsidR="005205F5" w:rsidRPr="006C29D3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451677">
        <w:rPr>
          <w:sz w:val="24"/>
          <w:szCs w:val="24"/>
        </w:rPr>
        <w:t>ie Janów</w:t>
      </w:r>
      <w:r w:rsidR="003A312F">
        <w:rPr>
          <w:sz w:val="24"/>
          <w:szCs w:val="24"/>
        </w:rPr>
        <w:t>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262617">
        <w:rPr>
          <w:sz w:val="24"/>
          <w:szCs w:val="24"/>
        </w:rPr>
        <w:t>e na mapie</w:t>
      </w:r>
      <w:r w:rsidR="0001073B" w:rsidRPr="006C3DFF">
        <w:rPr>
          <w:sz w:val="24"/>
          <w:szCs w:val="24"/>
        </w:rPr>
        <w:t xml:space="preserve"> w skali 1:</w:t>
      </w:r>
      <w:r w:rsidR="00634834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3A312F" w:rsidRPr="0015264A">
        <w:rPr>
          <w:sz w:val="24"/>
          <w:szCs w:val="24"/>
        </w:rPr>
        <w:t xml:space="preserve">stanowiącej załącznik do </w:t>
      </w:r>
      <w:r w:rsidR="003A312F" w:rsidRPr="00FD01E0">
        <w:rPr>
          <w:sz w:val="24"/>
          <w:szCs w:val="24"/>
        </w:rPr>
        <w:t>niniejszej uchwały</w:t>
      </w:r>
      <w:r w:rsidRPr="006C3DFF">
        <w:rPr>
          <w:sz w:val="24"/>
          <w:szCs w:val="24"/>
        </w:rPr>
        <w:t>.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7F50DF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DD785F" w:rsidRDefault="00455600" w:rsidP="007F50DF">
      <w:pPr>
        <w:jc w:val="both"/>
        <w:rPr>
          <w:sz w:val="24"/>
          <w:szCs w:val="24"/>
        </w:rPr>
      </w:pPr>
      <w:r w:rsidRPr="00DD785F">
        <w:rPr>
          <w:sz w:val="24"/>
          <w:szCs w:val="24"/>
        </w:rPr>
        <w:t>Traci moc</w:t>
      </w:r>
      <w:r w:rsidR="007F50DF" w:rsidRPr="00DD785F">
        <w:rPr>
          <w:sz w:val="24"/>
          <w:szCs w:val="24"/>
        </w:rPr>
        <w:t xml:space="preserve"> </w:t>
      </w:r>
      <w:r w:rsidRPr="00DD785F">
        <w:rPr>
          <w:sz w:val="24"/>
          <w:szCs w:val="24"/>
        </w:rPr>
        <w:t>Uchwała</w:t>
      </w:r>
      <w:r w:rsidR="00DD785F" w:rsidRPr="00DD785F">
        <w:rPr>
          <w:sz w:val="24"/>
          <w:szCs w:val="24"/>
        </w:rPr>
        <w:t xml:space="preserve"> Nr V/20/1/2016</w:t>
      </w:r>
      <w:r w:rsidR="00634834" w:rsidRPr="00DD785F">
        <w:rPr>
          <w:sz w:val="24"/>
          <w:szCs w:val="24"/>
        </w:rPr>
        <w:t xml:space="preserve"> Sejmiku Województwa Śląskiego z dnia </w:t>
      </w:r>
      <w:r w:rsidR="00DD785F" w:rsidRPr="00DD785F">
        <w:rPr>
          <w:sz w:val="24"/>
          <w:szCs w:val="24"/>
        </w:rPr>
        <w:t>21 marca 2016</w:t>
      </w:r>
      <w:r w:rsidR="00757357" w:rsidRPr="00DD785F">
        <w:rPr>
          <w:sz w:val="24"/>
          <w:szCs w:val="24"/>
        </w:rPr>
        <w:t> </w:t>
      </w:r>
      <w:r w:rsidR="00634834" w:rsidRPr="00DD785F">
        <w:rPr>
          <w:sz w:val="24"/>
          <w:szCs w:val="24"/>
        </w:rPr>
        <w:t>r</w:t>
      </w:r>
      <w:r w:rsidR="007F50DF" w:rsidRPr="00DD785F">
        <w:rPr>
          <w:sz w:val="24"/>
          <w:szCs w:val="24"/>
        </w:rPr>
        <w:t>. (</w:t>
      </w:r>
      <w:r w:rsidR="0052403D">
        <w:rPr>
          <w:sz w:val="24"/>
          <w:szCs w:val="24"/>
        </w:rPr>
        <w:t>Dz. </w:t>
      </w:r>
      <w:r w:rsidR="00DD785F" w:rsidRPr="00DD785F">
        <w:rPr>
          <w:sz w:val="24"/>
          <w:szCs w:val="24"/>
        </w:rPr>
        <w:t>Urz. Woj. Śl. z 2016</w:t>
      </w:r>
      <w:r w:rsidR="00757357" w:rsidRPr="00DD785F">
        <w:rPr>
          <w:sz w:val="24"/>
          <w:szCs w:val="24"/>
        </w:rPr>
        <w:t> r.</w:t>
      </w:r>
      <w:r w:rsidR="007F50DF" w:rsidRPr="00DD785F">
        <w:rPr>
          <w:sz w:val="24"/>
          <w:szCs w:val="24"/>
        </w:rPr>
        <w:t xml:space="preserve">, poz. </w:t>
      </w:r>
      <w:r w:rsidR="00DD785F" w:rsidRPr="00DD785F">
        <w:rPr>
          <w:sz w:val="24"/>
          <w:szCs w:val="24"/>
        </w:rPr>
        <w:t>1883</w:t>
      </w:r>
      <w:r w:rsidR="00634834" w:rsidRPr="00DD785F">
        <w:rPr>
          <w:sz w:val="24"/>
          <w:szCs w:val="24"/>
        </w:rPr>
        <w:t>) w sprawie wyznaczenia A</w:t>
      </w:r>
      <w:r w:rsidR="007F50DF" w:rsidRPr="00DD785F">
        <w:rPr>
          <w:sz w:val="24"/>
          <w:szCs w:val="24"/>
        </w:rPr>
        <w:t xml:space="preserve">glomeracji </w:t>
      </w:r>
      <w:r w:rsidR="00DD785F" w:rsidRPr="00DD785F">
        <w:rPr>
          <w:sz w:val="24"/>
          <w:szCs w:val="24"/>
        </w:rPr>
        <w:t>Janów.</w:t>
      </w:r>
    </w:p>
    <w:p w:rsidR="00455600" w:rsidRDefault="00455600" w:rsidP="00455600">
      <w:pPr>
        <w:jc w:val="both"/>
        <w:rPr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160D98" w:rsidRPr="00E72781" w:rsidRDefault="00160D9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EA516C" w:rsidRDefault="00EA516C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D785F" w:rsidRDefault="00DD785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D39A3" w:rsidRPr="00E72781" w:rsidRDefault="008D39A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4C0767">
      <w:pPr>
        <w:spacing w:after="20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E6673C" w:rsidRDefault="00822A55" w:rsidP="008D39A3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>W związ</w:t>
      </w:r>
      <w:r w:rsidR="00C410D9">
        <w:rPr>
          <w:sz w:val="24"/>
          <w:szCs w:val="24"/>
        </w:rPr>
        <w:t>ku z powyższym,</w:t>
      </w:r>
      <w:r w:rsidR="00F5600B" w:rsidRPr="00E6673C">
        <w:rPr>
          <w:sz w:val="24"/>
          <w:szCs w:val="24"/>
        </w:rPr>
        <w:t xml:space="preserve"> </w:t>
      </w:r>
      <w:r w:rsidR="00E42253">
        <w:rPr>
          <w:sz w:val="24"/>
          <w:szCs w:val="24"/>
        </w:rPr>
        <w:t xml:space="preserve">Uchwałą </w:t>
      </w:r>
      <w:r w:rsidR="0052403D">
        <w:rPr>
          <w:sz w:val="24"/>
          <w:szCs w:val="24"/>
        </w:rPr>
        <w:t>Nr </w:t>
      </w:r>
      <w:r w:rsidR="00DD785F" w:rsidRPr="00DD785F">
        <w:rPr>
          <w:sz w:val="24"/>
          <w:szCs w:val="24"/>
        </w:rPr>
        <w:t>V/20/1/2016 Sejmiku Województwa Śląskiego z dnia 21 marca 2016 r.</w:t>
      </w:r>
      <w:r w:rsidR="00E42253" w:rsidRPr="00160D98">
        <w:rPr>
          <w:sz w:val="24"/>
          <w:szCs w:val="24"/>
        </w:rPr>
        <w:t xml:space="preserve"> </w:t>
      </w:r>
      <w:r w:rsidR="0010057A">
        <w:rPr>
          <w:sz w:val="24"/>
          <w:szCs w:val="24"/>
        </w:rPr>
        <w:t>wyznaczona została A</w:t>
      </w:r>
      <w:r w:rsidR="00E6673C">
        <w:rPr>
          <w:sz w:val="24"/>
          <w:szCs w:val="24"/>
        </w:rPr>
        <w:t>glomeracja</w:t>
      </w:r>
      <w:r w:rsidR="00E42253">
        <w:rPr>
          <w:sz w:val="24"/>
          <w:szCs w:val="24"/>
        </w:rPr>
        <w:t xml:space="preserve"> </w:t>
      </w:r>
      <w:r w:rsidR="00DD785F">
        <w:rPr>
          <w:sz w:val="24"/>
          <w:szCs w:val="24"/>
        </w:rPr>
        <w:t>Janów</w:t>
      </w:r>
      <w:r w:rsidR="00C410D9">
        <w:rPr>
          <w:sz w:val="24"/>
          <w:szCs w:val="24"/>
        </w:rPr>
        <w:t xml:space="preserve"> </w:t>
      </w:r>
      <w:r w:rsidR="00F5600B" w:rsidRPr="00E6673C">
        <w:rPr>
          <w:sz w:val="24"/>
          <w:szCs w:val="24"/>
        </w:rPr>
        <w:t xml:space="preserve">o równoważnej liczbie mieszkańców równej </w:t>
      </w:r>
      <w:r w:rsidR="0080505C">
        <w:rPr>
          <w:bCs/>
          <w:sz w:val="24"/>
          <w:szCs w:val="24"/>
        </w:rPr>
        <w:t>2 886</w:t>
      </w:r>
      <w:r w:rsidR="00F5600B" w:rsidRPr="00E6673C">
        <w:rPr>
          <w:bCs/>
          <w:sz w:val="24"/>
          <w:szCs w:val="24"/>
        </w:rPr>
        <w:t> </w:t>
      </w:r>
      <w:r w:rsidR="00F5600B" w:rsidRPr="00E6673C">
        <w:rPr>
          <w:sz w:val="24"/>
          <w:szCs w:val="24"/>
        </w:rPr>
        <w:t>RLM.</w:t>
      </w:r>
    </w:p>
    <w:p w:rsidR="005515EB" w:rsidRPr="004E0DD6" w:rsidRDefault="005515EB" w:rsidP="008D39A3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4E0DD6">
        <w:rPr>
          <w:sz w:val="24"/>
          <w:szCs w:val="24"/>
        </w:rPr>
        <w:t xml:space="preserve">Mając na uwadze definicję aglomeracji podaną w Dyrektywie Rady z dnia 21 maja 1991 r. dotyczącej oczyszczania ścieków </w:t>
      </w:r>
      <w:proofErr w:type="spellStart"/>
      <w:r>
        <w:rPr>
          <w:sz w:val="24"/>
          <w:szCs w:val="24"/>
        </w:rPr>
        <w:t>komunalnych</w:t>
      </w:r>
      <w:proofErr w:type="spellEnd"/>
      <w:r>
        <w:rPr>
          <w:sz w:val="24"/>
          <w:szCs w:val="24"/>
        </w:rPr>
        <w:t xml:space="preserve"> (91/271/EWG), Gmina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Janów </w:t>
      </w:r>
      <w:r w:rsidRPr="004E0DD6">
        <w:rPr>
          <w:sz w:val="24"/>
          <w:szCs w:val="24"/>
        </w:rPr>
        <w:t>przeprowadził</w:t>
      </w:r>
      <w:r>
        <w:rPr>
          <w:sz w:val="24"/>
          <w:szCs w:val="24"/>
        </w:rPr>
        <w:t>a</w:t>
      </w:r>
      <w:r w:rsidRPr="004E0DD6">
        <w:rPr>
          <w:sz w:val="24"/>
          <w:szCs w:val="24"/>
        </w:rPr>
        <w:t xml:space="preserve"> weryfikację Aglomeracji </w:t>
      </w:r>
      <w:r>
        <w:rPr>
          <w:sz w:val="24"/>
          <w:szCs w:val="24"/>
        </w:rPr>
        <w:t xml:space="preserve">Janów </w:t>
      </w:r>
      <w:r w:rsidRPr="004E0DD6">
        <w:rPr>
          <w:sz w:val="24"/>
          <w:szCs w:val="24"/>
        </w:rPr>
        <w:t xml:space="preserve">oraz terenów </w:t>
      </w:r>
      <w:r>
        <w:rPr>
          <w:sz w:val="24"/>
          <w:szCs w:val="24"/>
        </w:rPr>
        <w:t>bezpośrednio przylegających do </w:t>
      </w:r>
      <w:r w:rsidRPr="004E0DD6">
        <w:rPr>
          <w:sz w:val="24"/>
          <w:szCs w:val="24"/>
        </w:rPr>
        <w:t xml:space="preserve">aglomeracji. </w:t>
      </w:r>
      <w:r>
        <w:rPr>
          <w:sz w:val="24"/>
          <w:szCs w:val="24"/>
        </w:rPr>
        <w:t>Dokonana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>analiza wykazała, iż</w:t>
      </w:r>
      <w:r w:rsidRPr="004E0DD6">
        <w:rPr>
          <w:sz w:val="24"/>
          <w:szCs w:val="24"/>
        </w:rPr>
        <w:t xml:space="preserve"> ko</w:t>
      </w:r>
      <w:r>
        <w:rPr>
          <w:sz w:val="24"/>
          <w:szCs w:val="24"/>
        </w:rPr>
        <w:t>nieczna jest</w:t>
      </w:r>
      <w:r w:rsidRPr="004E0DD6">
        <w:rPr>
          <w:sz w:val="24"/>
          <w:szCs w:val="24"/>
        </w:rPr>
        <w:t xml:space="preserve"> aktualizacja wyznaczonej Aglomeracji </w:t>
      </w:r>
      <w:r>
        <w:rPr>
          <w:sz w:val="24"/>
          <w:szCs w:val="24"/>
        </w:rPr>
        <w:t>Janów</w:t>
      </w:r>
      <w:r w:rsidR="0052403D">
        <w:rPr>
          <w:sz w:val="24"/>
          <w:szCs w:val="24"/>
        </w:rPr>
        <w:t>, polegająca na włączeniu do </w:t>
      </w:r>
      <w:r w:rsidRPr="004E0DD6">
        <w:rPr>
          <w:sz w:val="24"/>
          <w:szCs w:val="24"/>
        </w:rPr>
        <w:t>aglomeracji obszarów, które spełniają wymagany wskaźnik koncentracji (</w:t>
      </w:r>
      <w:r>
        <w:rPr>
          <w:sz w:val="24"/>
          <w:szCs w:val="24"/>
        </w:rPr>
        <w:t>miejscowości: Czepurka, Zagórze i Lusławice</w:t>
      </w:r>
      <w:r w:rsidRPr="004E0DD6">
        <w:rPr>
          <w:sz w:val="24"/>
          <w:szCs w:val="24"/>
        </w:rPr>
        <w:t>).</w:t>
      </w:r>
      <w:r>
        <w:rPr>
          <w:sz w:val="24"/>
          <w:szCs w:val="24"/>
        </w:rPr>
        <w:t xml:space="preserve"> W związku z powyższym Wójt Gminy Janów przedstawił </w:t>
      </w:r>
      <w:r w:rsidRPr="00354883">
        <w:rPr>
          <w:sz w:val="24"/>
          <w:szCs w:val="24"/>
        </w:rPr>
        <w:t xml:space="preserve">Propozycję planu Aglomeracji </w:t>
      </w:r>
      <w:r>
        <w:rPr>
          <w:sz w:val="24"/>
          <w:szCs w:val="24"/>
        </w:rPr>
        <w:t xml:space="preserve">Janów </w:t>
      </w:r>
      <w:r w:rsidRPr="00C87477">
        <w:rPr>
          <w:sz w:val="24"/>
          <w:szCs w:val="24"/>
        </w:rPr>
        <w:t xml:space="preserve">opartej o funkcjonowanie jednej oczyszczalni ścieków </w:t>
      </w:r>
      <w:proofErr w:type="spellStart"/>
      <w:r w:rsidRPr="00C87477">
        <w:rPr>
          <w:sz w:val="24"/>
          <w:szCs w:val="24"/>
        </w:rPr>
        <w:t>komunalny</w:t>
      </w:r>
      <w:r w:rsidR="00560589">
        <w:rPr>
          <w:sz w:val="24"/>
          <w:szCs w:val="24"/>
        </w:rPr>
        <w:t>ch</w:t>
      </w:r>
      <w:proofErr w:type="spellEnd"/>
      <w:r w:rsidR="00560589">
        <w:rPr>
          <w:sz w:val="24"/>
          <w:szCs w:val="24"/>
        </w:rPr>
        <w:t>, celem </w:t>
      </w:r>
      <w:r>
        <w:rPr>
          <w:sz w:val="24"/>
          <w:szCs w:val="24"/>
        </w:rPr>
        <w:t>wyznaczenia obszaru i </w:t>
      </w:r>
      <w:r w:rsidRPr="00C87477">
        <w:rPr>
          <w:sz w:val="24"/>
          <w:szCs w:val="24"/>
        </w:rPr>
        <w:t xml:space="preserve">granic tej aglomeracji. </w:t>
      </w:r>
    </w:p>
    <w:p w:rsidR="005515EB" w:rsidRDefault="005515EB" w:rsidP="005515EB">
      <w:pPr>
        <w:tabs>
          <w:tab w:val="left" w:pos="7797"/>
        </w:tabs>
        <w:spacing w:after="8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6"/>
        <w:gridCol w:w="4887"/>
      </w:tblGrid>
      <w:tr w:rsidR="005515EB" w:rsidRPr="008A1043" w:rsidTr="0052403D">
        <w:trPr>
          <w:trHeight w:val="209"/>
        </w:trPr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równoważna liczba mieszkańców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bCs/>
                <w:sz w:val="22"/>
                <w:szCs w:val="22"/>
              </w:rPr>
              <w:t xml:space="preserve">3 598 </w:t>
            </w:r>
            <w:r w:rsidRPr="008D39A3">
              <w:rPr>
                <w:sz w:val="22"/>
                <w:szCs w:val="22"/>
              </w:rPr>
              <w:t>RLM</w:t>
            </w:r>
          </w:p>
        </w:tc>
      </w:tr>
      <w:tr w:rsidR="005515EB" w:rsidRPr="008A1043" w:rsidTr="0052403D">
        <w:trPr>
          <w:trHeight w:val="1212"/>
        </w:trPr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 xml:space="preserve">długość sieci kanalizacyjnej planowanej do realizacji w celu dostosowania aglomeracji do warunków określonych w Dyrektywie Rady z dnia 21 maja 1991 r. dotyczącej oczyszczania ścieków </w:t>
            </w:r>
            <w:proofErr w:type="spellStart"/>
            <w:r w:rsidRPr="008D39A3">
              <w:rPr>
                <w:sz w:val="22"/>
                <w:szCs w:val="22"/>
              </w:rPr>
              <w:t>komunalnych</w:t>
            </w:r>
            <w:proofErr w:type="spellEnd"/>
            <w:r w:rsidRPr="008D39A3">
              <w:rPr>
                <w:sz w:val="22"/>
                <w:szCs w:val="22"/>
              </w:rPr>
              <w:t xml:space="preserve"> (91/271/EWG)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  <w:highlight w:val="yellow"/>
              </w:rPr>
            </w:pPr>
            <w:r w:rsidRPr="008D39A3">
              <w:rPr>
                <w:sz w:val="22"/>
                <w:szCs w:val="22"/>
              </w:rPr>
              <w:t>7,9 km sieci kanalizacyjnej planowanej do realizacji na terenach, dla których wymagany jest wskaźnik koncentracji nie mniejszy niż 90 mieszkańców/km (tereny ochronne – zgodnie z § 3 ust. 5 rozporządzenia Ministra Środowiska z </w:t>
            </w:r>
            <w:r w:rsidR="0052403D">
              <w:rPr>
                <w:sz w:val="22"/>
                <w:szCs w:val="22"/>
              </w:rPr>
              <w:t>dnia 22 lipca </w:t>
            </w:r>
            <w:r w:rsidRPr="008D39A3">
              <w:rPr>
                <w:sz w:val="22"/>
                <w:szCs w:val="22"/>
              </w:rPr>
              <w:t>2014 r. w sprawie sposobu wyznaczania obszaru i granic aglomeracji)</w:t>
            </w:r>
          </w:p>
        </w:tc>
      </w:tr>
      <w:tr w:rsidR="005515EB" w:rsidRPr="008A1043" w:rsidTr="0052403D">
        <w:trPr>
          <w:trHeight w:val="664"/>
        </w:trPr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wskaźnik koncentracji dla planowanej do wykonania sieci kanalizacyjnej w aglomeracji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6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90,13 mieszkańców/km</w:t>
            </w:r>
          </w:p>
        </w:tc>
      </w:tr>
      <w:tr w:rsidR="005515EB" w:rsidRPr="008A1043" w:rsidTr="0052403D"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 xml:space="preserve">długość sieci kanalizacyjnej po dostosowaniu aglomeracji do warunków określonych w Dyrektywie Rady z dnia 21 maja 1991 r. dotyczącej oczyszczania ścieków </w:t>
            </w:r>
            <w:proofErr w:type="spellStart"/>
            <w:r w:rsidRPr="008D39A3">
              <w:rPr>
                <w:sz w:val="22"/>
                <w:szCs w:val="22"/>
              </w:rPr>
              <w:t>komunalnych</w:t>
            </w:r>
            <w:proofErr w:type="spellEnd"/>
            <w:r w:rsidRPr="008D39A3">
              <w:rPr>
                <w:sz w:val="22"/>
                <w:szCs w:val="22"/>
              </w:rPr>
              <w:t xml:space="preserve"> (91/271/EWG)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40,0 km</w:t>
            </w:r>
          </w:p>
        </w:tc>
      </w:tr>
      <w:tr w:rsidR="005515EB" w:rsidRPr="008A1043" w:rsidTr="0052403D"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oczyszczalnia ścieków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oczyszczalnia biologiczna spełniająca standardy odprowadzanych ścieków (typ B) z</w:t>
            </w:r>
            <w:r w:rsidR="0052403D">
              <w:rPr>
                <w:sz w:val="22"/>
                <w:szCs w:val="22"/>
              </w:rPr>
              <w:t>lokalizowana w </w:t>
            </w:r>
            <w:r w:rsidRPr="008D39A3">
              <w:rPr>
                <w:sz w:val="22"/>
                <w:szCs w:val="22"/>
              </w:rPr>
              <w:t xml:space="preserve">Janowie przy ul. Przyrowskiej (bez numeru), o średniej przepustowości </w:t>
            </w:r>
            <w:proofErr w:type="spellStart"/>
            <w:r w:rsidRPr="008D39A3">
              <w:rPr>
                <w:sz w:val="22"/>
                <w:szCs w:val="22"/>
              </w:rPr>
              <w:t>Q</w:t>
            </w:r>
            <w:r w:rsidRPr="008D39A3">
              <w:rPr>
                <w:sz w:val="22"/>
                <w:szCs w:val="22"/>
                <w:vertAlign w:val="subscript"/>
              </w:rPr>
              <w:t>śr.d</w:t>
            </w:r>
            <w:proofErr w:type="spellEnd"/>
            <w:r w:rsidRPr="008D39A3">
              <w:rPr>
                <w:sz w:val="22"/>
                <w:szCs w:val="22"/>
              </w:rPr>
              <w:t> = 458,3 m</w:t>
            </w:r>
            <w:r w:rsidRPr="008D39A3">
              <w:rPr>
                <w:sz w:val="22"/>
                <w:szCs w:val="22"/>
                <w:vertAlign w:val="superscript"/>
              </w:rPr>
              <w:t>3</w:t>
            </w:r>
            <w:r w:rsidRPr="008D39A3">
              <w:rPr>
                <w:sz w:val="22"/>
                <w:szCs w:val="22"/>
              </w:rPr>
              <w:t xml:space="preserve">/dobę </w:t>
            </w:r>
          </w:p>
        </w:tc>
      </w:tr>
      <w:tr w:rsidR="005515EB" w:rsidRPr="008A1043" w:rsidTr="0052403D">
        <w:trPr>
          <w:trHeight w:val="70"/>
        </w:trPr>
        <w:tc>
          <w:tcPr>
            <w:tcW w:w="5036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odbiornik ścieków oczyszczonych</w:t>
            </w:r>
          </w:p>
        </w:tc>
        <w:tc>
          <w:tcPr>
            <w:tcW w:w="4887" w:type="dxa"/>
            <w:vAlign w:val="center"/>
          </w:tcPr>
          <w:p w:rsidR="005515EB" w:rsidRPr="008D39A3" w:rsidRDefault="005515EB" w:rsidP="00BC3DBC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8D39A3">
              <w:rPr>
                <w:sz w:val="22"/>
                <w:szCs w:val="22"/>
              </w:rPr>
              <w:t>rzeka Wiercica</w:t>
            </w:r>
          </w:p>
        </w:tc>
      </w:tr>
    </w:tbl>
    <w:p w:rsidR="0048524F" w:rsidRPr="003A6DB7" w:rsidRDefault="0048524F" w:rsidP="00260F47">
      <w:pPr>
        <w:tabs>
          <w:tab w:val="left" w:pos="0"/>
          <w:tab w:val="left" w:pos="6379"/>
        </w:tabs>
        <w:spacing w:before="6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</w:t>
      </w:r>
      <w:proofErr w:type="spellStart"/>
      <w:r w:rsidRPr="003A6DB7">
        <w:rPr>
          <w:sz w:val="24"/>
          <w:szCs w:val="24"/>
        </w:rPr>
        <w:t>ochrony</w:t>
      </w:r>
      <w:proofErr w:type="spellEnd"/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środowiska</w:t>
      </w:r>
      <w:proofErr w:type="spellEnd"/>
      <w:r w:rsidRPr="003A6DB7">
        <w:rPr>
          <w:sz w:val="24"/>
          <w:szCs w:val="24"/>
        </w:rPr>
        <w:t xml:space="preserve">, z właściwym dyrektorem regionalnego zarządu </w:t>
      </w:r>
      <w:proofErr w:type="spellStart"/>
      <w:r w:rsidRPr="003A6DB7">
        <w:rPr>
          <w:sz w:val="24"/>
          <w:szCs w:val="24"/>
        </w:rPr>
        <w:t>gospodarki</w:t>
      </w:r>
      <w:proofErr w:type="spellEnd"/>
      <w:r w:rsidRPr="003A6DB7">
        <w:rPr>
          <w:sz w:val="24"/>
          <w:szCs w:val="24"/>
        </w:rPr>
        <w:t xml:space="preserve"> wodnej, po zasi</w:t>
      </w:r>
      <w:r w:rsidR="005515EB">
        <w:rPr>
          <w:sz w:val="24"/>
          <w:szCs w:val="24"/>
        </w:rPr>
        <w:t>ęgnięciu opinii zainteresowanej</w:t>
      </w:r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gmin</w:t>
      </w:r>
      <w:r w:rsidR="005515EB">
        <w:rPr>
          <w:sz w:val="24"/>
          <w:szCs w:val="24"/>
        </w:rPr>
        <w:t>y</w:t>
      </w:r>
      <w:proofErr w:type="spellEnd"/>
      <w:r w:rsidRPr="003A6DB7">
        <w:rPr>
          <w:sz w:val="24"/>
          <w:szCs w:val="24"/>
        </w:rPr>
        <w:t>, a także po przeprowadzeniu konsultacji projektu uchwały sejmiku województwa w sprawie wyznaczenia aglomeracji, ja</w:t>
      </w:r>
      <w:r w:rsidR="00222324">
        <w:rPr>
          <w:sz w:val="24"/>
          <w:szCs w:val="24"/>
        </w:rPr>
        <w:t>ko projektu aktu prawa </w:t>
      </w:r>
      <w:r w:rsidRPr="003A6DB7">
        <w:rPr>
          <w:sz w:val="24"/>
          <w:szCs w:val="24"/>
        </w:rPr>
        <w:t>miejscowego, z organizacjami pozarządowymi i podmiotami wymienionymi w art. 3 ust. 3 ustawy o działalności pożytku publicznego i </w:t>
      </w:r>
      <w:r w:rsidR="0035323A">
        <w:rPr>
          <w:sz w:val="24"/>
          <w:szCs w:val="24"/>
        </w:rPr>
        <w:t xml:space="preserve">o </w:t>
      </w:r>
      <w:r w:rsidRPr="003A6DB7">
        <w:rPr>
          <w:sz w:val="24"/>
          <w:szCs w:val="24"/>
        </w:rPr>
        <w:t>wolontariacie (tekst jedn</w:t>
      </w:r>
      <w:r w:rsidR="00B36974">
        <w:rPr>
          <w:sz w:val="24"/>
          <w:szCs w:val="24"/>
        </w:rPr>
        <w:t xml:space="preserve">olity Dz. U. z 2016 r. poz. 239 ze </w:t>
      </w:r>
      <w:r w:rsidRPr="003A6DB7">
        <w:rPr>
          <w:sz w:val="24"/>
          <w:szCs w:val="24"/>
        </w:rPr>
        <w:t>zm.) w zakresie dotyczącym działalności statutowej tych organizacji oraz z powoł</w:t>
      </w:r>
      <w:r w:rsidR="0073602D" w:rsidRPr="003A6DB7">
        <w:rPr>
          <w:sz w:val="24"/>
          <w:szCs w:val="24"/>
        </w:rPr>
        <w:t>aną Zarządzeniem nr </w:t>
      </w:r>
      <w:r w:rsidRPr="003A6DB7">
        <w:rPr>
          <w:sz w:val="24"/>
          <w:szCs w:val="24"/>
        </w:rPr>
        <w:t>00012/2016 Marszałka Województwa Śląskiego w dniu 1 marca 2016 roku Radą Działalności Pożytku Publicznego Województwa Śląskiego.</w:t>
      </w:r>
    </w:p>
    <w:p w:rsidR="008A6FAD" w:rsidRPr="004C0767" w:rsidRDefault="008A6FAD" w:rsidP="00366D96">
      <w:pPr>
        <w:jc w:val="both"/>
        <w:rPr>
          <w:sz w:val="24"/>
          <w:szCs w:val="24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52403D">
      <w:pgSz w:w="11906" w:h="16838"/>
      <w:pgMar w:top="680" w:right="1021" w:bottom="680" w:left="102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A6" w:rsidRDefault="004B5AA6">
      <w:r>
        <w:separator/>
      </w:r>
    </w:p>
  </w:endnote>
  <w:endnote w:type="continuationSeparator" w:id="0">
    <w:p w:rsidR="004B5AA6" w:rsidRDefault="004B5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`Times New Roman`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A6" w:rsidRDefault="004B5AA6">
      <w:r>
        <w:separator/>
      </w:r>
    </w:p>
  </w:footnote>
  <w:footnote w:type="continuationSeparator" w:id="0">
    <w:p w:rsidR="004B5AA6" w:rsidRDefault="004B5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87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445A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5B"/>
    <w:rsid w:val="000F4D81"/>
    <w:rsid w:val="000F51CD"/>
    <w:rsid w:val="000F542D"/>
    <w:rsid w:val="000F6B79"/>
    <w:rsid w:val="000F7264"/>
    <w:rsid w:val="0010021D"/>
    <w:rsid w:val="0010057A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6D47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0D98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5C5B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3DCC"/>
    <w:rsid w:val="001A53BD"/>
    <w:rsid w:val="001A5DBF"/>
    <w:rsid w:val="001A60FD"/>
    <w:rsid w:val="001A6462"/>
    <w:rsid w:val="001A691A"/>
    <w:rsid w:val="001A6A87"/>
    <w:rsid w:val="001A6EC1"/>
    <w:rsid w:val="001A7957"/>
    <w:rsid w:val="001A7B71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324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0F47"/>
    <w:rsid w:val="002614AF"/>
    <w:rsid w:val="0026222B"/>
    <w:rsid w:val="00262617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6484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A8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23A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12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338"/>
    <w:rsid w:val="003B6C08"/>
    <w:rsid w:val="003C147E"/>
    <w:rsid w:val="003C367B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1677"/>
    <w:rsid w:val="00452721"/>
    <w:rsid w:val="00452E52"/>
    <w:rsid w:val="004530B7"/>
    <w:rsid w:val="00454724"/>
    <w:rsid w:val="0045490B"/>
    <w:rsid w:val="00455600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0082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5AA6"/>
    <w:rsid w:val="004B689E"/>
    <w:rsid w:val="004B72A6"/>
    <w:rsid w:val="004B7860"/>
    <w:rsid w:val="004B7A8A"/>
    <w:rsid w:val="004C0742"/>
    <w:rsid w:val="004C0767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03D"/>
    <w:rsid w:val="00524540"/>
    <w:rsid w:val="0052528D"/>
    <w:rsid w:val="005259F3"/>
    <w:rsid w:val="005261B5"/>
    <w:rsid w:val="005266DF"/>
    <w:rsid w:val="00526995"/>
    <w:rsid w:val="00526BA1"/>
    <w:rsid w:val="00526C3F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15EB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0589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682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5B1D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4834"/>
    <w:rsid w:val="00635A5E"/>
    <w:rsid w:val="0064135B"/>
    <w:rsid w:val="006437DA"/>
    <w:rsid w:val="00643AB8"/>
    <w:rsid w:val="00644487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95F"/>
    <w:rsid w:val="00694C55"/>
    <w:rsid w:val="00696E1F"/>
    <w:rsid w:val="006970C6"/>
    <w:rsid w:val="00697732"/>
    <w:rsid w:val="006A21B7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6D6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3F37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357"/>
    <w:rsid w:val="007574EF"/>
    <w:rsid w:val="007601A1"/>
    <w:rsid w:val="00760760"/>
    <w:rsid w:val="00760CF8"/>
    <w:rsid w:val="00760D87"/>
    <w:rsid w:val="00760D8D"/>
    <w:rsid w:val="00761D6A"/>
    <w:rsid w:val="0076213F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C37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626B"/>
    <w:rsid w:val="007D72EF"/>
    <w:rsid w:val="007E1A85"/>
    <w:rsid w:val="007E1C08"/>
    <w:rsid w:val="007E1E08"/>
    <w:rsid w:val="007E3658"/>
    <w:rsid w:val="007E3D0D"/>
    <w:rsid w:val="007E52D5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05C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2C2E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6430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39A3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86B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57070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525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29B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976A5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086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6974"/>
    <w:rsid w:val="00B37235"/>
    <w:rsid w:val="00B375B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86299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1CD7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1D19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10D9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1329"/>
    <w:rsid w:val="00D33270"/>
    <w:rsid w:val="00D338D9"/>
    <w:rsid w:val="00D33A51"/>
    <w:rsid w:val="00D35871"/>
    <w:rsid w:val="00D37E41"/>
    <w:rsid w:val="00D4008A"/>
    <w:rsid w:val="00D409C8"/>
    <w:rsid w:val="00D40DDB"/>
    <w:rsid w:val="00D41633"/>
    <w:rsid w:val="00D4192E"/>
    <w:rsid w:val="00D424AC"/>
    <w:rsid w:val="00D428FB"/>
    <w:rsid w:val="00D4305C"/>
    <w:rsid w:val="00D4327B"/>
    <w:rsid w:val="00D432FA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8D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D785F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DB4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07545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2253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1DE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16C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206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  <w:style w:type="character" w:styleId="Odwoaniedokomentarza">
    <w:name w:val="annotation reference"/>
    <w:basedOn w:val="Domylnaczcionkaakapitu"/>
    <w:rsid w:val="0084643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430"/>
  </w:style>
  <w:style w:type="character" w:customStyle="1" w:styleId="TekstkomentarzaZnak">
    <w:name w:val="Tekst komentarza Znak"/>
    <w:basedOn w:val="Domylnaczcionkaakapitu"/>
    <w:link w:val="Tekstkomentarza"/>
    <w:rsid w:val="00846430"/>
  </w:style>
  <w:style w:type="paragraph" w:styleId="Tematkomentarza">
    <w:name w:val="annotation subject"/>
    <w:basedOn w:val="Tekstkomentarza"/>
    <w:next w:val="Tekstkomentarza"/>
    <w:link w:val="TematkomentarzaZnak"/>
    <w:rsid w:val="008464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4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105</cp:revision>
  <cp:lastPrinted>2015-03-03T10:49:00Z</cp:lastPrinted>
  <dcterms:created xsi:type="dcterms:W3CDTF">2016-05-04T05:51:00Z</dcterms:created>
  <dcterms:modified xsi:type="dcterms:W3CDTF">2016-07-20T06:49:00Z</dcterms:modified>
</cp:coreProperties>
</file>