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5A5" w:rsidRPr="00C02DCA" w:rsidRDefault="001C75A5" w:rsidP="001C75A5">
      <w:pPr>
        <w:pStyle w:val="Tytu"/>
        <w:spacing w:before="240" w:after="240" w:line="268" w:lineRule="exact"/>
        <w:ind w:hanging="14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</w:rPr>
        <w:br/>
      </w:r>
      <w:r w:rsidRPr="00C02DCA">
        <w:rPr>
          <w:rFonts w:ascii="Arial" w:hAnsi="Arial" w:cs="Arial"/>
          <w:color w:val="000000" w:themeColor="text1"/>
          <w:sz w:val="22"/>
          <w:szCs w:val="22"/>
        </w:rPr>
        <w:t>Ogłoszenie otwartego konkursu ofert w dziedzinie edukacji publicznej w 2023 r.</w:t>
      </w:r>
    </w:p>
    <w:p w:rsidR="008818A8" w:rsidRPr="000465AA" w:rsidRDefault="000465AA" w:rsidP="000465AA">
      <w:pPr>
        <w:pStyle w:val="Tytu"/>
        <w:spacing w:before="240" w:after="240" w:line="268" w:lineRule="exact"/>
        <w:ind w:hanging="142"/>
        <w:jc w:val="left"/>
        <w:rPr>
          <w:rFonts w:ascii="Arial" w:hAnsi="Arial" w:cs="Arial"/>
          <w:b w:val="0"/>
          <w:color w:val="000000" w:themeColor="text1"/>
          <w:sz w:val="18"/>
          <w:szCs w:val="18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</w:rPr>
        <w:br/>
      </w:r>
      <w:r w:rsidR="00602862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Załącznik </w:t>
      </w:r>
      <w:r w:rsidR="00F877B3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do Uchwały nr </w:t>
      </w:r>
      <w:r w:rsidR="00105730" w:rsidRPr="00105730">
        <w:rPr>
          <w:rFonts w:ascii="Arial" w:hAnsi="Arial" w:cs="Arial"/>
          <w:b w:val="0"/>
          <w:color w:val="000000" w:themeColor="text1"/>
          <w:sz w:val="18"/>
          <w:szCs w:val="18"/>
        </w:rPr>
        <w:t>452/408</w:t>
      </w:r>
      <w:r w:rsidR="00F877B3" w:rsidRPr="00F877B3">
        <w:rPr>
          <w:rFonts w:ascii="Arial" w:hAnsi="Arial" w:cs="Arial"/>
          <w:b w:val="0"/>
          <w:color w:val="000000" w:themeColor="text1"/>
          <w:sz w:val="18"/>
          <w:szCs w:val="18"/>
        </w:rPr>
        <w:t>/VI/202</w:t>
      </w:r>
      <w:r w:rsidR="00E16C37">
        <w:rPr>
          <w:rFonts w:ascii="Arial" w:hAnsi="Arial" w:cs="Arial"/>
          <w:b w:val="0"/>
          <w:color w:val="000000" w:themeColor="text1"/>
          <w:sz w:val="18"/>
          <w:szCs w:val="18"/>
        </w:rPr>
        <w:t>3</w:t>
      </w:r>
      <w:r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105730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      </w:t>
      </w:r>
      <w:r w:rsidR="008A4364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Zarządu Województwa Śląskiego z </w:t>
      </w:r>
      <w:r w:rsidR="0074062F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>dnia</w:t>
      </w:r>
      <w:r w:rsidR="00116AFC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105730">
        <w:rPr>
          <w:rFonts w:ascii="Arial" w:hAnsi="Arial" w:cs="Arial"/>
          <w:b w:val="0"/>
          <w:color w:val="000000" w:themeColor="text1"/>
          <w:sz w:val="18"/>
          <w:szCs w:val="18"/>
        </w:rPr>
        <w:t>10.03.</w:t>
      </w:r>
      <w:r w:rsidR="00C9138D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>20</w:t>
      </w:r>
      <w:r w:rsidR="005A50DD">
        <w:rPr>
          <w:rFonts w:ascii="Arial" w:hAnsi="Arial" w:cs="Arial"/>
          <w:b w:val="0"/>
          <w:color w:val="000000" w:themeColor="text1"/>
          <w:sz w:val="18"/>
          <w:szCs w:val="18"/>
        </w:rPr>
        <w:t>2</w:t>
      </w:r>
      <w:r w:rsidR="00E16C37">
        <w:rPr>
          <w:rFonts w:ascii="Arial" w:hAnsi="Arial" w:cs="Arial"/>
          <w:b w:val="0"/>
          <w:color w:val="000000" w:themeColor="text1"/>
          <w:sz w:val="18"/>
          <w:szCs w:val="18"/>
        </w:rPr>
        <w:t>3</w:t>
      </w:r>
      <w:r w:rsidR="00116AFC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r.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18A8" w:rsidRPr="00B0520B" w:rsidTr="00017FA9">
        <w:trPr>
          <w:trHeight w:val="220"/>
        </w:trPr>
        <w:tc>
          <w:tcPr>
            <w:tcW w:w="0" w:type="auto"/>
            <w:shd w:val="clear" w:color="auto" w:fill="99C2E0"/>
          </w:tcPr>
          <w:p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8818A8" w:rsidRPr="00F80B33">
              <w:rPr>
                <w:rFonts w:cs="Arial"/>
                <w:b/>
              </w:rPr>
              <w:t>Nazwa konkursu</w:t>
            </w:r>
          </w:p>
        </w:tc>
      </w:tr>
      <w:tr w:rsidR="008818A8" w:rsidRPr="00B0520B" w:rsidTr="00017FA9">
        <w:trPr>
          <w:trHeight w:val="485"/>
        </w:trPr>
        <w:tc>
          <w:tcPr>
            <w:tcW w:w="0" w:type="auto"/>
          </w:tcPr>
          <w:p w:rsidR="00C73B74" w:rsidRPr="00E16C37" w:rsidRDefault="00D861ED" w:rsidP="00E16C37">
            <w:pPr>
              <w:spacing w:before="120" w:after="120"/>
              <w:jc w:val="both"/>
              <w:rPr>
                <w:rFonts w:cs="Arial"/>
                <w:b/>
              </w:rPr>
            </w:pPr>
            <w:r w:rsidRPr="00D861ED">
              <w:rPr>
                <w:rFonts w:cs="Arial"/>
                <w:b/>
              </w:rPr>
              <w:t>Otwarty konkurs ofert na zadania p</w:t>
            </w:r>
            <w:r>
              <w:rPr>
                <w:rFonts w:cs="Arial"/>
                <w:b/>
              </w:rPr>
              <w:t xml:space="preserve">ubliczne Województwa Śląskiego </w:t>
            </w:r>
            <w:r w:rsidRPr="00D861ED">
              <w:rPr>
                <w:rFonts w:cs="Arial"/>
                <w:b/>
              </w:rPr>
              <w:t>w dziedzinie edukacji publicznej z uwzględnieniem</w:t>
            </w:r>
            <w:r w:rsidR="00E16C37">
              <w:rPr>
                <w:rFonts w:cs="Arial"/>
                <w:b/>
              </w:rPr>
              <w:t xml:space="preserve"> </w:t>
            </w:r>
            <w:r w:rsidR="00E16C37" w:rsidRPr="00E16C37">
              <w:rPr>
                <w:rFonts w:cs="Arial"/>
                <w:b/>
              </w:rPr>
              <w:t>obchodów Roku Nauki w Województwie Śląskim, które będą realizowane w 2023 roku</w:t>
            </w:r>
            <w:r w:rsidR="00E16C37">
              <w:rPr>
                <w:rFonts w:cs="Arial"/>
                <w:b/>
              </w:rPr>
              <w:t>.</w:t>
            </w:r>
            <w:r w:rsidR="00C73B74" w:rsidRPr="00E16C37">
              <w:rPr>
                <w:rFonts w:cs="Arial"/>
                <w:b/>
              </w:rPr>
              <w:t xml:space="preserve"> </w:t>
            </w:r>
          </w:p>
        </w:tc>
      </w:tr>
      <w:tr w:rsidR="008818A8" w:rsidRPr="00B0520B" w:rsidTr="00017FA9">
        <w:trPr>
          <w:trHeight w:val="189"/>
        </w:trPr>
        <w:tc>
          <w:tcPr>
            <w:tcW w:w="0" w:type="auto"/>
            <w:shd w:val="clear" w:color="auto" w:fill="99C2E0"/>
          </w:tcPr>
          <w:p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8818A8" w:rsidRPr="00F80B33">
              <w:rPr>
                <w:rFonts w:cs="Arial"/>
                <w:b/>
              </w:rPr>
              <w:t>Cel konkursu</w:t>
            </w:r>
          </w:p>
        </w:tc>
      </w:tr>
      <w:tr w:rsidR="008818A8" w:rsidRPr="00B0520B" w:rsidTr="00017FA9">
        <w:trPr>
          <w:trHeight w:val="865"/>
        </w:trPr>
        <w:tc>
          <w:tcPr>
            <w:tcW w:w="0" w:type="auto"/>
            <w:vAlign w:val="center"/>
          </w:tcPr>
          <w:p w:rsidR="004E2DA4" w:rsidRPr="00B17F9F" w:rsidRDefault="00E16C37" w:rsidP="008E1C3E">
            <w:pPr>
              <w:jc w:val="both"/>
              <w:rPr>
                <w:rFonts w:eastAsia="Times New Roman" w:cs="Arial"/>
                <w:lang w:eastAsia="pl-PL"/>
              </w:rPr>
            </w:pPr>
            <w:r w:rsidRPr="00E16C37">
              <w:rPr>
                <w:rFonts w:eastAsia="Times New Roman" w:cs="Arial"/>
                <w:lang w:eastAsia="pl-PL"/>
              </w:rPr>
              <w:t xml:space="preserve">Podkreślenie roli nauki w rozwoju regionu, wzmocnienie i popularyzacja nauki, a tym samym wyjście naprzeciw ciągłemu wzrostowi zapotrzebowania na podnoszenie wiedzy i kwalifikacji. </w:t>
            </w:r>
          </w:p>
        </w:tc>
      </w:tr>
      <w:tr w:rsidR="008818A8" w:rsidRPr="00B0520B" w:rsidTr="00017FA9">
        <w:trPr>
          <w:trHeight w:val="213"/>
        </w:trPr>
        <w:tc>
          <w:tcPr>
            <w:tcW w:w="0" w:type="auto"/>
            <w:shd w:val="clear" w:color="auto" w:fill="99C2E0"/>
          </w:tcPr>
          <w:p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8818A8" w:rsidRPr="00F80B33">
              <w:rPr>
                <w:rFonts w:cs="Arial"/>
                <w:b/>
              </w:rPr>
              <w:t>Podmioty uprawnione</w:t>
            </w:r>
          </w:p>
        </w:tc>
      </w:tr>
      <w:tr w:rsidR="008818A8" w:rsidRPr="00B0520B" w:rsidTr="009A5C5A">
        <w:trPr>
          <w:trHeight w:val="1465"/>
        </w:trPr>
        <w:tc>
          <w:tcPr>
            <w:tcW w:w="0" w:type="auto"/>
          </w:tcPr>
          <w:p w:rsidR="00453A3A" w:rsidRPr="009A5C5A" w:rsidRDefault="00925239" w:rsidP="009A5C5A">
            <w:pPr>
              <w:spacing w:before="120" w:line="268" w:lineRule="exact"/>
              <w:jc w:val="both"/>
              <w:rPr>
                <w:rFonts w:cs="Arial"/>
              </w:rPr>
            </w:pPr>
            <w:r w:rsidRPr="00E9576E">
              <w:rPr>
                <w:rFonts w:cs="Arial"/>
              </w:rPr>
              <w:t xml:space="preserve">Statutowo działające w obszarze </w:t>
            </w:r>
            <w:r w:rsidRPr="00E9576E">
              <w:rPr>
                <w:rFonts w:cs="Arial"/>
                <w:b/>
              </w:rPr>
              <w:t>nauki, edukacji, oświaty i wychowania</w:t>
            </w:r>
            <w:r w:rsidRPr="00E9576E">
              <w:rPr>
                <w:rFonts w:cs="Arial"/>
              </w:rPr>
              <w:t xml:space="preserve"> organizacje pozarządowe w rozumieniu ustawy z 24 kwietnia 2003 r. o działalności pożytku publicznego </w:t>
            </w:r>
            <w:r w:rsidR="00373412" w:rsidRPr="00E9576E">
              <w:rPr>
                <w:rFonts w:cs="Arial"/>
              </w:rPr>
              <w:br/>
            </w:r>
            <w:r w:rsidRPr="00E9576E">
              <w:rPr>
                <w:rFonts w:cs="Arial"/>
              </w:rPr>
              <w:t>i o wolontariacie (art.</w:t>
            </w:r>
            <w:r w:rsidR="00373412" w:rsidRPr="00E9576E">
              <w:rPr>
                <w:rFonts w:cs="Arial"/>
              </w:rPr>
              <w:t xml:space="preserve"> </w:t>
            </w:r>
            <w:r w:rsidRPr="00E9576E">
              <w:rPr>
                <w:rFonts w:cs="Arial"/>
              </w:rPr>
              <w:t>3 ust.</w:t>
            </w:r>
            <w:r w:rsidR="00373412" w:rsidRPr="00E9576E">
              <w:rPr>
                <w:rFonts w:cs="Arial"/>
              </w:rPr>
              <w:t xml:space="preserve"> </w:t>
            </w:r>
            <w:r w:rsidRPr="00E9576E">
              <w:rPr>
                <w:rFonts w:cs="Arial"/>
              </w:rPr>
              <w:t>2) i inne podmioty wymienione w art. 3 ust. 3 ww. ustawy oraz stowarzyszenia zwykłe zgodnie z ustawą z dnia 7 kwietnia 1989 r. Prawo o stowarzyszeniach.</w:t>
            </w:r>
          </w:p>
        </w:tc>
      </w:tr>
      <w:tr w:rsidR="008818A8" w:rsidRPr="00B0520B" w:rsidTr="00017FA9">
        <w:trPr>
          <w:trHeight w:val="274"/>
        </w:trPr>
        <w:tc>
          <w:tcPr>
            <w:tcW w:w="0" w:type="auto"/>
            <w:shd w:val="clear" w:color="auto" w:fill="99C2E0"/>
          </w:tcPr>
          <w:p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8818A8" w:rsidRPr="00F80B33">
              <w:rPr>
                <w:rFonts w:cs="Arial"/>
                <w:b/>
              </w:rPr>
              <w:t>Terminy składania ofert i rozstrzygnięć</w:t>
            </w:r>
          </w:p>
        </w:tc>
      </w:tr>
      <w:tr w:rsidR="00AB74F6" w:rsidRPr="00B0520B" w:rsidTr="00017FA9">
        <w:trPr>
          <w:trHeight w:val="990"/>
        </w:trPr>
        <w:tc>
          <w:tcPr>
            <w:tcW w:w="0" w:type="auto"/>
          </w:tcPr>
          <w:p w:rsidR="00AB74F6" w:rsidRDefault="00AB74F6" w:rsidP="00AB74F6">
            <w:pPr>
              <w:autoSpaceDE w:val="0"/>
              <w:snapToGrid w:val="0"/>
              <w:spacing w:line="268" w:lineRule="exact"/>
              <w:jc w:val="both"/>
            </w:pPr>
            <w:r w:rsidRPr="002F170A">
              <w:t xml:space="preserve">Składanie ofert odbywa się dwuetapowo: </w:t>
            </w:r>
          </w:p>
          <w:p w:rsidR="00AB74F6" w:rsidRPr="00451059" w:rsidRDefault="00AB74F6" w:rsidP="00AB74F6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F170A">
              <w:rPr>
                <w:rFonts w:ascii="Arial" w:hAnsi="Arial" w:cs="Arial"/>
                <w:sz w:val="21"/>
                <w:szCs w:val="21"/>
              </w:rPr>
              <w:t xml:space="preserve">Wersję elektroniczną oferty należy złożyć za pośrednictwem elektronicznego generatora wniosków </w:t>
            </w: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2F170A">
              <w:rPr>
                <w:rFonts w:ascii="Arial" w:hAnsi="Arial" w:cs="Arial"/>
                <w:sz w:val="21"/>
                <w:szCs w:val="21"/>
              </w:rPr>
              <w:t xml:space="preserve">itkac.pl, dostępnego na stronie internetowej pod adresem witkac.pl w terminie </w:t>
            </w:r>
            <w:r w:rsidRPr="002F170A">
              <w:rPr>
                <w:rFonts w:ascii="Arial" w:hAnsi="Arial" w:cs="Arial"/>
                <w:sz w:val="21"/>
                <w:szCs w:val="21"/>
              </w:rPr>
              <w:br/>
            </w:r>
            <w:r w:rsidR="00373412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do </w:t>
            </w:r>
            <w:r w:rsidR="00A04151">
              <w:rPr>
                <w:rFonts w:ascii="Arial" w:hAnsi="Arial" w:cs="Arial"/>
                <w:b/>
                <w:sz w:val="21"/>
                <w:szCs w:val="21"/>
                <w:u w:val="single"/>
              </w:rPr>
              <w:t>4</w:t>
            </w:r>
            <w:r w:rsidR="00C16EC3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kwietnia</w:t>
            </w:r>
            <w:r w:rsidR="00FF6AAB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r w:rsidRPr="00451059">
              <w:rPr>
                <w:rFonts w:ascii="Arial" w:hAnsi="Arial" w:cs="Arial"/>
                <w:b/>
                <w:sz w:val="21"/>
                <w:szCs w:val="21"/>
                <w:u w:val="single"/>
              </w:rPr>
              <w:t>202</w:t>
            </w:r>
            <w:r w:rsidR="009A5C5A">
              <w:rPr>
                <w:rFonts w:ascii="Arial" w:hAnsi="Arial" w:cs="Arial"/>
                <w:b/>
                <w:sz w:val="21"/>
                <w:szCs w:val="21"/>
                <w:u w:val="single"/>
              </w:rPr>
              <w:t>3</w:t>
            </w:r>
            <w:r w:rsidRPr="00451059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roku</w:t>
            </w:r>
            <w:r w:rsidR="00373412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do godz. </w:t>
            </w:r>
            <w:r w:rsidR="001C75A5">
              <w:rPr>
                <w:rFonts w:ascii="Arial" w:hAnsi="Arial" w:cs="Arial"/>
                <w:b/>
                <w:sz w:val="21"/>
                <w:szCs w:val="21"/>
                <w:u w:val="single"/>
              </w:rPr>
              <w:t>23</w:t>
            </w:r>
            <w:r w:rsidR="00373412">
              <w:rPr>
                <w:rFonts w:ascii="Arial" w:hAnsi="Arial" w:cs="Arial"/>
                <w:b/>
                <w:sz w:val="21"/>
                <w:szCs w:val="21"/>
                <w:u w:val="single"/>
              </w:rPr>
              <w:t>:</w:t>
            </w:r>
            <w:r w:rsidR="001C75A5">
              <w:rPr>
                <w:rFonts w:ascii="Arial" w:hAnsi="Arial" w:cs="Arial"/>
                <w:b/>
                <w:sz w:val="21"/>
                <w:szCs w:val="21"/>
                <w:u w:val="single"/>
              </w:rPr>
              <w:t>59</w:t>
            </w:r>
          </w:p>
          <w:p w:rsidR="00AB74F6" w:rsidRDefault="00AB74F6" w:rsidP="00AB74F6">
            <w:pPr>
              <w:autoSpaceDE w:val="0"/>
              <w:snapToGrid w:val="0"/>
              <w:spacing w:after="120" w:line="268" w:lineRule="exact"/>
              <w:jc w:val="both"/>
              <w:rPr>
                <w:rFonts w:cs="Arial"/>
                <w:b/>
              </w:rPr>
            </w:pPr>
            <w:r w:rsidRPr="00451059">
              <w:rPr>
                <w:rFonts w:cs="Arial"/>
              </w:rPr>
              <w:t>oraz</w:t>
            </w:r>
          </w:p>
          <w:p w:rsidR="00AB74F6" w:rsidRPr="002F170A" w:rsidRDefault="00AB74F6" w:rsidP="00AB74F6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F170A">
              <w:rPr>
                <w:rFonts w:ascii="Arial" w:hAnsi="Arial" w:cs="Arial"/>
                <w:sz w:val="21"/>
                <w:szCs w:val="21"/>
              </w:rPr>
              <w:t>Wersję papierową oferty</w:t>
            </w:r>
            <w:r w:rsidR="00812015">
              <w:rPr>
                <w:rFonts w:ascii="Arial" w:hAnsi="Arial" w:cs="Arial"/>
                <w:sz w:val="21"/>
                <w:szCs w:val="21"/>
              </w:rPr>
              <w:t>,</w:t>
            </w:r>
            <w:r w:rsidRPr="002F170A">
              <w:rPr>
                <w:rFonts w:ascii="Arial" w:hAnsi="Arial" w:cs="Arial"/>
                <w:sz w:val="21"/>
                <w:szCs w:val="21"/>
              </w:rPr>
              <w:t xml:space="preserve"> tj. stanowiącą wygenerowany wydruk oferty wraz z załącznikami złożonej uprzednio w elektronicznym generatorze wniosków Witkac.pl. podpisaną przez osoby upoważnione należy złożyć</w:t>
            </w:r>
            <w:r w:rsidR="001C75A5">
              <w:rPr>
                <w:rFonts w:ascii="Arial" w:hAnsi="Arial" w:cs="Arial"/>
                <w:sz w:val="21"/>
                <w:szCs w:val="21"/>
              </w:rPr>
              <w:t xml:space="preserve"> w terminie </w:t>
            </w:r>
            <w:r w:rsidR="001C75A5" w:rsidRPr="001C75A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do </w:t>
            </w:r>
            <w:r w:rsidR="00A04151">
              <w:rPr>
                <w:rFonts w:ascii="Arial" w:hAnsi="Arial" w:cs="Arial"/>
                <w:b/>
                <w:sz w:val="21"/>
                <w:szCs w:val="21"/>
                <w:u w:val="single"/>
              </w:rPr>
              <w:t>6</w:t>
            </w:r>
            <w:r w:rsidR="00C16EC3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kwietnia</w:t>
            </w:r>
            <w:r w:rsidR="001C75A5" w:rsidRPr="001C75A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2023 roku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AB74F6" w:rsidRPr="00B31C18" w:rsidRDefault="00AB74F6" w:rsidP="00AB74F6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after="120" w:line="268" w:lineRule="exact"/>
              <w:ind w:left="714" w:hanging="357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2F170A">
              <w:rPr>
                <w:rFonts w:ascii="Arial" w:hAnsi="Arial" w:cs="Arial"/>
                <w:sz w:val="21"/>
                <w:szCs w:val="21"/>
              </w:rPr>
              <w:t>w siedzibie Urzędu Marszałkowskiego Województwa Śląskiego w K</w:t>
            </w:r>
            <w:r w:rsidR="00E9576E">
              <w:rPr>
                <w:rFonts w:ascii="Arial" w:hAnsi="Arial" w:cs="Arial"/>
                <w:sz w:val="21"/>
                <w:szCs w:val="21"/>
              </w:rPr>
              <w:t xml:space="preserve">atowicach przy </w:t>
            </w:r>
            <w:r w:rsidR="00E9576E">
              <w:rPr>
                <w:rFonts w:ascii="Arial" w:hAnsi="Arial" w:cs="Arial"/>
                <w:sz w:val="21"/>
                <w:szCs w:val="21"/>
              </w:rPr>
              <w:br/>
              <w:t xml:space="preserve">ul. </w:t>
            </w:r>
            <w:r>
              <w:rPr>
                <w:rFonts w:ascii="Arial" w:hAnsi="Arial" w:cs="Arial"/>
                <w:sz w:val="21"/>
                <w:szCs w:val="21"/>
              </w:rPr>
              <w:t>Ligonia 46</w:t>
            </w:r>
            <w:r w:rsidR="009E1810">
              <w:rPr>
                <w:rFonts w:ascii="Arial" w:hAnsi="Arial" w:cs="Arial"/>
                <w:sz w:val="21"/>
                <w:szCs w:val="21"/>
              </w:rPr>
              <w:t xml:space="preserve"> (Kancelaria Ogólna pok. 164)</w:t>
            </w:r>
            <w:r>
              <w:rPr>
                <w:rFonts w:ascii="Arial" w:hAnsi="Arial" w:cs="Arial"/>
                <w:sz w:val="21"/>
                <w:szCs w:val="21"/>
              </w:rPr>
              <w:t xml:space="preserve"> lub w Biurze Zamiejscowym Urzędu Marszałkowskiego </w:t>
            </w:r>
            <w:r w:rsidR="00F3686D">
              <w:rPr>
                <w:rFonts w:ascii="Arial" w:hAnsi="Arial" w:cs="Arial"/>
                <w:sz w:val="21"/>
                <w:szCs w:val="21"/>
              </w:rPr>
              <w:t>w Bielsku-Białej przy</w:t>
            </w:r>
            <w:r w:rsidRPr="00B31C18">
              <w:rPr>
                <w:rFonts w:ascii="Arial" w:hAnsi="Arial" w:cs="Arial"/>
                <w:sz w:val="21"/>
                <w:szCs w:val="21"/>
              </w:rPr>
              <w:t xml:space="preserve"> ul.</w:t>
            </w:r>
            <w:r>
              <w:rPr>
                <w:rFonts w:ascii="Arial" w:hAnsi="Arial" w:cs="Arial"/>
                <w:sz w:val="21"/>
                <w:szCs w:val="21"/>
              </w:rPr>
              <w:t xml:space="preserve"> Piastowsk</w:t>
            </w:r>
            <w:r w:rsidR="00F3686D">
              <w:rPr>
                <w:rFonts w:ascii="Arial" w:hAnsi="Arial" w:cs="Arial"/>
                <w:sz w:val="21"/>
                <w:szCs w:val="21"/>
              </w:rPr>
              <w:t>iej</w:t>
            </w:r>
            <w:r>
              <w:rPr>
                <w:rFonts w:ascii="Arial" w:hAnsi="Arial" w:cs="Arial"/>
                <w:sz w:val="21"/>
                <w:szCs w:val="21"/>
              </w:rPr>
              <w:t xml:space="preserve"> 40 lub w Biurze Zamiejscowym Urzędu M</w:t>
            </w:r>
            <w:r w:rsidR="00F3686D">
              <w:rPr>
                <w:rFonts w:ascii="Arial" w:hAnsi="Arial" w:cs="Arial"/>
                <w:sz w:val="21"/>
                <w:szCs w:val="21"/>
              </w:rPr>
              <w:t xml:space="preserve">arszałkowskiego w Częstochowie przy </w:t>
            </w:r>
            <w:r>
              <w:rPr>
                <w:rFonts w:ascii="Arial" w:hAnsi="Arial" w:cs="Arial"/>
                <w:sz w:val="21"/>
                <w:szCs w:val="21"/>
              </w:rPr>
              <w:t xml:space="preserve">ul. </w:t>
            </w:r>
            <w:r w:rsidR="00F3686D">
              <w:rPr>
                <w:rFonts w:ascii="Arial" w:hAnsi="Arial" w:cs="Arial"/>
                <w:sz w:val="21"/>
                <w:szCs w:val="21"/>
              </w:rPr>
              <w:t>Sobieskiego 7 - w godzinach otwarcia;</w:t>
            </w:r>
          </w:p>
          <w:p w:rsidR="00AB74F6" w:rsidRPr="00B31C18" w:rsidRDefault="00AB74F6" w:rsidP="00AB74F6">
            <w:pPr>
              <w:autoSpaceDE w:val="0"/>
              <w:snapToGrid w:val="0"/>
              <w:spacing w:after="120" w:line="268" w:lineRule="exact"/>
              <w:jc w:val="both"/>
              <w:rPr>
                <w:rFonts w:cs="Arial"/>
              </w:rPr>
            </w:pPr>
            <w:r w:rsidRPr="00B31C18">
              <w:rPr>
                <w:rFonts w:cs="Arial"/>
              </w:rPr>
              <w:t>lub</w:t>
            </w:r>
          </w:p>
          <w:p w:rsidR="00AB74F6" w:rsidRDefault="00AB74F6" w:rsidP="00AB74F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za pośrednictwem operatora pocztowego na adres:</w:t>
            </w:r>
          </w:p>
          <w:p w:rsidR="00AB74F6" w:rsidRPr="00B31C18" w:rsidRDefault="00AB74F6" w:rsidP="00AB74F6">
            <w:pPr>
              <w:pStyle w:val="Akapitzlist"/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Urząd Marszałkowski Województwa Śląskiego, Departament </w:t>
            </w:r>
            <w:r w:rsidR="00373412">
              <w:rPr>
                <w:rFonts w:ascii="Arial" w:hAnsi="Arial" w:cs="Arial"/>
                <w:sz w:val="21"/>
                <w:szCs w:val="21"/>
              </w:rPr>
              <w:t xml:space="preserve">Edukacji, Nauki </w:t>
            </w:r>
            <w:r w:rsidR="00373412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i Współpracy z Młodzieżą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, ul. Ligonia 46, 40-037 Katowice</w:t>
            </w:r>
            <w:r w:rsidR="00F3686D">
              <w:rPr>
                <w:rFonts w:ascii="Arial" w:hAnsi="Arial" w:cs="Arial"/>
                <w:sz w:val="21"/>
                <w:szCs w:val="21"/>
                <w:lang w:eastAsia="pl-PL"/>
              </w:rPr>
              <w:t>;</w:t>
            </w:r>
          </w:p>
          <w:p w:rsidR="00AB74F6" w:rsidRPr="00B31C18" w:rsidRDefault="00AB74F6" w:rsidP="00AB74F6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lub</w:t>
            </w:r>
          </w:p>
          <w:p w:rsidR="00AB74F6" w:rsidRDefault="00AB74F6" w:rsidP="00AB74F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F170A">
              <w:rPr>
                <w:rFonts w:ascii="Arial" w:hAnsi="Arial" w:cs="Arial"/>
                <w:sz w:val="21"/>
                <w:szCs w:val="21"/>
                <w:lang w:eastAsia="pl-PL"/>
              </w:rPr>
              <w:t xml:space="preserve">dla osób, które posiadają kwalifikowany podpis elektroniczny lub profil zaufany dopuszcza się składanie oferty w formacie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  <w:r w:rsidRPr="002F170A">
              <w:rPr>
                <w:rFonts w:ascii="Arial" w:hAnsi="Arial" w:cs="Arial"/>
                <w:sz w:val="21"/>
                <w:szCs w:val="21"/>
                <w:lang w:eastAsia="pl-PL"/>
              </w:rPr>
              <w:t xml:space="preserve">pdf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(</w:t>
            </w:r>
            <w:r w:rsidRPr="002F170A">
              <w:rPr>
                <w:rFonts w:ascii="Arial" w:hAnsi="Arial" w:cs="Arial"/>
                <w:sz w:val="21"/>
                <w:szCs w:val="21"/>
                <w:lang w:eastAsia="pl-PL"/>
              </w:rPr>
              <w:t>zamiast jej papierowej wersji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)</w:t>
            </w:r>
            <w:r w:rsidRPr="002F170A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E9576E"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Pr="002F170A">
              <w:rPr>
                <w:rFonts w:ascii="Arial" w:hAnsi="Arial" w:cs="Arial"/>
                <w:sz w:val="21"/>
                <w:szCs w:val="21"/>
                <w:lang w:eastAsia="pl-PL"/>
              </w:rPr>
              <w:t>za pośrednictwem Elektronicznej Platformy Usług Administracji Publicznej.</w:t>
            </w:r>
          </w:p>
          <w:p w:rsidR="00AB74F6" w:rsidRPr="00DA5014" w:rsidRDefault="00AB74F6" w:rsidP="00AB74F6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lang w:eastAsia="pl-PL"/>
              </w:rPr>
            </w:pPr>
            <w:r w:rsidRPr="00F6271F">
              <w:rPr>
                <w:rFonts w:cs="Arial"/>
                <w:lang w:eastAsia="pl-PL"/>
              </w:rPr>
              <w:t>O zachowaniu terminu decyduje</w:t>
            </w:r>
            <w:r w:rsidRPr="00DA5014">
              <w:rPr>
                <w:rFonts w:cs="Arial"/>
                <w:b/>
                <w:lang w:eastAsia="pl-PL"/>
              </w:rPr>
              <w:t xml:space="preserve"> data wpływu wersji elektronicznej w systemie Witkac.pl oraz wersji papierowej do siedziby urzędu</w:t>
            </w:r>
            <w:r>
              <w:rPr>
                <w:rFonts w:cs="Arial"/>
                <w:lang w:eastAsia="pl-PL"/>
              </w:rPr>
              <w:t>, potwierdzona pieczęcią wpływu (a nie datą stempla nadania pocztowego) lub data wpływu oferty w formacie .pdf na adres skrytki Urzędu Marszałkowskiego Województwa Śląskiego</w:t>
            </w:r>
            <w:r w:rsidR="001C75A5">
              <w:rPr>
                <w:rFonts w:cs="Arial"/>
                <w:lang w:eastAsia="pl-PL"/>
              </w:rPr>
              <w:t xml:space="preserve"> w </w:t>
            </w:r>
            <w:proofErr w:type="spellStart"/>
            <w:r w:rsidR="001C75A5">
              <w:rPr>
                <w:rFonts w:cs="Arial"/>
                <w:lang w:eastAsia="pl-PL"/>
              </w:rPr>
              <w:t>ePUAP</w:t>
            </w:r>
            <w:proofErr w:type="spellEnd"/>
            <w:r>
              <w:rPr>
                <w:rFonts w:cs="Arial"/>
                <w:lang w:eastAsia="pl-PL"/>
              </w:rPr>
              <w:t>.</w:t>
            </w:r>
          </w:p>
          <w:p w:rsidR="001C75A5" w:rsidRDefault="001C75A5" w:rsidP="00AB74F6">
            <w:pPr>
              <w:spacing w:after="120"/>
              <w:ind w:left="7"/>
              <w:jc w:val="both"/>
              <w:rPr>
                <w:rFonts w:cs="Arial"/>
              </w:rPr>
            </w:pPr>
            <w:r w:rsidRPr="001C75A5">
              <w:rPr>
                <w:rFonts w:cs="Arial"/>
              </w:rPr>
              <w:lastRenderedPageBreak/>
              <w:t>Termin uznaje się za zachowany, jeśli oferta w obydwu wersjach zostanie złożona zgodnie z terminami</w:t>
            </w:r>
            <w:r>
              <w:rPr>
                <w:rFonts w:cs="Arial"/>
              </w:rPr>
              <w:t xml:space="preserve"> </w:t>
            </w:r>
            <w:r w:rsidRPr="001C75A5">
              <w:rPr>
                <w:rFonts w:cs="Arial"/>
              </w:rPr>
              <w:t>określonymi w pkt. 1 i 2.</w:t>
            </w:r>
          </w:p>
          <w:p w:rsidR="00AB74F6" w:rsidRPr="00C16EC3" w:rsidRDefault="00AB74F6" w:rsidP="00AB74F6">
            <w:pPr>
              <w:spacing w:after="120"/>
              <w:ind w:left="7"/>
              <w:jc w:val="both"/>
              <w:rPr>
                <w:rFonts w:cs="Arial"/>
                <w:b/>
                <w:u w:val="single"/>
              </w:rPr>
            </w:pPr>
            <w:r w:rsidRPr="00DA5014">
              <w:rPr>
                <w:rFonts w:cs="Arial"/>
              </w:rPr>
              <w:t xml:space="preserve">Rozstrzygnięcie konkursu </w:t>
            </w:r>
            <w:r w:rsidRPr="00C16EC3">
              <w:rPr>
                <w:rFonts w:cs="Arial"/>
              </w:rPr>
              <w:t xml:space="preserve">nastąpi </w:t>
            </w:r>
            <w:r w:rsidRPr="00C16EC3">
              <w:rPr>
                <w:rFonts w:cs="Arial"/>
                <w:b/>
              </w:rPr>
              <w:t xml:space="preserve">do </w:t>
            </w:r>
            <w:r w:rsidR="00C16EC3" w:rsidRPr="00C16EC3">
              <w:rPr>
                <w:rFonts w:cs="Arial"/>
                <w:b/>
              </w:rPr>
              <w:t>1</w:t>
            </w:r>
            <w:r w:rsidR="001518E4">
              <w:rPr>
                <w:rFonts w:cs="Arial"/>
                <w:b/>
              </w:rPr>
              <w:t>8</w:t>
            </w:r>
            <w:r w:rsidR="00C16EC3" w:rsidRPr="00C16EC3">
              <w:rPr>
                <w:rFonts w:cs="Arial"/>
                <w:b/>
              </w:rPr>
              <w:t xml:space="preserve"> maja</w:t>
            </w:r>
            <w:r w:rsidR="00F6271F" w:rsidRPr="00C16EC3">
              <w:rPr>
                <w:rFonts w:cs="Arial"/>
                <w:b/>
              </w:rPr>
              <w:t xml:space="preserve"> </w:t>
            </w:r>
            <w:r w:rsidRPr="00C16EC3">
              <w:rPr>
                <w:rFonts w:cs="Arial"/>
                <w:b/>
              </w:rPr>
              <w:t>202</w:t>
            </w:r>
            <w:r w:rsidR="009A5C5A" w:rsidRPr="00C16EC3">
              <w:rPr>
                <w:rFonts w:cs="Arial"/>
                <w:b/>
              </w:rPr>
              <w:t>3</w:t>
            </w:r>
            <w:r w:rsidRPr="00C16EC3">
              <w:rPr>
                <w:rFonts w:cs="Arial"/>
                <w:b/>
              </w:rPr>
              <w:t xml:space="preserve"> r.</w:t>
            </w:r>
          </w:p>
          <w:p w:rsidR="00AB74F6" w:rsidRDefault="00AB74F6" w:rsidP="00AB74F6">
            <w:pPr>
              <w:autoSpaceDE w:val="0"/>
              <w:snapToGrid w:val="0"/>
              <w:spacing w:line="268" w:lineRule="exact"/>
              <w:jc w:val="both"/>
              <w:rPr>
                <w:rFonts w:cs="Arial"/>
                <w:b/>
                <w:color w:val="000000"/>
              </w:rPr>
            </w:pPr>
            <w:r w:rsidRPr="00DA5014">
              <w:rPr>
                <w:rFonts w:cs="Arial"/>
                <w:b/>
                <w:color w:val="000000"/>
              </w:rPr>
              <w:t>W szczególnie uzasadnionych przypadkach Zarząd może wydłużyć termin rozstrzygnięcia konkursu</w:t>
            </w:r>
            <w:r w:rsidR="00F6271F">
              <w:rPr>
                <w:rFonts w:cs="Arial"/>
                <w:b/>
                <w:color w:val="000000"/>
              </w:rPr>
              <w:t xml:space="preserve"> lub </w:t>
            </w:r>
            <w:r w:rsidR="00F6271F" w:rsidRPr="00F6271F">
              <w:rPr>
                <w:rFonts w:cs="Arial"/>
                <w:b/>
                <w:color w:val="000000"/>
              </w:rPr>
              <w:t>unieważnić konkurs</w:t>
            </w:r>
            <w:r w:rsidRPr="00DA5014">
              <w:rPr>
                <w:rFonts w:cs="Arial"/>
                <w:b/>
                <w:color w:val="000000"/>
              </w:rPr>
              <w:t>.</w:t>
            </w:r>
          </w:p>
          <w:p w:rsidR="00AB74F6" w:rsidRPr="00B0520B" w:rsidRDefault="009A5C5A" w:rsidP="009A5C5A">
            <w:pPr>
              <w:autoSpaceDE w:val="0"/>
              <w:snapToGrid w:val="0"/>
              <w:spacing w:line="268" w:lineRule="exac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Otwarty konkurs ofert </w:t>
            </w:r>
            <w:r w:rsidR="00AB74F6" w:rsidRPr="00AB74F6">
              <w:rPr>
                <w:rFonts w:cs="Arial"/>
                <w:b/>
              </w:rPr>
              <w:t>dotyczy zadań realizowanych do 30 listopada 202</w:t>
            </w:r>
            <w:r>
              <w:rPr>
                <w:rFonts w:cs="Arial"/>
                <w:b/>
              </w:rPr>
              <w:t>3</w:t>
            </w:r>
            <w:r w:rsidR="00AB74F6" w:rsidRPr="00AB74F6">
              <w:rPr>
                <w:rFonts w:cs="Arial"/>
                <w:b/>
              </w:rPr>
              <w:t xml:space="preserve"> roku.</w:t>
            </w:r>
          </w:p>
        </w:tc>
      </w:tr>
      <w:tr w:rsidR="008818A8" w:rsidRPr="00B0520B" w:rsidTr="00017FA9">
        <w:trPr>
          <w:trHeight w:val="205"/>
        </w:trPr>
        <w:tc>
          <w:tcPr>
            <w:tcW w:w="0" w:type="auto"/>
            <w:shd w:val="clear" w:color="auto" w:fill="99C2E0"/>
          </w:tcPr>
          <w:p w:rsidR="002C789F" w:rsidRPr="002C789F" w:rsidRDefault="00B0520B" w:rsidP="002C789F">
            <w:pPr>
              <w:pStyle w:val="Akapitzlist"/>
              <w:numPr>
                <w:ilvl w:val="0"/>
                <w:numId w:val="13"/>
              </w:numPr>
              <w:spacing w:before="60" w:after="60" w:line="268" w:lineRule="exact"/>
              <w:ind w:left="284" w:hanging="284"/>
              <w:rPr>
                <w:rFonts w:ascii="Arial" w:hAnsi="Arial" w:cs="Arial"/>
                <w:b/>
                <w:sz w:val="21"/>
                <w:szCs w:val="21"/>
              </w:rPr>
            </w:pPr>
            <w:r w:rsidRPr="002C789F">
              <w:rPr>
                <w:rFonts w:ascii="Arial" w:hAnsi="Arial" w:cs="Arial"/>
                <w:b/>
                <w:sz w:val="21"/>
                <w:szCs w:val="21"/>
              </w:rPr>
              <w:lastRenderedPageBreak/>
              <w:t>Zadania przewidziane do dofinansowania</w:t>
            </w:r>
          </w:p>
        </w:tc>
      </w:tr>
      <w:tr w:rsidR="00D861ED" w:rsidRPr="00B0520B" w:rsidTr="00017FA9">
        <w:trPr>
          <w:trHeight w:val="416"/>
        </w:trPr>
        <w:tc>
          <w:tcPr>
            <w:tcW w:w="0" w:type="auto"/>
          </w:tcPr>
          <w:p w:rsidR="009A5C5A" w:rsidRDefault="00942E94" w:rsidP="00942E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Zadania mające na celu </w:t>
            </w:r>
            <w:r w:rsidR="009A5C5A">
              <w:rPr>
                <w:rFonts w:cs="Arial"/>
              </w:rPr>
              <w:t xml:space="preserve">podkreślenie roli nauki w rozwoju regionu, wzmocnienie i popularyzację nauki, a tym samym wyjście naprzeciw ciągłemu wzrostowi zapotrzebowania na podnoszenie wiedzy i kwalifikacji </w:t>
            </w:r>
            <w:r w:rsidR="00DE57DF">
              <w:rPr>
                <w:rFonts w:cs="Arial"/>
              </w:rPr>
              <w:t xml:space="preserve">z </w:t>
            </w:r>
            <w:r w:rsidR="009A5C5A">
              <w:rPr>
                <w:rFonts w:cs="Arial"/>
              </w:rPr>
              <w:t>uwzględni</w:t>
            </w:r>
            <w:r w:rsidR="00DE57DF">
              <w:rPr>
                <w:rFonts w:cs="Arial"/>
              </w:rPr>
              <w:t>eniem obchodów</w:t>
            </w:r>
            <w:r w:rsidR="009A5C5A">
              <w:rPr>
                <w:rFonts w:cs="Arial"/>
              </w:rPr>
              <w:t xml:space="preserve"> Roku Nauki w Województwie Śląskim poprzez:</w:t>
            </w:r>
          </w:p>
          <w:p w:rsidR="00DE57DF" w:rsidRPr="00DE57DF" w:rsidRDefault="00942E94" w:rsidP="00981ED2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ind w:left="368" w:hanging="36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7DF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organizowanie przedsięwzięć </w:t>
            </w:r>
            <w:r w:rsidR="00A7171F" w:rsidRPr="00DE57DF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mających na celu popularyzację </w:t>
            </w:r>
            <w:r w:rsidR="00DE57DF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nauki, wzmocnienia potencjału regionu</w:t>
            </w:r>
            <w:r w:rsidR="00A7171F" w:rsidRPr="00DE57DF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;</w:t>
            </w:r>
          </w:p>
          <w:p w:rsidR="00D861ED" w:rsidRPr="00DE57DF" w:rsidRDefault="00D861ED" w:rsidP="00DE57DF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spacing w:after="0"/>
              <w:ind w:left="369" w:hanging="369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57DF">
              <w:rPr>
                <w:rFonts w:ascii="Arial" w:hAnsi="Arial" w:cs="Arial"/>
                <w:sz w:val="21"/>
                <w:szCs w:val="21"/>
              </w:rPr>
              <w:t>organizowanie lub uczestnictwo w olimpiadach, konkursach tematycznych, wystawach,</w:t>
            </w:r>
            <w:r w:rsidR="004C4F44" w:rsidRPr="00DE57DF">
              <w:rPr>
                <w:rFonts w:ascii="Arial" w:hAnsi="Arial" w:cs="Arial"/>
                <w:sz w:val="21"/>
                <w:szCs w:val="21"/>
              </w:rPr>
              <w:t xml:space="preserve"> warsztatach, seminariach;</w:t>
            </w:r>
          </w:p>
          <w:p w:rsidR="00D861ED" w:rsidRPr="00A33F0D" w:rsidRDefault="00D861ED" w:rsidP="004C4F44">
            <w:pPr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ind w:left="368" w:hanging="368"/>
              <w:jc w:val="both"/>
              <w:rPr>
                <w:rFonts w:cs="Arial"/>
              </w:rPr>
            </w:pPr>
            <w:r w:rsidRPr="00A33F0D">
              <w:rPr>
                <w:rFonts w:cs="Arial"/>
              </w:rPr>
              <w:t>tworzenie programów edukacyjnych;</w:t>
            </w:r>
          </w:p>
          <w:p w:rsidR="00AB74F6" w:rsidRPr="00AB74F6" w:rsidRDefault="00D861ED" w:rsidP="00AB74F6">
            <w:pPr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spacing w:after="120"/>
              <w:ind w:left="369" w:hanging="369"/>
              <w:jc w:val="both"/>
              <w:rPr>
                <w:rFonts w:cs="Arial"/>
              </w:rPr>
            </w:pPr>
            <w:r w:rsidRPr="00A33F0D">
              <w:rPr>
                <w:rFonts w:cs="Arial"/>
              </w:rPr>
              <w:t>wydawanie niskonakładowych i niekomercyjnych publikacji, nagrań fonograficznych i</w:t>
            </w:r>
            <w:r w:rsidR="004C4F44">
              <w:rPr>
                <w:rFonts w:cs="Arial"/>
              </w:rPr>
              <w:t> </w:t>
            </w:r>
            <w:r w:rsidRPr="00A33F0D">
              <w:rPr>
                <w:rFonts w:cs="Arial"/>
              </w:rPr>
              <w:t>audiowizualnych.</w:t>
            </w:r>
          </w:p>
        </w:tc>
      </w:tr>
      <w:tr w:rsidR="00B0520B" w:rsidRPr="00B0520B" w:rsidTr="00017FA9">
        <w:trPr>
          <w:trHeight w:val="267"/>
        </w:trPr>
        <w:tc>
          <w:tcPr>
            <w:tcW w:w="0" w:type="auto"/>
            <w:shd w:val="clear" w:color="auto" w:fill="99C2E0"/>
          </w:tcPr>
          <w:p w:rsidR="00B0520B" w:rsidRPr="002C789F" w:rsidRDefault="00B0520B" w:rsidP="002C789F">
            <w:pPr>
              <w:pStyle w:val="Akapitzlist"/>
              <w:numPr>
                <w:ilvl w:val="0"/>
                <w:numId w:val="13"/>
              </w:numPr>
              <w:spacing w:line="268" w:lineRule="exact"/>
              <w:ind w:left="284" w:hanging="284"/>
              <w:rPr>
                <w:rFonts w:ascii="Arial" w:hAnsi="Arial" w:cs="Arial"/>
                <w:b/>
                <w:sz w:val="21"/>
                <w:szCs w:val="21"/>
              </w:rPr>
            </w:pPr>
            <w:r w:rsidRPr="002C789F">
              <w:rPr>
                <w:rFonts w:ascii="Arial" w:hAnsi="Arial" w:cs="Arial"/>
                <w:b/>
                <w:sz w:val="21"/>
                <w:szCs w:val="21"/>
              </w:rPr>
              <w:t>Kryteria oceny</w:t>
            </w:r>
          </w:p>
        </w:tc>
      </w:tr>
      <w:tr w:rsidR="00B0520B" w:rsidRPr="00B0520B" w:rsidTr="00017FA9">
        <w:trPr>
          <w:trHeight w:val="4252"/>
        </w:trPr>
        <w:tc>
          <w:tcPr>
            <w:tcW w:w="0" w:type="auto"/>
          </w:tcPr>
          <w:tbl>
            <w:tblPr>
              <w:tblpPr w:leftFromText="141" w:rightFromText="141" w:horzAnchor="margin" w:tblpXSpec="center" w:tblpY="210"/>
              <w:tblOverlap w:val="never"/>
              <w:tblW w:w="89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60"/>
              <w:gridCol w:w="1466"/>
            </w:tblGrid>
            <w:tr w:rsidR="003F3022" w:rsidRPr="006F41E4" w:rsidTr="006F41E4">
              <w:trPr>
                <w:trHeight w:val="463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Pr="006F41E4" w:rsidRDefault="003F3022" w:rsidP="00CB64B8">
                  <w:pPr>
                    <w:jc w:val="both"/>
                    <w:rPr>
                      <w:b/>
                      <w:lang w:eastAsia="pl-PL"/>
                    </w:rPr>
                  </w:pPr>
                  <w:r w:rsidRPr="006F41E4">
                    <w:rPr>
                      <w:b/>
                    </w:rPr>
                    <w:t>1.</w:t>
                  </w:r>
                  <w:r w:rsidRPr="006F41E4">
                    <w:t xml:space="preserve"> merytoryczne (</w:t>
                  </w:r>
                  <w:r w:rsidR="004F5EA3" w:rsidRPr="006F41E4">
                    <w:t xml:space="preserve">zgodność oferty z zadaniami wyszczególnionymi </w:t>
                  </w:r>
                  <w:r w:rsidR="00F95FE1" w:rsidRPr="006F41E4">
                    <w:br/>
                  </w:r>
                  <w:r w:rsidR="004F5EA3" w:rsidRPr="006F41E4">
                    <w:t xml:space="preserve">w ogłoszeniu o konkursie, oryginalność </w:t>
                  </w:r>
                  <w:r w:rsidR="00CB64B8" w:rsidRPr="006F41E4">
                    <w:t>i jakość z</w:t>
                  </w:r>
                  <w:r w:rsidR="004F5EA3" w:rsidRPr="006F41E4">
                    <w:t>ada</w:t>
                  </w:r>
                  <w:r w:rsidR="00CB64B8" w:rsidRPr="006F41E4">
                    <w:t>nia,</w:t>
                  </w:r>
                  <w:r w:rsidR="004F5EA3" w:rsidRPr="006F41E4">
                    <w:t xml:space="preserve"> </w:t>
                  </w:r>
                  <w:r w:rsidR="004C4F44" w:rsidRPr="006F41E4">
                    <w:t xml:space="preserve">uzasadniony cel </w:t>
                  </w:r>
                  <w:r w:rsidR="002C22A2" w:rsidRPr="006F41E4">
                    <w:t>działania</w:t>
                  </w:r>
                  <w:r w:rsidRPr="006F41E4">
                    <w:t>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Pr="006F41E4" w:rsidRDefault="00C934EB" w:rsidP="006F41E4">
                  <w:pPr>
                    <w:ind w:left="-108"/>
                    <w:jc w:val="center"/>
                  </w:pPr>
                  <w:r w:rsidRPr="006F41E4">
                    <w:t>0-</w:t>
                  </w:r>
                  <w:r w:rsidR="006F41E4">
                    <w:t>4</w:t>
                  </w:r>
                  <w:r w:rsidR="003F3022" w:rsidRPr="006F41E4">
                    <w:t xml:space="preserve"> pkt.</w:t>
                  </w:r>
                </w:p>
              </w:tc>
            </w:tr>
            <w:tr w:rsidR="003F3022" w:rsidRPr="006F41E4" w:rsidTr="006F41E4">
              <w:trPr>
                <w:trHeight w:val="463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Pr="006F41E4" w:rsidRDefault="003F3022" w:rsidP="003F3022">
                  <w:pPr>
                    <w:jc w:val="both"/>
                    <w:rPr>
                      <w:b/>
                    </w:rPr>
                  </w:pPr>
                  <w:r w:rsidRPr="006F41E4">
                    <w:rPr>
                      <w:b/>
                    </w:rPr>
                    <w:t>2.</w:t>
                  </w:r>
                  <w:r w:rsidRPr="006F41E4">
                    <w:t xml:space="preserve"> finansowe (koszty realizacji planowanego zadania - stosunek ponoszonych nakładów do zamierzonych efektów i celów, wysokość deklarowanych środków własnych, inne źródła finansowania</w:t>
                  </w:r>
                  <w:r w:rsidR="00FF0CD5" w:rsidRPr="006F41E4">
                    <w:t>, rzetelność sporządzonego kosztorysu</w:t>
                  </w:r>
                  <w:r w:rsidRPr="006F41E4">
                    <w:t>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Pr="006F41E4" w:rsidRDefault="0093462F" w:rsidP="006F41E4">
                  <w:pPr>
                    <w:ind w:left="-108"/>
                    <w:jc w:val="center"/>
                  </w:pPr>
                  <w:r w:rsidRPr="006F41E4">
                    <w:t>0-</w:t>
                  </w:r>
                  <w:r w:rsidR="006F41E4">
                    <w:t>3</w:t>
                  </w:r>
                  <w:r w:rsidR="003F3022" w:rsidRPr="006F41E4">
                    <w:t xml:space="preserve"> pkt.</w:t>
                  </w:r>
                </w:p>
              </w:tc>
            </w:tr>
            <w:tr w:rsidR="003F3022" w:rsidRPr="006F41E4" w:rsidTr="006F41E4">
              <w:trPr>
                <w:trHeight w:val="329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Pr="006F41E4" w:rsidRDefault="003F3022" w:rsidP="00CB64B8">
                  <w:pPr>
                    <w:jc w:val="both"/>
                    <w:rPr>
                      <w:b/>
                    </w:rPr>
                  </w:pPr>
                  <w:r w:rsidRPr="006F41E4">
                    <w:rPr>
                      <w:b/>
                    </w:rPr>
                    <w:t>3.</w:t>
                  </w:r>
                  <w:r w:rsidRPr="006F41E4">
                    <w:t xml:space="preserve"> organizacyjne (posiadane zasoby kadrowe, rzeczowe</w:t>
                  </w:r>
                  <w:r w:rsidR="00CB64B8" w:rsidRPr="006F41E4">
                    <w:t xml:space="preserve"> niezbędne </w:t>
                  </w:r>
                  <w:r w:rsidR="00CB64B8" w:rsidRPr="006F41E4">
                    <w:br/>
                    <w:t>do realizacji zadania</w:t>
                  </w:r>
                  <w:r w:rsidRPr="006F41E4">
                    <w:t xml:space="preserve">, </w:t>
                  </w:r>
                  <w:r w:rsidR="00F95FE1" w:rsidRPr="006F41E4">
                    <w:t>oc</w:t>
                  </w:r>
                  <w:r w:rsidR="00CB493C" w:rsidRPr="006F41E4">
                    <w:t xml:space="preserve">ena </w:t>
                  </w:r>
                  <w:r w:rsidR="00836863" w:rsidRPr="006F41E4">
                    <w:t>profesjonalizmu</w:t>
                  </w:r>
                  <w:r w:rsidR="00CB493C" w:rsidRPr="006F41E4">
                    <w:t xml:space="preserve"> </w:t>
                  </w:r>
                  <w:r w:rsidR="00836863" w:rsidRPr="006F41E4">
                    <w:t>przygotowania</w:t>
                  </w:r>
                  <w:r w:rsidR="00CB493C" w:rsidRPr="006F41E4">
                    <w:t xml:space="preserve"> zadania, </w:t>
                  </w:r>
                  <w:r w:rsidR="00F95FE1" w:rsidRPr="006F41E4">
                    <w:t xml:space="preserve">w tym planowanych efektów zadania oraz kwalifikacji </w:t>
                  </w:r>
                  <w:r w:rsidR="00CB493C" w:rsidRPr="006F41E4">
                    <w:t>osób, przy udziale których podmiot będzie realizował zadanie,</w:t>
                  </w:r>
                  <w:r w:rsidR="00F95FE1" w:rsidRPr="006F41E4">
                    <w:t xml:space="preserve"> doświadczenie w </w:t>
                  </w:r>
                  <w:r w:rsidRPr="006F41E4">
                    <w:t>rea</w:t>
                  </w:r>
                  <w:r w:rsidR="00F95FE1" w:rsidRPr="006F41E4">
                    <w:t xml:space="preserve">lizacji zadań </w:t>
                  </w:r>
                  <w:r w:rsidR="00CB64B8" w:rsidRPr="006F41E4">
                    <w:br/>
                  </w:r>
                  <w:r w:rsidR="00F95FE1" w:rsidRPr="006F41E4">
                    <w:t xml:space="preserve">w zakresie </w:t>
                  </w:r>
                  <w:r w:rsidR="00D861ED" w:rsidRPr="006F41E4">
                    <w:t>nauki, edukacji, oświaty i wychowania</w:t>
                  </w:r>
                  <w:r w:rsidR="00F95FE1" w:rsidRPr="006F41E4">
                    <w:t>, w tym analiza i ocena z</w:t>
                  </w:r>
                  <w:r w:rsidR="00CB493C" w:rsidRPr="006F41E4">
                    <w:t>adań, które podmioty realizował</w:t>
                  </w:r>
                  <w:r w:rsidR="00F95FE1" w:rsidRPr="006F41E4">
                    <w:t xml:space="preserve"> w latach poprzednich, biorąc pod uwagę </w:t>
                  </w:r>
                  <w:r w:rsidR="00CB64B8" w:rsidRPr="006F41E4">
                    <w:br/>
                  </w:r>
                  <w:r w:rsidR="00F95FE1" w:rsidRPr="006F41E4">
                    <w:t>ich rzetelność i terminowość oraz sposób rozliczenia otrzymanych na ten cel środków</w:t>
                  </w:r>
                  <w:r w:rsidRPr="006F41E4">
                    <w:t>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Pr="006F41E4" w:rsidRDefault="003F3022" w:rsidP="00CC26CF">
                  <w:pPr>
                    <w:jc w:val="center"/>
                  </w:pPr>
                  <w:r w:rsidRPr="006F41E4">
                    <w:t>0-</w:t>
                  </w:r>
                  <w:r w:rsidR="00CC26CF" w:rsidRPr="006F41E4">
                    <w:t>4</w:t>
                  </w:r>
                  <w:r w:rsidRPr="006F41E4">
                    <w:t xml:space="preserve"> pkt.</w:t>
                  </w:r>
                </w:p>
              </w:tc>
            </w:tr>
            <w:tr w:rsidR="003F3022" w:rsidRPr="006F41E4" w:rsidTr="006F41E4">
              <w:trPr>
                <w:trHeight w:val="459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Pr="006F41E4" w:rsidRDefault="003F3022" w:rsidP="00CC26CF">
                  <w:pPr>
                    <w:jc w:val="both"/>
                    <w:rPr>
                      <w:b/>
                    </w:rPr>
                  </w:pPr>
                  <w:r w:rsidRPr="006F41E4">
                    <w:rPr>
                      <w:b/>
                    </w:rPr>
                    <w:t>4.</w:t>
                  </w:r>
                  <w:r w:rsidR="00D861ED" w:rsidRPr="006F41E4">
                    <w:t xml:space="preserve"> zasięg i</w:t>
                  </w:r>
                  <w:r w:rsidRPr="006F41E4">
                    <w:t xml:space="preserve"> znaczenie regionalne (zasięg</w:t>
                  </w:r>
                  <w:r w:rsidR="00D861ED" w:rsidRPr="006F41E4">
                    <w:t xml:space="preserve"> </w:t>
                  </w:r>
                  <w:r w:rsidR="00CC26CF" w:rsidRPr="006F41E4">
                    <w:t>oddziaływania projektu</w:t>
                  </w:r>
                  <w:r w:rsidRPr="006F41E4">
                    <w:t>, zakładana liczba uczestników</w:t>
                  </w:r>
                  <w:r w:rsidR="00C934EB" w:rsidRPr="006F41E4">
                    <w:t>/</w:t>
                  </w:r>
                  <w:r w:rsidRPr="006F41E4">
                    <w:t>beneficjentów)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Pr="006F41E4" w:rsidRDefault="00C934EB" w:rsidP="006F41E4">
                  <w:pPr>
                    <w:ind w:left="-108"/>
                    <w:jc w:val="center"/>
                  </w:pPr>
                  <w:r w:rsidRPr="006F41E4">
                    <w:t>0-</w:t>
                  </w:r>
                  <w:r w:rsidR="006F41E4">
                    <w:t>5</w:t>
                  </w:r>
                  <w:r w:rsidR="003F3022" w:rsidRPr="006F41E4">
                    <w:t xml:space="preserve"> pkt.</w:t>
                  </w:r>
                </w:p>
              </w:tc>
            </w:tr>
          </w:tbl>
          <w:p w:rsidR="00B0520B" w:rsidRPr="00B0520B" w:rsidRDefault="00B0520B" w:rsidP="00925239">
            <w:pPr>
              <w:spacing w:line="268" w:lineRule="exact"/>
              <w:jc w:val="both"/>
              <w:rPr>
                <w:rFonts w:cs="Arial"/>
                <w:b/>
              </w:rPr>
            </w:pPr>
          </w:p>
        </w:tc>
      </w:tr>
      <w:tr w:rsidR="00C430CF" w:rsidRPr="00B0520B" w:rsidTr="00017FA9">
        <w:tc>
          <w:tcPr>
            <w:tcW w:w="0" w:type="auto"/>
            <w:shd w:val="clear" w:color="auto" w:fill="99C2E0"/>
          </w:tcPr>
          <w:p w:rsidR="00C430CF" w:rsidRPr="003856EE" w:rsidRDefault="002C789F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7. </w:t>
            </w:r>
            <w:r w:rsidR="00C430CF" w:rsidRPr="003856EE">
              <w:rPr>
                <w:rFonts w:cs="Arial"/>
                <w:b/>
              </w:rPr>
              <w:t>Kwoty dotacji</w:t>
            </w:r>
          </w:p>
        </w:tc>
      </w:tr>
      <w:tr w:rsidR="008818A8" w:rsidRPr="00B0520B" w:rsidTr="00017FA9">
        <w:tc>
          <w:tcPr>
            <w:tcW w:w="0" w:type="auto"/>
          </w:tcPr>
          <w:p w:rsidR="00864C3D" w:rsidRPr="00864C3D" w:rsidRDefault="002F026A" w:rsidP="00DE57DF">
            <w:pPr>
              <w:pStyle w:val="Akapitzlist"/>
              <w:tabs>
                <w:tab w:val="left" w:pos="360"/>
              </w:tabs>
              <w:suppressAutoHyphens/>
              <w:snapToGrid w:val="0"/>
              <w:spacing w:after="120" w:line="268" w:lineRule="exact"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E2DCC">
              <w:rPr>
                <w:rFonts w:ascii="Arial" w:hAnsi="Arial" w:cs="Arial"/>
                <w:b/>
                <w:sz w:val="21"/>
                <w:szCs w:val="21"/>
              </w:rPr>
              <w:t>Na realizac</w:t>
            </w:r>
            <w:r w:rsidR="00925239">
              <w:rPr>
                <w:rFonts w:ascii="Arial" w:hAnsi="Arial" w:cs="Arial"/>
                <w:b/>
                <w:sz w:val="21"/>
                <w:szCs w:val="21"/>
              </w:rPr>
              <w:t xml:space="preserve">ję otwartego konkursu ofert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w dziedzinie edukacji publicznej </w:t>
            </w:r>
            <w:r w:rsidRPr="008E2DCC">
              <w:rPr>
                <w:rFonts w:ascii="Arial" w:hAnsi="Arial" w:cs="Arial"/>
                <w:b/>
                <w:sz w:val="21"/>
                <w:szCs w:val="21"/>
              </w:rPr>
              <w:t xml:space="preserve">Zarząd Województwa Śląskiego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przeznacza </w:t>
            </w:r>
            <w:r w:rsidRPr="008E2DCC">
              <w:rPr>
                <w:rFonts w:ascii="Arial" w:hAnsi="Arial" w:cs="Arial"/>
                <w:b/>
                <w:sz w:val="21"/>
                <w:szCs w:val="21"/>
              </w:rPr>
              <w:t>kwotę w</w:t>
            </w:r>
            <w:r w:rsidRPr="008E2DCC">
              <w:rPr>
                <w:rFonts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wysokości 1</w:t>
            </w:r>
            <w:r w:rsidRPr="007F25DF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="00DE57DF">
              <w:rPr>
                <w:rFonts w:ascii="Arial" w:hAnsi="Arial" w:cs="Arial"/>
                <w:b/>
                <w:sz w:val="21"/>
                <w:szCs w:val="21"/>
              </w:rPr>
              <w:t>9</w:t>
            </w:r>
            <w:r w:rsidRPr="007F25DF">
              <w:rPr>
                <w:rFonts w:ascii="Arial" w:hAnsi="Arial" w:cs="Arial"/>
                <w:b/>
                <w:sz w:val="21"/>
                <w:szCs w:val="21"/>
              </w:rPr>
              <w:t xml:space="preserve"> 0</w:t>
            </w:r>
            <w:r>
              <w:rPr>
                <w:rFonts w:ascii="Arial" w:hAnsi="Arial" w:cs="Arial"/>
                <w:b/>
                <w:sz w:val="21"/>
                <w:szCs w:val="21"/>
              </w:rPr>
              <w:t>0</w:t>
            </w:r>
            <w:r w:rsidRPr="007F25DF">
              <w:rPr>
                <w:rFonts w:ascii="Arial" w:hAnsi="Arial" w:cs="Arial"/>
                <w:b/>
                <w:sz w:val="21"/>
                <w:szCs w:val="21"/>
              </w:rPr>
              <w:t>0</w:t>
            </w:r>
            <w:r w:rsidR="00DE57DF">
              <w:rPr>
                <w:rFonts w:ascii="Arial" w:hAnsi="Arial" w:cs="Arial"/>
                <w:b/>
                <w:sz w:val="21"/>
                <w:szCs w:val="21"/>
              </w:rPr>
              <w:t>,00 złotych</w:t>
            </w:r>
            <w:r w:rsidR="00864C3D" w:rsidRPr="00864C3D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1A1694" w:rsidRDefault="001A1694" w:rsidP="00864C3D">
            <w:pPr>
              <w:numPr>
                <w:ilvl w:val="0"/>
                <w:numId w:val="2"/>
              </w:numPr>
              <w:tabs>
                <w:tab w:val="clear" w:pos="720"/>
                <w:tab w:val="left" w:pos="449"/>
              </w:tabs>
              <w:suppressAutoHyphens/>
              <w:snapToGrid w:val="0"/>
              <w:spacing w:line="268" w:lineRule="exact"/>
              <w:ind w:left="313" w:hanging="313"/>
              <w:jc w:val="both"/>
              <w:rPr>
                <w:rFonts w:cs="Arial"/>
                <w:i/>
              </w:rPr>
            </w:pPr>
            <w:r w:rsidRPr="00453AD7">
              <w:rPr>
                <w:rFonts w:cs="Arial"/>
              </w:rPr>
              <w:t xml:space="preserve">Kwota dotacji nie może przekroczyć </w:t>
            </w:r>
            <w:r w:rsidRPr="00836863">
              <w:rPr>
                <w:rFonts w:cs="Arial"/>
                <w:b/>
              </w:rPr>
              <w:t>8</w:t>
            </w:r>
            <w:r w:rsidRPr="00607222">
              <w:rPr>
                <w:rFonts w:cs="Arial"/>
                <w:b/>
              </w:rPr>
              <w:t>0</w:t>
            </w:r>
            <w:r w:rsidRPr="00453AD7">
              <w:rPr>
                <w:rFonts w:cs="Arial"/>
                <w:b/>
              </w:rPr>
              <w:t>%</w:t>
            </w:r>
            <w:r w:rsidRPr="00453AD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wartości zadania (</w:t>
            </w:r>
            <w:r w:rsidRPr="00453AD7">
              <w:rPr>
                <w:rFonts w:cs="Arial"/>
              </w:rPr>
              <w:t>kosztów kwalifikowanych</w:t>
            </w:r>
            <w:r>
              <w:rPr>
                <w:rFonts w:cs="Arial"/>
              </w:rPr>
              <w:t>)</w:t>
            </w:r>
            <w:r w:rsidR="00B7585C">
              <w:rPr>
                <w:rFonts w:cs="Arial"/>
              </w:rPr>
              <w:t xml:space="preserve"> </w:t>
            </w:r>
            <w:r w:rsidR="005317AE">
              <w:rPr>
                <w:rFonts w:cs="Arial"/>
              </w:rPr>
              <w:br/>
            </w:r>
            <w:r w:rsidR="00B7585C">
              <w:rPr>
                <w:rFonts w:cs="Arial"/>
              </w:rPr>
              <w:t>z zastrzeżeniem pkt. 2</w:t>
            </w:r>
            <w:r w:rsidRPr="00453AD7">
              <w:rPr>
                <w:rFonts w:cs="Arial"/>
              </w:rPr>
              <w:t>.</w:t>
            </w:r>
          </w:p>
          <w:p w:rsidR="00CE17FF" w:rsidRPr="005317AE" w:rsidRDefault="00864C3D" w:rsidP="00B7585C">
            <w:pPr>
              <w:numPr>
                <w:ilvl w:val="0"/>
                <w:numId w:val="2"/>
              </w:numPr>
              <w:tabs>
                <w:tab w:val="clear" w:pos="720"/>
                <w:tab w:val="left" w:pos="449"/>
              </w:tabs>
              <w:suppressAutoHyphens/>
              <w:snapToGrid w:val="0"/>
              <w:spacing w:line="268" w:lineRule="exact"/>
              <w:ind w:left="313" w:hanging="313"/>
              <w:jc w:val="both"/>
              <w:rPr>
                <w:rFonts w:cs="Arial"/>
              </w:rPr>
            </w:pPr>
            <w:r w:rsidRPr="005317AE">
              <w:rPr>
                <w:rFonts w:cs="Arial"/>
              </w:rPr>
              <w:t xml:space="preserve">Maksymalna kwota dotacji wynosi </w:t>
            </w:r>
            <w:r w:rsidR="00B7585C" w:rsidRPr="005317AE">
              <w:rPr>
                <w:rFonts w:cs="Arial"/>
                <w:b/>
              </w:rPr>
              <w:t>20</w:t>
            </w:r>
            <w:r w:rsidRPr="005317AE">
              <w:rPr>
                <w:rFonts w:cs="Arial"/>
                <w:b/>
              </w:rPr>
              <w:t> 000,00 zł</w:t>
            </w:r>
            <w:r w:rsidRPr="005317AE">
              <w:rPr>
                <w:rFonts w:cs="Arial"/>
              </w:rPr>
              <w:t>.</w:t>
            </w:r>
          </w:p>
          <w:p w:rsidR="008A38E2" w:rsidRDefault="008A38E2" w:rsidP="00864C3D">
            <w:pPr>
              <w:numPr>
                <w:ilvl w:val="0"/>
                <w:numId w:val="2"/>
              </w:numPr>
              <w:tabs>
                <w:tab w:val="left" w:pos="308"/>
              </w:tabs>
              <w:suppressAutoHyphens/>
              <w:spacing w:line="268" w:lineRule="exact"/>
              <w:ind w:left="360"/>
              <w:rPr>
                <w:rFonts w:cs="Arial"/>
              </w:rPr>
            </w:pPr>
            <w:r>
              <w:rPr>
                <w:rFonts w:cs="Arial"/>
              </w:rPr>
              <w:t>Wymagany jest wkład finansowy</w:t>
            </w:r>
            <w:r w:rsidR="00C9138D">
              <w:rPr>
                <w:rFonts w:cs="Arial"/>
              </w:rPr>
              <w:t xml:space="preserve"> – nie ustala się minimalnej wartości tego wkładu</w:t>
            </w:r>
            <w:r>
              <w:rPr>
                <w:rFonts w:cs="Arial"/>
              </w:rPr>
              <w:t>.</w:t>
            </w:r>
          </w:p>
          <w:p w:rsidR="00075D75" w:rsidRPr="00AF02F7" w:rsidRDefault="006E52A7" w:rsidP="00AF02F7">
            <w:pPr>
              <w:numPr>
                <w:ilvl w:val="0"/>
                <w:numId w:val="2"/>
              </w:numPr>
              <w:tabs>
                <w:tab w:val="left" w:pos="308"/>
              </w:tabs>
              <w:suppressAutoHyphens/>
              <w:spacing w:after="120" w:line="268" w:lineRule="exact"/>
              <w:ind w:left="357" w:hanging="357"/>
              <w:rPr>
                <w:rFonts w:cs="Arial"/>
              </w:rPr>
            </w:pPr>
            <w:r w:rsidRPr="00AF02F7">
              <w:rPr>
                <w:rFonts w:cs="Arial"/>
              </w:rPr>
              <w:t>W szczególnie uzasadnionych przypadkach dotac</w:t>
            </w:r>
            <w:r w:rsidR="00CE17FF" w:rsidRPr="00AF02F7">
              <w:rPr>
                <w:rFonts w:cs="Arial"/>
              </w:rPr>
              <w:t>ja może być wyższa niż</w:t>
            </w:r>
            <w:r w:rsidRPr="00AF02F7">
              <w:rPr>
                <w:rFonts w:cs="Arial"/>
              </w:rPr>
              <w:t xml:space="preserve"> w pkt. </w:t>
            </w:r>
            <w:r w:rsidR="00AF02F7">
              <w:rPr>
                <w:rFonts w:cs="Arial"/>
              </w:rPr>
              <w:t>1</w:t>
            </w:r>
            <w:r w:rsidRPr="00AF02F7">
              <w:rPr>
                <w:rFonts w:cs="Arial"/>
              </w:rPr>
              <w:t>.</w:t>
            </w:r>
          </w:p>
        </w:tc>
      </w:tr>
      <w:tr w:rsidR="00C430CF" w:rsidRPr="00B0520B" w:rsidTr="00017FA9">
        <w:tc>
          <w:tcPr>
            <w:tcW w:w="0" w:type="auto"/>
            <w:shd w:val="clear" w:color="auto" w:fill="99C2E0"/>
          </w:tcPr>
          <w:p w:rsidR="00C430CF" w:rsidRPr="003856EE" w:rsidRDefault="002C789F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8. </w:t>
            </w:r>
            <w:r w:rsidR="00C430CF" w:rsidRPr="003856EE">
              <w:rPr>
                <w:rFonts w:cs="Arial"/>
                <w:b/>
              </w:rPr>
              <w:t>Koszty kwalifikowane</w:t>
            </w:r>
          </w:p>
        </w:tc>
      </w:tr>
      <w:tr w:rsidR="008818A8" w:rsidRPr="00B0520B" w:rsidTr="008F0267">
        <w:trPr>
          <w:trHeight w:val="557"/>
        </w:trPr>
        <w:tc>
          <w:tcPr>
            <w:tcW w:w="0" w:type="auto"/>
          </w:tcPr>
          <w:p w:rsidR="00C544A3" w:rsidRPr="008D00A1" w:rsidRDefault="00C544A3" w:rsidP="008D00A1">
            <w:pPr>
              <w:spacing w:before="120"/>
              <w:jc w:val="both"/>
              <w:rPr>
                <w:b/>
              </w:rPr>
            </w:pPr>
            <w:r w:rsidRPr="003F62DD">
              <w:rPr>
                <w:b/>
              </w:rPr>
              <w:t xml:space="preserve">Oferta powinna zawierać </w:t>
            </w:r>
            <w:r w:rsidRPr="003F62DD">
              <w:rPr>
                <w:b/>
                <w:u w:val="single"/>
              </w:rPr>
              <w:t>wyłącznie</w:t>
            </w:r>
            <w:r w:rsidR="00181BFC" w:rsidRPr="003F62DD">
              <w:rPr>
                <w:b/>
              </w:rPr>
              <w:t xml:space="preserve"> koszty </w:t>
            </w:r>
            <w:r w:rsidR="00181BFC" w:rsidRPr="008D00A1">
              <w:rPr>
                <w:b/>
              </w:rPr>
              <w:t>kwalifikowane</w:t>
            </w:r>
            <w:r w:rsidR="002C789F" w:rsidRPr="008D00A1">
              <w:rPr>
                <w:b/>
              </w:rPr>
              <w:t xml:space="preserve">, </w:t>
            </w:r>
            <w:r w:rsidR="008D00A1" w:rsidRPr="008D00A1">
              <w:rPr>
                <w:rFonts w:cs="Arial"/>
                <w:b/>
              </w:rPr>
              <w:t xml:space="preserve">tj. poniesione przez oferenta, </w:t>
            </w:r>
            <w:r w:rsidR="008D00A1" w:rsidRPr="008D00A1">
              <w:rPr>
                <w:rFonts w:cs="Arial"/>
                <w:b/>
                <w:lang w:eastAsia="pl-PL"/>
              </w:rPr>
              <w:t>bezpo</w:t>
            </w:r>
            <w:r w:rsidR="008D00A1" w:rsidRPr="008D00A1">
              <w:rPr>
                <w:rFonts w:eastAsia="TimesNewRoman" w:cs="Arial"/>
                <w:b/>
                <w:lang w:eastAsia="pl-PL"/>
              </w:rPr>
              <w:t>ś</w:t>
            </w:r>
            <w:r w:rsidR="008D00A1" w:rsidRPr="008D00A1">
              <w:rPr>
                <w:rFonts w:cs="Arial"/>
                <w:b/>
                <w:lang w:eastAsia="pl-PL"/>
              </w:rPr>
              <w:t>rednio zwi</w:t>
            </w:r>
            <w:r w:rsidR="008D00A1" w:rsidRPr="008D00A1">
              <w:rPr>
                <w:rFonts w:eastAsia="TimesNewRoman" w:cs="Arial"/>
                <w:b/>
                <w:lang w:eastAsia="pl-PL"/>
              </w:rPr>
              <w:t>ą</w:t>
            </w:r>
            <w:r w:rsidR="008D00A1" w:rsidRPr="008D00A1">
              <w:rPr>
                <w:rFonts w:cs="Arial"/>
                <w:b/>
                <w:lang w:eastAsia="pl-PL"/>
              </w:rPr>
              <w:t>zane z realizowanym zadaniem i niezb</w:t>
            </w:r>
            <w:r w:rsidR="008D00A1" w:rsidRPr="008D00A1">
              <w:rPr>
                <w:rFonts w:eastAsia="TimesNewRoman" w:cs="Arial"/>
                <w:b/>
                <w:lang w:eastAsia="pl-PL"/>
              </w:rPr>
              <w:t>ę</w:t>
            </w:r>
            <w:r w:rsidR="008D00A1" w:rsidRPr="008D00A1">
              <w:rPr>
                <w:rFonts w:cs="Arial"/>
                <w:b/>
                <w:lang w:eastAsia="pl-PL"/>
              </w:rPr>
              <w:t>dne do jego realizacji</w:t>
            </w:r>
            <w:r w:rsidR="00181BFC" w:rsidRPr="008D00A1">
              <w:rPr>
                <w:b/>
              </w:rPr>
              <w:t>:</w:t>
            </w:r>
          </w:p>
          <w:p w:rsidR="00CB493C" w:rsidRPr="003F62DD" w:rsidRDefault="00CB493C" w:rsidP="009229E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>indywidualne nagrody pieniężne i nagrody rzeczowe</w:t>
            </w:r>
            <w:r w:rsidR="00B84C33" w:rsidRPr="003F62DD">
              <w:rPr>
                <w:rFonts w:ascii="Arial" w:hAnsi="Arial" w:cs="Arial"/>
                <w:sz w:val="21"/>
                <w:szCs w:val="21"/>
              </w:rPr>
              <w:t xml:space="preserve"> dla </w:t>
            </w:r>
            <w:r w:rsidR="009D3214">
              <w:rPr>
                <w:rFonts w:ascii="Arial" w:hAnsi="Arial" w:cs="Arial"/>
                <w:sz w:val="21"/>
                <w:szCs w:val="21"/>
              </w:rPr>
              <w:t>uczestników</w:t>
            </w:r>
            <w:r w:rsidR="00B84C33" w:rsidRPr="003F62DD">
              <w:rPr>
                <w:rFonts w:ascii="Arial" w:hAnsi="Arial" w:cs="Arial"/>
                <w:sz w:val="21"/>
                <w:szCs w:val="21"/>
              </w:rPr>
              <w:t xml:space="preserve"> zadania</w:t>
            </w:r>
            <w:r w:rsidR="009229EC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CB493C" w:rsidRPr="003F62DD" w:rsidRDefault="00CB493C" w:rsidP="009229E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 xml:space="preserve">wynagrodzenia dla osób bezpośrednio </w:t>
            </w:r>
            <w:r w:rsidR="008D00A1">
              <w:rPr>
                <w:rFonts w:ascii="Arial" w:hAnsi="Arial" w:cs="Arial"/>
                <w:sz w:val="21"/>
                <w:szCs w:val="21"/>
              </w:rPr>
              <w:t>zaangażowanych</w:t>
            </w:r>
            <w:r w:rsidRPr="003F62DD">
              <w:rPr>
                <w:rFonts w:ascii="Arial" w:hAnsi="Arial" w:cs="Arial"/>
                <w:sz w:val="21"/>
                <w:szCs w:val="21"/>
              </w:rPr>
              <w:t xml:space="preserve"> przy realizacji zadania </w:t>
            </w:r>
            <w:r w:rsidR="00CC26CF" w:rsidRPr="003F62DD">
              <w:rPr>
                <w:rFonts w:ascii="Arial" w:hAnsi="Arial" w:cs="Arial"/>
                <w:sz w:val="21"/>
                <w:szCs w:val="21"/>
              </w:rPr>
              <w:br/>
            </w:r>
            <w:r w:rsidRPr="003F62DD">
              <w:rPr>
                <w:rFonts w:ascii="Arial" w:hAnsi="Arial" w:cs="Arial"/>
                <w:sz w:val="21"/>
                <w:szCs w:val="21"/>
              </w:rPr>
              <w:t>na podstawie um</w:t>
            </w:r>
            <w:r w:rsidR="008D00A1">
              <w:rPr>
                <w:rFonts w:ascii="Arial" w:hAnsi="Arial" w:cs="Arial"/>
                <w:sz w:val="21"/>
                <w:szCs w:val="21"/>
              </w:rPr>
              <w:t xml:space="preserve">ów zlecenia i umów </w:t>
            </w:r>
            <w:r w:rsidRPr="003F62DD">
              <w:rPr>
                <w:rFonts w:ascii="Arial" w:hAnsi="Arial" w:cs="Arial"/>
                <w:sz w:val="21"/>
                <w:szCs w:val="21"/>
              </w:rPr>
              <w:t>o dzieło</w:t>
            </w:r>
            <w:r w:rsidR="009229EC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CB493C" w:rsidRPr="003F62DD" w:rsidRDefault="00CB493C" w:rsidP="009229E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>zakup usług ni</w:t>
            </w:r>
            <w:r w:rsidR="009229EC">
              <w:rPr>
                <w:rFonts w:ascii="Arial" w:hAnsi="Arial" w:cs="Arial"/>
                <w:sz w:val="21"/>
                <w:szCs w:val="21"/>
              </w:rPr>
              <w:t>ezbędnych dla wykonania zadania;</w:t>
            </w:r>
          </w:p>
          <w:p w:rsidR="00CB493C" w:rsidRPr="003F62DD" w:rsidRDefault="00CB493C" w:rsidP="009229E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>zakup materiałów i elementów ni</w:t>
            </w:r>
            <w:r w:rsidR="009229EC">
              <w:rPr>
                <w:rFonts w:ascii="Arial" w:hAnsi="Arial" w:cs="Arial"/>
                <w:sz w:val="21"/>
                <w:szCs w:val="21"/>
              </w:rPr>
              <w:t>ezbędnych dla wykonania zadania;</w:t>
            </w:r>
          </w:p>
          <w:p w:rsidR="00CB493C" w:rsidRDefault="00CB493C" w:rsidP="009229E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lastRenderedPageBreak/>
              <w:t xml:space="preserve">wynajem elementów technicznych niezbędnych dla wykonania zadania (np.: </w:t>
            </w:r>
            <w:r w:rsidR="00CC26CF" w:rsidRPr="003F62DD">
              <w:rPr>
                <w:rFonts w:ascii="Arial" w:hAnsi="Arial" w:cs="Arial"/>
                <w:sz w:val="21"/>
                <w:szCs w:val="21"/>
              </w:rPr>
              <w:t xml:space="preserve">sala, </w:t>
            </w:r>
            <w:r w:rsidRPr="003F62DD">
              <w:rPr>
                <w:rFonts w:ascii="Arial" w:hAnsi="Arial" w:cs="Arial"/>
                <w:sz w:val="21"/>
                <w:szCs w:val="21"/>
              </w:rPr>
              <w:t>nagłośn</w:t>
            </w:r>
            <w:r w:rsidR="009229EC">
              <w:rPr>
                <w:rFonts w:ascii="Arial" w:hAnsi="Arial" w:cs="Arial"/>
                <w:sz w:val="21"/>
                <w:szCs w:val="21"/>
              </w:rPr>
              <w:t>ienie, oświetlenie, scena itd.);</w:t>
            </w:r>
          </w:p>
          <w:p w:rsidR="008D00A1" w:rsidRPr="003F62DD" w:rsidRDefault="008D00A1" w:rsidP="009229E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usł</w:t>
            </w:r>
            <w:r w:rsidR="009229EC">
              <w:rPr>
                <w:rFonts w:ascii="Arial" w:hAnsi="Arial" w:cs="Arial"/>
                <w:sz w:val="21"/>
                <w:szCs w:val="21"/>
              </w:rPr>
              <w:t>ugi poligraficzne;</w:t>
            </w:r>
          </w:p>
          <w:p w:rsidR="00CB493C" w:rsidRPr="003F62DD" w:rsidRDefault="00CB493C" w:rsidP="009229E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 xml:space="preserve">koszty promocji </w:t>
            </w:r>
            <w:r w:rsidR="00F51BB2">
              <w:rPr>
                <w:rFonts w:ascii="Arial" w:hAnsi="Arial" w:cs="Arial"/>
                <w:sz w:val="21"/>
                <w:szCs w:val="21"/>
              </w:rPr>
              <w:t>zadania</w:t>
            </w:r>
            <w:r w:rsidRPr="003F62DD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D74424" w:rsidRPr="003F62DD" w:rsidRDefault="00181BFC" w:rsidP="008D00A1">
            <w:pPr>
              <w:jc w:val="both"/>
              <w:rPr>
                <w:b/>
                <w:sz w:val="24"/>
                <w:szCs w:val="24"/>
                <w:lang w:eastAsia="pl-PL"/>
              </w:rPr>
            </w:pPr>
            <w:r w:rsidRPr="003F62DD">
              <w:rPr>
                <w:b/>
              </w:rPr>
              <w:t xml:space="preserve">2. </w:t>
            </w:r>
            <w:r w:rsidR="00D74424" w:rsidRPr="003F62DD">
              <w:rPr>
                <w:b/>
              </w:rPr>
              <w:t xml:space="preserve">Koszty kwalifikowane, które </w:t>
            </w:r>
            <w:r w:rsidR="00D74424" w:rsidRPr="003F62DD">
              <w:rPr>
                <w:b/>
                <w:u w:val="single"/>
              </w:rPr>
              <w:t>nie mogą</w:t>
            </w:r>
            <w:r w:rsidR="00D74424" w:rsidRPr="003F62DD">
              <w:rPr>
                <w:b/>
              </w:rPr>
              <w:t xml:space="preserve"> być sfinansowane z dotacji przyznanej z budżetu Województwa Śląskiego:</w:t>
            </w:r>
          </w:p>
          <w:p w:rsidR="00181BFC" w:rsidRPr="003F62DD" w:rsidRDefault="00B84C33" w:rsidP="009229EC">
            <w:pPr>
              <w:numPr>
                <w:ilvl w:val="0"/>
                <w:numId w:val="17"/>
              </w:numPr>
              <w:spacing w:line="276" w:lineRule="auto"/>
              <w:jc w:val="both"/>
            </w:pPr>
            <w:r w:rsidRPr="003F62DD">
              <w:t xml:space="preserve">wyżywienie </w:t>
            </w:r>
            <w:r w:rsidR="00441B6A" w:rsidRPr="003F62DD">
              <w:t>i zakwaterowanie dla uczestników niepobierających wynagrodzenia</w:t>
            </w:r>
            <w:r w:rsidR="008A38E2" w:rsidRPr="003F62DD">
              <w:t>;</w:t>
            </w:r>
          </w:p>
          <w:p w:rsidR="00D74424" w:rsidRDefault="00D74424" w:rsidP="009229EC">
            <w:pPr>
              <w:numPr>
                <w:ilvl w:val="0"/>
                <w:numId w:val="17"/>
              </w:numPr>
              <w:spacing w:line="276" w:lineRule="auto"/>
              <w:jc w:val="both"/>
            </w:pPr>
            <w:r w:rsidRPr="003F62DD">
              <w:t xml:space="preserve">praca </w:t>
            </w:r>
            <w:r w:rsidR="00441B6A" w:rsidRPr="003F62DD">
              <w:t xml:space="preserve">społeczna członków i wolontariuszy </w:t>
            </w:r>
            <w:r w:rsidRPr="003F62DD">
              <w:t>wra</w:t>
            </w:r>
            <w:r w:rsidR="008A38E2" w:rsidRPr="003F62DD">
              <w:t>z ze sposobem wyceny (wycena wg</w:t>
            </w:r>
            <w:r w:rsidRPr="003F62DD">
              <w:t xml:space="preserve"> cen rynkowych). Wartość pracy wolontariuszy nie może stanowić całego wkładu własnego, wymagany jest wkład finansowy;</w:t>
            </w:r>
          </w:p>
          <w:p w:rsidR="009D3214" w:rsidRPr="003F62DD" w:rsidRDefault="009D3214" w:rsidP="009229EC">
            <w:pPr>
              <w:numPr>
                <w:ilvl w:val="0"/>
                <w:numId w:val="17"/>
              </w:numPr>
              <w:spacing w:line="276" w:lineRule="auto"/>
              <w:jc w:val="both"/>
            </w:pPr>
            <w:r>
              <w:t>wynagrodzenie pracowników podmiotu realizującego zlecone zadanie na podstawie umowy o pracę;</w:t>
            </w:r>
          </w:p>
          <w:p w:rsidR="00F70973" w:rsidRPr="009229EC" w:rsidRDefault="009D3214" w:rsidP="009229EC">
            <w:pPr>
              <w:numPr>
                <w:ilvl w:val="0"/>
                <w:numId w:val="17"/>
              </w:numPr>
              <w:spacing w:line="268" w:lineRule="exact"/>
              <w:ind w:left="714" w:hanging="357"/>
              <w:jc w:val="both"/>
              <w:rPr>
                <w:rFonts w:cs="Arial"/>
                <w:b/>
              </w:rPr>
            </w:pPr>
            <w:r>
              <w:t xml:space="preserve">koszty administracyjne tj. m. in. </w:t>
            </w:r>
            <w:r w:rsidR="00D74424" w:rsidRPr="003F62DD">
              <w:t xml:space="preserve">koszty utrzymania </w:t>
            </w:r>
            <w:r w:rsidR="008D00A1">
              <w:t xml:space="preserve">i prowadzenia </w:t>
            </w:r>
            <w:r w:rsidR="00D74424" w:rsidRPr="003F62DD">
              <w:t xml:space="preserve">biura podmiotu </w:t>
            </w:r>
            <w:r w:rsidR="0042382E">
              <w:br/>
            </w:r>
            <w:r w:rsidR="00F70973">
              <w:t xml:space="preserve">(np. </w:t>
            </w:r>
            <w:r w:rsidR="00D74424" w:rsidRPr="003F62DD">
              <w:t>czynsz, media</w:t>
            </w:r>
            <w:r w:rsidR="00F70973">
              <w:t xml:space="preserve">, </w:t>
            </w:r>
            <w:r w:rsidR="00F70973" w:rsidRPr="00F70973">
              <w:t xml:space="preserve">opłaty bankowe, </w:t>
            </w:r>
            <w:r w:rsidR="008D00A1" w:rsidRPr="00F715F4">
              <w:rPr>
                <w:rFonts w:cs="Arial"/>
                <w:lang w:eastAsia="pl-PL"/>
              </w:rPr>
              <w:t>obsługa</w:t>
            </w:r>
            <w:r w:rsidR="008D00A1" w:rsidRPr="00F715F4">
              <w:rPr>
                <w:rFonts w:cs="Arial"/>
              </w:rPr>
              <w:t xml:space="preserve"> </w:t>
            </w:r>
            <w:r w:rsidR="008D00A1" w:rsidRPr="00F715F4">
              <w:rPr>
                <w:rFonts w:cs="Arial"/>
                <w:lang w:eastAsia="pl-PL"/>
              </w:rPr>
              <w:t xml:space="preserve">administracyjno-biurowa, </w:t>
            </w:r>
            <w:r>
              <w:rPr>
                <w:rFonts w:cs="Arial"/>
                <w:lang w:eastAsia="pl-PL"/>
              </w:rPr>
              <w:t xml:space="preserve">usługi internetowe i telefoniczne, </w:t>
            </w:r>
            <w:r w:rsidR="008D00A1" w:rsidRPr="00F715F4">
              <w:rPr>
                <w:rFonts w:cs="Arial"/>
                <w:lang w:eastAsia="pl-PL"/>
              </w:rPr>
              <w:t>ksi</w:t>
            </w:r>
            <w:r w:rsidR="008D00A1" w:rsidRPr="00F715F4">
              <w:rPr>
                <w:rFonts w:eastAsia="TimesNewRoman" w:cs="Arial"/>
                <w:lang w:eastAsia="pl-PL"/>
              </w:rPr>
              <w:t>ę</w:t>
            </w:r>
            <w:r w:rsidR="008D00A1" w:rsidRPr="00F715F4">
              <w:rPr>
                <w:rFonts w:cs="Arial"/>
                <w:lang w:eastAsia="pl-PL"/>
              </w:rPr>
              <w:t>gowo</w:t>
            </w:r>
            <w:r w:rsidR="008D00A1" w:rsidRPr="00F715F4">
              <w:rPr>
                <w:rFonts w:eastAsia="TimesNewRoman" w:cs="Arial"/>
                <w:lang w:eastAsia="pl-PL"/>
              </w:rPr>
              <w:t>ść</w:t>
            </w:r>
            <w:r w:rsidR="008D00A1" w:rsidRPr="00F715F4">
              <w:rPr>
                <w:rFonts w:cs="Arial"/>
              </w:rPr>
              <w:t xml:space="preserve"> </w:t>
            </w:r>
            <w:r w:rsidR="00D74424" w:rsidRPr="003F62DD">
              <w:t>itp.</w:t>
            </w:r>
            <w:r w:rsidR="00F70973">
              <w:t>)</w:t>
            </w:r>
            <w:r w:rsidR="00D74424" w:rsidRPr="003F62DD">
              <w:t xml:space="preserve"> bezpośrednio</w:t>
            </w:r>
            <w:r>
              <w:t xml:space="preserve"> związane z realizacją zadania.</w:t>
            </w:r>
            <w:r w:rsidR="009229EC">
              <w:t xml:space="preserve"> </w:t>
            </w:r>
            <w:r>
              <w:t>K</w:t>
            </w:r>
            <w:r w:rsidR="009229EC" w:rsidRPr="00F715F4">
              <w:rPr>
                <w:rFonts w:cs="Arial"/>
              </w:rPr>
              <w:t>oszty te nie mogą stanowić więcej niż 10% budżetu</w:t>
            </w:r>
            <w:r>
              <w:rPr>
                <w:rFonts w:cs="Arial"/>
              </w:rPr>
              <w:t xml:space="preserve"> całego zadania</w:t>
            </w:r>
            <w:r w:rsidR="009229EC">
              <w:rPr>
                <w:rFonts w:cs="Arial"/>
              </w:rPr>
              <w:t>;</w:t>
            </w:r>
          </w:p>
          <w:p w:rsidR="009229EC" w:rsidRPr="00F70973" w:rsidRDefault="009D3214" w:rsidP="009229EC">
            <w:pPr>
              <w:numPr>
                <w:ilvl w:val="0"/>
                <w:numId w:val="17"/>
              </w:numPr>
              <w:spacing w:after="120" w:line="268" w:lineRule="exact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koszty podróży </w:t>
            </w:r>
            <w:r w:rsidR="009229EC" w:rsidRPr="00327108">
              <w:rPr>
                <w:rFonts w:cs="Arial"/>
              </w:rPr>
              <w:t>służ</w:t>
            </w:r>
            <w:r>
              <w:rPr>
                <w:rFonts w:cs="Arial"/>
              </w:rPr>
              <w:t>bowych</w:t>
            </w:r>
            <w:r w:rsidR="009229EC">
              <w:rPr>
                <w:rFonts w:cs="Arial"/>
              </w:rPr>
              <w:t>.</w:t>
            </w:r>
          </w:p>
          <w:p w:rsidR="00441B6A" w:rsidRPr="00F70973" w:rsidRDefault="00441B6A" w:rsidP="00F70973">
            <w:pPr>
              <w:spacing w:after="120" w:line="268" w:lineRule="exact"/>
              <w:jc w:val="both"/>
              <w:rPr>
                <w:rFonts w:cs="Arial"/>
                <w:b/>
              </w:rPr>
            </w:pPr>
            <w:r w:rsidRPr="00F70973">
              <w:rPr>
                <w:rFonts w:cs="Arial"/>
                <w:b/>
              </w:rPr>
              <w:t>Dotacja nie może być wykorzystana na zobowiązania powstałe przed datą podpisania umowy z Województwem Śląskim.</w:t>
            </w:r>
          </w:p>
          <w:p w:rsidR="00F70973" w:rsidRPr="007A3BEE" w:rsidRDefault="00441B6A" w:rsidP="007A3BEE">
            <w:pPr>
              <w:spacing w:after="120" w:line="268" w:lineRule="exact"/>
              <w:rPr>
                <w:rFonts w:cs="Arial"/>
                <w:b/>
              </w:rPr>
            </w:pPr>
            <w:r w:rsidRPr="003F62DD">
              <w:rPr>
                <w:rFonts w:cs="Arial"/>
                <w:b/>
              </w:rPr>
              <w:t>Daty dokumentów potwierdzających dokonanie płatności (np.: faktury, rachunki) muszą mieścić się w terminie podanym w umowie</w:t>
            </w:r>
            <w:r w:rsidR="009229EC">
              <w:rPr>
                <w:rFonts w:cs="Arial"/>
                <w:b/>
              </w:rPr>
              <w:t>,</w:t>
            </w:r>
            <w:r w:rsidRPr="003F62DD">
              <w:rPr>
                <w:rFonts w:cs="Arial"/>
                <w:b/>
              </w:rPr>
              <w:t xml:space="preserve"> jako termin wykonania zadania.</w:t>
            </w:r>
          </w:p>
        </w:tc>
      </w:tr>
      <w:tr w:rsidR="00C430CF" w:rsidRPr="00B0520B" w:rsidTr="00017FA9">
        <w:trPr>
          <w:trHeight w:val="60"/>
        </w:trPr>
        <w:tc>
          <w:tcPr>
            <w:tcW w:w="0" w:type="auto"/>
            <w:shd w:val="clear" w:color="auto" w:fill="99C2E0"/>
          </w:tcPr>
          <w:p w:rsidR="00FE5EB8" w:rsidRPr="003856EE" w:rsidRDefault="00F70973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9. </w:t>
            </w:r>
            <w:r w:rsidR="00C430CF" w:rsidRPr="003856EE">
              <w:rPr>
                <w:rFonts w:cs="Arial"/>
                <w:b/>
              </w:rPr>
              <w:t>Oferta i załączniki</w:t>
            </w:r>
          </w:p>
        </w:tc>
      </w:tr>
      <w:tr w:rsidR="008818A8" w:rsidRPr="00B0520B" w:rsidTr="00017FA9">
        <w:tc>
          <w:tcPr>
            <w:tcW w:w="0" w:type="auto"/>
          </w:tcPr>
          <w:p w:rsidR="003D77D1" w:rsidRDefault="003D77D1" w:rsidP="00FD7B08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before="120"/>
              <w:ind w:left="312" w:hanging="312"/>
              <w:jc w:val="both"/>
              <w:rPr>
                <w:sz w:val="24"/>
                <w:szCs w:val="24"/>
                <w:lang w:eastAsia="pl-PL"/>
              </w:rPr>
            </w:pPr>
            <w:r>
              <w:t>Podmiot uprawniony</w:t>
            </w:r>
            <w:r w:rsidR="00983D23">
              <w:t>,</w:t>
            </w:r>
            <w:r>
              <w:t xml:space="preserve"> składając ofertę</w:t>
            </w:r>
            <w:r w:rsidR="00983D23">
              <w:t>,</w:t>
            </w:r>
            <w:r>
              <w:t xml:space="preserve"> winien wskazać </w:t>
            </w:r>
            <w:r w:rsidR="00441B6A">
              <w:t xml:space="preserve">nazwę </w:t>
            </w:r>
            <w:r>
              <w:t>konkurs</w:t>
            </w:r>
            <w:r w:rsidR="00F51BB2">
              <w:t>u</w:t>
            </w:r>
            <w:r>
              <w:t xml:space="preserve">, w którym oferta </w:t>
            </w:r>
            <w:r w:rsidR="003F62DD">
              <w:br/>
            </w:r>
            <w:r>
              <w:t>ma zostać rozpatrzona.</w:t>
            </w:r>
          </w:p>
          <w:p w:rsidR="00154068" w:rsidRDefault="003D77D1" w:rsidP="00154068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Ta sama oferta nie może zostać złożona do więcej niż jednego konkursu organizowanego </w:t>
            </w:r>
            <w:r w:rsidR="00222AA0">
              <w:br/>
            </w:r>
            <w:r>
              <w:t>przez Urząd Marszałkowski Województwa Śląskiego lub jego jednostkę organizacyjną.</w:t>
            </w:r>
          </w:p>
          <w:p w:rsidR="008F03E6" w:rsidRDefault="003D77D1" w:rsidP="008F03E6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Warunkiem przystąpienia do konkursu jest złożenie oferty zgodnej ze wzorem określonym </w:t>
            </w:r>
            <w:r w:rsidR="00222AA0">
              <w:br/>
            </w:r>
            <w:r>
              <w:t xml:space="preserve">w </w:t>
            </w:r>
            <w:r w:rsidR="00E44D96">
              <w:t>r</w:t>
            </w:r>
            <w:r w:rsidR="00142429" w:rsidRPr="00142429">
              <w:t>ozporządzeni</w:t>
            </w:r>
            <w:r w:rsidR="00E44D96">
              <w:t>u</w:t>
            </w:r>
            <w:r w:rsidR="00142429" w:rsidRPr="00142429">
              <w:t xml:space="preserve"> Przewodniczącego Komitetu do spraw Pożytku Publicznego z dnia </w:t>
            </w:r>
            <w:r w:rsidR="00E44D96">
              <w:br/>
            </w:r>
            <w:r w:rsidR="00142429" w:rsidRPr="00142429">
              <w:t>24 października 2018 r. w sprawie wzorów ofert i ramowych wzorów umów dotyczących realizacji zadań publicznych oraz wzorów sp</w:t>
            </w:r>
            <w:r w:rsidR="00E44D96">
              <w:t>rawozdań z wykonania tych zadań</w:t>
            </w:r>
            <w:r w:rsidR="00154068">
              <w:t xml:space="preserve">. </w:t>
            </w:r>
          </w:p>
          <w:p w:rsidR="008F03E6" w:rsidRPr="008F03E6" w:rsidRDefault="008F03E6" w:rsidP="008F03E6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 w:rsidRPr="008F03E6">
              <w:rPr>
                <w:rFonts w:eastAsia="Times New Roman" w:cs="Arial"/>
                <w:lang w:eastAsia="pl-PL"/>
              </w:rPr>
              <w:t>Oferta musi być złożona:</w:t>
            </w:r>
          </w:p>
          <w:p w:rsidR="00106FBB" w:rsidRDefault="008F03E6" w:rsidP="00106FB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after="0"/>
              <w:ind w:left="714" w:hanging="357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w formie </w:t>
            </w:r>
            <w:r w:rsidRPr="00106FBB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elektronicznej</w:t>
            </w: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przy użyciu generatora wniosków Witkac.pl dostępnego </w:t>
            </w:r>
            <w:r w:rsidR="0081201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na stronie </w:t>
            </w:r>
            <w:r w:rsidR="009D32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internetowej pod adresem </w:t>
            </w:r>
            <w:hyperlink r:id="rId8" w:history="1">
              <w:r w:rsidR="00591950">
                <w:rPr>
                  <w:rFonts w:ascii="Arial" w:eastAsia="Times New Roman" w:hAnsi="Arial" w:cs="Arial"/>
                  <w:sz w:val="21"/>
                  <w:szCs w:val="21"/>
                  <w:lang w:eastAsia="pl-PL"/>
                </w:rPr>
                <w:t>W</w:t>
              </w:r>
              <w:r w:rsidRPr="00DA5014">
                <w:rPr>
                  <w:rFonts w:ascii="Arial" w:eastAsia="Times New Roman" w:hAnsi="Arial" w:cs="Arial"/>
                  <w:sz w:val="21"/>
                  <w:szCs w:val="21"/>
                  <w:lang w:eastAsia="pl-PL"/>
                </w:rPr>
                <w:t>itkac.pl</w:t>
              </w:r>
            </w:hyperlink>
            <w:r w:rsidR="005919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;</w:t>
            </w:r>
          </w:p>
          <w:p w:rsidR="008F03E6" w:rsidRPr="00106FBB" w:rsidRDefault="008F03E6" w:rsidP="00106FBB">
            <w:pPr>
              <w:autoSpaceDE w:val="0"/>
              <w:autoSpaceDN w:val="0"/>
              <w:spacing w:after="120"/>
              <w:jc w:val="both"/>
              <w:rPr>
                <w:rFonts w:eastAsia="Times New Roman" w:cs="Arial"/>
                <w:lang w:eastAsia="pl-PL"/>
              </w:rPr>
            </w:pPr>
            <w:r w:rsidRPr="00106FBB">
              <w:rPr>
                <w:rFonts w:eastAsia="Times New Roman" w:cs="Arial"/>
                <w:lang w:eastAsia="pl-PL"/>
              </w:rPr>
              <w:t>oraz</w:t>
            </w:r>
          </w:p>
          <w:p w:rsidR="008F03E6" w:rsidRPr="00106FBB" w:rsidRDefault="008F03E6" w:rsidP="00BB3E3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w wersji </w:t>
            </w:r>
            <w:r w:rsidRPr="00106FBB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papierowej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stanowiącej wygenerowany wydruk oferty wraz </w:t>
            </w:r>
            <w:r w:rsidR="0024316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załącznikami złożonej uprzednio w elektronicznym generator</w:t>
            </w:r>
            <w:r w:rsidR="0081201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ze wniosków Witkac.pl, podpisana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przez osoby upoważnione, którą należy dostarczyć:</w:t>
            </w:r>
          </w:p>
          <w:p w:rsidR="008F03E6" w:rsidRPr="00DA5014" w:rsidRDefault="008F03E6" w:rsidP="008F03E6">
            <w:pPr>
              <w:pStyle w:val="Akapitzlist"/>
              <w:numPr>
                <w:ilvl w:val="0"/>
                <w:numId w:val="19"/>
              </w:numPr>
              <w:tabs>
                <w:tab w:val="num" w:pos="1080"/>
              </w:tabs>
              <w:autoSpaceDE w:val="0"/>
              <w:autoSpaceDN w:val="0"/>
              <w:spacing w:after="120"/>
              <w:ind w:left="669" w:hanging="357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do siedziby Urzędu Marszałkowskiego w Katowicach przy ul. Ligonia 46 lub Biura Zamiejscowego Urzędu Marszałkowskiego w Bielsku-Białej przy ul. Piastowskiej 40 </w:t>
            </w:r>
            <w:r w:rsidR="005919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lub Biura Zamiejscowego Urzędu Marszałkowskiego w Częstochowie przy </w:t>
            </w:r>
            <w:r w:rsidR="005919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ul. Sobieskiego 7</w:t>
            </w:r>
            <w:r w:rsidR="005919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;</w:t>
            </w:r>
          </w:p>
          <w:p w:rsidR="008F03E6" w:rsidRPr="00DA5014" w:rsidRDefault="008F03E6" w:rsidP="008F03E6">
            <w:pPr>
              <w:autoSpaceDE w:val="0"/>
              <w:autoSpaceDN w:val="0"/>
              <w:spacing w:after="120"/>
              <w:jc w:val="both"/>
              <w:rPr>
                <w:rFonts w:eastAsia="Times New Roman" w:cs="Arial"/>
                <w:lang w:eastAsia="pl-PL"/>
              </w:rPr>
            </w:pPr>
            <w:r w:rsidRPr="00DA5014">
              <w:rPr>
                <w:rFonts w:eastAsia="Times New Roman" w:cs="Arial"/>
                <w:lang w:eastAsia="pl-PL"/>
              </w:rPr>
              <w:t>lub</w:t>
            </w:r>
          </w:p>
          <w:p w:rsidR="008F03E6" w:rsidRPr="00106FBB" w:rsidRDefault="008F03E6" w:rsidP="00106FBB">
            <w:pPr>
              <w:pStyle w:val="Akapitzlist"/>
              <w:numPr>
                <w:ilvl w:val="0"/>
                <w:numId w:val="19"/>
              </w:numPr>
              <w:tabs>
                <w:tab w:val="num" w:pos="1080"/>
              </w:tabs>
              <w:autoSpaceDE w:val="0"/>
              <w:autoSpaceDN w:val="0"/>
              <w:spacing w:after="120"/>
              <w:ind w:left="669" w:hanging="357"/>
              <w:contextualSpacing w:val="0"/>
              <w:jc w:val="both"/>
              <w:rPr>
                <w:rFonts w:eastAsia="Times New Roman" w:cs="Arial"/>
                <w:lang w:eastAsia="pl-PL"/>
              </w:rPr>
            </w:pP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za pośrednictwem operatora pocztowego na adres: Urząd Marszałkowski Województwa Śląskiego, Departament </w:t>
            </w:r>
            <w:r w:rsidR="00106FBB"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Edukacji, Nauki i Współpracy z Młodzieżą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, ul. Ligonia 46, </w:t>
            </w:r>
            <w:r w:rsidR="00106FBB"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40-037  Katowice</w:t>
            </w:r>
          </w:p>
          <w:p w:rsidR="008F03E6" w:rsidRPr="00DA5014" w:rsidRDefault="008F03E6" w:rsidP="00106FBB">
            <w:pPr>
              <w:tabs>
                <w:tab w:val="num" w:pos="1080"/>
              </w:tabs>
              <w:autoSpaceDE w:val="0"/>
              <w:autoSpaceDN w:val="0"/>
              <w:spacing w:after="120"/>
              <w:jc w:val="both"/>
              <w:rPr>
                <w:rFonts w:eastAsia="Times New Roman" w:cs="Arial"/>
                <w:lang w:eastAsia="pl-PL"/>
              </w:rPr>
            </w:pPr>
            <w:r w:rsidRPr="00DA5014">
              <w:rPr>
                <w:rFonts w:eastAsia="Times New Roman" w:cs="Arial"/>
                <w:lang w:eastAsia="pl-PL"/>
              </w:rPr>
              <w:t>lub</w:t>
            </w:r>
          </w:p>
          <w:p w:rsidR="008F03E6" w:rsidRDefault="008F03E6" w:rsidP="00106FBB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dla osób, które posiadają kwalifikowany podpis elektroniczny lub profil zaufany dopuszcza się składanie oferty w formacie pdf 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(</w:t>
            </w: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zamiast jej papierowej wersji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)</w:t>
            </w: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za pośrednictwem Elektronicznej Platformy Usług Administracji Publicznej - </w:t>
            </w:r>
            <w:proofErr w:type="spellStart"/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ePUAP</w:t>
            </w:r>
            <w:proofErr w:type="spellEnd"/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:rsidR="00106FBB" w:rsidRPr="00DA5014" w:rsidRDefault="00106FBB" w:rsidP="00106FBB">
            <w:pPr>
              <w:pStyle w:val="Tekstpodstawowywcity21"/>
              <w:spacing w:after="0" w:line="268" w:lineRule="exact"/>
              <w:ind w:left="-9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DA5014"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>O zachowaniu terminu decyduje data wpływu wersji elektronicznej w systemie Witkac.pl oraz wersji papierowej do siedziby urzędu</w:t>
            </w:r>
            <w:r w:rsidRPr="00DA5014">
              <w:rPr>
                <w:rFonts w:ascii="Arial" w:hAnsi="Arial" w:cs="Arial"/>
                <w:sz w:val="21"/>
                <w:szCs w:val="21"/>
                <w:lang w:eastAsia="pl-PL"/>
              </w:rPr>
              <w:t xml:space="preserve">, potwierdzona pieczęcią wpływu (a nie datą stempla nadania pocztowego) lub data wpływu oferty w  formacie .pdf na adres skrytki Urzędu Marszałkowskiego Województwa Śląskiego w </w:t>
            </w:r>
            <w:proofErr w:type="spellStart"/>
            <w:r w:rsidRPr="00DA5014">
              <w:rPr>
                <w:rFonts w:ascii="Arial" w:hAnsi="Arial" w:cs="Arial"/>
                <w:sz w:val="21"/>
                <w:szCs w:val="21"/>
                <w:lang w:eastAsia="pl-PL"/>
              </w:rPr>
              <w:t>ePUAP</w:t>
            </w:r>
            <w:proofErr w:type="spellEnd"/>
            <w:r w:rsidRPr="00DA5014"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</w:p>
          <w:p w:rsidR="00106FBB" w:rsidRPr="00106FBB" w:rsidRDefault="00106FBB" w:rsidP="00106FB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pl-PL"/>
              </w:rPr>
            </w:pPr>
          </w:p>
          <w:p w:rsidR="00AA0EAD" w:rsidRDefault="00AA0EAD" w:rsidP="00066A3E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 w:rsidRPr="00DA5014">
              <w:rPr>
                <w:rFonts w:cs="Arial"/>
                <w:lang w:eastAsia="pl-PL"/>
              </w:rPr>
              <w:t>Do oferty dołącza się dokument stanowiący o podstawie działalności: aktualny odpis                    z odpowiedniego rejestru lub inne dokumenty informujące o statusie prawnym podmiotu składającego ofertę i umocowanie osób reprezentujących go (np. aktualny odpis                             z Krajowego Rejestru Sądowego; innego rejestru lub ewidencji; w przypadku kościelnych osób prawnych np. dekretu powołującego kościelną osobę prawną etc.). Dokument musi być zgodny z obecnym stanem faktycznym i prawnym, niezależnie od tego,</w:t>
            </w:r>
            <w:r>
              <w:rPr>
                <w:rFonts w:cs="Arial"/>
                <w:lang w:eastAsia="pl-PL"/>
              </w:rPr>
              <w:t xml:space="preserve"> </w:t>
            </w:r>
            <w:r w:rsidRPr="00DA5014">
              <w:rPr>
                <w:rFonts w:cs="Arial"/>
                <w:lang w:eastAsia="pl-PL"/>
              </w:rPr>
              <w:t>kiedy został wydany</w:t>
            </w:r>
            <w:r>
              <w:rPr>
                <w:rFonts w:cs="Arial"/>
                <w:lang w:eastAsia="pl-PL"/>
              </w:rPr>
              <w:t>.</w:t>
            </w:r>
          </w:p>
          <w:p w:rsidR="003D77D1" w:rsidRDefault="003D77D1" w:rsidP="00066A3E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Oferta musi być podpisana przez osoby uprawnione statutowo do reprezentacji podmiotu bądź upoważnione w tym celu (w przypadku braku pieczęci imiennych wymagane jest złożenie </w:t>
            </w:r>
            <w:r w:rsidRPr="00883A6B">
              <w:rPr>
                <w:u w:val="single"/>
              </w:rPr>
              <w:t>czytelnych podpisów</w:t>
            </w:r>
            <w:r>
              <w:t>).</w:t>
            </w:r>
          </w:p>
          <w:p w:rsidR="00CD2D79" w:rsidRDefault="003D77D1" w:rsidP="00066A3E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>W przypadku podpisania oferty przez osoby inne niż wymienione w</w:t>
            </w:r>
            <w:r w:rsidR="00500A7A">
              <w:t>e</w:t>
            </w:r>
            <w:r>
              <w:t xml:space="preserve"> </w:t>
            </w:r>
            <w:r w:rsidR="00500A7A">
              <w:t>właściwym</w:t>
            </w:r>
            <w:r w:rsidR="00CD2D79">
              <w:br/>
            </w:r>
            <w:r w:rsidR="00500A7A">
              <w:t>rejestrze</w:t>
            </w:r>
            <w:r w:rsidR="003856EE">
              <w:t>,</w:t>
            </w:r>
            <w:r>
              <w:t xml:space="preserve"> do oferty należy dołączyć </w:t>
            </w:r>
            <w:r w:rsidR="00AA0EAD" w:rsidRPr="00AA0EAD">
              <w:t>dokument upoważniający tę osobę do reprezentowania podmiotu</w:t>
            </w:r>
            <w:r>
              <w:t xml:space="preserve"> </w:t>
            </w:r>
            <w:r w:rsidR="00AA0EAD">
              <w:t>(</w:t>
            </w:r>
            <w:r w:rsidR="00AA0EAD" w:rsidRPr="00DA5014">
              <w:rPr>
                <w:rFonts w:eastAsia="Times New Roman" w:cs="Arial"/>
                <w:lang w:eastAsia="pl-PL"/>
              </w:rPr>
              <w:t>np. imienne upoważnienie do składania w imieniu tej organizacji oświadczeń woli w zakresie nabywania praw i zaciągania zobowiązań finansowych oraz dysponowania środkami przeznaczonymi na realizację zadania, w tym rozliczenia dotacji, o którego dofinansowanie stara się podmiot, podpisane przez osoby uprawnione do reprezentacji podmiotu, zgodnie ze statutem podmiotu, bądź innym dokumentem regulującym kwestię reprezentacji)</w:t>
            </w:r>
            <w:r w:rsidR="00AA0EAD">
              <w:rPr>
                <w:rFonts w:eastAsia="Times New Roman" w:cs="Arial"/>
                <w:lang w:eastAsia="pl-PL"/>
              </w:rPr>
              <w:t>.</w:t>
            </w:r>
          </w:p>
          <w:p w:rsidR="00226CA1" w:rsidRPr="00226CA1" w:rsidRDefault="00AA0EAD" w:rsidP="00226CA1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 w:rsidRPr="00DA5014">
              <w:rPr>
                <w:rFonts w:eastAsia="Times New Roman" w:cs="Arial"/>
                <w:lang w:eastAsia="pl-PL"/>
              </w:rPr>
              <w:t>W przypadku złożenia oferty wspólnej</w:t>
            </w:r>
            <w:r w:rsidR="00812015">
              <w:rPr>
                <w:rFonts w:eastAsia="Times New Roman" w:cs="Arial"/>
                <w:lang w:eastAsia="pl-PL"/>
              </w:rPr>
              <w:t>,</w:t>
            </w:r>
            <w:r w:rsidRPr="00DA5014">
              <w:rPr>
                <w:rFonts w:eastAsia="Times New Roman" w:cs="Arial"/>
                <w:lang w:eastAsia="pl-PL"/>
              </w:rPr>
              <w:t xml:space="preserve"> o której mowa w art.14 ust. 2 ustawy z 24 kwietnia 2003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DA5014">
              <w:rPr>
                <w:rFonts w:eastAsia="Times New Roman" w:cs="Arial"/>
                <w:lang w:eastAsia="pl-PL"/>
              </w:rPr>
              <w:t>r. o działalności pożytku publicznego i o wolontariacie, należy wskazać</w:t>
            </w:r>
            <w:r w:rsidR="00812015">
              <w:rPr>
                <w:rFonts w:eastAsia="Times New Roman" w:cs="Arial"/>
                <w:lang w:eastAsia="pl-PL"/>
              </w:rPr>
              <w:t>,</w:t>
            </w:r>
            <w:r w:rsidRPr="00DA5014">
              <w:rPr>
                <w:rFonts w:eastAsia="Times New Roman" w:cs="Arial"/>
                <w:lang w:eastAsia="pl-PL"/>
              </w:rPr>
              <w:t xml:space="preserve"> jakie działania w ramach zada</w:t>
            </w:r>
            <w:r w:rsidR="005317AE">
              <w:rPr>
                <w:rFonts w:eastAsia="Times New Roman" w:cs="Arial"/>
                <w:lang w:eastAsia="pl-PL"/>
              </w:rPr>
              <w:t xml:space="preserve">nia publicznego będą wykonywać </w:t>
            </w:r>
            <w:r w:rsidRPr="00DA5014">
              <w:rPr>
                <w:rFonts w:eastAsia="Times New Roman" w:cs="Arial"/>
                <w:lang w:eastAsia="pl-PL"/>
              </w:rPr>
              <w:t xml:space="preserve">poszczególni oferenci oraz sposób </w:t>
            </w:r>
            <w:r w:rsidR="005317AE">
              <w:rPr>
                <w:rFonts w:eastAsia="Times New Roman" w:cs="Arial"/>
                <w:lang w:eastAsia="pl-PL"/>
              </w:rPr>
              <w:br/>
            </w:r>
            <w:r w:rsidRPr="00DA5014">
              <w:rPr>
                <w:rFonts w:eastAsia="Times New Roman" w:cs="Arial"/>
                <w:lang w:eastAsia="pl-PL"/>
              </w:rPr>
              <w:t>ich reprezentacji wobec organu administracji publiczn</w:t>
            </w:r>
            <w:r>
              <w:rPr>
                <w:rFonts w:eastAsia="Times New Roman" w:cs="Arial"/>
                <w:lang w:eastAsia="pl-PL"/>
              </w:rPr>
              <w:t xml:space="preserve">ej. </w:t>
            </w:r>
            <w:r w:rsidR="00CD2D79" w:rsidRPr="00CD2D79">
              <w:rPr>
                <w:rFonts w:cs="Arial"/>
                <w:bCs/>
              </w:rPr>
              <w:t xml:space="preserve"> </w:t>
            </w:r>
          </w:p>
          <w:p w:rsidR="00226CA1" w:rsidRPr="00226CA1" w:rsidRDefault="00812015" w:rsidP="00226CA1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>Podmiot</w:t>
            </w:r>
            <w:r w:rsidR="00226CA1" w:rsidRPr="00226CA1">
              <w:t xml:space="preserve"> w złożonej ofercie musi wskazać dodatkowe informacje dotyczące rezultatów realizacji zadania publicznego, o których mowa w części III pkt. 6 oferty stanowiącej załącznik do Rozporządzenia Przewodniczącego Komitetu Do Spraw Pożytku Publicznego z dnia </w:t>
            </w:r>
            <w:r w:rsidR="00377DDA">
              <w:br/>
            </w:r>
            <w:r w:rsidR="00226CA1" w:rsidRPr="00226CA1">
              <w:t xml:space="preserve">24 października 2018 r. </w:t>
            </w:r>
          </w:p>
          <w:p w:rsidR="00226CA1" w:rsidRDefault="00226CA1" w:rsidP="00226CA1">
            <w:pPr>
              <w:pStyle w:val="Default"/>
              <w:jc w:val="both"/>
              <w:rPr>
                <w:sz w:val="21"/>
                <w:szCs w:val="21"/>
              </w:rPr>
            </w:pPr>
          </w:p>
          <w:p w:rsidR="00226CA1" w:rsidRDefault="00226CA1" w:rsidP="00226CA1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Rezultaty </w:t>
            </w:r>
            <w:r w:rsidR="00F72EC8">
              <w:rPr>
                <w:b/>
                <w:bCs/>
                <w:sz w:val="21"/>
                <w:szCs w:val="21"/>
              </w:rPr>
              <w:t>muszą</w:t>
            </w:r>
            <w:r>
              <w:rPr>
                <w:b/>
                <w:bCs/>
                <w:sz w:val="21"/>
                <w:szCs w:val="21"/>
              </w:rPr>
              <w:t xml:space="preserve"> być osiągalne, mierzalne</w:t>
            </w:r>
            <w:r w:rsidR="00F72EC8">
              <w:rPr>
                <w:b/>
                <w:bCs/>
                <w:sz w:val="21"/>
                <w:szCs w:val="21"/>
              </w:rPr>
              <w:t>, policzalne</w:t>
            </w:r>
            <w:r>
              <w:rPr>
                <w:b/>
                <w:bCs/>
                <w:sz w:val="21"/>
                <w:szCs w:val="21"/>
              </w:rPr>
              <w:t xml:space="preserve"> i weryfikowalne. </w:t>
            </w:r>
          </w:p>
          <w:p w:rsidR="008818A8" w:rsidRPr="00FD7B08" w:rsidRDefault="00226CA1" w:rsidP="00226CA1">
            <w:pPr>
              <w:tabs>
                <w:tab w:val="num" w:pos="1440"/>
              </w:tabs>
              <w:autoSpaceDE w:val="0"/>
              <w:autoSpaceDN w:val="0"/>
              <w:spacing w:after="120"/>
              <w:jc w:val="both"/>
            </w:pPr>
            <w:r>
              <w:rPr>
                <w:b/>
                <w:bCs/>
              </w:rPr>
              <w:t xml:space="preserve">Odpowiednie sformułowanie rezultatów ułatwi rozliczenie zadania (np. 1 publikacja w 100 egzemplarzach, 2 warsztaty po </w:t>
            </w:r>
            <w:r w:rsidR="00C4318F">
              <w:rPr>
                <w:b/>
                <w:bCs/>
              </w:rPr>
              <w:t xml:space="preserve">20 uczestników, 3 wystawy itd.). </w:t>
            </w:r>
            <w:r w:rsidR="00C4318F" w:rsidRPr="00C4318F">
              <w:rPr>
                <w:b/>
                <w:bCs/>
              </w:rPr>
              <w:t xml:space="preserve">Rezultaty sformułowane w ofercie muszą być rozliczone w sprawozdaniu z wykonania zadania.  </w:t>
            </w:r>
          </w:p>
        </w:tc>
      </w:tr>
      <w:tr w:rsidR="00C430CF" w:rsidRPr="00B0520B" w:rsidTr="00017FA9">
        <w:tc>
          <w:tcPr>
            <w:tcW w:w="0" w:type="auto"/>
            <w:shd w:val="clear" w:color="auto" w:fill="99C2E0"/>
          </w:tcPr>
          <w:p w:rsidR="00C430CF" w:rsidRPr="003856EE" w:rsidRDefault="00EA41CE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10. </w:t>
            </w:r>
            <w:r w:rsidR="00C430CF" w:rsidRPr="003856EE">
              <w:rPr>
                <w:rFonts w:cs="Arial"/>
                <w:b/>
              </w:rPr>
              <w:t>Warunki dopuszczenia oferty do procedury konkursowej</w:t>
            </w:r>
          </w:p>
        </w:tc>
      </w:tr>
      <w:tr w:rsidR="008818A8" w:rsidRPr="00B0520B" w:rsidTr="00017FA9">
        <w:tc>
          <w:tcPr>
            <w:tcW w:w="0" w:type="auto"/>
          </w:tcPr>
          <w:p w:rsidR="003D77D1" w:rsidRDefault="00FD7B08" w:rsidP="00FD7B08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spacing w:before="120"/>
              <w:rPr>
                <w:sz w:val="24"/>
                <w:szCs w:val="24"/>
                <w:lang w:eastAsia="pl-PL"/>
              </w:rPr>
            </w:pPr>
            <w:r>
              <w:t xml:space="preserve"> </w:t>
            </w:r>
            <w:r w:rsidR="00FE5EB8">
              <w:t xml:space="preserve">1.   </w:t>
            </w:r>
            <w:r w:rsidR="003D77D1">
              <w:t xml:space="preserve">Złożenie oferty na obowiązującym </w:t>
            </w:r>
            <w:r w:rsidR="00EA41CE">
              <w:t>druku</w:t>
            </w:r>
            <w:r w:rsidR="003D77D1">
              <w:t>.</w:t>
            </w:r>
          </w:p>
          <w:p w:rsidR="00557493" w:rsidRDefault="003D77D1" w:rsidP="00CD2D79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2.</w:t>
            </w:r>
            <w:r>
              <w:tab/>
              <w:t>Złożenie oferty w terminie.</w:t>
            </w:r>
          </w:p>
          <w:p w:rsidR="00CD2D79" w:rsidRDefault="00557493" w:rsidP="00CD2D79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 xml:space="preserve">3.   </w:t>
            </w:r>
            <w:r w:rsidR="003D77D1">
              <w:tab/>
              <w:t>Złożenie oferty przez podmioty uprawnione</w:t>
            </w:r>
            <w:r w:rsidR="00A60854">
              <w:t xml:space="preserve"> do udziału w konkursie</w:t>
            </w:r>
            <w:r w:rsidR="003D77D1">
              <w:t>.</w:t>
            </w:r>
          </w:p>
          <w:p w:rsidR="00CD2D79" w:rsidRDefault="00557493" w:rsidP="00CD2D79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5</w:t>
            </w:r>
            <w:r w:rsidR="003D77D1">
              <w:t>.</w:t>
            </w:r>
            <w:r w:rsidR="003D77D1">
              <w:tab/>
            </w:r>
            <w:r w:rsidR="00EA41CE">
              <w:t>P</w:t>
            </w:r>
            <w:r w:rsidR="00CD2D79" w:rsidRPr="00CD2D79">
              <w:t>odpisan</w:t>
            </w:r>
            <w:r w:rsidR="00EA41CE">
              <w:t>ie oferty</w:t>
            </w:r>
            <w:r w:rsidR="00812015">
              <w:t xml:space="preserve"> przez osoby uprawnione</w:t>
            </w:r>
            <w:r w:rsidR="00CD2D79" w:rsidRPr="00CD2D79">
              <w:t xml:space="preserve"> bądź upoważnione w tym celu</w:t>
            </w:r>
            <w:r w:rsidR="005317AE">
              <w:t xml:space="preserve"> </w:t>
            </w:r>
            <w:r w:rsidR="00CD2D79" w:rsidRPr="00CD2D79">
              <w:rPr>
                <w:b/>
              </w:rPr>
              <w:t>(w przypadku braku pieczęci imiennych wymagane jest złożenie czytelnych podpisów).</w:t>
            </w:r>
            <w:r w:rsidR="003D77D1">
              <w:t xml:space="preserve"> </w:t>
            </w:r>
          </w:p>
          <w:p w:rsidR="00E44D96" w:rsidRDefault="00557493" w:rsidP="00226CA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6</w:t>
            </w:r>
            <w:r w:rsidR="003D77D1">
              <w:t>.   Spełnienie wymogów określonych w ogłoszeniu konkursu.</w:t>
            </w:r>
          </w:p>
          <w:p w:rsidR="00E44D96" w:rsidRDefault="00226CA1" w:rsidP="00320ACC">
            <w:pPr>
              <w:widowControl w:val="0"/>
              <w:autoSpaceDE w:val="0"/>
              <w:autoSpaceDN w:val="0"/>
              <w:adjustRightInd w:val="0"/>
              <w:ind w:left="429" w:hanging="360"/>
              <w:rPr>
                <w:u w:val="single"/>
              </w:rPr>
            </w:pPr>
            <w:r>
              <w:t>7</w:t>
            </w:r>
            <w:r w:rsidR="003D77D1">
              <w:t>.</w:t>
            </w:r>
            <w:r w:rsidR="003D77D1">
              <w:tab/>
            </w:r>
            <w:r w:rsidR="003D77D1" w:rsidRPr="005317AE">
              <w:t>Wypełnienie wszystkich pól, tabel oraz oświadczeń.</w:t>
            </w:r>
          </w:p>
          <w:p w:rsidR="00EA41CE" w:rsidRDefault="00226CA1" w:rsidP="00320ACC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8</w:t>
            </w:r>
            <w:r w:rsidR="00E44D96">
              <w:t xml:space="preserve">. </w:t>
            </w:r>
            <w:r w:rsidR="00FE25FF">
              <w:t xml:space="preserve">  </w:t>
            </w:r>
            <w:r w:rsidR="005317AE" w:rsidRPr="005317AE">
              <w:rPr>
                <w:b/>
              </w:rPr>
              <w:t xml:space="preserve">Wnioskowana </w:t>
            </w:r>
            <w:r w:rsidR="00A60854">
              <w:rPr>
                <w:b/>
              </w:rPr>
              <w:t xml:space="preserve">w ofercie </w:t>
            </w:r>
            <w:r w:rsidR="005317AE" w:rsidRPr="005317AE">
              <w:rPr>
                <w:b/>
              </w:rPr>
              <w:t>kwota dotacji nie przekracza</w:t>
            </w:r>
            <w:r w:rsidR="005317AE">
              <w:rPr>
                <w:b/>
              </w:rPr>
              <w:t xml:space="preserve"> 20 000,00 zł</w:t>
            </w:r>
            <w:r w:rsidR="00E44D96">
              <w:t xml:space="preserve">. </w:t>
            </w:r>
          </w:p>
          <w:p w:rsidR="005E338A" w:rsidRDefault="00226CA1" w:rsidP="00320ACC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9</w:t>
            </w:r>
            <w:r w:rsidR="00EA41CE">
              <w:t xml:space="preserve">. </w:t>
            </w:r>
            <w:r w:rsidR="005E338A">
              <w:t xml:space="preserve">  </w:t>
            </w:r>
            <w:r w:rsidR="00EA41CE" w:rsidRPr="00EA41CE">
              <w:t>Złożenie oferty w wersji elektronicznej i wersji papierowej wygenerowanej z sytemu „W</w:t>
            </w:r>
            <w:r w:rsidR="00EA41CE">
              <w:t>ITKAC</w:t>
            </w:r>
            <w:r w:rsidR="00EA41CE" w:rsidRPr="00EA41CE">
              <w:t xml:space="preserve">” (obie wersje muszą być identyczne – świadczy o tym numer kontrolny zawarty </w:t>
            </w:r>
            <w:r w:rsidR="00EA41CE">
              <w:br/>
            </w:r>
            <w:r w:rsidR="005E338A">
              <w:t xml:space="preserve">w dolnej części oferty) </w:t>
            </w:r>
            <w:r w:rsidR="005E338A" w:rsidRPr="005E338A">
              <w:t xml:space="preserve">w siedzibie Urzędu Marszałkowskiego Województwa Śląskiego </w:t>
            </w:r>
            <w:r w:rsidR="005E338A">
              <w:br/>
            </w:r>
            <w:r w:rsidR="005E338A" w:rsidRPr="005E338A">
              <w:t xml:space="preserve">w Katowicach lub w Biurach Zamiejscowym Urzędu Marszałkowskiego w Bielsku-Białej </w:t>
            </w:r>
            <w:r w:rsidR="005E338A">
              <w:br/>
            </w:r>
            <w:r w:rsidR="005E338A" w:rsidRPr="005E338A">
              <w:t xml:space="preserve">i w Częstochowie lub w formie .pdf (zamiast jej papierowej wersji) za pośrednictwem Elektronicznej Platformy Usług Administracji Publicznej – </w:t>
            </w:r>
            <w:proofErr w:type="spellStart"/>
            <w:r w:rsidR="005E338A" w:rsidRPr="005E338A">
              <w:t>ePUAP</w:t>
            </w:r>
            <w:proofErr w:type="spellEnd"/>
            <w:r w:rsidR="005E338A" w:rsidRPr="005E338A">
              <w:t>.</w:t>
            </w:r>
            <w:r w:rsidR="005E338A">
              <w:t xml:space="preserve"> </w:t>
            </w:r>
          </w:p>
          <w:p w:rsidR="00FE25FF" w:rsidRDefault="005E338A" w:rsidP="005E338A">
            <w:pPr>
              <w:pStyle w:val="Default"/>
              <w:jc w:val="both"/>
            </w:pPr>
            <w:r>
              <w:rPr>
                <w:sz w:val="21"/>
                <w:szCs w:val="21"/>
              </w:rPr>
              <w:t xml:space="preserve">O zakwalifikowaniu oferty do konkursu decyduje data złożenia wersji elektronicznej oferty </w:t>
            </w:r>
            <w:r>
              <w:rPr>
                <w:sz w:val="21"/>
                <w:szCs w:val="21"/>
              </w:rPr>
              <w:br/>
              <w:t xml:space="preserve">w generatorze wniosków Witkac.pl i potwierdzona właściwą pieczęcią data wpływu oferty </w:t>
            </w:r>
            <w:r>
              <w:rPr>
                <w:sz w:val="21"/>
                <w:szCs w:val="21"/>
              </w:rPr>
              <w:br/>
              <w:t xml:space="preserve">w wersji papierowej lub data wpływu oferty w </w:t>
            </w:r>
            <w:proofErr w:type="spellStart"/>
            <w:r>
              <w:rPr>
                <w:sz w:val="21"/>
                <w:szCs w:val="21"/>
              </w:rPr>
              <w:t>ePUAP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</w:p>
          <w:p w:rsidR="003856EE" w:rsidRDefault="00FE25FF" w:rsidP="002C22A2">
            <w:pPr>
              <w:widowControl w:val="0"/>
              <w:autoSpaceDE w:val="0"/>
              <w:autoSpaceDN w:val="0"/>
              <w:adjustRightInd w:val="0"/>
              <w:spacing w:after="120"/>
              <w:ind w:left="425" w:hanging="357"/>
            </w:pPr>
            <w:r>
              <w:t>1</w:t>
            </w:r>
            <w:r w:rsidR="00226CA1">
              <w:t>0</w:t>
            </w:r>
            <w:r>
              <w:t>. Informacje podane w ofercie są spójne z zapisami KRS lub innym właściwym rejestrem.</w:t>
            </w:r>
          </w:p>
          <w:p w:rsidR="00FE5EB8" w:rsidRPr="00107A9E" w:rsidRDefault="006E52A7" w:rsidP="00107A9E">
            <w:pPr>
              <w:widowControl w:val="0"/>
              <w:autoSpaceDE w:val="0"/>
              <w:autoSpaceDN w:val="0"/>
              <w:adjustRightInd w:val="0"/>
              <w:spacing w:after="120"/>
              <w:ind w:left="142" w:hanging="74"/>
              <w:rPr>
                <w:b/>
              </w:rPr>
            </w:pPr>
            <w:r w:rsidRPr="00107A9E">
              <w:rPr>
                <w:rFonts w:cs="Arial"/>
                <w:b/>
              </w:rPr>
              <w:t>Złożenie oferty jest równoznaczne z akceptacją zapisów niniejszego ogłoszenia.</w:t>
            </w:r>
          </w:p>
        </w:tc>
      </w:tr>
      <w:tr w:rsidR="00C430CF" w:rsidRPr="00B0520B" w:rsidTr="00017FA9">
        <w:tc>
          <w:tcPr>
            <w:tcW w:w="0" w:type="auto"/>
            <w:shd w:val="clear" w:color="auto" w:fill="99C2E0"/>
          </w:tcPr>
          <w:p w:rsidR="00C430CF" w:rsidRPr="003856EE" w:rsidRDefault="00EA41CE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11. </w:t>
            </w:r>
            <w:r w:rsidR="00C430CF" w:rsidRPr="003856EE">
              <w:rPr>
                <w:rFonts w:cs="Arial"/>
                <w:b/>
              </w:rPr>
              <w:t>Tryb wyboru</w:t>
            </w:r>
          </w:p>
        </w:tc>
      </w:tr>
      <w:tr w:rsidR="008818A8" w:rsidRPr="00B0520B" w:rsidTr="00017FA9">
        <w:tc>
          <w:tcPr>
            <w:tcW w:w="0" w:type="auto"/>
          </w:tcPr>
          <w:p w:rsidR="003D77D1" w:rsidRDefault="003D77D1" w:rsidP="00BF19F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before="120"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lastRenderedPageBreak/>
              <w:t xml:space="preserve">Za przeprowadzenie konkursu odpowiedzialny jest </w:t>
            </w:r>
            <w:r w:rsidR="00606199">
              <w:rPr>
                <w:rFonts w:ascii="Arial" w:hAnsi="Arial" w:cs="Arial"/>
                <w:sz w:val="21"/>
                <w:szCs w:val="21"/>
              </w:rPr>
              <w:t>Departament</w:t>
            </w:r>
            <w:r w:rsidR="00FE5EB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91EA3">
              <w:rPr>
                <w:rFonts w:ascii="Arial" w:hAnsi="Arial" w:cs="Arial"/>
                <w:sz w:val="21"/>
                <w:szCs w:val="21"/>
              </w:rPr>
              <w:t xml:space="preserve">Edukacji, </w:t>
            </w:r>
            <w:r w:rsidR="009D0710">
              <w:rPr>
                <w:rFonts w:ascii="Arial" w:hAnsi="Arial" w:cs="Arial"/>
                <w:sz w:val="21"/>
                <w:szCs w:val="21"/>
              </w:rPr>
              <w:t>Nauki</w:t>
            </w:r>
            <w:r w:rsidR="00D91E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06199">
              <w:rPr>
                <w:rFonts w:ascii="Arial" w:hAnsi="Arial" w:cs="Arial"/>
                <w:sz w:val="21"/>
                <w:szCs w:val="21"/>
              </w:rPr>
              <w:br/>
            </w:r>
            <w:r w:rsidR="00D91EA3">
              <w:rPr>
                <w:rFonts w:ascii="Arial" w:hAnsi="Arial" w:cs="Arial"/>
                <w:sz w:val="21"/>
                <w:szCs w:val="21"/>
              </w:rPr>
              <w:t>i Współpracy z Młodzieżą</w:t>
            </w:r>
            <w:r w:rsidR="00C33B4F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BF19FE" w:rsidRDefault="00BF19FE" w:rsidP="00BF19F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Departament Edukacji, Nauki i Współpracy z Młodzieżą dokonuje oceny formalnej ofert.</w:t>
            </w:r>
          </w:p>
          <w:p w:rsidR="003D77D1" w:rsidRDefault="003D77D1" w:rsidP="00BF19F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 xml:space="preserve">Oferty </w:t>
            </w:r>
            <w:r w:rsidR="005E338A">
              <w:rPr>
                <w:rFonts w:ascii="Arial" w:hAnsi="Arial" w:cs="Arial"/>
                <w:sz w:val="21"/>
                <w:szCs w:val="21"/>
              </w:rPr>
              <w:t xml:space="preserve">złożone do konkursu i </w:t>
            </w:r>
            <w:r w:rsidRPr="00FE5EB8">
              <w:rPr>
                <w:rFonts w:ascii="Arial" w:hAnsi="Arial" w:cs="Arial"/>
                <w:sz w:val="21"/>
                <w:szCs w:val="21"/>
              </w:rPr>
              <w:t>prawidłowe pod względem formalnym</w:t>
            </w:r>
            <w:r w:rsidR="003856EE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opiniowane są przez </w:t>
            </w:r>
            <w:r w:rsidR="00557493">
              <w:rPr>
                <w:rFonts w:ascii="Arial" w:hAnsi="Arial" w:cs="Arial"/>
                <w:sz w:val="21"/>
                <w:szCs w:val="21"/>
              </w:rPr>
              <w:t>K</w:t>
            </w:r>
            <w:r w:rsidRPr="00FE5EB8">
              <w:rPr>
                <w:rFonts w:ascii="Arial" w:hAnsi="Arial" w:cs="Arial"/>
                <w:sz w:val="21"/>
                <w:szCs w:val="21"/>
              </w:rPr>
              <w:t>omisję konkursową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:rsidR="0042649D" w:rsidRDefault="0042649D" w:rsidP="00BF19F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649D">
              <w:rPr>
                <w:rFonts w:ascii="Arial" w:hAnsi="Arial" w:cs="Arial"/>
                <w:sz w:val="21"/>
                <w:szCs w:val="21"/>
              </w:rPr>
              <w:t>Oferty nie spełniające wymogów formalnych podlegają odrzuceniu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3D77D1" w:rsidRDefault="003D77D1" w:rsidP="00BF19F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 xml:space="preserve">Decyzję o udzieleniu dotacji podejmuje Zarząd Województwa Śląskiego po zapoznaniu </w:t>
            </w:r>
            <w:r w:rsidR="00222AA0">
              <w:rPr>
                <w:rFonts w:ascii="Arial" w:hAnsi="Arial" w:cs="Arial"/>
                <w:sz w:val="21"/>
                <w:szCs w:val="21"/>
              </w:rPr>
              <w:br/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się z </w:t>
            </w:r>
            <w:r w:rsidR="00557493">
              <w:rPr>
                <w:rFonts w:ascii="Arial" w:hAnsi="Arial" w:cs="Arial"/>
                <w:sz w:val="21"/>
                <w:szCs w:val="21"/>
              </w:rPr>
              <w:t>protokołem K</w:t>
            </w:r>
            <w:r w:rsidRPr="00FE5EB8">
              <w:rPr>
                <w:rFonts w:ascii="Arial" w:hAnsi="Arial" w:cs="Arial"/>
                <w:sz w:val="21"/>
                <w:szCs w:val="21"/>
              </w:rPr>
              <w:t>omisji konkursowej.</w:t>
            </w:r>
          </w:p>
          <w:p w:rsidR="003D77D1" w:rsidRDefault="003D77D1" w:rsidP="00BF19F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856EE">
              <w:rPr>
                <w:rFonts w:ascii="Arial" w:hAnsi="Arial" w:cs="Arial"/>
                <w:sz w:val="21"/>
                <w:szCs w:val="21"/>
                <w:u w:val="single"/>
              </w:rPr>
              <w:t>Od podjętych decyzji nie przysługuje odwołanie</w:t>
            </w:r>
            <w:r w:rsidRPr="00FE5EB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3D77D1" w:rsidRDefault="003D77D1" w:rsidP="00BF19F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:rsidR="003D77D1" w:rsidRDefault="003D77D1" w:rsidP="00BF19F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Kwota przyznanej dotacji może być niższa od wnioskowanej.</w:t>
            </w:r>
          </w:p>
          <w:p w:rsidR="003D77D1" w:rsidRDefault="003D77D1" w:rsidP="00BF19FE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Zarząd Województwa przyznając dotację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może wskazać pozycje z kosztorysu ob</w:t>
            </w:r>
            <w:r w:rsidR="00C9138D">
              <w:rPr>
                <w:rFonts w:ascii="Arial" w:hAnsi="Arial" w:cs="Arial"/>
                <w:sz w:val="21"/>
                <w:szCs w:val="21"/>
              </w:rPr>
              <w:t xml:space="preserve">jęte dofinansowaniem z budżetu </w:t>
            </w:r>
            <w:r w:rsidR="009D0710">
              <w:rPr>
                <w:rFonts w:ascii="Arial" w:hAnsi="Arial" w:cs="Arial"/>
                <w:sz w:val="21"/>
                <w:szCs w:val="21"/>
              </w:rPr>
              <w:t>s</w:t>
            </w:r>
            <w:r w:rsidRPr="00FE5EB8">
              <w:rPr>
                <w:rFonts w:ascii="Arial" w:hAnsi="Arial" w:cs="Arial"/>
                <w:sz w:val="21"/>
                <w:szCs w:val="21"/>
              </w:rPr>
              <w:t>amorządu Województwa Śląskiego.</w:t>
            </w:r>
          </w:p>
          <w:p w:rsidR="00FE5EB8" w:rsidRPr="00FD7B08" w:rsidRDefault="003D77D1" w:rsidP="00FD7B08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9" w:history="1">
              <w:r w:rsidRPr="00FE5EB8">
                <w:rPr>
                  <w:rStyle w:val="Hipercze"/>
                  <w:rFonts w:ascii="Arial" w:hAnsi="Arial" w:cs="Arial"/>
                  <w:color w:val="000000"/>
                  <w:sz w:val="21"/>
                  <w:szCs w:val="21"/>
                </w:rPr>
                <w:t>www.slaskie.pl</w:t>
              </w:r>
            </w:hyperlink>
            <w:r w:rsidRPr="00FE5EB8">
              <w:rPr>
                <w:rFonts w:ascii="Arial" w:hAnsi="Arial" w:cs="Arial"/>
                <w:sz w:val="21"/>
                <w:szCs w:val="21"/>
              </w:rPr>
              <w:t xml:space="preserve"> oraz na tablicy ogłoszeń Urzędu Marszałkowskiego Województwa Śląskiego.</w:t>
            </w:r>
          </w:p>
        </w:tc>
      </w:tr>
      <w:tr w:rsidR="00C430CF" w:rsidRPr="00B0520B" w:rsidTr="00017FA9">
        <w:tc>
          <w:tcPr>
            <w:tcW w:w="0" w:type="auto"/>
            <w:shd w:val="clear" w:color="auto" w:fill="99C2E0"/>
          </w:tcPr>
          <w:p w:rsidR="00C430CF" w:rsidRPr="00C9138D" w:rsidRDefault="00EA41CE" w:rsidP="00B468DB">
            <w:pPr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  <w:r w:rsidR="00C430CF" w:rsidRPr="00C9138D">
              <w:rPr>
                <w:rFonts w:cs="Arial"/>
                <w:b/>
              </w:rPr>
              <w:t>Warunki zawarcia umowy</w:t>
            </w:r>
          </w:p>
        </w:tc>
      </w:tr>
      <w:tr w:rsidR="008818A8" w:rsidRPr="00B0520B" w:rsidTr="00017FA9">
        <w:tc>
          <w:tcPr>
            <w:tcW w:w="0" w:type="auto"/>
          </w:tcPr>
          <w:p w:rsidR="0042649D" w:rsidRDefault="0042649D" w:rsidP="0042649D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before="120"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649D">
              <w:rPr>
                <w:rFonts w:ascii="Arial" w:hAnsi="Arial" w:cs="Arial"/>
                <w:sz w:val="21"/>
                <w:szCs w:val="21"/>
              </w:rPr>
              <w:t>Zlecenie zadań i udzielenie dotacji następuje z zastosowaniem przepisów art. 16 ustawy</w:t>
            </w:r>
            <w:r w:rsidRPr="0042649D">
              <w:rPr>
                <w:rFonts w:ascii="Arial" w:hAnsi="Arial" w:cs="Arial"/>
                <w:sz w:val="21"/>
                <w:szCs w:val="21"/>
              </w:rPr>
              <w:br/>
              <w:t>z dnia 24 kwietnia 2003 r. o działalności pożytku publicznego i o wolontariacie i przepisów ustawy z dnia 27 sierpnia 2009 r. o finansach publicznych.</w:t>
            </w:r>
          </w:p>
          <w:p w:rsidR="006E52A7" w:rsidRPr="0042649D" w:rsidRDefault="006E52A7" w:rsidP="0042649D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before="120"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649D">
              <w:rPr>
                <w:rFonts w:ascii="Arial" w:hAnsi="Arial" w:cs="Arial"/>
                <w:sz w:val="21"/>
                <w:szCs w:val="21"/>
              </w:rPr>
              <w:t xml:space="preserve">Podstawą udzielenia dotacji </w:t>
            </w:r>
            <w:r w:rsidR="00107A9E" w:rsidRPr="0042649D">
              <w:rPr>
                <w:rFonts w:ascii="Arial" w:hAnsi="Arial" w:cs="Arial"/>
                <w:sz w:val="21"/>
                <w:szCs w:val="21"/>
              </w:rPr>
              <w:t>jest zawarcie</w:t>
            </w:r>
            <w:r w:rsidRPr="0042649D">
              <w:rPr>
                <w:rFonts w:ascii="Arial" w:hAnsi="Arial" w:cs="Arial"/>
                <w:sz w:val="21"/>
                <w:szCs w:val="21"/>
              </w:rPr>
              <w:t xml:space="preserve"> umow</w:t>
            </w:r>
            <w:r w:rsidR="00107A9E" w:rsidRPr="0042649D">
              <w:rPr>
                <w:rFonts w:ascii="Arial" w:hAnsi="Arial" w:cs="Arial"/>
                <w:sz w:val="21"/>
                <w:szCs w:val="21"/>
              </w:rPr>
              <w:t>y</w:t>
            </w:r>
            <w:r w:rsidRPr="0042649D">
              <w:rPr>
                <w:rFonts w:ascii="Arial" w:hAnsi="Arial" w:cs="Arial"/>
                <w:sz w:val="21"/>
                <w:szCs w:val="21"/>
              </w:rPr>
              <w:t xml:space="preserve">, której brzmienie zostanie określone przez </w:t>
            </w:r>
            <w:r w:rsidR="00606199" w:rsidRPr="0042649D">
              <w:rPr>
                <w:rFonts w:ascii="Arial" w:hAnsi="Arial" w:cs="Arial"/>
                <w:sz w:val="21"/>
                <w:szCs w:val="21"/>
              </w:rPr>
              <w:t xml:space="preserve">Departament </w:t>
            </w:r>
            <w:r w:rsidR="00D91EA3" w:rsidRPr="0042649D">
              <w:rPr>
                <w:rFonts w:ascii="Arial" w:hAnsi="Arial" w:cs="Arial"/>
                <w:sz w:val="21"/>
                <w:szCs w:val="21"/>
              </w:rPr>
              <w:t>Edukacji, Nauki i Współpracy z Młodzieżą</w:t>
            </w:r>
            <w:r w:rsidR="00FE5EB8" w:rsidRPr="0042649D">
              <w:rPr>
                <w:rFonts w:ascii="Arial" w:hAnsi="Arial" w:cs="Arial"/>
                <w:sz w:val="21"/>
                <w:szCs w:val="21"/>
              </w:rPr>
              <w:t>.</w:t>
            </w:r>
            <w:r w:rsidR="00107A9E" w:rsidRPr="0042649D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</w:p>
          <w:p w:rsidR="003D77D1" w:rsidRPr="00FD3E0E" w:rsidRDefault="003D77D1" w:rsidP="0042649D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D3E0E">
              <w:rPr>
                <w:rFonts w:ascii="Arial" w:hAnsi="Arial" w:cs="Arial"/>
                <w:sz w:val="21"/>
                <w:szCs w:val="21"/>
              </w:rPr>
              <w:t xml:space="preserve">Warunkiem przekazania dotacji jest zawarcie umowy dotacyjnej przed datą rozpoczęcia realizacji </w:t>
            </w:r>
            <w:r w:rsidR="009D0710" w:rsidRPr="00FD3E0E">
              <w:rPr>
                <w:rFonts w:ascii="Arial" w:hAnsi="Arial" w:cs="Arial"/>
                <w:sz w:val="21"/>
                <w:szCs w:val="21"/>
              </w:rPr>
              <w:t>zadania</w:t>
            </w:r>
            <w:r w:rsidRPr="00FD3E0E">
              <w:rPr>
                <w:rFonts w:ascii="Arial" w:hAnsi="Arial" w:cs="Arial"/>
                <w:sz w:val="21"/>
                <w:szCs w:val="21"/>
              </w:rPr>
              <w:t xml:space="preserve"> (w zakresie objętym przyznanym dofinansowaniem)</w:t>
            </w:r>
            <w:r w:rsidRPr="00FD3E0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FD3E0E">
              <w:rPr>
                <w:rFonts w:ascii="Arial" w:hAnsi="Arial" w:cs="Arial"/>
                <w:sz w:val="21"/>
                <w:szCs w:val="21"/>
              </w:rPr>
              <w:t>oraz dostosowanie kosztorysu zadania do wysokości przyznanej dotacji.</w:t>
            </w:r>
            <w:r w:rsidR="00FD3E0E" w:rsidRPr="00FD3E0E">
              <w:rPr>
                <w:rFonts w:ascii="Arial" w:hAnsi="Arial" w:cs="Arial"/>
                <w:sz w:val="21"/>
                <w:szCs w:val="21"/>
              </w:rPr>
              <w:t xml:space="preserve"> Umowa określi zasady realizacji zadania oraz jego rozliczenia, w tym wymagane dokumenty. </w:t>
            </w:r>
            <w:r w:rsidR="00FD3E0E" w:rsidRPr="00FD3E0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Środki pochodzące z dotacji będą mogły być wydatkowane po zawarciu umowy. </w:t>
            </w:r>
          </w:p>
          <w:p w:rsidR="003D77D1" w:rsidRDefault="003D77D1" w:rsidP="00066A3E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75FD">
              <w:rPr>
                <w:rFonts w:ascii="Arial" w:hAnsi="Arial" w:cs="Arial"/>
                <w:sz w:val="21"/>
                <w:szCs w:val="21"/>
              </w:rPr>
              <w:t>Warunkiem zawarcia umowy jest zł</w:t>
            </w:r>
            <w:r w:rsidR="007A3BEE">
              <w:rPr>
                <w:rFonts w:ascii="Arial" w:hAnsi="Arial" w:cs="Arial"/>
                <w:sz w:val="21"/>
                <w:szCs w:val="21"/>
              </w:rPr>
              <w:t xml:space="preserve">ożenie </w:t>
            </w:r>
            <w:r w:rsidR="0042649D" w:rsidRPr="0042649D">
              <w:rPr>
                <w:rFonts w:ascii="Arial" w:hAnsi="Arial" w:cs="Arial"/>
                <w:sz w:val="21"/>
                <w:szCs w:val="21"/>
              </w:rPr>
              <w:t>zaktualizowanej oferty (aktualizacji</w:t>
            </w:r>
            <w:r w:rsidR="0042649D" w:rsidRPr="0042649D">
              <w:rPr>
                <w:rFonts w:ascii="Arial" w:hAnsi="Arial" w:cs="Arial"/>
                <w:sz w:val="21"/>
                <w:szCs w:val="21"/>
              </w:rPr>
              <w:br/>
              <w:t>harmonogramu /rezultatów/ kalkulacji przewidywanych kosztów)</w:t>
            </w:r>
            <w:r w:rsidRPr="00A675FD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FD3E0E" w:rsidRDefault="00BF19FE" w:rsidP="00FD3E0E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Niezłożenie odpowiednich załączników do umowy będzie traktowane jako rezygnacja </w:t>
            </w:r>
            <w:r>
              <w:rPr>
                <w:rFonts w:ascii="Arial" w:hAnsi="Arial" w:cs="Arial"/>
                <w:sz w:val="21"/>
                <w:szCs w:val="21"/>
              </w:rPr>
              <w:br/>
              <w:t>z przyznanego dofinansowania.</w:t>
            </w:r>
          </w:p>
          <w:p w:rsidR="002740F6" w:rsidRPr="0042382E" w:rsidRDefault="00FD3E0E" w:rsidP="002740F6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D3E0E">
              <w:rPr>
                <w:rFonts w:ascii="Arial" w:hAnsi="Arial" w:cs="Arial"/>
                <w:sz w:val="21"/>
                <w:szCs w:val="21"/>
              </w:rPr>
              <w:t xml:space="preserve">Realizacja projektu powinna przebiegać zgodnie z zawartą umową oraz obowiązującymi standardami i przepisami, w szczególności ustawy z dnia 27 sierpnia 2009 r. o finansach publicznych (tekst jednolity Dz. U. </w:t>
            </w:r>
            <w:r w:rsidRPr="0042382E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7A3BEE" w:rsidRPr="0042382E">
              <w:rPr>
                <w:rFonts w:ascii="Arial" w:hAnsi="Arial" w:cs="Arial"/>
                <w:sz w:val="21"/>
                <w:szCs w:val="21"/>
              </w:rPr>
              <w:t>2022 r. poz. 1634</w:t>
            </w:r>
            <w:r w:rsidRPr="0042382E">
              <w:rPr>
                <w:rFonts w:ascii="Arial" w:hAnsi="Arial" w:cs="Arial"/>
                <w:sz w:val="21"/>
                <w:szCs w:val="21"/>
              </w:rPr>
              <w:t xml:space="preserve"> z </w:t>
            </w:r>
            <w:proofErr w:type="spellStart"/>
            <w:r w:rsidRPr="0042382E">
              <w:rPr>
                <w:rFonts w:ascii="Arial" w:hAnsi="Arial" w:cs="Arial"/>
                <w:sz w:val="21"/>
                <w:szCs w:val="21"/>
              </w:rPr>
              <w:t>późn</w:t>
            </w:r>
            <w:proofErr w:type="spellEnd"/>
            <w:r w:rsidRPr="0042382E">
              <w:rPr>
                <w:rFonts w:ascii="Arial" w:hAnsi="Arial" w:cs="Arial"/>
                <w:sz w:val="21"/>
                <w:szCs w:val="21"/>
              </w:rPr>
              <w:t xml:space="preserve">. zm.) oraz ustawy z dnia </w:t>
            </w:r>
            <w:r w:rsidR="00E65573" w:rsidRPr="0042382E">
              <w:rPr>
                <w:rFonts w:ascii="Arial" w:hAnsi="Arial" w:cs="Arial"/>
                <w:sz w:val="21"/>
                <w:szCs w:val="21"/>
              </w:rPr>
              <w:br/>
            </w:r>
            <w:r w:rsidRPr="0042382E">
              <w:rPr>
                <w:rFonts w:ascii="Arial" w:hAnsi="Arial" w:cs="Arial"/>
                <w:sz w:val="21"/>
                <w:szCs w:val="21"/>
              </w:rPr>
              <w:t>10 maja 2018 r. o ochronie danych osobowych (Dz. U. z 2019 r. poz. 1781).</w:t>
            </w:r>
          </w:p>
          <w:p w:rsidR="008846D8" w:rsidRDefault="008846D8" w:rsidP="002740F6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382E">
              <w:rPr>
                <w:rFonts w:ascii="Arial" w:hAnsi="Arial" w:cs="Arial"/>
                <w:sz w:val="21"/>
                <w:szCs w:val="21"/>
              </w:rPr>
              <w:t xml:space="preserve">Niedopuszczalne są zmiany w zakresie działań stanowiących istotę realizowanego </w:t>
            </w:r>
            <w:r w:rsidRPr="008846D8">
              <w:rPr>
                <w:rFonts w:ascii="Arial" w:hAnsi="Arial" w:cs="Arial"/>
                <w:sz w:val="21"/>
                <w:szCs w:val="21"/>
              </w:rPr>
              <w:t>zadania,</w:t>
            </w:r>
            <w:r w:rsidRPr="008846D8">
              <w:rPr>
                <w:rFonts w:ascii="Arial" w:hAnsi="Arial" w:cs="Arial"/>
                <w:sz w:val="21"/>
                <w:szCs w:val="21"/>
              </w:rPr>
              <w:br/>
              <w:t xml:space="preserve">z wyłączeniem sytuacji wyjątkowych, w tym uwzględniających przepisy ustawy z dnia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8846D8">
              <w:rPr>
                <w:rFonts w:ascii="Arial" w:hAnsi="Arial" w:cs="Arial"/>
                <w:sz w:val="21"/>
                <w:szCs w:val="21"/>
              </w:rPr>
              <w:t>5 grudnia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Fonts w:ascii="Arial" w:hAnsi="Arial" w:cs="Arial"/>
                <w:sz w:val="21"/>
                <w:szCs w:val="21"/>
              </w:rPr>
              <w:t xml:space="preserve">2008 r. o zapobieganiu oraz zwalczaniu zakażeń i chorób zakaźnych u ludzi (Dz. U. z 2022 r. poz.1657 z </w:t>
            </w:r>
            <w:proofErr w:type="spellStart"/>
            <w:r w:rsidRPr="008846D8">
              <w:rPr>
                <w:rFonts w:ascii="Arial" w:hAnsi="Arial" w:cs="Arial"/>
                <w:sz w:val="21"/>
                <w:szCs w:val="21"/>
              </w:rPr>
              <w:t>późn</w:t>
            </w:r>
            <w:proofErr w:type="spellEnd"/>
            <w:r w:rsidRPr="008846D8">
              <w:rPr>
                <w:rFonts w:ascii="Arial" w:hAnsi="Arial" w:cs="Arial"/>
                <w:sz w:val="21"/>
                <w:szCs w:val="21"/>
              </w:rPr>
              <w:t>. zm.). Decyzje o zmianach w sytuacjach wyjątkowych każdorazowo podejmuje Zarząd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Fonts w:ascii="Arial" w:hAnsi="Arial" w:cs="Arial"/>
                <w:sz w:val="21"/>
                <w:szCs w:val="21"/>
              </w:rPr>
              <w:t>Województwa Śląskiego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8846D8" w:rsidRDefault="008846D8" w:rsidP="002740F6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46D8">
              <w:rPr>
                <w:rFonts w:ascii="Arial" w:hAnsi="Arial" w:cs="Arial"/>
                <w:sz w:val="21"/>
                <w:szCs w:val="21"/>
              </w:rPr>
              <w:t xml:space="preserve">W przypadku odstąpienia od zawarcia umowy Oferent powinien pisemnie powiadomić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8846D8">
              <w:rPr>
                <w:rFonts w:ascii="Arial" w:hAnsi="Arial" w:cs="Arial"/>
                <w:sz w:val="21"/>
                <w:szCs w:val="21"/>
              </w:rPr>
              <w:t>o swojej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Fonts w:ascii="Arial" w:hAnsi="Arial" w:cs="Arial"/>
                <w:sz w:val="21"/>
                <w:szCs w:val="21"/>
              </w:rPr>
              <w:t>decyz</w:t>
            </w:r>
            <w:r>
              <w:rPr>
                <w:rFonts w:ascii="Arial" w:hAnsi="Arial" w:cs="Arial"/>
                <w:sz w:val="21"/>
                <w:szCs w:val="21"/>
              </w:rPr>
              <w:t xml:space="preserve">ji. </w:t>
            </w:r>
          </w:p>
          <w:p w:rsidR="008846D8" w:rsidRDefault="008846D8" w:rsidP="00605C67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2" w:hanging="284"/>
              <w:jc w:val="both"/>
              <w:rPr>
                <w:rStyle w:val="markedcontent"/>
                <w:rFonts w:ascii="Arial" w:hAnsi="Arial" w:cs="Arial"/>
                <w:sz w:val="21"/>
                <w:szCs w:val="21"/>
              </w:rPr>
            </w:pP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Po zawarciu umowy wszelkie zmiany wynikłe w trakcie realizacji zadania (dotyczące m.in.</w:t>
            </w:r>
            <w:r w:rsidRPr="008846D8">
              <w:rPr>
                <w:sz w:val="21"/>
                <w:szCs w:val="21"/>
              </w:rPr>
              <w:br/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harmonogramu działań, rezultatów, kosztorysu) powinny być zgłaszane na bieżąco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do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Departamenty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>Edukacji, Nauki i Współpracy z Młodzieżą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. Istotne zmiany mogą być wprowadzone do realizacji, tylko po uzyskanej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akceptacji w formie pisemnego aneksu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do umowy.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8818A8" w:rsidRPr="008846D8" w:rsidRDefault="002740F6" w:rsidP="00605C67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</w:tabs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46D8">
              <w:rPr>
                <w:rFonts w:ascii="Arial" w:hAnsi="Arial" w:cs="Arial"/>
                <w:sz w:val="21"/>
                <w:szCs w:val="21"/>
              </w:rPr>
              <w:t>Zleceniodawca</w:t>
            </w:r>
            <w:r w:rsidR="003D77D1" w:rsidRPr="008846D8">
              <w:rPr>
                <w:rFonts w:ascii="Arial" w:hAnsi="Arial" w:cs="Arial"/>
                <w:sz w:val="21"/>
                <w:szCs w:val="21"/>
              </w:rPr>
              <w:t xml:space="preserve"> może </w:t>
            </w:r>
            <w:r w:rsidR="008846D8" w:rsidRPr="008846D8">
              <w:rPr>
                <w:rFonts w:ascii="Arial" w:hAnsi="Arial" w:cs="Arial"/>
                <w:sz w:val="21"/>
                <w:szCs w:val="21"/>
              </w:rPr>
              <w:t xml:space="preserve">odmówić podmiotowi </w:t>
            </w:r>
            <w:r w:rsidR="00F71574" w:rsidRPr="008846D8">
              <w:rPr>
                <w:rFonts w:ascii="Arial" w:hAnsi="Arial" w:cs="Arial"/>
                <w:sz w:val="21"/>
                <w:szCs w:val="21"/>
              </w:rPr>
              <w:t xml:space="preserve">wyłonionemu </w:t>
            </w:r>
            <w:r w:rsidR="003D77D1" w:rsidRPr="008846D8">
              <w:rPr>
                <w:rFonts w:ascii="Arial" w:hAnsi="Arial" w:cs="Arial"/>
                <w:sz w:val="21"/>
                <w:szCs w:val="21"/>
              </w:rPr>
              <w:t>w konkursie podpisania umowy w przypadku, gdy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merytoryczną lub finansową oferenta.</w:t>
            </w:r>
            <w:r w:rsidR="003D77D1">
              <w:t xml:space="preserve">  </w:t>
            </w:r>
          </w:p>
        </w:tc>
      </w:tr>
      <w:tr w:rsidR="00C430CF" w:rsidRPr="00B0520B" w:rsidTr="00017FA9">
        <w:tc>
          <w:tcPr>
            <w:tcW w:w="0" w:type="auto"/>
            <w:shd w:val="clear" w:color="auto" w:fill="99C2E0"/>
          </w:tcPr>
          <w:p w:rsidR="00C430CF" w:rsidRPr="003856EE" w:rsidRDefault="00BF19FE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13. </w:t>
            </w:r>
            <w:r w:rsidR="00C430CF" w:rsidRPr="003856EE">
              <w:rPr>
                <w:rFonts w:cs="Arial"/>
                <w:b/>
              </w:rPr>
              <w:t>Zadania zrealizowane w roku ogłoszenia konkursu i w roku poprzednim</w:t>
            </w:r>
          </w:p>
        </w:tc>
      </w:tr>
      <w:tr w:rsidR="008818A8" w:rsidRPr="00B0520B" w:rsidTr="00017FA9">
        <w:tc>
          <w:tcPr>
            <w:tcW w:w="0" w:type="auto"/>
          </w:tcPr>
          <w:p w:rsidR="00FE5EB8" w:rsidRPr="00B90184" w:rsidRDefault="00C47375" w:rsidP="007A3BEE">
            <w:pPr>
              <w:snapToGrid w:val="0"/>
              <w:spacing w:before="120" w:after="120"/>
              <w:jc w:val="both"/>
              <w:rPr>
                <w:sz w:val="24"/>
                <w:szCs w:val="22"/>
                <w:lang w:eastAsia="pl-PL"/>
              </w:rPr>
            </w:pPr>
            <w:r>
              <w:rPr>
                <w:szCs w:val="22"/>
              </w:rPr>
              <w:t xml:space="preserve">Lista podmiotów dofinansowanych przez Województwo Śląskie w otwartych konkursach ofert </w:t>
            </w:r>
            <w:r>
              <w:rPr>
                <w:szCs w:val="22"/>
              </w:rPr>
              <w:br/>
              <w:t>na zadania publiczne Województwa Śląskiego w</w:t>
            </w:r>
            <w:r w:rsidR="00606199">
              <w:rPr>
                <w:szCs w:val="22"/>
              </w:rPr>
              <w:t xml:space="preserve"> dziedzinie edukacji w roku 20</w:t>
            </w:r>
            <w:r w:rsidR="00BF19FE">
              <w:rPr>
                <w:szCs w:val="22"/>
              </w:rPr>
              <w:t>2</w:t>
            </w:r>
            <w:r w:rsidR="007A3BEE">
              <w:rPr>
                <w:szCs w:val="22"/>
              </w:rPr>
              <w:t>2</w:t>
            </w:r>
            <w:r>
              <w:rPr>
                <w:szCs w:val="22"/>
              </w:rPr>
              <w:t xml:space="preserve"> znajduje </w:t>
            </w:r>
            <w:r w:rsidR="002C22A2">
              <w:rPr>
                <w:szCs w:val="22"/>
              </w:rPr>
              <w:br/>
            </w:r>
            <w:r>
              <w:rPr>
                <w:szCs w:val="22"/>
              </w:rPr>
              <w:t xml:space="preserve">się w Internecie na stronie: </w:t>
            </w:r>
            <w:hyperlink r:id="rId10" w:history="1">
              <w:r w:rsidRPr="007B2608">
                <w:rPr>
                  <w:rStyle w:val="Hipercze"/>
                  <w:szCs w:val="22"/>
                </w:rPr>
                <w:t>www.slaskie.pl</w:t>
              </w:r>
            </w:hyperlink>
            <w:r>
              <w:rPr>
                <w:szCs w:val="22"/>
              </w:rPr>
              <w:t xml:space="preserve">. </w:t>
            </w:r>
            <w:r w:rsidR="00114B34" w:rsidRPr="00B90184">
              <w:rPr>
                <w:szCs w:val="22"/>
              </w:rPr>
              <w:t xml:space="preserve"> </w:t>
            </w:r>
          </w:p>
        </w:tc>
      </w:tr>
      <w:tr w:rsidR="005E70DF" w:rsidRPr="00B0520B" w:rsidTr="00017FA9">
        <w:tc>
          <w:tcPr>
            <w:tcW w:w="0" w:type="auto"/>
            <w:shd w:val="clear" w:color="auto" w:fill="99C2E0"/>
          </w:tcPr>
          <w:p w:rsidR="005E70DF" w:rsidRPr="003856EE" w:rsidRDefault="005E70DF" w:rsidP="005E70DF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14. </w:t>
            </w:r>
            <w:r w:rsidRPr="005E70DF">
              <w:rPr>
                <w:rFonts w:cs="Arial"/>
                <w:b/>
              </w:rPr>
              <w:t>Informacje dotyczące przetwarzania danych osobowych</w:t>
            </w:r>
          </w:p>
        </w:tc>
      </w:tr>
      <w:tr w:rsidR="005E70DF" w:rsidRPr="00B0520B" w:rsidTr="00017FA9">
        <w:tc>
          <w:tcPr>
            <w:tcW w:w="0" w:type="auto"/>
          </w:tcPr>
          <w:p w:rsidR="005E70DF" w:rsidRPr="00651BC5" w:rsidRDefault="005E70DF" w:rsidP="004B5FA3">
            <w:pPr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lastRenderedPageBreak/>
              <w:t xml:space="preserve">Zgodnie z art. 13 ust. 1 i ust. 2 ogólnego rozporządzenia UE o ochronie danych osobowych nr 2016/679 informujemy, że: </w:t>
            </w:r>
          </w:p>
          <w:p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Administratorem Pani/Pana danych osobowych jest Zarząd Województwa Śląskiego z siedzibą w Katowicach, ul. Ligonia 46, adres e-mail: kancelaria@slaskie.pl, strona internetowa: bip.slaskie.pl.</w:t>
            </w:r>
          </w:p>
          <w:p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Została wyznaczona osoba do kontaktu w sprawie przetwarzania danych osobowych (inspektor ochrony danych), adres e-mail: daneosobowe@slaskie.pl.</w:t>
            </w:r>
          </w:p>
          <w:p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Pani/Pana dane osobowe będą przetwarzane w celach:</w:t>
            </w:r>
          </w:p>
          <w:p w:rsidR="005E70DF" w:rsidRPr="00651BC5" w:rsidRDefault="005E70DF" w:rsidP="004B5FA3">
            <w:pPr>
              <w:numPr>
                <w:ilvl w:val="0"/>
                <w:numId w:val="11"/>
              </w:numPr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Przeprowadzenia naboru i oceny wniosków w ramach otwartych konkursów ofert </w:t>
            </w:r>
            <w:r w:rsidRPr="00651BC5">
              <w:rPr>
                <w:rFonts w:eastAsia="Times New Roman" w:cs="Arial"/>
              </w:rPr>
              <w:br/>
              <w:t>na realizację zadań publicznych.</w:t>
            </w:r>
          </w:p>
          <w:p w:rsidR="005E70DF" w:rsidRPr="00651BC5" w:rsidRDefault="005E70DF" w:rsidP="004B5FA3">
            <w:pPr>
              <w:ind w:left="27"/>
              <w:jc w:val="both"/>
              <w:rPr>
                <w:rFonts w:eastAsia="Times New Roman" w:cs="Arial"/>
                <w:bCs/>
                <w:iCs/>
              </w:rPr>
            </w:pPr>
            <w:r w:rsidRPr="00651BC5">
              <w:rPr>
                <w:rFonts w:eastAsia="Times New Roman" w:cs="Arial"/>
              </w:rPr>
              <w:t xml:space="preserve">Podstawą prawną przetwarzania danych osobowych jest obowiązek prawny ciążący </w:t>
            </w:r>
            <w:r w:rsidRPr="00651BC5">
              <w:rPr>
                <w:rFonts w:eastAsia="Times New Roman" w:cs="Arial"/>
              </w:rPr>
              <w:br/>
              <w:t>na administratorze (art. 6 ust. 1 lit. c rozporządzenia)</w:t>
            </w:r>
            <w:r w:rsidRPr="00651BC5">
              <w:rPr>
                <w:rFonts w:eastAsia="Times New Roman" w:cs="Arial"/>
                <w:bCs/>
                <w:iCs/>
              </w:rPr>
              <w:t>, wynikający z:</w:t>
            </w:r>
          </w:p>
          <w:p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ustawy z dnia 24 kwietnia 2003 r. o działalności pożytku publicznego </w:t>
            </w:r>
            <w:r w:rsidRPr="00651BC5">
              <w:rPr>
                <w:rFonts w:eastAsia="Times New Roman" w:cs="Arial"/>
              </w:rPr>
              <w:br/>
              <w:t>i o wolontariacie (w szczególności dział II, rozdział 2);</w:t>
            </w:r>
          </w:p>
          <w:p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ustawy z dnia 5 czerwca 1998 roku o samorządzie województwa (art. 14);</w:t>
            </w:r>
          </w:p>
          <w:p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uchwały Sejmiku Województwa Śląskiego w </w:t>
            </w:r>
            <w:r w:rsidRPr="00E9576E">
              <w:rPr>
                <w:rFonts w:eastAsia="Times New Roman" w:cs="Arial"/>
              </w:rPr>
              <w:t>sprawie przyjęcia programu współpracy samorządu województwa śląskiego z organizacjami pozarządowymi oraz podmiotami wymienionymi w art. 3 ust. 3 ustawy o działalności pożytku publicznego i o wolontariacie na dany rok oraz Regulaminu przyznawania dotacji z budżetu Województwa Śląskiego na realizację zadań publicznych Województwa Śląskiego w ramach organizacji otwartych konkursów ofert oraz z pominięciem otwartych konkursów ofert na podstawie ustawy o działalności pożytku publicznego i o wolontariacie stanowiącym załącznik do Uchwały Zarz</w:t>
            </w:r>
            <w:r w:rsidRPr="00651BC5">
              <w:rPr>
                <w:rFonts w:eastAsia="Times New Roman" w:cs="Arial"/>
              </w:rPr>
              <w:t>ądu Województwa Śląskiego.</w:t>
            </w:r>
          </w:p>
          <w:p w:rsidR="005E70DF" w:rsidRPr="00651BC5" w:rsidRDefault="005E70DF" w:rsidP="004B5FA3">
            <w:pPr>
              <w:numPr>
                <w:ilvl w:val="0"/>
                <w:numId w:val="11"/>
              </w:numPr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  <w:bCs/>
                <w:iCs/>
              </w:rPr>
              <w:t xml:space="preserve">W przypadku przyznania dotacji i przyjęcia zlecenia realizacji zadania publicznego </w:t>
            </w:r>
            <w:r w:rsidRPr="00651BC5">
              <w:rPr>
                <w:rFonts w:eastAsia="Times New Roman" w:cs="Arial"/>
              </w:rPr>
              <w:t>Pani/Pana dane osobowe będą przetwarzane także w celach związanych z:</w:t>
            </w:r>
          </w:p>
          <w:p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realizacją zawartej umowy (w szczególności rozliczenie dotacji w zakresie rzeczowym i finansowym, kontrola, sprawozdawczość oraz ewentualne ustalanie, obrona i dochodzenie roszczeń);</w:t>
            </w:r>
          </w:p>
          <w:p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wykonywaniem obowiązków prawnych związanych z realizacją procesów księgowo-podatkowych oraz zapewnieniem adekwatności, skuteczności i efektywności wydawania środków publicznych.</w:t>
            </w:r>
          </w:p>
          <w:p w:rsidR="005E70DF" w:rsidRPr="00651BC5" w:rsidRDefault="005E70DF" w:rsidP="004B5FA3">
            <w:pPr>
              <w:ind w:left="27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Podstawą prawną przetwarzania danych osobowych jest obowiązek prawny ciążący </w:t>
            </w:r>
            <w:r w:rsidRPr="00651BC5">
              <w:rPr>
                <w:rFonts w:eastAsia="Times New Roman" w:cs="Arial"/>
              </w:rPr>
              <w:br/>
              <w:t>na administratorze (art. 6 ust. 1 lit. c rozporządzenia) wynikający z ustawy z dnia 24 kwietnia 2003 r. o działalności pożytku publicznego i o wolontariacie, ustawy z dnia 27 sierpnia 2009 r. o finansach publicznych oraz innych przepisów prawa.</w:t>
            </w:r>
          </w:p>
          <w:p w:rsidR="005E70DF" w:rsidRPr="00651BC5" w:rsidRDefault="005E70DF" w:rsidP="004B5FA3">
            <w:pPr>
              <w:numPr>
                <w:ilvl w:val="0"/>
                <w:numId w:val="11"/>
              </w:numPr>
              <w:jc w:val="both"/>
              <w:rPr>
                <w:rFonts w:eastAsia="Times New Roman" w:cs="Arial"/>
                <w:bCs/>
                <w:iCs/>
              </w:rPr>
            </w:pPr>
            <w:r w:rsidRPr="00651BC5">
              <w:rPr>
                <w:rFonts w:eastAsia="Times New Roman" w:cs="Arial"/>
              </w:rPr>
              <w:t>Prowadzenia akt sprawy oraz archiwizacji dokumentacji zgodnie z ustawą</w:t>
            </w:r>
            <w:r w:rsidRPr="00651BC5">
              <w:rPr>
                <w:rFonts w:eastAsia="Times New Roman" w:cs="Arial"/>
                <w:bCs/>
                <w:iCs/>
              </w:rPr>
              <w:t xml:space="preserve"> z dnia </w:t>
            </w:r>
            <w:r w:rsidRPr="00651BC5">
              <w:rPr>
                <w:rFonts w:eastAsia="Times New Roman" w:cs="Arial"/>
                <w:bCs/>
                <w:iCs/>
              </w:rPr>
              <w:br/>
              <w:t xml:space="preserve">14 lipca 1983 r. o narodowym zasobie archiwalnym i archiwach </w:t>
            </w:r>
            <w:r w:rsidRPr="00651BC5">
              <w:rPr>
                <w:rFonts w:eastAsia="Times New Roman" w:cs="Arial"/>
              </w:rPr>
              <w:t>(art. 6 ust. 1 lit. c rozporządzenia)</w:t>
            </w:r>
            <w:r w:rsidRPr="00651BC5">
              <w:rPr>
                <w:rFonts w:eastAsia="Times New Roman" w:cs="Arial"/>
                <w:bCs/>
                <w:iCs/>
              </w:rPr>
              <w:t>.</w:t>
            </w:r>
          </w:p>
          <w:p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Pani/Pana dane osobowe będą ujawniane osobom upoważnionym przez administratora danych osobowych, podmiotom upoważnionym na podstawie przepisów prawa, operatorowi pocztowemu lub kurierowi w zakresie prowadzonej korespondencji, podmiotom realizującym archiwizację, podmiotom zapewniającym obsługę bankową oraz teleinformatyczną Urzędu Marszałkowskiego Województwa Śląskiego, w tym dostawca elektronicznej platformy obsługi konkursów na dotacje na realizację zadań publicznych.</w:t>
            </w:r>
          </w:p>
          <w:p w:rsidR="005E70DF" w:rsidRPr="00651BC5" w:rsidRDefault="005E70DF" w:rsidP="004B5FA3">
            <w:pPr>
              <w:ind w:left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Ponadto w zakresie stanowiącym informację publiczną dane będą ujawniane każdemu zainteresowanemu taką informacją lub publikowane w BIP Urzędu.</w:t>
            </w:r>
          </w:p>
          <w:p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Pani/Pana dane osobowe będą przechowywane nie krócej niż przez okres 5 lat                                          od zakończenia sprawy, zgodnie z przepisami dotyczącymi archiwizacji, instrukcji kancelaryjnej i archiwalnej.</w:t>
            </w:r>
          </w:p>
          <w:p w:rsidR="005E70DF" w:rsidRPr="00651BC5" w:rsidRDefault="005E70DF" w:rsidP="004B5FA3">
            <w:pPr>
              <w:ind w:left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  <w:lang w:eastAsia="pl-PL"/>
              </w:rPr>
              <w:t>Po upływie tych okresów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      </w:r>
          </w:p>
          <w:p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Przysługuje Pani/Panu prawo dostępu do treści swoich danych oraz prawo żądania </w:t>
            </w:r>
            <w:r w:rsidRPr="00651BC5">
              <w:rPr>
                <w:rFonts w:eastAsia="Times New Roman" w:cs="Arial"/>
              </w:rPr>
              <w:br/>
              <w:t xml:space="preserve">ich sprostowania, usunięcia lub ograniczenia przetwarzania, prawo wniesienia skargi </w:t>
            </w:r>
            <w:r w:rsidRPr="00651BC5">
              <w:rPr>
                <w:rFonts w:eastAsia="Times New Roman" w:cs="Arial"/>
              </w:rPr>
              <w:br/>
              <w:t>do Prezesa Urzędu Ochrony Danych Osobowych.</w:t>
            </w:r>
          </w:p>
          <w:p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Podanie danych osobowych jest warunkiem uczestnictwa w otwartym konkursie ofert </w:t>
            </w:r>
            <w:r w:rsidRPr="00651BC5">
              <w:rPr>
                <w:rFonts w:eastAsia="Times New Roman" w:cs="Arial"/>
              </w:rPr>
              <w:br/>
              <w:t xml:space="preserve">na realizację zadania publicznego. Jest Pani/Pan zobowiązana do podania danych </w:t>
            </w:r>
            <w:r w:rsidRPr="00651BC5">
              <w:rPr>
                <w:rFonts w:eastAsia="Times New Roman" w:cs="Arial"/>
              </w:rPr>
              <w:lastRenderedPageBreak/>
              <w:t>osobowych, a konsekwencją niepodania danych osobowych będzie brak możliwości uczestnictwa w konkursie.</w:t>
            </w:r>
          </w:p>
          <w:p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  <w:sz w:val="20"/>
                <w:szCs w:val="20"/>
              </w:rPr>
            </w:pPr>
            <w:r w:rsidRPr="00651BC5">
              <w:rPr>
                <w:rFonts w:eastAsia="Times New Roman" w:cs="Arial"/>
              </w:rPr>
              <w:t>Pani/Pana dane osobowe nie będą wykorzystywane do zautomatyzowanego podejmowania decyzji ani profilowania, o którym mowa w art. 22 rozporządzenia.</w:t>
            </w:r>
          </w:p>
        </w:tc>
      </w:tr>
    </w:tbl>
    <w:p w:rsidR="00C33B4F" w:rsidRDefault="00C33B4F" w:rsidP="003D77D1">
      <w:pPr>
        <w:rPr>
          <w:rFonts w:cs="Arial"/>
        </w:rPr>
      </w:pPr>
    </w:p>
    <w:p w:rsidR="004E2DA4" w:rsidRPr="005E70DF" w:rsidRDefault="00E749DB" w:rsidP="005E70DF">
      <w:pPr>
        <w:spacing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Wszelkich informacji</w:t>
      </w:r>
      <w:r w:rsidR="006E52A7" w:rsidRPr="004E2DA4">
        <w:rPr>
          <w:rFonts w:cs="Arial"/>
          <w:sz w:val="20"/>
          <w:szCs w:val="20"/>
        </w:rPr>
        <w:t xml:space="preserve"> </w:t>
      </w:r>
      <w:r w:rsidR="006468A0" w:rsidRPr="004E2DA4">
        <w:rPr>
          <w:rFonts w:cs="Arial"/>
          <w:sz w:val="20"/>
          <w:szCs w:val="20"/>
        </w:rPr>
        <w:t>dotycząc</w:t>
      </w:r>
      <w:r w:rsidR="006468A0">
        <w:rPr>
          <w:rFonts w:cs="Arial"/>
          <w:sz w:val="20"/>
          <w:szCs w:val="20"/>
        </w:rPr>
        <w:t>ych</w:t>
      </w:r>
      <w:r w:rsidR="00A63FC9" w:rsidRPr="004E2DA4">
        <w:rPr>
          <w:rFonts w:cs="Arial"/>
          <w:sz w:val="20"/>
          <w:szCs w:val="20"/>
        </w:rPr>
        <w:t xml:space="preserve"> </w:t>
      </w:r>
      <w:r w:rsidR="005E70DF">
        <w:rPr>
          <w:rFonts w:cs="Arial"/>
          <w:sz w:val="20"/>
          <w:szCs w:val="20"/>
        </w:rPr>
        <w:t xml:space="preserve">otwartego </w:t>
      </w:r>
      <w:r w:rsidR="00A63FC9" w:rsidRPr="004E2DA4">
        <w:rPr>
          <w:rFonts w:cs="Arial"/>
          <w:sz w:val="20"/>
          <w:szCs w:val="20"/>
        </w:rPr>
        <w:t xml:space="preserve">konkursu </w:t>
      </w:r>
      <w:r w:rsidR="005E70DF">
        <w:rPr>
          <w:rFonts w:cs="Arial"/>
          <w:sz w:val="20"/>
          <w:szCs w:val="20"/>
        </w:rPr>
        <w:t>ofert można uzyskać</w:t>
      </w:r>
      <w:r w:rsidR="009D0710" w:rsidRPr="004E2DA4">
        <w:rPr>
          <w:rFonts w:cs="Arial"/>
          <w:sz w:val="20"/>
          <w:szCs w:val="20"/>
        </w:rPr>
        <w:t xml:space="preserve"> </w:t>
      </w:r>
      <w:r w:rsidR="00651BC5">
        <w:rPr>
          <w:rFonts w:cs="Arial"/>
          <w:sz w:val="20"/>
          <w:szCs w:val="20"/>
        </w:rPr>
        <w:t xml:space="preserve">w </w:t>
      </w:r>
      <w:r w:rsidR="00651BC5" w:rsidRPr="00651BC5">
        <w:rPr>
          <w:rFonts w:cs="Arial"/>
          <w:sz w:val="20"/>
          <w:szCs w:val="20"/>
        </w:rPr>
        <w:t xml:space="preserve">Departamentu Edukacji, Nauki i Współpracy z Młodzieżą Urzędu Marszałkowskiego Województwa Śląskiego </w:t>
      </w:r>
      <w:r w:rsidR="009D0710" w:rsidRPr="004E2DA4">
        <w:rPr>
          <w:rFonts w:cs="Arial"/>
          <w:sz w:val="20"/>
          <w:szCs w:val="20"/>
        </w:rPr>
        <w:t>pod nr tel</w:t>
      </w:r>
      <w:r w:rsidR="00C47375" w:rsidRPr="004E2DA4">
        <w:rPr>
          <w:rFonts w:cs="Arial"/>
          <w:sz w:val="20"/>
          <w:szCs w:val="20"/>
        </w:rPr>
        <w:t>efonu</w:t>
      </w:r>
      <w:r w:rsidR="009D0710" w:rsidRPr="004E2DA4">
        <w:rPr>
          <w:rFonts w:cs="Arial"/>
          <w:sz w:val="20"/>
          <w:szCs w:val="20"/>
        </w:rPr>
        <w:t xml:space="preserve">: </w:t>
      </w:r>
      <w:r w:rsidR="00651BC5">
        <w:rPr>
          <w:rFonts w:cs="Arial"/>
          <w:sz w:val="20"/>
          <w:szCs w:val="20"/>
        </w:rPr>
        <w:br/>
      </w:r>
      <w:r w:rsidR="009D0710" w:rsidRPr="004E2DA4">
        <w:rPr>
          <w:rFonts w:cs="Arial"/>
          <w:sz w:val="20"/>
          <w:szCs w:val="20"/>
        </w:rPr>
        <w:t>(32) 77 40</w:t>
      </w:r>
      <w:r w:rsidR="005E70DF">
        <w:rPr>
          <w:rFonts w:cs="Arial"/>
          <w:sz w:val="20"/>
          <w:szCs w:val="20"/>
        </w:rPr>
        <w:t xml:space="preserve"> </w:t>
      </w:r>
      <w:r w:rsidR="00E65573">
        <w:rPr>
          <w:rFonts w:cs="Arial"/>
          <w:sz w:val="20"/>
          <w:szCs w:val="20"/>
        </w:rPr>
        <w:t>380</w:t>
      </w:r>
      <w:r w:rsidR="00C47375" w:rsidRPr="004E2DA4">
        <w:rPr>
          <w:rFonts w:cs="Arial"/>
          <w:sz w:val="20"/>
          <w:szCs w:val="20"/>
        </w:rPr>
        <w:t>.</w:t>
      </w:r>
    </w:p>
    <w:sectPr w:rsidR="004E2DA4" w:rsidRPr="005E70DF" w:rsidSect="00971239">
      <w:footerReference w:type="default" r:id="rId11"/>
      <w:headerReference w:type="first" r:id="rId12"/>
      <w:type w:val="continuous"/>
      <w:pgSz w:w="11906" w:h="16838" w:code="9"/>
      <w:pgMar w:top="1396" w:right="1417" w:bottom="851" w:left="1417" w:header="709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A3A" w:rsidRDefault="00453A3A" w:rsidP="00AB4A4A">
      <w:r>
        <w:separator/>
      </w:r>
    </w:p>
  </w:endnote>
  <w:endnote w:type="continuationSeparator" w:id="0">
    <w:p w:rsidR="00453A3A" w:rsidRDefault="00453A3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B" w:rsidRPr="00E53A8B" w:rsidRDefault="008253D6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75016">
      <w:rPr>
        <w:bCs/>
        <w:noProof/>
        <w:sz w:val="18"/>
        <w:szCs w:val="18"/>
      </w:rPr>
      <w:t>7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75016">
      <w:rPr>
        <w:bCs/>
        <w:noProof/>
        <w:sz w:val="18"/>
        <w:szCs w:val="18"/>
      </w:rPr>
      <w:t>7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A3A" w:rsidRDefault="00453A3A" w:rsidP="00AB4A4A">
      <w:r>
        <w:separator/>
      </w:r>
    </w:p>
  </w:footnote>
  <w:footnote w:type="continuationSeparator" w:id="0">
    <w:p w:rsidR="00453A3A" w:rsidRDefault="00453A3A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AA2" w:rsidRDefault="00EA79D3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 wp14:anchorId="5F8BA840" wp14:editId="0BC29963">
          <wp:extent cx="1375257" cy="441960"/>
          <wp:effectExtent l="0" t="0" r="0" b="0"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09" cy="446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65AA">
      <w:t xml:space="preserve">  </w:t>
    </w:r>
    <w:r w:rsidR="001C2B3E">
      <w:t xml:space="preserve">      </w:t>
    </w:r>
    <w:r w:rsidR="001C2B3E" w:rsidRPr="001C2B3E">
      <w:rPr>
        <w:noProof/>
        <w:lang w:eastAsia="pl-PL"/>
      </w:rPr>
      <w:drawing>
        <wp:inline distT="0" distB="0" distL="0" distR="0">
          <wp:extent cx="1651501" cy="665684"/>
          <wp:effectExtent l="0" t="0" r="6350" b="127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673" cy="696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45CA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DCC0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B63B8"/>
    <w:multiLevelType w:val="multilevel"/>
    <w:tmpl w:val="B4D62A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AA0DAA"/>
    <w:multiLevelType w:val="hybridMultilevel"/>
    <w:tmpl w:val="35508FEA"/>
    <w:lvl w:ilvl="0" w:tplc="8266E93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8720D"/>
    <w:multiLevelType w:val="hybridMultilevel"/>
    <w:tmpl w:val="DD14D8BE"/>
    <w:lvl w:ilvl="0" w:tplc="B06488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FB0CFA"/>
    <w:multiLevelType w:val="hybridMultilevel"/>
    <w:tmpl w:val="23B8A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5580D"/>
    <w:multiLevelType w:val="hybridMultilevel"/>
    <w:tmpl w:val="C65C2FD6"/>
    <w:lvl w:ilvl="0" w:tplc="4E625E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4C21BF"/>
    <w:multiLevelType w:val="hybridMultilevel"/>
    <w:tmpl w:val="BFB4DE1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0A56ADD"/>
    <w:multiLevelType w:val="hybridMultilevel"/>
    <w:tmpl w:val="BF800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421B9"/>
    <w:multiLevelType w:val="hybridMultilevel"/>
    <w:tmpl w:val="BCFC8FF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542E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90B6604"/>
    <w:multiLevelType w:val="multilevel"/>
    <w:tmpl w:val="F69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03DF9"/>
    <w:multiLevelType w:val="hybridMultilevel"/>
    <w:tmpl w:val="9126F7C6"/>
    <w:lvl w:ilvl="0" w:tplc="9AE859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71813"/>
    <w:multiLevelType w:val="hybridMultilevel"/>
    <w:tmpl w:val="D4E6F5E4"/>
    <w:lvl w:ilvl="0" w:tplc="D3724FD0">
      <w:start w:val="1"/>
      <w:numFmt w:val="lowerLetter"/>
      <w:lvlText w:val="%1)"/>
      <w:lvlJc w:val="left"/>
      <w:pPr>
        <w:ind w:left="673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 w15:restartNumberingAfterBreak="0">
    <w:nsid w:val="53077020"/>
    <w:multiLevelType w:val="hybridMultilevel"/>
    <w:tmpl w:val="3716B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C944B7"/>
    <w:multiLevelType w:val="hybridMultilevel"/>
    <w:tmpl w:val="31D05CB0"/>
    <w:lvl w:ilvl="0" w:tplc="C9E04BD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66F478C6"/>
    <w:multiLevelType w:val="hybridMultilevel"/>
    <w:tmpl w:val="0ADE2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608C1"/>
    <w:multiLevelType w:val="hybridMultilevel"/>
    <w:tmpl w:val="1584E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61767"/>
    <w:multiLevelType w:val="hybridMultilevel"/>
    <w:tmpl w:val="7E32A778"/>
    <w:lvl w:ilvl="0" w:tplc="48683E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D62B8"/>
    <w:multiLevelType w:val="hybridMultilevel"/>
    <w:tmpl w:val="CB02AD2A"/>
    <w:lvl w:ilvl="0" w:tplc="4E625EF4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72EE77BC"/>
    <w:multiLevelType w:val="hybridMultilevel"/>
    <w:tmpl w:val="B3C4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7A0008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BA4387"/>
    <w:multiLevelType w:val="hybridMultilevel"/>
    <w:tmpl w:val="2A44F0AC"/>
    <w:lvl w:ilvl="0" w:tplc="4E625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B86ED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67ED6"/>
    <w:multiLevelType w:val="hybridMultilevel"/>
    <w:tmpl w:val="5360DA58"/>
    <w:lvl w:ilvl="0" w:tplc="59128CF0">
      <w:start w:val="1"/>
      <w:numFmt w:val="upperRoman"/>
      <w:lvlText w:val="%1."/>
      <w:lvlJc w:val="left"/>
      <w:pPr>
        <w:ind w:left="88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9"/>
  </w:num>
  <w:num w:numId="8">
    <w:abstractNumId w:val="10"/>
  </w:num>
  <w:num w:numId="9">
    <w:abstractNumId w:val="24"/>
  </w:num>
  <w:num w:numId="10">
    <w:abstractNumId w:val="12"/>
  </w:num>
  <w:num w:numId="11">
    <w:abstractNumId w:val="19"/>
  </w:num>
  <w:num w:numId="12">
    <w:abstractNumId w:val="16"/>
  </w:num>
  <w:num w:numId="13">
    <w:abstractNumId w:val="22"/>
  </w:num>
  <w:num w:numId="14">
    <w:abstractNumId w:val="7"/>
  </w:num>
  <w:num w:numId="15">
    <w:abstractNumId w:val="23"/>
  </w:num>
  <w:num w:numId="16">
    <w:abstractNumId w:val="13"/>
  </w:num>
  <w:num w:numId="17">
    <w:abstractNumId w:val="6"/>
  </w:num>
  <w:num w:numId="18">
    <w:abstractNumId w:val="26"/>
  </w:num>
  <w:num w:numId="19">
    <w:abstractNumId w:val="17"/>
  </w:num>
  <w:num w:numId="20">
    <w:abstractNumId w:val="18"/>
  </w:num>
  <w:num w:numId="21">
    <w:abstractNumId w:val="21"/>
  </w:num>
  <w:num w:numId="22">
    <w:abstractNumId w:val="8"/>
  </w:num>
  <w:num w:numId="2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B82"/>
    <w:rsid w:val="000124B8"/>
    <w:rsid w:val="00012D3D"/>
    <w:rsid w:val="000133D6"/>
    <w:rsid w:val="00017FA9"/>
    <w:rsid w:val="00033271"/>
    <w:rsid w:val="00034742"/>
    <w:rsid w:val="000465AA"/>
    <w:rsid w:val="00066A3E"/>
    <w:rsid w:val="000676B4"/>
    <w:rsid w:val="00075D75"/>
    <w:rsid w:val="00077BF1"/>
    <w:rsid w:val="00096584"/>
    <w:rsid w:val="0009765B"/>
    <w:rsid w:val="00097A78"/>
    <w:rsid w:val="000A6DD0"/>
    <w:rsid w:val="000B47D9"/>
    <w:rsid w:val="000C7C5D"/>
    <w:rsid w:val="000D39F9"/>
    <w:rsid w:val="000D56E4"/>
    <w:rsid w:val="000F2763"/>
    <w:rsid w:val="000F6608"/>
    <w:rsid w:val="00105730"/>
    <w:rsid w:val="00106FBB"/>
    <w:rsid w:val="00107A9E"/>
    <w:rsid w:val="00114B34"/>
    <w:rsid w:val="00116AFC"/>
    <w:rsid w:val="00126C5C"/>
    <w:rsid w:val="0013636D"/>
    <w:rsid w:val="00142429"/>
    <w:rsid w:val="001518E4"/>
    <w:rsid w:val="00154068"/>
    <w:rsid w:val="00160961"/>
    <w:rsid w:val="00181BFC"/>
    <w:rsid w:val="00184417"/>
    <w:rsid w:val="00197388"/>
    <w:rsid w:val="00197E93"/>
    <w:rsid w:val="001A1694"/>
    <w:rsid w:val="001B16BD"/>
    <w:rsid w:val="001C2B3E"/>
    <w:rsid w:val="001C4AA2"/>
    <w:rsid w:val="001C6E0F"/>
    <w:rsid w:val="001C75A5"/>
    <w:rsid w:val="001D5529"/>
    <w:rsid w:val="001E0413"/>
    <w:rsid w:val="001E3495"/>
    <w:rsid w:val="001E6FE6"/>
    <w:rsid w:val="001F40E6"/>
    <w:rsid w:val="00202E9A"/>
    <w:rsid w:val="00204A52"/>
    <w:rsid w:val="0021114D"/>
    <w:rsid w:val="00216F7C"/>
    <w:rsid w:val="00222AA0"/>
    <w:rsid w:val="00226CA1"/>
    <w:rsid w:val="002369DC"/>
    <w:rsid w:val="0024013A"/>
    <w:rsid w:val="00240EDE"/>
    <w:rsid w:val="00243162"/>
    <w:rsid w:val="0024632C"/>
    <w:rsid w:val="002740F6"/>
    <w:rsid w:val="00274D60"/>
    <w:rsid w:val="00277368"/>
    <w:rsid w:val="00282C05"/>
    <w:rsid w:val="00282C08"/>
    <w:rsid w:val="00284868"/>
    <w:rsid w:val="00286B41"/>
    <w:rsid w:val="002932CC"/>
    <w:rsid w:val="002A482F"/>
    <w:rsid w:val="002B321B"/>
    <w:rsid w:val="002C22A2"/>
    <w:rsid w:val="002C6693"/>
    <w:rsid w:val="002C789F"/>
    <w:rsid w:val="002D35F0"/>
    <w:rsid w:val="002E2252"/>
    <w:rsid w:val="002E7498"/>
    <w:rsid w:val="002F026A"/>
    <w:rsid w:val="002F7E51"/>
    <w:rsid w:val="003039A5"/>
    <w:rsid w:val="00310EED"/>
    <w:rsid w:val="0031614F"/>
    <w:rsid w:val="00317313"/>
    <w:rsid w:val="00320ACC"/>
    <w:rsid w:val="00323B00"/>
    <w:rsid w:val="00324552"/>
    <w:rsid w:val="00324B45"/>
    <w:rsid w:val="00330C2E"/>
    <w:rsid w:val="00340C46"/>
    <w:rsid w:val="0035730A"/>
    <w:rsid w:val="00373412"/>
    <w:rsid w:val="00377DDA"/>
    <w:rsid w:val="003856EE"/>
    <w:rsid w:val="00390108"/>
    <w:rsid w:val="003B371B"/>
    <w:rsid w:val="003D77D1"/>
    <w:rsid w:val="003E2E3D"/>
    <w:rsid w:val="003E330B"/>
    <w:rsid w:val="003E5C79"/>
    <w:rsid w:val="003E64C0"/>
    <w:rsid w:val="003F3022"/>
    <w:rsid w:val="003F4A3D"/>
    <w:rsid w:val="003F62DD"/>
    <w:rsid w:val="003F7A20"/>
    <w:rsid w:val="0040055C"/>
    <w:rsid w:val="00402894"/>
    <w:rsid w:val="00413CCF"/>
    <w:rsid w:val="00421548"/>
    <w:rsid w:val="0042382E"/>
    <w:rsid w:val="0042649D"/>
    <w:rsid w:val="00433133"/>
    <w:rsid w:val="00440438"/>
    <w:rsid w:val="00441194"/>
    <w:rsid w:val="00441B6A"/>
    <w:rsid w:val="00453A3A"/>
    <w:rsid w:val="0046696A"/>
    <w:rsid w:val="00470595"/>
    <w:rsid w:val="00473297"/>
    <w:rsid w:val="004A1F4D"/>
    <w:rsid w:val="004B21A9"/>
    <w:rsid w:val="004B3D78"/>
    <w:rsid w:val="004B5F03"/>
    <w:rsid w:val="004B5FA3"/>
    <w:rsid w:val="004C4F44"/>
    <w:rsid w:val="004D61CA"/>
    <w:rsid w:val="004E0604"/>
    <w:rsid w:val="004E0740"/>
    <w:rsid w:val="004E2511"/>
    <w:rsid w:val="004E2DA4"/>
    <w:rsid w:val="004E5EFC"/>
    <w:rsid w:val="004E6294"/>
    <w:rsid w:val="004F15F4"/>
    <w:rsid w:val="004F5EA3"/>
    <w:rsid w:val="00500A7A"/>
    <w:rsid w:val="00500BE6"/>
    <w:rsid w:val="00512B7A"/>
    <w:rsid w:val="005223DD"/>
    <w:rsid w:val="005317AE"/>
    <w:rsid w:val="00541D56"/>
    <w:rsid w:val="00550F41"/>
    <w:rsid w:val="005566BB"/>
    <w:rsid w:val="00557493"/>
    <w:rsid w:val="0056036E"/>
    <w:rsid w:val="00575016"/>
    <w:rsid w:val="00591950"/>
    <w:rsid w:val="005939BF"/>
    <w:rsid w:val="005A0761"/>
    <w:rsid w:val="005A50DD"/>
    <w:rsid w:val="005B26EF"/>
    <w:rsid w:val="005B4311"/>
    <w:rsid w:val="005C52C3"/>
    <w:rsid w:val="005D0222"/>
    <w:rsid w:val="005E338A"/>
    <w:rsid w:val="005E70DF"/>
    <w:rsid w:val="005F1C87"/>
    <w:rsid w:val="005F2DB1"/>
    <w:rsid w:val="00602862"/>
    <w:rsid w:val="00604101"/>
    <w:rsid w:val="00605C67"/>
    <w:rsid w:val="00606199"/>
    <w:rsid w:val="00607222"/>
    <w:rsid w:val="00607478"/>
    <w:rsid w:val="0061042B"/>
    <w:rsid w:val="006109CB"/>
    <w:rsid w:val="00616BDA"/>
    <w:rsid w:val="0063032A"/>
    <w:rsid w:val="006367A5"/>
    <w:rsid w:val="006407B2"/>
    <w:rsid w:val="006468A0"/>
    <w:rsid w:val="006476FE"/>
    <w:rsid w:val="00651A52"/>
    <w:rsid w:val="00651BC5"/>
    <w:rsid w:val="00660FE0"/>
    <w:rsid w:val="00665345"/>
    <w:rsid w:val="00687A86"/>
    <w:rsid w:val="006914D5"/>
    <w:rsid w:val="006917EA"/>
    <w:rsid w:val="006A2D61"/>
    <w:rsid w:val="006A3543"/>
    <w:rsid w:val="006B63F6"/>
    <w:rsid w:val="006E255C"/>
    <w:rsid w:val="006E52A7"/>
    <w:rsid w:val="006F12C6"/>
    <w:rsid w:val="006F41E4"/>
    <w:rsid w:val="006F6030"/>
    <w:rsid w:val="007028C1"/>
    <w:rsid w:val="007079D0"/>
    <w:rsid w:val="0071230C"/>
    <w:rsid w:val="00733267"/>
    <w:rsid w:val="0074062F"/>
    <w:rsid w:val="00746624"/>
    <w:rsid w:val="00752807"/>
    <w:rsid w:val="007625B3"/>
    <w:rsid w:val="00763975"/>
    <w:rsid w:val="00782BC4"/>
    <w:rsid w:val="0079165A"/>
    <w:rsid w:val="00795194"/>
    <w:rsid w:val="007A3BEE"/>
    <w:rsid w:val="007B3741"/>
    <w:rsid w:val="007B3AC5"/>
    <w:rsid w:val="007C23F7"/>
    <w:rsid w:val="007C5FDD"/>
    <w:rsid w:val="007D417E"/>
    <w:rsid w:val="007D45D9"/>
    <w:rsid w:val="007D729C"/>
    <w:rsid w:val="007E162A"/>
    <w:rsid w:val="007E5643"/>
    <w:rsid w:val="007F0F31"/>
    <w:rsid w:val="007F513A"/>
    <w:rsid w:val="007F5F09"/>
    <w:rsid w:val="00801EA5"/>
    <w:rsid w:val="00810EB7"/>
    <w:rsid w:val="00811248"/>
    <w:rsid w:val="00812015"/>
    <w:rsid w:val="00814C20"/>
    <w:rsid w:val="0081682B"/>
    <w:rsid w:val="008177A4"/>
    <w:rsid w:val="008253D6"/>
    <w:rsid w:val="008332CD"/>
    <w:rsid w:val="00836863"/>
    <w:rsid w:val="00836CB3"/>
    <w:rsid w:val="0084242E"/>
    <w:rsid w:val="008574EB"/>
    <w:rsid w:val="00864C3D"/>
    <w:rsid w:val="008775B9"/>
    <w:rsid w:val="008818A8"/>
    <w:rsid w:val="00881D60"/>
    <w:rsid w:val="00883A6B"/>
    <w:rsid w:val="008846D8"/>
    <w:rsid w:val="00884A28"/>
    <w:rsid w:val="0088682B"/>
    <w:rsid w:val="008A38E2"/>
    <w:rsid w:val="008A4364"/>
    <w:rsid w:val="008D00A1"/>
    <w:rsid w:val="008E1C3E"/>
    <w:rsid w:val="008E7E2E"/>
    <w:rsid w:val="008F0267"/>
    <w:rsid w:val="008F03E6"/>
    <w:rsid w:val="008F3A1B"/>
    <w:rsid w:val="008F4E4C"/>
    <w:rsid w:val="0091363F"/>
    <w:rsid w:val="009229EC"/>
    <w:rsid w:val="00925239"/>
    <w:rsid w:val="0092788D"/>
    <w:rsid w:val="0093462F"/>
    <w:rsid w:val="00940F65"/>
    <w:rsid w:val="00942E94"/>
    <w:rsid w:val="009465B8"/>
    <w:rsid w:val="00953716"/>
    <w:rsid w:val="0095386C"/>
    <w:rsid w:val="00953CBB"/>
    <w:rsid w:val="00954FC8"/>
    <w:rsid w:val="00962B90"/>
    <w:rsid w:val="00964842"/>
    <w:rsid w:val="00970EEC"/>
    <w:rsid w:val="00971239"/>
    <w:rsid w:val="00982ADF"/>
    <w:rsid w:val="00983D23"/>
    <w:rsid w:val="009A1138"/>
    <w:rsid w:val="009A5C5A"/>
    <w:rsid w:val="009B0B8C"/>
    <w:rsid w:val="009B0E25"/>
    <w:rsid w:val="009B46CC"/>
    <w:rsid w:val="009B7E49"/>
    <w:rsid w:val="009D0710"/>
    <w:rsid w:val="009D1113"/>
    <w:rsid w:val="009D1342"/>
    <w:rsid w:val="009D3214"/>
    <w:rsid w:val="009E1810"/>
    <w:rsid w:val="009E2AAC"/>
    <w:rsid w:val="009F1C7B"/>
    <w:rsid w:val="009F7AFD"/>
    <w:rsid w:val="00A03081"/>
    <w:rsid w:val="00A04151"/>
    <w:rsid w:val="00A07509"/>
    <w:rsid w:val="00A160DE"/>
    <w:rsid w:val="00A33BE4"/>
    <w:rsid w:val="00A37589"/>
    <w:rsid w:val="00A406A7"/>
    <w:rsid w:val="00A54380"/>
    <w:rsid w:val="00A60854"/>
    <w:rsid w:val="00A63FC9"/>
    <w:rsid w:val="00A64717"/>
    <w:rsid w:val="00A675FD"/>
    <w:rsid w:val="00A70896"/>
    <w:rsid w:val="00A7171F"/>
    <w:rsid w:val="00A82E72"/>
    <w:rsid w:val="00A8422F"/>
    <w:rsid w:val="00A8698A"/>
    <w:rsid w:val="00A9282A"/>
    <w:rsid w:val="00AA0EAD"/>
    <w:rsid w:val="00AA2599"/>
    <w:rsid w:val="00AB4A4A"/>
    <w:rsid w:val="00AB4C03"/>
    <w:rsid w:val="00AB74F6"/>
    <w:rsid w:val="00AC523B"/>
    <w:rsid w:val="00AE4900"/>
    <w:rsid w:val="00AF02F7"/>
    <w:rsid w:val="00AF0361"/>
    <w:rsid w:val="00AF6C86"/>
    <w:rsid w:val="00AF75F5"/>
    <w:rsid w:val="00AF791A"/>
    <w:rsid w:val="00B0520B"/>
    <w:rsid w:val="00B10A69"/>
    <w:rsid w:val="00B12132"/>
    <w:rsid w:val="00B12A11"/>
    <w:rsid w:val="00B17202"/>
    <w:rsid w:val="00B17F9F"/>
    <w:rsid w:val="00B3477F"/>
    <w:rsid w:val="00B37997"/>
    <w:rsid w:val="00B37FC8"/>
    <w:rsid w:val="00B4237C"/>
    <w:rsid w:val="00B4557C"/>
    <w:rsid w:val="00B468DB"/>
    <w:rsid w:val="00B633D8"/>
    <w:rsid w:val="00B709CD"/>
    <w:rsid w:val="00B737AA"/>
    <w:rsid w:val="00B7585C"/>
    <w:rsid w:val="00B822AA"/>
    <w:rsid w:val="00B82D0F"/>
    <w:rsid w:val="00B84C33"/>
    <w:rsid w:val="00B87496"/>
    <w:rsid w:val="00B90184"/>
    <w:rsid w:val="00BA567E"/>
    <w:rsid w:val="00BA56A4"/>
    <w:rsid w:val="00BA5AC0"/>
    <w:rsid w:val="00BB45EE"/>
    <w:rsid w:val="00BD0D20"/>
    <w:rsid w:val="00BF19FE"/>
    <w:rsid w:val="00BF725F"/>
    <w:rsid w:val="00BF7C94"/>
    <w:rsid w:val="00C02DCA"/>
    <w:rsid w:val="00C05EB7"/>
    <w:rsid w:val="00C16EC3"/>
    <w:rsid w:val="00C33B4F"/>
    <w:rsid w:val="00C34073"/>
    <w:rsid w:val="00C430CF"/>
    <w:rsid w:val="00C4318F"/>
    <w:rsid w:val="00C47375"/>
    <w:rsid w:val="00C544A3"/>
    <w:rsid w:val="00C56A62"/>
    <w:rsid w:val="00C57E91"/>
    <w:rsid w:val="00C602C7"/>
    <w:rsid w:val="00C71404"/>
    <w:rsid w:val="00C73970"/>
    <w:rsid w:val="00C73B74"/>
    <w:rsid w:val="00C76439"/>
    <w:rsid w:val="00C869D2"/>
    <w:rsid w:val="00C87348"/>
    <w:rsid w:val="00C9138D"/>
    <w:rsid w:val="00C91C9B"/>
    <w:rsid w:val="00C92164"/>
    <w:rsid w:val="00C92B73"/>
    <w:rsid w:val="00C934EB"/>
    <w:rsid w:val="00CA0FFF"/>
    <w:rsid w:val="00CA1EE3"/>
    <w:rsid w:val="00CA7D31"/>
    <w:rsid w:val="00CB493C"/>
    <w:rsid w:val="00CB64B8"/>
    <w:rsid w:val="00CB67C5"/>
    <w:rsid w:val="00CC222D"/>
    <w:rsid w:val="00CC26CF"/>
    <w:rsid w:val="00CD2D79"/>
    <w:rsid w:val="00CE17FF"/>
    <w:rsid w:val="00CE5E59"/>
    <w:rsid w:val="00CE7907"/>
    <w:rsid w:val="00CF1866"/>
    <w:rsid w:val="00CF522C"/>
    <w:rsid w:val="00D0750F"/>
    <w:rsid w:val="00D16739"/>
    <w:rsid w:val="00D438D2"/>
    <w:rsid w:val="00D446F2"/>
    <w:rsid w:val="00D50EE7"/>
    <w:rsid w:val="00D609AF"/>
    <w:rsid w:val="00D63E11"/>
    <w:rsid w:val="00D74424"/>
    <w:rsid w:val="00D82C33"/>
    <w:rsid w:val="00D860E3"/>
    <w:rsid w:val="00D861ED"/>
    <w:rsid w:val="00D91EA3"/>
    <w:rsid w:val="00D9540E"/>
    <w:rsid w:val="00DA3A9B"/>
    <w:rsid w:val="00DB7A72"/>
    <w:rsid w:val="00DD4D2B"/>
    <w:rsid w:val="00DE57DF"/>
    <w:rsid w:val="00DE7850"/>
    <w:rsid w:val="00DF1763"/>
    <w:rsid w:val="00E16C37"/>
    <w:rsid w:val="00E33861"/>
    <w:rsid w:val="00E44D96"/>
    <w:rsid w:val="00E4501D"/>
    <w:rsid w:val="00E5225D"/>
    <w:rsid w:val="00E53A8B"/>
    <w:rsid w:val="00E555AF"/>
    <w:rsid w:val="00E65573"/>
    <w:rsid w:val="00E745B6"/>
    <w:rsid w:val="00E749DB"/>
    <w:rsid w:val="00E9576E"/>
    <w:rsid w:val="00E95D91"/>
    <w:rsid w:val="00EA2FDB"/>
    <w:rsid w:val="00EA3D44"/>
    <w:rsid w:val="00EA41CE"/>
    <w:rsid w:val="00EA5F63"/>
    <w:rsid w:val="00EA79D3"/>
    <w:rsid w:val="00EC4F04"/>
    <w:rsid w:val="00ED0954"/>
    <w:rsid w:val="00ED29B7"/>
    <w:rsid w:val="00ED5EAA"/>
    <w:rsid w:val="00ED6368"/>
    <w:rsid w:val="00EE77AB"/>
    <w:rsid w:val="00F35842"/>
    <w:rsid w:val="00F3686D"/>
    <w:rsid w:val="00F44B25"/>
    <w:rsid w:val="00F45D9D"/>
    <w:rsid w:val="00F51BB2"/>
    <w:rsid w:val="00F57C35"/>
    <w:rsid w:val="00F6271F"/>
    <w:rsid w:val="00F70973"/>
    <w:rsid w:val="00F71574"/>
    <w:rsid w:val="00F72EC8"/>
    <w:rsid w:val="00F80B33"/>
    <w:rsid w:val="00F83DFF"/>
    <w:rsid w:val="00F83FD3"/>
    <w:rsid w:val="00F86479"/>
    <w:rsid w:val="00F877B3"/>
    <w:rsid w:val="00F91D98"/>
    <w:rsid w:val="00F95FE1"/>
    <w:rsid w:val="00FA6EFF"/>
    <w:rsid w:val="00FB3A61"/>
    <w:rsid w:val="00FC10A3"/>
    <w:rsid w:val="00FC41E0"/>
    <w:rsid w:val="00FC63DF"/>
    <w:rsid w:val="00FC6A14"/>
    <w:rsid w:val="00FD3E0E"/>
    <w:rsid w:val="00FD7B08"/>
    <w:rsid w:val="00FE25FF"/>
    <w:rsid w:val="00FE5EB8"/>
    <w:rsid w:val="00FE67FE"/>
    <w:rsid w:val="00FF0CD5"/>
    <w:rsid w:val="00FF1CA3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4FB7966"/>
  <w15:docId w15:val="{5FDAC5A7-C346-443C-B7A9-1BEDFE7E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F03E6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226CA1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88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la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a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A119-1BAB-49A3-8177-D6477CBD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7</Pages>
  <Words>3028</Words>
  <Characters>18169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Łata Agnieszka</cp:lastModifiedBy>
  <cp:revision>37</cp:revision>
  <cp:lastPrinted>2022-02-16T08:24:00Z</cp:lastPrinted>
  <dcterms:created xsi:type="dcterms:W3CDTF">2021-03-02T10:52:00Z</dcterms:created>
  <dcterms:modified xsi:type="dcterms:W3CDTF">2023-03-13T11:14:00Z</dcterms:modified>
</cp:coreProperties>
</file>