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2521"/>
        <w:gridCol w:w="3840"/>
      </w:tblGrid>
      <w:tr w:rsidR="00E52373" w:rsidRPr="001133CD" w14:paraId="4B960117" w14:textId="77777777" w:rsidTr="00E84610">
        <w:trPr>
          <w:trHeight w:val="709"/>
        </w:trPr>
        <w:tc>
          <w:tcPr>
            <w:tcW w:w="5738" w:type="dxa"/>
            <w:gridSpan w:val="2"/>
          </w:tcPr>
          <w:p w14:paraId="41C402CE" w14:textId="77777777" w:rsidR="00E52373" w:rsidRPr="001133CD" w:rsidRDefault="00E52373" w:rsidP="009770A4">
            <w:pPr>
              <w:rPr>
                <w:rFonts w:ascii="Arial" w:hAnsi="Arial" w:cs="Arial"/>
                <w:sz w:val="21"/>
                <w:szCs w:val="21"/>
              </w:rPr>
            </w:pPr>
          </w:p>
        </w:tc>
        <w:tc>
          <w:tcPr>
            <w:tcW w:w="3840" w:type="dxa"/>
          </w:tcPr>
          <w:p w14:paraId="17AC6471" w14:textId="77777777" w:rsidR="00E52373" w:rsidRPr="001133CD" w:rsidRDefault="00E52373" w:rsidP="009770A4">
            <w:pPr>
              <w:rPr>
                <w:rFonts w:ascii="Arial" w:hAnsi="Arial" w:cs="Arial"/>
                <w:sz w:val="21"/>
                <w:szCs w:val="21"/>
              </w:rPr>
            </w:pPr>
          </w:p>
        </w:tc>
      </w:tr>
      <w:tr w:rsidR="00E52373" w:rsidRPr="001133CD" w14:paraId="5856A135" w14:textId="77777777" w:rsidTr="00E84610">
        <w:trPr>
          <w:trHeight w:val="839"/>
        </w:trPr>
        <w:tc>
          <w:tcPr>
            <w:tcW w:w="5738" w:type="dxa"/>
            <w:gridSpan w:val="2"/>
          </w:tcPr>
          <w:p w14:paraId="54B4B87B" w14:textId="77777777" w:rsidR="00A74817" w:rsidRPr="001133CD" w:rsidRDefault="00A74817" w:rsidP="009770A4">
            <w:pPr>
              <w:rPr>
                <w:rFonts w:ascii="Arial" w:hAnsi="Arial" w:cs="Arial"/>
                <w:sz w:val="21"/>
                <w:szCs w:val="21"/>
              </w:rPr>
            </w:pPr>
          </w:p>
        </w:tc>
        <w:tc>
          <w:tcPr>
            <w:tcW w:w="3840" w:type="dxa"/>
          </w:tcPr>
          <w:p w14:paraId="34161A74" w14:textId="35F7BFE6" w:rsidR="006264A2" w:rsidRPr="001133CD" w:rsidRDefault="007B17FD" w:rsidP="009770A4">
            <w:pPr>
              <w:pStyle w:val="Arial10i50"/>
              <w:rPr>
                <w:rFonts w:cs="Arial"/>
                <w:color w:val="auto"/>
                <w:szCs w:val="21"/>
              </w:rPr>
            </w:pPr>
            <w:r w:rsidRPr="001133CD">
              <w:rPr>
                <w:rFonts w:cs="Arial"/>
                <w:color w:val="auto"/>
                <w:szCs w:val="21"/>
              </w:rPr>
              <w:t>Ka</w:t>
            </w:r>
            <w:r w:rsidR="001157D1" w:rsidRPr="001133CD">
              <w:rPr>
                <w:rFonts w:cs="Arial"/>
                <w:color w:val="auto"/>
                <w:szCs w:val="21"/>
              </w:rPr>
              <w:t>towice, dnia</w:t>
            </w:r>
            <w:r w:rsidR="009A293E" w:rsidRPr="001133CD">
              <w:rPr>
                <w:rFonts w:cs="Arial"/>
                <w:color w:val="auto"/>
                <w:szCs w:val="21"/>
              </w:rPr>
              <w:t xml:space="preserve"> </w:t>
            </w:r>
            <w:r w:rsidR="00693015">
              <w:rPr>
                <w:rFonts w:cs="Arial"/>
                <w:color w:val="auto"/>
                <w:szCs w:val="21"/>
              </w:rPr>
              <w:t>19 maja</w:t>
            </w:r>
            <w:r w:rsidR="00976B36" w:rsidRPr="001133CD">
              <w:rPr>
                <w:rFonts w:cs="Arial"/>
                <w:color w:val="auto"/>
                <w:szCs w:val="21"/>
              </w:rPr>
              <w:t xml:space="preserve"> </w:t>
            </w:r>
            <w:r w:rsidR="00B27BDF">
              <w:rPr>
                <w:rFonts w:cs="Arial"/>
                <w:color w:val="auto"/>
                <w:szCs w:val="21"/>
              </w:rPr>
              <w:t>2023</w:t>
            </w:r>
            <w:r w:rsidR="00976B36" w:rsidRPr="001133CD">
              <w:rPr>
                <w:rFonts w:cs="Arial"/>
                <w:color w:val="auto"/>
                <w:szCs w:val="21"/>
              </w:rPr>
              <w:t xml:space="preserve"> </w:t>
            </w:r>
            <w:r w:rsidR="006264A2" w:rsidRPr="001133CD">
              <w:rPr>
                <w:rFonts w:cs="Arial"/>
                <w:color w:val="auto"/>
                <w:szCs w:val="21"/>
              </w:rPr>
              <w:t>r.</w:t>
            </w:r>
          </w:p>
          <w:p w14:paraId="4F01B0D4" w14:textId="4CC92D05" w:rsidR="006264A2" w:rsidRPr="001133CD" w:rsidRDefault="007367F6" w:rsidP="009770A4">
            <w:pPr>
              <w:pStyle w:val="Arial10i50"/>
              <w:rPr>
                <w:rFonts w:cs="Arial"/>
                <w:color w:val="auto"/>
                <w:szCs w:val="21"/>
              </w:rPr>
            </w:pPr>
            <w:r w:rsidRPr="001133CD">
              <w:rPr>
                <w:rFonts w:cs="Arial"/>
                <w:color w:val="auto"/>
                <w:szCs w:val="21"/>
              </w:rPr>
              <w:t xml:space="preserve">znak sprawy: </w:t>
            </w:r>
            <w:r w:rsidR="00FD2617" w:rsidRPr="001133CD">
              <w:rPr>
                <w:rFonts w:cs="Arial"/>
                <w:color w:val="auto"/>
                <w:szCs w:val="21"/>
              </w:rPr>
              <w:t>OE-PZ.7222.38.2023</w:t>
            </w:r>
          </w:p>
          <w:p w14:paraId="0EE982F2" w14:textId="6860CC08" w:rsidR="006264A2" w:rsidRPr="001133CD" w:rsidRDefault="007367F6" w:rsidP="009770A4">
            <w:pPr>
              <w:pStyle w:val="Arial10i50"/>
              <w:rPr>
                <w:rFonts w:cs="Arial"/>
                <w:color w:val="auto"/>
                <w:szCs w:val="21"/>
              </w:rPr>
            </w:pPr>
            <w:r w:rsidRPr="001133CD">
              <w:rPr>
                <w:rFonts w:cs="Arial"/>
                <w:color w:val="auto"/>
                <w:szCs w:val="21"/>
              </w:rPr>
              <w:t>znak decyzji: OE</w:t>
            </w:r>
            <w:r w:rsidR="00EE5B10" w:rsidRPr="001133CD">
              <w:rPr>
                <w:rFonts w:cs="Arial"/>
                <w:color w:val="auto"/>
                <w:szCs w:val="21"/>
              </w:rPr>
              <w:t>-PZ.KW-</w:t>
            </w:r>
            <w:r w:rsidR="00EE389C" w:rsidRPr="00EE389C">
              <w:rPr>
                <w:rFonts w:cs="Arial"/>
                <w:color w:val="auto"/>
                <w:szCs w:val="21"/>
              </w:rPr>
              <w:t>000899/23</w:t>
            </w:r>
          </w:p>
          <w:p w14:paraId="2F512DCB" w14:textId="3A1C3DFA" w:rsidR="007048AF" w:rsidRPr="001133CD" w:rsidRDefault="00B46D69" w:rsidP="00B46D69">
            <w:pPr>
              <w:pStyle w:val="Tre0"/>
              <w:rPr>
                <w:rFonts w:cs="Arial"/>
                <w:i/>
                <w:noProof/>
                <w:color w:val="auto"/>
                <w:szCs w:val="21"/>
                <w:u w:val="single"/>
              </w:rPr>
            </w:pPr>
            <w:r w:rsidRPr="001133CD">
              <w:rPr>
                <w:rFonts w:cs="Arial"/>
                <w:i/>
                <w:noProof/>
                <w:color w:val="auto"/>
                <w:szCs w:val="21"/>
                <w:u w:val="single"/>
              </w:rPr>
              <w:t>za dowodem doręczenia</w:t>
            </w:r>
          </w:p>
        </w:tc>
      </w:tr>
      <w:tr w:rsidR="00E52373" w:rsidRPr="001133CD" w14:paraId="05D544A2" w14:textId="77777777" w:rsidTr="00F14C7A">
        <w:trPr>
          <w:trHeight w:val="3881"/>
        </w:trPr>
        <w:tc>
          <w:tcPr>
            <w:tcW w:w="5738" w:type="dxa"/>
            <w:gridSpan w:val="2"/>
          </w:tcPr>
          <w:p w14:paraId="0E734DA4" w14:textId="77777777" w:rsidR="00CE2F4D" w:rsidRPr="001133CD" w:rsidRDefault="00CE2F4D" w:rsidP="009770A4">
            <w:pPr>
              <w:rPr>
                <w:rFonts w:ascii="Arial" w:hAnsi="Arial" w:cs="Arial"/>
                <w:sz w:val="21"/>
                <w:szCs w:val="21"/>
              </w:rPr>
            </w:pPr>
          </w:p>
          <w:p w14:paraId="6CD47BA0" w14:textId="01094FEA" w:rsidR="005A1271" w:rsidRPr="001133CD" w:rsidRDefault="005A1271" w:rsidP="009770A4">
            <w:pPr>
              <w:rPr>
                <w:rFonts w:ascii="Arial" w:hAnsi="Arial" w:cs="Arial"/>
                <w:sz w:val="21"/>
                <w:szCs w:val="21"/>
              </w:rPr>
            </w:pPr>
          </w:p>
          <w:p w14:paraId="5D4B78D5" w14:textId="77777777" w:rsidR="0051462C" w:rsidRPr="001133CD" w:rsidRDefault="0051462C" w:rsidP="009770A4">
            <w:pPr>
              <w:rPr>
                <w:rFonts w:ascii="Arial" w:hAnsi="Arial" w:cs="Arial"/>
                <w:sz w:val="21"/>
                <w:szCs w:val="21"/>
              </w:rPr>
            </w:pPr>
          </w:p>
          <w:p w14:paraId="07F4F38C" w14:textId="73B46208" w:rsidR="007048AF" w:rsidRPr="001133CD" w:rsidRDefault="007048AF" w:rsidP="009770A4">
            <w:pPr>
              <w:rPr>
                <w:rFonts w:ascii="Arial" w:hAnsi="Arial" w:cs="Arial"/>
                <w:sz w:val="21"/>
                <w:szCs w:val="21"/>
              </w:rPr>
            </w:pPr>
          </w:p>
          <w:p w14:paraId="6A21BBB9" w14:textId="77777777" w:rsidR="00FE66A0" w:rsidRPr="001133CD" w:rsidRDefault="00FE66A0" w:rsidP="009770A4">
            <w:pPr>
              <w:rPr>
                <w:rFonts w:ascii="Arial" w:hAnsi="Arial" w:cs="Arial"/>
                <w:sz w:val="21"/>
                <w:szCs w:val="21"/>
              </w:rPr>
            </w:pPr>
          </w:p>
          <w:p w14:paraId="5B2FF40F" w14:textId="77777777" w:rsidR="005A1271" w:rsidRPr="001133CD" w:rsidRDefault="005A1271" w:rsidP="009770A4">
            <w:pPr>
              <w:rPr>
                <w:rFonts w:ascii="Arial" w:hAnsi="Arial" w:cs="Arial"/>
                <w:sz w:val="21"/>
                <w:szCs w:val="21"/>
              </w:rPr>
            </w:pPr>
          </w:p>
          <w:p w14:paraId="1B98E2D6" w14:textId="7BF43323" w:rsidR="0003343F" w:rsidRPr="001133CD" w:rsidRDefault="0003343F" w:rsidP="009770A4">
            <w:pPr>
              <w:rPr>
                <w:rFonts w:ascii="Arial" w:hAnsi="Arial" w:cs="Arial"/>
                <w:sz w:val="21"/>
                <w:szCs w:val="21"/>
              </w:rPr>
            </w:pPr>
          </w:p>
          <w:p w14:paraId="625ABF19" w14:textId="07D924DF" w:rsidR="00905AAF" w:rsidRPr="001133CD" w:rsidRDefault="00905AAF" w:rsidP="009770A4">
            <w:pPr>
              <w:rPr>
                <w:rFonts w:ascii="Arial" w:hAnsi="Arial" w:cs="Arial"/>
                <w:sz w:val="21"/>
                <w:szCs w:val="21"/>
              </w:rPr>
            </w:pPr>
          </w:p>
          <w:p w14:paraId="306829F3" w14:textId="77777777" w:rsidR="00905AAF" w:rsidRPr="001133CD" w:rsidRDefault="00905AAF" w:rsidP="009770A4">
            <w:pPr>
              <w:rPr>
                <w:rFonts w:ascii="Arial" w:hAnsi="Arial" w:cs="Arial"/>
                <w:sz w:val="21"/>
                <w:szCs w:val="21"/>
              </w:rPr>
            </w:pPr>
          </w:p>
          <w:p w14:paraId="0046B02E" w14:textId="77777777" w:rsidR="00FE66A0" w:rsidRPr="001133CD" w:rsidRDefault="00FE66A0" w:rsidP="009770A4">
            <w:pPr>
              <w:rPr>
                <w:rFonts w:ascii="Arial" w:hAnsi="Arial" w:cs="Arial"/>
                <w:sz w:val="21"/>
                <w:szCs w:val="21"/>
              </w:rPr>
            </w:pPr>
          </w:p>
          <w:p w14:paraId="2250E768" w14:textId="77777777" w:rsidR="00FE66A0" w:rsidRPr="001133CD" w:rsidRDefault="00FE66A0" w:rsidP="009770A4">
            <w:pPr>
              <w:rPr>
                <w:rFonts w:ascii="Arial" w:hAnsi="Arial" w:cs="Arial"/>
                <w:sz w:val="21"/>
                <w:szCs w:val="21"/>
              </w:rPr>
            </w:pPr>
          </w:p>
          <w:p w14:paraId="4896CC36" w14:textId="14C8586E" w:rsidR="0053785D" w:rsidRPr="001133CD" w:rsidRDefault="0053785D" w:rsidP="009770A4">
            <w:pPr>
              <w:rPr>
                <w:rFonts w:ascii="Arial" w:hAnsi="Arial" w:cs="Arial"/>
                <w:sz w:val="21"/>
                <w:szCs w:val="21"/>
              </w:rPr>
            </w:pPr>
          </w:p>
          <w:p w14:paraId="5C251B04" w14:textId="77777777" w:rsidR="00D17238" w:rsidRPr="001133CD" w:rsidRDefault="00D17238" w:rsidP="009770A4">
            <w:pPr>
              <w:rPr>
                <w:rFonts w:ascii="Arial" w:hAnsi="Arial" w:cs="Arial"/>
                <w:sz w:val="21"/>
                <w:szCs w:val="21"/>
              </w:rPr>
            </w:pPr>
          </w:p>
          <w:p w14:paraId="168A5BC5" w14:textId="77777777" w:rsidR="00D17238" w:rsidRPr="001133CD" w:rsidRDefault="00D17238" w:rsidP="009770A4">
            <w:pPr>
              <w:rPr>
                <w:rFonts w:ascii="Arial" w:hAnsi="Arial" w:cs="Arial"/>
                <w:sz w:val="21"/>
                <w:szCs w:val="21"/>
              </w:rPr>
            </w:pPr>
          </w:p>
          <w:p w14:paraId="7DCD9B95" w14:textId="370C0ED0" w:rsidR="00D17238" w:rsidRPr="001133CD" w:rsidRDefault="00D17238" w:rsidP="009770A4">
            <w:pPr>
              <w:rPr>
                <w:rFonts w:ascii="Arial" w:hAnsi="Arial" w:cs="Arial"/>
                <w:sz w:val="21"/>
                <w:szCs w:val="21"/>
              </w:rPr>
            </w:pPr>
          </w:p>
          <w:p w14:paraId="334E4122" w14:textId="77777777" w:rsidR="0046758D" w:rsidRPr="001133CD" w:rsidRDefault="0046758D" w:rsidP="00B46D69">
            <w:pPr>
              <w:rPr>
                <w:rFonts w:ascii="Arial" w:hAnsi="Arial" w:cs="Arial"/>
                <w:b/>
                <w:sz w:val="21"/>
                <w:szCs w:val="21"/>
              </w:rPr>
            </w:pPr>
          </w:p>
          <w:p w14:paraId="658973C4" w14:textId="77777777" w:rsidR="0046758D" w:rsidRPr="001133CD" w:rsidRDefault="0046758D" w:rsidP="00B46D69">
            <w:pPr>
              <w:rPr>
                <w:rFonts w:ascii="Arial" w:hAnsi="Arial" w:cs="Arial"/>
                <w:b/>
                <w:sz w:val="21"/>
                <w:szCs w:val="21"/>
              </w:rPr>
            </w:pPr>
          </w:p>
          <w:p w14:paraId="53D6A401" w14:textId="6A43408A" w:rsidR="0053785D" w:rsidRPr="001133CD" w:rsidRDefault="0053785D" w:rsidP="00B46D69">
            <w:pPr>
              <w:rPr>
                <w:rFonts w:ascii="Arial" w:hAnsi="Arial" w:cs="Arial"/>
                <w:sz w:val="21"/>
                <w:szCs w:val="21"/>
              </w:rPr>
            </w:pPr>
          </w:p>
        </w:tc>
        <w:tc>
          <w:tcPr>
            <w:tcW w:w="3840" w:type="dxa"/>
          </w:tcPr>
          <w:p w14:paraId="6C5EA462" w14:textId="77777777" w:rsidR="00E52373" w:rsidRPr="001133CD" w:rsidRDefault="00E52373" w:rsidP="009770A4">
            <w:pPr>
              <w:rPr>
                <w:rFonts w:ascii="Arial" w:hAnsi="Arial" w:cs="Arial"/>
                <w:sz w:val="21"/>
                <w:szCs w:val="21"/>
              </w:rPr>
            </w:pPr>
          </w:p>
        </w:tc>
      </w:tr>
      <w:tr w:rsidR="00852ADC" w:rsidRPr="001133CD" w14:paraId="1BEEC4A3" w14:textId="77777777" w:rsidTr="003B6305">
        <w:trPr>
          <w:trHeight w:val="385"/>
        </w:trPr>
        <w:tc>
          <w:tcPr>
            <w:tcW w:w="3217" w:type="dxa"/>
          </w:tcPr>
          <w:p w14:paraId="61B6A63C" w14:textId="42698FEF" w:rsidR="00E52373" w:rsidRPr="001133CD" w:rsidRDefault="001143CC" w:rsidP="009770A4">
            <w:pPr>
              <w:pStyle w:val="Arial10i50"/>
              <w:rPr>
                <w:rFonts w:cs="Arial"/>
                <w:b/>
                <w:color w:val="auto"/>
                <w:szCs w:val="21"/>
              </w:rPr>
            </w:pPr>
            <w:r w:rsidRPr="001133CD">
              <w:rPr>
                <w:rFonts w:cs="Arial"/>
                <w:b/>
                <w:color w:val="auto"/>
                <w:szCs w:val="21"/>
              </w:rPr>
              <w:t>Decyzja nr</w:t>
            </w:r>
          </w:p>
        </w:tc>
        <w:tc>
          <w:tcPr>
            <w:tcW w:w="6361" w:type="dxa"/>
            <w:gridSpan w:val="2"/>
          </w:tcPr>
          <w:p w14:paraId="37142C28" w14:textId="365E9A60" w:rsidR="00E52373" w:rsidRPr="001133CD" w:rsidRDefault="00693015" w:rsidP="003B6305">
            <w:pPr>
              <w:pStyle w:val="Arial10i50"/>
              <w:rPr>
                <w:rFonts w:cs="Arial"/>
                <w:color w:val="auto"/>
                <w:szCs w:val="21"/>
              </w:rPr>
            </w:pPr>
            <w:r w:rsidRPr="00693015">
              <w:rPr>
                <w:rFonts w:cs="Arial"/>
                <w:b/>
                <w:color w:val="auto"/>
                <w:szCs w:val="21"/>
              </w:rPr>
              <w:t>1816</w:t>
            </w:r>
            <w:r w:rsidR="007367F6" w:rsidRPr="001133CD">
              <w:rPr>
                <w:rFonts w:cs="Arial"/>
                <w:b/>
                <w:color w:val="auto"/>
                <w:szCs w:val="21"/>
              </w:rPr>
              <w:t>/OE</w:t>
            </w:r>
            <w:r w:rsidR="00FD4FA1" w:rsidRPr="001133CD">
              <w:rPr>
                <w:rFonts w:cs="Arial"/>
                <w:b/>
                <w:color w:val="auto"/>
                <w:szCs w:val="21"/>
              </w:rPr>
              <w:t>/20</w:t>
            </w:r>
            <w:r w:rsidR="0010641C" w:rsidRPr="001133CD">
              <w:rPr>
                <w:rFonts w:cs="Arial"/>
                <w:b/>
                <w:color w:val="auto"/>
                <w:szCs w:val="21"/>
              </w:rPr>
              <w:t>2</w:t>
            </w:r>
            <w:r w:rsidR="00904B07">
              <w:rPr>
                <w:rFonts w:cs="Arial"/>
                <w:b/>
                <w:color w:val="auto"/>
                <w:szCs w:val="21"/>
              </w:rPr>
              <w:t>3</w:t>
            </w:r>
          </w:p>
        </w:tc>
      </w:tr>
      <w:tr w:rsidR="00852ADC" w:rsidRPr="001133CD" w14:paraId="619528DE" w14:textId="77777777" w:rsidTr="00E84610">
        <w:trPr>
          <w:trHeight w:val="272"/>
        </w:trPr>
        <w:tc>
          <w:tcPr>
            <w:tcW w:w="3217" w:type="dxa"/>
            <w:tcBorders>
              <w:top w:val="single" w:sz="4" w:space="0" w:color="auto"/>
            </w:tcBorders>
          </w:tcPr>
          <w:p w14:paraId="39313DEB" w14:textId="77777777" w:rsidR="00E52373" w:rsidRPr="001133CD" w:rsidRDefault="00E52373" w:rsidP="009770A4">
            <w:pPr>
              <w:pStyle w:val="Arial10i50"/>
              <w:rPr>
                <w:rFonts w:cs="Arial"/>
                <w:color w:val="auto"/>
                <w:szCs w:val="21"/>
              </w:rPr>
            </w:pPr>
          </w:p>
        </w:tc>
        <w:tc>
          <w:tcPr>
            <w:tcW w:w="6361" w:type="dxa"/>
            <w:gridSpan w:val="2"/>
            <w:tcBorders>
              <w:top w:val="single" w:sz="4" w:space="0" w:color="auto"/>
            </w:tcBorders>
          </w:tcPr>
          <w:p w14:paraId="31213258" w14:textId="77777777" w:rsidR="00E52373" w:rsidRPr="001133CD" w:rsidRDefault="00E52373" w:rsidP="009770A4">
            <w:pPr>
              <w:pStyle w:val="Arial10i50"/>
              <w:rPr>
                <w:rFonts w:cs="Arial"/>
                <w:color w:val="auto"/>
                <w:szCs w:val="21"/>
              </w:rPr>
            </w:pPr>
          </w:p>
        </w:tc>
      </w:tr>
      <w:tr w:rsidR="00852ADC" w:rsidRPr="001133CD" w14:paraId="54A8390A" w14:textId="77777777" w:rsidTr="00905AAF">
        <w:trPr>
          <w:trHeight w:val="429"/>
        </w:trPr>
        <w:tc>
          <w:tcPr>
            <w:tcW w:w="3217" w:type="dxa"/>
          </w:tcPr>
          <w:p w14:paraId="324DB0C1" w14:textId="77777777" w:rsidR="00E52373" w:rsidRPr="001133CD" w:rsidRDefault="00055D8B" w:rsidP="009770A4">
            <w:pPr>
              <w:pStyle w:val="Arial10i50"/>
              <w:rPr>
                <w:rFonts w:cs="Arial"/>
                <w:b/>
                <w:color w:val="auto"/>
                <w:szCs w:val="21"/>
              </w:rPr>
            </w:pPr>
            <w:r w:rsidRPr="001133CD">
              <w:rPr>
                <w:rFonts w:cs="Arial"/>
                <w:b/>
                <w:color w:val="auto"/>
                <w:szCs w:val="21"/>
              </w:rPr>
              <w:t>Organ wydający:</w:t>
            </w:r>
          </w:p>
        </w:tc>
        <w:tc>
          <w:tcPr>
            <w:tcW w:w="6361" w:type="dxa"/>
            <w:gridSpan w:val="2"/>
          </w:tcPr>
          <w:p w14:paraId="6982A95D" w14:textId="77777777" w:rsidR="00E52373" w:rsidRPr="001133CD" w:rsidRDefault="00985405" w:rsidP="009770A4">
            <w:pPr>
              <w:pStyle w:val="Arial10i50"/>
              <w:rPr>
                <w:rFonts w:cs="Arial"/>
                <w:b/>
                <w:color w:val="auto"/>
                <w:szCs w:val="21"/>
              </w:rPr>
            </w:pPr>
            <w:r w:rsidRPr="001133CD">
              <w:rPr>
                <w:rFonts w:cs="Arial"/>
                <w:b/>
                <w:color w:val="auto"/>
                <w:szCs w:val="21"/>
              </w:rPr>
              <w:t>Marszałek Województwa Śląskiego</w:t>
            </w:r>
          </w:p>
        </w:tc>
      </w:tr>
      <w:tr w:rsidR="00852ADC" w:rsidRPr="001133CD" w14:paraId="2385EB58" w14:textId="77777777" w:rsidTr="004B20B3">
        <w:trPr>
          <w:trHeight w:val="70"/>
        </w:trPr>
        <w:tc>
          <w:tcPr>
            <w:tcW w:w="3217" w:type="dxa"/>
            <w:tcBorders>
              <w:top w:val="single" w:sz="4" w:space="0" w:color="auto"/>
            </w:tcBorders>
          </w:tcPr>
          <w:p w14:paraId="25B9AF9D" w14:textId="77777777" w:rsidR="00055D8B" w:rsidRPr="001133CD" w:rsidRDefault="00055D8B" w:rsidP="009770A4">
            <w:pPr>
              <w:pStyle w:val="Arial10i50"/>
              <w:rPr>
                <w:rFonts w:cs="Arial"/>
                <w:color w:val="auto"/>
                <w:szCs w:val="21"/>
              </w:rPr>
            </w:pPr>
          </w:p>
        </w:tc>
        <w:tc>
          <w:tcPr>
            <w:tcW w:w="6361" w:type="dxa"/>
            <w:gridSpan w:val="2"/>
            <w:tcBorders>
              <w:top w:val="single" w:sz="4" w:space="0" w:color="auto"/>
            </w:tcBorders>
          </w:tcPr>
          <w:p w14:paraId="5F92F320" w14:textId="77777777" w:rsidR="00055D8B" w:rsidRPr="001133CD" w:rsidRDefault="00055D8B" w:rsidP="009770A4">
            <w:pPr>
              <w:pStyle w:val="Arial10i50"/>
              <w:rPr>
                <w:rFonts w:cs="Arial"/>
                <w:color w:val="auto"/>
                <w:szCs w:val="21"/>
              </w:rPr>
            </w:pPr>
          </w:p>
        </w:tc>
      </w:tr>
      <w:tr w:rsidR="00852ADC" w:rsidRPr="001133CD" w14:paraId="6BA38D8C" w14:textId="77777777" w:rsidTr="00D66597">
        <w:trPr>
          <w:trHeight w:val="425"/>
        </w:trPr>
        <w:tc>
          <w:tcPr>
            <w:tcW w:w="3217" w:type="dxa"/>
            <w:tcBorders>
              <w:bottom w:val="single" w:sz="4" w:space="0" w:color="auto"/>
            </w:tcBorders>
          </w:tcPr>
          <w:p w14:paraId="63A244D7" w14:textId="77777777" w:rsidR="00055D8B" w:rsidRPr="001133CD" w:rsidRDefault="009B0DB8" w:rsidP="009770A4">
            <w:pPr>
              <w:pStyle w:val="1Rozwjregionalny"/>
              <w:spacing w:before="0" w:after="0"/>
              <w:jc w:val="left"/>
              <w:rPr>
                <w:b w:val="0"/>
                <w:sz w:val="21"/>
                <w:szCs w:val="21"/>
              </w:rPr>
            </w:pPr>
            <w:r w:rsidRPr="001133CD">
              <w:rPr>
                <w:b w:val="0"/>
                <w:sz w:val="21"/>
                <w:szCs w:val="21"/>
              </w:rPr>
              <w:t>w</w:t>
            </w:r>
            <w:r w:rsidR="00842AB9" w:rsidRPr="001133CD">
              <w:rPr>
                <w:b w:val="0"/>
                <w:sz w:val="21"/>
                <w:szCs w:val="21"/>
              </w:rPr>
              <w:t xml:space="preserve"> sprawie</w:t>
            </w:r>
          </w:p>
        </w:tc>
        <w:tc>
          <w:tcPr>
            <w:tcW w:w="6361" w:type="dxa"/>
            <w:gridSpan w:val="2"/>
            <w:tcBorders>
              <w:bottom w:val="single" w:sz="4" w:space="0" w:color="auto"/>
            </w:tcBorders>
            <w:shd w:val="clear" w:color="auto" w:fill="auto"/>
          </w:tcPr>
          <w:p w14:paraId="4BE35793" w14:textId="394A4CBD" w:rsidR="00F14C7A" w:rsidRPr="001133CD" w:rsidRDefault="001B54D1" w:rsidP="0066072B">
            <w:pPr>
              <w:pStyle w:val="Arial10i50"/>
              <w:spacing w:line="268" w:lineRule="atLeast"/>
              <w:jc w:val="both"/>
              <w:rPr>
                <w:rFonts w:cs="Arial"/>
                <w:color w:val="auto"/>
                <w:szCs w:val="21"/>
              </w:rPr>
            </w:pPr>
            <w:r w:rsidRPr="001133CD">
              <w:rPr>
                <w:rFonts w:cs="Arial"/>
                <w:color w:val="auto"/>
                <w:szCs w:val="21"/>
              </w:rPr>
              <w:t xml:space="preserve">wniosku o </w:t>
            </w:r>
            <w:r w:rsidR="002871E4" w:rsidRPr="001133CD">
              <w:rPr>
                <w:rFonts w:cs="Arial"/>
                <w:color w:val="auto"/>
                <w:szCs w:val="21"/>
              </w:rPr>
              <w:t>wydanie tekstu jednolitego</w:t>
            </w:r>
            <w:r w:rsidR="00155524" w:rsidRPr="001133CD">
              <w:rPr>
                <w:rFonts w:cs="Arial"/>
                <w:color w:val="auto"/>
                <w:szCs w:val="21"/>
              </w:rPr>
              <w:t xml:space="preserve"> </w:t>
            </w:r>
            <w:r w:rsidR="00261489" w:rsidRPr="001133CD">
              <w:rPr>
                <w:rFonts w:cs="Arial"/>
                <w:color w:val="auto"/>
                <w:szCs w:val="21"/>
              </w:rPr>
              <w:t>pozwolenia</w:t>
            </w:r>
            <w:r w:rsidR="0066072B" w:rsidRPr="001133CD">
              <w:rPr>
                <w:rFonts w:cs="Arial"/>
                <w:color w:val="auto"/>
                <w:szCs w:val="21"/>
              </w:rPr>
              <w:t xml:space="preserve"> zi</w:t>
            </w:r>
            <w:r w:rsidR="00261489" w:rsidRPr="001133CD">
              <w:rPr>
                <w:rFonts w:cs="Arial"/>
                <w:color w:val="auto"/>
                <w:szCs w:val="21"/>
              </w:rPr>
              <w:t>ntegrowanego</w:t>
            </w:r>
            <w:r w:rsidR="00D12F06" w:rsidRPr="001133CD">
              <w:rPr>
                <w:rFonts w:cs="Arial"/>
                <w:color w:val="auto"/>
                <w:szCs w:val="21"/>
              </w:rPr>
              <w:t xml:space="preserve"> </w:t>
            </w:r>
          </w:p>
        </w:tc>
      </w:tr>
      <w:tr w:rsidR="00F14C7A" w:rsidRPr="001133CD" w14:paraId="1264B7FF" w14:textId="77777777" w:rsidTr="00D66597">
        <w:trPr>
          <w:trHeight w:val="1846"/>
        </w:trPr>
        <w:tc>
          <w:tcPr>
            <w:tcW w:w="3217" w:type="dxa"/>
            <w:tcBorders>
              <w:top w:val="single" w:sz="4" w:space="0" w:color="auto"/>
              <w:bottom w:val="single" w:sz="4" w:space="0" w:color="auto"/>
            </w:tcBorders>
          </w:tcPr>
          <w:p w14:paraId="5BB6A811" w14:textId="2DAAB03E" w:rsidR="00F14C7A" w:rsidRPr="001133CD" w:rsidRDefault="00F14C7A" w:rsidP="00F14C7A">
            <w:pPr>
              <w:pStyle w:val="Arial10i50"/>
              <w:rPr>
                <w:rFonts w:cs="Arial"/>
                <w:color w:val="auto"/>
                <w:szCs w:val="21"/>
              </w:rPr>
            </w:pPr>
          </w:p>
          <w:p w14:paraId="2A6F5E19" w14:textId="3C2111DA" w:rsidR="00F14C7A" w:rsidRPr="001133CD" w:rsidRDefault="00F14C7A" w:rsidP="00F14C7A">
            <w:pPr>
              <w:pStyle w:val="Arial10i50"/>
              <w:rPr>
                <w:rFonts w:cs="Arial"/>
                <w:color w:val="auto"/>
                <w:szCs w:val="21"/>
              </w:rPr>
            </w:pPr>
            <w:r w:rsidRPr="001133CD">
              <w:rPr>
                <w:rFonts w:cs="Arial"/>
                <w:color w:val="auto"/>
                <w:szCs w:val="21"/>
              </w:rPr>
              <w:t>na podstawie</w:t>
            </w:r>
          </w:p>
          <w:p w14:paraId="0CE9B6CE" w14:textId="77777777" w:rsidR="00F14C7A" w:rsidRPr="001133CD" w:rsidRDefault="00F14C7A" w:rsidP="00F14C7A">
            <w:pPr>
              <w:rPr>
                <w:rFonts w:ascii="Arial" w:hAnsi="Arial" w:cs="Arial"/>
                <w:sz w:val="21"/>
                <w:szCs w:val="21"/>
              </w:rPr>
            </w:pPr>
          </w:p>
          <w:p w14:paraId="14DD7F16" w14:textId="082BCCAE" w:rsidR="00F14C7A" w:rsidRPr="001133CD" w:rsidRDefault="00F14C7A" w:rsidP="00F14C7A">
            <w:pPr>
              <w:rPr>
                <w:rFonts w:ascii="Arial" w:hAnsi="Arial" w:cs="Arial"/>
                <w:sz w:val="21"/>
                <w:szCs w:val="21"/>
              </w:rPr>
            </w:pPr>
          </w:p>
          <w:p w14:paraId="3B2A72EF" w14:textId="036DFDB5" w:rsidR="00F14C7A" w:rsidRPr="001133CD" w:rsidRDefault="00F14C7A" w:rsidP="00F14C7A">
            <w:pPr>
              <w:rPr>
                <w:rFonts w:ascii="Arial" w:hAnsi="Arial" w:cs="Arial"/>
                <w:sz w:val="21"/>
                <w:szCs w:val="21"/>
              </w:rPr>
            </w:pPr>
          </w:p>
        </w:tc>
        <w:tc>
          <w:tcPr>
            <w:tcW w:w="6361" w:type="dxa"/>
            <w:gridSpan w:val="2"/>
            <w:tcBorders>
              <w:top w:val="single" w:sz="4" w:space="0" w:color="auto"/>
              <w:bottom w:val="single" w:sz="4" w:space="0" w:color="auto"/>
            </w:tcBorders>
          </w:tcPr>
          <w:p w14:paraId="6F562820" w14:textId="77777777" w:rsidR="00F14C7A" w:rsidRPr="001133CD" w:rsidRDefault="00F14C7A" w:rsidP="00F14C7A">
            <w:pPr>
              <w:pStyle w:val="Arial10i50"/>
              <w:jc w:val="both"/>
              <w:rPr>
                <w:rFonts w:cs="Arial"/>
                <w:color w:val="auto"/>
                <w:szCs w:val="21"/>
              </w:rPr>
            </w:pPr>
            <w:bookmarkStart w:id="0" w:name="_Hlk66969819"/>
          </w:p>
          <w:p w14:paraId="0D79BD6D" w14:textId="284755AD" w:rsidR="00F14C7A" w:rsidRPr="001133CD" w:rsidRDefault="00AA64DA" w:rsidP="005B76AF">
            <w:pPr>
              <w:pStyle w:val="Arial10i50"/>
              <w:jc w:val="both"/>
              <w:rPr>
                <w:rFonts w:cs="Arial"/>
                <w:color w:val="auto"/>
                <w:szCs w:val="21"/>
              </w:rPr>
            </w:pPr>
            <w:r w:rsidRPr="001133CD">
              <w:rPr>
                <w:rFonts w:cs="Arial"/>
                <w:color w:val="auto"/>
                <w:szCs w:val="21"/>
              </w:rPr>
              <w:t>art. 1</w:t>
            </w:r>
            <w:r w:rsidR="002871E4" w:rsidRPr="001133CD">
              <w:rPr>
                <w:rFonts w:cs="Arial"/>
                <w:color w:val="auto"/>
                <w:szCs w:val="21"/>
              </w:rPr>
              <w:t>04</w:t>
            </w:r>
            <w:r w:rsidR="00575947" w:rsidRPr="001133CD">
              <w:rPr>
                <w:rFonts w:cs="Arial"/>
                <w:color w:val="auto"/>
                <w:szCs w:val="21"/>
              </w:rPr>
              <w:t xml:space="preserve"> </w:t>
            </w:r>
            <w:r w:rsidR="00F14C7A" w:rsidRPr="001133CD">
              <w:rPr>
                <w:rFonts w:cs="Arial"/>
                <w:color w:val="auto"/>
                <w:szCs w:val="21"/>
              </w:rPr>
              <w:t>ustawy z</w:t>
            </w:r>
            <w:r w:rsidR="00575947" w:rsidRPr="001133CD">
              <w:rPr>
                <w:rFonts w:cs="Arial"/>
                <w:color w:val="auto"/>
                <w:szCs w:val="21"/>
              </w:rPr>
              <w:t xml:space="preserve"> dnia 14 czerwca 1960 </w:t>
            </w:r>
            <w:r w:rsidR="0066072B" w:rsidRPr="001133CD">
              <w:rPr>
                <w:rFonts w:cs="Arial"/>
                <w:color w:val="auto"/>
                <w:szCs w:val="21"/>
              </w:rPr>
              <w:t xml:space="preserve">r. </w:t>
            </w:r>
            <w:r w:rsidR="00575947" w:rsidRPr="001133CD">
              <w:rPr>
                <w:rFonts w:cs="Arial"/>
                <w:i/>
                <w:color w:val="auto"/>
                <w:szCs w:val="21"/>
              </w:rPr>
              <w:t xml:space="preserve">Kodeks </w:t>
            </w:r>
            <w:r w:rsidR="0066072B" w:rsidRPr="001133CD">
              <w:rPr>
                <w:rFonts w:cs="Arial"/>
                <w:i/>
                <w:color w:val="auto"/>
                <w:szCs w:val="21"/>
              </w:rPr>
              <w:t>Postępowania A</w:t>
            </w:r>
            <w:r w:rsidR="00F14C7A" w:rsidRPr="001133CD">
              <w:rPr>
                <w:rFonts w:cs="Arial"/>
                <w:i/>
                <w:color w:val="auto"/>
                <w:szCs w:val="21"/>
              </w:rPr>
              <w:t>dministracyjnego</w:t>
            </w:r>
            <w:r w:rsidR="00F14C7A" w:rsidRPr="001133CD">
              <w:rPr>
                <w:rFonts w:cs="Arial"/>
                <w:color w:val="auto"/>
                <w:szCs w:val="21"/>
              </w:rPr>
              <w:t xml:space="preserve"> </w:t>
            </w:r>
            <w:r w:rsidR="00383E72" w:rsidRPr="001133CD">
              <w:rPr>
                <w:rFonts w:cs="Arial"/>
                <w:color w:val="auto"/>
                <w:szCs w:val="21"/>
              </w:rPr>
              <w:t>(</w:t>
            </w:r>
            <w:r w:rsidR="00BF5EA3" w:rsidRPr="00BF5EA3">
              <w:rPr>
                <w:rFonts w:cs="Arial"/>
                <w:color w:val="auto"/>
                <w:szCs w:val="21"/>
              </w:rPr>
              <w:t>t.j. Dz. U. z 2023 r. poz. 775</w:t>
            </w:r>
            <w:r w:rsidR="00383E72" w:rsidRPr="001133CD">
              <w:rPr>
                <w:rFonts w:cs="Arial"/>
                <w:color w:val="auto"/>
                <w:szCs w:val="21"/>
              </w:rPr>
              <w:t xml:space="preserve">) </w:t>
            </w:r>
            <w:r w:rsidR="00F14C7A" w:rsidRPr="001133CD">
              <w:rPr>
                <w:rFonts w:cs="Arial"/>
                <w:color w:val="auto"/>
                <w:szCs w:val="21"/>
              </w:rPr>
              <w:t xml:space="preserve">oraz na podstawie </w:t>
            </w:r>
            <w:r w:rsidR="002871E4" w:rsidRPr="001133CD">
              <w:rPr>
                <w:rFonts w:cs="Arial"/>
                <w:color w:val="auto"/>
                <w:szCs w:val="21"/>
              </w:rPr>
              <w:t>art. 217 ust. 1 i ust. 2</w:t>
            </w:r>
            <w:r w:rsidR="00F14C7A" w:rsidRPr="001133CD">
              <w:rPr>
                <w:rFonts w:cs="Arial"/>
                <w:color w:val="auto"/>
                <w:szCs w:val="21"/>
              </w:rPr>
              <w:t xml:space="preserve"> ustawy z dnia 27 kwietnia 2001 r. </w:t>
            </w:r>
            <w:r w:rsidR="00F14C7A" w:rsidRPr="001133CD">
              <w:rPr>
                <w:rFonts w:cs="Arial"/>
                <w:i/>
                <w:iCs/>
                <w:color w:val="auto"/>
                <w:szCs w:val="21"/>
              </w:rPr>
              <w:t>Prawo ochrony środowiska</w:t>
            </w:r>
            <w:r w:rsidR="00F14C7A" w:rsidRPr="001133CD">
              <w:rPr>
                <w:rFonts w:cs="Arial"/>
                <w:iCs/>
                <w:color w:val="auto"/>
                <w:szCs w:val="21"/>
              </w:rPr>
              <w:t xml:space="preserve"> </w:t>
            </w:r>
            <w:r w:rsidR="005B76AF" w:rsidRPr="001133CD">
              <w:rPr>
                <w:rFonts w:cs="Arial"/>
                <w:color w:val="auto"/>
                <w:szCs w:val="21"/>
              </w:rPr>
              <w:t>(t.j. Dz. U. z 2022 r. poz. 2556 z późn. zm.)</w:t>
            </w:r>
            <w:bookmarkEnd w:id="0"/>
          </w:p>
        </w:tc>
      </w:tr>
      <w:tr w:rsidR="00F14C7A" w:rsidRPr="001133CD" w14:paraId="6B9E284D" w14:textId="77777777" w:rsidTr="00D66597">
        <w:trPr>
          <w:cantSplit/>
          <w:trHeight w:val="2625"/>
        </w:trPr>
        <w:tc>
          <w:tcPr>
            <w:tcW w:w="9578" w:type="dxa"/>
            <w:gridSpan w:val="3"/>
            <w:tcBorders>
              <w:top w:val="single" w:sz="4" w:space="0" w:color="auto"/>
            </w:tcBorders>
          </w:tcPr>
          <w:p w14:paraId="2595542F" w14:textId="2F765FF3" w:rsidR="00976B36" w:rsidRPr="001133CD" w:rsidRDefault="00976B36" w:rsidP="002871E4">
            <w:pPr>
              <w:pStyle w:val="Arial10i50"/>
              <w:spacing w:before="240" w:after="200"/>
              <w:rPr>
                <w:rFonts w:cs="Arial"/>
                <w:color w:val="auto"/>
                <w:szCs w:val="21"/>
              </w:rPr>
            </w:pPr>
            <w:r w:rsidRPr="001133CD">
              <w:rPr>
                <w:rFonts w:cs="Arial"/>
                <w:color w:val="auto"/>
                <w:szCs w:val="21"/>
              </w:rPr>
              <w:t xml:space="preserve">po rozpoznaniu wniosku Strony z dnia </w:t>
            </w:r>
            <w:r w:rsidR="002871E4" w:rsidRPr="001133CD">
              <w:rPr>
                <w:rFonts w:cs="Arial"/>
                <w:color w:val="auto"/>
                <w:szCs w:val="21"/>
              </w:rPr>
              <w:t>28</w:t>
            </w:r>
            <w:r w:rsidR="00BD468B">
              <w:rPr>
                <w:rFonts w:cs="Arial"/>
                <w:color w:val="auto"/>
                <w:szCs w:val="21"/>
              </w:rPr>
              <w:t xml:space="preserve"> marca </w:t>
            </w:r>
            <w:r w:rsidR="002871E4" w:rsidRPr="001133CD">
              <w:rPr>
                <w:rFonts w:cs="Arial"/>
                <w:color w:val="auto"/>
                <w:szCs w:val="21"/>
              </w:rPr>
              <w:t>2023 r.</w:t>
            </w:r>
          </w:p>
          <w:p w14:paraId="47B1CB5C" w14:textId="43DF7936" w:rsidR="00F14C7A" w:rsidRPr="001133CD" w:rsidRDefault="002871E4" w:rsidP="00F14C7A">
            <w:pPr>
              <w:pStyle w:val="Arial10i50"/>
              <w:spacing w:after="200"/>
              <w:rPr>
                <w:rFonts w:cs="Arial"/>
                <w:b/>
                <w:color w:val="auto"/>
                <w:szCs w:val="21"/>
              </w:rPr>
            </w:pPr>
            <w:r w:rsidRPr="001133CD">
              <w:rPr>
                <w:rFonts w:cs="Arial"/>
                <w:b/>
                <w:color w:val="auto"/>
                <w:szCs w:val="21"/>
              </w:rPr>
              <w:t>o</w:t>
            </w:r>
            <w:r w:rsidR="00F14C7A" w:rsidRPr="001133CD">
              <w:rPr>
                <w:rFonts w:cs="Arial"/>
                <w:b/>
                <w:color w:val="auto"/>
                <w:szCs w:val="21"/>
              </w:rPr>
              <w:t>rzekam</w:t>
            </w:r>
          </w:p>
          <w:p w14:paraId="345F104C" w14:textId="184B2C24" w:rsidR="00FA2677" w:rsidRPr="001133CD" w:rsidRDefault="002871E4" w:rsidP="00D2172A">
            <w:pPr>
              <w:pStyle w:val="Arial10i5"/>
              <w:numPr>
                <w:ilvl w:val="0"/>
                <w:numId w:val="63"/>
              </w:numPr>
              <w:spacing w:after="200"/>
              <w:jc w:val="both"/>
              <w:rPr>
                <w:rFonts w:cs="Arial"/>
                <w:color w:val="auto"/>
                <w:szCs w:val="21"/>
              </w:rPr>
            </w:pPr>
            <w:r w:rsidRPr="001133CD">
              <w:rPr>
                <w:rFonts w:cs="Arial"/>
                <w:color w:val="auto"/>
                <w:szCs w:val="21"/>
              </w:rPr>
              <w:t xml:space="preserve">Ujednolicić, na wniosek Strony, tekst pozwolenia zintegrowanego udzielonego decyzją </w:t>
            </w:r>
            <w:r w:rsidR="00103FC1" w:rsidRPr="001133CD">
              <w:rPr>
                <w:rFonts w:cs="Arial"/>
                <w:szCs w:val="21"/>
              </w:rPr>
              <w:t xml:space="preserve"> </w:t>
            </w:r>
            <w:r w:rsidR="00103FC1" w:rsidRPr="001133CD">
              <w:rPr>
                <w:rFonts w:cs="Arial"/>
                <w:color w:val="auto"/>
                <w:szCs w:val="21"/>
              </w:rPr>
              <w:t xml:space="preserve">Wojewody Śląskiego znak: ŚR-II-6618/48/07 z dnia 18 kwietnia 2007 r. (zmienioną decyzjami Marszałka Województwa Śląskiego: nr 1800/OS/2013 z dnia 14 sierpnia 2013 r.; nr 2625/OS/2014 z dnia 28 listopada 2014 r., nr 616/OS/2021 z dnia 19 lutego 2021 r. oraz nr 1086/OE/2023 z </w:t>
            </w:r>
            <w:r w:rsidR="00103FC1" w:rsidRPr="001133CD">
              <w:rPr>
                <w:rFonts w:cs="Arial"/>
                <w:szCs w:val="21"/>
              </w:rPr>
              <w:t xml:space="preserve"> </w:t>
            </w:r>
            <w:r w:rsidR="00103FC1" w:rsidRPr="001133CD">
              <w:rPr>
                <w:rFonts w:cs="Arial"/>
                <w:color w:val="auto"/>
                <w:szCs w:val="21"/>
              </w:rPr>
              <w:t xml:space="preserve">dnia 16 marca 2023 r.) dla instalacji do chowu drobiu zlokalizowanej w Sadowie przy ul. Powstańców Śląskich 110E, eksploatowanej obecnie przez Grupę Producentów Rolnych Bakss Sp. z o.o. z siedzibą w Sosnowcu przy ul. Broniewskiego 40 (NIP: 6443449328, REGON: 241478858), </w:t>
            </w:r>
            <w:r w:rsidR="00F14C7A" w:rsidRPr="001133CD">
              <w:rPr>
                <w:rFonts w:cs="Arial"/>
                <w:color w:val="auto"/>
                <w:szCs w:val="21"/>
              </w:rPr>
              <w:t>w następujący sposób:</w:t>
            </w:r>
          </w:p>
          <w:p w14:paraId="0AD36A35" w14:textId="674B37E7" w:rsidR="001A4A5A" w:rsidRPr="001133CD" w:rsidRDefault="006638BA" w:rsidP="00D66597">
            <w:pPr>
              <w:pStyle w:val="Arial10i5"/>
              <w:jc w:val="both"/>
              <w:rPr>
                <w:rFonts w:cs="Arial"/>
                <w:color w:val="auto"/>
                <w:szCs w:val="21"/>
              </w:rPr>
            </w:pPr>
            <w:r w:rsidRPr="001133CD">
              <w:rPr>
                <w:rFonts w:cs="Arial"/>
                <w:color w:val="auto"/>
                <w:szCs w:val="21"/>
              </w:rPr>
              <w:t xml:space="preserve">Udzielam </w:t>
            </w:r>
            <w:r w:rsidR="0076167E">
              <w:rPr>
                <w:rFonts w:cs="Arial"/>
                <w:color w:val="auto"/>
                <w:szCs w:val="21"/>
              </w:rPr>
              <w:t xml:space="preserve">spółce </w:t>
            </w:r>
            <w:r w:rsidR="0076167E" w:rsidRPr="009A168C">
              <w:rPr>
                <w:rFonts w:cs="Arial"/>
                <w:b/>
                <w:color w:val="auto"/>
                <w:szCs w:val="21"/>
              </w:rPr>
              <w:t>Grupa Producentów Rolnych BAKSS Sp. z o.o.</w:t>
            </w:r>
            <w:r w:rsidR="009A168C">
              <w:rPr>
                <w:rFonts w:cs="Arial"/>
                <w:b/>
                <w:color w:val="auto"/>
                <w:szCs w:val="21"/>
              </w:rPr>
              <w:t xml:space="preserve"> </w:t>
            </w:r>
            <w:r w:rsidR="009A6AFF" w:rsidRPr="009A6AFF">
              <w:rPr>
                <w:rFonts w:cs="Arial"/>
                <w:color w:val="auto"/>
                <w:szCs w:val="21"/>
              </w:rPr>
              <w:t xml:space="preserve">z siedzibą w Sosnowcu przy ul. Broniewskiego 40 </w:t>
            </w:r>
            <w:r w:rsidR="009A168C" w:rsidRPr="001133CD">
              <w:rPr>
                <w:rFonts w:cs="Arial"/>
                <w:color w:val="auto"/>
                <w:szCs w:val="21"/>
              </w:rPr>
              <w:t>(NIP: 6443449328, REGON: 241478858)</w:t>
            </w:r>
            <w:r w:rsidRPr="001133CD">
              <w:rPr>
                <w:rFonts w:cs="Arial"/>
                <w:color w:val="auto"/>
                <w:szCs w:val="21"/>
              </w:rPr>
              <w:t xml:space="preserve"> pozwolenia zintegrowanego dla instalacji do chowu drobiu</w:t>
            </w:r>
            <w:r w:rsidR="00FA0322">
              <w:rPr>
                <w:rFonts w:cs="Arial"/>
                <w:color w:val="auto"/>
                <w:szCs w:val="21"/>
              </w:rPr>
              <w:t>,</w:t>
            </w:r>
            <w:r w:rsidRPr="001133CD">
              <w:rPr>
                <w:rFonts w:cs="Arial"/>
                <w:color w:val="auto"/>
                <w:szCs w:val="21"/>
              </w:rPr>
              <w:t xml:space="preserve"> zlokalizowanej w Sadowie przy ul. Powstańców Śląskich</w:t>
            </w:r>
            <w:r w:rsidR="009A6AFF">
              <w:rPr>
                <w:rFonts w:cs="Arial"/>
                <w:color w:val="auto"/>
                <w:szCs w:val="21"/>
              </w:rPr>
              <w:t xml:space="preserve"> </w:t>
            </w:r>
            <w:r w:rsidR="009A6AFF" w:rsidRPr="009A6AFF">
              <w:rPr>
                <w:rFonts w:cs="Arial"/>
                <w:color w:val="auto"/>
                <w:szCs w:val="21"/>
              </w:rPr>
              <w:t>110E</w:t>
            </w:r>
            <w:r w:rsidR="00FA0322">
              <w:rPr>
                <w:rFonts w:cs="Arial"/>
                <w:color w:val="auto"/>
                <w:szCs w:val="21"/>
              </w:rPr>
              <w:t>,</w:t>
            </w:r>
            <w:r w:rsidRPr="001133CD">
              <w:rPr>
                <w:rFonts w:cs="Arial"/>
                <w:color w:val="auto"/>
                <w:szCs w:val="21"/>
              </w:rPr>
              <w:t xml:space="preserve"> z zastrzeżeniem zachowania określonych poniżej parametrów i warunków:</w:t>
            </w:r>
          </w:p>
        </w:tc>
      </w:tr>
    </w:tbl>
    <w:p w14:paraId="2731CF6E" w14:textId="77777777" w:rsidR="00105900" w:rsidRDefault="00105900" w:rsidP="00105900">
      <w:pPr>
        <w:pStyle w:val="Tekstpodstawowywcity"/>
        <w:spacing w:line="268" w:lineRule="exact"/>
        <w:ind w:left="567" w:right="-284"/>
        <w:rPr>
          <w:rFonts w:ascii="Arial" w:hAnsi="Arial" w:cs="Arial"/>
          <w:b/>
          <w:i w:val="0"/>
          <w:color w:val="auto"/>
          <w:sz w:val="21"/>
          <w:szCs w:val="21"/>
        </w:rPr>
      </w:pPr>
    </w:p>
    <w:p w14:paraId="48B6DC4E" w14:textId="77777777" w:rsidR="00105900" w:rsidRDefault="00105900" w:rsidP="00105900">
      <w:pPr>
        <w:pStyle w:val="Tekstpodstawowywcity"/>
        <w:spacing w:line="268" w:lineRule="exact"/>
        <w:ind w:left="567" w:right="-284"/>
        <w:rPr>
          <w:rFonts w:ascii="Arial" w:hAnsi="Arial" w:cs="Arial"/>
          <w:b/>
          <w:i w:val="0"/>
          <w:color w:val="auto"/>
          <w:sz w:val="21"/>
          <w:szCs w:val="21"/>
        </w:rPr>
      </w:pPr>
    </w:p>
    <w:p w14:paraId="5383ED80" w14:textId="77777777" w:rsidR="00105900" w:rsidRDefault="00105900" w:rsidP="00105900">
      <w:pPr>
        <w:pStyle w:val="Tekstpodstawowywcity"/>
        <w:spacing w:line="268" w:lineRule="exact"/>
        <w:ind w:left="567" w:right="-284"/>
        <w:rPr>
          <w:rFonts w:ascii="Arial" w:hAnsi="Arial" w:cs="Arial"/>
          <w:b/>
          <w:i w:val="0"/>
          <w:color w:val="auto"/>
          <w:sz w:val="21"/>
          <w:szCs w:val="21"/>
        </w:rPr>
      </w:pPr>
    </w:p>
    <w:p w14:paraId="5D71CA37" w14:textId="43A58D0E" w:rsidR="00D66597" w:rsidRPr="00105900" w:rsidRDefault="00D66597" w:rsidP="00D2172A">
      <w:pPr>
        <w:pStyle w:val="Tekstpodstawowywcity"/>
        <w:numPr>
          <w:ilvl w:val="0"/>
          <w:numId w:val="68"/>
        </w:numPr>
        <w:spacing w:line="268" w:lineRule="exact"/>
        <w:ind w:left="567" w:right="-284" w:hanging="283"/>
        <w:rPr>
          <w:rFonts w:ascii="Arial" w:hAnsi="Arial" w:cs="Arial"/>
          <w:b/>
          <w:i w:val="0"/>
          <w:color w:val="auto"/>
          <w:sz w:val="21"/>
          <w:szCs w:val="21"/>
        </w:rPr>
      </w:pPr>
      <w:r w:rsidRPr="001133CD">
        <w:rPr>
          <w:rFonts w:ascii="Arial" w:hAnsi="Arial" w:cs="Arial"/>
          <w:b/>
          <w:i w:val="0"/>
          <w:color w:val="auto"/>
          <w:sz w:val="21"/>
          <w:szCs w:val="21"/>
        </w:rPr>
        <w:lastRenderedPageBreak/>
        <w:t>Rodzaj prowadzonej działalności i parametry instalacji oraz zużycie materiałów, energii i paliw.</w:t>
      </w:r>
    </w:p>
    <w:p w14:paraId="71678847" w14:textId="77777777" w:rsidR="00D66597" w:rsidRPr="001133CD" w:rsidRDefault="00D66597" w:rsidP="00D66597">
      <w:pPr>
        <w:pStyle w:val="Tekstpodstawowywcity"/>
        <w:spacing w:line="268" w:lineRule="exact"/>
        <w:ind w:left="284"/>
        <w:rPr>
          <w:rFonts w:ascii="Arial" w:hAnsi="Arial" w:cs="Arial"/>
          <w:i w:val="0"/>
          <w:color w:val="auto"/>
          <w:sz w:val="21"/>
          <w:szCs w:val="21"/>
        </w:rPr>
      </w:pPr>
    </w:p>
    <w:p w14:paraId="2BE40601" w14:textId="53E1CA72" w:rsidR="00D66597" w:rsidRPr="001133CD" w:rsidRDefault="00D66597" w:rsidP="00D2172A">
      <w:pPr>
        <w:pStyle w:val="Tekstpodstawowywcity"/>
        <w:numPr>
          <w:ilvl w:val="0"/>
          <w:numId w:val="69"/>
        </w:numPr>
        <w:spacing w:line="268" w:lineRule="exact"/>
        <w:rPr>
          <w:rFonts w:ascii="Arial" w:hAnsi="Arial" w:cs="Arial"/>
          <w:b/>
          <w:i w:val="0"/>
          <w:color w:val="auto"/>
          <w:sz w:val="21"/>
          <w:szCs w:val="21"/>
        </w:rPr>
      </w:pPr>
      <w:r w:rsidRPr="001133CD">
        <w:rPr>
          <w:rFonts w:ascii="Arial" w:hAnsi="Arial" w:cs="Arial"/>
          <w:b/>
          <w:i w:val="0"/>
          <w:color w:val="auto"/>
          <w:sz w:val="21"/>
          <w:szCs w:val="21"/>
        </w:rPr>
        <w:t xml:space="preserve">Rodzaj prowadzonej działalności. </w:t>
      </w:r>
    </w:p>
    <w:p w14:paraId="65C711BA" w14:textId="662C8383" w:rsidR="00D66597" w:rsidRPr="001133CD" w:rsidRDefault="00D66597" w:rsidP="002B6377">
      <w:pPr>
        <w:pStyle w:val="Tekstpodstawowywcity"/>
        <w:spacing w:before="240" w:line="268" w:lineRule="exact"/>
        <w:rPr>
          <w:rFonts w:ascii="Arial" w:hAnsi="Arial" w:cs="Arial"/>
          <w:i w:val="0"/>
          <w:color w:val="auto"/>
          <w:sz w:val="21"/>
          <w:szCs w:val="21"/>
        </w:rPr>
      </w:pPr>
      <w:r w:rsidRPr="001133CD">
        <w:rPr>
          <w:rFonts w:ascii="Arial" w:hAnsi="Arial" w:cs="Arial"/>
          <w:i w:val="0"/>
          <w:color w:val="auto"/>
          <w:sz w:val="21"/>
          <w:szCs w:val="21"/>
        </w:rPr>
        <w:t>Działalność objęta pozwoleniem polega na intensywnym chowie drobiu – produkcji brojlerów - prowadzonym w instalacji posiadającej ponad 40 000 stanowisk dla drobiu pn.: Ferma drobiu. Aktualna liczba stanowisk dla ptaków wynosi 90 000.</w:t>
      </w:r>
    </w:p>
    <w:p w14:paraId="210003B5" w14:textId="77777777" w:rsidR="00D66597" w:rsidRPr="001133CD" w:rsidRDefault="00D66597" w:rsidP="002B6377">
      <w:pPr>
        <w:pStyle w:val="Tekstpodstawowywcity"/>
        <w:spacing w:before="240" w:line="268" w:lineRule="exact"/>
        <w:rPr>
          <w:rFonts w:ascii="Arial" w:hAnsi="Arial" w:cs="Arial"/>
          <w:b/>
          <w:i w:val="0"/>
          <w:color w:val="auto"/>
          <w:sz w:val="21"/>
          <w:szCs w:val="21"/>
        </w:rPr>
      </w:pPr>
      <w:r w:rsidRPr="001133CD">
        <w:rPr>
          <w:rFonts w:ascii="Arial" w:hAnsi="Arial" w:cs="Arial"/>
          <w:b/>
          <w:i w:val="0"/>
          <w:color w:val="auto"/>
          <w:sz w:val="21"/>
          <w:szCs w:val="21"/>
        </w:rPr>
        <w:t>Prowadzący instalację i lokalizacja instalacji IPPC</w:t>
      </w:r>
    </w:p>
    <w:p w14:paraId="189B0941" w14:textId="2995894E" w:rsidR="00D66597" w:rsidRPr="001133CD" w:rsidRDefault="00D66597" w:rsidP="00D2172A">
      <w:pPr>
        <w:pStyle w:val="Tekstpodstawowywcity"/>
        <w:numPr>
          <w:ilvl w:val="0"/>
          <w:numId w:val="70"/>
        </w:numPr>
        <w:spacing w:after="240" w:line="268" w:lineRule="exact"/>
        <w:rPr>
          <w:rFonts w:ascii="Arial" w:hAnsi="Arial" w:cs="Arial"/>
          <w:b/>
          <w:i w:val="0"/>
          <w:color w:val="auto"/>
          <w:sz w:val="21"/>
          <w:szCs w:val="21"/>
        </w:rPr>
      </w:pPr>
      <w:r w:rsidRPr="001133CD">
        <w:rPr>
          <w:rFonts w:ascii="Arial" w:hAnsi="Arial" w:cs="Arial"/>
          <w:b/>
          <w:i w:val="0"/>
          <w:color w:val="auto"/>
          <w:sz w:val="21"/>
          <w:szCs w:val="21"/>
        </w:rPr>
        <w:t>prowadzący instalację IPPC:</w:t>
      </w:r>
    </w:p>
    <w:tbl>
      <w:tblPr>
        <w:tblW w:w="9293" w:type="dxa"/>
        <w:tblInd w:w="-75" w:type="dxa"/>
        <w:tblLayout w:type="fixed"/>
        <w:tblCellMar>
          <w:left w:w="70" w:type="dxa"/>
          <w:right w:w="70" w:type="dxa"/>
        </w:tblCellMar>
        <w:tblLook w:val="04A0" w:firstRow="1" w:lastRow="0" w:firstColumn="1" w:lastColumn="0" w:noHBand="0" w:noVBand="1"/>
      </w:tblPr>
      <w:tblGrid>
        <w:gridCol w:w="594"/>
        <w:gridCol w:w="2378"/>
        <w:gridCol w:w="1784"/>
        <w:gridCol w:w="743"/>
        <w:gridCol w:w="1189"/>
        <w:gridCol w:w="1189"/>
        <w:gridCol w:w="1416"/>
      </w:tblGrid>
      <w:tr w:rsidR="00D66597" w:rsidRPr="001133CD" w14:paraId="39D7B562" w14:textId="77777777" w:rsidTr="00FA0322">
        <w:trPr>
          <w:trHeight w:val="381"/>
        </w:trPr>
        <w:tc>
          <w:tcPr>
            <w:tcW w:w="594" w:type="dxa"/>
            <w:vMerge w:val="restart"/>
            <w:tcBorders>
              <w:top w:val="single" w:sz="4" w:space="0" w:color="auto"/>
              <w:left w:val="single" w:sz="4" w:space="0" w:color="auto"/>
              <w:right w:val="single" w:sz="4" w:space="0" w:color="auto"/>
            </w:tcBorders>
            <w:shd w:val="clear" w:color="000000" w:fill="D8D8D8"/>
            <w:vAlign w:val="center"/>
            <w:hideMark/>
          </w:tcPr>
          <w:p w14:paraId="6F8A691F" w14:textId="77777777" w:rsidR="00D66597" w:rsidRPr="00FA0322" w:rsidRDefault="00D66597" w:rsidP="00EA7361">
            <w:pPr>
              <w:pStyle w:val="Arial10i5"/>
              <w:spacing w:after="0" w:line="240" w:lineRule="auto"/>
              <w:jc w:val="center"/>
              <w:rPr>
                <w:rFonts w:cs="Arial"/>
                <w:bCs/>
                <w:sz w:val="18"/>
                <w:szCs w:val="18"/>
              </w:rPr>
            </w:pPr>
            <w:r w:rsidRPr="00FA0322">
              <w:rPr>
                <w:rFonts w:cs="Arial"/>
                <w:bCs/>
                <w:sz w:val="18"/>
                <w:szCs w:val="18"/>
              </w:rPr>
              <w:t>L.p.</w:t>
            </w:r>
          </w:p>
        </w:tc>
        <w:tc>
          <w:tcPr>
            <w:tcW w:w="2378" w:type="dxa"/>
            <w:vMerge w:val="restart"/>
            <w:tcBorders>
              <w:top w:val="single" w:sz="4" w:space="0" w:color="auto"/>
              <w:left w:val="nil"/>
              <w:right w:val="single" w:sz="4" w:space="0" w:color="auto"/>
            </w:tcBorders>
            <w:shd w:val="clear" w:color="000000" w:fill="D8D8D8"/>
            <w:vAlign w:val="center"/>
            <w:hideMark/>
          </w:tcPr>
          <w:p w14:paraId="2BEFB08A" w14:textId="77777777" w:rsidR="00D66597" w:rsidRPr="00FA0322" w:rsidRDefault="00D66597" w:rsidP="00EA7361">
            <w:pPr>
              <w:pStyle w:val="Arial10i5"/>
              <w:spacing w:after="0" w:line="240" w:lineRule="auto"/>
              <w:jc w:val="center"/>
              <w:rPr>
                <w:rFonts w:cs="Arial"/>
                <w:bCs/>
                <w:sz w:val="18"/>
                <w:szCs w:val="18"/>
              </w:rPr>
            </w:pPr>
            <w:r w:rsidRPr="00FA0322">
              <w:rPr>
                <w:rFonts w:cs="Arial"/>
                <w:bCs/>
                <w:sz w:val="18"/>
                <w:szCs w:val="18"/>
              </w:rPr>
              <w:t>Nazwa prowadzącego instalację IPPC</w:t>
            </w:r>
          </w:p>
        </w:tc>
        <w:tc>
          <w:tcPr>
            <w:tcW w:w="3716" w:type="dxa"/>
            <w:gridSpan w:val="3"/>
            <w:tcBorders>
              <w:top w:val="single" w:sz="4" w:space="0" w:color="auto"/>
              <w:left w:val="nil"/>
              <w:bottom w:val="single" w:sz="4" w:space="0" w:color="auto"/>
              <w:right w:val="single" w:sz="4" w:space="0" w:color="000000"/>
            </w:tcBorders>
            <w:shd w:val="clear" w:color="000000" w:fill="D8D8D8"/>
            <w:vAlign w:val="center"/>
            <w:hideMark/>
          </w:tcPr>
          <w:p w14:paraId="255475BA" w14:textId="77777777" w:rsidR="00D66597" w:rsidRPr="00FA0322" w:rsidRDefault="00D66597" w:rsidP="00EA7361">
            <w:pPr>
              <w:pStyle w:val="Arial10i5"/>
              <w:spacing w:after="0" w:line="240" w:lineRule="auto"/>
              <w:jc w:val="center"/>
              <w:rPr>
                <w:rFonts w:cs="Arial"/>
                <w:bCs/>
                <w:sz w:val="18"/>
                <w:szCs w:val="18"/>
              </w:rPr>
            </w:pPr>
            <w:r w:rsidRPr="00FA0322">
              <w:rPr>
                <w:rFonts w:cs="Arial"/>
                <w:bCs/>
                <w:sz w:val="18"/>
                <w:szCs w:val="18"/>
              </w:rPr>
              <w:t>Siedziba prowadzącego instalację</w:t>
            </w:r>
          </w:p>
        </w:tc>
        <w:tc>
          <w:tcPr>
            <w:tcW w:w="1189" w:type="dxa"/>
            <w:vMerge w:val="restart"/>
            <w:tcBorders>
              <w:top w:val="single" w:sz="4" w:space="0" w:color="auto"/>
              <w:left w:val="nil"/>
              <w:right w:val="single" w:sz="4" w:space="0" w:color="auto"/>
            </w:tcBorders>
            <w:shd w:val="clear" w:color="000000" w:fill="D8D8D8"/>
            <w:vAlign w:val="center"/>
            <w:hideMark/>
          </w:tcPr>
          <w:p w14:paraId="34352102" w14:textId="77777777" w:rsidR="00D66597" w:rsidRPr="00FA0322" w:rsidRDefault="00D66597" w:rsidP="00EA7361">
            <w:pPr>
              <w:pStyle w:val="Arial10i5"/>
              <w:spacing w:after="0" w:line="240" w:lineRule="auto"/>
              <w:jc w:val="center"/>
              <w:rPr>
                <w:rFonts w:cs="Arial"/>
                <w:bCs/>
                <w:sz w:val="18"/>
                <w:szCs w:val="18"/>
              </w:rPr>
            </w:pPr>
            <w:r w:rsidRPr="00FA0322">
              <w:rPr>
                <w:rFonts w:cs="Arial"/>
                <w:bCs/>
                <w:sz w:val="18"/>
                <w:szCs w:val="18"/>
              </w:rPr>
              <w:t>REGON</w:t>
            </w:r>
          </w:p>
        </w:tc>
        <w:tc>
          <w:tcPr>
            <w:tcW w:w="1416" w:type="dxa"/>
            <w:vMerge w:val="restart"/>
            <w:tcBorders>
              <w:top w:val="single" w:sz="4" w:space="0" w:color="auto"/>
              <w:left w:val="nil"/>
              <w:right w:val="single" w:sz="4" w:space="0" w:color="auto"/>
            </w:tcBorders>
            <w:shd w:val="clear" w:color="000000" w:fill="D8D8D8"/>
            <w:vAlign w:val="center"/>
            <w:hideMark/>
          </w:tcPr>
          <w:p w14:paraId="75402BA8" w14:textId="77777777" w:rsidR="00D66597" w:rsidRPr="00FA0322" w:rsidRDefault="00D66597" w:rsidP="00EA7361">
            <w:pPr>
              <w:pStyle w:val="Arial10i5"/>
              <w:spacing w:after="0" w:line="240" w:lineRule="auto"/>
              <w:jc w:val="center"/>
              <w:rPr>
                <w:rFonts w:cs="Arial"/>
                <w:bCs/>
                <w:sz w:val="18"/>
                <w:szCs w:val="18"/>
              </w:rPr>
            </w:pPr>
            <w:r w:rsidRPr="00FA0322">
              <w:rPr>
                <w:rFonts w:cs="Arial"/>
                <w:bCs/>
                <w:sz w:val="18"/>
                <w:szCs w:val="18"/>
              </w:rPr>
              <w:t>NIP</w:t>
            </w:r>
          </w:p>
        </w:tc>
      </w:tr>
      <w:tr w:rsidR="00FA0322" w:rsidRPr="001133CD" w14:paraId="376267AB" w14:textId="77777777" w:rsidTr="00FA0322">
        <w:trPr>
          <w:trHeight w:val="381"/>
        </w:trPr>
        <w:tc>
          <w:tcPr>
            <w:tcW w:w="594" w:type="dxa"/>
            <w:vMerge/>
            <w:tcBorders>
              <w:left w:val="single" w:sz="4" w:space="0" w:color="auto"/>
              <w:bottom w:val="single" w:sz="4" w:space="0" w:color="auto"/>
              <w:right w:val="single" w:sz="4" w:space="0" w:color="auto"/>
            </w:tcBorders>
            <w:shd w:val="clear" w:color="000000" w:fill="D8D8D8"/>
            <w:vAlign w:val="center"/>
            <w:hideMark/>
          </w:tcPr>
          <w:p w14:paraId="23563311" w14:textId="77777777" w:rsidR="00D66597" w:rsidRPr="00FA0322" w:rsidRDefault="00D66597" w:rsidP="00EA7361">
            <w:pPr>
              <w:pStyle w:val="Arial10i5"/>
              <w:spacing w:after="0" w:line="240" w:lineRule="auto"/>
              <w:jc w:val="center"/>
              <w:rPr>
                <w:rFonts w:cs="Arial"/>
                <w:bCs/>
                <w:sz w:val="18"/>
                <w:szCs w:val="18"/>
              </w:rPr>
            </w:pPr>
          </w:p>
        </w:tc>
        <w:tc>
          <w:tcPr>
            <w:tcW w:w="2378" w:type="dxa"/>
            <w:vMerge/>
            <w:tcBorders>
              <w:left w:val="nil"/>
              <w:bottom w:val="single" w:sz="4" w:space="0" w:color="auto"/>
              <w:right w:val="single" w:sz="4" w:space="0" w:color="auto"/>
            </w:tcBorders>
            <w:shd w:val="clear" w:color="000000" w:fill="D8D8D8"/>
            <w:vAlign w:val="center"/>
            <w:hideMark/>
          </w:tcPr>
          <w:p w14:paraId="3CF1CB13" w14:textId="77777777" w:rsidR="00D66597" w:rsidRPr="00FA0322" w:rsidRDefault="00D66597" w:rsidP="00EA7361">
            <w:pPr>
              <w:pStyle w:val="Arial10i5"/>
              <w:spacing w:after="0" w:line="240" w:lineRule="auto"/>
              <w:jc w:val="center"/>
              <w:rPr>
                <w:rFonts w:cs="Arial"/>
                <w:bCs/>
                <w:sz w:val="18"/>
                <w:szCs w:val="18"/>
              </w:rPr>
            </w:pPr>
          </w:p>
        </w:tc>
        <w:tc>
          <w:tcPr>
            <w:tcW w:w="1784" w:type="dxa"/>
            <w:tcBorders>
              <w:top w:val="single" w:sz="4" w:space="0" w:color="auto"/>
              <w:left w:val="nil"/>
              <w:bottom w:val="single" w:sz="4" w:space="0" w:color="auto"/>
              <w:right w:val="single" w:sz="4" w:space="0" w:color="000000"/>
            </w:tcBorders>
            <w:shd w:val="clear" w:color="000000" w:fill="D8D8D8"/>
            <w:vAlign w:val="center"/>
            <w:hideMark/>
          </w:tcPr>
          <w:p w14:paraId="23085EB6" w14:textId="77777777" w:rsidR="00D66597" w:rsidRPr="00FA0322" w:rsidRDefault="00D66597" w:rsidP="00EA7361">
            <w:pPr>
              <w:pStyle w:val="Arial10i5"/>
              <w:spacing w:after="0" w:line="240" w:lineRule="auto"/>
              <w:jc w:val="center"/>
              <w:rPr>
                <w:rFonts w:cs="Arial"/>
                <w:bCs/>
                <w:sz w:val="18"/>
                <w:szCs w:val="18"/>
              </w:rPr>
            </w:pPr>
            <w:r w:rsidRPr="00FA0322">
              <w:rPr>
                <w:rFonts w:cs="Arial"/>
                <w:bCs/>
                <w:sz w:val="18"/>
                <w:szCs w:val="18"/>
              </w:rPr>
              <w:t>ulica i numer</w:t>
            </w:r>
          </w:p>
        </w:tc>
        <w:tc>
          <w:tcPr>
            <w:tcW w:w="743" w:type="dxa"/>
            <w:tcBorders>
              <w:top w:val="single" w:sz="4" w:space="0" w:color="auto"/>
              <w:left w:val="nil"/>
              <w:bottom w:val="single" w:sz="4" w:space="0" w:color="auto"/>
              <w:right w:val="single" w:sz="4" w:space="0" w:color="000000"/>
            </w:tcBorders>
            <w:shd w:val="clear" w:color="000000" w:fill="D8D8D8"/>
            <w:vAlign w:val="center"/>
          </w:tcPr>
          <w:p w14:paraId="1326388C" w14:textId="77777777" w:rsidR="00D66597" w:rsidRPr="00FA0322" w:rsidRDefault="00D66597" w:rsidP="00EA7361">
            <w:pPr>
              <w:pStyle w:val="Arial10i5"/>
              <w:spacing w:after="0" w:line="240" w:lineRule="auto"/>
              <w:jc w:val="center"/>
              <w:rPr>
                <w:rFonts w:cs="Arial"/>
                <w:bCs/>
                <w:sz w:val="18"/>
                <w:szCs w:val="18"/>
              </w:rPr>
            </w:pPr>
            <w:r w:rsidRPr="00FA0322">
              <w:rPr>
                <w:rFonts w:cs="Arial"/>
                <w:bCs/>
                <w:sz w:val="18"/>
                <w:szCs w:val="18"/>
              </w:rPr>
              <w:t>kod</w:t>
            </w:r>
          </w:p>
        </w:tc>
        <w:tc>
          <w:tcPr>
            <w:tcW w:w="1189" w:type="dxa"/>
            <w:tcBorders>
              <w:top w:val="single" w:sz="4" w:space="0" w:color="auto"/>
              <w:left w:val="nil"/>
              <w:bottom w:val="single" w:sz="4" w:space="0" w:color="auto"/>
              <w:right w:val="single" w:sz="4" w:space="0" w:color="000000"/>
            </w:tcBorders>
            <w:shd w:val="clear" w:color="000000" w:fill="D8D8D8"/>
            <w:vAlign w:val="center"/>
          </w:tcPr>
          <w:p w14:paraId="3C5410D3" w14:textId="77777777" w:rsidR="00D66597" w:rsidRPr="00FA0322" w:rsidRDefault="00D66597" w:rsidP="00EA7361">
            <w:pPr>
              <w:pStyle w:val="Arial10i5"/>
              <w:spacing w:after="0" w:line="240" w:lineRule="auto"/>
              <w:jc w:val="center"/>
              <w:rPr>
                <w:rFonts w:cs="Arial"/>
                <w:bCs/>
                <w:sz w:val="18"/>
                <w:szCs w:val="18"/>
              </w:rPr>
            </w:pPr>
            <w:r w:rsidRPr="00FA0322">
              <w:rPr>
                <w:rFonts w:cs="Arial"/>
                <w:bCs/>
                <w:sz w:val="18"/>
                <w:szCs w:val="18"/>
              </w:rPr>
              <w:t>miasto</w:t>
            </w:r>
          </w:p>
        </w:tc>
        <w:tc>
          <w:tcPr>
            <w:tcW w:w="1189" w:type="dxa"/>
            <w:vMerge/>
            <w:tcBorders>
              <w:left w:val="nil"/>
              <w:bottom w:val="single" w:sz="4" w:space="0" w:color="auto"/>
              <w:right w:val="single" w:sz="4" w:space="0" w:color="auto"/>
            </w:tcBorders>
            <w:shd w:val="clear" w:color="000000" w:fill="D8D8D8"/>
            <w:vAlign w:val="center"/>
            <w:hideMark/>
          </w:tcPr>
          <w:p w14:paraId="001650D0" w14:textId="77777777" w:rsidR="00D66597" w:rsidRPr="00FA0322" w:rsidRDefault="00D66597" w:rsidP="00EA7361">
            <w:pPr>
              <w:pStyle w:val="Arial10i5"/>
              <w:spacing w:after="0" w:line="240" w:lineRule="auto"/>
              <w:jc w:val="center"/>
              <w:rPr>
                <w:rFonts w:cs="Arial"/>
                <w:bCs/>
                <w:sz w:val="18"/>
                <w:szCs w:val="18"/>
              </w:rPr>
            </w:pPr>
          </w:p>
        </w:tc>
        <w:tc>
          <w:tcPr>
            <w:tcW w:w="1416" w:type="dxa"/>
            <w:vMerge/>
            <w:tcBorders>
              <w:left w:val="nil"/>
              <w:bottom w:val="single" w:sz="4" w:space="0" w:color="auto"/>
              <w:right w:val="single" w:sz="4" w:space="0" w:color="auto"/>
            </w:tcBorders>
            <w:shd w:val="clear" w:color="000000" w:fill="D8D8D8"/>
            <w:vAlign w:val="center"/>
            <w:hideMark/>
          </w:tcPr>
          <w:p w14:paraId="7326ED16" w14:textId="77777777" w:rsidR="00D66597" w:rsidRPr="00FA0322" w:rsidRDefault="00D66597" w:rsidP="00EA7361">
            <w:pPr>
              <w:pStyle w:val="Arial10i5"/>
              <w:spacing w:after="0" w:line="240" w:lineRule="auto"/>
              <w:jc w:val="center"/>
              <w:rPr>
                <w:rFonts w:cs="Arial"/>
                <w:bCs/>
                <w:sz w:val="18"/>
                <w:szCs w:val="18"/>
              </w:rPr>
            </w:pPr>
          </w:p>
        </w:tc>
      </w:tr>
      <w:tr w:rsidR="00FA0322" w:rsidRPr="001133CD" w14:paraId="1BF441CB" w14:textId="77777777" w:rsidTr="00FA0322">
        <w:trPr>
          <w:trHeight w:val="819"/>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52FEA5B" w14:textId="77777777" w:rsidR="00D66597" w:rsidRPr="00FA0322" w:rsidRDefault="00D66597" w:rsidP="00EA7361">
            <w:pPr>
              <w:pStyle w:val="Arial10i5"/>
              <w:spacing w:after="0" w:line="240" w:lineRule="auto"/>
              <w:jc w:val="center"/>
              <w:rPr>
                <w:rFonts w:cs="Arial"/>
                <w:sz w:val="18"/>
                <w:szCs w:val="18"/>
              </w:rPr>
            </w:pPr>
            <w:r w:rsidRPr="00FA0322">
              <w:rPr>
                <w:rFonts w:cs="Arial"/>
                <w:sz w:val="18"/>
                <w:szCs w:val="18"/>
              </w:rPr>
              <w:t>1</w:t>
            </w:r>
          </w:p>
        </w:tc>
        <w:tc>
          <w:tcPr>
            <w:tcW w:w="2378" w:type="dxa"/>
            <w:tcBorders>
              <w:top w:val="nil"/>
              <w:left w:val="nil"/>
              <w:bottom w:val="single" w:sz="4" w:space="0" w:color="auto"/>
              <w:right w:val="single" w:sz="4" w:space="0" w:color="auto"/>
            </w:tcBorders>
            <w:shd w:val="clear" w:color="auto" w:fill="auto"/>
            <w:noWrap/>
            <w:vAlign w:val="center"/>
            <w:hideMark/>
          </w:tcPr>
          <w:p w14:paraId="2A3E79BB" w14:textId="0CFD65F9" w:rsidR="00D66597" w:rsidRPr="00FA0322" w:rsidRDefault="00D66597" w:rsidP="00EA7361">
            <w:pPr>
              <w:pStyle w:val="Arial10i5"/>
              <w:spacing w:after="0" w:line="240" w:lineRule="auto"/>
              <w:jc w:val="center"/>
              <w:rPr>
                <w:rFonts w:cs="Arial"/>
                <w:bCs/>
                <w:sz w:val="18"/>
                <w:szCs w:val="18"/>
              </w:rPr>
            </w:pPr>
            <w:r w:rsidRPr="00FA0322">
              <w:rPr>
                <w:rFonts w:cs="Arial"/>
                <w:sz w:val="18"/>
                <w:szCs w:val="18"/>
              </w:rPr>
              <w:t>Grupa Producentów Rolnych BAKSS Sp. z o.o.</w:t>
            </w:r>
          </w:p>
        </w:tc>
        <w:tc>
          <w:tcPr>
            <w:tcW w:w="1784" w:type="dxa"/>
            <w:tcBorders>
              <w:top w:val="nil"/>
              <w:left w:val="nil"/>
              <w:bottom w:val="single" w:sz="4" w:space="0" w:color="auto"/>
              <w:right w:val="single" w:sz="4" w:space="0" w:color="auto"/>
            </w:tcBorders>
            <w:shd w:val="clear" w:color="auto" w:fill="auto"/>
            <w:vAlign w:val="center"/>
            <w:hideMark/>
          </w:tcPr>
          <w:p w14:paraId="39D0B827" w14:textId="77777777" w:rsidR="00D66597" w:rsidRPr="00FA0322" w:rsidRDefault="00D66597" w:rsidP="00EA7361">
            <w:pPr>
              <w:pStyle w:val="Arial10i5"/>
              <w:spacing w:after="0" w:line="240" w:lineRule="auto"/>
              <w:jc w:val="center"/>
              <w:rPr>
                <w:rFonts w:cs="Arial"/>
                <w:sz w:val="18"/>
                <w:szCs w:val="18"/>
              </w:rPr>
            </w:pPr>
            <w:r w:rsidRPr="00FA0322">
              <w:rPr>
                <w:rFonts w:cs="Arial"/>
                <w:sz w:val="18"/>
                <w:szCs w:val="18"/>
              </w:rPr>
              <w:t>Broniewskiego 40</w:t>
            </w:r>
          </w:p>
        </w:tc>
        <w:tc>
          <w:tcPr>
            <w:tcW w:w="743" w:type="dxa"/>
            <w:tcBorders>
              <w:top w:val="nil"/>
              <w:left w:val="nil"/>
              <w:bottom w:val="single" w:sz="4" w:space="0" w:color="auto"/>
              <w:right w:val="single" w:sz="4" w:space="0" w:color="auto"/>
            </w:tcBorders>
            <w:shd w:val="clear" w:color="auto" w:fill="auto"/>
            <w:vAlign w:val="center"/>
            <w:hideMark/>
          </w:tcPr>
          <w:p w14:paraId="17357302" w14:textId="77777777" w:rsidR="00D66597" w:rsidRPr="00FA0322" w:rsidRDefault="00D66597" w:rsidP="00EA7361">
            <w:pPr>
              <w:pStyle w:val="Arial10i5"/>
              <w:spacing w:after="0" w:line="240" w:lineRule="auto"/>
              <w:jc w:val="center"/>
              <w:rPr>
                <w:rFonts w:cs="Arial"/>
                <w:sz w:val="18"/>
                <w:szCs w:val="18"/>
              </w:rPr>
            </w:pPr>
            <w:r w:rsidRPr="00FA0322">
              <w:rPr>
                <w:rFonts w:cs="Arial"/>
                <w:sz w:val="18"/>
                <w:szCs w:val="18"/>
              </w:rPr>
              <w:t>42-215</w:t>
            </w:r>
          </w:p>
        </w:tc>
        <w:tc>
          <w:tcPr>
            <w:tcW w:w="1189" w:type="dxa"/>
            <w:tcBorders>
              <w:top w:val="nil"/>
              <w:left w:val="nil"/>
              <w:bottom w:val="single" w:sz="4" w:space="0" w:color="auto"/>
              <w:right w:val="single" w:sz="4" w:space="0" w:color="auto"/>
            </w:tcBorders>
            <w:shd w:val="clear" w:color="auto" w:fill="auto"/>
            <w:vAlign w:val="center"/>
            <w:hideMark/>
          </w:tcPr>
          <w:p w14:paraId="7889C819" w14:textId="77777777" w:rsidR="00D66597" w:rsidRPr="00FA0322" w:rsidRDefault="00D66597" w:rsidP="00EA7361">
            <w:pPr>
              <w:pStyle w:val="Arial10i5"/>
              <w:spacing w:after="0" w:line="240" w:lineRule="auto"/>
              <w:jc w:val="center"/>
              <w:rPr>
                <w:rFonts w:cs="Arial"/>
                <w:sz w:val="18"/>
                <w:szCs w:val="18"/>
              </w:rPr>
            </w:pPr>
            <w:r w:rsidRPr="00FA0322">
              <w:rPr>
                <w:rFonts w:cs="Arial"/>
                <w:sz w:val="18"/>
                <w:szCs w:val="18"/>
              </w:rPr>
              <w:t>Sosnowiec</w:t>
            </w:r>
          </w:p>
        </w:tc>
        <w:tc>
          <w:tcPr>
            <w:tcW w:w="1189" w:type="dxa"/>
            <w:tcBorders>
              <w:top w:val="nil"/>
              <w:left w:val="nil"/>
              <w:bottom w:val="single" w:sz="4" w:space="0" w:color="auto"/>
              <w:right w:val="single" w:sz="4" w:space="0" w:color="auto"/>
            </w:tcBorders>
            <w:shd w:val="clear" w:color="auto" w:fill="auto"/>
            <w:noWrap/>
            <w:vAlign w:val="center"/>
            <w:hideMark/>
          </w:tcPr>
          <w:p w14:paraId="58CE6602" w14:textId="77777777" w:rsidR="00D66597" w:rsidRPr="00FA0322" w:rsidRDefault="00D66597" w:rsidP="00EA7361">
            <w:pPr>
              <w:pStyle w:val="Arial10i5"/>
              <w:spacing w:after="0" w:line="240" w:lineRule="auto"/>
              <w:jc w:val="center"/>
              <w:rPr>
                <w:rFonts w:cs="Arial"/>
                <w:sz w:val="18"/>
                <w:szCs w:val="18"/>
              </w:rPr>
            </w:pPr>
            <w:r w:rsidRPr="00FA0322">
              <w:rPr>
                <w:rFonts w:cs="Arial"/>
                <w:sz w:val="18"/>
                <w:szCs w:val="18"/>
              </w:rPr>
              <w:t>241478858</w:t>
            </w:r>
          </w:p>
        </w:tc>
        <w:tc>
          <w:tcPr>
            <w:tcW w:w="1416" w:type="dxa"/>
            <w:tcBorders>
              <w:top w:val="nil"/>
              <w:left w:val="nil"/>
              <w:bottom w:val="single" w:sz="4" w:space="0" w:color="auto"/>
              <w:right w:val="single" w:sz="4" w:space="0" w:color="auto"/>
            </w:tcBorders>
            <w:shd w:val="clear" w:color="auto" w:fill="auto"/>
            <w:noWrap/>
            <w:vAlign w:val="center"/>
            <w:hideMark/>
          </w:tcPr>
          <w:p w14:paraId="012C4F8B" w14:textId="5258C9F2" w:rsidR="00D66597" w:rsidRPr="00FA0322" w:rsidRDefault="00D66597" w:rsidP="00EA7361">
            <w:pPr>
              <w:pStyle w:val="Arial10i5"/>
              <w:spacing w:after="0" w:line="240" w:lineRule="auto"/>
              <w:jc w:val="center"/>
              <w:rPr>
                <w:rFonts w:cs="Arial"/>
                <w:sz w:val="18"/>
                <w:szCs w:val="18"/>
              </w:rPr>
            </w:pPr>
            <w:r w:rsidRPr="00FA0322">
              <w:rPr>
                <w:rFonts w:cs="Arial"/>
                <w:sz w:val="18"/>
                <w:szCs w:val="18"/>
              </w:rPr>
              <w:t>6443449328</w:t>
            </w:r>
          </w:p>
        </w:tc>
      </w:tr>
    </w:tbl>
    <w:p w14:paraId="300790A2" w14:textId="46908F04" w:rsidR="00D66597" w:rsidRPr="001133CD" w:rsidRDefault="00D66597" w:rsidP="00D66597">
      <w:pPr>
        <w:pStyle w:val="Tekstpodstawowywcity"/>
        <w:spacing w:line="268" w:lineRule="exact"/>
        <w:ind w:left="284"/>
        <w:rPr>
          <w:rFonts w:ascii="Arial" w:hAnsi="Arial" w:cs="Arial"/>
          <w:i w:val="0"/>
          <w:color w:val="auto"/>
          <w:sz w:val="21"/>
          <w:szCs w:val="21"/>
        </w:rPr>
      </w:pPr>
    </w:p>
    <w:p w14:paraId="2D4454E5" w14:textId="2ED20C79" w:rsidR="00D66597" w:rsidRPr="001133CD" w:rsidRDefault="00D66597" w:rsidP="00D2172A">
      <w:pPr>
        <w:pStyle w:val="Tekstpodstawowywcity"/>
        <w:numPr>
          <w:ilvl w:val="0"/>
          <w:numId w:val="70"/>
        </w:numPr>
        <w:spacing w:after="240" w:line="268" w:lineRule="exact"/>
        <w:rPr>
          <w:rFonts w:ascii="Arial" w:hAnsi="Arial" w:cs="Arial"/>
          <w:i w:val="0"/>
          <w:color w:val="auto"/>
          <w:sz w:val="21"/>
          <w:szCs w:val="21"/>
        </w:rPr>
      </w:pPr>
      <w:r w:rsidRPr="001133CD">
        <w:rPr>
          <w:rFonts w:ascii="Arial" w:hAnsi="Arial" w:cs="Arial"/>
          <w:b/>
          <w:i w:val="0"/>
          <w:color w:val="auto"/>
          <w:sz w:val="21"/>
          <w:szCs w:val="21"/>
        </w:rPr>
        <w:t>instalacje IPPC objęte niniejszym pozwoleniem zintegrowanym:</w:t>
      </w:r>
    </w:p>
    <w:tbl>
      <w:tblPr>
        <w:tblW w:w="9339" w:type="dxa"/>
        <w:tblInd w:w="-75" w:type="dxa"/>
        <w:tblLayout w:type="fixed"/>
        <w:tblCellMar>
          <w:left w:w="70" w:type="dxa"/>
          <w:right w:w="70" w:type="dxa"/>
        </w:tblCellMar>
        <w:tblLook w:val="04A0" w:firstRow="1" w:lastRow="0" w:firstColumn="1" w:lastColumn="0" w:noHBand="0" w:noVBand="1"/>
      </w:tblPr>
      <w:tblGrid>
        <w:gridCol w:w="594"/>
        <w:gridCol w:w="1337"/>
        <w:gridCol w:w="1424"/>
        <w:gridCol w:w="803"/>
        <w:gridCol w:w="746"/>
        <w:gridCol w:w="629"/>
        <w:gridCol w:w="1599"/>
        <w:gridCol w:w="891"/>
        <w:gridCol w:w="1316"/>
      </w:tblGrid>
      <w:tr w:rsidR="00FA0322" w:rsidRPr="001133CD" w14:paraId="3495BB48" w14:textId="77777777" w:rsidTr="00FA0322">
        <w:trPr>
          <w:trHeight w:val="289"/>
        </w:trPr>
        <w:tc>
          <w:tcPr>
            <w:tcW w:w="594" w:type="dxa"/>
            <w:vMerge w:val="restart"/>
            <w:tcBorders>
              <w:top w:val="single" w:sz="4" w:space="0" w:color="auto"/>
              <w:left w:val="single" w:sz="4" w:space="0" w:color="auto"/>
              <w:right w:val="single" w:sz="4" w:space="0" w:color="auto"/>
            </w:tcBorders>
            <w:shd w:val="clear" w:color="auto" w:fill="D9D9D9"/>
            <w:vAlign w:val="center"/>
            <w:hideMark/>
          </w:tcPr>
          <w:p w14:paraId="45F76E7F" w14:textId="77777777" w:rsidR="00D66597" w:rsidRPr="00FA0322" w:rsidRDefault="00D66597" w:rsidP="00D66597">
            <w:pPr>
              <w:pStyle w:val="Arial10i5"/>
              <w:spacing w:after="0" w:line="240" w:lineRule="auto"/>
              <w:jc w:val="center"/>
              <w:rPr>
                <w:rFonts w:cs="Arial"/>
                <w:bCs/>
                <w:sz w:val="18"/>
                <w:szCs w:val="18"/>
              </w:rPr>
            </w:pPr>
            <w:r w:rsidRPr="00FA0322">
              <w:rPr>
                <w:rFonts w:cs="Arial"/>
                <w:bCs/>
                <w:sz w:val="18"/>
                <w:szCs w:val="18"/>
              </w:rPr>
              <w:t>L.p.</w:t>
            </w:r>
          </w:p>
        </w:tc>
        <w:tc>
          <w:tcPr>
            <w:tcW w:w="1337" w:type="dxa"/>
            <w:vMerge w:val="restart"/>
            <w:tcBorders>
              <w:top w:val="single" w:sz="4" w:space="0" w:color="auto"/>
              <w:left w:val="nil"/>
              <w:right w:val="single" w:sz="4" w:space="0" w:color="auto"/>
            </w:tcBorders>
            <w:shd w:val="clear" w:color="auto" w:fill="D9D9D9"/>
            <w:vAlign w:val="center"/>
            <w:hideMark/>
          </w:tcPr>
          <w:p w14:paraId="4056D13C" w14:textId="77777777" w:rsidR="00D66597" w:rsidRPr="00FA0322" w:rsidRDefault="00D66597" w:rsidP="00D66597">
            <w:pPr>
              <w:pStyle w:val="Arial10i5"/>
              <w:spacing w:after="0" w:line="240" w:lineRule="auto"/>
              <w:jc w:val="center"/>
              <w:rPr>
                <w:rFonts w:cs="Arial"/>
                <w:bCs/>
                <w:sz w:val="18"/>
                <w:szCs w:val="18"/>
              </w:rPr>
            </w:pPr>
            <w:r w:rsidRPr="00FA0322">
              <w:rPr>
                <w:rFonts w:cs="Arial"/>
                <w:bCs/>
                <w:sz w:val="18"/>
                <w:szCs w:val="18"/>
              </w:rPr>
              <w:t>Nazwa instalacji IPPC</w:t>
            </w:r>
          </w:p>
        </w:tc>
        <w:tc>
          <w:tcPr>
            <w:tcW w:w="2973" w:type="dxa"/>
            <w:gridSpan w:val="3"/>
            <w:tcBorders>
              <w:top w:val="single" w:sz="4" w:space="0" w:color="auto"/>
              <w:left w:val="nil"/>
              <w:bottom w:val="single" w:sz="4" w:space="0" w:color="auto"/>
              <w:right w:val="single" w:sz="4" w:space="0" w:color="000000"/>
            </w:tcBorders>
            <w:shd w:val="clear" w:color="000000" w:fill="D8D8D8"/>
            <w:vAlign w:val="center"/>
            <w:hideMark/>
          </w:tcPr>
          <w:p w14:paraId="5DA5AF21" w14:textId="77777777" w:rsidR="00D66597" w:rsidRPr="00FA0322" w:rsidRDefault="00D66597" w:rsidP="00D66597">
            <w:pPr>
              <w:pStyle w:val="Arial10i5"/>
              <w:spacing w:after="0" w:line="240" w:lineRule="auto"/>
              <w:jc w:val="center"/>
              <w:rPr>
                <w:rFonts w:cs="Arial"/>
                <w:bCs/>
                <w:sz w:val="18"/>
                <w:szCs w:val="18"/>
              </w:rPr>
            </w:pPr>
            <w:r w:rsidRPr="00FA0322">
              <w:rPr>
                <w:rFonts w:cs="Arial"/>
                <w:bCs/>
                <w:sz w:val="18"/>
                <w:szCs w:val="18"/>
              </w:rPr>
              <w:t>Adres instalacji</w:t>
            </w:r>
          </w:p>
        </w:tc>
        <w:tc>
          <w:tcPr>
            <w:tcW w:w="629" w:type="dxa"/>
            <w:vMerge w:val="restart"/>
            <w:tcBorders>
              <w:top w:val="single" w:sz="4" w:space="0" w:color="auto"/>
              <w:left w:val="nil"/>
              <w:right w:val="single" w:sz="4" w:space="0" w:color="auto"/>
            </w:tcBorders>
            <w:shd w:val="clear" w:color="000000" w:fill="D8D8D8"/>
            <w:vAlign w:val="center"/>
            <w:hideMark/>
          </w:tcPr>
          <w:p w14:paraId="383C7801" w14:textId="77777777" w:rsidR="00D66597" w:rsidRPr="00FA0322" w:rsidRDefault="00D66597" w:rsidP="00D66597">
            <w:pPr>
              <w:pStyle w:val="Arial10i5"/>
              <w:spacing w:after="0" w:line="240" w:lineRule="auto"/>
              <w:jc w:val="center"/>
              <w:rPr>
                <w:rFonts w:cs="Arial"/>
                <w:bCs/>
                <w:sz w:val="18"/>
                <w:szCs w:val="18"/>
              </w:rPr>
            </w:pPr>
            <w:r w:rsidRPr="00FA0322">
              <w:rPr>
                <w:rFonts w:cs="Arial"/>
                <w:bCs/>
                <w:sz w:val="18"/>
                <w:szCs w:val="18"/>
              </w:rPr>
              <w:t>Branża IPPC</w:t>
            </w:r>
          </w:p>
        </w:tc>
        <w:tc>
          <w:tcPr>
            <w:tcW w:w="1599" w:type="dxa"/>
            <w:vMerge w:val="restart"/>
            <w:tcBorders>
              <w:top w:val="single" w:sz="4" w:space="0" w:color="auto"/>
              <w:left w:val="nil"/>
              <w:right w:val="single" w:sz="4" w:space="0" w:color="auto"/>
            </w:tcBorders>
            <w:shd w:val="clear" w:color="000000" w:fill="D8D8D8"/>
          </w:tcPr>
          <w:p w14:paraId="02D4913D" w14:textId="77777777" w:rsidR="00D66597" w:rsidRPr="00FA0322" w:rsidRDefault="00D66597" w:rsidP="00D66597">
            <w:pPr>
              <w:pStyle w:val="Arial10i5"/>
              <w:spacing w:after="0" w:line="240" w:lineRule="auto"/>
              <w:jc w:val="center"/>
              <w:rPr>
                <w:rFonts w:cs="Arial"/>
                <w:bCs/>
                <w:sz w:val="18"/>
                <w:szCs w:val="18"/>
              </w:rPr>
            </w:pPr>
          </w:p>
          <w:p w14:paraId="2FD48097" w14:textId="77777777" w:rsidR="00D66597" w:rsidRPr="00FA0322" w:rsidRDefault="00D66597" w:rsidP="00D66597">
            <w:pPr>
              <w:pStyle w:val="Arial10i5"/>
              <w:spacing w:after="0" w:line="240" w:lineRule="auto"/>
              <w:jc w:val="center"/>
              <w:rPr>
                <w:rFonts w:cs="Arial"/>
                <w:sz w:val="18"/>
                <w:szCs w:val="18"/>
              </w:rPr>
            </w:pPr>
          </w:p>
          <w:p w14:paraId="0655F9E0" w14:textId="77777777" w:rsidR="00D66597" w:rsidRPr="00FA0322" w:rsidRDefault="00D66597" w:rsidP="00D66597">
            <w:pPr>
              <w:pStyle w:val="Arial10i5"/>
              <w:spacing w:after="0" w:line="240" w:lineRule="auto"/>
              <w:jc w:val="center"/>
              <w:rPr>
                <w:rFonts w:cs="Arial"/>
                <w:sz w:val="18"/>
                <w:szCs w:val="18"/>
              </w:rPr>
            </w:pPr>
            <w:r w:rsidRPr="00FA0322">
              <w:rPr>
                <w:rFonts w:cs="Arial"/>
                <w:bCs/>
                <w:sz w:val="18"/>
                <w:szCs w:val="18"/>
              </w:rPr>
              <w:t>Kwalifikacja przedsięwzięcia</w:t>
            </w:r>
          </w:p>
        </w:tc>
        <w:tc>
          <w:tcPr>
            <w:tcW w:w="891" w:type="dxa"/>
            <w:vMerge w:val="restart"/>
            <w:tcBorders>
              <w:top w:val="single" w:sz="4" w:space="0" w:color="auto"/>
              <w:left w:val="single" w:sz="4" w:space="0" w:color="auto"/>
              <w:right w:val="single" w:sz="4" w:space="0" w:color="auto"/>
            </w:tcBorders>
            <w:shd w:val="clear" w:color="000000" w:fill="D8D8D8"/>
            <w:vAlign w:val="center"/>
            <w:hideMark/>
          </w:tcPr>
          <w:p w14:paraId="2B5FC8C3" w14:textId="77777777" w:rsidR="00D66597" w:rsidRPr="00FA0322" w:rsidRDefault="00D66597" w:rsidP="00D66597">
            <w:pPr>
              <w:pStyle w:val="Arial10i5"/>
              <w:spacing w:after="0" w:line="240" w:lineRule="auto"/>
              <w:jc w:val="center"/>
              <w:rPr>
                <w:rFonts w:cs="Arial"/>
                <w:bCs/>
                <w:sz w:val="18"/>
                <w:szCs w:val="18"/>
              </w:rPr>
            </w:pPr>
            <w:r w:rsidRPr="00FA0322">
              <w:rPr>
                <w:rFonts w:cs="Arial"/>
                <w:bCs/>
                <w:sz w:val="18"/>
                <w:szCs w:val="18"/>
              </w:rPr>
              <w:t>Liczba instalacji tej branży</w:t>
            </w:r>
          </w:p>
        </w:tc>
        <w:tc>
          <w:tcPr>
            <w:tcW w:w="1316" w:type="dxa"/>
            <w:vMerge w:val="restart"/>
            <w:tcBorders>
              <w:top w:val="single" w:sz="4" w:space="0" w:color="auto"/>
              <w:left w:val="nil"/>
              <w:right w:val="single" w:sz="4" w:space="0" w:color="auto"/>
            </w:tcBorders>
            <w:shd w:val="clear" w:color="000000" w:fill="D8D8D8"/>
            <w:vAlign w:val="center"/>
            <w:hideMark/>
          </w:tcPr>
          <w:p w14:paraId="14A5B822" w14:textId="77777777" w:rsidR="00D66597" w:rsidRPr="00FA0322" w:rsidRDefault="00D66597" w:rsidP="00D66597">
            <w:pPr>
              <w:pStyle w:val="Arial10i5"/>
              <w:spacing w:after="0" w:line="240" w:lineRule="auto"/>
              <w:jc w:val="center"/>
              <w:rPr>
                <w:rFonts w:cs="Arial"/>
                <w:bCs/>
                <w:sz w:val="18"/>
                <w:szCs w:val="18"/>
              </w:rPr>
            </w:pPr>
            <w:r w:rsidRPr="00FA0322">
              <w:rPr>
                <w:rFonts w:cs="Arial"/>
                <w:bCs/>
                <w:sz w:val="18"/>
                <w:szCs w:val="18"/>
              </w:rPr>
              <w:t>Numery ewidencyjne działek, na których zlokalizowana jest dana instalacja</w:t>
            </w:r>
          </w:p>
        </w:tc>
      </w:tr>
      <w:tr w:rsidR="00FA0322" w:rsidRPr="001133CD" w14:paraId="3C934F73" w14:textId="77777777" w:rsidTr="00FA0322">
        <w:trPr>
          <w:trHeight w:val="308"/>
        </w:trPr>
        <w:tc>
          <w:tcPr>
            <w:tcW w:w="594" w:type="dxa"/>
            <w:vMerge/>
            <w:tcBorders>
              <w:left w:val="single" w:sz="4" w:space="0" w:color="auto"/>
              <w:bottom w:val="single" w:sz="4" w:space="0" w:color="auto"/>
              <w:right w:val="single" w:sz="4" w:space="0" w:color="auto"/>
            </w:tcBorders>
            <w:shd w:val="clear" w:color="auto" w:fill="D9D9D9"/>
            <w:vAlign w:val="center"/>
            <w:hideMark/>
          </w:tcPr>
          <w:p w14:paraId="6F3E8535" w14:textId="77777777" w:rsidR="00D66597" w:rsidRPr="00FA0322" w:rsidRDefault="00D66597" w:rsidP="00D66597">
            <w:pPr>
              <w:pStyle w:val="Arial10i5"/>
              <w:spacing w:after="0" w:line="240" w:lineRule="auto"/>
              <w:jc w:val="center"/>
              <w:rPr>
                <w:rFonts w:cs="Arial"/>
                <w:bCs/>
                <w:sz w:val="18"/>
                <w:szCs w:val="18"/>
              </w:rPr>
            </w:pPr>
          </w:p>
        </w:tc>
        <w:tc>
          <w:tcPr>
            <w:tcW w:w="1337" w:type="dxa"/>
            <w:vMerge/>
            <w:tcBorders>
              <w:left w:val="nil"/>
              <w:bottom w:val="single" w:sz="4" w:space="0" w:color="auto"/>
              <w:right w:val="single" w:sz="4" w:space="0" w:color="auto"/>
            </w:tcBorders>
            <w:shd w:val="clear" w:color="auto" w:fill="D9D9D9"/>
            <w:vAlign w:val="center"/>
            <w:hideMark/>
          </w:tcPr>
          <w:p w14:paraId="4C892A1B" w14:textId="77777777" w:rsidR="00D66597" w:rsidRPr="00FA0322" w:rsidRDefault="00D66597" w:rsidP="00D66597">
            <w:pPr>
              <w:pStyle w:val="Arial10i5"/>
              <w:spacing w:after="0" w:line="240" w:lineRule="auto"/>
              <w:jc w:val="center"/>
              <w:rPr>
                <w:rFonts w:cs="Arial"/>
                <w:bCs/>
                <w:sz w:val="18"/>
                <w:szCs w:val="18"/>
              </w:rPr>
            </w:pPr>
          </w:p>
        </w:tc>
        <w:tc>
          <w:tcPr>
            <w:tcW w:w="1424" w:type="dxa"/>
            <w:tcBorders>
              <w:top w:val="single" w:sz="4" w:space="0" w:color="auto"/>
              <w:left w:val="nil"/>
              <w:bottom w:val="single" w:sz="4" w:space="0" w:color="auto"/>
              <w:right w:val="single" w:sz="4" w:space="0" w:color="000000"/>
            </w:tcBorders>
            <w:shd w:val="clear" w:color="000000" w:fill="D8D8D8"/>
            <w:vAlign w:val="center"/>
            <w:hideMark/>
          </w:tcPr>
          <w:p w14:paraId="45211E5B" w14:textId="77777777" w:rsidR="00D66597" w:rsidRPr="00FA0322" w:rsidRDefault="00D66597" w:rsidP="00D66597">
            <w:pPr>
              <w:pStyle w:val="Arial10i5"/>
              <w:spacing w:after="0" w:line="240" w:lineRule="auto"/>
              <w:jc w:val="center"/>
              <w:rPr>
                <w:rFonts w:cs="Arial"/>
                <w:bCs/>
                <w:sz w:val="18"/>
                <w:szCs w:val="18"/>
              </w:rPr>
            </w:pPr>
            <w:r w:rsidRPr="00FA0322">
              <w:rPr>
                <w:rFonts w:cs="Arial"/>
                <w:bCs/>
                <w:sz w:val="18"/>
                <w:szCs w:val="18"/>
              </w:rPr>
              <w:t>ulica i numer</w:t>
            </w:r>
          </w:p>
        </w:tc>
        <w:tc>
          <w:tcPr>
            <w:tcW w:w="803" w:type="dxa"/>
            <w:tcBorders>
              <w:top w:val="single" w:sz="4" w:space="0" w:color="auto"/>
              <w:left w:val="nil"/>
              <w:bottom w:val="single" w:sz="4" w:space="0" w:color="auto"/>
              <w:right w:val="single" w:sz="4" w:space="0" w:color="000000"/>
            </w:tcBorders>
            <w:shd w:val="clear" w:color="000000" w:fill="D8D8D8"/>
            <w:vAlign w:val="center"/>
          </w:tcPr>
          <w:p w14:paraId="22966D04" w14:textId="77777777" w:rsidR="00D66597" w:rsidRPr="00FA0322" w:rsidRDefault="00D66597" w:rsidP="00D66597">
            <w:pPr>
              <w:pStyle w:val="Arial10i5"/>
              <w:spacing w:after="0" w:line="240" w:lineRule="auto"/>
              <w:jc w:val="center"/>
              <w:rPr>
                <w:rFonts w:cs="Arial"/>
                <w:bCs/>
                <w:sz w:val="18"/>
                <w:szCs w:val="18"/>
              </w:rPr>
            </w:pPr>
            <w:r w:rsidRPr="00FA0322">
              <w:rPr>
                <w:rFonts w:cs="Arial"/>
                <w:bCs/>
                <w:sz w:val="18"/>
                <w:szCs w:val="18"/>
              </w:rPr>
              <w:t>kod</w:t>
            </w:r>
          </w:p>
        </w:tc>
        <w:tc>
          <w:tcPr>
            <w:tcW w:w="745" w:type="dxa"/>
            <w:tcBorders>
              <w:top w:val="single" w:sz="4" w:space="0" w:color="auto"/>
              <w:left w:val="nil"/>
              <w:bottom w:val="single" w:sz="4" w:space="0" w:color="auto"/>
              <w:right w:val="single" w:sz="4" w:space="0" w:color="000000"/>
            </w:tcBorders>
            <w:shd w:val="clear" w:color="000000" w:fill="D8D8D8"/>
            <w:vAlign w:val="center"/>
          </w:tcPr>
          <w:p w14:paraId="7FE0F1C4" w14:textId="77777777" w:rsidR="00D66597" w:rsidRPr="00FA0322" w:rsidRDefault="00D66597" w:rsidP="00D66597">
            <w:pPr>
              <w:pStyle w:val="Arial10i5"/>
              <w:spacing w:after="0" w:line="240" w:lineRule="auto"/>
              <w:jc w:val="center"/>
              <w:rPr>
                <w:rFonts w:cs="Arial"/>
                <w:bCs/>
                <w:sz w:val="18"/>
                <w:szCs w:val="18"/>
              </w:rPr>
            </w:pPr>
            <w:r w:rsidRPr="00FA0322">
              <w:rPr>
                <w:rFonts w:cs="Arial"/>
                <w:bCs/>
                <w:sz w:val="18"/>
                <w:szCs w:val="18"/>
              </w:rPr>
              <w:t>miasto</w:t>
            </w:r>
          </w:p>
        </w:tc>
        <w:tc>
          <w:tcPr>
            <w:tcW w:w="629" w:type="dxa"/>
            <w:vMerge/>
            <w:tcBorders>
              <w:left w:val="nil"/>
              <w:bottom w:val="single" w:sz="4" w:space="0" w:color="auto"/>
              <w:right w:val="single" w:sz="4" w:space="0" w:color="auto"/>
            </w:tcBorders>
            <w:shd w:val="clear" w:color="000000" w:fill="D8D8D8"/>
            <w:vAlign w:val="center"/>
            <w:hideMark/>
          </w:tcPr>
          <w:p w14:paraId="73A7D8B2" w14:textId="77777777" w:rsidR="00D66597" w:rsidRPr="00FA0322" w:rsidRDefault="00D66597" w:rsidP="00D66597">
            <w:pPr>
              <w:pStyle w:val="Arial10i5"/>
              <w:spacing w:after="0" w:line="240" w:lineRule="auto"/>
              <w:jc w:val="center"/>
              <w:rPr>
                <w:rFonts w:cs="Arial"/>
                <w:bCs/>
                <w:sz w:val="18"/>
                <w:szCs w:val="18"/>
              </w:rPr>
            </w:pPr>
          </w:p>
        </w:tc>
        <w:tc>
          <w:tcPr>
            <w:tcW w:w="1599" w:type="dxa"/>
            <w:vMerge/>
            <w:tcBorders>
              <w:left w:val="nil"/>
              <w:bottom w:val="single" w:sz="4" w:space="0" w:color="auto"/>
              <w:right w:val="single" w:sz="4" w:space="0" w:color="auto"/>
            </w:tcBorders>
            <w:shd w:val="clear" w:color="000000" w:fill="D8D8D8"/>
          </w:tcPr>
          <w:p w14:paraId="09312578" w14:textId="77777777" w:rsidR="00D66597" w:rsidRPr="00FA0322" w:rsidRDefault="00D66597" w:rsidP="00D66597">
            <w:pPr>
              <w:pStyle w:val="Arial10i5"/>
              <w:spacing w:after="0" w:line="240" w:lineRule="auto"/>
              <w:jc w:val="center"/>
              <w:rPr>
                <w:rFonts w:cs="Arial"/>
                <w:bCs/>
                <w:sz w:val="18"/>
                <w:szCs w:val="18"/>
              </w:rPr>
            </w:pPr>
          </w:p>
        </w:tc>
        <w:tc>
          <w:tcPr>
            <w:tcW w:w="891" w:type="dxa"/>
            <w:vMerge/>
            <w:tcBorders>
              <w:left w:val="single" w:sz="4" w:space="0" w:color="auto"/>
              <w:bottom w:val="single" w:sz="4" w:space="0" w:color="auto"/>
              <w:right w:val="single" w:sz="4" w:space="0" w:color="auto"/>
            </w:tcBorders>
            <w:shd w:val="clear" w:color="000000" w:fill="D8D8D8"/>
            <w:vAlign w:val="center"/>
            <w:hideMark/>
          </w:tcPr>
          <w:p w14:paraId="3D77295C" w14:textId="77777777" w:rsidR="00D66597" w:rsidRPr="00FA0322" w:rsidRDefault="00D66597" w:rsidP="00D66597">
            <w:pPr>
              <w:pStyle w:val="Arial10i5"/>
              <w:spacing w:after="0" w:line="240" w:lineRule="auto"/>
              <w:jc w:val="center"/>
              <w:rPr>
                <w:rFonts w:cs="Arial"/>
                <w:bCs/>
                <w:sz w:val="18"/>
                <w:szCs w:val="18"/>
              </w:rPr>
            </w:pPr>
          </w:p>
        </w:tc>
        <w:tc>
          <w:tcPr>
            <w:tcW w:w="1316" w:type="dxa"/>
            <w:vMerge/>
            <w:tcBorders>
              <w:left w:val="nil"/>
              <w:bottom w:val="single" w:sz="4" w:space="0" w:color="auto"/>
              <w:right w:val="single" w:sz="4" w:space="0" w:color="auto"/>
            </w:tcBorders>
            <w:shd w:val="clear" w:color="000000" w:fill="D8D8D8"/>
            <w:vAlign w:val="center"/>
            <w:hideMark/>
          </w:tcPr>
          <w:p w14:paraId="1F7A942D" w14:textId="77777777" w:rsidR="00D66597" w:rsidRPr="00FA0322" w:rsidRDefault="00D66597" w:rsidP="00D66597">
            <w:pPr>
              <w:pStyle w:val="Arial10i5"/>
              <w:spacing w:after="0" w:line="240" w:lineRule="auto"/>
              <w:jc w:val="center"/>
              <w:rPr>
                <w:rFonts w:cs="Arial"/>
                <w:bCs/>
                <w:sz w:val="18"/>
                <w:szCs w:val="18"/>
              </w:rPr>
            </w:pPr>
          </w:p>
        </w:tc>
      </w:tr>
      <w:tr w:rsidR="00FA0322" w:rsidRPr="001133CD" w14:paraId="650C3C67" w14:textId="77777777" w:rsidTr="00FA0322">
        <w:trPr>
          <w:trHeight w:val="893"/>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A5BC517" w14:textId="77777777" w:rsidR="00D66597" w:rsidRPr="00FA0322" w:rsidRDefault="00D66597" w:rsidP="00D66597">
            <w:pPr>
              <w:pStyle w:val="Arial10i5"/>
              <w:spacing w:after="0" w:line="240" w:lineRule="auto"/>
              <w:jc w:val="center"/>
              <w:rPr>
                <w:rFonts w:cs="Arial"/>
                <w:sz w:val="18"/>
                <w:szCs w:val="18"/>
              </w:rPr>
            </w:pPr>
            <w:r w:rsidRPr="00FA0322">
              <w:rPr>
                <w:rFonts w:cs="Arial"/>
                <w:sz w:val="18"/>
                <w:szCs w:val="18"/>
              </w:rPr>
              <w:t>1</w:t>
            </w:r>
          </w:p>
        </w:tc>
        <w:tc>
          <w:tcPr>
            <w:tcW w:w="1337" w:type="dxa"/>
            <w:tcBorders>
              <w:top w:val="nil"/>
              <w:left w:val="nil"/>
              <w:bottom w:val="single" w:sz="4" w:space="0" w:color="auto"/>
              <w:right w:val="single" w:sz="4" w:space="0" w:color="auto"/>
            </w:tcBorders>
            <w:shd w:val="clear" w:color="auto" w:fill="auto"/>
            <w:vAlign w:val="center"/>
            <w:hideMark/>
          </w:tcPr>
          <w:p w14:paraId="2DA50D26" w14:textId="77777777" w:rsidR="00D66597" w:rsidRPr="00FA0322" w:rsidRDefault="00D66597" w:rsidP="00D66597">
            <w:pPr>
              <w:pStyle w:val="Arial10i5"/>
              <w:spacing w:after="0" w:line="240" w:lineRule="auto"/>
              <w:rPr>
                <w:rFonts w:cs="Arial"/>
                <w:color w:val="000000" w:themeColor="text1"/>
                <w:sz w:val="18"/>
                <w:szCs w:val="18"/>
              </w:rPr>
            </w:pPr>
            <w:r w:rsidRPr="00FA0322">
              <w:rPr>
                <w:rFonts w:cs="Arial"/>
                <w:sz w:val="18"/>
                <w:szCs w:val="18"/>
              </w:rPr>
              <w:t>Instalacja do chowu drobiu</w:t>
            </w:r>
          </w:p>
        </w:tc>
        <w:tc>
          <w:tcPr>
            <w:tcW w:w="1424" w:type="dxa"/>
            <w:tcBorders>
              <w:top w:val="nil"/>
              <w:left w:val="nil"/>
              <w:bottom w:val="single" w:sz="4" w:space="0" w:color="auto"/>
              <w:right w:val="single" w:sz="4" w:space="0" w:color="auto"/>
            </w:tcBorders>
            <w:shd w:val="clear" w:color="auto" w:fill="auto"/>
            <w:vAlign w:val="center"/>
            <w:hideMark/>
          </w:tcPr>
          <w:p w14:paraId="2FF64625" w14:textId="77777777" w:rsidR="00D66597" w:rsidRPr="00FA0322" w:rsidRDefault="00D66597" w:rsidP="00D66597">
            <w:pPr>
              <w:pStyle w:val="Arial10i5"/>
              <w:spacing w:after="0" w:line="240" w:lineRule="auto"/>
              <w:jc w:val="center"/>
              <w:rPr>
                <w:rFonts w:cs="Arial"/>
                <w:sz w:val="18"/>
                <w:szCs w:val="18"/>
              </w:rPr>
            </w:pPr>
            <w:r w:rsidRPr="00FA0322">
              <w:rPr>
                <w:rFonts w:cs="Arial"/>
                <w:sz w:val="18"/>
                <w:szCs w:val="18"/>
              </w:rPr>
              <w:t>ul. Powstańców Śląskich 110E</w:t>
            </w:r>
          </w:p>
        </w:tc>
        <w:tc>
          <w:tcPr>
            <w:tcW w:w="803" w:type="dxa"/>
            <w:tcBorders>
              <w:top w:val="nil"/>
              <w:left w:val="nil"/>
              <w:bottom w:val="single" w:sz="4" w:space="0" w:color="auto"/>
              <w:right w:val="single" w:sz="4" w:space="0" w:color="auto"/>
            </w:tcBorders>
            <w:shd w:val="clear" w:color="auto" w:fill="auto"/>
            <w:vAlign w:val="center"/>
            <w:hideMark/>
          </w:tcPr>
          <w:p w14:paraId="15EDBD08" w14:textId="77777777" w:rsidR="00D66597" w:rsidRPr="00FA0322" w:rsidRDefault="00D66597" w:rsidP="00D66597">
            <w:pPr>
              <w:pStyle w:val="Arial10i5"/>
              <w:spacing w:after="0" w:line="240" w:lineRule="auto"/>
              <w:jc w:val="center"/>
              <w:rPr>
                <w:rFonts w:cs="Arial"/>
                <w:sz w:val="18"/>
                <w:szCs w:val="18"/>
              </w:rPr>
            </w:pPr>
            <w:r w:rsidRPr="00FA0322">
              <w:rPr>
                <w:rFonts w:cs="Arial"/>
                <w:sz w:val="18"/>
                <w:szCs w:val="18"/>
              </w:rPr>
              <w:t>42-700</w:t>
            </w:r>
          </w:p>
        </w:tc>
        <w:tc>
          <w:tcPr>
            <w:tcW w:w="745" w:type="dxa"/>
            <w:tcBorders>
              <w:top w:val="nil"/>
              <w:left w:val="nil"/>
              <w:bottom w:val="single" w:sz="4" w:space="0" w:color="auto"/>
              <w:right w:val="single" w:sz="4" w:space="0" w:color="auto"/>
            </w:tcBorders>
            <w:shd w:val="clear" w:color="auto" w:fill="auto"/>
            <w:vAlign w:val="center"/>
            <w:hideMark/>
          </w:tcPr>
          <w:p w14:paraId="5C79893D" w14:textId="77777777" w:rsidR="00D66597" w:rsidRPr="00FA0322" w:rsidRDefault="00D66597" w:rsidP="00D66597">
            <w:pPr>
              <w:pStyle w:val="Arial10i5"/>
              <w:spacing w:after="0" w:line="240" w:lineRule="auto"/>
              <w:jc w:val="center"/>
              <w:rPr>
                <w:rFonts w:cs="Arial"/>
                <w:sz w:val="18"/>
                <w:szCs w:val="18"/>
              </w:rPr>
            </w:pPr>
            <w:r w:rsidRPr="00FA0322">
              <w:rPr>
                <w:rFonts w:cs="Arial"/>
                <w:sz w:val="18"/>
                <w:szCs w:val="18"/>
              </w:rPr>
              <w:t>Sadów</w:t>
            </w:r>
          </w:p>
        </w:tc>
        <w:tc>
          <w:tcPr>
            <w:tcW w:w="629" w:type="dxa"/>
            <w:tcBorders>
              <w:top w:val="nil"/>
              <w:left w:val="nil"/>
              <w:bottom w:val="single" w:sz="4" w:space="0" w:color="auto"/>
              <w:right w:val="single" w:sz="4" w:space="0" w:color="auto"/>
            </w:tcBorders>
            <w:shd w:val="clear" w:color="auto" w:fill="auto"/>
            <w:noWrap/>
            <w:vAlign w:val="center"/>
            <w:hideMark/>
          </w:tcPr>
          <w:p w14:paraId="3D92BEE1" w14:textId="77777777" w:rsidR="00D66597" w:rsidRPr="00FA0322" w:rsidRDefault="00D66597" w:rsidP="00D66597">
            <w:pPr>
              <w:pStyle w:val="Arial10i5"/>
              <w:spacing w:after="0" w:line="240" w:lineRule="auto"/>
              <w:jc w:val="center"/>
              <w:rPr>
                <w:rFonts w:cs="Arial"/>
                <w:sz w:val="18"/>
                <w:szCs w:val="18"/>
              </w:rPr>
            </w:pPr>
            <w:r w:rsidRPr="00FA0322">
              <w:rPr>
                <w:rFonts w:cs="Arial"/>
                <w:sz w:val="18"/>
                <w:szCs w:val="18"/>
              </w:rPr>
              <w:t xml:space="preserve">6.8) a) </w:t>
            </w:r>
          </w:p>
        </w:tc>
        <w:tc>
          <w:tcPr>
            <w:tcW w:w="1599" w:type="dxa"/>
            <w:tcBorders>
              <w:top w:val="nil"/>
              <w:left w:val="nil"/>
              <w:bottom w:val="single" w:sz="4" w:space="0" w:color="auto"/>
              <w:right w:val="single" w:sz="4" w:space="0" w:color="auto"/>
            </w:tcBorders>
            <w:vAlign w:val="center"/>
          </w:tcPr>
          <w:p w14:paraId="41B18FC9" w14:textId="4A11A3DD" w:rsidR="00D66597" w:rsidRPr="00FA0322" w:rsidRDefault="00D66597" w:rsidP="00D66597">
            <w:pPr>
              <w:pStyle w:val="Arial10i5"/>
              <w:spacing w:after="0" w:line="240" w:lineRule="auto"/>
              <w:jc w:val="center"/>
              <w:rPr>
                <w:rFonts w:cs="Arial"/>
                <w:sz w:val="18"/>
                <w:szCs w:val="18"/>
              </w:rPr>
            </w:pPr>
            <w:r w:rsidRPr="00FA0322">
              <w:rPr>
                <w:rFonts w:cs="Arial"/>
                <w:sz w:val="18"/>
                <w:szCs w:val="18"/>
              </w:rPr>
              <w:t>P</w:t>
            </w:r>
            <w:r w:rsidR="00153C45">
              <w:rPr>
                <w:rFonts w:cs="Arial"/>
                <w:sz w:val="18"/>
                <w:szCs w:val="18"/>
              </w:rPr>
              <w:t>OŚ</w:t>
            </w:r>
            <w:r w:rsidRPr="00FA0322">
              <w:rPr>
                <w:rFonts w:cs="Arial"/>
                <w:sz w:val="18"/>
                <w:szCs w:val="18"/>
              </w:rPr>
              <w:t xml:space="preserve"> art.378 ust. 2a, pkt 1</w:t>
            </w:r>
          </w:p>
        </w:tc>
        <w:tc>
          <w:tcPr>
            <w:tcW w:w="891" w:type="dxa"/>
            <w:tcBorders>
              <w:top w:val="nil"/>
              <w:left w:val="single" w:sz="4" w:space="0" w:color="auto"/>
              <w:bottom w:val="single" w:sz="4" w:space="0" w:color="auto"/>
              <w:right w:val="single" w:sz="4" w:space="0" w:color="auto"/>
            </w:tcBorders>
            <w:shd w:val="clear" w:color="auto" w:fill="auto"/>
            <w:vAlign w:val="center"/>
            <w:hideMark/>
          </w:tcPr>
          <w:p w14:paraId="53E5E7E3" w14:textId="77777777" w:rsidR="00D66597" w:rsidRPr="00FA0322" w:rsidRDefault="00D66597" w:rsidP="00D66597">
            <w:pPr>
              <w:pStyle w:val="Arial10i5"/>
              <w:spacing w:after="0" w:line="240" w:lineRule="auto"/>
              <w:jc w:val="center"/>
              <w:rPr>
                <w:rFonts w:cs="Arial"/>
                <w:sz w:val="18"/>
                <w:szCs w:val="18"/>
              </w:rPr>
            </w:pPr>
            <w:r w:rsidRPr="00FA0322">
              <w:rPr>
                <w:rFonts w:cs="Arial"/>
                <w:sz w:val="18"/>
                <w:szCs w:val="18"/>
              </w:rPr>
              <w:t>1</w:t>
            </w:r>
          </w:p>
        </w:tc>
        <w:tc>
          <w:tcPr>
            <w:tcW w:w="1316" w:type="dxa"/>
            <w:tcBorders>
              <w:top w:val="nil"/>
              <w:left w:val="nil"/>
              <w:bottom w:val="single" w:sz="4" w:space="0" w:color="auto"/>
              <w:right w:val="single" w:sz="4" w:space="0" w:color="auto"/>
            </w:tcBorders>
            <w:shd w:val="clear" w:color="auto" w:fill="auto"/>
            <w:noWrap/>
            <w:vAlign w:val="center"/>
            <w:hideMark/>
          </w:tcPr>
          <w:p w14:paraId="35FDCF73" w14:textId="77777777" w:rsidR="00D66597" w:rsidRPr="00FA0322" w:rsidRDefault="00D66597" w:rsidP="00D66597">
            <w:pPr>
              <w:pStyle w:val="Arial10i5"/>
              <w:spacing w:after="0" w:line="240" w:lineRule="auto"/>
              <w:jc w:val="center"/>
              <w:rPr>
                <w:rFonts w:cs="Arial"/>
                <w:sz w:val="18"/>
                <w:szCs w:val="18"/>
              </w:rPr>
            </w:pPr>
            <w:r w:rsidRPr="00FA0322">
              <w:rPr>
                <w:rFonts w:cs="Arial"/>
                <w:sz w:val="18"/>
                <w:szCs w:val="18"/>
              </w:rPr>
              <w:t>211/25</w:t>
            </w:r>
          </w:p>
        </w:tc>
      </w:tr>
    </w:tbl>
    <w:p w14:paraId="68ACA51C" w14:textId="7E77D388" w:rsidR="00D66597" w:rsidRPr="001133CD" w:rsidRDefault="00D66597" w:rsidP="00D2172A">
      <w:pPr>
        <w:pStyle w:val="Tekstpodstawowywcity"/>
        <w:numPr>
          <w:ilvl w:val="0"/>
          <w:numId w:val="69"/>
        </w:numPr>
        <w:spacing w:before="240" w:after="240" w:line="268" w:lineRule="exact"/>
        <w:rPr>
          <w:rFonts w:ascii="Arial" w:hAnsi="Arial" w:cs="Arial"/>
          <w:b/>
          <w:i w:val="0"/>
          <w:color w:val="auto"/>
          <w:sz w:val="21"/>
          <w:szCs w:val="21"/>
        </w:rPr>
      </w:pPr>
      <w:r w:rsidRPr="001133CD">
        <w:rPr>
          <w:rFonts w:ascii="Arial" w:hAnsi="Arial" w:cs="Arial"/>
          <w:b/>
          <w:i w:val="0"/>
          <w:color w:val="auto"/>
          <w:sz w:val="21"/>
          <w:szCs w:val="21"/>
        </w:rPr>
        <w:t>Lokalizacja.</w:t>
      </w:r>
    </w:p>
    <w:p w14:paraId="42471E47" w14:textId="3CB67FFD" w:rsidR="00D66597" w:rsidRPr="001133CD" w:rsidRDefault="00D66597" w:rsidP="002B6377">
      <w:pPr>
        <w:pStyle w:val="Tekstpodstawowywcity"/>
        <w:spacing w:line="268" w:lineRule="exact"/>
        <w:rPr>
          <w:rFonts w:ascii="Arial" w:hAnsi="Arial" w:cs="Arial"/>
          <w:i w:val="0"/>
          <w:color w:val="auto"/>
          <w:sz w:val="21"/>
          <w:szCs w:val="21"/>
        </w:rPr>
      </w:pPr>
      <w:r w:rsidRPr="001133CD">
        <w:rPr>
          <w:rFonts w:ascii="Arial" w:hAnsi="Arial" w:cs="Arial"/>
          <w:i w:val="0"/>
          <w:color w:val="auto"/>
          <w:sz w:val="21"/>
          <w:szCs w:val="21"/>
        </w:rPr>
        <w:t xml:space="preserve">Instalacja zlokalizowana jest w zachodniej części miejscowości Sadów, gminie Koszęcin powiatu </w:t>
      </w:r>
      <w:r w:rsidR="00124618" w:rsidRPr="001133CD">
        <w:rPr>
          <w:rFonts w:ascii="Arial" w:hAnsi="Arial" w:cs="Arial"/>
          <w:i w:val="0"/>
          <w:color w:val="auto"/>
          <w:sz w:val="21"/>
          <w:szCs w:val="21"/>
        </w:rPr>
        <w:t xml:space="preserve">lublinieckiego, </w:t>
      </w:r>
      <w:r w:rsidR="003546C5" w:rsidRPr="003546C5">
        <w:rPr>
          <w:rFonts w:ascii="Arial" w:hAnsi="Arial" w:cs="Arial"/>
          <w:i w:val="0"/>
          <w:color w:val="auto"/>
          <w:sz w:val="21"/>
          <w:szCs w:val="21"/>
        </w:rPr>
        <w:t>na terenach będących własnością</w:t>
      </w:r>
      <w:r w:rsidR="00D14D79">
        <w:rPr>
          <w:rFonts w:ascii="Arial" w:hAnsi="Arial" w:cs="Arial"/>
          <w:i w:val="0"/>
          <w:color w:val="auto"/>
          <w:sz w:val="21"/>
          <w:szCs w:val="21"/>
        </w:rPr>
        <w:t xml:space="preserve"> spółki</w:t>
      </w:r>
      <w:r w:rsidR="003546C5" w:rsidRPr="003546C5">
        <w:rPr>
          <w:rFonts w:ascii="Arial" w:hAnsi="Arial" w:cs="Arial"/>
          <w:i w:val="0"/>
          <w:color w:val="auto"/>
          <w:sz w:val="21"/>
          <w:szCs w:val="21"/>
        </w:rPr>
        <w:t xml:space="preserve"> BAKSS Sp. z o.o. obejmujących działki o nr 211/16, 211/20, 211/22 oraz 211/25, przy czym kurniki objęte pozwoleniem zintegrowanym zlokalizowane są na działce o nr 211/25</w:t>
      </w:r>
      <w:r w:rsidRPr="001133CD">
        <w:rPr>
          <w:rFonts w:ascii="Arial" w:hAnsi="Arial" w:cs="Arial"/>
          <w:i w:val="0"/>
          <w:color w:val="auto"/>
          <w:sz w:val="21"/>
          <w:szCs w:val="21"/>
        </w:rPr>
        <w:t>. Najbliższe otoczenie fermy stanowią tereny łąk, pastwisk i pól uprawnych. Od strony północnej i północno-zachodniej biegną tory kolejowe (linia łącząca Katowice - Lubliniec -</w:t>
      </w:r>
      <w:r w:rsidR="00944715">
        <w:rPr>
          <w:rFonts w:ascii="Arial" w:hAnsi="Arial" w:cs="Arial"/>
          <w:i w:val="0"/>
          <w:color w:val="auto"/>
          <w:sz w:val="21"/>
          <w:szCs w:val="21"/>
        </w:rPr>
        <w:t xml:space="preserve"> </w:t>
      </w:r>
      <w:r w:rsidRPr="001133CD">
        <w:rPr>
          <w:rFonts w:ascii="Arial" w:hAnsi="Arial" w:cs="Arial"/>
          <w:i w:val="0"/>
          <w:color w:val="auto"/>
          <w:sz w:val="21"/>
          <w:szCs w:val="21"/>
        </w:rPr>
        <w:t xml:space="preserve">Częstochowa). W odległości 30 m od granicy </w:t>
      </w:r>
      <w:r w:rsidR="00124618" w:rsidRPr="001133CD">
        <w:rPr>
          <w:rFonts w:ascii="Arial" w:hAnsi="Arial" w:cs="Arial"/>
          <w:i w:val="0"/>
          <w:color w:val="auto"/>
          <w:sz w:val="21"/>
          <w:szCs w:val="21"/>
        </w:rPr>
        <w:t>fermy w</w:t>
      </w:r>
      <w:r w:rsidRPr="001133CD">
        <w:rPr>
          <w:rFonts w:ascii="Arial" w:hAnsi="Arial" w:cs="Arial"/>
          <w:i w:val="0"/>
          <w:color w:val="auto"/>
          <w:sz w:val="21"/>
          <w:szCs w:val="21"/>
        </w:rPr>
        <w:t xml:space="preserve"> kierunku południowym znajduje się najbliższa zabudowa mieszkalna. </w:t>
      </w:r>
    </w:p>
    <w:p w14:paraId="3D617457" w14:textId="1D98568C" w:rsidR="00D66597" w:rsidRPr="001133CD" w:rsidRDefault="00D66597" w:rsidP="00D2172A">
      <w:pPr>
        <w:pStyle w:val="Tekstpodstawowywcity"/>
        <w:numPr>
          <w:ilvl w:val="0"/>
          <w:numId w:val="69"/>
        </w:numPr>
        <w:spacing w:before="240" w:after="240" w:line="268" w:lineRule="exact"/>
        <w:rPr>
          <w:rFonts w:ascii="Arial" w:hAnsi="Arial" w:cs="Arial"/>
          <w:i w:val="0"/>
          <w:color w:val="auto"/>
          <w:sz w:val="21"/>
          <w:szCs w:val="21"/>
        </w:rPr>
      </w:pPr>
      <w:r w:rsidRPr="001133CD">
        <w:rPr>
          <w:rFonts w:ascii="Arial" w:hAnsi="Arial" w:cs="Arial"/>
          <w:b/>
          <w:i w:val="0"/>
          <w:color w:val="auto"/>
          <w:sz w:val="21"/>
          <w:szCs w:val="21"/>
        </w:rPr>
        <w:t>Charakterystyka techniczna</w:t>
      </w:r>
      <w:r w:rsidRPr="001133CD">
        <w:rPr>
          <w:rFonts w:ascii="Arial" w:hAnsi="Arial" w:cs="Arial"/>
          <w:i w:val="0"/>
          <w:color w:val="auto"/>
          <w:sz w:val="21"/>
          <w:szCs w:val="21"/>
        </w:rPr>
        <w:t>.</w:t>
      </w:r>
    </w:p>
    <w:p w14:paraId="32358114" w14:textId="77777777" w:rsidR="00D25BD8" w:rsidRPr="001133CD" w:rsidRDefault="00D25BD8" w:rsidP="002B6377">
      <w:pPr>
        <w:pStyle w:val="Tekstpodstawowywcity"/>
        <w:suppressAutoHyphens w:val="0"/>
        <w:spacing w:before="120" w:line="268" w:lineRule="exact"/>
        <w:rPr>
          <w:rFonts w:ascii="Arial" w:hAnsi="Arial" w:cs="Arial"/>
          <w:i w:val="0"/>
          <w:color w:val="auto"/>
          <w:sz w:val="21"/>
          <w:szCs w:val="21"/>
        </w:rPr>
      </w:pPr>
      <w:r w:rsidRPr="001133CD">
        <w:rPr>
          <w:rFonts w:ascii="Arial" w:hAnsi="Arial" w:cs="Arial"/>
          <w:i w:val="0"/>
          <w:color w:val="auto"/>
          <w:sz w:val="21"/>
          <w:szCs w:val="21"/>
        </w:rPr>
        <w:t xml:space="preserve">Przedmiotem działalności jest intensywna hodowla brojlerów, w celu pozyskania mięsa drobiowego, w cyklu trwającym 7 tygodni. Produkcja brojlerów prowadzona jest w 6 halach produkcyjnych w systemie ściółkowym (w każdym kurniku 15 000 stanowisk). Hale produkcji brojlerów posiadają oświetlenie sztuczne, wentylację z płynną regulacją pracy wentylatorów, sterowaną komputerowo oraz całą infrastrukturę niezbędną do hodowli. Budynki dla drobiu zapewniają izolację od warunków zewnętrznych, a także izolację przed wilgocią podłoża. Wyposażone są w instalację elektryczną, wodociągową, paszową, grzewczą. Pomieszczenia dla drobiu wentylowane są mechanicznie. Do pojenia zwierząt używa się poideł kropelkowych (z miską u dołu), których konstrukcja umożliwia oszczędne zużycie wody. Okresowe mycie pomieszczeń wykonywane jest z użyciem wysokociśnieniowych oszczędnych urządzeń. Zużycie wody na cele technologiczne i bytowe fermy </w:t>
      </w:r>
      <w:r w:rsidRPr="001133CD">
        <w:rPr>
          <w:rFonts w:ascii="Arial" w:hAnsi="Arial" w:cs="Arial"/>
          <w:i w:val="0"/>
          <w:color w:val="auto"/>
          <w:sz w:val="21"/>
          <w:szCs w:val="21"/>
        </w:rPr>
        <w:lastRenderedPageBreak/>
        <w:t>wynosi ok. 6 360 m</w:t>
      </w:r>
      <w:r w:rsidRPr="001133CD">
        <w:rPr>
          <w:rFonts w:ascii="Arial" w:hAnsi="Arial" w:cs="Arial"/>
          <w:i w:val="0"/>
          <w:color w:val="auto"/>
          <w:sz w:val="21"/>
          <w:szCs w:val="21"/>
          <w:vertAlign w:val="superscript"/>
        </w:rPr>
        <w:t>3</w:t>
      </w:r>
      <w:r w:rsidRPr="001133CD">
        <w:rPr>
          <w:rFonts w:ascii="Arial" w:hAnsi="Arial" w:cs="Arial"/>
          <w:i w:val="0"/>
          <w:color w:val="auto"/>
          <w:sz w:val="21"/>
          <w:szCs w:val="21"/>
        </w:rPr>
        <w:t>/rok. Energia elektryczna dostarczana jest na podstawie umowy o sprzedaży energii elektrycznej z lokalnym dostawcą. Zużycie energii elektrycznej do celów technologicznych i administracyjnych wynosi ok. 700 MWh/rok.</w:t>
      </w:r>
    </w:p>
    <w:p w14:paraId="7D0E9EAF" w14:textId="3E2BFBBB" w:rsidR="00D66597" w:rsidRPr="001133CD" w:rsidRDefault="00D66597" w:rsidP="00D2172A">
      <w:pPr>
        <w:pStyle w:val="Tekstpodstawowywcity"/>
        <w:numPr>
          <w:ilvl w:val="1"/>
          <w:numId w:val="69"/>
        </w:numPr>
        <w:spacing w:before="240" w:after="240" w:line="268" w:lineRule="exact"/>
        <w:rPr>
          <w:rFonts w:ascii="Arial" w:hAnsi="Arial" w:cs="Arial"/>
          <w:b/>
          <w:i w:val="0"/>
          <w:color w:val="auto"/>
          <w:sz w:val="21"/>
          <w:szCs w:val="21"/>
        </w:rPr>
      </w:pPr>
      <w:r w:rsidRPr="001133CD">
        <w:rPr>
          <w:rFonts w:ascii="Arial" w:hAnsi="Arial" w:cs="Arial"/>
          <w:b/>
          <w:i w:val="0"/>
          <w:color w:val="auto"/>
          <w:sz w:val="21"/>
          <w:szCs w:val="21"/>
        </w:rPr>
        <w:t>Opis stosowanych technologii</w:t>
      </w:r>
    </w:p>
    <w:p w14:paraId="64634715" w14:textId="77777777" w:rsidR="00D25BD8" w:rsidRPr="001133CD" w:rsidRDefault="00D25BD8" w:rsidP="002B6377">
      <w:pPr>
        <w:suppressAutoHyphens/>
        <w:spacing w:after="0" w:line="268" w:lineRule="exact"/>
        <w:jc w:val="both"/>
        <w:rPr>
          <w:rFonts w:ascii="Arial" w:hAnsi="Arial" w:cs="Arial"/>
          <w:sz w:val="21"/>
          <w:szCs w:val="21"/>
          <w:lang w:eastAsia="ar-SA"/>
        </w:rPr>
      </w:pPr>
      <w:r w:rsidRPr="001133CD">
        <w:rPr>
          <w:rFonts w:ascii="Arial" w:hAnsi="Arial" w:cs="Arial"/>
          <w:sz w:val="21"/>
          <w:szCs w:val="21"/>
          <w:lang w:eastAsia="ar-SA"/>
        </w:rPr>
        <w:t>Produkcja brojlerów z zastosowaniem systemu ściółkowego polega na utrzymywaniu ptaków na podłodze betonowej, pokrytej w całości ściółką. Do zalet tego systemu należy niższy koszt utrzymania pomieszczeń i ich wyposażenia oraz stworzenie warunków bytowania ptaków zbliżonych do naturalnych. Maksymalna zdolność produkcyjna fermy wynosi 540 000 sztuk na rok.</w:t>
      </w:r>
    </w:p>
    <w:p w14:paraId="4FAAEDD5" w14:textId="77777777" w:rsidR="00D25BD8" w:rsidRPr="001133CD" w:rsidRDefault="00D25BD8" w:rsidP="00F7081E">
      <w:pPr>
        <w:suppressAutoHyphens/>
        <w:spacing w:after="0" w:line="268" w:lineRule="exact"/>
        <w:jc w:val="both"/>
        <w:rPr>
          <w:rFonts w:ascii="Arial" w:hAnsi="Arial" w:cs="Arial"/>
          <w:sz w:val="21"/>
          <w:szCs w:val="21"/>
          <w:lang w:eastAsia="ar-SA"/>
        </w:rPr>
      </w:pPr>
      <w:r w:rsidRPr="001133CD">
        <w:rPr>
          <w:rFonts w:ascii="Arial" w:hAnsi="Arial" w:cs="Arial"/>
          <w:sz w:val="21"/>
          <w:szCs w:val="21"/>
          <w:lang w:eastAsia="ar-SA"/>
        </w:rPr>
        <w:t>Drób karmiony jest pełnowartościową paszą sypką, w postaci mieszanek pokruszonych lub granulowanych, podawanych automatycznie paszociągiem spiralnym, z okrągłą miską. Pasza do kurników podawana jest automatycznie z silosów, znajdujących się przy kurnikach.</w:t>
      </w:r>
      <w:r w:rsidRPr="001133CD">
        <w:rPr>
          <w:rFonts w:ascii="Arial" w:hAnsi="Arial" w:cs="Arial"/>
          <w:sz w:val="21"/>
          <w:szCs w:val="21"/>
        </w:rPr>
        <w:t xml:space="preserve"> </w:t>
      </w:r>
      <w:r w:rsidRPr="001133CD">
        <w:rPr>
          <w:rFonts w:ascii="Arial" w:hAnsi="Arial" w:cs="Arial"/>
          <w:sz w:val="21"/>
          <w:szCs w:val="21"/>
          <w:lang w:eastAsia="ar-SA"/>
        </w:rPr>
        <w:t>Cały system załadunku i rozładunku paszy jest hermetyczny i nie powoduje dodatkowych emisji do powietrza. Maksymalne zużycie paszy wynosi ok. 2 700 Mg/rok. Karmienie drobiu jest pod stałym nadzorem zatrudnionych pracowników oraz służby weterynaryjnej.</w:t>
      </w:r>
    </w:p>
    <w:p w14:paraId="33C3597D" w14:textId="26B32221" w:rsidR="00D25BD8" w:rsidRPr="001133CD" w:rsidRDefault="00D25BD8" w:rsidP="00F7081E">
      <w:pPr>
        <w:suppressAutoHyphens/>
        <w:spacing w:after="0" w:line="268" w:lineRule="exact"/>
        <w:jc w:val="both"/>
        <w:rPr>
          <w:rFonts w:ascii="Arial" w:hAnsi="Arial" w:cs="Arial"/>
          <w:sz w:val="21"/>
          <w:szCs w:val="21"/>
          <w:lang w:eastAsia="ar-SA"/>
        </w:rPr>
      </w:pPr>
      <w:r w:rsidRPr="001133CD">
        <w:rPr>
          <w:rFonts w:ascii="Arial" w:hAnsi="Arial" w:cs="Arial"/>
          <w:sz w:val="21"/>
          <w:szCs w:val="21"/>
          <w:lang w:eastAsia="ar-SA"/>
        </w:rPr>
        <w:t>Na fermie zastosowano czysty, oszczędny system poideł kropelkowych z miseczką u dołu. Stosowanie poideł tego typu zapobiega rozlewaniu wody przeznaczonej do konsumpcji. Zastosowany w instalacji system pojenia pozwala na zapewnienie ciągłego dostępu kurczaków do wody.</w:t>
      </w:r>
    </w:p>
    <w:p w14:paraId="19A049C1" w14:textId="684CCFB9" w:rsidR="00D66597" w:rsidRPr="001133CD" w:rsidRDefault="00D25BD8" w:rsidP="00F7081E">
      <w:pPr>
        <w:pStyle w:val="Tekstpodstawowywcity"/>
        <w:spacing w:line="268" w:lineRule="exact"/>
        <w:rPr>
          <w:rFonts w:ascii="Arial" w:hAnsi="Arial" w:cs="Arial"/>
          <w:i w:val="0"/>
          <w:color w:val="auto"/>
          <w:sz w:val="21"/>
          <w:szCs w:val="21"/>
        </w:rPr>
      </w:pPr>
      <w:r w:rsidRPr="001133CD">
        <w:rPr>
          <w:rFonts w:ascii="Arial" w:eastAsia="Times New Roman" w:hAnsi="Arial" w:cs="Arial"/>
          <w:i w:val="0"/>
          <w:sz w:val="21"/>
          <w:szCs w:val="21"/>
          <w:lang w:eastAsia="ar-SA"/>
        </w:rPr>
        <w:t>Zbieranie zużytej ściółki wymieszanej z odchodami odbywa po każdym, zakończonym cyklu produkcyjnym, przez zewnętrzną firmę posiadającą stosowne zezwolenia w zakresie gospodarowania tego rodzaju odpadami</w:t>
      </w:r>
      <w:r w:rsidR="00D66597" w:rsidRPr="001133CD">
        <w:rPr>
          <w:rFonts w:ascii="Arial" w:hAnsi="Arial" w:cs="Arial"/>
          <w:i w:val="0"/>
          <w:color w:val="auto"/>
          <w:sz w:val="21"/>
          <w:szCs w:val="21"/>
        </w:rPr>
        <w:t>.</w:t>
      </w:r>
    </w:p>
    <w:p w14:paraId="353A2198" w14:textId="5BFAFF69" w:rsidR="00D66597" w:rsidRPr="001133CD" w:rsidRDefault="00D66597" w:rsidP="00D2172A">
      <w:pPr>
        <w:pStyle w:val="Tekstpodstawowywcity"/>
        <w:numPr>
          <w:ilvl w:val="0"/>
          <w:numId w:val="69"/>
        </w:numPr>
        <w:spacing w:before="240" w:after="240" w:line="268" w:lineRule="exact"/>
        <w:rPr>
          <w:rFonts w:ascii="Arial" w:hAnsi="Arial" w:cs="Arial"/>
          <w:b/>
          <w:i w:val="0"/>
          <w:color w:val="auto"/>
          <w:sz w:val="21"/>
          <w:szCs w:val="21"/>
        </w:rPr>
      </w:pPr>
      <w:r w:rsidRPr="001133CD">
        <w:rPr>
          <w:rFonts w:ascii="Arial" w:hAnsi="Arial" w:cs="Arial"/>
          <w:b/>
          <w:i w:val="0"/>
          <w:color w:val="auto"/>
          <w:sz w:val="21"/>
          <w:szCs w:val="21"/>
        </w:rPr>
        <w:t xml:space="preserve">Gospodarka wodno-ściekowa. </w:t>
      </w:r>
    </w:p>
    <w:p w14:paraId="12278BB4" w14:textId="472534A3" w:rsidR="00D66597" w:rsidRPr="001133CD" w:rsidRDefault="00D66597" w:rsidP="00D2172A">
      <w:pPr>
        <w:pStyle w:val="Tekstpodstawowywcity"/>
        <w:numPr>
          <w:ilvl w:val="1"/>
          <w:numId w:val="69"/>
        </w:numPr>
        <w:spacing w:after="240" w:line="268" w:lineRule="exact"/>
        <w:rPr>
          <w:rFonts w:ascii="Arial" w:hAnsi="Arial" w:cs="Arial"/>
          <w:b/>
          <w:i w:val="0"/>
          <w:color w:val="auto"/>
          <w:sz w:val="21"/>
          <w:szCs w:val="21"/>
        </w:rPr>
      </w:pPr>
      <w:r w:rsidRPr="001133CD">
        <w:rPr>
          <w:rFonts w:ascii="Arial" w:hAnsi="Arial" w:cs="Arial"/>
          <w:b/>
          <w:i w:val="0"/>
          <w:color w:val="auto"/>
          <w:sz w:val="21"/>
          <w:szCs w:val="21"/>
        </w:rPr>
        <w:t>Gospodarka wodna</w:t>
      </w:r>
    </w:p>
    <w:p w14:paraId="6852FB63" w14:textId="77777777" w:rsidR="00D25BD8" w:rsidRPr="001133CD" w:rsidRDefault="00D25BD8" w:rsidP="002B6377">
      <w:pPr>
        <w:widowControl w:val="0"/>
        <w:suppressAutoHyphens/>
        <w:spacing w:after="120" w:line="268" w:lineRule="exact"/>
        <w:jc w:val="both"/>
        <w:rPr>
          <w:rFonts w:ascii="Arial" w:eastAsia="Lucida Sans Unicode" w:hAnsi="Arial" w:cs="Arial"/>
          <w:sz w:val="21"/>
          <w:szCs w:val="21"/>
        </w:rPr>
      </w:pPr>
      <w:r w:rsidRPr="001133CD">
        <w:rPr>
          <w:rFonts w:ascii="Arial" w:eastAsia="Lucida Sans Unicode" w:hAnsi="Arial" w:cs="Arial"/>
          <w:sz w:val="21"/>
          <w:szCs w:val="21"/>
        </w:rPr>
        <w:t>Ferma Drobiu w Sadowie zaopatrywana jest w wodę z sieci wodociągowej podmiotu zewnętrznego należącej do EKO-SAN w Lublińcu, na podstawie zawartej umowy.</w:t>
      </w:r>
    </w:p>
    <w:p w14:paraId="5282E94B" w14:textId="77777777" w:rsidR="00D25BD8" w:rsidRPr="001133CD" w:rsidRDefault="00D25BD8" w:rsidP="002B6377">
      <w:pPr>
        <w:widowControl w:val="0"/>
        <w:suppressAutoHyphens/>
        <w:spacing w:after="0" w:line="268" w:lineRule="exact"/>
        <w:jc w:val="both"/>
        <w:rPr>
          <w:rFonts w:ascii="Arial" w:eastAsia="Lucida Sans Unicode" w:hAnsi="Arial" w:cs="Arial"/>
          <w:sz w:val="21"/>
          <w:szCs w:val="21"/>
        </w:rPr>
      </w:pPr>
      <w:r w:rsidRPr="001133CD">
        <w:rPr>
          <w:rFonts w:ascii="Arial" w:eastAsia="Lucida Sans Unicode" w:hAnsi="Arial" w:cs="Arial"/>
          <w:sz w:val="21"/>
          <w:szCs w:val="21"/>
        </w:rPr>
        <w:t>Prognozowana ilość wykorzystywanej wody wodociągowej na potrzeby instalacji IPPC, tj. na cele technologiczne chowu brojlerów, wynosi ok. 6 360 m</w:t>
      </w:r>
      <w:r w:rsidRPr="001133CD">
        <w:rPr>
          <w:rFonts w:ascii="Arial" w:eastAsia="Lucida Sans Unicode" w:hAnsi="Arial" w:cs="Arial"/>
          <w:sz w:val="21"/>
          <w:szCs w:val="21"/>
          <w:vertAlign w:val="superscript"/>
        </w:rPr>
        <w:t>3</w:t>
      </w:r>
      <w:r w:rsidRPr="001133CD">
        <w:rPr>
          <w:rFonts w:ascii="Arial" w:eastAsia="Lucida Sans Unicode" w:hAnsi="Arial" w:cs="Arial"/>
          <w:sz w:val="21"/>
          <w:szCs w:val="21"/>
        </w:rPr>
        <w:t>/rok, w tym:</w:t>
      </w:r>
    </w:p>
    <w:p w14:paraId="033CC468" w14:textId="77777777" w:rsidR="00D25BD8" w:rsidRPr="001133CD" w:rsidRDefault="00D25BD8" w:rsidP="00D2172A">
      <w:pPr>
        <w:widowControl w:val="0"/>
        <w:numPr>
          <w:ilvl w:val="0"/>
          <w:numId w:val="64"/>
        </w:numPr>
        <w:suppressAutoHyphens/>
        <w:spacing w:after="0" w:line="268" w:lineRule="exact"/>
        <w:ind w:left="567" w:hanging="283"/>
        <w:jc w:val="both"/>
        <w:rPr>
          <w:rFonts w:ascii="Arial" w:eastAsia="Lucida Sans Unicode" w:hAnsi="Arial" w:cs="Arial"/>
          <w:sz w:val="21"/>
          <w:szCs w:val="21"/>
        </w:rPr>
      </w:pPr>
      <w:r w:rsidRPr="001133CD">
        <w:rPr>
          <w:rFonts w:ascii="Arial" w:eastAsia="Lucida Sans Unicode" w:hAnsi="Arial" w:cs="Arial"/>
          <w:sz w:val="21"/>
          <w:szCs w:val="21"/>
        </w:rPr>
        <w:t>do pojenia drobiu, w ilości ok. 6 102 m</w:t>
      </w:r>
      <w:r w:rsidRPr="001133CD">
        <w:rPr>
          <w:rFonts w:ascii="Arial" w:eastAsia="Lucida Sans Unicode" w:hAnsi="Arial" w:cs="Arial"/>
          <w:sz w:val="21"/>
          <w:szCs w:val="21"/>
          <w:vertAlign w:val="superscript"/>
        </w:rPr>
        <w:t>3</w:t>
      </w:r>
      <w:r w:rsidRPr="001133CD">
        <w:rPr>
          <w:rFonts w:ascii="Arial" w:eastAsia="Lucida Sans Unicode" w:hAnsi="Arial" w:cs="Arial"/>
          <w:sz w:val="21"/>
          <w:szCs w:val="21"/>
        </w:rPr>
        <w:t>/rok;</w:t>
      </w:r>
    </w:p>
    <w:p w14:paraId="4D477B4F" w14:textId="77777777" w:rsidR="00D25BD8" w:rsidRPr="001133CD" w:rsidRDefault="00D25BD8" w:rsidP="00D2172A">
      <w:pPr>
        <w:widowControl w:val="0"/>
        <w:numPr>
          <w:ilvl w:val="0"/>
          <w:numId w:val="64"/>
        </w:numPr>
        <w:suppressAutoHyphens/>
        <w:spacing w:after="0" w:line="268" w:lineRule="exact"/>
        <w:ind w:left="567" w:hanging="283"/>
        <w:jc w:val="both"/>
        <w:rPr>
          <w:rFonts w:ascii="Arial" w:eastAsia="Lucida Sans Unicode" w:hAnsi="Arial" w:cs="Arial"/>
          <w:sz w:val="21"/>
          <w:szCs w:val="21"/>
        </w:rPr>
      </w:pPr>
      <w:r w:rsidRPr="001133CD">
        <w:rPr>
          <w:rFonts w:ascii="Arial" w:eastAsia="Lucida Sans Unicode" w:hAnsi="Arial" w:cs="Arial"/>
          <w:sz w:val="21"/>
          <w:szCs w:val="21"/>
        </w:rPr>
        <w:t>do systemu chłodzenia kurników, w ilości ok. 108 m</w:t>
      </w:r>
      <w:r w:rsidRPr="001133CD">
        <w:rPr>
          <w:rFonts w:ascii="Arial" w:eastAsia="Lucida Sans Unicode" w:hAnsi="Arial" w:cs="Arial"/>
          <w:sz w:val="21"/>
          <w:szCs w:val="21"/>
          <w:vertAlign w:val="superscript"/>
        </w:rPr>
        <w:t>3</w:t>
      </w:r>
      <w:r w:rsidRPr="001133CD">
        <w:rPr>
          <w:rFonts w:ascii="Arial" w:eastAsia="Lucida Sans Unicode" w:hAnsi="Arial" w:cs="Arial"/>
          <w:sz w:val="21"/>
          <w:szCs w:val="21"/>
        </w:rPr>
        <w:t>/rok;</w:t>
      </w:r>
    </w:p>
    <w:p w14:paraId="4A526203" w14:textId="77777777" w:rsidR="00D25BD8" w:rsidRPr="001133CD" w:rsidRDefault="00D25BD8" w:rsidP="00D2172A">
      <w:pPr>
        <w:widowControl w:val="0"/>
        <w:numPr>
          <w:ilvl w:val="0"/>
          <w:numId w:val="64"/>
        </w:numPr>
        <w:suppressAutoHyphens/>
        <w:spacing w:after="120" w:line="268" w:lineRule="exact"/>
        <w:ind w:left="568" w:hanging="284"/>
        <w:jc w:val="both"/>
        <w:rPr>
          <w:rFonts w:ascii="Arial" w:eastAsia="Lucida Sans Unicode" w:hAnsi="Arial" w:cs="Arial"/>
          <w:sz w:val="21"/>
          <w:szCs w:val="21"/>
        </w:rPr>
      </w:pPr>
      <w:r w:rsidRPr="001133CD">
        <w:rPr>
          <w:rFonts w:ascii="Arial" w:eastAsia="Lucida Sans Unicode" w:hAnsi="Arial" w:cs="Arial"/>
          <w:sz w:val="21"/>
          <w:szCs w:val="21"/>
        </w:rPr>
        <w:t>do mycia kurników, w ilości ok. 150 m</w:t>
      </w:r>
      <w:r w:rsidRPr="001133CD">
        <w:rPr>
          <w:rFonts w:ascii="Arial" w:eastAsia="Lucida Sans Unicode" w:hAnsi="Arial" w:cs="Arial"/>
          <w:sz w:val="21"/>
          <w:szCs w:val="21"/>
          <w:vertAlign w:val="superscript"/>
        </w:rPr>
        <w:t>3</w:t>
      </w:r>
      <w:r w:rsidRPr="001133CD">
        <w:rPr>
          <w:rFonts w:ascii="Arial" w:eastAsia="Lucida Sans Unicode" w:hAnsi="Arial" w:cs="Arial"/>
          <w:sz w:val="21"/>
          <w:szCs w:val="21"/>
        </w:rPr>
        <w:t>/rok.</w:t>
      </w:r>
    </w:p>
    <w:p w14:paraId="6912819C" w14:textId="5586F58A" w:rsidR="00D66597" w:rsidRPr="001133CD" w:rsidRDefault="00D25BD8" w:rsidP="002B6377">
      <w:pPr>
        <w:pStyle w:val="Tekstpodstawowywcity"/>
        <w:spacing w:line="268" w:lineRule="exact"/>
        <w:rPr>
          <w:rFonts w:ascii="Arial" w:hAnsi="Arial" w:cs="Arial"/>
          <w:i w:val="0"/>
          <w:color w:val="auto"/>
          <w:sz w:val="21"/>
          <w:szCs w:val="21"/>
        </w:rPr>
      </w:pPr>
      <w:r w:rsidRPr="001133CD">
        <w:rPr>
          <w:rFonts w:ascii="Arial" w:hAnsi="Arial" w:cs="Arial"/>
          <w:i w:val="0"/>
          <w:sz w:val="21"/>
          <w:szCs w:val="21"/>
        </w:rPr>
        <w:t>Ponadto woda wodociągowa wykorzystywana jest na potrzeby socjalno-bytowe pracowników w ilości 100 m</w:t>
      </w:r>
      <w:r w:rsidRPr="001133CD">
        <w:rPr>
          <w:rFonts w:ascii="Arial" w:hAnsi="Arial" w:cs="Arial"/>
          <w:i w:val="0"/>
          <w:sz w:val="21"/>
          <w:szCs w:val="21"/>
          <w:vertAlign w:val="superscript"/>
        </w:rPr>
        <w:t>3</w:t>
      </w:r>
      <w:r w:rsidRPr="001133CD">
        <w:rPr>
          <w:rFonts w:ascii="Arial" w:hAnsi="Arial" w:cs="Arial"/>
          <w:i w:val="0"/>
          <w:sz w:val="21"/>
          <w:szCs w:val="21"/>
        </w:rPr>
        <w:t>/rok</w:t>
      </w:r>
      <w:r w:rsidR="00D66597" w:rsidRPr="001133CD">
        <w:rPr>
          <w:rFonts w:ascii="Arial" w:hAnsi="Arial" w:cs="Arial"/>
          <w:i w:val="0"/>
          <w:color w:val="auto"/>
          <w:sz w:val="21"/>
          <w:szCs w:val="21"/>
        </w:rPr>
        <w:t>.</w:t>
      </w:r>
    </w:p>
    <w:p w14:paraId="06031B43" w14:textId="6784C5C9" w:rsidR="00D66597" w:rsidRPr="001133CD" w:rsidRDefault="00D66597" w:rsidP="00D2172A">
      <w:pPr>
        <w:pStyle w:val="Tekstpodstawowywcity"/>
        <w:numPr>
          <w:ilvl w:val="1"/>
          <w:numId w:val="69"/>
        </w:numPr>
        <w:spacing w:before="240" w:after="240" w:line="268" w:lineRule="exact"/>
        <w:rPr>
          <w:rFonts w:ascii="Arial" w:hAnsi="Arial" w:cs="Arial"/>
          <w:b/>
          <w:i w:val="0"/>
          <w:color w:val="auto"/>
          <w:sz w:val="21"/>
          <w:szCs w:val="21"/>
        </w:rPr>
      </w:pPr>
      <w:r w:rsidRPr="001133CD">
        <w:rPr>
          <w:rFonts w:ascii="Arial" w:hAnsi="Arial" w:cs="Arial"/>
          <w:b/>
          <w:i w:val="0"/>
          <w:color w:val="auto"/>
          <w:sz w:val="21"/>
          <w:szCs w:val="21"/>
        </w:rPr>
        <w:t>Gospodarka ściekowa</w:t>
      </w:r>
    </w:p>
    <w:p w14:paraId="24DF08F9" w14:textId="77777777" w:rsidR="00D25BD8" w:rsidRPr="001133CD" w:rsidRDefault="00D25BD8" w:rsidP="002B6377">
      <w:pPr>
        <w:spacing w:after="120" w:line="268" w:lineRule="exact"/>
        <w:jc w:val="both"/>
        <w:rPr>
          <w:rFonts w:ascii="Arial" w:hAnsi="Arial" w:cs="Arial"/>
          <w:b/>
          <w:sz w:val="21"/>
          <w:szCs w:val="21"/>
        </w:rPr>
      </w:pPr>
      <w:r w:rsidRPr="001133CD">
        <w:rPr>
          <w:rFonts w:ascii="Arial" w:hAnsi="Arial" w:cs="Arial"/>
          <w:sz w:val="21"/>
          <w:szCs w:val="21"/>
          <w:lang w:eastAsia="pl-PL"/>
        </w:rPr>
        <w:t>Ścieki przemysłowe z instalacji IPPC, pochodzące z mycia kurników</w:t>
      </w:r>
      <w:r w:rsidRPr="001133CD">
        <w:rPr>
          <w:rFonts w:ascii="Arial" w:hAnsi="Arial" w:cs="Arial"/>
          <w:sz w:val="21"/>
          <w:szCs w:val="21"/>
        </w:rPr>
        <w:t xml:space="preserve"> odprowadzane są do zbiornika bezodpływowego, o pojemności 100 m</w:t>
      </w:r>
      <w:r w:rsidRPr="001133CD">
        <w:rPr>
          <w:rFonts w:ascii="Arial" w:hAnsi="Arial" w:cs="Arial"/>
          <w:sz w:val="21"/>
          <w:szCs w:val="21"/>
          <w:vertAlign w:val="superscript"/>
        </w:rPr>
        <w:t>3</w:t>
      </w:r>
      <w:r w:rsidRPr="001133CD">
        <w:rPr>
          <w:rFonts w:ascii="Arial" w:hAnsi="Arial" w:cs="Arial"/>
          <w:sz w:val="21"/>
          <w:szCs w:val="21"/>
        </w:rPr>
        <w:t xml:space="preserve">, a następnie odbierane przez firmę posiadającą stosowne uprawnienia i wywożone do urządzeń kanalizacyjnych podmiotu zewnętrznego. </w:t>
      </w:r>
    </w:p>
    <w:p w14:paraId="1B67EDE3" w14:textId="77777777" w:rsidR="00D25BD8" w:rsidRPr="001133CD" w:rsidRDefault="00D25BD8" w:rsidP="002B6377">
      <w:pPr>
        <w:spacing w:after="0" w:line="268" w:lineRule="exact"/>
        <w:jc w:val="both"/>
        <w:rPr>
          <w:rFonts w:ascii="Arial" w:hAnsi="Arial" w:cs="Arial"/>
          <w:sz w:val="21"/>
          <w:szCs w:val="21"/>
        </w:rPr>
      </w:pPr>
      <w:r w:rsidRPr="001133CD">
        <w:rPr>
          <w:rFonts w:ascii="Arial" w:hAnsi="Arial" w:cs="Arial"/>
          <w:sz w:val="21"/>
          <w:szCs w:val="21"/>
        </w:rPr>
        <w:t>Ilość ścieków przemysłowych: 150 m</w:t>
      </w:r>
      <w:r w:rsidRPr="001133CD">
        <w:rPr>
          <w:rFonts w:ascii="Arial" w:hAnsi="Arial" w:cs="Arial"/>
          <w:sz w:val="21"/>
          <w:szCs w:val="21"/>
          <w:vertAlign w:val="superscript"/>
        </w:rPr>
        <w:t>3</w:t>
      </w:r>
      <w:r w:rsidRPr="001133CD">
        <w:rPr>
          <w:rFonts w:ascii="Arial" w:hAnsi="Arial" w:cs="Arial"/>
          <w:sz w:val="21"/>
          <w:szCs w:val="21"/>
        </w:rPr>
        <w:t>/rok.</w:t>
      </w:r>
    </w:p>
    <w:p w14:paraId="7D1DD522" w14:textId="77777777" w:rsidR="00D25BD8" w:rsidRPr="001133CD" w:rsidRDefault="00D25BD8" w:rsidP="002B6377">
      <w:pPr>
        <w:spacing w:after="0" w:line="268" w:lineRule="exact"/>
        <w:jc w:val="both"/>
        <w:rPr>
          <w:rFonts w:ascii="Arial" w:hAnsi="Arial" w:cs="Arial"/>
          <w:sz w:val="21"/>
          <w:szCs w:val="21"/>
        </w:rPr>
      </w:pPr>
      <w:r w:rsidRPr="001133CD">
        <w:rPr>
          <w:rFonts w:ascii="Arial" w:hAnsi="Arial" w:cs="Arial"/>
          <w:sz w:val="21"/>
          <w:szCs w:val="21"/>
        </w:rPr>
        <w:t>Stan ścieków przemysłowych: pH 6,5 - 9,0; temperatura do 35</w:t>
      </w:r>
      <w:r w:rsidRPr="001133CD">
        <w:rPr>
          <w:rFonts w:ascii="Arial" w:hAnsi="Arial" w:cs="Arial"/>
          <w:sz w:val="21"/>
          <w:szCs w:val="21"/>
          <w:vertAlign w:val="superscript"/>
        </w:rPr>
        <w:t>0</w:t>
      </w:r>
      <w:r w:rsidRPr="001133CD">
        <w:rPr>
          <w:rFonts w:ascii="Arial" w:hAnsi="Arial" w:cs="Arial"/>
          <w:sz w:val="21"/>
          <w:szCs w:val="21"/>
        </w:rPr>
        <w:t>C.</w:t>
      </w:r>
    </w:p>
    <w:p w14:paraId="7C8677FA" w14:textId="77777777" w:rsidR="00D25BD8" w:rsidRPr="001133CD" w:rsidRDefault="00D25BD8" w:rsidP="002B6377">
      <w:pPr>
        <w:spacing w:after="120" w:line="268" w:lineRule="exact"/>
        <w:jc w:val="both"/>
        <w:rPr>
          <w:rFonts w:ascii="Arial" w:hAnsi="Arial" w:cs="Arial"/>
          <w:sz w:val="21"/>
          <w:szCs w:val="21"/>
        </w:rPr>
      </w:pPr>
      <w:r w:rsidRPr="001133CD">
        <w:rPr>
          <w:rFonts w:ascii="Arial" w:hAnsi="Arial" w:cs="Arial"/>
          <w:sz w:val="21"/>
          <w:szCs w:val="21"/>
        </w:rPr>
        <w:t>Skład ścieków przemysłowych: zawiesiny ogólne, BZT</w:t>
      </w:r>
      <w:r w:rsidRPr="001133CD">
        <w:rPr>
          <w:rFonts w:ascii="Arial" w:hAnsi="Arial" w:cs="Arial"/>
          <w:sz w:val="21"/>
          <w:szCs w:val="21"/>
          <w:vertAlign w:val="subscript"/>
        </w:rPr>
        <w:t>5</w:t>
      </w:r>
      <w:r w:rsidRPr="001133CD">
        <w:rPr>
          <w:rFonts w:ascii="Arial" w:hAnsi="Arial" w:cs="Arial"/>
          <w:sz w:val="21"/>
          <w:szCs w:val="21"/>
        </w:rPr>
        <w:t>, ChZT</w:t>
      </w:r>
      <w:r w:rsidRPr="001133CD">
        <w:rPr>
          <w:rFonts w:ascii="Arial" w:hAnsi="Arial" w:cs="Arial"/>
          <w:sz w:val="21"/>
          <w:szCs w:val="21"/>
          <w:vertAlign w:val="subscript"/>
        </w:rPr>
        <w:t>Cr</w:t>
      </w:r>
      <w:r w:rsidRPr="001133CD">
        <w:rPr>
          <w:rFonts w:ascii="Arial" w:hAnsi="Arial" w:cs="Arial"/>
          <w:sz w:val="21"/>
          <w:szCs w:val="21"/>
        </w:rPr>
        <w:t>, fosfor ogólny, azot amonowy, azot azotynowy, substancje ekstrahujące się eterem naftowym, węglowodory ropopochodne.</w:t>
      </w:r>
    </w:p>
    <w:p w14:paraId="4DB5B11F" w14:textId="77777777" w:rsidR="00D25BD8" w:rsidRPr="001133CD" w:rsidRDefault="00D25BD8" w:rsidP="002B6377">
      <w:pPr>
        <w:pStyle w:val="WW-Tekstpodstawowy2"/>
        <w:tabs>
          <w:tab w:val="left" w:pos="360"/>
        </w:tabs>
        <w:spacing w:before="240" w:line="268" w:lineRule="exact"/>
        <w:rPr>
          <w:rFonts w:ascii="Arial" w:hAnsi="Arial" w:cs="Arial"/>
          <w:b w:val="0"/>
          <w:sz w:val="21"/>
          <w:szCs w:val="21"/>
        </w:rPr>
      </w:pPr>
      <w:r w:rsidRPr="001133CD">
        <w:rPr>
          <w:rFonts w:ascii="Arial" w:hAnsi="Arial" w:cs="Arial"/>
          <w:b w:val="0"/>
          <w:sz w:val="21"/>
          <w:szCs w:val="21"/>
        </w:rPr>
        <w:t>Ponadto, na terenie Fermy Drobiu w Sadowie wytwarzane są ścieki, które powstają niezależnie od eksploatacji instalacji, tj.:</w:t>
      </w:r>
    </w:p>
    <w:p w14:paraId="4E58E37A" w14:textId="77777777" w:rsidR="00D25BD8" w:rsidRPr="001133CD" w:rsidRDefault="00D25BD8" w:rsidP="00D2172A">
      <w:pPr>
        <w:numPr>
          <w:ilvl w:val="0"/>
          <w:numId w:val="65"/>
        </w:numPr>
        <w:spacing w:before="240" w:after="0" w:line="268" w:lineRule="exact"/>
        <w:ind w:left="284" w:hanging="284"/>
        <w:jc w:val="both"/>
        <w:rPr>
          <w:rFonts w:ascii="Arial" w:eastAsia="Lucida Sans Unicode" w:hAnsi="Arial" w:cs="Arial"/>
          <w:sz w:val="21"/>
          <w:szCs w:val="21"/>
        </w:rPr>
      </w:pPr>
      <w:r w:rsidRPr="001133CD">
        <w:rPr>
          <w:rFonts w:ascii="Arial" w:eastAsia="Lucida Sans Unicode" w:hAnsi="Arial" w:cs="Arial"/>
          <w:sz w:val="21"/>
          <w:szCs w:val="21"/>
        </w:rPr>
        <w:lastRenderedPageBreak/>
        <w:t xml:space="preserve">ścieki bytowe (odprowadzane do zbiorników bezodpływowych, a następnie wywożone do urządzeń kanalizacyjnych podmiotu zewnętrznego), </w:t>
      </w:r>
    </w:p>
    <w:p w14:paraId="431BAAC5" w14:textId="77777777" w:rsidR="00D25BD8" w:rsidRPr="001133CD" w:rsidRDefault="00D25BD8" w:rsidP="00F44D2F">
      <w:pPr>
        <w:numPr>
          <w:ilvl w:val="0"/>
          <w:numId w:val="65"/>
        </w:numPr>
        <w:spacing w:after="0" w:line="268" w:lineRule="exact"/>
        <w:ind w:left="284" w:hanging="284"/>
        <w:jc w:val="both"/>
        <w:rPr>
          <w:rFonts w:ascii="Arial" w:eastAsia="Lucida Sans Unicode" w:hAnsi="Arial" w:cs="Arial"/>
          <w:sz w:val="21"/>
          <w:szCs w:val="21"/>
        </w:rPr>
      </w:pPr>
      <w:r w:rsidRPr="001133CD">
        <w:rPr>
          <w:rFonts w:ascii="Arial" w:eastAsia="Lucida Sans Unicode" w:hAnsi="Arial" w:cs="Arial"/>
          <w:sz w:val="21"/>
          <w:szCs w:val="21"/>
        </w:rPr>
        <w:t>wody opadowe i roztopowe (odprowadzane powierzchniowo w sposób niezorganizowany).</w:t>
      </w:r>
    </w:p>
    <w:p w14:paraId="2AC4A671" w14:textId="17730D2D" w:rsidR="00D66597" w:rsidRPr="001133CD" w:rsidRDefault="00D25BD8" w:rsidP="008F3F39">
      <w:pPr>
        <w:pStyle w:val="Tekstpodstawowywcity"/>
        <w:spacing w:before="240" w:line="268" w:lineRule="exact"/>
        <w:rPr>
          <w:rFonts w:ascii="Arial" w:hAnsi="Arial" w:cs="Arial"/>
          <w:i w:val="0"/>
          <w:color w:val="auto"/>
          <w:sz w:val="21"/>
          <w:szCs w:val="21"/>
        </w:rPr>
      </w:pPr>
      <w:r w:rsidRPr="001133CD">
        <w:rPr>
          <w:rFonts w:ascii="Arial" w:hAnsi="Arial" w:cs="Arial"/>
          <w:i w:val="0"/>
          <w:sz w:val="21"/>
          <w:szCs w:val="21"/>
        </w:rPr>
        <w:t xml:space="preserve">Ścieki przemysłowe z instalacji IPPC, pochodzące z mycia kurników odprowadzane są do urządzeń kanalizacyjnych podmiotu zewnętrznego, a więc nie są wprowadzane bezpośrednio do środowiska, wobec czego w pozwoleniu zintegrowanym </w:t>
      </w:r>
      <w:r w:rsidRPr="001133CD">
        <w:rPr>
          <w:rFonts w:ascii="Arial" w:hAnsi="Arial" w:cs="Arial"/>
          <w:i w:val="0"/>
          <w:sz w:val="21"/>
          <w:szCs w:val="21"/>
          <w:u w:val="single"/>
        </w:rPr>
        <w:t>nie zostały określone warunki odprowadzania ścieków</w:t>
      </w:r>
      <w:r w:rsidR="00D66597" w:rsidRPr="001133CD">
        <w:rPr>
          <w:rFonts w:ascii="Arial" w:hAnsi="Arial" w:cs="Arial"/>
          <w:i w:val="0"/>
          <w:color w:val="auto"/>
          <w:sz w:val="21"/>
          <w:szCs w:val="21"/>
        </w:rPr>
        <w:t>.</w:t>
      </w:r>
    </w:p>
    <w:p w14:paraId="55320D39" w14:textId="33CD475F" w:rsidR="00D66597" w:rsidRPr="001133CD" w:rsidRDefault="00D66597" w:rsidP="00D2172A">
      <w:pPr>
        <w:pStyle w:val="Tekstpodstawowywcity"/>
        <w:numPr>
          <w:ilvl w:val="0"/>
          <w:numId w:val="69"/>
        </w:numPr>
        <w:spacing w:before="240" w:after="240" w:line="268" w:lineRule="exact"/>
        <w:rPr>
          <w:rFonts w:ascii="Arial" w:hAnsi="Arial" w:cs="Arial"/>
          <w:b/>
          <w:i w:val="0"/>
          <w:color w:val="auto"/>
          <w:sz w:val="21"/>
          <w:szCs w:val="21"/>
        </w:rPr>
      </w:pPr>
      <w:r w:rsidRPr="001133CD">
        <w:rPr>
          <w:rFonts w:ascii="Arial" w:hAnsi="Arial" w:cs="Arial"/>
          <w:b/>
          <w:i w:val="0"/>
          <w:color w:val="auto"/>
          <w:sz w:val="21"/>
          <w:szCs w:val="21"/>
        </w:rPr>
        <w:t xml:space="preserve">Źródła emisji substancji do powietrza. </w:t>
      </w:r>
    </w:p>
    <w:p w14:paraId="02F579FA" w14:textId="77777777" w:rsidR="00393419" w:rsidRPr="001133CD" w:rsidRDefault="00393419" w:rsidP="002B6377">
      <w:pPr>
        <w:pStyle w:val="Tekstpodstawowywcity"/>
        <w:spacing w:before="120" w:line="268" w:lineRule="exact"/>
        <w:rPr>
          <w:rFonts w:ascii="Arial" w:hAnsi="Arial" w:cs="Arial"/>
          <w:i w:val="0"/>
          <w:color w:val="auto"/>
          <w:sz w:val="21"/>
          <w:szCs w:val="21"/>
        </w:rPr>
      </w:pPr>
      <w:r w:rsidRPr="001133CD">
        <w:rPr>
          <w:rFonts w:ascii="Arial" w:hAnsi="Arial" w:cs="Arial"/>
          <w:i w:val="0"/>
          <w:color w:val="auto"/>
          <w:sz w:val="21"/>
          <w:szCs w:val="21"/>
        </w:rPr>
        <w:t>Źródła zorganizowanej emisji substancji do powietrza stanowią:</w:t>
      </w:r>
    </w:p>
    <w:p w14:paraId="1E5514CF" w14:textId="62C42925" w:rsidR="00393419" w:rsidRPr="001133CD" w:rsidRDefault="00393419" w:rsidP="00D2172A">
      <w:pPr>
        <w:pStyle w:val="Tekstpodstawowywcity"/>
        <w:numPr>
          <w:ilvl w:val="0"/>
          <w:numId w:val="66"/>
        </w:numPr>
        <w:spacing w:before="120" w:line="268" w:lineRule="exact"/>
        <w:rPr>
          <w:rFonts w:ascii="Arial" w:hAnsi="Arial" w:cs="Arial"/>
          <w:i w:val="0"/>
          <w:color w:val="auto"/>
          <w:sz w:val="21"/>
          <w:szCs w:val="21"/>
        </w:rPr>
      </w:pPr>
      <w:r w:rsidRPr="001133CD">
        <w:rPr>
          <w:rFonts w:ascii="Arial" w:hAnsi="Arial" w:cs="Arial"/>
          <w:i w:val="0"/>
          <w:color w:val="auto"/>
          <w:sz w:val="21"/>
          <w:szCs w:val="21"/>
        </w:rPr>
        <w:t xml:space="preserve">proces chowu drobiu, prowadzony w 6 kurnikach. Zanieczyszczenia z pomieszczeń </w:t>
      </w:r>
      <w:r w:rsidR="00124618" w:rsidRPr="001133CD">
        <w:rPr>
          <w:rFonts w:ascii="Arial" w:hAnsi="Arial" w:cs="Arial"/>
          <w:i w:val="0"/>
          <w:color w:val="auto"/>
          <w:sz w:val="21"/>
          <w:szCs w:val="21"/>
        </w:rPr>
        <w:t>kurników odciągane</w:t>
      </w:r>
      <w:r w:rsidRPr="001133CD">
        <w:rPr>
          <w:rFonts w:ascii="Arial" w:hAnsi="Arial" w:cs="Arial"/>
          <w:i w:val="0"/>
          <w:color w:val="auto"/>
          <w:sz w:val="21"/>
          <w:szCs w:val="21"/>
        </w:rPr>
        <w:t xml:space="preserve"> są wentylatorami wentylacji mechanicznej i wyprowadzane do powietrza przy wykorzystaniu wentylatorów dachowych produkcji ZIEHL-ABEGG FC 050-4ET, o wydajności 8 000 m</w:t>
      </w:r>
      <w:r w:rsidRPr="001133CD">
        <w:rPr>
          <w:rFonts w:ascii="Arial" w:hAnsi="Arial" w:cs="Arial"/>
          <w:i w:val="0"/>
          <w:color w:val="auto"/>
          <w:sz w:val="21"/>
          <w:szCs w:val="21"/>
          <w:vertAlign w:val="superscript"/>
        </w:rPr>
        <w:t>3</w:t>
      </w:r>
      <w:r w:rsidRPr="001133CD">
        <w:rPr>
          <w:rFonts w:ascii="Arial" w:hAnsi="Arial" w:cs="Arial"/>
          <w:i w:val="0"/>
          <w:color w:val="auto"/>
          <w:sz w:val="21"/>
          <w:szCs w:val="21"/>
        </w:rPr>
        <w:t>/h, każdy (po 10 emitorów dachowych na każdym kurniku) oraz wentylatorów szczytowych produkcji Termotecnica Perioli typ EOS 50, o wydajności 44 500 m</w:t>
      </w:r>
      <w:r w:rsidRPr="001133CD">
        <w:rPr>
          <w:rFonts w:ascii="Arial" w:hAnsi="Arial" w:cs="Arial"/>
          <w:i w:val="0"/>
          <w:color w:val="auto"/>
          <w:sz w:val="21"/>
          <w:szCs w:val="21"/>
          <w:vertAlign w:val="superscript"/>
        </w:rPr>
        <w:t>3</w:t>
      </w:r>
      <w:r w:rsidRPr="001133CD">
        <w:rPr>
          <w:rFonts w:ascii="Arial" w:hAnsi="Arial" w:cs="Arial"/>
          <w:i w:val="0"/>
          <w:color w:val="auto"/>
          <w:sz w:val="21"/>
          <w:szCs w:val="21"/>
        </w:rPr>
        <w:t>/h, każdy (po 2 emitory boczne na każdym kurniku);</w:t>
      </w:r>
    </w:p>
    <w:p w14:paraId="410C0A64" w14:textId="77777777" w:rsidR="00393419" w:rsidRPr="001133CD" w:rsidRDefault="00393419" w:rsidP="00D2172A">
      <w:pPr>
        <w:pStyle w:val="Tekstpodstawowywcity"/>
        <w:numPr>
          <w:ilvl w:val="0"/>
          <w:numId w:val="66"/>
        </w:numPr>
        <w:spacing w:before="120" w:line="268" w:lineRule="exact"/>
        <w:rPr>
          <w:rFonts w:ascii="Arial" w:hAnsi="Arial" w:cs="Arial"/>
          <w:i w:val="0"/>
          <w:color w:val="auto"/>
          <w:sz w:val="21"/>
          <w:szCs w:val="21"/>
        </w:rPr>
      </w:pPr>
      <w:r w:rsidRPr="001133CD">
        <w:rPr>
          <w:rFonts w:ascii="Arial" w:hAnsi="Arial" w:cs="Arial"/>
          <w:i w:val="0"/>
          <w:color w:val="auto"/>
          <w:sz w:val="21"/>
          <w:szCs w:val="21"/>
        </w:rPr>
        <w:t>proces napełniania 6 szt. silosów magazynowych pasz, o łącznej masie 76,8 Mg. Zanieczyszczenia pyłowe z procesu załadunku każdego z silosów, odprowadzane są do powietrza emitorami bocznymi (rurami odpowietrzającymi), po uprzednim odpyleniu w filtrze workowym. Stężenie pyłu za filtrem nie przekracza 20 mg/m</w:t>
      </w:r>
      <w:r w:rsidRPr="001133CD">
        <w:rPr>
          <w:rFonts w:ascii="Arial" w:hAnsi="Arial" w:cs="Arial"/>
          <w:i w:val="0"/>
          <w:color w:val="auto"/>
          <w:sz w:val="21"/>
          <w:szCs w:val="21"/>
          <w:vertAlign w:val="superscript"/>
        </w:rPr>
        <w:t>3</w:t>
      </w:r>
      <w:r w:rsidRPr="001133CD">
        <w:rPr>
          <w:rFonts w:ascii="Arial" w:hAnsi="Arial" w:cs="Arial"/>
          <w:i w:val="0"/>
          <w:color w:val="auto"/>
          <w:sz w:val="21"/>
          <w:szCs w:val="21"/>
        </w:rPr>
        <w:t>;</w:t>
      </w:r>
    </w:p>
    <w:p w14:paraId="05F769DC" w14:textId="77777777" w:rsidR="00393419" w:rsidRPr="001133CD" w:rsidRDefault="00393419" w:rsidP="00D2172A">
      <w:pPr>
        <w:pStyle w:val="Tekstpodstawowywcity"/>
        <w:numPr>
          <w:ilvl w:val="0"/>
          <w:numId w:val="66"/>
        </w:numPr>
        <w:spacing w:before="120" w:line="268" w:lineRule="exact"/>
        <w:rPr>
          <w:rFonts w:ascii="Arial" w:hAnsi="Arial" w:cs="Arial"/>
          <w:i w:val="0"/>
          <w:color w:val="auto"/>
          <w:sz w:val="21"/>
          <w:szCs w:val="21"/>
        </w:rPr>
      </w:pPr>
      <w:r w:rsidRPr="001133CD">
        <w:rPr>
          <w:rFonts w:ascii="Arial" w:hAnsi="Arial" w:cs="Arial"/>
          <w:i w:val="0"/>
          <w:color w:val="auto"/>
          <w:sz w:val="21"/>
          <w:szCs w:val="21"/>
        </w:rPr>
        <w:t xml:space="preserve">proces spalania paliw. Na terenie fermy eksploatowane są następujące źródła energetycznego spalania paliw: </w:t>
      </w:r>
    </w:p>
    <w:p w14:paraId="7FA4D3FE" w14:textId="77777777" w:rsidR="00393419" w:rsidRPr="001133CD" w:rsidRDefault="00393419" w:rsidP="009455F0">
      <w:pPr>
        <w:pStyle w:val="Tekstpodstawowywcity"/>
        <w:numPr>
          <w:ilvl w:val="0"/>
          <w:numId w:val="67"/>
        </w:numPr>
        <w:spacing w:line="268" w:lineRule="exact"/>
        <w:ind w:right="-2"/>
        <w:rPr>
          <w:rFonts w:ascii="Arial" w:hAnsi="Arial" w:cs="Arial"/>
          <w:i w:val="0"/>
          <w:color w:val="auto"/>
          <w:sz w:val="21"/>
          <w:szCs w:val="21"/>
        </w:rPr>
      </w:pPr>
      <w:r w:rsidRPr="001133CD">
        <w:rPr>
          <w:rFonts w:ascii="Arial" w:hAnsi="Arial" w:cs="Arial"/>
          <w:i w:val="0"/>
          <w:color w:val="auto"/>
          <w:sz w:val="21"/>
          <w:szCs w:val="21"/>
        </w:rPr>
        <w:t>kotłownia węglowa, wyposażona w 2 kotły: o mocy 700 kW oraz 500 kW, stanowiące podstawowe źródła zasilania kurników w ciepło. Spaliny odprowadzane są do powietrza emitorem o wysokości h = 14,5 m, średnicy d = 0,81 m.</w:t>
      </w:r>
    </w:p>
    <w:p w14:paraId="7165A484" w14:textId="77777777" w:rsidR="00393419" w:rsidRPr="001133CD" w:rsidRDefault="00393419" w:rsidP="009455F0">
      <w:pPr>
        <w:pStyle w:val="Tekstpodstawowywcity"/>
        <w:numPr>
          <w:ilvl w:val="0"/>
          <w:numId w:val="67"/>
        </w:numPr>
        <w:spacing w:line="268" w:lineRule="exact"/>
        <w:ind w:right="-2"/>
        <w:rPr>
          <w:rFonts w:ascii="Arial" w:hAnsi="Arial" w:cs="Arial"/>
          <w:i w:val="0"/>
          <w:color w:val="auto"/>
          <w:sz w:val="21"/>
          <w:szCs w:val="21"/>
        </w:rPr>
      </w:pPr>
      <w:r w:rsidRPr="001133CD">
        <w:rPr>
          <w:rFonts w:ascii="Arial" w:hAnsi="Arial" w:cs="Arial"/>
          <w:i w:val="0"/>
          <w:color w:val="auto"/>
          <w:sz w:val="21"/>
          <w:szCs w:val="21"/>
        </w:rPr>
        <w:t xml:space="preserve">nagrzewnice gazowo-olejowe, w skład których wchodzi 12 nagrzewnic, o mocy 100 kW, każda (2 nagrzewnice na kurnik), opalanych gazem LPG lub olejem opałowym. Nagrzewnice stanowią rezerwowe źródła zaopatrzenia kurników w ciepło, w przypadku wystąpienia problemów zaopatrzenia źródeł węglowych w paliwo stałe. Spaliny </w:t>
      </w:r>
      <w:r w:rsidRPr="001133CD">
        <w:rPr>
          <w:rFonts w:ascii="Arial" w:hAnsi="Arial" w:cs="Arial"/>
          <w:i w:val="0"/>
          <w:color w:val="auto"/>
          <w:sz w:val="21"/>
          <w:szCs w:val="21"/>
        </w:rPr>
        <w:br/>
        <w:t xml:space="preserve">z nagrzewnic odprowadzane są do powietrza indywidualnymi emitorami, każdy </w:t>
      </w:r>
      <w:r w:rsidRPr="001133CD">
        <w:rPr>
          <w:rFonts w:ascii="Arial" w:hAnsi="Arial" w:cs="Arial"/>
          <w:i w:val="0"/>
          <w:color w:val="auto"/>
          <w:sz w:val="21"/>
          <w:szCs w:val="21"/>
        </w:rPr>
        <w:br/>
        <w:t>o wysokości h = 3,5 m i średnicy d = 0,15 m.</w:t>
      </w:r>
    </w:p>
    <w:p w14:paraId="636555DC" w14:textId="77777777" w:rsidR="00393419" w:rsidRPr="001133CD" w:rsidRDefault="00393419" w:rsidP="009455F0">
      <w:pPr>
        <w:pStyle w:val="Tekstpodstawowywcity"/>
        <w:numPr>
          <w:ilvl w:val="0"/>
          <w:numId w:val="67"/>
        </w:numPr>
        <w:spacing w:line="268" w:lineRule="exact"/>
        <w:ind w:right="-2"/>
        <w:rPr>
          <w:rFonts w:ascii="Arial" w:hAnsi="Arial" w:cs="Arial"/>
          <w:i w:val="0"/>
          <w:color w:val="auto"/>
          <w:sz w:val="21"/>
          <w:szCs w:val="21"/>
        </w:rPr>
      </w:pPr>
      <w:r w:rsidRPr="001133CD">
        <w:rPr>
          <w:rFonts w:ascii="Arial" w:hAnsi="Arial" w:cs="Arial"/>
          <w:i w:val="0"/>
          <w:color w:val="auto"/>
          <w:sz w:val="21"/>
          <w:szCs w:val="21"/>
        </w:rPr>
        <w:t xml:space="preserve">agregat prądotwórczy, o mocy 104 kW, opalany olejem napędowym, eksploatowany </w:t>
      </w:r>
      <w:r w:rsidRPr="001133CD">
        <w:rPr>
          <w:rFonts w:ascii="Arial" w:hAnsi="Arial" w:cs="Arial"/>
          <w:i w:val="0"/>
          <w:color w:val="auto"/>
          <w:sz w:val="21"/>
          <w:szCs w:val="21"/>
        </w:rPr>
        <w:br/>
        <w:t xml:space="preserve">w przypadku wystąpienia przerw w dostawie energii elektrycznej w sieci, awarii sieci. Spaliny odprowadzane są do powietrza emitorem o wysokości h = 2,0 m i średnicy </w:t>
      </w:r>
      <w:r w:rsidRPr="001133CD">
        <w:rPr>
          <w:rFonts w:ascii="Arial" w:hAnsi="Arial" w:cs="Arial"/>
          <w:i w:val="0"/>
          <w:color w:val="auto"/>
          <w:sz w:val="21"/>
          <w:szCs w:val="21"/>
        </w:rPr>
        <w:br/>
        <w:t xml:space="preserve">d = 0,105 m.   </w:t>
      </w:r>
    </w:p>
    <w:p w14:paraId="3DAE4890" w14:textId="77777777" w:rsidR="00393419" w:rsidRPr="001133CD" w:rsidRDefault="00393419" w:rsidP="00105900">
      <w:pPr>
        <w:pStyle w:val="Tekstpodstawowywcity"/>
        <w:spacing w:before="240" w:line="268" w:lineRule="exact"/>
        <w:rPr>
          <w:rFonts w:ascii="Arial" w:hAnsi="Arial" w:cs="Arial"/>
          <w:i w:val="0"/>
          <w:color w:val="auto"/>
          <w:sz w:val="21"/>
          <w:szCs w:val="21"/>
        </w:rPr>
      </w:pPr>
      <w:r w:rsidRPr="001133CD">
        <w:rPr>
          <w:rFonts w:ascii="Arial" w:hAnsi="Arial" w:cs="Arial"/>
          <w:i w:val="0"/>
          <w:color w:val="auto"/>
          <w:sz w:val="21"/>
          <w:szCs w:val="21"/>
        </w:rPr>
        <w:t>Ze względu na moc zainstalowanych źródeł energetycznego spalania paliw (kotły węglowe, nagrzewnice, agregat prądotwórczy), w pozwoleniu zintegrowanym nie podaje się warunków eksploatacji dla ww. źródeł. Źródła te, zgodnie z obowiązującymi przepisami, podlegają pod zgłoszenie instalacji.</w:t>
      </w:r>
    </w:p>
    <w:p w14:paraId="37FA78D8" w14:textId="4A7571A2" w:rsidR="00D66597" w:rsidRPr="001133CD" w:rsidRDefault="00D66597" w:rsidP="00D2172A">
      <w:pPr>
        <w:pStyle w:val="Tekstpodstawowywcity"/>
        <w:numPr>
          <w:ilvl w:val="0"/>
          <w:numId w:val="69"/>
        </w:numPr>
        <w:spacing w:before="240" w:after="240" w:line="268" w:lineRule="exact"/>
        <w:rPr>
          <w:rFonts w:ascii="Arial" w:hAnsi="Arial" w:cs="Arial"/>
          <w:b/>
          <w:i w:val="0"/>
          <w:color w:val="auto"/>
          <w:sz w:val="21"/>
          <w:szCs w:val="21"/>
        </w:rPr>
      </w:pPr>
      <w:r w:rsidRPr="001133CD">
        <w:rPr>
          <w:rFonts w:ascii="Arial" w:hAnsi="Arial" w:cs="Arial"/>
          <w:b/>
          <w:i w:val="0"/>
          <w:color w:val="auto"/>
          <w:sz w:val="21"/>
          <w:szCs w:val="21"/>
        </w:rPr>
        <w:t>Źródła hałasu do środowiska.</w:t>
      </w:r>
    </w:p>
    <w:p w14:paraId="1EFADA6D" w14:textId="648A4F6E" w:rsidR="00D66597" w:rsidRDefault="00D66597" w:rsidP="00D2172A">
      <w:pPr>
        <w:pStyle w:val="Tekstpodstawowywcity"/>
        <w:numPr>
          <w:ilvl w:val="1"/>
          <w:numId w:val="69"/>
        </w:numPr>
        <w:spacing w:before="240" w:after="240" w:line="268" w:lineRule="exact"/>
        <w:rPr>
          <w:rFonts w:ascii="Arial" w:hAnsi="Arial" w:cs="Arial"/>
          <w:b/>
          <w:i w:val="0"/>
          <w:color w:val="auto"/>
          <w:sz w:val="21"/>
          <w:szCs w:val="21"/>
        </w:rPr>
      </w:pPr>
      <w:r w:rsidRPr="001133CD">
        <w:rPr>
          <w:rFonts w:ascii="Arial" w:hAnsi="Arial" w:cs="Arial"/>
          <w:b/>
          <w:i w:val="0"/>
          <w:color w:val="auto"/>
          <w:sz w:val="21"/>
          <w:szCs w:val="21"/>
        </w:rPr>
        <w:t>Parametry akustyczne instalacji</w:t>
      </w:r>
    </w:p>
    <w:p w14:paraId="291614B7" w14:textId="4F257D95" w:rsidR="00A04233" w:rsidRDefault="00A04233" w:rsidP="00A04233">
      <w:pPr>
        <w:pStyle w:val="Tekstpodstawowywcity"/>
        <w:spacing w:before="240" w:after="240" w:line="268" w:lineRule="exact"/>
        <w:rPr>
          <w:rFonts w:ascii="Arial" w:hAnsi="Arial" w:cs="Arial"/>
          <w:b/>
          <w:i w:val="0"/>
          <w:color w:val="auto"/>
          <w:sz w:val="21"/>
          <w:szCs w:val="21"/>
        </w:rPr>
      </w:pPr>
    </w:p>
    <w:p w14:paraId="6C4F9372" w14:textId="77777777" w:rsidR="00A04233" w:rsidRPr="001133CD" w:rsidRDefault="00A04233" w:rsidP="00A04233">
      <w:pPr>
        <w:pStyle w:val="Tekstpodstawowywcity"/>
        <w:spacing w:before="240" w:after="240" w:line="268" w:lineRule="exact"/>
        <w:rPr>
          <w:rFonts w:ascii="Arial" w:hAnsi="Arial" w:cs="Arial"/>
          <w:b/>
          <w:i w:val="0"/>
          <w:color w:val="auto"/>
          <w:sz w:val="21"/>
          <w:szCs w:val="21"/>
        </w:rPr>
      </w:pPr>
    </w:p>
    <w:tbl>
      <w:tblPr>
        <w:tblStyle w:val="Tabela-Siatka"/>
        <w:tblW w:w="9222" w:type="dxa"/>
        <w:tblLook w:val="04A0" w:firstRow="1" w:lastRow="0" w:firstColumn="1" w:lastColumn="0" w:noHBand="0" w:noVBand="1"/>
      </w:tblPr>
      <w:tblGrid>
        <w:gridCol w:w="1372"/>
        <w:gridCol w:w="1851"/>
        <w:gridCol w:w="915"/>
        <w:gridCol w:w="1256"/>
        <w:gridCol w:w="1189"/>
        <w:gridCol w:w="818"/>
        <w:gridCol w:w="984"/>
        <w:gridCol w:w="837"/>
      </w:tblGrid>
      <w:tr w:rsidR="002B6377" w:rsidRPr="001133CD" w14:paraId="037081C0" w14:textId="77777777" w:rsidTr="00A04233">
        <w:trPr>
          <w:trHeight w:val="237"/>
        </w:trPr>
        <w:tc>
          <w:tcPr>
            <w:tcW w:w="1372" w:type="dxa"/>
            <w:vMerge w:val="restart"/>
            <w:vAlign w:val="center"/>
          </w:tcPr>
          <w:p w14:paraId="63A61EA9"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lastRenderedPageBreak/>
              <w:t>Oznaczenie</w:t>
            </w:r>
          </w:p>
        </w:tc>
        <w:tc>
          <w:tcPr>
            <w:tcW w:w="1851" w:type="dxa"/>
            <w:vMerge w:val="restart"/>
            <w:vAlign w:val="center"/>
          </w:tcPr>
          <w:p w14:paraId="76F317BA"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t>Charakterystyka źródła</w:t>
            </w:r>
          </w:p>
          <w:p w14:paraId="66E22EB5"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t>hałasu</w:t>
            </w:r>
          </w:p>
        </w:tc>
        <w:tc>
          <w:tcPr>
            <w:tcW w:w="915" w:type="dxa"/>
            <w:vMerge w:val="restart"/>
            <w:vAlign w:val="center"/>
          </w:tcPr>
          <w:p w14:paraId="0E26C494"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t>Ilość</w:t>
            </w:r>
          </w:p>
          <w:p w14:paraId="005007AF"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t>[szt.]</w:t>
            </w:r>
          </w:p>
        </w:tc>
        <w:tc>
          <w:tcPr>
            <w:tcW w:w="1256" w:type="dxa"/>
            <w:vMerge w:val="restart"/>
            <w:vAlign w:val="center"/>
          </w:tcPr>
          <w:p w14:paraId="1943749B"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t>Wysokość</w:t>
            </w:r>
          </w:p>
          <w:p w14:paraId="4BDD2258"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t>[m.n.p.t.]</w:t>
            </w:r>
          </w:p>
        </w:tc>
        <w:tc>
          <w:tcPr>
            <w:tcW w:w="3828" w:type="dxa"/>
            <w:gridSpan w:val="4"/>
            <w:vAlign w:val="center"/>
          </w:tcPr>
          <w:p w14:paraId="7D7B6F79"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t>Parametry akustyczne źródła hałasu</w:t>
            </w:r>
          </w:p>
        </w:tc>
      </w:tr>
      <w:tr w:rsidR="002B6377" w:rsidRPr="001133CD" w14:paraId="392FAC01" w14:textId="77777777" w:rsidTr="00A04233">
        <w:trPr>
          <w:trHeight w:val="258"/>
        </w:trPr>
        <w:tc>
          <w:tcPr>
            <w:tcW w:w="1372" w:type="dxa"/>
            <w:vMerge/>
            <w:vAlign w:val="center"/>
          </w:tcPr>
          <w:p w14:paraId="0E2E61EB" w14:textId="77777777" w:rsidR="002B6377" w:rsidRPr="001133CD" w:rsidRDefault="002B6377" w:rsidP="00EA7361">
            <w:pPr>
              <w:jc w:val="center"/>
              <w:rPr>
                <w:rFonts w:ascii="Arial" w:hAnsi="Arial" w:cs="Arial"/>
                <w:b/>
                <w:sz w:val="21"/>
                <w:szCs w:val="21"/>
              </w:rPr>
            </w:pPr>
          </w:p>
        </w:tc>
        <w:tc>
          <w:tcPr>
            <w:tcW w:w="1851" w:type="dxa"/>
            <w:vMerge/>
            <w:vAlign w:val="center"/>
          </w:tcPr>
          <w:p w14:paraId="246F2C92" w14:textId="77777777" w:rsidR="002B6377" w:rsidRPr="001133CD" w:rsidRDefault="002B6377" w:rsidP="00EA7361">
            <w:pPr>
              <w:jc w:val="center"/>
              <w:rPr>
                <w:rFonts w:ascii="Arial" w:hAnsi="Arial" w:cs="Arial"/>
                <w:b/>
                <w:sz w:val="21"/>
                <w:szCs w:val="21"/>
              </w:rPr>
            </w:pPr>
          </w:p>
        </w:tc>
        <w:tc>
          <w:tcPr>
            <w:tcW w:w="915" w:type="dxa"/>
            <w:vMerge/>
            <w:vAlign w:val="center"/>
          </w:tcPr>
          <w:p w14:paraId="580D995B" w14:textId="77777777" w:rsidR="002B6377" w:rsidRPr="001133CD" w:rsidRDefault="002B6377" w:rsidP="00EA7361">
            <w:pPr>
              <w:jc w:val="center"/>
              <w:rPr>
                <w:rFonts w:ascii="Arial" w:hAnsi="Arial" w:cs="Arial"/>
                <w:b/>
                <w:sz w:val="21"/>
                <w:szCs w:val="21"/>
              </w:rPr>
            </w:pPr>
          </w:p>
        </w:tc>
        <w:tc>
          <w:tcPr>
            <w:tcW w:w="1256" w:type="dxa"/>
            <w:vMerge/>
            <w:vAlign w:val="center"/>
          </w:tcPr>
          <w:p w14:paraId="1CC11A5E" w14:textId="77777777" w:rsidR="002B6377" w:rsidRPr="001133CD" w:rsidRDefault="002B6377" w:rsidP="00EA7361">
            <w:pPr>
              <w:jc w:val="center"/>
              <w:rPr>
                <w:rFonts w:ascii="Arial" w:hAnsi="Arial" w:cs="Arial"/>
                <w:b/>
                <w:sz w:val="21"/>
                <w:szCs w:val="21"/>
              </w:rPr>
            </w:pPr>
          </w:p>
        </w:tc>
        <w:tc>
          <w:tcPr>
            <w:tcW w:w="2007" w:type="dxa"/>
            <w:gridSpan w:val="2"/>
            <w:vAlign w:val="center"/>
          </w:tcPr>
          <w:p w14:paraId="371D479D"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t xml:space="preserve">Czas pracy - </w:t>
            </w:r>
            <w:r w:rsidRPr="001133CD">
              <w:rPr>
                <w:rFonts w:ascii="Arial" w:hAnsi="Arial" w:cs="Arial"/>
                <w:b/>
                <w:sz w:val="21"/>
                <w:szCs w:val="21"/>
              </w:rPr>
              <w:br/>
              <w:t>Pora dnia</w:t>
            </w:r>
          </w:p>
        </w:tc>
        <w:tc>
          <w:tcPr>
            <w:tcW w:w="1821" w:type="dxa"/>
            <w:gridSpan w:val="2"/>
          </w:tcPr>
          <w:p w14:paraId="7951261A"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t xml:space="preserve">Czas pracy - </w:t>
            </w:r>
            <w:r w:rsidRPr="001133CD">
              <w:rPr>
                <w:rFonts w:ascii="Arial" w:hAnsi="Arial" w:cs="Arial"/>
                <w:b/>
                <w:sz w:val="21"/>
                <w:szCs w:val="21"/>
              </w:rPr>
              <w:br/>
              <w:t>Pora nocy</w:t>
            </w:r>
          </w:p>
        </w:tc>
      </w:tr>
      <w:tr w:rsidR="002B6377" w:rsidRPr="001133CD" w14:paraId="267F0A0A" w14:textId="77777777" w:rsidTr="00A04233">
        <w:trPr>
          <w:trHeight w:val="357"/>
        </w:trPr>
        <w:tc>
          <w:tcPr>
            <w:tcW w:w="1372" w:type="dxa"/>
            <w:vMerge/>
            <w:vAlign w:val="center"/>
          </w:tcPr>
          <w:p w14:paraId="74E6863D" w14:textId="77777777" w:rsidR="002B6377" w:rsidRPr="001133CD" w:rsidRDefault="002B6377" w:rsidP="00EA7361">
            <w:pPr>
              <w:jc w:val="center"/>
              <w:rPr>
                <w:rFonts w:ascii="Arial" w:hAnsi="Arial" w:cs="Arial"/>
                <w:b/>
                <w:sz w:val="21"/>
                <w:szCs w:val="21"/>
              </w:rPr>
            </w:pPr>
          </w:p>
        </w:tc>
        <w:tc>
          <w:tcPr>
            <w:tcW w:w="1851" w:type="dxa"/>
            <w:vMerge/>
            <w:vAlign w:val="center"/>
          </w:tcPr>
          <w:p w14:paraId="4AB8D73C" w14:textId="77777777" w:rsidR="002B6377" w:rsidRPr="001133CD" w:rsidRDefault="002B6377" w:rsidP="00EA7361">
            <w:pPr>
              <w:jc w:val="center"/>
              <w:rPr>
                <w:rFonts w:ascii="Arial" w:hAnsi="Arial" w:cs="Arial"/>
                <w:b/>
                <w:sz w:val="21"/>
                <w:szCs w:val="21"/>
              </w:rPr>
            </w:pPr>
          </w:p>
        </w:tc>
        <w:tc>
          <w:tcPr>
            <w:tcW w:w="915" w:type="dxa"/>
            <w:vMerge/>
            <w:vAlign w:val="center"/>
          </w:tcPr>
          <w:p w14:paraId="3025E30D" w14:textId="77777777" w:rsidR="002B6377" w:rsidRPr="001133CD" w:rsidRDefault="002B6377" w:rsidP="00EA7361">
            <w:pPr>
              <w:jc w:val="center"/>
              <w:rPr>
                <w:rFonts w:ascii="Arial" w:hAnsi="Arial" w:cs="Arial"/>
                <w:b/>
                <w:sz w:val="21"/>
                <w:szCs w:val="21"/>
              </w:rPr>
            </w:pPr>
          </w:p>
        </w:tc>
        <w:tc>
          <w:tcPr>
            <w:tcW w:w="1256" w:type="dxa"/>
            <w:vMerge/>
            <w:vAlign w:val="center"/>
          </w:tcPr>
          <w:p w14:paraId="388443CA" w14:textId="77777777" w:rsidR="002B6377" w:rsidRPr="001133CD" w:rsidRDefault="002B6377" w:rsidP="00EA7361">
            <w:pPr>
              <w:jc w:val="center"/>
              <w:rPr>
                <w:rFonts w:ascii="Arial" w:hAnsi="Arial" w:cs="Arial"/>
                <w:b/>
                <w:sz w:val="21"/>
                <w:szCs w:val="21"/>
              </w:rPr>
            </w:pPr>
          </w:p>
        </w:tc>
        <w:tc>
          <w:tcPr>
            <w:tcW w:w="1189" w:type="dxa"/>
            <w:vAlign w:val="center"/>
          </w:tcPr>
          <w:p w14:paraId="45295C99"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t>T</w:t>
            </w:r>
          </w:p>
        </w:tc>
        <w:tc>
          <w:tcPr>
            <w:tcW w:w="818" w:type="dxa"/>
            <w:vAlign w:val="center"/>
          </w:tcPr>
          <w:p w14:paraId="5ED2269B" w14:textId="77777777" w:rsidR="002B6377" w:rsidRPr="001133CD" w:rsidRDefault="002B6377" w:rsidP="00EA7361">
            <w:pPr>
              <w:jc w:val="center"/>
              <w:rPr>
                <w:rFonts w:ascii="Arial" w:hAnsi="Arial" w:cs="Arial"/>
                <w:b/>
                <w:sz w:val="21"/>
                <w:szCs w:val="21"/>
                <w:vertAlign w:val="subscript"/>
              </w:rPr>
            </w:pPr>
            <w:r w:rsidRPr="001133CD">
              <w:rPr>
                <w:rFonts w:ascii="Arial" w:hAnsi="Arial" w:cs="Arial"/>
                <w:b/>
                <w:sz w:val="21"/>
                <w:szCs w:val="21"/>
              </w:rPr>
              <w:t>L</w:t>
            </w:r>
            <w:r w:rsidRPr="001133CD">
              <w:rPr>
                <w:rFonts w:ascii="Arial" w:hAnsi="Arial" w:cs="Arial"/>
                <w:b/>
                <w:sz w:val="21"/>
                <w:szCs w:val="21"/>
                <w:vertAlign w:val="subscript"/>
              </w:rPr>
              <w:t>WA</w:t>
            </w:r>
          </w:p>
        </w:tc>
        <w:tc>
          <w:tcPr>
            <w:tcW w:w="984" w:type="dxa"/>
            <w:vAlign w:val="center"/>
          </w:tcPr>
          <w:p w14:paraId="3F1FFE05"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t>T</w:t>
            </w:r>
          </w:p>
        </w:tc>
        <w:tc>
          <w:tcPr>
            <w:tcW w:w="837" w:type="dxa"/>
            <w:vAlign w:val="center"/>
          </w:tcPr>
          <w:p w14:paraId="4960ED5E"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t>L</w:t>
            </w:r>
            <w:r w:rsidRPr="001133CD">
              <w:rPr>
                <w:rFonts w:ascii="Arial" w:hAnsi="Arial" w:cs="Arial"/>
                <w:b/>
                <w:sz w:val="21"/>
                <w:szCs w:val="21"/>
                <w:vertAlign w:val="subscript"/>
              </w:rPr>
              <w:t>WA</w:t>
            </w:r>
          </w:p>
        </w:tc>
      </w:tr>
      <w:tr w:rsidR="002B6377" w:rsidRPr="001133CD" w14:paraId="4E34DF05" w14:textId="77777777" w:rsidTr="00A04233">
        <w:trPr>
          <w:trHeight w:val="245"/>
        </w:trPr>
        <w:tc>
          <w:tcPr>
            <w:tcW w:w="1372" w:type="dxa"/>
            <w:vMerge/>
            <w:vAlign w:val="center"/>
          </w:tcPr>
          <w:p w14:paraId="72B0E1C5" w14:textId="77777777" w:rsidR="002B6377" w:rsidRPr="001133CD" w:rsidRDefault="002B6377" w:rsidP="00EA7361">
            <w:pPr>
              <w:jc w:val="center"/>
              <w:rPr>
                <w:rFonts w:ascii="Arial" w:hAnsi="Arial" w:cs="Arial"/>
                <w:b/>
                <w:sz w:val="21"/>
                <w:szCs w:val="21"/>
              </w:rPr>
            </w:pPr>
          </w:p>
        </w:tc>
        <w:tc>
          <w:tcPr>
            <w:tcW w:w="1851" w:type="dxa"/>
            <w:vMerge/>
            <w:vAlign w:val="center"/>
          </w:tcPr>
          <w:p w14:paraId="06D22EFE" w14:textId="77777777" w:rsidR="002B6377" w:rsidRPr="001133CD" w:rsidRDefault="002B6377" w:rsidP="00EA7361">
            <w:pPr>
              <w:jc w:val="center"/>
              <w:rPr>
                <w:rFonts w:ascii="Arial" w:hAnsi="Arial" w:cs="Arial"/>
                <w:b/>
                <w:sz w:val="21"/>
                <w:szCs w:val="21"/>
              </w:rPr>
            </w:pPr>
          </w:p>
        </w:tc>
        <w:tc>
          <w:tcPr>
            <w:tcW w:w="915" w:type="dxa"/>
            <w:vMerge/>
            <w:vAlign w:val="center"/>
          </w:tcPr>
          <w:p w14:paraId="48617374" w14:textId="77777777" w:rsidR="002B6377" w:rsidRPr="001133CD" w:rsidRDefault="002B6377" w:rsidP="00EA7361">
            <w:pPr>
              <w:jc w:val="center"/>
              <w:rPr>
                <w:rFonts w:ascii="Arial" w:hAnsi="Arial" w:cs="Arial"/>
                <w:b/>
                <w:sz w:val="21"/>
                <w:szCs w:val="21"/>
              </w:rPr>
            </w:pPr>
          </w:p>
        </w:tc>
        <w:tc>
          <w:tcPr>
            <w:tcW w:w="1256" w:type="dxa"/>
            <w:vMerge/>
            <w:vAlign w:val="center"/>
          </w:tcPr>
          <w:p w14:paraId="5D971749" w14:textId="77777777" w:rsidR="002B6377" w:rsidRPr="001133CD" w:rsidRDefault="002B6377" w:rsidP="00EA7361">
            <w:pPr>
              <w:jc w:val="center"/>
              <w:rPr>
                <w:rFonts w:ascii="Arial" w:hAnsi="Arial" w:cs="Arial"/>
                <w:b/>
                <w:sz w:val="21"/>
                <w:szCs w:val="21"/>
              </w:rPr>
            </w:pPr>
          </w:p>
        </w:tc>
        <w:tc>
          <w:tcPr>
            <w:tcW w:w="1189" w:type="dxa"/>
            <w:vAlign w:val="center"/>
          </w:tcPr>
          <w:p w14:paraId="086525D0"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t>[h]</w:t>
            </w:r>
          </w:p>
        </w:tc>
        <w:tc>
          <w:tcPr>
            <w:tcW w:w="818" w:type="dxa"/>
            <w:vAlign w:val="center"/>
          </w:tcPr>
          <w:p w14:paraId="2B684B52"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t>[dB]</w:t>
            </w:r>
          </w:p>
        </w:tc>
        <w:tc>
          <w:tcPr>
            <w:tcW w:w="984" w:type="dxa"/>
          </w:tcPr>
          <w:p w14:paraId="5B1E4973"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t>[h]</w:t>
            </w:r>
          </w:p>
        </w:tc>
        <w:tc>
          <w:tcPr>
            <w:tcW w:w="837" w:type="dxa"/>
          </w:tcPr>
          <w:p w14:paraId="33F4B79D" w14:textId="77777777" w:rsidR="002B6377" w:rsidRPr="001133CD" w:rsidRDefault="002B6377" w:rsidP="00EA7361">
            <w:pPr>
              <w:jc w:val="center"/>
              <w:rPr>
                <w:rFonts w:ascii="Arial" w:hAnsi="Arial" w:cs="Arial"/>
                <w:b/>
                <w:sz w:val="21"/>
                <w:szCs w:val="21"/>
              </w:rPr>
            </w:pPr>
            <w:r w:rsidRPr="001133CD">
              <w:rPr>
                <w:rFonts w:ascii="Arial" w:hAnsi="Arial" w:cs="Arial"/>
                <w:b/>
                <w:sz w:val="21"/>
                <w:szCs w:val="21"/>
              </w:rPr>
              <w:t>[dB]</w:t>
            </w:r>
          </w:p>
        </w:tc>
      </w:tr>
      <w:tr w:rsidR="002B6377" w:rsidRPr="001133CD" w14:paraId="63CB1463" w14:textId="77777777" w:rsidTr="00A04233">
        <w:trPr>
          <w:trHeight w:val="184"/>
        </w:trPr>
        <w:tc>
          <w:tcPr>
            <w:tcW w:w="1372" w:type="dxa"/>
            <w:vMerge w:val="restart"/>
            <w:vAlign w:val="center"/>
          </w:tcPr>
          <w:p w14:paraId="5D5CAC9D"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Kurnik nr 1</w:t>
            </w:r>
          </w:p>
        </w:tc>
        <w:tc>
          <w:tcPr>
            <w:tcW w:w="1851" w:type="dxa"/>
            <w:vAlign w:val="center"/>
          </w:tcPr>
          <w:p w14:paraId="4756EF28"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ZIEHL-ABEGG FC050-4ET</w:t>
            </w:r>
          </w:p>
        </w:tc>
        <w:tc>
          <w:tcPr>
            <w:tcW w:w="915" w:type="dxa"/>
            <w:vAlign w:val="center"/>
          </w:tcPr>
          <w:p w14:paraId="6D21AF7D"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10</w:t>
            </w:r>
          </w:p>
        </w:tc>
        <w:tc>
          <w:tcPr>
            <w:tcW w:w="1256" w:type="dxa"/>
            <w:vAlign w:val="center"/>
          </w:tcPr>
          <w:p w14:paraId="40564612"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4,6</w:t>
            </w:r>
          </w:p>
        </w:tc>
        <w:tc>
          <w:tcPr>
            <w:tcW w:w="1189" w:type="dxa"/>
            <w:vAlign w:val="center"/>
          </w:tcPr>
          <w:p w14:paraId="48CAFD86"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16</w:t>
            </w:r>
          </w:p>
        </w:tc>
        <w:tc>
          <w:tcPr>
            <w:tcW w:w="818" w:type="dxa"/>
            <w:vAlign w:val="center"/>
          </w:tcPr>
          <w:p w14:paraId="2E6CE77B"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53</w:t>
            </w:r>
          </w:p>
        </w:tc>
        <w:tc>
          <w:tcPr>
            <w:tcW w:w="984" w:type="dxa"/>
            <w:vAlign w:val="center"/>
          </w:tcPr>
          <w:p w14:paraId="22F91F72"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8</w:t>
            </w:r>
          </w:p>
        </w:tc>
        <w:tc>
          <w:tcPr>
            <w:tcW w:w="837" w:type="dxa"/>
            <w:vAlign w:val="center"/>
          </w:tcPr>
          <w:p w14:paraId="4A381003"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53</w:t>
            </w:r>
          </w:p>
        </w:tc>
      </w:tr>
      <w:tr w:rsidR="002B6377" w:rsidRPr="001133CD" w14:paraId="4AB1621D" w14:textId="77777777" w:rsidTr="00A04233">
        <w:trPr>
          <w:trHeight w:val="196"/>
        </w:trPr>
        <w:tc>
          <w:tcPr>
            <w:tcW w:w="1372" w:type="dxa"/>
            <w:vMerge/>
            <w:vAlign w:val="center"/>
          </w:tcPr>
          <w:p w14:paraId="00D9F6E1" w14:textId="77777777" w:rsidR="002B6377" w:rsidRPr="001133CD" w:rsidRDefault="002B6377" w:rsidP="00EA7361">
            <w:pPr>
              <w:jc w:val="center"/>
              <w:rPr>
                <w:rFonts w:ascii="Arial" w:hAnsi="Arial" w:cs="Arial"/>
                <w:sz w:val="21"/>
                <w:szCs w:val="21"/>
              </w:rPr>
            </w:pPr>
          </w:p>
        </w:tc>
        <w:tc>
          <w:tcPr>
            <w:tcW w:w="1851" w:type="dxa"/>
            <w:vAlign w:val="center"/>
          </w:tcPr>
          <w:p w14:paraId="44E0D235"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Termotecnica Pericoli EOS50</w:t>
            </w:r>
          </w:p>
        </w:tc>
        <w:tc>
          <w:tcPr>
            <w:tcW w:w="915" w:type="dxa"/>
            <w:vAlign w:val="center"/>
          </w:tcPr>
          <w:p w14:paraId="7FED0521"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2</w:t>
            </w:r>
          </w:p>
        </w:tc>
        <w:tc>
          <w:tcPr>
            <w:tcW w:w="1256" w:type="dxa"/>
            <w:vAlign w:val="center"/>
          </w:tcPr>
          <w:p w14:paraId="42EAD267"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1,7</w:t>
            </w:r>
          </w:p>
        </w:tc>
        <w:tc>
          <w:tcPr>
            <w:tcW w:w="1189" w:type="dxa"/>
            <w:vAlign w:val="center"/>
          </w:tcPr>
          <w:p w14:paraId="4596865F"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16</w:t>
            </w:r>
          </w:p>
        </w:tc>
        <w:tc>
          <w:tcPr>
            <w:tcW w:w="818" w:type="dxa"/>
            <w:vAlign w:val="center"/>
          </w:tcPr>
          <w:p w14:paraId="3AADB2E5"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64</w:t>
            </w:r>
          </w:p>
        </w:tc>
        <w:tc>
          <w:tcPr>
            <w:tcW w:w="984" w:type="dxa"/>
            <w:vAlign w:val="center"/>
          </w:tcPr>
          <w:p w14:paraId="34B4C080"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8</w:t>
            </w:r>
          </w:p>
        </w:tc>
        <w:tc>
          <w:tcPr>
            <w:tcW w:w="837" w:type="dxa"/>
            <w:vAlign w:val="center"/>
          </w:tcPr>
          <w:p w14:paraId="1549C904"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64</w:t>
            </w:r>
          </w:p>
        </w:tc>
      </w:tr>
      <w:tr w:rsidR="002B6377" w:rsidRPr="001133CD" w14:paraId="14CD9678" w14:textId="77777777" w:rsidTr="00A04233">
        <w:trPr>
          <w:trHeight w:val="220"/>
        </w:trPr>
        <w:tc>
          <w:tcPr>
            <w:tcW w:w="1372" w:type="dxa"/>
            <w:vMerge w:val="restart"/>
            <w:vAlign w:val="center"/>
          </w:tcPr>
          <w:p w14:paraId="120DCD34"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Kurnik nr 2</w:t>
            </w:r>
          </w:p>
        </w:tc>
        <w:tc>
          <w:tcPr>
            <w:tcW w:w="1851" w:type="dxa"/>
            <w:vAlign w:val="center"/>
          </w:tcPr>
          <w:p w14:paraId="3685EF20"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ZIEHL-ABEGG FC050-4ET</w:t>
            </w:r>
          </w:p>
        </w:tc>
        <w:tc>
          <w:tcPr>
            <w:tcW w:w="915" w:type="dxa"/>
            <w:vAlign w:val="center"/>
          </w:tcPr>
          <w:p w14:paraId="4B33710C"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10</w:t>
            </w:r>
          </w:p>
        </w:tc>
        <w:tc>
          <w:tcPr>
            <w:tcW w:w="1256" w:type="dxa"/>
            <w:vAlign w:val="center"/>
          </w:tcPr>
          <w:p w14:paraId="0F84ABB5"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4,6</w:t>
            </w:r>
          </w:p>
        </w:tc>
        <w:tc>
          <w:tcPr>
            <w:tcW w:w="1189" w:type="dxa"/>
            <w:vAlign w:val="center"/>
          </w:tcPr>
          <w:p w14:paraId="6FBC0A21"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16</w:t>
            </w:r>
          </w:p>
        </w:tc>
        <w:tc>
          <w:tcPr>
            <w:tcW w:w="818" w:type="dxa"/>
            <w:vAlign w:val="center"/>
          </w:tcPr>
          <w:p w14:paraId="1BDD89DA"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53</w:t>
            </w:r>
          </w:p>
        </w:tc>
        <w:tc>
          <w:tcPr>
            <w:tcW w:w="984" w:type="dxa"/>
            <w:vAlign w:val="center"/>
          </w:tcPr>
          <w:p w14:paraId="1CFE3F66"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8</w:t>
            </w:r>
          </w:p>
        </w:tc>
        <w:tc>
          <w:tcPr>
            <w:tcW w:w="837" w:type="dxa"/>
            <w:vAlign w:val="center"/>
          </w:tcPr>
          <w:p w14:paraId="60D2DF4E"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53</w:t>
            </w:r>
          </w:p>
        </w:tc>
      </w:tr>
      <w:tr w:rsidR="002B6377" w:rsidRPr="001133CD" w14:paraId="3F0DA701" w14:textId="77777777" w:rsidTr="00A04233">
        <w:trPr>
          <w:trHeight w:val="135"/>
        </w:trPr>
        <w:tc>
          <w:tcPr>
            <w:tcW w:w="1372" w:type="dxa"/>
            <w:vMerge/>
            <w:vAlign w:val="center"/>
          </w:tcPr>
          <w:p w14:paraId="2E1238FC" w14:textId="77777777" w:rsidR="002B6377" w:rsidRPr="001133CD" w:rsidRDefault="002B6377" w:rsidP="00EA7361">
            <w:pPr>
              <w:jc w:val="center"/>
              <w:rPr>
                <w:rFonts w:ascii="Arial" w:hAnsi="Arial" w:cs="Arial"/>
                <w:sz w:val="21"/>
                <w:szCs w:val="21"/>
              </w:rPr>
            </w:pPr>
          </w:p>
        </w:tc>
        <w:tc>
          <w:tcPr>
            <w:tcW w:w="1851" w:type="dxa"/>
            <w:vAlign w:val="center"/>
          </w:tcPr>
          <w:p w14:paraId="0C20E8A7"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Termotecnica Pericoli EOS50</w:t>
            </w:r>
          </w:p>
        </w:tc>
        <w:tc>
          <w:tcPr>
            <w:tcW w:w="915" w:type="dxa"/>
            <w:vAlign w:val="center"/>
          </w:tcPr>
          <w:p w14:paraId="6589FE9F"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2</w:t>
            </w:r>
          </w:p>
        </w:tc>
        <w:tc>
          <w:tcPr>
            <w:tcW w:w="1256" w:type="dxa"/>
            <w:vAlign w:val="center"/>
          </w:tcPr>
          <w:p w14:paraId="79F9FD30"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1,7</w:t>
            </w:r>
          </w:p>
        </w:tc>
        <w:tc>
          <w:tcPr>
            <w:tcW w:w="1189" w:type="dxa"/>
            <w:vAlign w:val="center"/>
          </w:tcPr>
          <w:p w14:paraId="06731C11"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16</w:t>
            </w:r>
          </w:p>
        </w:tc>
        <w:tc>
          <w:tcPr>
            <w:tcW w:w="818" w:type="dxa"/>
            <w:vAlign w:val="center"/>
          </w:tcPr>
          <w:p w14:paraId="090874F2"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64</w:t>
            </w:r>
          </w:p>
        </w:tc>
        <w:tc>
          <w:tcPr>
            <w:tcW w:w="984" w:type="dxa"/>
            <w:vAlign w:val="center"/>
          </w:tcPr>
          <w:p w14:paraId="247B274E"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8</w:t>
            </w:r>
          </w:p>
        </w:tc>
        <w:tc>
          <w:tcPr>
            <w:tcW w:w="837" w:type="dxa"/>
            <w:vAlign w:val="center"/>
          </w:tcPr>
          <w:p w14:paraId="239FA870"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64</w:t>
            </w:r>
          </w:p>
        </w:tc>
      </w:tr>
      <w:tr w:rsidR="002B6377" w:rsidRPr="001133CD" w14:paraId="47BD4D41" w14:textId="77777777" w:rsidTr="00A04233">
        <w:trPr>
          <w:trHeight w:val="196"/>
        </w:trPr>
        <w:tc>
          <w:tcPr>
            <w:tcW w:w="1372" w:type="dxa"/>
            <w:vMerge w:val="restart"/>
            <w:vAlign w:val="center"/>
          </w:tcPr>
          <w:p w14:paraId="09CCB4CC"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Kurnik nr 3</w:t>
            </w:r>
          </w:p>
        </w:tc>
        <w:tc>
          <w:tcPr>
            <w:tcW w:w="1851" w:type="dxa"/>
            <w:vAlign w:val="center"/>
          </w:tcPr>
          <w:p w14:paraId="0D40AB03"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ZIEHL-ABEGG FC050-4ET</w:t>
            </w:r>
          </w:p>
        </w:tc>
        <w:tc>
          <w:tcPr>
            <w:tcW w:w="915" w:type="dxa"/>
            <w:vAlign w:val="center"/>
          </w:tcPr>
          <w:p w14:paraId="04ED4EB6"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10</w:t>
            </w:r>
          </w:p>
        </w:tc>
        <w:tc>
          <w:tcPr>
            <w:tcW w:w="1256" w:type="dxa"/>
            <w:vAlign w:val="center"/>
          </w:tcPr>
          <w:p w14:paraId="1EF14D92"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4,6</w:t>
            </w:r>
          </w:p>
        </w:tc>
        <w:tc>
          <w:tcPr>
            <w:tcW w:w="1189" w:type="dxa"/>
            <w:vAlign w:val="center"/>
          </w:tcPr>
          <w:p w14:paraId="2A39AF62"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16</w:t>
            </w:r>
          </w:p>
        </w:tc>
        <w:tc>
          <w:tcPr>
            <w:tcW w:w="818" w:type="dxa"/>
            <w:vAlign w:val="center"/>
          </w:tcPr>
          <w:p w14:paraId="020A182C"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53</w:t>
            </w:r>
          </w:p>
        </w:tc>
        <w:tc>
          <w:tcPr>
            <w:tcW w:w="984" w:type="dxa"/>
            <w:vAlign w:val="center"/>
          </w:tcPr>
          <w:p w14:paraId="584E1418"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8</w:t>
            </w:r>
          </w:p>
        </w:tc>
        <w:tc>
          <w:tcPr>
            <w:tcW w:w="837" w:type="dxa"/>
            <w:vAlign w:val="center"/>
          </w:tcPr>
          <w:p w14:paraId="4665BAD5"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53</w:t>
            </w:r>
          </w:p>
        </w:tc>
      </w:tr>
      <w:tr w:rsidR="002B6377" w:rsidRPr="001133CD" w14:paraId="2ED3B588" w14:textId="77777777" w:rsidTr="00A04233">
        <w:trPr>
          <w:trHeight w:val="184"/>
        </w:trPr>
        <w:tc>
          <w:tcPr>
            <w:tcW w:w="1372" w:type="dxa"/>
            <w:vMerge/>
            <w:vAlign w:val="center"/>
          </w:tcPr>
          <w:p w14:paraId="44498237" w14:textId="77777777" w:rsidR="002B6377" w:rsidRPr="001133CD" w:rsidRDefault="002B6377" w:rsidP="00EA7361">
            <w:pPr>
              <w:jc w:val="center"/>
              <w:rPr>
                <w:rFonts w:ascii="Arial" w:hAnsi="Arial" w:cs="Arial"/>
                <w:sz w:val="21"/>
                <w:szCs w:val="21"/>
              </w:rPr>
            </w:pPr>
          </w:p>
        </w:tc>
        <w:tc>
          <w:tcPr>
            <w:tcW w:w="1851" w:type="dxa"/>
            <w:vAlign w:val="center"/>
          </w:tcPr>
          <w:p w14:paraId="53155C62"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Termotecnica Pericoli EOS50</w:t>
            </w:r>
          </w:p>
        </w:tc>
        <w:tc>
          <w:tcPr>
            <w:tcW w:w="915" w:type="dxa"/>
            <w:vAlign w:val="center"/>
          </w:tcPr>
          <w:p w14:paraId="758604B9"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2</w:t>
            </w:r>
          </w:p>
        </w:tc>
        <w:tc>
          <w:tcPr>
            <w:tcW w:w="1256" w:type="dxa"/>
            <w:vAlign w:val="center"/>
          </w:tcPr>
          <w:p w14:paraId="31702757"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1,7</w:t>
            </w:r>
          </w:p>
        </w:tc>
        <w:tc>
          <w:tcPr>
            <w:tcW w:w="1189" w:type="dxa"/>
            <w:vAlign w:val="center"/>
          </w:tcPr>
          <w:p w14:paraId="36A21171"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16</w:t>
            </w:r>
          </w:p>
        </w:tc>
        <w:tc>
          <w:tcPr>
            <w:tcW w:w="818" w:type="dxa"/>
            <w:vAlign w:val="center"/>
          </w:tcPr>
          <w:p w14:paraId="0283F7EB"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64</w:t>
            </w:r>
          </w:p>
        </w:tc>
        <w:tc>
          <w:tcPr>
            <w:tcW w:w="984" w:type="dxa"/>
            <w:vAlign w:val="center"/>
          </w:tcPr>
          <w:p w14:paraId="1BCA9A03"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8</w:t>
            </w:r>
          </w:p>
        </w:tc>
        <w:tc>
          <w:tcPr>
            <w:tcW w:w="837" w:type="dxa"/>
            <w:vAlign w:val="center"/>
          </w:tcPr>
          <w:p w14:paraId="46831BF1"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64</w:t>
            </w:r>
          </w:p>
        </w:tc>
      </w:tr>
      <w:tr w:rsidR="002B6377" w:rsidRPr="001133CD" w14:paraId="13DF8D1E" w14:textId="77777777" w:rsidTr="00A04233">
        <w:trPr>
          <w:trHeight w:val="245"/>
        </w:trPr>
        <w:tc>
          <w:tcPr>
            <w:tcW w:w="1372" w:type="dxa"/>
            <w:vMerge w:val="restart"/>
            <w:vAlign w:val="center"/>
          </w:tcPr>
          <w:p w14:paraId="0AE7F91A"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Kurnik nr 4</w:t>
            </w:r>
          </w:p>
        </w:tc>
        <w:tc>
          <w:tcPr>
            <w:tcW w:w="1851" w:type="dxa"/>
            <w:vAlign w:val="center"/>
          </w:tcPr>
          <w:p w14:paraId="004C13FF"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ZIEHL-ABEGG FC050-4ET</w:t>
            </w:r>
          </w:p>
        </w:tc>
        <w:tc>
          <w:tcPr>
            <w:tcW w:w="915" w:type="dxa"/>
            <w:vAlign w:val="center"/>
          </w:tcPr>
          <w:p w14:paraId="01A7BDEF"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10</w:t>
            </w:r>
          </w:p>
        </w:tc>
        <w:tc>
          <w:tcPr>
            <w:tcW w:w="1256" w:type="dxa"/>
            <w:vAlign w:val="center"/>
          </w:tcPr>
          <w:p w14:paraId="1B2E3852"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4,6</w:t>
            </w:r>
          </w:p>
        </w:tc>
        <w:tc>
          <w:tcPr>
            <w:tcW w:w="1189" w:type="dxa"/>
            <w:vAlign w:val="center"/>
          </w:tcPr>
          <w:p w14:paraId="57335001"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16</w:t>
            </w:r>
          </w:p>
        </w:tc>
        <w:tc>
          <w:tcPr>
            <w:tcW w:w="818" w:type="dxa"/>
            <w:vAlign w:val="center"/>
          </w:tcPr>
          <w:p w14:paraId="66912DF2"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53</w:t>
            </w:r>
          </w:p>
        </w:tc>
        <w:tc>
          <w:tcPr>
            <w:tcW w:w="984" w:type="dxa"/>
            <w:vAlign w:val="center"/>
          </w:tcPr>
          <w:p w14:paraId="6A9C9938"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8</w:t>
            </w:r>
          </w:p>
        </w:tc>
        <w:tc>
          <w:tcPr>
            <w:tcW w:w="837" w:type="dxa"/>
            <w:vAlign w:val="center"/>
          </w:tcPr>
          <w:p w14:paraId="14AEE04C"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53</w:t>
            </w:r>
          </w:p>
        </w:tc>
      </w:tr>
      <w:tr w:rsidR="002B6377" w:rsidRPr="001133CD" w14:paraId="66719A77" w14:textId="77777777" w:rsidTr="00A04233">
        <w:trPr>
          <w:trHeight w:val="157"/>
        </w:trPr>
        <w:tc>
          <w:tcPr>
            <w:tcW w:w="1372" w:type="dxa"/>
            <w:vMerge/>
            <w:vAlign w:val="center"/>
          </w:tcPr>
          <w:p w14:paraId="023572A5" w14:textId="77777777" w:rsidR="002B6377" w:rsidRPr="001133CD" w:rsidRDefault="002B6377" w:rsidP="00EA7361">
            <w:pPr>
              <w:jc w:val="center"/>
              <w:rPr>
                <w:rFonts w:ascii="Arial" w:hAnsi="Arial" w:cs="Arial"/>
                <w:sz w:val="21"/>
                <w:szCs w:val="21"/>
              </w:rPr>
            </w:pPr>
          </w:p>
        </w:tc>
        <w:tc>
          <w:tcPr>
            <w:tcW w:w="1851" w:type="dxa"/>
            <w:vAlign w:val="center"/>
          </w:tcPr>
          <w:p w14:paraId="577BE700"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Termotecnica Pericoli EOS50</w:t>
            </w:r>
          </w:p>
        </w:tc>
        <w:tc>
          <w:tcPr>
            <w:tcW w:w="915" w:type="dxa"/>
            <w:vAlign w:val="center"/>
          </w:tcPr>
          <w:p w14:paraId="4759DAA5"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2</w:t>
            </w:r>
          </w:p>
        </w:tc>
        <w:tc>
          <w:tcPr>
            <w:tcW w:w="1256" w:type="dxa"/>
            <w:vAlign w:val="center"/>
          </w:tcPr>
          <w:p w14:paraId="5D25CF25"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1,7</w:t>
            </w:r>
          </w:p>
        </w:tc>
        <w:tc>
          <w:tcPr>
            <w:tcW w:w="1189" w:type="dxa"/>
            <w:vAlign w:val="center"/>
          </w:tcPr>
          <w:p w14:paraId="0E88AB2A"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16</w:t>
            </w:r>
          </w:p>
        </w:tc>
        <w:tc>
          <w:tcPr>
            <w:tcW w:w="818" w:type="dxa"/>
            <w:vAlign w:val="center"/>
          </w:tcPr>
          <w:p w14:paraId="2C1B333D"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64</w:t>
            </w:r>
          </w:p>
        </w:tc>
        <w:tc>
          <w:tcPr>
            <w:tcW w:w="984" w:type="dxa"/>
            <w:vAlign w:val="center"/>
          </w:tcPr>
          <w:p w14:paraId="2A8981DB"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8</w:t>
            </w:r>
          </w:p>
        </w:tc>
        <w:tc>
          <w:tcPr>
            <w:tcW w:w="837" w:type="dxa"/>
            <w:vAlign w:val="center"/>
          </w:tcPr>
          <w:p w14:paraId="7847681A"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64</w:t>
            </w:r>
          </w:p>
        </w:tc>
      </w:tr>
      <w:tr w:rsidR="002B6377" w:rsidRPr="001133CD" w14:paraId="097FD4EC" w14:textId="77777777" w:rsidTr="00A04233">
        <w:trPr>
          <w:trHeight w:val="245"/>
        </w:trPr>
        <w:tc>
          <w:tcPr>
            <w:tcW w:w="1372" w:type="dxa"/>
            <w:vMerge w:val="restart"/>
            <w:vAlign w:val="center"/>
          </w:tcPr>
          <w:p w14:paraId="2F3FAC29"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Kurnik nr 5</w:t>
            </w:r>
          </w:p>
        </w:tc>
        <w:tc>
          <w:tcPr>
            <w:tcW w:w="1851" w:type="dxa"/>
            <w:vAlign w:val="center"/>
          </w:tcPr>
          <w:p w14:paraId="38BC6E12"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ZIEHL-ABEGG FC050-4ET</w:t>
            </w:r>
          </w:p>
        </w:tc>
        <w:tc>
          <w:tcPr>
            <w:tcW w:w="915" w:type="dxa"/>
            <w:vAlign w:val="center"/>
          </w:tcPr>
          <w:p w14:paraId="2FD785D3"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10</w:t>
            </w:r>
          </w:p>
        </w:tc>
        <w:tc>
          <w:tcPr>
            <w:tcW w:w="1256" w:type="dxa"/>
            <w:vAlign w:val="center"/>
          </w:tcPr>
          <w:p w14:paraId="7A35CEF5"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4,6</w:t>
            </w:r>
          </w:p>
        </w:tc>
        <w:tc>
          <w:tcPr>
            <w:tcW w:w="1189" w:type="dxa"/>
            <w:vAlign w:val="center"/>
          </w:tcPr>
          <w:p w14:paraId="7D518F00"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16</w:t>
            </w:r>
          </w:p>
        </w:tc>
        <w:tc>
          <w:tcPr>
            <w:tcW w:w="818" w:type="dxa"/>
            <w:vAlign w:val="center"/>
          </w:tcPr>
          <w:p w14:paraId="3CE7F8E6"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53</w:t>
            </w:r>
          </w:p>
        </w:tc>
        <w:tc>
          <w:tcPr>
            <w:tcW w:w="984" w:type="dxa"/>
            <w:vAlign w:val="center"/>
          </w:tcPr>
          <w:p w14:paraId="2A4459CF"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8</w:t>
            </w:r>
          </w:p>
        </w:tc>
        <w:tc>
          <w:tcPr>
            <w:tcW w:w="837" w:type="dxa"/>
            <w:vAlign w:val="center"/>
          </w:tcPr>
          <w:p w14:paraId="1B363444"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53</w:t>
            </w:r>
          </w:p>
        </w:tc>
      </w:tr>
      <w:tr w:rsidR="002B6377" w:rsidRPr="001133CD" w14:paraId="7ACE2BF4" w14:textId="77777777" w:rsidTr="00A04233">
        <w:trPr>
          <w:trHeight w:val="134"/>
        </w:trPr>
        <w:tc>
          <w:tcPr>
            <w:tcW w:w="1372" w:type="dxa"/>
            <w:vMerge/>
            <w:vAlign w:val="center"/>
          </w:tcPr>
          <w:p w14:paraId="08180867" w14:textId="77777777" w:rsidR="002B6377" w:rsidRPr="001133CD" w:rsidRDefault="002B6377" w:rsidP="00EA7361">
            <w:pPr>
              <w:jc w:val="center"/>
              <w:rPr>
                <w:rFonts w:ascii="Arial" w:hAnsi="Arial" w:cs="Arial"/>
                <w:sz w:val="21"/>
                <w:szCs w:val="21"/>
              </w:rPr>
            </w:pPr>
          </w:p>
        </w:tc>
        <w:tc>
          <w:tcPr>
            <w:tcW w:w="1851" w:type="dxa"/>
            <w:vAlign w:val="center"/>
          </w:tcPr>
          <w:p w14:paraId="1D070068"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Termotecnica Pericoli EOS50</w:t>
            </w:r>
          </w:p>
        </w:tc>
        <w:tc>
          <w:tcPr>
            <w:tcW w:w="915" w:type="dxa"/>
            <w:vAlign w:val="center"/>
          </w:tcPr>
          <w:p w14:paraId="30A756F8"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2</w:t>
            </w:r>
          </w:p>
        </w:tc>
        <w:tc>
          <w:tcPr>
            <w:tcW w:w="1256" w:type="dxa"/>
            <w:vAlign w:val="center"/>
          </w:tcPr>
          <w:p w14:paraId="1EC042FC"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1,7</w:t>
            </w:r>
          </w:p>
        </w:tc>
        <w:tc>
          <w:tcPr>
            <w:tcW w:w="1189" w:type="dxa"/>
            <w:vAlign w:val="center"/>
          </w:tcPr>
          <w:p w14:paraId="50D67DAF"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16</w:t>
            </w:r>
          </w:p>
        </w:tc>
        <w:tc>
          <w:tcPr>
            <w:tcW w:w="818" w:type="dxa"/>
            <w:vAlign w:val="center"/>
          </w:tcPr>
          <w:p w14:paraId="4FA08EFF"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64</w:t>
            </w:r>
          </w:p>
        </w:tc>
        <w:tc>
          <w:tcPr>
            <w:tcW w:w="984" w:type="dxa"/>
            <w:vAlign w:val="center"/>
          </w:tcPr>
          <w:p w14:paraId="5D9AA01B"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8</w:t>
            </w:r>
          </w:p>
        </w:tc>
        <w:tc>
          <w:tcPr>
            <w:tcW w:w="837" w:type="dxa"/>
            <w:vAlign w:val="center"/>
          </w:tcPr>
          <w:p w14:paraId="0FFD12FD"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64</w:t>
            </w:r>
          </w:p>
        </w:tc>
      </w:tr>
      <w:tr w:rsidR="002B6377" w:rsidRPr="001133CD" w14:paraId="291ABDF1" w14:textId="77777777" w:rsidTr="00A04233">
        <w:trPr>
          <w:trHeight w:val="184"/>
        </w:trPr>
        <w:tc>
          <w:tcPr>
            <w:tcW w:w="1372" w:type="dxa"/>
            <w:vMerge w:val="restart"/>
            <w:vAlign w:val="center"/>
          </w:tcPr>
          <w:p w14:paraId="52792ABF"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Kurnik nr 6</w:t>
            </w:r>
          </w:p>
        </w:tc>
        <w:tc>
          <w:tcPr>
            <w:tcW w:w="1851" w:type="dxa"/>
            <w:vAlign w:val="center"/>
          </w:tcPr>
          <w:p w14:paraId="0D69CC03"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ZIEHL-ABEGG FC050-4ET</w:t>
            </w:r>
          </w:p>
        </w:tc>
        <w:tc>
          <w:tcPr>
            <w:tcW w:w="915" w:type="dxa"/>
            <w:vAlign w:val="center"/>
          </w:tcPr>
          <w:p w14:paraId="2EC454C6"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10</w:t>
            </w:r>
          </w:p>
        </w:tc>
        <w:tc>
          <w:tcPr>
            <w:tcW w:w="1256" w:type="dxa"/>
            <w:vAlign w:val="center"/>
          </w:tcPr>
          <w:p w14:paraId="3CF506EC"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4,6</w:t>
            </w:r>
          </w:p>
        </w:tc>
        <w:tc>
          <w:tcPr>
            <w:tcW w:w="1189" w:type="dxa"/>
            <w:vAlign w:val="center"/>
          </w:tcPr>
          <w:p w14:paraId="1F176128"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16</w:t>
            </w:r>
          </w:p>
        </w:tc>
        <w:tc>
          <w:tcPr>
            <w:tcW w:w="818" w:type="dxa"/>
            <w:vAlign w:val="center"/>
          </w:tcPr>
          <w:p w14:paraId="5EF6F1B4"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53</w:t>
            </w:r>
          </w:p>
        </w:tc>
        <w:tc>
          <w:tcPr>
            <w:tcW w:w="984" w:type="dxa"/>
            <w:vAlign w:val="center"/>
          </w:tcPr>
          <w:p w14:paraId="42A36CBE"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8</w:t>
            </w:r>
          </w:p>
        </w:tc>
        <w:tc>
          <w:tcPr>
            <w:tcW w:w="837" w:type="dxa"/>
            <w:vAlign w:val="center"/>
          </w:tcPr>
          <w:p w14:paraId="128F9383"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53</w:t>
            </w:r>
          </w:p>
        </w:tc>
      </w:tr>
      <w:tr w:rsidR="002B6377" w:rsidRPr="001133CD" w14:paraId="5D6A7523" w14:textId="77777777" w:rsidTr="00A04233">
        <w:trPr>
          <w:trHeight w:val="196"/>
        </w:trPr>
        <w:tc>
          <w:tcPr>
            <w:tcW w:w="1372" w:type="dxa"/>
            <w:vMerge/>
            <w:vAlign w:val="center"/>
          </w:tcPr>
          <w:p w14:paraId="01F5869E" w14:textId="77777777" w:rsidR="002B6377" w:rsidRPr="001133CD" w:rsidRDefault="002B6377" w:rsidP="00EA7361">
            <w:pPr>
              <w:jc w:val="center"/>
              <w:rPr>
                <w:rFonts w:ascii="Arial" w:hAnsi="Arial" w:cs="Arial"/>
                <w:sz w:val="21"/>
                <w:szCs w:val="21"/>
              </w:rPr>
            </w:pPr>
          </w:p>
        </w:tc>
        <w:tc>
          <w:tcPr>
            <w:tcW w:w="1851" w:type="dxa"/>
            <w:vAlign w:val="center"/>
          </w:tcPr>
          <w:p w14:paraId="433A1A7D"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Termotecnica Pericoli EOS50</w:t>
            </w:r>
          </w:p>
        </w:tc>
        <w:tc>
          <w:tcPr>
            <w:tcW w:w="915" w:type="dxa"/>
            <w:vAlign w:val="center"/>
          </w:tcPr>
          <w:p w14:paraId="27170501"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2</w:t>
            </w:r>
          </w:p>
        </w:tc>
        <w:tc>
          <w:tcPr>
            <w:tcW w:w="1256" w:type="dxa"/>
            <w:vAlign w:val="center"/>
          </w:tcPr>
          <w:p w14:paraId="3927CECE"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1,7</w:t>
            </w:r>
          </w:p>
        </w:tc>
        <w:tc>
          <w:tcPr>
            <w:tcW w:w="1189" w:type="dxa"/>
            <w:vAlign w:val="center"/>
          </w:tcPr>
          <w:p w14:paraId="47358DB3"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16</w:t>
            </w:r>
          </w:p>
        </w:tc>
        <w:tc>
          <w:tcPr>
            <w:tcW w:w="818" w:type="dxa"/>
            <w:vAlign w:val="center"/>
          </w:tcPr>
          <w:p w14:paraId="6C89F633"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64</w:t>
            </w:r>
          </w:p>
        </w:tc>
        <w:tc>
          <w:tcPr>
            <w:tcW w:w="984" w:type="dxa"/>
            <w:vAlign w:val="center"/>
          </w:tcPr>
          <w:p w14:paraId="03B6EB22"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8</w:t>
            </w:r>
          </w:p>
        </w:tc>
        <w:tc>
          <w:tcPr>
            <w:tcW w:w="837" w:type="dxa"/>
            <w:vAlign w:val="center"/>
          </w:tcPr>
          <w:p w14:paraId="1B671A58"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64</w:t>
            </w:r>
          </w:p>
        </w:tc>
      </w:tr>
      <w:tr w:rsidR="002B6377" w:rsidRPr="001133CD" w14:paraId="2CB02402" w14:textId="77777777" w:rsidTr="00A04233">
        <w:trPr>
          <w:trHeight w:val="196"/>
        </w:trPr>
        <w:tc>
          <w:tcPr>
            <w:tcW w:w="1372" w:type="dxa"/>
            <w:vAlign w:val="center"/>
          </w:tcPr>
          <w:p w14:paraId="581CB161"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Ag 1*</w:t>
            </w:r>
          </w:p>
        </w:tc>
        <w:tc>
          <w:tcPr>
            <w:tcW w:w="1851" w:type="dxa"/>
            <w:vAlign w:val="center"/>
          </w:tcPr>
          <w:p w14:paraId="5FCDC521"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Agregat</w:t>
            </w:r>
          </w:p>
          <w:p w14:paraId="74107C98"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prądotwórczy</w:t>
            </w:r>
          </w:p>
        </w:tc>
        <w:tc>
          <w:tcPr>
            <w:tcW w:w="915" w:type="dxa"/>
            <w:vAlign w:val="center"/>
          </w:tcPr>
          <w:p w14:paraId="3788CBDB"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1</w:t>
            </w:r>
          </w:p>
        </w:tc>
        <w:tc>
          <w:tcPr>
            <w:tcW w:w="1256" w:type="dxa"/>
            <w:vAlign w:val="center"/>
          </w:tcPr>
          <w:p w14:paraId="1601551F"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0,5</w:t>
            </w:r>
          </w:p>
        </w:tc>
        <w:tc>
          <w:tcPr>
            <w:tcW w:w="1189" w:type="dxa"/>
            <w:vAlign w:val="center"/>
          </w:tcPr>
          <w:p w14:paraId="4C2B4174"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0,5</w:t>
            </w:r>
          </w:p>
        </w:tc>
        <w:tc>
          <w:tcPr>
            <w:tcW w:w="818" w:type="dxa"/>
            <w:vAlign w:val="center"/>
          </w:tcPr>
          <w:p w14:paraId="327AEC03"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97</w:t>
            </w:r>
          </w:p>
        </w:tc>
        <w:tc>
          <w:tcPr>
            <w:tcW w:w="984" w:type="dxa"/>
            <w:vAlign w:val="center"/>
          </w:tcPr>
          <w:p w14:paraId="30BD0602"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0</w:t>
            </w:r>
          </w:p>
        </w:tc>
        <w:tc>
          <w:tcPr>
            <w:tcW w:w="837" w:type="dxa"/>
            <w:vAlign w:val="center"/>
          </w:tcPr>
          <w:p w14:paraId="5E9C492D" w14:textId="77777777" w:rsidR="002B6377" w:rsidRPr="001133CD" w:rsidRDefault="002B6377" w:rsidP="00EA7361">
            <w:pPr>
              <w:jc w:val="center"/>
              <w:rPr>
                <w:rFonts w:ascii="Arial" w:hAnsi="Arial" w:cs="Arial"/>
                <w:sz w:val="21"/>
                <w:szCs w:val="21"/>
              </w:rPr>
            </w:pPr>
            <w:r w:rsidRPr="001133CD">
              <w:rPr>
                <w:rFonts w:ascii="Arial" w:hAnsi="Arial" w:cs="Arial"/>
                <w:sz w:val="21"/>
                <w:szCs w:val="21"/>
              </w:rPr>
              <w:t>0</w:t>
            </w:r>
          </w:p>
        </w:tc>
      </w:tr>
    </w:tbl>
    <w:p w14:paraId="5EE1BCCE" w14:textId="29B62EC5" w:rsidR="00A04233" w:rsidRPr="00A04233" w:rsidRDefault="00A04233" w:rsidP="00A04233">
      <w:pPr>
        <w:pStyle w:val="Tekstpodstawowywcity"/>
        <w:spacing w:after="240" w:line="268" w:lineRule="exact"/>
        <w:rPr>
          <w:rFonts w:ascii="Arial" w:hAnsi="Arial" w:cs="Arial"/>
          <w:color w:val="auto"/>
          <w:sz w:val="18"/>
          <w:szCs w:val="18"/>
        </w:rPr>
      </w:pPr>
      <w:r w:rsidRPr="00A04233">
        <w:rPr>
          <w:rFonts w:ascii="Arial" w:hAnsi="Arial" w:cs="Arial"/>
          <w:color w:val="auto"/>
          <w:sz w:val="18"/>
          <w:szCs w:val="18"/>
        </w:rPr>
        <w:t>*Agregat prądotwórczy załącza się w sytuacji awaryjnej (zanik zasilania)</w:t>
      </w:r>
    </w:p>
    <w:p w14:paraId="5E1CEABE" w14:textId="43D85FD8" w:rsidR="00D66597" w:rsidRPr="001133CD" w:rsidRDefault="00D66597" w:rsidP="00D2172A">
      <w:pPr>
        <w:pStyle w:val="Tekstpodstawowywcity"/>
        <w:numPr>
          <w:ilvl w:val="0"/>
          <w:numId w:val="69"/>
        </w:numPr>
        <w:spacing w:before="240" w:after="240" w:line="268" w:lineRule="exact"/>
        <w:rPr>
          <w:rFonts w:ascii="Arial" w:hAnsi="Arial" w:cs="Arial"/>
          <w:b/>
          <w:i w:val="0"/>
          <w:color w:val="auto"/>
          <w:sz w:val="21"/>
          <w:szCs w:val="21"/>
        </w:rPr>
      </w:pPr>
      <w:r w:rsidRPr="001133CD">
        <w:rPr>
          <w:rFonts w:ascii="Arial" w:hAnsi="Arial" w:cs="Arial"/>
          <w:b/>
          <w:i w:val="0"/>
          <w:color w:val="auto"/>
          <w:sz w:val="21"/>
          <w:szCs w:val="21"/>
        </w:rPr>
        <w:t xml:space="preserve">Gospodarka odpadami. </w:t>
      </w:r>
    </w:p>
    <w:p w14:paraId="166650BF" w14:textId="4882E526" w:rsidR="00D66597" w:rsidRPr="001133CD" w:rsidRDefault="00F550ED" w:rsidP="002B6377">
      <w:pPr>
        <w:pStyle w:val="Tekstpodstawowywcity"/>
        <w:spacing w:line="268" w:lineRule="exact"/>
        <w:rPr>
          <w:rFonts w:ascii="Arial" w:hAnsi="Arial" w:cs="Arial"/>
          <w:i w:val="0"/>
          <w:color w:val="auto"/>
          <w:sz w:val="21"/>
          <w:szCs w:val="21"/>
        </w:rPr>
      </w:pPr>
      <w:r w:rsidRPr="001133CD">
        <w:rPr>
          <w:rFonts w:ascii="Arial" w:hAnsi="Arial" w:cs="Arial"/>
          <w:i w:val="0"/>
          <w:color w:val="auto"/>
          <w:sz w:val="21"/>
          <w:szCs w:val="21"/>
        </w:rPr>
        <w:t>Eksploatacja fermy drobiu powoduje wytwarzanie odpadów niebezpiecznych oraz innych niż niebezpieczne. W ciągu roku, w związku z eksploatacją instalacji - fermy drobiu</w:t>
      </w:r>
      <w:r w:rsidR="00805828">
        <w:rPr>
          <w:rFonts w:ascii="Arial" w:hAnsi="Arial" w:cs="Arial"/>
          <w:i w:val="0"/>
          <w:color w:val="auto"/>
          <w:sz w:val="21"/>
          <w:szCs w:val="21"/>
        </w:rPr>
        <w:t>,</w:t>
      </w:r>
      <w:r w:rsidRPr="001133CD">
        <w:rPr>
          <w:rFonts w:ascii="Arial" w:hAnsi="Arial" w:cs="Arial"/>
          <w:i w:val="0"/>
          <w:color w:val="auto"/>
          <w:sz w:val="21"/>
          <w:szCs w:val="21"/>
        </w:rPr>
        <w:t xml:space="preserve"> wytwarzane będzie około 0,36 Mg odpadów niebezpiecznych oraz około 0,7 Mg odpadów innych niż niebezpieczne</w:t>
      </w:r>
      <w:r w:rsidR="00D66597" w:rsidRPr="001133CD">
        <w:rPr>
          <w:rFonts w:ascii="Arial" w:hAnsi="Arial" w:cs="Arial"/>
          <w:i w:val="0"/>
          <w:color w:val="auto"/>
          <w:sz w:val="21"/>
          <w:szCs w:val="21"/>
        </w:rPr>
        <w:t xml:space="preserve">.    </w:t>
      </w:r>
    </w:p>
    <w:p w14:paraId="6E345B11" w14:textId="22DD7984" w:rsidR="00D66597" w:rsidRPr="001133CD" w:rsidRDefault="00D66597" w:rsidP="00D2172A">
      <w:pPr>
        <w:pStyle w:val="Tekstpodstawowywcity"/>
        <w:numPr>
          <w:ilvl w:val="0"/>
          <w:numId w:val="68"/>
        </w:numPr>
        <w:spacing w:before="240" w:after="240" w:line="268" w:lineRule="exact"/>
        <w:ind w:left="567" w:hanging="283"/>
        <w:rPr>
          <w:rFonts w:ascii="Arial" w:hAnsi="Arial" w:cs="Arial"/>
          <w:b/>
          <w:i w:val="0"/>
          <w:color w:val="auto"/>
          <w:sz w:val="21"/>
          <w:szCs w:val="21"/>
        </w:rPr>
      </w:pPr>
      <w:r w:rsidRPr="001133CD">
        <w:rPr>
          <w:rFonts w:ascii="Arial" w:hAnsi="Arial" w:cs="Arial"/>
          <w:b/>
          <w:i w:val="0"/>
          <w:color w:val="auto"/>
          <w:sz w:val="21"/>
          <w:szCs w:val="21"/>
        </w:rPr>
        <w:t xml:space="preserve">Wymagane działania, w tym środki techniczne mające na celu zapobieganie lub ograniczanie emisji. Sposoby osiągania wysokiego poziomu ochrony środowiska jako całości. </w:t>
      </w:r>
    </w:p>
    <w:p w14:paraId="3EBE15CA" w14:textId="0CE75724" w:rsidR="00F0596F" w:rsidRDefault="00F0596F" w:rsidP="00D2172A">
      <w:pPr>
        <w:pStyle w:val="Tekstpodstawowywcity"/>
        <w:numPr>
          <w:ilvl w:val="0"/>
          <w:numId w:val="71"/>
        </w:numPr>
        <w:spacing w:after="240" w:line="268" w:lineRule="exact"/>
        <w:ind w:left="284" w:hanging="239"/>
        <w:rPr>
          <w:rFonts w:ascii="Arial" w:hAnsi="Arial" w:cs="Arial"/>
          <w:b/>
          <w:i w:val="0"/>
          <w:color w:val="auto"/>
          <w:sz w:val="21"/>
          <w:szCs w:val="21"/>
        </w:rPr>
      </w:pPr>
      <w:r w:rsidRPr="001A5900">
        <w:rPr>
          <w:rFonts w:ascii="Arial" w:hAnsi="Arial" w:cs="Arial"/>
          <w:b/>
          <w:i w:val="0"/>
          <w:color w:val="auto"/>
          <w:sz w:val="21"/>
          <w:szCs w:val="21"/>
        </w:rPr>
        <w:t>W celu osiągnięcia wysokiego poziomu ochrony środowiska jako całości należy stosować następujące rozwiązania technologiczne, techniczne i sposoby prowadzenia instalacji:</w:t>
      </w:r>
    </w:p>
    <w:p w14:paraId="1881A52B" w14:textId="036AEB0E" w:rsidR="00275DFD" w:rsidRPr="00275DFD" w:rsidRDefault="00275DFD" w:rsidP="00D2172A">
      <w:pPr>
        <w:pStyle w:val="Tekstpodstawowywcity"/>
        <w:numPr>
          <w:ilvl w:val="0"/>
          <w:numId w:val="94"/>
        </w:numPr>
        <w:spacing w:line="268" w:lineRule="exact"/>
        <w:rPr>
          <w:rFonts w:ascii="Arial" w:hAnsi="Arial" w:cs="Arial"/>
          <w:i w:val="0"/>
          <w:color w:val="auto"/>
          <w:sz w:val="21"/>
          <w:szCs w:val="21"/>
        </w:rPr>
      </w:pPr>
      <w:r w:rsidRPr="00275DFD">
        <w:rPr>
          <w:rFonts w:ascii="Arial" w:hAnsi="Arial" w:cs="Arial"/>
          <w:i w:val="0"/>
          <w:color w:val="auto"/>
          <w:sz w:val="21"/>
          <w:szCs w:val="21"/>
        </w:rPr>
        <w:t>Prowadzenie chowu drobiu w dobrze izolowanych murowanych budynkach, wyposażonych w odrębnie zaprogramowaną (dla każdego budynku), sterowaną komputerowo wentylację mechaniczną.</w:t>
      </w:r>
    </w:p>
    <w:p w14:paraId="40AA25D5" w14:textId="19888D74" w:rsidR="00275DFD" w:rsidRPr="00275DFD" w:rsidRDefault="00275DFD" w:rsidP="00D2172A">
      <w:pPr>
        <w:pStyle w:val="Tekstpodstawowywcity"/>
        <w:numPr>
          <w:ilvl w:val="0"/>
          <w:numId w:val="94"/>
        </w:numPr>
        <w:spacing w:line="268" w:lineRule="exact"/>
        <w:rPr>
          <w:rFonts w:ascii="Arial" w:hAnsi="Arial" w:cs="Arial"/>
          <w:i w:val="0"/>
          <w:color w:val="auto"/>
          <w:sz w:val="21"/>
          <w:szCs w:val="21"/>
        </w:rPr>
      </w:pPr>
      <w:r w:rsidRPr="00275DFD">
        <w:rPr>
          <w:rFonts w:ascii="Arial" w:hAnsi="Arial" w:cs="Arial"/>
          <w:i w:val="0"/>
          <w:color w:val="auto"/>
          <w:sz w:val="21"/>
          <w:szCs w:val="21"/>
        </w:rPr>
        <w:t>Stosowanie wodooszczędnego systemu pojenia drobiu w pomieszczeniach z podłogą pokrytą ściółką.</w:t>
      </w:r>
    </w:p>
    <w:p w14:paraId="5A7A3398" w14:textId="26A7670B" w:rsidR="00275DFD" w:rsidRPr="00275DFD" w:rsidRDefault="00275DFD" w:rsidP="00D2172A">
      <w:pPr>
        <w:pStyle w:val="Tekstpodstawowywcity"/>
        <w:numPr>
          <w:ilvl w:val="0"/>
          <w:numId w:val="94"/>
        </w:numPr>
        <w:spacing w:line="268" w:lineRule="exact"/>
        <w:rPr>
          <w:rFonts w:ascii="Arial" w:hAnsi="Arial" w:cs="Arial"/>
          <w:i w:val="0"/>
          <w:color w:val="auto"/>
          <w:sz w:val="21"/>
          <w:szCs w:val="21"/>
        </w:rPr>
      </w:pPr>
      <w:r w:rsidRPr="00275DFD">
        <w:rPr>
          <w:rFonts w:ascii="Arial" w:hAnsi="Arial" w:cs="Arial"/>
          <w:i w:val="0"/>
          <w:color w:val="auto"/>
          <w:sz w:val="21"/>
          <w:szCs w:val="21"/>
        </w:rPr>
        <w:t xml:space="preserve">Stosowanie żywienia fazowego w oparciu o gotowe mieszanki (magazynowane w hermetycznych silosach), zawierające w swym składzie odpowiednie dla danej grupy ptaków </w:t>
      </w:r>
      <w:r w:rsidRPr="00275DFD">
        <w:rPr>
          <w:rFonts w:ascii="Arial" w:hAnsi="Arial" w:cs="Arial"/>
          <w:i w:val="0"/>
          <w:color w:val="auto"/>
          <w:sz w:val="21"/>
          <w:szCs w:val="21"/>
        </w:rPr>
        <w:lastRenderedPageBreak/>
        <w:t>ilości energii metabolicznej, białek, tłuszczy innych składników (lizyna, metionina, treonina) oraz witaminy, enzymy i mikroelementy.</w:t>
      </w:r>
    </w:p>
    <w:p w14:paraId="1D1A388B" w14:textId="7F28EAE8" w:rsidR="00275DFD" w:rsidRPr="00275DFD" w:rsidRDefault="00275DFD" w:rsidP="00D2172A">
      <w:pPr>
        <w:pStyle w:val="Tekstpodstawowywcity"/>
        <w:numPr>
          <w:ilvl w:val="0"/>
          <w:numId w:val="94"/>
        </w:numPr>
        <w:spacing w:line="268" w:lineRule="exact"/>
        <w:rPr>
          <w:rFonts w:ascii="Arial" w:hAnsi="Arial" w:cs="Arial"/>
          <w:i w:val="0"/>
          <w:color w:val="auto"/>
          <w:sz w:val="21"/>
          <w:szCs w:val="21"/>
        </w:rPr>
      </w:pPr>
      <w:r w:rsidRPr="00275DFD">
        <w:rPr>
          <w:rFonts w:ascii="Arial" w:hAnsi="Arial" w:cs="Arial"/>
          <w:i w:val="0"/>
          <w:color w:val="auto"/>
          <w:sz w:val="21"/>
          <w:szCs w:val="21"/>
        </w:rPr>
        <w:t>Stosowanie hermetycznego załadunku, magazynowania i rozładunku silosów paszowych i automatycznego zadawania pasz.</w:t>
      </w:r>
    </w:p>
    <w:p w14:paraId="11F7FCAC" w14:textId="5FC8C548" w:rsidR="00275DFD" w:rsidRPr="00275DFD" w:rsidRDefault="00275DFD" w:rsidP="00D2172A">
      <w:pPr>
        <w:pStyle w:val="Tekstpodstawowywcity"/>
        <w:numPr>
          <w:ilvl w:val="0"/>
          <w:numId w:val="94"/>
        </w:numPr>
        <w:spacing w:line="268" w:lineRule="exact"/>
        <w:rPr>
          <w:rFonts w:ascii="Arial" w:hAnsi="Arial" w:cs="Arial"/>
          <w:i w:val="0"/>
          <w:color w:val="auto"/>
          <w:sz w:val="21"/>
          <w:szCs w:val="21"/>
        </w:rPr>
      </w:pPr>
      <w:r w:rsidRPr="00275DFD">
        <w:rPr>
          <w:rFonts w:ascii="Arial" w:hAnsi="Arial" w:cs="Arial"/>
          <w:i w:val="0"/>
          <w:color w:val="auto"/>
          <w:sz w:val="21"/>
          <w:szCs w:val="21"/>
        </w:rPr>
        <w:t>Prowadzenie rejestrów: zużycia wody, energii, pasz, paliw.</w:t>
      </w:r>
    </w:p>
    <w:p w14:paraId="71A51398" w14:textId="344556DD" w:rsidR="00275DFD" w:rsidRPr="00275DFD" w:rsidRDefault="00275DFD" w:rsidP="00D2172A">
      <w:pPr>
        <w:pStyle w:val="Tekstpodstawowywcity"/>
        <w:numPr>
          <w:ilvl w:val="0"/>
          <w:numId w:val="94"/>
        </w:numPr>
        <w:spacing w:line="268" w:lineRule="exact"/>
        <w:rPr>
          <w:rFonts w:ascii="Arial" w:hAnsi="Arial" w:cs="Arial"/>
          <w:i w:val="0"/>
          <w:color w:val="auto"/>
          <w:sz w:val="21"/>
          <w:szCs w:val="21"/>
        </w:rPr>
      </w:pPr>
      <w:r w:rsidRPr="00275DFD">
        <w:rPr>
          <w:rFonts w:ascii="Arial" w:hAnsi="Arial" w:cs="Arial"/>
          <w:i w:val="0"/>
          <w:color w:val="auto"/>
          <w:sz w:val="21"/>
          <w:szCs w:val="21"/>
        </w:rPr>
        <w:t>Prowadzenie remontów, napraw, konserwacji sprzętu i urządzeń oraz obiektów zgodnie z opracowanym planem.</w:t>
      </w:r>
    </w:p>
    <w:p w14:paraId="64EDA880" w14:textId="1F73EEFC" w:rsidR="00275DFD" w:rsidRPr="00275DFD" w:rsidRDefault="00275DFD" w:rsidP="00D2172A">
      <w:pPr>
        <w:pStyle w:val="Tekstpodstawowywcity"/>
        <w:numPr>
          <w:ilvl w:val="0"/>
          <w:numId w:val="94"/>
        </w:numPr>
        <w:spacing w:line="268" w:lineRule="exact"/>
        <w:rPr>
          <w:rFonts w:ascii="Arial" w:hAnsi="Arial" w:cs="Arial"/>
          <w:i w:val="0"/>
          <w:color w:val="auto"/>
          <w:sz w:val="21"/>
          <w:szCs w:val="21"/>
        </w:rPr>
      </w:pPr>
      <w:r w:rsidRPr="00275DFD">
        <w:rPr>
          <w:rFonts w:ascii="Arial" w:hAnsi="Arial" w:cs="Arial"/>
          <w:i w:val="0"/>
          <w:color w:val="auto"/>
          <w:sz w:val="21"/>
          <w:szCs w:val="21"/>
        </w:rPr>
        <w:t xml:space="preserve">Bezwyciekowy system pojenia </w:t>
      </w:r>
      <w:r w:rsidR="00A127D1">
        <w:rPr>
          <w:rFonts w:ascii="Arial" w:hAnsi="Arial" w:cs="Arial"/>
          <w:i w:val="0"/>
          <w:color w:val="auto"/>
          <w:sz w:val="21"/>
          <w:szCs w:val="21"/>
        </w:rPr>
        <w:t>-</w:t>
      </w:r>
      <w:r w:rsidRPr="00275DFD">
        <w:rPr>
          <w:rFonts w:ascii="Arial" w:hAnsi="Arial" w:cs="Arial"/>
          <w:i w:val="0"/>
          <w:color w:val="auto"/>
          <w:sz w:val="21"/>
          <w:szCs w:val="21"/>
        </w:rPr>
        <w:t xml:space="preserve"> poidła kropelkowe zapobiegające nadmiernemu zawilgoceniu ściółki.</w:t>
      </w:r>
    </w:p>
    <w:p w14:paraId="0C662120" w14:textId="31DF62AB" w:rsidR="00275DFD" w:rsidRPr="00275DFD" w:rsidRDefault="00275DFD" w:rsidP="00D2172A">
      <w:pPr>
        <w:pStyle w:val="Tekstpodstawowywcity"/>
        <w:numPr>
          <w:ilvl w:val="0"/>
          <w:numId w:val="94"/>
        </w:numPr>
        <w:spacing w:line="268" w:lineRule="exact"/>
        <w:rPr>
          <w:rFonts w:ascii="Arial" w:hAnsi="Arial" w:cs="Arial"/>
          <w:i w:val="0"/>
          <w:color w:val="auto"/>
          <w:sz w:val="21"/>
          <w:szCs w:val="21"/>
        </w:rPr>
      </w:pPr>
      <w:r w:rsidRPr="00275DFD">
        <w:rPr>
          <w:rFonts w:ascii="Arial" w:hAnsi="Arial" w:cs="Arial"/>
          <w:i w:val="0"/>
          <w:color w:val="auto"/>
          <w:sz w:val="21"/>
          <w:szCs w:val="21"/>
        </w:rPr>
        <w:t>Dla potrzeb hodowli brojlerów (podłoga pokryta ściółką) stosowanie dobrze zaizolowanych pomieszczeń oraz wentylacji mechanicznej.</w:t>
      </w:r>
    </w:p>
    <w:p w14:paraId="45118E4F" w14:textId="61D9183B" w:rsidR="00275DFD" w:rsidRPr="00275DFD" w:rsidRDefault="00275DFD" w:rsidP="00D2172A">
      <w:pPr>
        <w:pStyle w:val="Tekstpodstawowywcity"/>
        <w:numPr>
          <w:ilvl w:val="0"/>
          <w:numId w:val="94"/>
        </w:numPr>
        <w:spacing w:line="268" w:lineRule="exact"/>
        <w:rPr>
          <w:rFonts w:ascii="Arial" w:hAnsi="Arial" w:cs="Arial"/>
          <w:i w:val="0"/>
          <w:color w:val="auto"/>
          <w:sz w:val="21"/>
          <w:szCs w:val="21"/>
        </w:rPr>
      </w:pPr>
      <w:r w:rsidRPr="00275DFD">
        <w:rPr>
          <w:rFonts w:ascii="Arial" w:hAnsi="Arial" w:cs="Arial"/>
          <w:i w:val="0"/>
          <w:color w:val="auto"/>
          <w:sz w:val="21"/>
          <w:szCs w:val="21"/>
        </w:rPr>
        <w:t>Automatyczny system wentylacji w każdym kurniku dla zapewnienia właściwej kontroli temperatury i osiągnięcia odpowiedniej wymiany powietrza.</w:t>
      </w:r>
    </w:p>
    <w:p w14:paraId="4D8D43B1" w14:textId="40512FAF" w:rsidR="00275DFD" w:rsidRPr="00275DFD" w:rsidRDefault="00275DFD" w:rsidP="00D2172A">
      <w:pPr>
        <w:pStyle w:val="Tekstpodstawowywcity"/>
        <w:numPr>
          <w:ilvl w:val="0"/>
          <w:numId w:val="94"/>
        </w:numPr>
        <w:spacing w:line="268" w:lineRule="exact"/>
        <w:rPr>
          <w:rFonts w:ascii="Arial" w:hAnsi="Arial" w:cs="Arial"/>
          <w:i w:val="0"/>
          <w:color w:val="auto"/>
          <w:sz w:val="21"/>
          <w:szCs w:val="21"/>
        </w:rPr>
      </w:pPr>
      <w:r w:rsidRPr="00275DFD">
        <w:rPr>
          <w:rFonts w:ascii="Arial" w:hAnsi="Arial" w:cs="Arial"/>
          <w:i w:val="0"/>
          <w:color w:val="auto"/>
          <w:sz w:val="21"/>
          <w:szCs w:val="21"/>
        </w:rPr>
        <w:t>Częste kontrolowanie i czyszczenie wentylatorów.</w:t>
      </w:r>
    </w:p>
    <w:p w14:paraId="3F6AB2B8" w14:textId="06750FB8" w:rsidR="00275DFD" w:rsidRPr="00275DFD" w:rsidRDefault="00275DFD" w:rsidP="00D2172A">
      <w:pPr>
        <w:pStyle w:val="Tekstpodstawowywcity"/>
        <w:numPr>
          <w:ilvl w:val="0"/>
          <w:numId w:val="94"/>
        </w:numPr>
        <w:spacing w:line="268" w:lineRule="exact"/>
        <w:rPr>
          <w:rFonts w:ascii="Arial" w:hAnsi="Arial" w:cs="Arial"/>
          <w:i w:val="0"/>
          <w:color w:val="auto"/>
          <w:sz w:val="21"/>
          <w:szCs w:val="21"/>
        </w:rPr>
      </w:pPr>
      <w:r w:rsidRPr="00275DFD">
        <w:rPr>
          <w:rFonts w:ascii="Arial" w:hAnsi="Arial" w:cs="Arial"/>
          <w:i w:val="0"/>
          <w:color w:val="auto"/>
          <w:sz w:val="21"/>
          <w:szCs w:val="21"/>
        </w:rPr>
        <w:t xml:space="preserve">Racjonalna gospodarka surowcami, materiałami i mediami </w:t>
      </w:r>
      <w:r w:rsidR="00A127D1">
        <w:rPr>
          <w:rFonts w:ascii="Arial" w:hAnsi="Arial" w:cs="Arial"/>
          <w:i w:val="0"/>
          <w:color w:val="auto"/>
          <w:sz w:val="21"/>
          <w:szCs w:val="21"/>
        </w:rPr>
        <w:t>-</w:t>
      </w:r>
      <w:r w:rsidRPr="00275DFD">
        <w:rPr>
          <w:rFonts w:ascii="Arial" w:hAnsi="Arial" w:cs="Arial"/>
          <w:i w:val="0"/>
          <w:color w:val="auto"/>
          <w:sz w:val="21"/>
          <w:szCs w:val="21"/>
        </w:rPr>
        <w:t xml:space="preserve"> prowadzenie rejestrów, zużycia wody, energii, ilości pasz dla zwierząt oraz powstających odpadów.</w:t>
      </w:r>
    </w:p>
    <w:p w14:paraId="7B571960" w14:textId="56BCFA59" w:rsidR="00275DFD" w:rsidRPr="00275DFD" w:rsidRDefault="00275DFD" w:rsidP="00D2172A">
      <w:pPr>
        <w:pStyle w:val="Tekstpodstawowywcity"/>
        <w:numPr>
          <w:ilvl w:val="0"/>
          <w:numId w:val="94"/>
        </w:numPr>
        <w:spacing w:line="268" w:lineRule="exact"/>
        <w:rPr>
          <w:rFonts w:ascii="Arial" w:hAnsi="Arial" w:cs="Arial"/>
          <w:i w:val="0"/>
          <w:color w:val="auto"/>
          <w:sz w:val="21"/>
          <w:szCs w:val="21"/>
        </w:rPr>
      </w:pPr>
      <w:r w:rsidRPr="00275DFD">
        <w:rPr>
          <w:rFonts w:ascii="Arial" w:hAnsi="Arial" w:cs="Arial"/>
          <w:i w:val="0"/>
          <w:color w:val="auto"/>
          <w:sz w:val="21"/>
          <w:szCs w:val="21"/>
        </w:rPr>
        <w:t xml:space="preserve">Przekazywanie, bez magazynowania na terenie fermy, odpadów w postaci </w:t>
      </w:r>
      <w:r w:rsidR="00124618" w:rsidRPr="00275DFD">
        <w:rPr>
          <w:rFonts w:ascii="Arial" w:hAnsi="Arial" w:cs="Arial"/>
          <w:i w:val="0"/>
          <w:color w:val="auto"/>
          <w:sz w:val="21"/>
          <w:szCs w:val="21"/>
        </w:rPr>
        <w:t>odchodów zwierzęcych</w:t>
      </w:r>
      <w:r w:rsidRPr="00275DFD">
        <w:rPr>
          <w:rFonts w:ascii="Arial" w:hAnsi="Arial" w:cs="Arial"/>
          <w:i w:val="0"/>
          <w:color w:val="auto"/>
          <w:sz w:val="21"/>
          <w:szCs w:val="21"/>
        </w:rPr>
        <w:t xml:space="preserve"> </w:t>
      </w:r>
      <w:r w:rsidR="00A127D1">
        <w:rPr>
          <w:rFonts w:ascii="Arial" w:hAnsi="Arial" w:cs="Arial"/>
          <w:i w:val="0"/>
          <w:color w:val="auto"/>
          <w:sz w:val="21"/>
          <w:szCs w:val="21"/>
        </w:rPr>
        <w:t>-</w:t>
      </w:r>
      <w:r w:rsidRPr="00275DFD">
        <w:rPr>
          <w:rFonts w:ascii="Arial" w:hAnsi="Arial" w:cs="Arial"/>
          <w:i w:val="0"/>
          <w:color w:val="auto"/>
          <w:sz w:val="21"/>
          <w:szCs w:val="21"/>
        </w:rPr>
        <w:t xml:space="preserve"> odbiorcy posiadającemu zezwolenie na prowadzenie działalności w zakresie odzysku.</w:t>
      </w:r>
    </w:p>
    <w:p w14:paraId="57758497" w14:textId="5D258891" w:rsidR="00275DFD" w:rsidRPr="00275DFD" w:rsidRDefault="00275DFD" w:rsidP="00D2172A">
      <w:pPr>
        <w:pStyle w:val="Tekstpodstawowywcity"/>
        <w:numPr>
          <w:ilvl w:val="0"/>
          <w:numId w:val="94"/>
        </w:numPr>
        <w:spacing w:line="268" w:lineRule="exact"/>
        <w:rPr>
          <w:rFonts w:ascii="Arial" w:hAnsi="Arial" w:cs="Arial"/>
          <w:i w:val="0"/>
          <w:color w:val="auto"/>
          <w:sz w:val="21"/>
          <w:szCs w:val="21"/>
        </w:rPr>
      </w:pPr>
      <w:r w:rsidRPr="00275DFD">
        <w:rPr>
          <w:rFonts w:ascii="Arial" w:hAnsi="Arial" w:cs="Arial"/>
          <w:i w:val="0"/>
          <w:color w:val="auto"/>
          <w:sz w:val="21"/>
          <w:szCs w:val="21"/>
        </w:rPr>
        <w:t>Magazynowanie odpadów w sposób selektywny.</w:t>
      </w:r>
    </w:p>
    <w:p w14:paraId="526C737D" w14:textId="03F4FD6B" w:rsidR="00275DFD" w:rsidRPr="00275DFD" w:rsidRDefault="00275DFD" w:rsidP="00D2172A">
      <w:pPr>
        <w:pStyle w:val="Tekstpodstawowywcity"/>
        <w:numPr>
          <w:ilvl w:val="0"/>
          <w:numId w:val="94"/>
        </w:numPr>
        <w:spacing w:line="268" w:lineRule="exact"/>
        <w:rPr>
          <w:rFonts w:ascii="Arial" w:hAnsi="Arial" w:cs="Arial"/>
          <w:i w:val="0"/>
          <w:color w:val="auto"/>
          <w:sz w:val="21"/>
          <w:szCs w:val="21"/>
        </w:rPr>
      </w:pPr>
      <w:r w:rsidRPr="00275DFD">
        <w:rPr>
          <w:rFonts w:ascii="Arial" w:hAnsi="Arial" w:cs="Arial"/>
          <w:i w:val="0"/>
          <w:color w:val="auto"/>
          <w:sz w:val="21"/>
          <w:szCs w:val="21"/>
        </w:rPr>
        <w:t>Zabezpieczenie odpadów niebezpiecznych przed dostępem osób nieupoważnionych (zamknięte pomieszczenia, ogrodzenie terenu).</w:t>
      </w:r>
    </w:p>
    <w:p w14:paraId="25976C10" w14:textId="4AD2E6EF" w:rsidR="00275DFD" w:rsidRPr="00275DFD" w:rsidRDefault="00275DFD" w:rsidP="00D2172A">
      <w:pPr>
        <w:pStyle w:val="Tekstpodstawowywcity"/>
        <w:numPr>
          <w:ilvl w:val="0"/>
          <w:numId w:val="94"/>
        </w:numPr>
        <w:spacing w:line="268" w:lineRule="exact"/>
        <w:rPr>
          <w:rFonts w:ascii="Arial" w:hAnsi="Arial" w:cs="Arial"/>
          <w:i w:val="0"/>
          <w:color w:val="auto"/>
          <w:sz w:val="21"/>
          <w:szCs w:val="21"/>
        </w:rPr>
      </w:pPr>
      <w:r w:rsidRPr="00275DFD">
        <w:rPr>
          <w:rFonts w:ascii="Arial" w:hAnsi="Arial" w:cs="Arial"/>
          <w:i w:val="0"/>
          <w:color w:val="auto"/>
          <w:sz w:val="21"/>
          <w:szCs w:val="21"/>
        </w:rPr>
        <w:t xml:space="preserve">Przekazywanie wytworzonych odpadów </w:t>
      </w:r>
      <w:r w:rsidR="00124618" w:rsidRPr="00275DFD">
        <w:rPr>
          <w:rFonts w:ascii="Arial" w:hAnsi="Arial" w:cs="Arial"/>
          <w:i w:val="0"/>
          <w:color w:val="auto"/>
          <w:sz w:val="21"/>
          <w:szCs w:val="21"/>
        </w:rPr>
        <w:t>odbiorcom posiadającym</w:t>
      </w:r>
      <w:r w:rsidRPr="00275DFD">
        <w:rPr>
          <w:rFonts w:ascii="Arial" w:hAnsi="Arial" w:cs="Arial"/>
          <w:i w:val="0"/>
          <w:color w:val="auto"/>
          <w:sz w:val="21"/>
          <w:szCs w:val="21"/>
        </w:rPr>
        <w:t xml:space="preserve"> stosowne zezwolenia.</w:t>
      </w:r>
    </w:p>
    <w:p w14:paraId="3D1959A2" w14:textId="479D0C9C" w:rsidR="00275DFD" w:rsidRPr="00275DFD" w:rsidRDefault="00275DFD" w:rsidP="00D2172A">
      <w:pPr>
        <w:pStyle w:val="Tekstpodstawowywcity"/>
        <w:numPr>
          <w:ilvl w:val="0"/>
          <w:numId w:val="94"/>
        </w:numPr>
        <w:spacing w:line="268" w:lineRule="exact"/>
        <w:rPr>
          <w:rFonts w:ascii="Arial" w:hAnsi="Arial" w:cs="Arial"/>
          <w:i w:val="0"/>
          <w:color w:val="auto"/>
          <w:sz w:val="21"/>
          <w:szCs w:val="21"/>
        </w:rPr>
      </w:pPr>
      <w:r w:rsidRPr="00275DFD">
        <w:rPr>
          <w:rFonts w:ascii="Arial" w:hAnsi="Arial" w:cs="Arial"/>
          <w:i w:val="0"/>
          <w:color w:val="auto"/>
          <w:sz w:val="21"/>
          <w:szCs w:val="21"/>
        </w:rPr>
        <w:t>Zapewnienie warunków bezpieczeństwa i higieny pracy, środków ochrony indywidualnej oraz udostępnienie do stałego korzystania instrukcji postępowania z odpadami, pracownikom mającym kontakt z odpadami.</w:t>
      </w:r>
    </w:p>
    <w:p w14:paraId="2206BAE6" w14:textId="6EF9AAE4" w:rsidR="00275DFD" w:rsidRPr="00275DFD" w:rsidRDefault="00275DFD" w:rsidP="00D2172A">
      <w:pPr>
        <w:pStyle w:val="Tekstpodstawowywcity"/>
        <w:numPr>
          <w:ilvl w:val="0"/>
          <w:numId w:val="94"/>
        </w:numPr>
        <w:spacing w:after="240" w:line="268" w:lineRule="exact"/>
        <w:rPr>
          <w:rFonts w:ascii="Arial" w:hAnsi="Arial" w:cs="Arial"/>
          <w:i w:val="0"/>
          <w:color w:val="auto"/>
          <w:sz w:val="21"/>
          <w:szCs w:val="21"/>
        </w:rPr>
      </w:pPr>
      <w:r w:rsidRPr="00275DFD">
        <w:rPr>
          <w:rFonts w:ascii="Arial" w:hAnsi="Arial" w:cs="Arial"/>
          <w:i w:val="0"/>
          <w:color w:val="auto"/>
          <w:sz w:val="21"/>
          <w:szCs w:val="21"/>
        </w:rPr>
        <w:t>Sprawdzenie i poddawanie regularnym przeglądom sprzętu i maszyn wykorzystanych przy prowadzeniu działalności.</w:t>
      </w:r>
    </w:p>
    <w:p w14:paraId="57A93C1B" w14:textId="5172677A" w:rsidR="00F0596F" w:rsidRPr="001A5900" w:rsidRDefault="00F0596F" w:rsidP="00D2172A">
      <w:pPr>
        <w:pStyle w:val="Tekstpodstawowywcity"/>
        <w:numPr>
          <w:ilvl w:val="0"/>
          <w:numId w:val="71"/>
        </w:numPr>
        <w:spacing w:line="268" w:lineRule="exact"/>
        <w:ind w:left="284" w:hanging="284"/>
        <w:rPr>
          <w:rFonts w:ascii="Arial" w:hAnsi="Arial" w:cs="Arial"/>
          <w:b/>
          <w:i w:val="0"/>
          <w:color w:val="auto"/>
          <w:sz w:val="21"/>
          <w:szCs w:val="21"/>
        </w:rPr>
      </w:pPr>
      <w:r w:rsidRPr="001A5900">
        <w:rPr>
          <w:rFonts w:ascii="Arial" w:hAnsi="Arial" w:cs="Arial"/>
          <w:b/>
          <w:i w:val="0"/>
          <w:color w:val="auto"/>
          <w:sz w:val="21"/>
          <w:szCs w:val="21"/>
        </w:rPr>
        <w:t>Analiza zgodności z BAT:</w:t>
      </w:r>
    </w:p>
    <w:p w14:paraId="1273BDCA" w14:textId="01D6A183" w:rsidR="00F0596F" w:rsidRPr="001A5900" w:rsidRDefault="00F0596F" w:rsidP="00D2172A">
      <w:pPr>
        <w:pStyle w:val="Tekstpodstawowywcity"/>
        <w:numPr>
          <w:ilvl w:val="0"/>
          <w:numId w:val="72"/>
        </w:numPr>
        <w:spacing w:before="240" w:after="240" w:line="268" w:lineRule="exact"/>
        <w:rPr>
          <w:rFonts w:ascii="Arial" w:hAnsi="Arial" w:cs="Arial"/>
          <w:b/>
          <w:i w:val="0"/>
          <w:color w:val="auto"/>
          <w:sz w:val="21"/>
          <w:szCs w:val="21"/>
        </w:rPr>
      </w:pPr>
      <w:r w:rsidRPr="001A5900">
        <w:rPr>
          <w:rFonts w:ascii="Arial" w:hAnsi="Arial" w:cs="Arial"/>
          <w:b/>
          <w:i w:val="0"/>
          <w:color w:val="auto"/>
          <w:sz w:val="21"/>
          <w:szCs w:val="21"/>
        </w:rPr>
        <w:t>W zakresie wprowadzenia systemu zarządzania środowiskowego:</w:t>
      </w:r>
    </w:p>
    <w:p w14:paraId="3A5F09D1" w14:textId="4E3B987F" w:rsidR="00D66597" w:rsidRPr="001133CD" w:rsidRDefault="00F0596F" w:rsidP="0063455B">
      <w:pPr>
        <w:pStyle w:val="Tekstpodstawowywcity"/>
        <w:spacing w:line="268" w:lineRule="exact"/>
        <w:ind w:left="142"/>
        <w:rPr>
          <w:rFonts w:ascii="Arial" w:hAnsi="Arial" w:cs="Arial"/>
          <w:i w:val="0"/>
          <w:color w:val="auto"/>
          <w:sz w:val="21"/>
          <w:szCs w:val="21"/>
        </w:rPr>
      </w:pPr>
      <w:r w:rsidRPr="001133CD">
        <w:rPr>
          <w:rFonts w:ascii="Arial" w:hAnsi="Arial" w:cs="Arial"/>
          <w:i w:val="0"/>
          <w:color w:val="auto"/>
          <w:sz w:val="21"/>
          <w:szCs w:val="21"/>
        </w:rPr>
        <w:t>Zastosowano następujące rozwiązania wynikające z BAT 1</w:t>
      </w:r>
    </w:p>
    <w:tbl>
      <w:tblPr>
        <w:tblW w:w="488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0"/>
        <w:gridCol w:w="7648"/>
      </w:tblGrid>
      <w:tr w:rsidR="000C0A31" w:rsidRPr="001133CD" w14:paraId="39E027AD" w14:textId="77777777" w:rsidTr="002E6ECD">
        <w:trPr>
          <w:trHeight w:val="425"/>
          <w:tblHeader/>
        </w:trPr>
        <w:tc>
          <w:tcPr>
            <w:tcW w:w="750" w:type="pct"/>
            <w:shd w:val="clear" w:color="auto" w:fill="F2F2F2" w:themeFill="background1" w:themeFillShade="F2"/>
            <w:vAlign w:val="center"/>
          </w:tcPr>
          <w:p w14:paraId="72126D27" w14:textId="77777777" w:rsidR="000C0A31" w:rsidRPr="001133CD" w:rsidRDefault="000C0A31" w:rsidP="00EA7361">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t>Nr konkluzji BAT</w:t>
            </w:r>
          </w:p>
        </w:tc>
        <w:tc>
          <w:tcPr>
            <w:tcW w:w="4250" w:type="pct"/>
            <w:shd w:val="clear" w:color="auto" w:fill="F2F2F2" w:themeFill="background1" w:themeFillShade="F2"/>
            <w:vAlign w:val="center"/>
          </w:tcPr>
          <w:p w14:paraId="47F26A2D" w14:textId="77777777" w:rsidR="000C0A31" w:rsidRPr="001133CD" w:rsidRDefault="000C0A31" w:rsidP="00EA7361">
            <w:pPr>
              <w:tabs>
                <w:tab w:val="left" w:pos="1418"/>
              </w:tabs>
              <w:spacing w:after="0" w:line="268" w:lineRule="exact"/>
              <w:jc w:val="both"/>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t>Sposób realizacji w instalacji</w:t>
            </w:r>
            <w:r w:rsidRPr="001133CD">
              <w:rPr>
                <w:rFonts w:ascii="Arial" w:hAnsi="Arial" w:cs="Arial"/>
                <w:b/>
                <w:color w:val="000000" w:themeColor="text1"/>
                <w:sz w:val="21"/>
                <w:szCs w:val="21"/>
              </w:rPr>
              <w:t xml:space="preserve"> do chowu drobiu, zlokalizowanej w Sadowie przy ul. Powstańców Śląskich, zarządzanej przez Grupę Producentów Rolnych Bakss Sp. z o.o. z siedzibą w Sosnowcu przy ul. Broniewskiego 40.</w:t>
            </w:r>
          </w:p>
        </w:tc>
      </w:tr>
      <w:tr w:rsidR="000C0A31" w:rsidRPr="001133CD" w14:paraId="46CA4936" w14:textId="77777777" w:rsidTr="002E6ECD">
        <w:trPr>
          <w:trHeight w:val="330"/>
        </w:trPr>
        <w:tc>
          <w:tcPr>
            <w:tcW w:w="750" w:type="pct"/>
          </w:tcPr>
          <w:p w14:paraId="675EDDD4" w14:textId="77777777" w:rsidR="000C0A31" w:rsidRPr="001133CD" w:rsidRDefault="000C0A31" w:rsidP="00EA7361">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t>BAT 1</w:t>
            </w:r>
          </w:p>
        </w:tc>
        <w:tc>
          <w:tcPr>
            <w:tcW w:w="4250" w:type="pct"/>
          </w:tcPr>
          <w:p w14:paraId="333BA309" w14:textId="4155305D" w:rsidR="000C0A31" w:rsidRPr="001133CD" w:rsidRDefault="000C0A31" w:rsidP="00EA7361">
            <w:pPr>
              <w:autoSpaceDE w:val="0"/>
              <w:autoSpaceDN w:val="0"/>
              <w:adjustRightInd w:val="0"/>
              <w:spacing w:after="0" w:line="240" w:lineRule="auto"/>
              <w:jc w:val="both"/>
              <w:rPr>
                <w:rFonts w:ascii="Arial" w:hAnsi="Arial" w:cs="Arial"/>
                <w:sz w:val="21"/>
                <w:szCs w:val="21"/>
              </w:rPr>
            </w:pPr>
            <w:r w:rsidRPr="001133CD">
              <w:rPr>
                <w:rFonts w:ascii="Arial" w:eastAsia="ArialMT" w:hAnsi="Arial" w:cs="Arial"/>
                <w:color w:val="000000" w:themeColor="text1"/>
                <w:sz w:val="21"/>
                <w:szCs w:val="21"/>
              </w:rPr>
              <w:t xml:space="preserve">W celu poprawy efektywności </w:t>
            </w:r>
            <w:r w:rsidR="00124618" w:rsidRPr="001133CD">
              <w:rPr>
                <w:rFonts w:ascii="Arial" w:eastAsia="ArialMT" w:hAnsi="Arial" w:cs="Arial"/>
                <w:color w:val="000000" w:themeColor="text1"/>
                <w:sz w:val="21"/>
                <w:szCs w:val="21"/>
              </w:rPr>
              <w:t>środowiskowej na</w:t>
            </w:r>
            <w:r w:rsidRPr="001133CD">
              <w:rPr>
                <w:rFonts w:ascii="Arial" w:hAnsi="Arial" w:cs="Arial"/>
                <w:sz w:val="21"/>
                <w:szCs w:val="21"/>
              </w:rPr>
              <w:t xml:space="preserve"> terenie fermy drobiu w Sadowie przy ul. Powstańców Śląskich</w:t>
            </w:r>
            <w:r w:rsidR="00263F26">
              <w:rPr>
                <w:rFonts w:ascii="Arial" w:hAnsi="Arial" w:cs="Arial"/>
                <w:sz w:val="21"/>
                <w:szCs w:val="21"/>
              </w:rPr>
              <w:t xml:space="preserve">, </w:t>
            </w:r>
            <w:r w:rsidRPr="001133CD">
              <w:rPr>
                <w:rFonts w:ascii="Arial" w:hAnsi="Arial" w:cs="Arial"/>
                <w:sz w:val="21"/>
                <w:szCs w:val="21"/>
              </w:rPr>
              <w:t>wdrożone i przestrzegane będą następujące zapisy systemu zarządzania środowiskowego:</w:t>
            </w:r>
          </w:p>
          <w:p w14:paraId="11EA6E4F" w14:textId="77777777" w:rsidR="000C0A31" w:rsidRPr="001133CD" w:rsidRDefault="000C0A31" w:rsidP="00D2172A">
            <w:pPr>
              <w:pStyle w:val="Akapitzlist"/>
              <w:numPr>
                <w:ilvl w:val="0"/>
                <w:numId w:val="73"/>
              </w:numPr>
              <w:spacing w:line="268" w:lineRule="exact"/>
              <w:rPr>
                <w:rFonts w:ascii="Arial" w:hAnsi="Arial" w:cs="Arial"/>
                <w:sz w:val="21"/>
                <w:szCs w:val="21"/>
              </w:rPr>
            </w:pPr>
            <w:r w:rsidRPr="001133CD">
              <w:rPr>
                <w:rFonts w:ascii="Arial" w:hAnsi="Arial" w:cs="Arial"/>
                <w:iCs/>
                <w:color w:val="000000"/>
                <w:sz w:val="21"/>
                <w:szCs w:val="21"/>
              </w:rPr>
              <w:t>„Polityka ochrony środowiska” określona przez kierownictwo instalacji, obejmująca ciągłe doskonalenie efektywności środowiskowej instalacji oraz zaangażowanie kierownictwa, w tym kadry kierowniczej wyższego szczebla;</w:t>
            </w:r>
          </w:p>
          <w:p w14:paraId="69967E99" w14:textId="77777777" w:rsidR="000C0A31" w:rsidRPr="001133CD" w:rsidRDefault="000C0A31" w:rsidP="00D2172A">
            <w:pPr>
              <w:pStyle w:val="Akapitzlist"/>
              <w:numPr>
                <w:ilvl w:val="0"/>
                <w:numId w:val="73"/>
              </w:numPr>
              <w:spacing w:line="268" w:lineRule="exact"/>
              <w:rPr>
                <w:rFonts w:ascii="Arial" w:hAnsi="Arial" w:cs="Arial"/>
                <w:iCs/>
                <w:color w:val="000000"/>
                <w:sz w:val="21"/>
                <w:szCs w:val="21"/>
              </w:rPr>
            </w:pPr>
            <w:r w:rsidRPr="001133CD">
              <w:rPr>
                <w:rFonts w:ascii="Arial" w:hAnsi="Arial" w:cs="Arial"/>
                <w:iCs/>
                <w:color w:val="000000"/>
                <w:sz w:val="21"/>
                <w:szCs w:val="21"/>
              </w:rPr>
              <w:t xml:space="preserve">Planowanie i ustalenie niezbędnych procedur, celów i zadań w powiązaniu z planami finansowymi i inwestycjami; </w:t>
            </w:r>
          </w:p>
          <w:p w14:paraId="4D83B2BC" w14:textId="77777777" w:rsidR="000C0A31" w:rsidRPr="001133CD" w:rsidRDefault="000C0A31" w:rsidP="00D2172A">
            <w:pPr>
              <w:pStyle w:val="Akapitzlist"/>
              <w:numPr>
                <w:ilvl w:val="0"/>
                <w:numId w:val="73"/>
              </w:numPr>
              <w:spacing w:line="268" w:lineRule="exact"/>
              <w:rPr>
                <w:rFonts w:ascii="Arial" w:hAnsi="Arial" w:cs="Arial"/>
                <w:iCs/>
                <w:color w:val="000000"/>
                <w:sz w:val="21"/>
                <w:szCs w:val="21"/>
              </w:rPr>
            </w:pPr>
            <w:r w:rsidRPr="001133CD">
              <w:rPr>
                <w:rFonts w:ascii="Arial" w:hAnsi="Arial" w:cs="Arial"/>
                <w:iCs/>
                <w:color w:val="000000"/>
                <w:sz w:val="21"/>
                <w:szCs w:val="21"/>
              </w:rPr>
              <w:t xml:space="preserve">Wdrożone zostaną procedury/instrukcje ze szczególnym uwzględnieniem struktury i odpowiedzialności, szkoleń, podnoszenia świadomości i kompetencji, komunikacji, zaangażowania pracowników, dokumentacji, wydajnej kontroli procesu, programów obsługi technicznej, gotowości i reagowania na sytuacje awaryjne i reagowania oraz zapewnienia zgodności z przepisami dotyczącymi środowiska; </w:t>
            </w:r>
          </w:p>
          <w:p w14:paraId="506CB980" w14:textId="77777777" w:rsidR="000C0A31" w:rsidRPr="001133CD" w:rsidRDefault="000C0A31" w:rsidP="00D2172A">
            <w:pPr>
              <w:pStyle w:val="Akapitzlist"/>
              <w:numPr>
                <w:ilvl w:val="0"/>
                <w:numId w:val="73"/>
              </w:numPr>
              <w:spacing w:line="268" w:lineRule="exact"/>
              <w:rPr>
                <w:rFonts w:ascii="Arial" w:hAnsi="Arial" w:cs="Arial"/>
                <w:iCs/>
                <w:color w:val="000000"/>
                <w:sz w:val="21"/>
                <w:szCs w:val="21"/>
              </w:rPr>
            </w:pPr>
            <w:r w:rsidRPr="001133CD">
              <w:rPr>
                <w:rFonts w:ascii="Arial" w:hAnsi="Arial" w:cs="Arial"/>
                <w:iCs/>
                <w:color w:val="000000"/>
                <w:sz w:val="21"/>
                <w:szCs w:val="21"/>
              </w:rPr>
              <w:lastRenderedPageBreak/>
              <w:t xml:space="preserve">Procedury dotyczące sprawdzania efektywności i podejmowania działań korygujących ze szczególnym uwzględnieniem: </w:t>
            </w:r>
          </w:p>
          <w:p w14:paraId="76155038" w14:textId="77777777" w:rsidR="000C0A31" w:rsidRPr="001133CD" w:rsidRDefault="000C0A31" w:rsidP="00D2172A">
            <w:pPr>
              <w:pStyle w:val="Akapitzlist"/>
              <w:numPr>
                <w:ilvl w:val="1"/>
                <w:numId w:val="73"/>
              </w:numPr>
              <w:spacing w:line="268" w:lineRule="exact"/>
              <w:ind w:left="709"/>
              <w:rPr>
                <w:rFonts w:ascii="Arial" w:hAnsi="Arial" w:cs="Arial"/>
                <w:iCs/>
                <w:color w:val="000000"/>
                <w:sz w:val="21"/>
                <w:szCs w:val="21"/>
              </w:rPr>
            </w:pPr>
            <w:r w:rsidRPr="001133CD">
              <w:rPr>
                <w:rFonts w:ascii="Arial" w:hAnsi="Arial" w:cs="Arial"/>
                <w:iCs/>
                <w:color w:val="000000"/>
                <w:sz w:val="21"/>
                <w:szCs w:val="21"/>
              </w:rPr>
              <w:t xml:space="preserve">działań naprawczych i zapobiegawczych; </w:t>
            </w:r>
          </w:p>
          <w:p w14:paraId="2AB363B0" w14:textId="77777777" w:rsidR="000C0A31" w:rsidRPr="001133CD" w:rsidRDefault="000C0A31" w:rsidP="00D2172A">
            <w:pPr>
              <w:pStyle w:val="Akapitzlist"/>
              <w:numPr>
                <w:ilvl w:val="1"/>
                <w:numId w:val="73"/>
              </w:numPr>
              <w:spacing w:line="268" w:lineRule="exact"/>
              <w:ind w:left="709"/>
              <w:rPr>
                <w:rFonts w:ascii="Arial" w:hAnsi="Arial" w:cs="Arial"/>
                <w:iCs/>
                <w:color w:val="000000"/>
                <w:sz w:val="21"/>
                <w:szCs w:val="21"/>
              </w:rPr>
            </w:pPr>
            <w:r w:rsidRPr="001133CD">
              <w:rPr>
                <w:rFonts w:ascii="Arial" w:hAnsi="Arial" w:cs="Arial"/>
                <w:iCs/>
                <w:color w:val="000000"/>
                <w:sz w:val="21"/>
                <w:szCs w:val="21"/>
              </w:rPr>
              <w:t xml:space="preserve">prowadzenia zapisów; </w:t>
            </w:r>
          </w:p>
          <w:p w14:paraId="3F042DC8" w14:textId="77777777" w:rsidR="000C0A31" w:rsidRPr="001133CD" w:rsidRDefault="000C0A31" w:rsidP="00D2172A">
            <w:pPr>
              <w:pStyle w:val="Akapitzlist"/>
              <w:numPr>
                <w:ilvl w:val="1"/>
                <w:numId w:val="73"/>
              </w:numPr>
              <w:spacing w:line="268" w:lineRule="exact"/>
              <w:ind w:left="709"/>
              <w:rPr>
                <w:rFonts w:ascii="Arial" w:hAnsi="Arial" w:cs="Arial"/>
                <w:iCs/>
                <w:color w:val="000000"/>
                <w:sz w:val="21"/>
                <w:szCs w:val="21"/>
              </w:rPr>
            </w:pPr>
            <w:r w:rsidRPr="001133CD">
              <w:rPr>
                <w:rFonts w:ascii="Arial" w:hAnsi="Arial" w:cs="Arial"/>
                <w:iCs/>
                <w:color w:val="000000"/>
                <w:sz w:val="21"/>
                <w:szCs w:val="21"/>
              </w:rPr>
              <w:t xml:space="preserve">niezależnego (jeżeli jest to możliwe) audytu wewnętrznego lub zewnętrznego w celu określenia czy system zarządzania środowiskowego jest zgodny z zaplanowanymi ustaleniami oraz czy jest właściwie wdrożony i utrzymywany; </w:t>
            </w:r>
          </w:p>
          <w:p w14:paraId="1E5D1924" w14:textId="77777777" w:rsidR="000C0A31" w:rsidRPr="001133CD" w:rsidRDefault="000C0A31" w:rsidP="00D2172A">
            <w:pPr>
              <w:pStyle w:val="Akapitzlist"/>
              <w:numPr>
                <w:ilvl w:val="1"/>
                <w:numId w:val="73"/>
              </w:numPr>
              <w:spacing w:line="268" w:lineRule="exact"/>
              <w:ind w:left="709"/>
              <w:rPr>
                <w:rFonts w:ascii="Arial" w:hAnsi="Arial" w:cs="Arial"/>
                <w:iCs/>
                <w:color w:val="000000"/>
                <w:sz w:val="21"/>
                <w:szCs w:val="21"/>
              </w:rPr>
            </w:pPr>
            <w:r w:rsidRPr="001133CD">
              <w:rPr>
                <w:rFonts w:ascii="Arial" w:hAnsi="Arial" w:cs="Arial"/>
                <w:iCs/>
                <w:color w:val="000000"/>
                <w:sz w:val="21"/>
                <w:szCs w:val="21"/>
              </w:rPr>
              <w:t>przeglądu systemu zarządzania środowiskowego przeprowadzony przez kadrę kierowniczą wyższego szczebla pod kątem stałej przydatności systemu, jego prawidłowości i skuteczności.</w:t>
            </w:r>
          </w:p>
          <w:p w14:paraId="749A387E" w14:textId="77777777" w:rsidR="000C0A31" w:rsidRPr="001133CD" w:rsidRDefault="000C0A31" w:rsidP="00D2172A">
            <w:pPr>
              <w:pStyle w:val="Akapitzlist"/>
              <w:numPr>
                <w:ilvl w:val="0"/>
                <w:numId w:val="73"/>
              </w:numPr>
              <w:spacing w:line="268" w:lineRule="exact"/>
              <w:rPr>
                <w:rFonts w:ascii="Arial" w:hAnsi="Arial" w:cs="Arial"/>
                <w:iCs/>
                <w:color w:val="000000"/>
                <w:sz w:val="21"/>
                <w:szCs w:val="21"/>
              </w:rPr>
            </w:pPr>
            <w:r w:rsidRPr="001133CD">
              <w:rPr>
                <w:rFonts w:ascii="Arial" w:hAnsi="Arial" w:cs="Arial"/>
                <w:iCs/>
                <w:color w:val="000000"/>
                <w:sz w:val="21"/>
                <w:szCs w:val="21"/>
              </w:rPr>
              <w:t xml:space="preserve">Procedury monitorowania i pomiarów; </w:t>
            </w:r>
          </w:p>
          <w:p w14:paraId="5B761F60" w14:textId="77777777" w:rsidR="000C0A31" w:rsidRPr="001133CD" w:rsidRDefault="000C0A31" w:rsidP="00D2172A">
            <w:pPr>
              <w:pStyle w:val="Akapitzlist"/>
              <w:numPr>
                <w:ilvl w:val="0"/>
                <w:numId w:val="73"/>
              </w:numPr>
              <w:spacing w:line="268" w:lineRule="exact"/>
              <w:rPr>
                <w:rFonts w:ascii="Arial" w:hAnsi="Arial" w:cs="Arial"/>
                <w:iCs/>
                <w:color w:val="000000"/>
                <w:sz w:val="21"/>
                <w:szCs w:val="21"/>
              </w:rPr>
            </w:pPr>
            <w:r w:rsidRPr="001133CD">
              <w:rPr>
                <w:rFonts w:ascii="Arial" w:hAnsi="Arial" w:cs="Arial"/>
                <w:iCs/>
                <w:color w:val="000000"/>
                <w:sz w:val="21"/>
                <w:szCs w:val="21"/>
              </w:rPr>
              <w:t xml:space="preserve">Polityką podążania za rozwojem czystszych technologii; </w:t>
            </w:r>
          </w:p>
          <w:p w14:paraId="5D9E8B67" w14:textId="77777777" w:rsidR="000C0A31" w:rsidRPr="001133CD" w:rsidRDefault="000C0A31" w:rsidP="00D2172A">
            <w:pPr>
              <w:pStyle w:val="Akapitzlist"/>
              <w:numPr>
                <w:ilvl w:val="0"/>
                <w:numId w:val="73"/>
              </w:numPr>
              <w:spacing w:line="268" w:lineRule="exact"/>
              <w:rPr>
                <w:rFonts w:ascii="Arial" w:hAnsi="Arial" w:cs="Arial"/>
                <w:iCs/>
                <w:color w:val="000000"/>
                <w:sz w:val="21"/>
                <w:szCs w:val="21"/>
              </w:rPr>
            </w:pPr>
            <w:r w:rsidRPr="001133CD">
              <w:rPr>
                <w:rFonts w:ascii="Arial" w:hAnsi="Arial" w:cs="Arial"/>
                <w:iCs/>
                <w:color w:val="000000"/>
                <w:sz w:val="21"/>
                <w:szCs w:val="21"/>
              </w:rPr>
              <w:t xml:space="preserve">Procedurą uwzględnienia na etapie projektowania nowego zespołu urządzeń i przez cały okres jego eksploatacji - wpływu na środowisko wynikającego z ostatecznego wycofania instalacji z eksploatacji; </w:t>
            </w:r>
          </w:p>
          <w:p w14:paraId="2656CCFB" w14:textId="77777777" w:rsidR="000C0A31" w:rsidRPr="001133CD" w:rsidRDefault="000C0A31" w:rsidP="00D2172A">
            <w:pPr>
              <w:pStyle w:val="Akapitzlist"/>
              <w:numPr>
                <w:ilvl w:val="0"/>
                <w:numId w:val="73"/>
              </w:numPr>
              <w:spacing w:line="268" w:lineRule="exact"/>
              <w:rPr>
                <w:rFonts w:ascii="Arial" w:hAnsi="Arial" w:cs="Arial"/>
                <w:iCs/>
                <w:color w:val="000000"/>
                <w:sz w:val="21"/>
                <w:szCs w:val="21"/>
              </w:rPr>
            </w:pPr>
            <w:r w:rsidRPr="001133CD">
              <w:rPr>
                <w:rFonts w:ascii="Arial" w:hAnsi="Arial" w:cs="Arial"/>
                <w:iCs/>
                <w:color w:val="000000"/>
                <w:sz w:val="21"/>
                <w:szCs w:val="21"/>
              </w:rPr>
              <w:t>Procedury stosowania sektorowej analizy porównawczej w regularnych odstępach czasu, uwzględniającej m.in.:</w:t>
            </w:r>
          </w:p>
          <w:p w14:paraId="6B027580" w14:textId="261E868D" w:rsidR="000C0A31" w:rsidRPr="001133CD" w:rsidRDefault="000C0A31" w:rsidP="00D2172A">
            <w:pPr>
              <w:pStyle w:val="Akapitzlist"/>
              <w:numPr>
                <w:ilvl w:val="1"/>
                <w:numId w:val="73"/>
              </w:numPr>
              <w:spacing w:line="268" w:lineRule="exact"/>
              <w:ind w:left="709"/>
              <w:rPr>
                <w:rFonts w:ascii="Arial" w:hAnsi="Arial" w:cs="Arial"/>
                <w:iCs/>
                <w:color w:val="000000"/>
                <w:sz w:val="21"/>
                <w:szCs w:val="21"/>
              </w:rPr>
            </w:pPr>
            <w:r w:rsidRPr="001133CD">
              <w:rPr>
                <w:rFonts w:ascii="Arial" w:hAnsi="Arial" w:cs="Arial"/>
                <w:iCs/>
                <w:color w:val="000000"/>
                <w:sz w:val="21"/>
                <w:szCs w:val="21"/>
              </w:rPr>
              <w:t xml:space="preserve">Plan zarządzania hałasem (powiązane z BAT 9); </w:t>
            </w:r>
          </w:p>
          <w:p w14:paraId="586291CE" w14:textId="348EE4AC" w:rsidR="000C0A31" w:rsidRPr="001133CD" w:rsidRDefault="000C0A31" w:rsidP="00D2172A">
            <w:pPr>
              <w:pStyle w:val="Akapitzlist"/>
              <w:numPr>
                <w:ilvl w:val="1"/>
                <w:numId w:val="73"/>
              </w:numPr>
              <w:autoSpaceDE w:val="0"/>
              <w:autoSpaceDN w:val="0"/>
              <w:adjustRightInd w:val="0"/>
              <w:spacing w:line="268" w:lineRule="exact"/>
              <w:ind w:left="709"/>
              <w:rPr>
                <w:rFonts w:ascii="Arial" w:hAnsi="Arial" w:cs="Arial"/>
                <w:iCs/>
                <w:color w:val="000000"/>
                <w:sz w:val="21"/>
                <w:szCs w:val="21"/>
              </w:rPr>
            </w:pPr>
            <w:r w:rsidRPr="001133CD">
              <w:rPr>
                <w:rFonts w:ascii="Arial" w:hAnsi="Arial" w:cs="Arial"/>
                <w:iCs/>
                <w:color w:val="000000"/>
                <w:sz w:val="21"/>
                <w:szCs w:val="21"/>
              </w:rPr>
              <w:t>Plan zarządzania zapachami (powiązane z BAT 12).</w:t>
            </w:r>
          </w:p>
          <w:p w14:paraId="52955AD4" w14:textId="7DB9A850" w:rsidR="000C0A31" w:rsidRPr="002C13E5" w:rsidRDefault="000C0A31" w:rsidP="002C13E5">
            <w:pPr>
              <w:autoSpaceDE w:val="0"/>
              <w:autoSpaceDN w:val="0"/>
              <w:adjustRightInd w:val="0"/>
              <w:spacing w:after="0" w:line="268" w:lineRule="exact"/>
              <w:jc w:val="both"/>
              <w:rPr>
                <w:rFonts w:ascii="Arial" w:eastAsia="ArialMT" w:hAnsi="Arial" w:cs="Arial"/>
                <w:color w:val="000000" w:themeColor="text1"/>
                <w:sz w:val="21"/>
                <w:szCs w:val="21"/>
              </w:rPr>
            </w:pPr>
            <w:r w:rsidRPr="001133CD">
              <w:rPr>
                <w:rFonts w:ascii="Arial" w:eastAsia="ArialMT" w:hAnsi="Arial" w:cs="Arial"/>
                <w:color w:val="000000" w:themeColor="text1"/>
                <w:sz w:val="21"/>
                <w:szCs w:val="21"/>
              </w:rPr>
              <w:t>Wszelkie procedury winny być opracowane w formie pisemnej.</w:t>
            </w:r>
          </w:p>
        </w:tc>
      </w:tr>
    </w:tbl>
    <w:p w14:paraId="5F5624C4" w14:textId="1CA20935" w:rsidR="00F0596F" w:rsidRPr="001133CD" w:rsidRDefault="00F0596F" w:rsidP="00F0596F">
      <w:pPr>
        <w:pStyle w:val="Tekstpodstawowywcity"/>
        <w:spacing w:line="268" w:lineRule="exact"/>
        <w:rPr>
          <w:rFonts w:ascii="Arial" w:hAnsi="Arial" w:cs="Arial"/>
          <w:i w:val="0"/>
          <w:color w:val="auto"/>
          <w:sz w:val="21"/>
          <w:szCs w:val="21"/>
        </w:rPr>
      </w:pPr>
    </w:p>
    <w:p w14:paraId="50F1BA96" w14:textId="18C3BB99" w:rsidR="009A67FD" w:rsidRPr="001A5900" w:rsidRDefault="009A67FD" w:rsidP="00D2172A">
      <w:pPr>
        <w:pStyle w:val="Tekstpodstawowywcity"/>
        <w:numPr>
          <w:ilvl w:val="0"/>
          <w:numId w:val="72"/>
        </w:numPr>
        <w:spacing w:after="240" w:line="268" w:lineRule="exact"/>
        <w:rPr>
          <w:rFonts w:ascii="Arial" w:hAnsi="Arial" w:cs="Arial"/>
          <w:b/>
          <w:i w:val="0"/>
          <w:color w:val="auto"/>
          <w:sz w:val="21"/>
          <w:szCs w:val="21"/>
        </w:rPr>
      </w:pPr>
      <w:r w:rsidRPr="001A5900">
        <w:rPr>
          <w:rFonts w:ascii="Arial" w:hAnsi="Arial" w:cs="Arial"/>
          <w:b/>
          <w:i w:val="0"/>
          <w:color w:val="auto"/>
          <w:sz w:val="21"/>
          <w:szCs w:val="21"/>
        </w:rPr>
        <w:t>W zakresie dobrego gospodarowania:</w:t>
      </w:r>
    </w:p>
    <w:p w14:paraId="0F47F543" w14:textId="648FEF52" w:rsidR="000C0A31" w:rsidRPr="001133CD" w:rsidRDefault="009A67FD" w:rsidP="002E6ECD">
      <w:pPr>
        <w:pStyle w:val="Tekstpodstawowywcity"/>
        <w:spacing w:line="268" w:lineRule="exact"/>
        <w:ind w:left="142"/>
        <w:rPr>
          <w:rFonts w:ascii="Arial" w:hAnsi="Arial" w:cs="Arial"/>
          <w:i w:val="0"/>
          <w:color w:val="auto"/>
          <w:sz w:val="21"/>
          <w:szCs w:val="21"/>
        </w:rPr>
      </w:pPr>
      <w:r w:rsidRPr="001133CD">
        <w:rPr>
          <w:rFonts w:ascii="Arial" w:hAnsi="Arial" w:cs="Arial"/>
          <w:i w:val="0"/>
          <w:color w:val="auto"/>
          <w:sz w:val="21"/>
          <w:szCs w:val="21"/>
        </w:rPr>
        <w:t>Zastosowano następujące rozwiązania wynikające z BAT 2</w:t>
      </w:r>
    </w:p>
    <w:tbl>
      <w:tblPr>
        <w:tblW w:w="488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0"/>
        <w:gridCol w:w="7648"/>
      </w:tblGrid>
      <w:tr w:rsidR="00C773F4" w:rsidRPr="001133CD" w14:paraId="689162CF" w14:textId="77777777" w:rsidTr="002E6ECD">
        <w:trPr>
          <w:trHeight w:val="425"/>
          <w:tblHeader/>
        </w:trPr>
        <w:tc>
          <w:tcPr>
            <w:tcW w:w="750" w:type="pct"/>
            <w:shd w:val="clear" w:color="auto" w:fill="F2F2F2" w:themeFill="background1" w:themeFillShade="F2"/>
            <w:vAlign w:val="center"/>
          </w:tcPr>
          <w:p w14:paraId="4D5A49E8" w14:textId="77777777" w:rsidR="00C773F4" w:rsidRPr="001133CD" w:rsidRDefault="00C773F4" w:rsidP="00EA7361">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t>Nr konkluzji BAT</w:t>
            </w:r>
          </w:p>
        </w:tc>
        <w:tc>
          <w:tcPr>
            <w:tcW w:w="4250" w:type="pct"/>
            <w:shd w:val="clear" w:color="auto" w:fill="F2F2F2" w:themeFill="background1" w:themeFillShade="F2"/>
            <w:vAlign w:val="center"/>
          </w:tcPr>
          <w:p w14:paraId="1BD22991" w14:textId="77777777" w:rsidR="00C773F4" w:rsidRPr="001133CD" w:rsidRDefault="00C773F4" w:rsidP="00EA7361">
            <w:pPr>
              <w:tabs>
                <w:tab w:val="left" w:pos="1418"/>
              </w:tabs>
              <w:spacing w:after="0" w:line="268" w:lineRule="exact"/>
              <w:rPr>
                <w:rFonts w:ascii="Arial" w:eastAsia="Times New Roman" w:hAnsi="Arial" w:cs="Arial"/>
                <w:b/>
                <w:color w:val="FF0000"/>
                <w:sz w:val="21"/>
                <w:szCs w:val="21"/>
                <w:lang w:eastAsia="pl-PL"/>
              </w:rPr>
            </w:pPr>
            <w:r w:rsidRPr="001133CD">
              <w:rPr>
                <w:rFonts w:ascii="Arial" w:eastAsia="Times New Roman" w:hAnsi="Arial" w:cs="Arial"/>
                <w:b/>
                <w:color w:val="000000" w:themeColor="text1"/>
                <w:sz w:val="21"/>
                <w:szCs w:val="21"/>
                <w:lang w:eastAsia="pl-PL"/>
              </w:rPr>
              <w:t>Sposób realizacji w instalacji</w:t>
            </w:r>
            <w:r w:rsidRPr="001133CD">
              <w:rPr>
                <w:rFonts w:ascii="Arial" w:hAnsi="Arial" w:cs="Arial"/>
                <w:b/>
                <w:color w:val="000000" w:themeColor="text1"/>
                <w:sz w:val="21"/>
                <w:szCs w:val="21"/>
              </w:rPr>
              <w:t xml:space="preserve"> do chowu drobiu, zlokalizowanej w Sadowie przy ul. Powstańców Śląskich, zarządzanej przez Grupę Producentów Rolnych Bakss Sp. z o.o. z siedzibą w Sosnowcu przy ul. Broniewskiego 40.</w:t>
            </w:r>
          </w:p>
        </w:tc>
      </w:tr>
      <w:tr w:rsidR="00C773F4" w:rsidRPr="001133CD" w14:paraId="7F2BFE1F" w14:textId="77777777" w:rsidTr="002E6ECD">
        <w:trPr>
          <w:trHeight w:val="330"/>
        </w:trPr>
        <w:tc>
          <w:tcPr>
            <w:tcW w:w="750" w:type="pct"/>
          </w:tcPr>
          <w:p w14:paraId="2C8895D0" w14:textId="77777777" w:rsidR="00C773F4" w:rsidRPr="001133CD" w:rsidRDefault="00C773F4" w:rsidP="00EA7361">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t>BAT 2</w:t>
            </w:r>
          </w:p>
        </w:tc>
        <w:tc>
          <w:tcPr>
            <w:tcW w:w="4250" w:type="pct"/>
          </w:tcPr>
          <w:p w14:paraId="0CBAE2A3" w14:textId="7E4185C1" w:rsidR="00EA7361" w:rsidRPr="009825C3" w:rsidRDefault="00263F26" w:rsidP="009825C3">
            <w:pPr>
              <w:pStyle w:val="Akapitzlist"/>
              <w:tabs>
                <w:tab w:val="left" w:pos="317"/>
              </w:tabs>
              <w:ind w:left="34"/>
              <w:rPr>
                <w:rFonts w:ascii="Arial" w:hAnsi="Arial" w:cs="Arial"/>
                <w:sz w:val="21"/>
                <w:szCs w:val="21"/>
              </w:rPr>
            </w:pPr>
            <w:r>
              <w:rPr>
                <w:rFonts w:ascii="Arial" w:hAnsi="Arial" w:cs="Arial"/>
                <w:sz w:val="21"/>
                <w:szCs w:val="21"/>
              </w:rPr>
              <w:t>R</w:t>
            </w:r>
            <w:r w:rsidR="00C773F4" w:rsidRPr="001133CD">
              <w:rPr>
                <w:rFonts w:ascii="Arial" w:hAnsi="Arial" w:cs="Arial"/>
                <w:sz w:val="21"/>
                <w:szCs w:val="21"/>
              </w:rPr>
              <w:t xml:space="preserve">ozwiązania </w:t>
            </w:r>
            <w:r>
              <w:rPr>
                <w:rFonts w:ascii="Arial" w:hAnsi="Arial" w:cs="Arial"/>
                <w:sz w:val="21"/>
                <w:szCs w:val="21"/>
              </w:rPr>
              <w:t xml:space="preserve">zastosowane </w:t>
            </w:r>
            <w:r w:rsidR="00C773F4" w:rsidRPr="001133CD">
              <w:rPr>
                <w:rFonts w:ascii="Arial" w:hAnsi="Arial" w:cs="Arial"/>
                <w:sz w:val="21"/>
                <w:szCs w:val="21"/>
              </w:rPr>
              <w:t>na terenie fermy drobiu w Sadowie przy ul. Powstańców Śląskich:</w:t>
            </w:r>
          </w:p>
          <w:p w14:paraId="6CE1865C" w14:textId="3FE51285" w:rsidR="00EA7361" w:rsidRPr="009825C3" w:rsidRDefault="00C773F4" w:rsidP="00D2172A">
            <w:pPr>
              <w:pStyle w:val="Akapitzlist"/>
              <w:numPr>
                <w:ilvl w:val="0"/>
                <w:numId w:val="74"/>
              </w:numPr>
              <w:tabs>
                <w:tab w:val="left" w:pos="317"/>
              </w:tabs>
              <w:spacing w:after="240"/>
              <w:ind w:left="568"/>
              <w:rPr>
                <w:rFonts w:ascii="Arial" w:hAnsi="Arial" w:cs="Arial"/>
                <w:sz w:val="21"/>
                <w:szCs w:val="21"/>
              </w:rPr>
            </w:pPr>
            <w:r w:rsidRPr="001133CD">
              <w:rPr>
                <w:rFonts w:ascii="Arial" w:hAnsi="Arial" w:cs="Arial"/>
                <w:sz w:val="21"/>
                <w:szCs w:val="21"/>
              </w:rPr>
              <w:t>Ferma drobiu zlokalizowana jest w odpowiedniej odległości od obiektów wrażliwych wymagających ochrony;</w:t>
            </w:r>
          </w:p>
          <w:p w14:paraId="51F0EB45" w14:textId="1D0758B5" w:rsidR="00EA7361" w:rsidRPr="009825C3" w:rsidRDefault="00C773F4" w:rsidP="00D2172A">
            <w:pPr>
              <w:pStyle w:val="Akapitzlist"/>
              <w:numPr>
                <w:ilvl w:val="0"/>
                <w:numId w:val="74"/>
              </w:numPr>
              <w:tabs>
                <w:tab w:val="left" w:pos="317"/>
              </w:tabs>
              <w:spacing w:after="240"/>
              <w:ind w:left="568"/>
              <w:rPr>
                <w:rFonts w:ascii="Arial" w:hAnsi="Arial" w:cs="Arial"/>
                <w:sz w:val="21"/>
                <w:szCs w:val="21"/>
              </w:rPr>
            </w:pPr>
            <w:r w:rsidRPr="001133CD">
              <w:rPr>
                <w:rFonts w:ascii="Arial" w:hAnsi="Arial" w:cs="Arial"/>
                <w:sz w:val="21"/>
                <w:szCs w:val="21"/>
              </w:rPr>
              <w:t>Na terenie fermy drobiu prowadzone są regularne szkolenia pracowników</w:t>
            </w:r>
            <w:r w:rsidR="00EA7361" w:rsidRPr="001133CD">
              <w:rPr>
                <w:rFonts w:ascii="Arial" w:hAnsi="Arial" w:cs="Arial"/>
                <w:sz w:val="21"/>
                <w:szCs w:val="21"/>
              </w:rPr>
              <w:t xml:space="preserve"> </w:t>
            </w:r>
            <w:r w:rsidRPr="001133CD">
              <w:rPr>
                <w:rFonts w:ascii="Arial" w:hAnsi="Arial" w:cs="Arial"/>
                <w:sz w:val="21"/>
                <w:szCs w:val="21"/>
              </w:rPr>
              <w:t>dotyczące hodowli zwierząt, transportu i postępowania z obornikiem, naprawy i konserwacji urządzeń. Ponadto, w ramach BAT 1 wdrożone zostaną dodatkowe procedury i instrukcje dotyczące kształcenia i szkolenia personelu w zakresie chowu drobiu i postępowania w sytuacjach awaryjnych;</w:t>
            </w:r>
          </w:p>
          <w:p w14:paraId="2C79D35A" w14:textId="70C12752" w:rsidR="00EA7361" w:rsidRPr="009825C3" w:rsidRDefault="00C773F4" w:rsidP="00D2172A">
            <w:pPr>
              <w:pStyle w:val="Akapitzlist"/>
              <w:numPr>
                <w:ilvl w:val="0"/>
                <w:numId w:val="74"/>
              </w:numPr>
              <w:tabs>
                <w:tab w:val="left" w:pos="317"/>
              </w:tabs>
              <w:spacing w:after="240"/>
              <w:ind w:left="568"/>
              <w:rPr>
                <w:rFonts w:ascii="Arial" w:hAnsi="Arial" w:cs="Arial"/>
                <w:sz w:val="21"/>
                <w:szCs w:val="21"/>
              </w:rPr>
            </w:pPr>
            <w:r w:rsidRPr="001133CD">
              <w:rPr>
                <w:rFonts w:ascii="Arial" w:hAnsi="Arial" w:cs="Arial"/>
                <w:sz w:val="21"/>
                <w:szCs w:val="21"/>
              </w:rPr>
              <w:t>W ramach dostosowania do konkluzji BAT, na terenie fermy drobiu wdrożone zostaną procedury dotyczące postępowania na wypadek sytuacji awaryjnych, w tym postępowanie na nieprzewidzialne emisje i zdarzenia takiej jak np. zanieczyszczenie wód;</w:t>
            </w:r>
          </w:p>
          <w:p w14:paraId="30FEC471" w14:textId="647CA732" w:rsidR="00EA7361" w:rsidRPr="009825C3" w:rsidRDefault="00C773F4" w:rsidP="00D2172A">
            <w:pPr>
              <w:pStyle w:val="Akapitzlist"/>
              <w:numPr>
                <w:ilvl w:val="0"/>
                <w:numId w:val="74"/>
              </w:numPr>
              <w:tabs>
                <w:tab w:val="left" w:pos="317"/>
              </w:tabs>
              <w:spacing w:after="240"/>
              <w:ind w:left="568"/>
              <w:rPr>
                <w:rFonts w:ascii="Arial" w:hAnsi="Arial" w:cs="Arial"/>
                <w:sz w:val="21"/>
                <w:szCs w:val="21"/>
              </w:rPr>
            </w:pPr>
            <w:r w:rsidRPr="001133CD">
              <w:rPr>
                <w:rFonts w:ascii="Arial" w:hAnsi="Arial" w:cs="Arial"/>
                <w:sz w:val="21"/>
                <w:szCs w:val="21"/>
              </w:rPr>
              <w:t>Na terenie fermy drobiu są i będą stosowane regularne kontrole, naprawy i utrzymanie obiektów i urządzeń. Przedmiotowe procesy uregulowane zostaną w ramach procedur i instrukcji;</w:t>
            </w:r>
          </w:p>
          <w:p w14:paraId="73AAA2A3" w14:textId="1392BBE3" w:rsidR="00C773F4" w:rsidRPr="002C13E5" w:rsidRDefault="00C773F4" w:rsidP="00D2172A">
            <w:pPr>
              <w:pStyle w:val="Akapitzlist"/>
              <w:numPr>
                <w:ilvl w:val="0"/>
                <w:numId w:val="74"/>
              </w:numPr>
              <w:tabs>
                <w:tab w:val="left" w:pos="317"/>
              </w:tabs>
              <w:spacing w:after="240"/>
              <w:ind w:left="568"/>
              <w:rPr>
                <w:rFonts w:ascii="Arial" w:hAnsi="Arial" w:cs="Arial"/>
                <w:sz w:val="21"/>
                <w:szCs w:val="21"/>
              </w:rPr>
            </w:pPr>
            <w:r w:rsidRPr="001133CD">
              <w:rPr>
                <w:rFonts w:ascii="Arial" w:hAnsi="Arial" w:cs="Arial"/>
                <w:sz w:val="21"/>
                <w:szCs w:val="21"/>
              </w:rPr>
              <w:t>Na terenie fermy drobiu padłe zwierzęta przechowywane są tymczasowo</w:t>
            </w:r>
            <w:r w:rsidR="001C2995" w:rsidRPr="001133CD">
              <w:rPr>
                <w:rFonts w:ascii="Arial" w:hAnsi="Arial" w:cs="Arial"/>
                <w:sz w:val="21"/>
                <w:szCs w:val="21"/>
              </w:rPr>
              <w:t xml:space="preserve"> </w:t>
            </w:r>
            <w:r w:rsidRPr="001133CD">
              <w:rPr>
                <w:rFonts w:ascii="Arial" w:hAnsi="Arial" w:cs="Arial"/>
                <w:sz w:val="21"/>
                <w:szCs w:val="21"/>
              </w:rPr>
              <w:t>w specjalnym pojemniku w wyznaczonym pomieszczeniu.</w:t>
            </w:r>
          </w:p>
          <w:p w14:paraId="2E514760" w14:textId="35507309" w:rsidR="00C773F4" w:rsidRPr="002C13E5" w:rsidRDefault="0050058C" w:rsidP="002C13E5">
            <w:pPr>
              <w:pStyle w:val="Akapitzlist"/>
              <w:tabs>
                <w:tab w:val="left" w:pos="317"/>
              </w:tabs>
              <w:spacing w:after="240"/>
              <w:ind w:left="34"/>
              <w:rPr>
                <w:rFonts w:ascii="Arial" w:hAnsi="Arial" w:cs="Arial"/>
                <w:sz w:val="21"/>
                <w:szCs w:val="21"/>
              </w:rPr>
            </w:pPr>
            <w:r>
              <w:rPr>
                <w:rFonts w:ascii="Arial" w:hAnsi="Arial" w:cs="Arial"/>
                <w:b/>
                <w:sz w:val="21"/>
                <w:szCs w:val="21"/>
                <w:u w:val="single"/>
              </w:rPr>
              <w:lastRenderedPageBreak/>
              <w:t>Z</w:t>
            </w:r>
            <w:r w:rsidR="00C773F4" w:rsidRPr="001133CD">
              <w:rPr>
                <w:rFonts w:ascii="Arial" w:hAnsi="Arial" w:cs="Arial"/>
                <w:b/>
                <w:sz w:val="21"/>
                <w:szCs w:val="21"/>
                <w:u w:val="single"/>
              </w:rPr>
              <w:t>asady</w:t>
            </w:r>
            <w:r>
              <w:rPr>
                <w:rFonts w:ascii="Arial" w:hAnsi="Arial" w:cs="Arial"/>
                <w:b/>
                <w:sz w:val="21"/>
                <w:szCs w:val="21"/>
                <w:u w:val="single"/>
              </w:rPr>
              <w:t xml:space="preserve"> wdrożone</w:t>
            </w:r>
            <w:r w:rsidR="00C773F4" w:rsidRPr="001133CD">
              <w:rPr>
                <w:rFonts w:ascii="Arial" w:hAnsi="Arial" w:cs="Arial"/>
                <w:b/>
                <w:sz w:val="21"/>
                <w:szCs w:val="21"/>
                <w:u w:val="single"/>
              </w:rPr>
              <w:t xml:space="preserve"> na terenie fermy drobiu w Sadowie zgodne będą z BAT 2 (zastosowane zostaną wszystkie techniki ograniczenia wpływu na środowisko).</w:t>
            </w:r>
            <w:r w:rsidR="00C773F4" w:rsidRPr="001133CD">
              <w:rPr>
                <w:rFonts w:ascii="Arial" w:hAnsi="Arial" w:cs="Arial"/>
                <w:sz w:val="21"/>
                <w:szCs w:val="21"/>
              </w:rPr>
              <w:t xml:space="preserve">  </w:t>
            </w:r>
          </w:p>
        </w:tc>
      </w:tr>
    </w:tbl>
    <w:p w14:paraId="30D6367C" w14:textId="752487D4" w:rsidR="001C2995" w:rsidRPr="001A5900" w:rsidRDefault="001C2995" w:rsidP="00D2172A">
      <w:pPr>
        <w:pStyle w:val="Tekstpodstawowywcity"/>
        <w:numPr>
          <w:ilvl w:val="0"/>
          <w:numId w:val="72"/>
        </w:numPr>
        <w:spacing w:before="240" w:after="240" w:line="268" w:lineRule="exact"/>
        <w:rPr>
          <w:rFonts w:ascii="Arial" w:hAnsi="Arial" w:cs="Arial"/>
          <w:b/>
          <w:i w:val="0"/>
          <w:color w:val="auto"/>
          <w:sz w:val="21"/>
          <w:szCs w:val="21"/>
        </w:rPr>
      </w:pPr>
      <w:r w:rsidRPr="001A5900">
        <w:rPr>
          <w:rFonts w:ascii="Arial" w:hAnsi="Arial" w:cs="Arial"/>
          <w:b/>
          <w:i w:val="0"/>
          <w:color w:val="auto"/>
          <w:sz w:val="21"/>
          <w:szCs w:val="21"/>
        </w:rPr>
        <w:lastRenderedPageBreak/>
        <w:t>W zakresie systemu żywienia:</w:t>
      </w:r>
    </w:p>
    <w:p w14:paraId="214E93F2" w14:textId="24F4FC8E" w:rsidR="009A67FD" w:rsidRPr="001133CD" w:rsidRDefault="001C2995" w:rsidP="002E6ECD">
      <w:pPr>
        <w:pStyle w:val="Tekstpodstawowywcity"/>
        <w:spacing w:after="240" w:line="268" w:lineRule="exact"/>
        <w:ind w:left="142"/>
        <w:rPr>
          <w:rFonts w:ascii="Arial" w:hAnsi="Arial" w:cs="Arial"/>
          <w:i w:val="0"/>
          <w:color w:val="auto"/>
          <w:sz w:val="21"/>
          <w:szCs w:val="21"/>
        </w:rPr>
      </w:pPr>
      <w:r w:rsidRPr="001133CD">
        <w:rPr>
          <w:rFonts w:ascii="Arial" w:hAnsi="Arial" w:cs="Arial"/>
          <w:i w:val="0"/>
          <w:color w:val="auto"/>
          <w:sz w:val="21"/>
          <w:szCs w:val="21"/>
        </w:rPr>
        <w:t>Zastosowano następujące rozwiązania wynikające z BAT 3, BAT 4 i BAT 29</w:t>
      </w:r>
    </w:p>
    <w:tbl>
      <w:tblPr>
        <w:tblW w:w="488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0"/>
        <w:gridCol w:w="7648"/>
      </w:tblGrid>
      <w:tr w:rsidR="00EA7361" w:rsidRPr="001133CD" w14:paraId="66E6F8F8" w14:textId="77777777" w:rsidTr="002E6ECD">
        <w:trPr>
          <w:trHeight w:val="425"/>
          <w:tblHeader/>
        </w:trPr>
        <w:tc>
          <w:tcPr>
            <w:tcW w:w="750" w:type="pct"/>
            <w:shd w:val="clear" w:color="auto" w:fill="F2F2F2" w:themeFill="background1" w:themeFillShade="F2"/>
            <w:vAlign w:val="center"/>
          </w:tcPr>
          <w:p w14:paraId="2C117071" w14:textId="77777777" w:rsidR="00EA7361" w:rsidRPr="001133CD" w:rsidRDefault="00EA7361" w:rsidP="00EA7361">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t>Nr konkluzji BAT</w:t>
            </w:r>
          </w:p>
        </w:tc>
        <w:tc>
          <w:tcPr>
            <w:tcW w:w="4250" w:type="pct"/>
            <w:shd w:val="clear" w:color="auto" w:fill="F2F2F2" w:themeFill="background1" w:themeFillShade="F2"/>
            <w:vAlign w:val="center"/>
          </w:tcPr>
          <w:p w14:paraId="341363C3" w14:textId="77777777" w:rsidR="00EA7361" w:rsidRPr="001133CD" w:rsidRDefault="00EA7361" w:rsidP="00EA7361">
            <w:pPr>
              <w:tabs>
                <w:tab w:val="left" w:pos="1418"/>
              </w:tabs>
              <w:spacing w:after="0" w:line="268" w:lineRule="exact"/>
              <w:rPr>
                <w:rFonts w:ascii="Arial" w:eastAsia="Times New Roman" w:hAnsi="Arial" w:cs="Arial"/>
                <w:b/>
                <w:color w:val="FF0000"/>
                <w:sz w:val="21"/>
                <w:szCs w:val="21"/>
                <w:lang w:eastAsia="pl-PL"/>
              </w:rPr>
            </w:pPr>
            <w:r w:rsidRPr="001133CD">
              <w:rPr>
                <w:rFonts w:ascii="Arial" w:eastAsia="Times New Roman" w:hAnsi="Arial" w:cs="Arial"/>
                <w:b/>
                <w:color w:val="000000" w:themeColor="text1"/>
                <w:sz w:val="21"/>
                <w:szCs w:val="21"/>
                <w:lang w:eastAsia="pl-PL"/>
              </w:rPr>
              <w:t>Sposób realizacji w instalacji</w:t>
            </w:r>
            <w:r w:rsidRPr="001133CD">
              <w:rPr>
                <w:rFonts w:ascii="Arial" w:hAnsi="Arial" w:cs="Arial"/>
                <w:b/>
                <w:color w:val="000000" w:themeColor="text1"/>
                <w:sz w:val="21"/>
                <w:szCs w:val="21"/>
              </w:rPr>
              <w:t xml:space="preserve"> do chowu drobiu, zlokalizowanej w Sadowie przy ul. Powstańców Śląskich, zarządzanej przez Grupę Producentów Rolnych Bakss Sp. z o.o. z siedzibą w Sosnowcu przy ul. Broniewskiego 40.</w:t>
            </w:r>
          </w:p>
        </w:tc>
      </w:tr>
      <w:tr w:rsidR="00EA7361" w:rsidRPr="001133CD" w14:paraId="2CF53EA4" w14:textId="77777777" w:rsidTr="002E6ECD">
        <w:trPr>
          <w:trHeight w:val="330"/>
        </w:trPr>
        <w:tc>
          <w:tcPr>
            <w:tcW w:w="750" w:type="pct"/>
          </w:tcPr>
          <w:p w14:paraId="45EA26B9" w14:textId="77777777" w:rsidR="00EA7361" w:rsidRPr="001133CD" w:rsidRDefault="00EA7361" w:rsidP="00EA7361">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t>BAT 3</w:t>
            </w:r>
          </w:p>
        </w:tc>
        <w:tc>
          <w:tcPr>
            <w:tcW w:w="4250" w:type="pct"/>
          </w:tcPr>
          <w:p w14:paraId="1B307EC9" w14:textId="6E388BDB" w:rsidR="00EA7361" w:rsidRPr="002C13E5" w:rsidRDefault="0050058C" w:rsidP="002C13E5">
            <w:pPr>
              <w:pStyle w:val="Akapitzlist"/>
              <w:tabs>
                <w:tab w:val="left" w:pos="317"/>
              </w:tabs>
              <w:ind w:left="34"/>
              <w:rPr>
                <w:rFonts w:ascii="Arial" w:hAnsi="Arial" w:cs="Arial"/>
                <w:sz w:val="21"/>
                <w:szCs w:val="21"/>
              </w:rPr>
            </w:pPr>
            <w:r>
              <w:rPr>
                <w:rFonts w:ascii="Arial" w:hAnsi="Arial" w:cs="Arial"/>
                <w:sz w:val="21"/>
                <w:szCs w:val="21"/>
              </w:rPr>
              <w:t>R</w:t>
            </w:r>
            <w:r w:rsidR="00EA7361" w:rsidRPr="001133CD">
              <w:rPr>
                <w:rFonts w:ascii="Arial" w:hAnsi="Arial" w:cs="Arial"/>
                <w:sz w:val="21"/>
                <w:szCs w:val="21"/>
              </w:rPr>
              <w:t xml:space="preserve">ozwiązania </w:t>
            </w:r>
            <w:r>
              <w:rPr>
                <w:rFonts w:ascii="Arial" w:hAnsi="Arial" w:cs="Arial"/>
                <w:sz w:val="21"/>
                <w:szCs w:val="21"/>
              </w:rPr>
              <w:t xml:space="preserve">zastosowane </w:t>
            </w:r>
            <w:r w:rsidR="00EA7361" w:rsidRPr="001133CD">
              <w:rPr>
                <w:rFonts w:ascii="Arial" w:hAnsi="Arial" w:cs="Arial"/>
                <w:sz w:val="21"/>
                <w:szCs w:val="21"/>
              </w:rPr>
              <w:t>na terenie fermy drobiu w Sadowie przy ul. Powstańców Śląskich:</w:t>
            </w:r>
          </w:p>
          <w:p w14:paraId="6892F7CB" w14:textId="44B52F7B" w:rsidR="00EA7361" w:rsidRPr="002C13E5" w:rsidRDefault="00EA7361" w:rsidP="00D2172A">
            <w:pPr>
              <w:pStyle w:val="Akapitzlist"/>
              <w:numPr>
                <w:ilvl w:val="0"/>
                <w:numId w:val="75"/>
              </w:numPr>
              <w:tabs>
                <w:tab w:val="left" w:pos="317"/>
              </w:tabs>
              <w:ind w:left="568"/>
              <w:rPr>
                <w:rFonts w:ascii="Arial" w:hAnsi="Arial" w:cs="Arial"/>
                <w:sz w:val="21"/>
                <w:szCs w:val="21"/>
              </w:rPr>
            </w:pPr>
            <w:r w:rsidRPr="001133CD">
              <w:rPr>
                <w:rFonts w:ascii="Arial" w:hAnsi="Arial" w:cs="Arial"/>
                <w:sz w:val="21"/>
                <w:szCs w:val="21"/>
              </w:rPr>
              <w:t>na terenie fermy drobiu prowadzony jest proces żywienia (zrównoważonej diety w oparciu o potrzeby energetyczne drobiu (wiek drobiu);</w:t>
            </w:r>
          </w:p>
          <w:p w14:paraId="25BD1467" w14:textId="5024D1AB" w:rsidR="00EA7361" w:rsidRPr="002C13E5" w:rsidRDefault="00EA7361" w:rsidP="00D2172A">
            <w:pPr>
              <w:pStyle w:val="Akapitzlist"/>
              <w:numPr>
                <w:ilvl w:val="0"/>
                <w:numId w:val="75"/>
              </w:numPr>
              <w:tabs>
                <w:tab w:val="left" w:pos="317"/>
              </w:tabs>
              <w:ind w:left="568"/>
              <w:rPr>
                <w:rFonts w:ascii="Arial" w:hAnsi="Arial" w:cs="Arial"/>
                <w:sz w:val="21"/>
                <w:szCs w:val="21"/>
              </w:rPr>
            </w:pPr>
            <w:r w:rsidRPr="001133CD">
              <w:rPr>
                <w:rFonts w:ascii="Arial" w:hAnsi="Arial" w:cs="Arial"/>
                <w:sz w:val="21"/>
                <w:szCs w:val="21"/>
              </w:rPr>
              <w:t>w procesie chowu drobiu stosowane jest żywienie wieloetapowe, w którym skład diety dostosowany jest m.in. do wieku drobiu - okresu produkcji;</w:t>
            </w:r>
          </w:p>
          <w:p w14:paraId="4C40ED65" w14:textId="293B20FB" w:rsidR="00EA7361" w:rsidRPr="002C13E5" w:rsidRDefault="00EA7361" w:rsidP="00D2172A">
            <w:pPr>
              <w:pStyle w:val="Akapitzlist"/>
              <w:numPr>
                <w:ilvl w:val="0"/>
                <w:numId w:val="75"/>
              </w:numPr>
              <w:tabs>
                <w:tab w:val="left" w:pos="317"/>
              </w:tabs>
              <w:ind w:left="568"/>
              <w:rPr>
                <w:rFonts w:ascii="Arial" w:hAnsi="Arial" w:cs="Arial"/>
                <w:sz w:val="21"/>
                <w:szCs w:val="21"/>
              </w:rPr>
            </w:pPr>
            <w:r w:rsidRPr="001133CD">
              <w:rPr>
                <w:rFonts w:ascii="Arial" w:hAnsi="Arial" w:cs="Arial"/>
                <w:sz w:val="21"/>
                <w:szCs w:val="21"/>
              </w:rPr>
              <w:t>w przypadku wystąpienia sytuacji, w której pasza uboga będzie w surowe białko, stosowane będzie kontrolowane dodawanie aminokwasów;</w:t>
            </w:r>
          </w:p>
          <w:p w14:paraId="3A2D3C1E" w14:textId="69543B19" w:rsidR="00EA7361" w:rsidRPr="002C13E5" w:rsidRDefault="00EA7361" w:rsidP="00D2172A">
            <w:pPr>
              <w:pStyle w:val="Akapitzlist"/>
              <w:numPr>
                <w:ilvl w:val="0"/>
                <w:numId w:val="75"/>
              </w:numPr>
              <w:tabs>
                <w:tab w:val="left" w:pos="317"/>
              </w:tabs>
              <w:ind w:left="568"/>
              <w:rPr>
                <w:rFonts w:ascii="Arial" w:hAnsi="Arial" w:cs="Arial"/>
                <w:sz w:val="21"/>
                <w:szCs w:val="21"/>
              </w:rPr>
            </w:pPr>
            <w:r w:rsidRPr="002C13E5">
              <w:rPr>
                <w:rFonts w:ascii="Arial" w:hAnsi="Arial" w:cs="Arial"/>
                <w:sz w:val="21"/>
                <w:szCs w:val="21"/>
              </w:rPr>
              <w:t>w miarę potrzeb, na terenie fermy drobiu stosowane będą dopuszczalne dodatki do pasz.</w:t>
            </w:r>
          </w:p>
          <w:p w14:paraId="5A19DB0C" w14:textId="7F4E24D7" w:rsidR="00EA7361" w:rsidRPr="002C13E5" w:rsidRDefault="0050058C" w:rsidP="002C13E5">
            <w:pPr>
              <w:pStyle w:val="Akapitzlist"/>
              <w:tabs>
                <w:tab w:val="left" w:pos="317"/>
              </w:tabs>
              <w:spacing w:after="240"/>
              <w:ind w:left="34"/>
              <w:jc w:val="left"/>
              <w:rPr>
                <w:rFonts w:ascii="Arial" w:hAnsi="Arial" w:cs="Arial"/>
                <w:sz w:val="21"/>
                <w:szCs w:val="21"/>
              </w:rPr>
            </w:pPr>
            <w:r>
              <w:rPr>
                <w:rFonts w:ascii="Arial" w:hAnsi="Arial" w:cs="Arial"/>
                <w:b/>
                <w:sz w:val="21"/>
                <w:szCs w:val="21"/>
                <w:u w:val="single"/>
              </w:rPr>
              <w:t>Z</w:t>
            </w:r>
            <w:r w:rsidR="00EA7361" w:rsidRPr="001133CD">
              <w:rPr>
                <w:rFonts w:ascii="Arial" w:hAnsi="Arial" w:cs="Arial"/>
                <w:b/>
                <w:sz w:val="21"/>
                <w:szCs w:val="21"/>
                <w:u w:val="single"/>
              </w:rPr>
              <w:t>asady</w:t>
            </w:r>
            <w:r>
              <w:rPr>
                <w:rFonts w:ascii="Arial" w:hAnsi="Arial" w:cs="Arial"/>
                <w:b/>
                <w:sz w:val="21"/>
                <w:szCs w:val="21"/>
                <w:u w:val="single"/>
              </w:rPr>
              <w:t xml:space="preserve"> wdrożone</w:t>
            </w:r>
            <w:r w:rsidR="00EA7361" w:rsidRPr="001133CD">
              <w:rPr>
                <w:rFonts w:ascii="Arial" w:hAnsi="Arial" w:cs="Arial"/>
                <w:b/>
                <w:sz w:val="21"/>
                <w:szCs w:val="21"/>
                <w:u w:val="single"/>
              </w:rPr>
              <w:t xml:space="preserve"> na terenie fermy drobiu w Sadowie zgodne będą z BAT 3 (zastosowane zostaną co najmniej 2 kombinacje technik).</w:t>
            </w:r>
          </w:p>
        </w:tc>
      </w:tr>
      <w:tr w:rsidR="00EA7361" w:rsidRPr="001133CD" w14:paraId="5270775D" w14:textId="77777777" w:rsidTr="002E6ECD">
        <w:trPr>
          <w:trHeight w:val="330"/>
        </w:trPr>
        <w:tc>
          <w:tcPr>
            <w:tcW w:w="750" w:type="pct"/>
          </w:tcPr>
          <w:p w14:paraId="5770E6E7" w14:textId="77777777" w:rsidR="00EA7361" w:rsidRPr="001133CD" w:rsidRDefault="00EA7361" w:rsidP="00EA7361">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t>BAT 4</w:t>
            </w:r>
          </w:p>
        </w:tc>
        <w:tc>
          <w:tcPr>
            <w:tcW w:w="4250" w:type="pct"/>
          </w:tcPr>
          <w:p w14:paraId="251F9726" w14:textId="7BCC6CB2" w:rsidR="00EA7361" w:rsidRPr="002C13E5" w:rsidRDefault="0050058C" w:rsidP="002C13E5">
            <w:pPr>
              <w:pStyle w:val="Akapitzlist"/>
              <w:tabs>
                <w:tab w:val="left" w:pos="317"/>
              </w:tabs>
              <w:ind w:left="34"/>
              <w:rPr>
                <w:rFonts w:ascii="Arial" w:hAnsi="Arial" w:cs="Arial"/>
                <w:sz w:val="21"/>
                <w:szCs w:val="21"/>
              </w:rPr>
            </w:pPr>
            <w:r>
              <w:rPr>
                <w:rFonts w:ascii="Arial" w:hAnsi="Arial" w:cs="Arial"/>
                <w:sz w:val="21"/>
                <w:szCs w:val="21"/>
              </w:rPr>
              <w:t>R</w:t>
            </w:r>
            <w:r w:rsidR="00EA7361" w:rsidRPr="001133CD">
              <w:rPr>
                <w:rFonts w:ascii="Arial" w:hAnsi="Arial" w:cs="Arial"/>
                <w:sz w:val="21"/>
                <w:szCs w:val="21"/>
              </w:rPr>
              <w:t>ozwiązania</w:t>
            </w:r>
            <w:r>
              <w:rPr>
                <w:rFonts w:ascii="Arial" w:hAnsi="Arial" w:cs="Arial"/>
                <w:sz w:val="21"/>
                <w:szCs w:val="21"/>
              </w:rPr>
              <w:t xml:space="preserve"> zastosowane</w:t>
            </w:r>
            <w:r w:rsidR="00EA7361" w:rsidRPr="001133CD">
              <w:rPr>
                <w:rFonts w:ascii="Arial" w:hAnsi="Arial" w:cs="Arial"/>
                <w:sz w:val="21"/>
                <w:szCs w:val="21"/>
              </w:rPr>
              <w:t xml:space="preserve"> na terenie fermy drobiu w Sadowie przy ul. Powstańców Śląskich:</w:t>
            </w:r>
          </w:p>
          <w:p w14:paraId="26B43DB1" w14:textId="578FD314" w:rsidR="00EA7361" w:rsidRPr="002C13E5" w:rsidRDefault="00EA7361" w:rsidP="00D2172A">
            <w:pPr>
              <w:pStyle w:val="Akapitzlist"/>
              <w:numPr>
                <w:ilvl w:val="0"/>
                <w:numId w:val="76"/>
              </w:numPr>
              <w:tabs>
                <w:tab w:val="left" w:pos="317"/>
              </w:tabs>
              <w:ind w:left="568"/>
              <w:rPr>
                <w:rFonts w:ascii="Arial" w:hAnsi="Arial" w:cs="Arial"/>
                <w:sz w:val="21"/>
                <w:szCs w:val="21"/>
              </w:rPr>
            </w:pPr>
            <w:r w:rsidRPr="001133CD">
              <w:rPr>
                <w:rFonts w:ascii="Arial" w:hAnsi="Arial" w:cs="Arial"/>
                <w:sz w:val="21"/>
                <w:szCs w:val="21"/>
              </w:rPr>
              <w:t>na terenie fermy drobiu prowadzony jest wieloetapowy proces żywienia, dostosowany do danego okresu produkcji (zmiana składu paszy);</w:t>
            </w:r>
          </w:p>
          <w:p w14:paraId="6A0F3A8D" w14:textId="73340495" w:rsidR="00EA7361" w:rsidRPr="002C13E5" w:rsidRDefault="00EA7361" w:rsidP="00D2172A">
            <w:pPr>
              <w:pStyle w:val="Akapitzlist"/>
              <w:numPr>
                <w:ilvl w:val="0"/>
                <w:numId w:val="76"/>
              </w:numPr>
              <w:tabs>
                <w:tab w:val="left" w:pos="317"/>
              </w:tabs>
              <w:ind w:left="568"/>
              <w:rPr>
                <w:rFonts w:ascii="Arial" w:hAnsi="Arial" w:cs="Arial"/>
                <w:sz w:val="21"/>
                <w:szCs w:val="21"/>
              </w:rPr>
            </w:pPr>
            <w:r w:rsidRPr="001133CD">
              <w:rPr>
                <w:rFonts w:ascii="Arial" w:hAnsi="Arial" w:cs="Arial"/>
                <w:sz w:val="21"/>
                <w:szCs w:val="21"/>
              </w:rPr>
              <w:t>na terenie fermy drobiu stosowane są dodatki paszowe zmniejszające ilość wydalanego fosforu.</w:t>
            </w:r>
          </w:p>
          <w:p w14:paraId="65463466" w14:textId="6013FFEF" w:rsidR="00EA7361" w:rsidRPr="001133CD" w:rsidRDefault="0050058C" w:rsidP="00EA7361">
            <w:pPr>
              <w:pStyle w:val="Akapitzlist"/>
              <w:tabs>
                <w:tab w:val="left" w:pos="317"/>
              </w:tabs>
              <w:ind w:left="34"/>
              <w:rPr>
                <w:rFonts w:ascii="Arial" w:hAnsi="Arial" w:cs="Arial"/>
                <w:b/>
                <w:sz w:val="21"/>
                <w:szCs w:val="21"/>
                <w:u w:val="single"/>
              </w:rPr>
            </w:pPr>
            <w:r>
              <w:rPr>
                <w:rFonts w:ascii="Arial" w:hAnsi="Arial" w:cs="Arial"/>
                <w:b/>
                <w:sz w:val="21"/>
                <w:szCs w:val="21"/>
                <w:u w:val="single"/>
              </w:rPr>
              <w:t>Z</w:t>
            </w:r>
            <w:r w:rsidR="00EA7361" w:rsidRPr="001133CD">
              <w:rPr>
                <w:rFonts w:ascii="Arial" w:hAnsi="Arial" w:cs="Arial"/>
                <w:b/>
                <w:sz w:val="21"/>
                <w:szCs w:val="21"/>
                <w:u w:val="single"/>
              </w:rPr>
              <w:t>asady</w:t>
            </w:r>
            <w:r>
              <w:rPr>
                <w:rFonts w:ascii="Arial" w:hAnsi="Arial" w:cs="Arial"/>
                <w:b/>
                <w:sz w:val="21"/>
                <w:szCs w:val="21"/>
                <w:u w:val="single"/>
              </w:rPr>
              <w:t xml:space="preserve"> wdrożone</w:t>
            </w:r>
            <w:r w:rsidR="00EA7361" w:rsidRPr="001133CD">
              <w:rPr>
                <w:rFonts w:ascii="Arial" w:hAnsi="Arial" w:cs="Arial"/>
                <w:b/>
                <w:sz w:val="21"/>
                <w:szCs w:val="21"/>
                <w:u w:val="single"/>
              </w:rPr>
              <w:t xml:space="preserve"> na terenie fermy drobiu w Sadowie zgodne będą z BAT 4 (zastosowane zostaną co najmniej 2 kombinacje </w:t>
            </w:r>
          </w:p>
          <w:p w14:paraId="46D0C709" w14:textId="69F1EA20" w:rsidR="00EA7361" w:rsidRPr="001133CD" w:rsidRDefault="00EA7361" w:rsidP="00EA7361">
            <w:pPr>
              <w:pStyle w:val="Akapitzlist"/>
              <w:tabs>
                <w:tab w:val="left" w:pos="317"/>
              </w:tabs>
              <w:spacing w:after="240"/>
              <w:ind w:left="34"/>
              <w:jc w:val="left"/>
              <w:rPr>
                <w:rFonts w:ascii="Arial" w:hAnsi="Arial" w:cs="Arial"/>
                <w:sz w:val="21"/>
                <w:szCs w:val="21"/>
              </w:rPr>
            </w:pPr>
            <w:r w:rsidRPr="001133CD">
              <w:rPr>
                <w:rFonts w:ascii="Arial" w:hAnsi="Arial" w:cs="Arial"/>
                <w:b/>
                <w:sz w:val="21"/>
                <w:szCs w:val="21"/>
                <w:u w:val="single"/>
              </w:rPr>
              <w:t>technik).</w:t>
            </w:r>
          </w:p>
        </w:tc>
      </w:tr>
      <w:tr w:rsidR="00EA7361" w:rsidRPr="001133CD" w14:paraId="319AF456" w14:textId="77777777" w:rsidTr="002E6ECD">
        <w:trPr>
          <w:trHeight w:val="330"/>
        </w:trPr>
        <w:tc>
          <w:tcPr>
            <w:tcW w:w="750" w:type="pct"/>
          </w:tcPr>
          <w:p w14:paraId="3FA0157C" w14:textId="77777777" w:rsidR="00EA7361" w:rsidRPr="001133CD" w:rsidRDefault="00EA7361" w:rsidP="00EA7361">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t>BAT 29</w:t>
            </w:r>
          </w:p>
        </w:tc>
        <w:tc>
          <w:tcPr>
            <w:tcW w:w="4250" w:type="pct"/>
          </w:tcPr>
          <w:p w14:paraId="6D255FE5" w14:textId="44726DAF" w:rsidR="00EA7361" w:rsidRPr="002C13E5" w:rsidRDefault="0050058C" w:rsidP="002C13E5">
            <w:pPr>
              <w:pStyle w:val="Akapitzlist"/>
              <w:tabs>
                <w:tab w:val="left" w:pos="317"/>
              </w:tabs>
              <w:ind w:left="34"/>
              <w:rPr>
                <w:rFonts w:ascii="Arial" w:hAnsi="Arial" w:cs="Arial"/>
                <w:sz w:val="21"/>
                <w:szCs w:val="21"/>
              </w:rPr>
            </w:pPr>
            <w:r>
              <w:rPr>
                <w:rFonts w:ascii="Arial" w:hAnsi="Arial" w:cs="Arial"/>
                <w:sz w:val="21"/>
                <w:szCs w:val="21"/>
              </w:rPr>
              <w:t>R</w:t>
            </w:r>
            <w:r w:rsidR="00EA7361" w:rsidRPr="001133CD">
              <w:rPr>
                <w:rFonts w:ascii="Arial" w:hAnsi="Arial" w:cs="Arial"/>
                <w:sz w:val="21"/>
                <w:szCs w:val="21"/>
              </w:rPr>
              <w:t>ozwiązania</w:t>
            </w:r>
            <w:r>
              <w:rPr>
                <w:rFonts w:ascii="Arial" w:hAnsi="Arial" w:cs="Arial"/>
                <w:sz w:val="21"/>
                <w:szCs w:val="21"/>
              </w:rPr>
              <w:t xml:space="preserve"> zastosowane</w:t>
            </w:r>
            <w:r w:rsidR="00EA7361" w:rsidRPr="001133CD">
              <w:rPr>
                <w:rFonts w:ascii="Arial" w:hAnsi="Arial" w:cs="Arial"/>
                <w:sz w:val="21"/>
                <w:szCs w:val="21"/>
              </w:rPr>
              <w:t xml:space="preserve"> na terenie fermy drobiu w Sadowie przy ul. Powstańców Śląskich:</w:t>
            </w:r>
          </w:p>
          <w:p w14:paraId="0B163EBC" w14:textId="2813F302" w:rsidR="00EA7361" w:rsidRPr="002C13E5" w:rsidRDefault="00EA7361" w:rsidP="00D2172A">
            <w:pPr>
              <w:pStyle w:val="Akapitzlist"/>
              <w:numPr>
                <w:ilvl w:val="0"/>
                <w:numId w:val="77"/>
              </w:numPr>
              <w:tabs>
                <w:tab w:val="left" w:pos="317"/>
              </w:tabs>
              <w:ind w:left="568"/>
              <w:rPr>
                <w:rFonts w:ascii="Arial" w:hAnsi="Arial" w:cs="Arial"/>
                <w:sz w:val="21"/>
                <w:szCs w:val="21"/>
              </w:rPr>
            </w:pPr>
            <w:r w:rsidRPr="001133CD">
              <w:rPr>
                <w:rFonts w:ascii="Arial" w:hAnsi="Arial" w:cs="Arial"/>
                <w:sz w:val="21"/>
                <w:szCs w:val="21"/>
              </w:rPr>
              <w:t>na terenie fermy drobiu prowadzone są regularne odczyty zużycia wody</w:t>
            </w:r>
            <w:r w:rsidR="00A35416" w:rsidRPr="001133CD">
              <w:rPr>
                <w:rFonts w:ascii="Arial" w:hAnsi="Arial" w:cs="Arial"/>
                <w:sz w:val="21"/>
                <w:szCs w:val="21"/>
              </w:rPr>
              <w:t xml:space="preserve"> </w:t>
            </w:r>
            <w:r w:rsidRPr="001133CD">
              <w:rPr>
                <w:rFonts w:ascii="Arial" w:hAnsi="Arial" w:cs="Arial"/>
                <w:sz w:val="21"/>
                <w:szCs w:val="21"/>
              </w:rPr>
              <w:t>z</w:t>
            </w:r>
            <w:r w:rsidR="00A35416" w:rsidRPr="001133CD">
              <w:rPr>
                <w:rFonts w:ascii="Arial" w:hAnsi="Arial" w:cs="Arial"/>
                <w:sz w:val="21"/>
                <w:szCs w:val="21"/>
              </w:rPr>
              <w:t xml:space="preserve"> </w:t>
            </w:r>
            <w:r w:rsidRPr="001133CD">
              <w:rPr>
                <w:rFonts w:ascii="Arial" w:hAnsi="Arial" w:cs="Arial"/>
                <w:sz w:val="21"/>
                <w:szCs w:val="21"/>
              </w:rPr>
              <w:t>częstotliwością co najmniej raz w roku;</w:t>
            </w:r>
          </w:p>
          <w:p w14:paraId="724802BD" w14:textId="7AD4C810" w:rsidR="00EA7361" w:rsidRPr="002C13E5" w:rsidRDefault="00EA7361" w:rsidP="00D2172A">
            <w:pPr>
              <w:pStyle w:val="Akapitzlist"/>
              <w:numPr>
                <w:ilvl w:val="0"/>
                <w:numId w:val="77"/>
              </w:numPr>
              <w:tabs>
                <w:tab w:val="left" w:pos="317"/>
              </w:tabs>
              <w:ind w:left="568"/>
              <w:rPr>
                <w:rFonts w:ascii="Arial" w:hAnsi="Arial" w:cs="Arial"/>
                <w:sz w:val="21"/>
                <w:szCs w:val="21"/>
              </w:rPr>
            </w:pPr>
            <w:r w:rsidRPr="001133CD">
              <w:rPr>
                <w:rFonts w:ascii="Arial" w:hAnsi="Arial" w:cs="Arial"/>
                <w:sz w:val="21"/>
                <w:szCs w:val="21"/>
              </w:rPr>
              <w:t>na terenie fermy drobiu prowadzony jest rejestr zużycia energii elektrycznej z częstotliwością co najmniej raz w roku;</w:t>
            </w:r>
          </w:p>
          <w:p w14:paraId="11B8D925" w14:textId="4D3569D2" w:rsidR="00EA7361" w:rsidRPr="002C13E5" w:rsidRDefault="00EA7361" w:rsidP="00D2172A">
            <w:pPr>
              <w:pStyle w:val="Akapitzlist"/>
              <w:numPr>
                <w:ilvl w:val="0"/>
                <w:numId w:val="77"/>
              </w:numPr>
              <w:tabs>
                <w:tab w:val="left" w:pos="317"/>
              </w:tabs>
              <w:ind w:left="568"/>
              <w:rPr>
                <w:rFonts w:ascii="Arial" w:hAnsi="Arial" w:cs="Arial"/>
                <w:sz w:val="21"/>
                <w:szCs w:val="21"/>
              </w:rPr>
            </w:pPr>
            <w:r w:rsidRPr="001133CD">
              <w:rPr>
                <w:rFonts w:ascii="Arial" w:hAnsi="Arial" w:cs="Arial"/>
                <w:sz w:val="21"/>
                <w:szCs w:val="21"/>
              </w:rPr>
              <w:t>na terenie fermy drobiu prowadzony jest rejestr zużycia paliw z częstotliwością</w:t>
            </w:r>
            <w:r w:rsidR="00A35416" w:rsidRPr="001133CD">
              <w:rPr>
                <w:rFonts w:ascii="Arial" w:hAnsi="Arial" w:cs="Arial"/>
                <w:sz w:val="21"/>
                <w:szCs w:val="21"/>
              </w:rPr>
              <w:t xml:space="preserve"> </w:t>
            </w:r>
            <w:r w:rsidRPr="001133CD">
              <w:rPr>
                <w:rFonts w:ascii="Arial" w:hAnsi="Arial" w:cs="Arial"/>
                <w:sz w:val="21"/>
                <w:szCs w:val="21"/>
              </w:rPr>
              <w:t>co najmniej raz w roku;</w:t>
            </w:r>
          </w:p>
          <w:p w14:paraId="38E277AA" w14:textId="64926F00" w:rsidR="00EA7361" w:rsidRPr="002C13E5" w:rsidRDefault="00EA7361" w:rsidP="00D2172A">
            <w:pPr>
              <w:pStyle w:val="Akapitzlist"/>
              <w:numPr>
                <w:ilvl w:val="0"/>
                <w:numId w:val="77"/>
              </w:numPr>
              <w:tabs>
                <w:tab w:val="left" w:pos="317"/>
              </w:tabs>
              <w:ind w:left="568"/>
              <w:rPr>
                <w:rFonts w:ascii="Arial" w:hAnsi="Arial" w:cs="Arial"/>
                <w:sz w:val="21"/>
                <w:szCs w:val="21"/>
              </w:rPr>
            </w:pPr>
            <w:r w:rsidRPr="001133CD">
              <w:rPr>
                <w:rFonts w:ascii="Arial" w:hAnsi="Arial" w:cs="Arial"/>
                <w:sz w:val="21"/>
                <w:szCs w:val="21"/>
              </w:rPr>
              <w:t>na terenie fermy drobiu prowadzony jest na bieżąco rejestr liczby</w:t>
            </w:r>
            <w:r w:rsidR="00A35416" w:rsidRPr="001133CD">
              <w:rPr>
                <w:rFonts w:ascii="Arial" w:hAnsi="Arial" w:cs="Arial"/>
                <w:sz w:val="21"/>
                <w:szCs w:val="21"/>
              </w:rPr>
              <w:t xml:space="preserve"> </w:t>
            </w:r>
            <w:r w:rsidRPr="001133CD">
              <w:rPr>
                <w:rFonts w:ascii="Arial" w:hAnsi="Arial" w:cs="Arial"/>
                <w:sz w:val="21"/>
                <w:szCs w:val="21"/>
              </w:rPr>
              <w:t>przybywających i ubywających zwierząt, w tym zgonów;</w:t>
            </w:r>
          </w:p>
          <w:p w14:paraId="4E9AEB92" w14:textId="1456A3DB" w:rsidR="00A35416" w:rsidRPr="002C13E5" w:rsidRDefault="00EA7361" w:rsidP="00D2172A">
            <w:pPr>
              <w:pStyle w:val="Akapitzlist"/>
              <w:numPr>
                <w:ilvl w:val="0"/>
                <w:numId w:val="78"/>
              </w:numPr>
              <w:tabs>
                <w:tab w:val="left" w:pos="317"/>
              </w:tabs>
              <w:ind w:left="568"/>
              <w:rPr>
                <w:rFonts w:ascii="Arial" w:hAnsi="Arial" w:cs="Arial"/>
                <w:sz w:val="21"/>
                <w:szCs w:val="21"/>
              </w:rPr>
            </w:pPr>
            <w:r w:rsidRPr="001133CD">
              <w:rPr>
                <w:rFonts w:ascii="Arial" w:hAnsi="Arial" w:cs="Arial"/>
                <w:sz w:val="21"/>
                <w:szCs w:val="21"/>
              </w:rPr>
              <w:t>na terenie fermy drobiu prowadzony jest rejestr spożycia paszy przy</w:t>
            </w:r>
            <w:r w:rsidR="00A35416" w:rsidRPr="001133CD">
              <w:rPr>
                <w:rFonts w:ascii="Arial" w:hAnsi="Arial" w:cs="Arial"/>
                <w:sz w:val="21"/>
                <w:szCs w:val="21"/>
              </w:rPr>
              <w:t xml:space="preserve"> </w:t>
            </w:r>
            <w:r w:rsidRPr="001133CD">
              <w:rPr>
                <w:rFonts w:ascii="Arial" w:hAnsi="Arial" w:cs="Arial"/>
                <w:sz w:val="21"/>
                <w:szCs w:val="21"/>
              </w:rPr>
              <w:t>wykorzystaniu m.in. faktur zakupu;</w:t>
            </w:r>
          </w:p>
          <w:p w14:paraId="2C8D32A7" w14:textId="45769342" w:rsidR="00EA7361" w:rsidRPr="002C13E5" w:rsidRDefault="00EA7361" w:rsidP="00D2172A">
            <w:pPr>
              <w:pStyle w:val="Akapitzlist"/>
              <w:numPr>
                <w:ilvl w:val="0"/>
                <w:numId w:val="78"/>
              </w:numPr>
              <w:tabs>
                <w:tab w:val="left" w:pos="317"/>
              </w:tabs>
              <w:ind w:left="568"/>
              <w:rPr>
                <w:rFonts w:ascii="Arial" w:hAnsi="Arial" w:cs="Arial"/>
                <w:sz w:val="21"/>
                <w:szCs w:val="21"/>
              </w:rPr>
            </w:pPr>
            <w:r w:rsidRPr="001133CD">
              <w:rPr>
                <w:rFonts w:ascii="Arial" w:hAnsi="Arial" w:cs="Arial"/>
                <w:sz w:val="21"/>
                <w:szCs w:val="21"/>
              </w:rPr>
              <w:t>na terenie fermy drobiu prowadzony jest rejestr produkcji obornika na</w:t>
            </w:r>
            <w:r w:rsidR="00A35416" w:rsidRPr="001133CD">
              <w:rPr>
                <w:rFonts w:ascii="Arial" w:hAnsi="Arial" w:cs="Arial"/>
                <w:sz w:val="21"/>
                <w:szCs w:val="21"/>
              </w:rPr>
              <w:t xml:space="preserve"> </w:t>
            </w:r>
            <w:r w:rsidRPr="001133CD">
              <w:rPr>
                <w:rFonts w:ascii="Arial" w:hAnsi="Arial" w:cs="Arial"/>
                <w:sz w:val="21"/>
                <w:szCs w:val="21"/>
              </w:rPr>
              <w:t>podstawie wskazań wagi samochodowej zainstalowanej na terenie fermy drobiu;</w:t>
            </w:r>
          </w:p>
          <w:p w14:paraId="1D8FD2E9" w14:textId="41B85162" w:rsidR="00EA7361" w:rsidRPr="002C13E5" w:rsidRDefault="0050058C" w:rsidP="002C13E5">
            <w:pPr>
              <w:pStyle w:val="Akapitzlist"/>
              <w:tabs>
                <w:tab w:val="left" w:pos="317"/>
              </w:tabs>
              <w:spacing w:after="240"/>
              <w:ind w:left="34"/>
              <w:rPr>
                <w:rFonts w:ascii="Arial" w:hAnsi="Arial" w:cs="Arial"/>
                <w:sz w:val="21"/>
                <w:szCs w:val="21"/>
              </w:rPr>
            </w:pPr>
            <w:r>
              <w:rPr>
                <w:rFonts w:ascii="Arial" w:hAnsi="Arial" w:cs="Arial"/>
                <w:b/>
                <w:sz w:val="21"/>
                <w:szCs w:val="21"/>
                <w:u w:val="single"/>
              </w:rPr>
              <w:lastRenderedPageBreak/>
              <w:t>Z</w:t>
            </w:r>
            <w:r w:rsidR="00EA7361" w:rsidRPr="001133CD">
              <w:rPr>
                <w:rFonts w:ascii="Arial" w:hAnsi="Arial" w:cs="Arial"/>
                <w:b/>
                <w:sz w:val="21"/>
                <w:szCs w:val="21"/>
                <w:u w:val="single"/>
              </w:rPr>
              <w:t>asady</w:t>
            </w:r>
            <w:r>
              <w:rPr>
                <w:rFonts w:ascii="Arial" w:hAnsi="Arial" w:cs="Arial"/>
                <w:b/>
                <w:sz w:val="21"/>
                <w:szCs w:val="21"/>
                <w:u w:val="single"/>
              </w:rPr>
              <w:t xml:space="preserve"> wdrożone</w:t>
            </w:r>
            <w:r w:rsidR="00EA7361" w:rsidRPr="001133CD">
              <w:rPr>
                <w:rFonts w:ascii="Arial" w:hAnsi="Arial" w:cs="Arial"/>
                <w:b/>
                <w:sz w:val="21"/>
                <w:szCs w:val="21"/>
                <w:u w:val="single"/>
              </w:rPr>
              <w:t xml:space="preserve"> na terenie fermy drobiu w Sadowie zgodne będą z BAT 29.</w:t>
            </w:r>
          </w:p>
        </w:tc>
      </w:tr>
    </w:tbl>
    <w:p w14:paraId="57FA95AF" w14:textId="5D022DC8" w:rsidR="007C331E" w:rsidRPr="001A5900" w:rsidRDefault="007C331E" w:rsidP="00D2172A">
      <w:pPr>
        <w:pStyle w:val="Tekstpodstawowywcity"/>
        <w:numPr>
          <w:ilvl w:val="0"/>
          <w:numId w:val="72"/>
        </w:numPr>
        <w:spacing w:before="240" w:after="240" w:line="268" w:lineRule="exact"/>
        <w:rPr>
          <w:rFonts w:ascii="Arial" w:hAnsi="Arial" w:cs="Arial"/>
          <w:b/>
          <w:i w:val="0"/>
          <w:color w:val="auto"/>
          <w:sz w:val="21"/>
          <w:szCs w:val="21"/>
        </w:rPr>
      </w:pPr>
      <w:r w:rsidRPr="001A5900">
        <w:rPr>
          <w:rFonts w:ascii="Arial" w:hAnsi="Arial" w:cs="Arial"/>
          <w:b/>
          <w:i w:val="0"/>
          <w:color w:val="auto"/>
          <w:sz w:val="21"/>
          <w:szCs w:val="21"/>
        </w:rPr>
        <w:lastRenderedPageBreak/>
        <w:t>W zakresie efektywnego zużycia wody i postępowania ze ściekami:</w:t>
      </w:r>
    </w:p>
    <w:p w14:paraId="30E4D638" w14:textId="5213393B" w:rsidR="001C2995" w:rsidRPr="001133CD" w:rsidRDefault="007C331E" w:rsidP="002E6ECD">
      <w:pPr>
        <w:pStyle w:val="Tekstpodstawowywcity"/>
        <w:spacing w:line="268" w:lineRule="exact"/>
        <w:ind w:left="142"/>
        <w:rPr>
          <w:rFonts w:ascii="Arial" w:hAnsi="Arial" w:cs="Arial"/>
          <w:i w:val="0"/>
          <w:color w:val="auto"/>
          <w:sz w:val="21"/>
          <w:szCs w:val="21"/>
        </w:rPr>
      </w:pPr>
      <w:r w:rsidRPr="001133CD">
        <w:rPr>
          <w:rFonts w:ascii="Arial" w:hAnsi="Arial" w:cs="Arial"/>
          <w:i w:val="0"/>
          <w:color w:val="auto"/>
          <w:sz w:val="21"/>
          <w:szCs w:val="21"/>
        </w:rPr>
        <w:t>Zastosowano następujące rozwiązania wynikające z BAT 5,6,7 i BAT 29a</w:t>
      </w:r>
    </w:p>
    <w:tbl>
      <w:tblPr>
        <w:tblW w:w="488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0"/>
        <w:gridCol w:w="7648"/>
      </w:tblGrid>
      <w:tr w:rsidR="00BF6DEF" w:rsidRPr="001133CD" w14:paraId="548508E5" w14:textId="77777777" w:rsidTr="002E6ECD">
        <w:trPr>
          <w:trHeight w:val="425"/>
          <w:tblHeader/>
        </w:trPr>
        <w:tc>
          <w:tcPr>
            <w:tcW w:w="750" w:type="pct"/>
            <w:shd w:val="clear" w:color="auto" w:fill="F2F2F2" w:themeFill="background1" w:themeFillShade="F2"/>
            <w:vAlign w:val="center"/>
          </w:tcPr>
          <w:p w14:paraId="226B90A2" w14:textId="77777777" w:rsidR="00BF6DEF" w:rsidRPr="001133CD" w:rsidRDefault="00BF6DEF" w:rsidP="003715D0">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t>Nr konkluzji BAT</w:t>
            </w:r>
          </w:p>
        </w:tc>
        <w:tc>
          <w:tcPr>
            <w:tcW w:w="4250" w:type="pct"/>
            <w:shd w:val="clear" w:color="auto" w:fill="F2F2F2" w:themeFill="background1" w:themeFillShade="F2"/>
            <w:vAlign w:val="center"/>
          </w:tcPr>
          <w:p w14:paraId="13984B14" w14:textId="77777777" w:rsidR="00BF6DEF" w:rsidRPr="001133CD" w:rsidRDefault="00BF6DEF" w:rsidP="003715D0">
            <w:pPr>
              <w:tabs>
                <w:tab w:val="left" w:pos="1418"/>
              </w:tabs>
              <w:spacing w:after="0" w:line="268" w:lineRule="exact"/>
              <w:rPr>
                <w:rFonts w:ascii="Arial" w:eastAsia="Times New Roman" w:hAnsi="Arial" w:cs="Arial"/>
                <w:b/>
                <w:color w:val="FF0000"/>
                <w:sz w:val="21"/>
                <w:szCs w:val="21"/>
                <w:lang w:eastAsia="pl-PL"/>
              </w:rPr>
            </w:pPr>
            <w:r w:rsidRPr="001133CD">
              <w:rPr>
                <w:rFonts w:ascii="Arial" w:eastAsia="Times New Roman" w:hAnsi="Arial" w:cs="Arial"/>
                <w:b/>
                <w:color w:val="000000" w:themeColor="text1"/>
                <w:sz w:val="21"/>
                <w:szCs w:val="21"/>
                <w:lang w:eastAsia="pl-PL"/>
              </w:rPr>
              <w:t>Sposób realizacji w instalacji</w:t>
            </w:r>
            <w:r w:rsidRPr="001133CD">
              <w:rPr>
                <w:rFonts w:ascii="Arial" w:hAnsi="Arial" w:cs="Arial"/>
                <w:b/>
                <w:color w:val="000000" w:themeColor="text1"/>
                <w:sz w:val="21"/>
                <w:szCs w:val="21"/>
              </w:rPr>
              <w:t xml:space="preserve"> do chowu drobiu, zlokalizowanej w Sadowie przy ul. Powstańców Śląskich, zarządzanej przez Grupę Producentów Rolnych Bakss Sp. z o.o. z siedzibą w Sosnowcu przy ul. Broniewskiego 40.</w:t>
            </w:r>
          </w:p>
        </w:tc>
      </w:tr>
      <w:tr w:rsidR="00BF6DEF" w:rsidRPr="001133CD" w14:paraId="36CE7C73" w14:textId="77777777" w:rsidTr="002E6ECD">
        <w:trPr>
          <w:trHeight w:val="60"/>
        </w:trPr>
        <w:tc>
          <w:tcPr>
            <w:tcW w:w="750" w:type="pct"/>
          </w:tcPr>
          <w:p w14:paraId="0EB30FBD" w14:textId="77777777" w:rsidR="00BF6DEF" w:rsidRPr="001133CD" w:rsidRDefault="00BF6DEF" w:rsidP="003715D0">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t>BAT 5</w:t>
            </w:r>
          </w:p>
        </w:tc>
        <w:tc>
          <w:tcPr>
            <w:tcW w:w="4250" w:type="pct"/>
          </w:tcPr>
          <w:p w14:paraId="066F7146" w14:textId="772E0B93" w:rsidR="00BF6DEF" w:rsidRPr="001133CD" w:rsidRDefault="00BF6DEF" w:rsidP="008C2D0B">
            <w:pPr>
              <w:autoSpaceDE w:val="0"/>
              <w:autoSpaceDN w:val="0"/>
              <w:adjustRightInd w:val="0"/>
              <w:spacing w:after="0" w:line="268" w:lineRule="exact"/>
              <w:jc w:val="both"/>
              <w:rPr>
                <w:rFonts w:ascii="Arial" w:eastAsia="Calibri" w:hAnsi="Arial" w:cs="Arial"/>
                <w:sz w:val="21"/>
                <w:szCs w:val="21"/>
                <w:u w:val="single"/>
                <w:lang w:eastAsia="pl-PL"/>
              </w:rPr>
            </w:pPr>
            <w:r w:rsidRPr="001133CD">
              <w:rPr>
                <w:rFonts w:ascii="Arial" w:eastAsia="Calibri" w:hAnsi="Arial" w:cs="Arial"/>
                <w:sz w:val="21"/>
                <w:szCs w:val="21"/>
                <w:u w:val="single"/>
                <w:lang w:eastAsia="pl-PL"/>
              </w:rPr>
              <w:t>Efektywne zużycie wody zapewnione będzie poprzez stosowanie następujących technik:</w:t>
            </w:r>
          </w:p>
          <w:p w14:paraId="7C5932F6" w14:textId="77777777" w:rsidR="00BF6DEF" w:rsidRPr="001133CD" w:rsidRDefault="00BF6DEF" w:rsidP="00D2172A">
            <w:pPr>
              <w:numPr>
                <w:ilvl w:val="0"/>
                <w:numId w:val="80"/>
              </w:numPr>
              <w:spacing w:after="0" w:line="268" w:lineRule="exact"/>
              <w:ind w:left="568"/>
              <w:contextualSpacing/>
              <w:jc w:val="both"/>
              <w:rPr>
                <w:rFonts w:ascii="Arial" w:eastAsia="Times New Roman" w:hAnsi="Arial" w:cs="Arial"/>
                <w:sz w:val="21"/>
                <w:szCs w:val="21"/>
              </w:rPr>
            </w:pPr>
            <w:r w:rsidRPr="001133CD">
              <w:rPr>
                <w:rFonts w:ascii="Arial" w:eastAsia="Times New Roman" w:hAnsi="Arial" w:cs="Arial"/>
                <w:sz w:val="21"/>
                <w:szCs w:val="21"/>
              </w:rPr>
              <w:t>na terenie fermy drobiu będzie prowadzony rejestr zużycia wody dla każdego kurnika, jak również dla całej fermy drobiu;</w:t>
            </w:r>
          </w:p>
          <w:p w14:paraId="050511D7" w14:textId="77777777" w:rsidR="00BF6DEF" w:rsidRPr="001133CD" w:rsidRDefault="00BF6DEF" w:rsidP="00D2172A">
            <w:pPr>
              <w:numPr>
                <w:ilvl w:val="0"/>
                <w:numId w:val="80"/>
              </w:numPr>
              <w:spacing w:after="0" w:line="268" w:lineRule="exact"/>
              <w:ind w:left="568"/>
              <w:contextualSpacing/>
              <w:jc w:val="both"/>
              <w:rPr>
                <w:rFonts w:ascii="Arial" w:eastAsia="Times New Roman" w:hAnsi="Arial" w:cs="Arial"/>
                <w:sz w:val="21"/>
                <w:szCs w:val="21"/>
              </w:rPr>
            </w:pPr>
            <w:r w:rsidRPr="001133CD">
              <w:rPr>
                <w:rFonts w:ascii="Arial" w:eastAsia="Times New Roman" w:hAnsi="Arial" w:cs="Arial"/>
                <w:sz w:val="21"/>
                <w:szCs w:val="21"/>
              </w:rPr>
              <w:t>na terenie fermy drobiu prowadzony będzie systematyczny przegląd sytemu pojenia, a prowadzone kontrole i remonty odnotowywane w dzienniku dotyczącym monitorowania zużycia wody;</w:t>
            </w:r>
          </w:p>
          <w:p w14:paraId="2E8A0BFF" w14:textId="77777777" w:rsidR="00BF6DEF" w:rsidRPr="001133CD" w:rsidRDefault="00BF6DEF" w:rsidP="00D2172A">
            <w:pPr>
              <w:numPr>
                <w:ilvl w:val="0"/>
                <w:numId w:val="80"/>
              </w:numPr>
              <w:spacing w:after="0" w:line="268" w:lineRule="exact"/>
              <w:ind w:left="568"/>
              <w:contextualSpacing/>
              <w:jc w:val="both"/>
              <w:rPr>
                <w:rFonts w:ascii="Arial" w:eastAsia="Times New Roman" w:hAnsi="Arial" w:cs="Arial"/>
                <w:sz w:val="21"/>
                <w:szCs w:val="21"/>
              </w:rPr>
            </w:pPr>
            <w:r w:rsidRPr="001133CD">
              <w:rPr>
                <w:rFonts w:ascii="Arial" w:eastAsia="Times New Roman" w:hAnsi="Arial" w:cs="Arial"/>
                <w:sz w:val="21"/>
                <w:szCs w:val="21"/>
              </w:rPr>
              <w:t xml:space="preserve">na terenie fermy drobiu, środki czyszczące wykorzystywane będą pod wysokim ciśnieniem przy wykorzystaniu myjki wysokociśnieniowej; </w:t>
            </w:r>
          </w:p>
          <w:p w14:paraId="00FAF388" w14:textId="77777777" w:rsidR="00BF6DEF" w:rsidRPr="001133CD" w:rsidRDefault="00BF6DEF" w:rsidP="00D2172A">
            <w:pPr>
              <w:numPr>
                <w:ilvl w:val="0"/>
                <w:numId w:val="80"/>
              </w:numPr>
              <w:spacing w:after="0" w:line="268" w:lineRule="exact"/>
              <w:ind w:left="568"/>
              <w:contextualSpacing/>
              <w:jc w:val="both"/>
              <w:rPr>
                <w:rFonts w:ascii="Arial" w:eastAsia="Times New Roman" w:hAnsi="Arial" w:cs="Arial"/>
                <w:sz w:val="21"/>
                <w:szCs w:val="21"/>
              </w:rPr>
            </w:pPr>
            <w:r w:rsidRPr="001133CD">
              <w:rPr>
                <w:rFonts w:ascii="Arial" w:eastAsia="Times New Roman" w:hAnsi="Arial" w:cs="Arial"/>
                <w:sz w:val="21"/>
                <w:szCs w:val="21"/>
              </w:rPr>
              <w:t>na terenie fermy drobiu stosowane będą poidła smoczkowe o odpowiednim ciśnieniu wody, zapewniając jednocześnie dostępność wody;</w:t>
            </w:r>
          </w:p>
          <w:p w14:paraId="365D5D3B" w14:textId="77777777" w:rsidR="00BF6DEF" w:rsidRPr="001133CD" w:rsidRDefault="00BF6DEF" w:rsidP="00D2172A">
            <w:pPr>
              <w:numPr>
                <w:ilvl w:val="0"/>
                <w:numId w:val="80"/>
              </w:numPr>
              <w:autoSpaceDE w:val="0"/>
              <w:autoSpaceDN w:val="0"/>
              <w:adjustRightInd w:val="0"/>
              <w:spacing w:after="0" w:line="268" w:lineRule="exact"/>
              <w:ind w:left="568"/>
              <w:contextualSpacing/>
              <w:jc w:val="both"/>
              <w:rPr>
                <w:rFonts w:ascii="Arial" w:hAnsi="Arial" w:cs="Arial"/>
                <w:color w:val="FF0000"/>
                <w:sz w:val="21"/>
                <w:szCs w:val="21"/>
              </w:rPr>
            </w:pPr>
            <w:r w:rsidRPr="001133CD">
              <w:rPr>
                <w:rFonts w:ascii="Arial" w:eastAsia="Times New Roman" w:hAnsi="Arial" w:cs="Arial"/>
                <w:sz w:val="21"/>
                <w:szCs w:val="21"/>
              </w:rPr>
              <w:t>na terenie fermy drobiu prowadzone będą regularne kontrole i kalibracje urządzeń do dystrybucji wody.</w:t>
            </w:r>
          </w:p>
        </w:tc>
      </w:tr>
      <w:tr w:rsidR="00BF6DEF" w:rsidRPr="001133CD" w14:paraId="207D6380" w14:textId="77777777" w:rsidTr="002E6ECD">
        <w:trPr>
          <w:trHeight w:val="330"/>
        </w:trPr>
        <w:tc>
          <w:tcPr>
            <w:tcW w:w="750" w:type="pct"/>
          </w:tcPr>
          <w:p w14:paraId="2A8908D1" w14:textId="77777777" w:rsidR="00BF6DEF" w:rsidRPr="001133CD" w:rsidRDefault="00BF6DEF" w:rsidP="003715D0">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t>BAT 6</w:t>
            </w:r>
          </w:p>
        </w:tc>
        <w:tc>
          <w:tcPr>
            <w:tcW w:w="4250" w:type="pct"/>
          </w:tcPr>
          <w:p w14:paraId="662406E0" w14:textId="6AD81718" w:rsidR="00BF6DEF" w:rsidRPr="001133CD" w:rsidRDefault="00BF6DEF" w:rsidP="008C2D0B">
            <w:pPr>
              <w:autoSpaceDE w:val="0"/>
              <w:autoSpaceDN w:val="0"/>
              <w:adjustRightInd w:val="0"/>
              <w:spacing w:after="0" w:line="268" w:lineRule="exact"/>
              <w:jc w:val="both"/>
              <w:rPr>
                <w:rFonts w:ascii="Arial" w:eastAsia="Calibri" w:hAnsi="Arial" w:cs="Arial"/>
                <w:sz w:val="21"/>
                <w:szCs w:val="21"/>
                <w:u w:val="single"/>
                <w:lang w:eastAsia="pl-PL"/>
              </w:rPr>
            </w:pPr>
            <w:r w:rsidRPr="001133CD">
              <w:rPr>
                <w:rFonts w:ascii="Arial" w:eastAsia="Calibri" w:hAnsi="Arial" w:cs="Arial"/>
                <w:sz w:val="21"/>
                <w:szCs w:val="21"/>
                <w:u w:val="single"/>
                <w:lang w:eastAsia="pl-PL"/>
              </w:rPr>
              <w:t>W celu minimalizacji powstawania ścieków w instalacji stosowane będą</w:t>
            </w:r>
            <w:r w:rsidR="0050058C">
              <w:rPr>
                <w:rFonts w:ascii="Arial" w:eastAsia="Calibri" w:hAnsi="Arial" w:cs="Arial"/>
                <w:sz w:val="21"/>
                <w:szCs w:val="21"/>
                <w:u w:val="single"/>
                <w:lang w:eastAsia="pl-PL"/>
              </w:rPr>
              <w:t xml:space="preserve"> </w:t>
            </w:r>
            <w:r w:rsidRPr="001133CD">
              <w:rPr>
                <w:rFonts w:ascii="Arial" w:eastAsia="Calibri" w:hAnsi="Arial" w:cs="Arial"/>
                <w:sz w:val="21"/>
                <w:szCs w:val="21"/>
                <w:u w:val="single"/>
                <w:lang w:eastAsia="pl-PL"/>
              </w:rPr>
              <w:t>następujące techniki:</w:t>
            </w:r>
          </w:p>
          <w:p w14:paraId="0F28AE1F" w14:textId="77777777" w:rsidR="00BF6DEF" w:rsidRPr="001133CD" w:rsidRDefault="00BF6DEF" w:rsidP="00D2172A">
            <w:pPr>
              <w:numPr>
                <w:ilvl w:val="0"/>
                <w:numId w:val="79"/>
              </w:numPr>
              <w:spacing w:after="0" w:line="268" w:lineRule="exact"/>
              <w:ind w:left="346" w:hanging="284"/>
              <w:contextualSpacing/>
              <w:jc w:val="both"/>
              <w:rPr>
                <w:rFonts w:ascii="Arial" w:eastAsia="Times New Roman" w:hAnsi="Arial" w:cs="Arial"/>
                <w:sz w:val="21"/>
                <w:szCs w:val="21"/>
              </w:rPr>
            </w:pPr>
            <w:r w:rsidRPr="001133CD">
              <w:rPr>
                <w:rFonts w:ascii="Arial" w:eastAsia="Times New Roman" w:hAnsi="Arial" w:cs="Arial"/>
                <w:sz w:val="21"/>
                <w:szCs w:val="21"/>
              </w:rPr>
              <w:t xml:space="preserve">W ramach ograniczenia zużycia wody, a tym samym ilości powstających ścieków stosowany będzie dwuetapowy proces czyszczenia kurników zmniejszający powierzchnię obszarów zanieczyszczonych, a także zastosowana będzie myjka wysokociśnieniowa ograniczając zużycie wody. </w:t>
            </w:r>
          </w:p>
          <w:p w14:paraId="26ACA092" w14:textId="77777777" w:rsidR="00BF6DEF" w:rsidRPr="001133CD" w:rsidRDefault="00BF6DEF" w:rsidP="008C2D0B">
            <w:pPr>
              <w:spacing w:after="0" w:line="268" w:lineRule="exact"/>
              <w:ind w:left="346"/>
              <w:contextualSpacing/>
              <w:jc w:val="both"/>
              <w:rPr>
                <w:rFonts w:ascii="Arial" w:eastAsia="Times New Roman" w:hAnsi="Arial" w:cs="Arial"/>
                <w:sz w:val="21"/>
                <w:szCs w:val="21"/>
              </w:rPr>
            </w:pPr>
            <w:r w:rsidRPr="001133CD">
              <w:rPr>
                <w:rFonts w:ascii="Arial" w:eastAsia="Times New Roman" w:hAnsi="Arial" w:cs="Arial"/>
                <w:sz w:val="21"/>
                <w:szCs w:val="21"/>
              </w:rPr>
              <w:t xml:space="preserve">Dwuetapowy proces mycia kurników obejmuje wstępne mechaniczne czyszczenie pomieszczeń (kurników) przed procesem mycia na mokro, tj.: </w:t>
            </w:r>
          </w:p>
          <w:p w14:paraId="4798DB8D" w14:textId="77777777" w:rsidR="00BF6DEF" w:rsidRPr="001133CD" w:rsidRDefault="00BF6DEF" w:rsidP="00D2172A">
            <w:pPr>
              <w:pStyle w:val="Akapitzlist"/>
              <w:numPr>
                <w:ilvl w:val="0"/>
                <w:numId w:val="81"/>
              </w:numPr>
              <w:spacing w:line="268" w:lineRule="exact"/>
              <w:rPr>
                <w:rFonts w:ascii="Arial" w:hAnsi="Arial" w:cs="Arial"/>
                <w:sz w:val="21"/>
                <w:szCs w:val="21"/>
              </w:rPr>
            </w:pPr>
            <w:r w:rsidRPr="001133CD">
              <w:rPr>
                <w:rFonts w:ascii="Arial" w:hAnsi="Arial" w:cs="Arial"/>
                <w:sz w:val="21"/>
                <w:szCs w:val="21"/>
              </w:rPr>
              <w:t>usunięcie ściółki wraz z pomiotem z budynku,</w:t>
            </w:r>
          </w:p>
          <w:p w14:paraId="4E2B9A3F" w14:textId="77777777" w:rsidR="00BF6DEF" w:rsidRPr="001133CD" w:rsidRDefault="00BF6DEF" w:rsidP="00D2172A">
            <w:pPr>
              <w:pStyle w:val="Akapitzlist"/>
              <w:numPr>
                <w:ilvl w:val="0"/>
                <w:numId w:val="81"/>
              </w:numPr>
              <w:spacing w:line="268" w:lineRule="exact"/>
              <w:rPr>
                <w:rFonts w:ascii="Arial" w:hAnsi="Arial" w:cs="Arial"/>
                <w:sz w:val="21"/>
                <w:szCs w:val="21"/>
              </w:rPr>
            </w:pPr>
            <w:r w:rsidRPr="001133CD">
              <w:rPr>
                <w:rFonts w:ascii="Arial" w:hAnsi="Arial" w:cs="Arial"/>
                <w:sz w:val="21"/>
                <w:szCs w:val="21"/>
              </w:rPr>
              <w:t>odkurzenie instalacji elektrycznej, urządzeń wentylacyjnych, ścian, otworów nawiewowych itp.,</w:t>
            </w:r>
          </w:p>
          <w:p w14:paraId="79C93D8C" w14:textId="77777777" w:rsidR="00BF6DEF" w:rsidRPr="001133CD" w:rsidRDefault="00BF6DEF" w:rsidP="00D2172A">
            <w:pPr>
              <w:pStyle w:val="Akapitzlist"/>
              <w:numPr>
                <w:ilvl w:val="0"/>
                <w:numId w:val="81"/>
              </w:numPr>
              <w:spacing w:line="268" w:lineRule="exact"/>
              <w:rPr>
                <w:rFonts w:ascii="Arial" w:hAnsi="Arial" w:cs="Arial"/>
                <w:sz w:val="21"/>
                <w:szCs w:val="21"/>
              </w:rPr>
            </w:pPr>
            <w:r w:rsidRPr="001133CD">
              <w:rPr>
                <w:rFonts w:ascii="Arial" w:hAnsi="Arial" w:cs="Arial"/>
                <w:sz w:val="21"/>
                <w:szCs w:val="21"/>
              </w:rPr>
              <w:t>czyszczenie urządzeń technologicznych – poideł oraz karmideł, sprężonym powietrzem,</w:t>
            </w:r>
          </w:p>
          <w:p w14:paraId="384B1BD2" w14:textId="77777777" w:rsidR="00BF6DEF" w:rsidRPr="001133CD" w:rsidRDefault="00BF6DEF" w:rsidP="00D2172A">
            <w:pPr>
              <w:pStyle w:val="Akapitzlist"/>
              <w:numPr>
                <w:ilvl w:val="0"/>
                <w:numId w:val="81"/>
              </w:numPr>
              <w:spacing w:line="268" w:lineRule="exact"/>
              <w:rPr>
                <w:rFonts w:ascii="Arial" w:hAnsi="Arial" w:cs="Arial"/>
                <w:sz w:val="21"/>
                <w:szCs w:val="21"/>
              </w:rPr>
            </w:pPr>
            <w:r w:rsidRPr="001133CD">
              <w:rPr>
                <w:rFonts w:ascii="Arial" w:hAnsi="Arial" w:cs="Arial"/>
                <w:sz w:val="21"/>
                <w:szCs w:val="21"/>
              </w:rPr>
              <w:t xml:space="preserve">ręczne i mechaniczne usuwanie pozostałych resztek, tj. ściółki, piór, paszy.  </w:t>
            </w:r>
          </w:p>
          <w:p w14:paraId="347719C9" w14:textId="77777777" w:rsidR="00BF6DEF" w:rsidRPr="001133CD" w:rsidRDefault="00BF6DEF" w:rsidP="00D2172A">
            <w:pPr>
              <w:numPr>
                <w:ilvl w:val="0"/>
                <w:numId w:val="79"/>
              </w:numPr>
              <w:spacing w:after="0" w:line="268" w:lineRule="exact"/>
              <w:ind w:left="346" w:hanging="284"/>
              <w:contextualSpacing/>
              <w:jc w:val="both"/>
              <w:rPr>
                <w:rFonts w:ascii="Arial" w:eastAsia="Times New Roman" w:hAnsi="Arial" w:cs="Arial"/>
                <w:sz w:val="21"/>
                <w:szCs w:val="21"/>
                <w:lang w:eastAsia="pl-PL"/>
              </w:rPr>
            </w:pPr>
            <w:r w:rsidRPr="001133CD">
              <w:rPr>
                <w:rFonts w:ascii="Arial" w:eastAsia="Times New Roman" w:hAnsi="Arial" w:cs="Arial"/>
                <w:sz w:val="21"/>
                <w:szCs w:val="21"/>
              </w:rPr>
              <w:t xml:space="preserve">Ścieki z mycia kurników odprowadzane będą do zbiornika bezodpływowego, a następnie na podstawie zawartej umowy i pozwolenia wodnoprawnego odprowadzane będą </w:t>
            </w:r>
            <w:r w:rsidRPr="001133CD">
              <w:rPr>
                <w:rFonts w:ascii="Arial" w:eastAsia="Times New Roman" w:hAnsi="Arial" w:cs="Arial"/>
                <w:sz w:val="21"/>
                <w:szCs w:val="21"/>
                <w:lang w:eastAsia="pl-PL"/>
              </w:rPr>
              <w:t>do urządzeń kanalizacyjnych podmiotu zewnętrznego.</w:t>
            </w:r>
          </w:p>
          <w:p w14:paraId="58250D55" w14:textId="77777777" w:rsidR="00BF6DEF" w:rsidRPr="001133CD" w:rsidRDefault="00BF6DEF" w:rsidP="00D2172A">
            <w:pPr>
              <w:numPr>
                <w:ilvl w:val="0"/>
                <w:numId w:val="79"/>
              </w:numPr>
              <w:spacing w:after="0" w:line="268" w:lineRule="exact"/>
              <w:ind w:left="346" w:hanging="284"/>
              <w:contextualSpacing/>
              <w:jc w:val="both"/>
              <w:rPr>
                <w:rFonts w:ascii="Arial" w:hAnsi="Arial" w:cs="Arial"/>
                <w:color w:val="000000" w:themeColor="text1"/>
                <w:sz w:val="21"/>
                <w:szCs w:val="21"/>
              </w:rPr>
            </w:pPr>
            <w:r w:rsidRPr="001133CD">
              <w:rPr>
                <w:rFonts w:ascii="Arial" w:eastAsia="Calibri" w:hAnsi="Arial" w:cs="Arial"/>
                <w:color w:val="000000" w:themeColor="text1"/>
                <w:sz w:val="21"/>
                <w:szCs w:val="21"/>
              </w:rPr>
              <w:t>Stosowany będzie system oddzielania niezanieczyszczonej wody opadowej (</w:t>
            </w:r>
            <w:r w:rsidRPr="001133CD">
              <w:rPr>
                <w:rFonts w:ascii="Arial" w:eastAsia="Lucida Sans Unicode" w:hAnsi="Arial" w:cs="Arial"/>
                <w:color w:val="000000" w:themeColor="text1"/>
                <w:sz w:val="21"/>
                <w:szCs w:val="21"/>
              </w:rPr>
              <w:t xml:space="preserve">odprowadzanej powierzchniowo w sposób niezorganizowany) </w:t>
            </w:r>
            <w:r w:rsidRPr="001133CD">
              <w:rPr>
                <w:rFonts w:ascii="Arial" w:eastAsia="Calibri" w:hAnsi="Arial" w:cs="Arial"/>
                <w:color w:val="000000" w:themeColor="text1"/>
                <w:sz w:val="21"/>
                <w:szCs w:val="21"/>
              </w:rPr>
              <w:t>od strumieni ścieków wymagających oczyszczenia (ścieków z mycia kurników).</w:t>
            </w:r>
          </w:p>
        </w:tc>
      </w:tr>
      <w:tr w:rsidR="00BF6DEF" w:rsidRPr="001133CD" w14:paraId="1A423FBA" w14:textId="77777777" w:rsidTr="002E6ECD">
        <w:trPr>
          <w:trHeight w:val="1172"/>
        </w:trPr>
        <w:tc>
          <w:tcPr>
            <w:tcW w:w="750" w:type="pct"/>
          </w:tcPr>
          <w:p w14:paraId="055EF561" w14:textId="77777777" w:rsidR="00BF6DEF" w:rsidRPr="001133CD" w:rsidRDefault="00BF6DEF" w:rsidP="003715D0">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lastRenderedPageBreak/>
              <w:t>BAT 7</w:t>
            </w:r>
          </w:p>
        </w:tc>
        <w:tc>
          <w:tcPr>
            <w:tcW w:w="4250" w:type="pct"/>
          </w:tcPr>
          <w:p w14:paraId="26F82F7B" w14:textId="2EF771E3" w:rsidR="00BF6DEF" w:rsidRPr="001133CD" w:rsidRDefault="00D54B22" w:rsidP="008C2D0B">
            <w:pPr>
              <w:spacing w:after="0" w:line="268" w:lineRule="exact"/>
              <w:jc w:val="both"/>
              <w:rPr>
                <w:rFonts w:ascii="Arial" w:hAnsi="Arial" w:cs="Arial"/>
                <w:color w:val="FF0000"/>
                <w:sz w:val="21"/>
                <w:szCs w:val="21"/>
              </w:rPr>
            </w:pPr>
            <w:r>
              <w:rPr>
                <w:rFonts w:ascii="Arial" w:eastAsia="Calibri" w:hAnsi="Arial" w:cs="Arial"/>
                <w:sz w:val="21"/>
                <w:szCs w:val="21"/>
              </w:rPr>
              <w:t>E</w:t>
            </w:r>
            <w:r w:rsidR="00BF6DEF" w:rsidRPr="001133CD">
              <w:rPr>
                <w:rFonts w:ascii="Arial" w:eastAsia="Calibri" w:hAnsi="Arial" w:cs="Arial"/>
                <w:sz w:val="21"/>
                <w:szCs w:val="21"/>
              </w:rPr>
              <w:t>ksploatujący instalację zapewni odprowadzenie ścieków przemysłowych do zbiornika bezodpływowego, a następnie na podstawie zawartej umowy i pozwolenia wodnoprawnego do urządzeń kanalizacyjnych podmiotu zewnętrznego.</w:t>
            </w:r>
          </w:p>
        </w:tc>
      </w:tr>
      <w:tr w:rsidR="00BF6DEF" w:rsidRPr="001133CD" w14:paraId="6C0192F0" w14:textId="77777777" w:rsidTr="002E6ECD">
        <w:trPr>
          <w:trHeight w:val="330"/>
        </w:trPr>
        <w:tc>
          <w:tcPr>
            <w:tcW w:w="750" w:type="pct"/>
          </w:tcPr>
          <w:p w14:paraId="7A938554" w14:textId="77777777" w:rsidR="00BF6DEF" w:rsidRPr="001133CD" w:rsidRDefault="00BF6DEF" w:rsidP="003715D0">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t>BAT 29a</w:t>
            </w:r>
          </w:p>
        </w:tc>
        <w:tc>
          <w:tcPr>
            <w:tcW w:w="4250" w:type="pct"/>
          </w:tcPr>
          <w:p w14:paraId="086EE1A7" w14:textId="0A469EA0" w:rsidR="00BF6DEF" w:rsidRPr="001133CD" w:rsidRDefault="00BF6DEF" w:rsidP="008C2D0B">
            <w:pPr>
              <w:autoSpaceDE w:val="0"/>
              <w:autoSpaceDN w:val="0"/>
              <w:adjustRightInd w:val="0"/>
              <w:spacing w:after="0" w:line="268" w:lineRule="exact"/>
              <w:jc w:val="both"/>
              <w:rPr>
                <w:rFonts w:ascii="Arial" w:eastAsia="Calibri" w:hAnsi="Arial" w:cs="Arial"/>
                <w:sz w:val="21"/>
                <w:szCs w:val="21"/>
                <w:u w:val="single"/>
                <w:lang w:eastAsia="pl-PL"/>
              </w:rPr>
            </w:pPr>
            <w:r w:rsidRPr="001133CD">
              <w:rPr>
                <w:rFonts w:ascii="Arial" w:eastAsia="Calibri" w:hAnsi="Arial" w:cs="Arial"/>
                <w:sz w:val="21"/>
                <w:szCs w:val="21"/>
                <w:u w:val="single"/>
                <w:lang w:eastAsia="pl-PL"/>
              </w:rPr>
              <w:t>W zakresie monitorowania zużycia wody zastosowana zostanie następująca technika:</w:t>
            </w:r>
          </w:p>
          <w:p w14:paraId="20D37A25" w14:textId="77777777" w:rsidR="00BF6DEF" w:rsidRPr="001133CD" w:rsidRDefault="00BF6DEF" w:rsidP="008C2D0B">
            <w:pPr>
              <w:spacing w:after="0" w:line="268" w:lineRule="exact"/>
              <w:jc w:val="both"/>
              <w:rPr>
                <w:rFonts w:ascii="Arial" w:hAnsi="Arial" w:cs="Arial"/>
                <w:color w:val="FF0000"/>
                <w:sz w:val="21"/>
                <w:szCs w:val="21"/>
              </w:rPr>
            </w:pPr>
            <w:r w:rsidRPr="001133CD">
              <w:rPr>
                <w:rFonts w:ascii="Arial" w:eastAsia="Calibri" w:hAnsi="Arial" w:cs="Arial"/>
                <w:sz w:val="21"/>
                <w:szCs w:val="21"/>
                <w:lang w:eastAsia="pl-PL"/>
              </w:rPr>
              <w:t>Na terenie fermy drobiu prowadzone będą regularne odczyty zużycia wody z częstotliwością co najmniej raz w roku.</w:t>
            </w:r>
          </w:p>
        </w:tc>
      </w:tr>
    </w:tbl>
    <w:p w14:paraId="449D1C5D" w14:textId="377758AF" w:rsidR="006556D8" w:rsidRPr="001A5900" w:rsidRDefault="006556D8" w:rsidP="00D2172A">
      <w:pPr>
        <w:pStyle w:val="Tekstpodstawowywcity"/>
        <w:numPr>
          <w:ilvl w:val="0"/>
          <w:numId w:val="72"/>
        </w:numPr>
        <w:spacing w:before="240" w:after="240" w:line="268" w:lineRule="exact"/>
        <w:rPr>
          <w:rFonts w:ascii="Arial" w:hAnsi="Arial" w:cs="Arial"/>
          <w:b/>
          <w:i w:val="0"/>
          <w:color w:val="auto"/>
          <w:sz w:val="21"/>
          <w:szCs w:val="21"/>
        </w:rPr>
      </w:pPr>
      <w:r w:rsidRPr="001A5900">
        <w:rPr>
          <w:rFonts w:ascii="Arial" w:hAnsi="Arial" w:cs="Arial"/>
          <w:b/>
          <w:i w:val="0"/>
          <w:color w:val="auto"/>
          <w:sz w:val="21"/>
          <w:szCs w:val="21"/>
        </w:rPr>
        <w:t>W zakresie efektywnego wykorzystania energii:</w:t>
      </w:r>
    </w:p>
    <w:p w14:paraId="7FE5329E" w14:textId="384DC312" w:rsidR="00CC3A01" w:rsidRPr="001133CD" w:rsidRDefault="006556D8" w:rsidP="002E6ECD">
      <w:pPr>
        <w:pStyle w:val="Tekstpodstawowywcity"/>
        <w:spacing w:line="268" w:lineRule="exact"/>
        <w:ind w:left="142"/>
        <w:rPr>
          <w:rFonts w:ascii="Arial" w:hAnsi="Arial" w:cs="Arial"/>
          <w:i w:val="0"/>
          <w:color w:val="auto"/>
          <w:sz w:val="21"/>
          <w:szCs w:val="21"/>
        </w:rPr>
      </w:pPr>
      <w:r w:rsidRPr="001133CD">
        <w:rPr>
          <w:rFonts w:ascii="Arial" w:hAnsi="Arial" w:cs="Arial"/>
          <w:i w:val="0"/>
          <w:color w:val="auto"/>
          <w:sz w:val="21"/>
          <w:szCs w:val="21"/>
        </w:rPr>
        <w:t>Zastosowano następujące rozwiązania wynikające z BAT 8</w:t>
      </w:r>
    </w:p>
    <w:tbl>
      <w:tblPr>
        <w:tblW w:w="488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0"/>
        <w:gridCol w:w="7648"/>
      </w:tblGrid>
      <w:tr w:rsidR="008C2D0B" w:rsidRPr="001133CD" w14:paraId="61B1EF3D" w14:textId="77777777" w:rsidTr="002E6ECD">
        <w:trPr>
          <w:trHeight w:val="425"/>
          <w:tblHeader/>
        </w:trPr>
        <w:tc>
          <w:tcPr>
            <w:tcW w:w="750" w:type="pct"/>
            <w:shd w:val="clear" w:color="auto" w:fill="F2F2F2" w:themeFill="background1" w:themeFillShade="F2"/>
            <w:vAlign w:val="center"/>
          </w:tcPr>
          <w:p w14:paraId="2197B697" w14:textId="77777777" w:rsidR="008C2D0B" w:rsidRPr="001133CD" w:rsidRDefault="008C2D0B" w:rsidP="003715D0">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t>Nr konkluzji BAT</w:t>
            </w:r>
          </w:p>
        </w:tc>
        <w:tc>
          <w:tcPr>
            <w:tcW w:w="4250" w:type="pct"/>
            <w:shd w:val="clear" w:color="auto" w:fill="F2F2F2" w:themeFill="background1" w:themeFillShade="F2"/>
            <w:vAlign w:val="center"/>
          </w:tcPr>
          <w:p w14:paraId="544477BA" w14:textId="77777777" w:rsidR="008C2D0B" w:rsidRPr="001133CD" w:rsidRDefault="008C2D0B" w:rsidP="003715D0">
            <w:pPr>
              <w:tabs>
                <w:tab w:val="left" w:pos="1418"/>
              </w:tabs>
              <w:spacing w:after="0" w:line="268" w:lineRule="exact"/>
              <w:rPr>
                <w:rFonts w:ascii="Arial" w:eastAsia="Times New Roman" w:hAnsi="Arial" w:cs="Arial"/>
                <w:b/>
                <w:color w:val="FF0000"/>
                <w:sz w:val="21"/>
                <w:szCs w:val="21"/>
                <w:lang w:eastAsia="pl-PL"/>
              </w:rPr>
            </w:pPr>
            <w:r w:rsidRPr="001133CD">
              <w:rPr>
                <w:rFonts w:ascii="Arial" w:eastAsia="Times New Roman" w:hAnsi="Arial" w:cs="Arial"/>
                <w:b/>
                <w:color w:val="000000" w:themeColor="text1"/>
                <w:sz w:val="21"/>
                <w:szCs w:val="21"/>
                <w:lang w:eastAsia="pl-PL"/>
              </w:rPr>
              <w:t>Sposób realizacji w instalacji</w:t>
            </w:r>
            <w:r w:rsidRPr="001133CD">
              <w:rPr>
                <w:rFonts w:ascii="Arial" w:hAnsi="Arial" w:cs="Arial"/>
                <w:b/>
                <w:color w:val="000000" w:themeColor="text1"/>
                <w:sz w:val="21"/>
                <w:szCs w:val="21"/>
              </w:rPr>
              <w:t xml:space="preserve"> do chowu drobiu, zlokalizowanej w Sadowie przy ul. Powstańców Śląskich, zarządzanej przez Grupę Producentów Rolnych Bakss Sp. z o.o. z siedzibą w Sosnowcu przy ul. Broniewskiego 40.</w:t>
            </w:r>
          </w:p>
        </w:tc>
      </w:tr>
      <w:tr w:rsidR="008C2D0B" w:rsidRPr="001133CD" w14:paraId="2E74D8CD" w14:textId="77777777" w:rsidTr="002E6ECD">
        <w:trPr>
          <w:trHeight w:val="330"/>
        </w:trPr>
        <w:tc>
          <w:tcPr>
            <w:tcW w:w="750" w:type="pct"/>
          </w:tcPr>
          <w:p w14:paraId="0233DABE" w14:textId="77777777" w:rsidR="008C2D0B" w:rsidRPr="001133CD" w:rsidRDefault="008C2D0B" w:rsidP="003715D0">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t>BAT 8</w:t>
            </w:r>
          </w:p>
        </w:tc>
        <w:tc>
          <w:tcPr>
            <w:tcW w:w="4250" w:type="pct"/>
          </w:tcPr>
          <w:p w14:paraId="1A5B6DDD" w14:textId="7871D2D8" w:rsidR="008C2D0B" w:rsidRPr="001133CD" w:rsidRDefault="00D54B22" w:rsidP="008C2D0B">
            <w:pPr>
              <w:pStyle w:val="Akapitzlist"/>
              <w:tabs>
                <w:tab w:val="left" w:pos="317"/>
              </w:tabs>
              <w:ind w:left="34"/>
              <w:rPr>
                <w:rFonts w:ascii="Arial" w:hAnsi="Arial" w:cs="Arial"/>
                <w:sz w:val="21"/>
                <w:szCs w:val="21"/>
              </w:rPr>
            </w:pPr>
            <w:r>
              <w:rPr>
                <w:rFonts w:ascii="Arial" w:hAnsi="Arial" w:cs="Arial"/>
                <w:sz w:val="21"/>
                <w:szCs w:val="21"/>
              </w:rPr>
              <w:t>R</w:t>
            </w:r>
            <w:r w:rsidR="008C2D0B" w:rsidRPr="001133CD">
              <w:rPr>
                <w:rFonts w:ascii="Arial" w:hAnsi="Arial" w:cs="Arial"/>
                <w:sz w:val="21"/>
                <w:szCs w:val="21"/>
              </w:rPr>
              <w:t>ozwiązania</w:t>
            </w:r>
            <w:r>
              <w:rPr>
                <w:rFonts w:ascii="Arial" w:hAnsi="Arial" w:cs="Arial"/>
                <w:sz w:val="21"/>
                <w:szCs w:val="21"/>
              </w:rPr>
              <w:t xml:space="preserve"> zastosowane</w:t>
            </w:r>
            <w:r w:rsidR="008C2D0B" w:rsidRPr="001133CD">
              <w:rPr>
                <w:rFonts w:ascii="Arial" w:hAnsi="Arial" w:cs="Arial"/>
                <w:sz w:val="21"/>
                <w:szCs w:val="21"/>
              </w:rPr>
              <w:t xml:space="preserve"> na terenie fermy drobiu w Sadowie przy ul. Powstańców Śląskich:</w:t>
            </w:r>
          </w:p>
          <w:p w14:paraId="4C3921F6" w14:textId="73C84BAE" w:rsidR="008C2D0B" w:rsidRPr="001133CD" w:rsidRDefault="008C2D0B" w:rsidP="00D2172A">
            <w:pPr>
              <w:pStyle w:val="Akapitzlist"/>
              <w:numPr>
                <w:ilvl w:val="0"/>
                <w:numId w:val="82"/>
              </w:numPr>
              <w:tabs>
                <w:tab w:val="left" w:pos="317"/>
              </w:tabs>
              <w:ind w:left="568"/>
              <w:rPr>
                <w:rFonts w:ascii="Arial" w:hAnsi="Arial" w:cs="Arial"/>
                <w:sz w:val="21"/>
                <w:szCs w:val="21"/>
              </w:rPr>
            </w:pPr>
            <w:r w:rsidRPr="001133CD">
              <w:rPr>
                <w:rFonts w:ascii="Arial" w:hAnsi="Arial" w:cs="Arial"/>
                <w:sz w:val="21"/>
                <w:szCs w:val="21"/>
              </w:rPr>
              <w:t>na terenie fermy drobiu eksploatowane są i będą wysokosprawne systemy ogrzewania oraz wentylacji (automatyczne sterowanie systemem wentylacji);</w:t>
            </w:r>
          </w:p>
          <w:p w14:paraId="06C03394" w14:textId="435A7733" w:rsidR="008C2D0B" w:rsidRPr="001133CD" w:rsidRDefault="008C2D0B" w:rsidP="00D2172A">
            <w:pPr>
              <w:pStyle w:val="Akapitzlist"/>
              <w:numPr>
                <w:ilvl w:val="0"/>
                <w:numId w:val="82"/>
              </w:numPr>
              <w:tabs>
                <w:tab w:val="left" w:pos="317"/>
              </w:tabs>
              <w:ind w:left="568"/>
              <w:rPr>
                <w:rFonts w:ascii="Arial" w:hAnsi="Arial" w:cs="Arial"/>
                <w:sz w:val="21"/>
                <w:szCs w:val="21"/>
              </w:rPr>
            </w:pPr>
            <w:r w:rsidRPr="001133CD">
              <w:rPr>
                <w:rFonts w:ascii="Arial" w:hAnsi="Arial" w:cs="Arial"/>
                <w:sz w:val="21"/>
                <w:szCs w:val="21"/>
              </w:rPr>
              <w:t xml:space="preserve">w kurnikach zastosowana jest i będzie wentylacja sterowana automatycznie, zaprogramowana dla każdego kurnika, pracująca z wydajnością dostosowaną do panujących warunków atmosferycznych, </w:t>
            </w:r>
          </w:p>
          <w:p w14:paraId="168768B2" w14:textId="7198F784" w:rsidR="008C2D0B" w:rsidRPr="001133CD" w:rsidRDefault="008C2D0B" w:rsidP="00D2172A">
            <w:pPr>
              <w:pStyle w:val="Akapitzlist"/>
              <w:numPr>
                <w:ilvl w:val="0"/>
                <w:numId w:val="82"/>
              </w:numPr>
              <w:tabs>
                <w:tab w:val="left" w:pos="317"/>
              </w:tabs>
              <w:ind w:left="568"/>
              <w:rPr>
                <w:rFonts w:ascii="Arial" w:hAnsi="Arial" w:cs="Arial"/>
                <w:sz w:val="21"/>
                <w:szCs w:val="21"/>
              </w:rPr>
            </w:pPr>
            <w:r w:rsidRPr="001133CD">
              <w:rPr>
                <w:rFonts w:ascii="Arial" w:hAnsi="Arial" w:cs="Arial"/>
                <w:sz w:val="21"/>
                <w:szCs w:val="21"/>
              </w:rPr>
              <w:t xml:space="preserve">wszystkie budynki inwentarskie wyposażone są dobrą izolację cieplną; </w:t>
            </w:r>
          </w:p>
          <w:p w14:paraId="73CE8FEA" w14:textId="062220B8" w:rsidR="008C2D0B" w:rsidRPr="001133CD" w:rsidRDefault="008C2D0B" w:rsidP="00D2172A">
            <w:pPr>
              <w:pStyle w:val="Akapitzlist"/>
              <w:numPr>
                <w:ilvl w:val="0"/>
                <w:numId w:val="82"/>
              </w:numPr>
              <w:tabs>
                <w:tab w:val="left" w:pos="317"/>
              </w:tabs>
              <w:ind w:left="568"/>
              <w:rPr>
                <w:rFonts w:ascii="Arial" w:hAnsi="Arial" w:cs="Arial"/>
                <w:sz w:val="21"/>
                <w:szCs w:val="21"/>
              </w:rPr>
            </w:pPr>
            <w:r w:rsidRPr="001133CD">
              <w:rPr>
                <w:rFonts w:ascii="Arial" w:hAnsi="Arial" w:cs="Arial"/>
                <w:sz w:val="21"/>
                <w:szCs w:val="21"/>
              </w:rPr>
              <w:t>na terenie fermy drobiu zastosowane zostanie oświetlenie o wydłużonym okresie działania i obniżonym poziomie poboru mocy (energooszczędne oświetlenie), co maksymalnie pozwala ograniczyć zużycie energii elektrycznej. Ponadto stosowane będą zmienne okresy oświetlenia w miarę wzrostu drobiu, pozwalające również redukować ilość zużytego prądu;</w:t>
            </w:r>
          </w:p>
          <w:p w14:paraId="6912AD2B" w14:textId="0D999827" w:rsidR="008C2D0B" w:rsidRPr="001133CD" w:rsidRDefault="008C2D0B" w:rsidP="00D2172A">
            <w:pPr>
              <w:pStyle w:val="Akapitzlist"/>
              <w:numPr>
                <w:ilvl w:val="0"/>
                <w:numId w:val="82"/>
              </w:numPr>
              <w:tabs>
                <w:tab w:val="left" w:pos="922"/>
              </w:tabs>
              <w:spacing w:line="268" w:lineRule="exact"/>
              <w:ind w:left="568"/>
              <w:rPr>
                <w:rFonts w:ascii="Arial" w:hAnsi="Arial" w:cs="Arial"/>
                <w:sz w:val="21"/>
                <w:szCs w:val="21"/>
              </w:rPr>
            </w:pPr>
            <w:r w:rsidRPr="001133CD">
              <w:rPr>
                <w:rFonts w:ascii="Arial" w:hAnsi="Arial" w:cs="Arial"/>
                <w:sz w:val="21"/>
                <w:szCs w:val="21"/>
              </w:rPr>
              <w:t>ze względu na brak wystarczającej powierzchni, nie ma możliwości zastosowania wymienników, ponieważ wymienniki ciepła typu powietrze-ziemia mogą być stosowane wyłącznie w przypadku dostępności miejsca, ponieważ wymagają dużych powierzchni gleby;</w:t>
            </w:r>
          </w:p>
          <w:p w14:paraId="3009FA4B" w14:textId="42A7D7E1" w:rsidR="008C2D0B" w:rsidRPr="001133CD" w:rsidRDefault="008C2D0B" w:rsidP="00D2172A">
            <w:pPr>
              <w:pStyle w:val="Akapitzlist"/>
              <w:numPr>
                <w:ilvl w:val="0"/>
                <w:numId w:val="82"/>
              </w:numPr>
              <w:tabs>
                <w:tab w:val="left" w:pos="922"/>
              </w:tabs>
              <w:spacing w:line="268" w:lineRule="exact"/>
              <w:ind w:left="568"/>
              <w:rPr>
                <w:rFonts w:ascii="Arial" w:hAnsi="Arial" w:cs="Arial"/>
                <w:sz w:val="21"/>
                <w:szCs w:val="21"/>
              </w:rPr>
            </w:pPr>
            <w:r w:rsidRPr="001133CD">
              <w:rPr>
                <w:rFonts w:ascii="Arial" w:hAnsi="Arial" w:cs="Arial"/>
                <w:sz w:val="21"/>
                <w:szCs w:val="21"/>
              </w:rPr>
              <w:t>prowadzący instalację nie przewiduje możliwości zastosowania pomp cieplnych   w celu odzyskania ciepła geotermalnego, przy zastosowaniu rur poziomych, metoda ta jest ograniczona ze względu na potrzebę dostępności powierzchni (brak uzasadnienia ekonomicznego).</w:t>
            </w:r>
          </w:p>
          <w:p w14:paraId="09D3E3D8" w14:textId="77777777" w:rsidR="008C2D0B" w:rsidRPr="001133CD" w:rsidRDefault="008C2D0B" w:rsidP="003715D0">
            <w:pPr>
              <w:pStyle w:val="Akapitzlist"/>
              <w:tabs>
                <w:tab w:val="left" w:pos="317"/>
              </w:tabs>
              <w:ind w:left="34"/>
              <w:rPr>
                <w:rFonts w:ascii="Arial" w:hAnsi="Arial" w:cs="Arial"/>
                <w:sz w:val="21"/>
                <w:szCs w:val="21"/>
              </w:rPr>
            </w:pPr>
          </w:p>
          <w:p w14:paraId="20D88BB8" w14:textId="0E01D83D" w:rsidR="008C2D0B" w:rsidRPr="001133CD" w:rsidRDefault="00D54B22" w:rsidP="001133CD">
            <w:pPr>
              <w:pStyle w:val="Arial10i50"/>
              <w:jc w:val="both"/>
              <w:rPr>
                <w:rFonts w:cs="Arial"/>
                <w:color w:val="FF0000"/>
                <w:szCs w:val="21"/>
              </w:rPr>
            </w:pPr>
            <w:r>
              <w:rPr>
                <w:rFonts w:cs="Arial"/>
                <w:b/>
                <w:szCs w:val="21"/>
                <w:u w:val="single"/>
              </w:rPr>
              <w:t>Z</w:t>
            </w:r>
            <w:r w:rsidR="008C2D0B" w:rsidRPr="001133CD">
              <w:rPr>
                <w:rFonts w:cs="Arial"/>
                <w:b/>
                <w:szCs w:val="21"/>
                <w:u w:val="single"/>
              </w:rPr>
              <w:t>asady</w:t>
            </w:r>
            <w:r>
              <w:rPr>
                <w:rFonts w:cs="Arial"/>
                <w:b/>
                <w:szCs w:val="21"/>
                <w:u w:val="single"/>
              </w:rPr>
              <w:t xml:space="preserve"> wdrożone</w:t>
            </w:r>
            <w:r w:rsidR="008C2D0B" w:rsidRPr="001133CD">
              <w:rPr>
                <w:rFonts w:cs="Arial"/>
                <w:b/>
                <w:szCs w:val="21"/>
                <w:u w:val="single"/>
              </w:rPr>
              <w:t xml:space="preserve"> na terenie fermy drobiu w Sadowie zgodne będą z BAT 8 (zastosowane zostaną co najmniej 2 kombinacje technik).</w:t>
            </w:r>
          </w:p>
        </w:tc>
      </w:tr>
    </w:tbl>
    <w:p w14:paraId="568791C3" w14:textId="29EFCD18" w:rsidR="00CC3A01" w:rsidRPr="001133CD" w:rsidRDefault="00CC3A01" w:rsidP="00F0596F">
      <w:pPr>
        <w:pStyle w:val="Tekstpodstawowywcity"/>
        <w:spacing w:line="268" w:lineRule="exact"/>
        <w:rPr>
          <w:rFonts w:ascii="Arial" w:hAnsi="Arial" w:cs="Arial"/>
          <w:i w:val="0"/>
          <w:color w:val="auto"/>
          <w:sz w:val="21"/>
          <w:szCs w:val="21"/>
        </w:rPr>
      </w:pPr>
    </w:p>
    <w:p w14:paraId="3C1D8407" w14:textId="70AFE2D2" w:rsidR="00062493" w:rsidRPr="001A5900" w:rsidRDefault="00062493" w:rsidP="00D2172A">
      <w:pPr>
        <w:pStyle w:val="Tekstpodstawowywcity"/>
        <w:numPr>
          <w:ilvl w:val="0"/>
          <w:numId w:val="72"/>
        </w:numPr>
        <w:spacing w:before="240" w:after="240" w:line="268" w:lineRule="exact"/>
        <w:rPr>
          <w:rFonts w:ascii="Arial" w:hAnsi="Arial" w:cs="Arial"/>
          <w:b/>
          <w:i w:val="0"/>
          <w:color w:val="auto"/>
          <w:sz w:val="21"/>
          <w:szCs w:val="21"/>
        </w:rPr>
      </w:pPr>
      <w:r w:rsidRPr="001A5900">
        <w:rPr>
          <w:rFonts w:ascii="Arial" w:hAnsi="Arial" w:cs="Arial"/>
          <w:b/>
          <w:i w:val="0"/>
          <w:color w:val="auto"/>
          <w:sz w:val="21"/>
          <w:szCs w:val="21"/>
        </w:rPr>
        <w:t>W zakresie emisji hałasu:</w:t>
      </w:r>
    </w:p>
    <w:p w14:paraId="6F9BD0BB" w14:textId="4E249ADA" w:rsidR="00CC3A01" w:rsidRPr="001133CD" w:rsidRDefault="00062493" w:rsidP="00423819">
      <w:pPr>
        <w:pStyle w:val="Tekstpodstawowywcity"/>
        <w:spacing w:after="240" w:line="268" w:lineRule="exact"/>
        <w:ind w:left="142"/>
        <w:rPr>
          <w:rFonts w:ascii="Arial" w:hAnsi="Arial" w:cs="Arial"/>
          <w:i w:val="0"/>
          <w:color w:val="auto"/>
          <w:sz w:val="21"/>
          <w:szCs w:val="21"/>
        </w:rPr>
      </w:pPr>
      <w:r w:rsidRPr="001133CD">
        <w:rPr>
          <w:rFonts w:ascii="Arial" w:hAnsi="Arial" w:cs="Arial"/>
          <w:i w:val="0"/>
          <w:color w:val="auto"/>
          <w:sz w:val="21"/>
          <w:szCs w:val="21"/>
        </w:rPr>
        <w:t>Zastosowano następujące rozwiązania wynikające z BAT1, 9 i BAT 10</w:t>
      </w:r>
    </w:p>
    <w:tbl>
      <w:tblPr>
        <w:tblW w:w="488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0"/>
        <w:gridCol w:w="7648"/>
      </w:tblGrid>
      <w:tr w:rsidR="001133CD" w:rsidRPr="001133CD" w14:paraId="5A57F341" w14:textId="77777777" w:rsidTr="00423819">
        <w:trPr>
          <w:trHeight w:val="425"/>
          <w:tblHeader/>
        </w:trPr>
        <w:tc>
          <w:tcPr>
            <w:tcW w:w="750" w:type="pct"/>
            <w:shd w:val="clear" w:color="auto" w:fill="F2F2F2" w:themeFill="background1" w:themeFillShade="F2"/>
            <w:vAlign w:val="center"/>
          </w:tcPr>
          <w:p w14:paraId="7C4898AE" w14:textId="77777777" w:rsidR="001133CD" w:rsidRPr="001133CD" w:rsidRDefault="001133CD" w:rsidP="003715D0">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lastRenderedPageBreak/>
              <w:t>Nr konkluzji BAT</w:t>
            </w:r>
          </w:p>
        </w:tc>
        <w:tc>
          <w:tcPr>
            <w:tcW w:w="4250" w:type="pct"/>
            <w:shd w:val="clear" w:color="auto" w:fill="F2F2F2" w:themeFill="background1" w:themeFillShade="F2"/>
            <w:vAlign w:val="center"/>
          </w:tcPr>
          <w:p w14:paraId="08164B6B" w14:textId="77777777" w:rsidR="001133CD" w:rsidRPr="001133CD" w:rsidRDefault="001133CD" w:rsidP="001133CD">
            <w:pPr>
              <w:tabs>
                <w:tab w:val="left" w:pos="1418"/>
              </w:tabs>
              <w:spacing w:after="0" w:line="268" w:lineRule="exact"/>
              <w:jc w:val="both"/>
              <w:rPr>
                <w:rFonts w:ascii="Arial" w:eastAsia="Times New Roman" w:hAnsi="Arial" w:cs="Arial"/>
                <w:b/>
                <w:color w:val="FF0000"/>
                <w:sz w:val="21"/>
                <w:szCs w:val="21"/>
                <w:lang w:eastAsia="pl-PL"/>
              </w:rPr>
            </w:pPr>
            <w:r w:rsidRPr="001133CD">
              <w:rPr>
                <w:rFonts w:ascii="Arial" w:eastAsia="Times New Roman" w:hAnsi="Arial" w:cs="Arial"/>
                <w:b/>
                <w:color w:val="000000" w:themeColor="text1"/>
                <w:sz w:val="21"/>
                <w:szCs w:val="21"/>
                <w:lang w:eastAsia="pl-PL"/>
              </w:rPr>
              <w:t>Sposób realizacji w instalacji</w:t>
            </w:r>
            <w:r w:rsidRPr="001133CD">
              <w:rPr>
                <w:rFonts w:ascii="Arial" w:hAnsi="Arial" w:cs="Arial"/>
                <w:b/>
                <w:color w:val="000000" w:themeColor="text1"/>
                <w:sz w:val="21"/>
                <w:szCs w:val="21"/>
              </w:rPr>
              <w:t xml:space="preserve"> do chowu drobiu, zlokalizowanej w Sadowie przy ul. Powstańców Śląskich, zarządzanej przez Grupę Producentów Rolnych Bakss Sp. z o.o. z siedzibą w Sosnowcu przy ul. Broniewskiego 40.</w:t>
            </w:r>
          </w:p>
        </w:tc>
      </w:tr>
      <w:tr w:rsidR="001133CD" w:rsidRPr="001133CD" w14:paraId="6C115573" w14:textId="77777777" w:rsidTr="00423819">
        <w:trPr>
          <w:trHeight w:val="924"/>
        </w:trPr>
        <w:tc>
          <w:tcPr>
            <w:tcW w:w="750" w:type="pct"/>
          </w:tcPr>
          <w:p w14:paraId="7B1BE4F8" w14:textId="77777777" w:rsidR="001133CD" w:rsidRPr="001133CD" w:rsidRDefault="001133CD" w:rsidP="003715D0">
            <w:pPr>
              <w:tabs>
                <w:tab w:val="left" w:pos="1418"/>
              </w:tabs>
              <w:spacing w:after="0" w:line="268" w:lineRule="exact"/>
              <w:jc w:val="center"/>
              <w:rPr>
                <w:rFonts w:ascii="Arial" w:eastAsia="Times New Roman" w:hAnsi="Arial" w:cs="Arial"/>
                <w:b/>
                <w:color w:val="FF0000"/>
                <w:sz w:val="21"/>
                <w:szCs w:val="21"/>
                <w:lang w:eastAsia="pl-PL"/>
              </w:rPr>
            </w:pPr>
            <w:r w:rsidRPr="001133CD">
              <w:rPr>
                <w:rFonts w:ascii="Arial" w:hAnsi="Arial" w:cs="Arial"/>
                <w:b/>
                <w:color w:val="000000"/>
                <w:sz w:val="21"/>
                <w:szCs w:val="21"/>
              </w:rPr>
              <w:t xml:space="preserve">BAT 1 powiązane </w:t>
            </w:r>
            <w:r w:rsidRPr="001133CD">
              <w:rPr>
                <w:rFonts w:ascii="Arial" w:hAnsi="Arial" w:cs="Arial"/>
                <w:b/>
                <w:color w:val="000000"/>
                <w:sz w:val="21"/>
                <w:szCs w:val="21"/>
              </w:rPr>
              <w:br/>
              <w:t>z BAT 9</w:t>
            </w:r>
          </w:p>
        </w:tc>
        <w:tc>
          <w:tcPr>
            <w:tcW w:w="4250" w:type="pct"/>
          </w:tcPr>
          <w:p w14:paraId="782BEE8F" w14:textId="77777777" w:rsidR="001133CD" w:rsidRPr="001133CD" w:rsidRDefault="001133CD" w:rsidP="001133CD">
            <w:pPr>
              <w:tabs>
                <w:tab w:val="left" w:pos="922"/>
              </w:tabs>
              <w:spacing w:after="0" w:line="268" w:lineRule="exact"/>
              <w:ind w:left="-6"/>
              <w:jc w:val="both"/>
              <w:rPr>
                <w:rFonts w:ascii="Arial" w:hAnsi="Arial" w:cs="Arial"/>
                <w:color w:val="000000"/>
                <w:sz w:val="21"/>
                <w:szCs w:val="21"/>
              </w:rPr>
            </w:pPr>
            <w:r w:rsidRPr="001133CD">
              <w:rPr>
                <w:rFonts w:ascii="Arial" w:hAnsi="Arial" w:cs="Arial"/>
                <w:color w:val="000000"/>
                <w:sz w:val="21"/>
                <w:szCs w:val="21"/>
              </w:rPr>
              <w:t xml:space="preserve">Na terenie fermy drobiu nie przewiduje się wdrożenia planu zarządzania hałasem. </w:t>
            </w:r>
          </w:p>
          <w:p w14:paraId="486BD684" w14:textId="77777777" w:rsidR="001133CD" w:rsidRPr="001133CD" w:rsidRDefault="001133CD" w:rsidP="001133CD">
            <w:pPr>
              <w:tabs>
                <w:tab w:val="left" w:pos="922"/>
              </w:tabs>
              <w:spacing w:after="0" w:line="268" w:lineRule="exact"/>
              <w:ind w:left="-6"/>
              <w:jc w:val="both"/>
              <w:rPr>
                <w:rFonts w:ascii="Arial" w:hAnsi="Arial" w:cs="Arial"/>
                <w:color w:val="FF0000"/>
                <w:sz w:val="21"/>
                <w:szCs w:val="21"/>
              </w:rPr>
            </w:pPr>
            <w:r w:rsidRPr="001133CD">
              <w:rPr>
                <w:rFonts w:ascii="Arial" w:hAnsi="Arial" w:cs="Arial"/>
                <w:color w:val="000000"/>
                <w:sz w:val="21"/>
                <w:szCs w:val="21"/>
              </w:rPr>
              <w:t xml:space="preserve"> Na podstawie przeprowadzonej analizy propagacji hałasu stwierdzono brak występowania dokuczliwości hałasu dla obiektów wrażliwych.</w:t>
            </w:r>
          </w:p>
        </w:tc>
      </w:tr>
      <w:tr w:rsidR="001133CD" w:rsidRPr="001133CD" w14:paraId="2C3CF761" w14:textId="77777777" w:rsidTr="00423819">
        <w:trPr>
          <w:trHeight w:val="330"/>
        </w:trPr>
        <w:tc>
          <w:tcPr>
            <w:tcW w:w="750" w:type="pct"/>
          </w:tcPr>
          <w:p w14:paraId="70081243" w14:textId="77777777" w:rsidR="001133CD" w:rsidRPr="001133CD" w:rsidRDefault="001133CD" w:rsidP="003715D0">
            <w:pPr>
              <w:tabs>
                <w:tab w:val="left" w:pos="1418"/>
              </w:tabs>
              <w:spacing w:after="0" w:line="268" w:lineRule="exact"/>
              <w:jc w:val="center"/>
              <w:rPr>
                <w:rFonts w:ascii="Arial" w:hAnsi="Arial" w:cs="Arial"/>
                <w:color w:val="000000"/>
                <w:sz w:val="21"/>
                <w:szCs w:val="21"/>
              </w:rPr>
            </w:pPr>
            <w:r w:rsidRPr="001133CD">
              <w:rPr>
                <w:rFonts w:ascii="Arial" w:hAnsi="Arial" w:cs="Arial"/>
                <w:b/>
                <w:color w:val="000000"/>
                <w:sz w:val="21"/>
                <w:szCs w:val="21"/>
              </w:rPr>
              <w:t>BAT 9</w:t>
            </w:r>
          </w:p>
        </w:tc>
        <w:tc>
          <w:tcPr>
            <w:tcW w:w="4250" w:type="pct"/>
          </w:tcPr>
          <w:p w14:paraId="00B18D5A" w14:textId="77777777" w:rsidR="001133CD" w:rsidRPr="001133CD" w:rsidRDefault="001133CD" w:rsidP="001133CD">
            <w:pPr>
              <w:tabs>
                <w:tab w:val="left" w:pos="922"/>
              </w:tabs>
              <w:spacing w:after="0" w:line="276" w:lineRule="auto"/>
              <w:jc w:val="both"/>
              <w:rPr>
                <w:rFonts w:ascii="Arial" w:hAnsi="Arial" w:cs="Arial"/>
                <w:color w:val="000000"/>
                <w:sz w:val="21"/>
                <w:szCs w:val="21"/>
              </w:rPr>
            </w:pPr>
            <w:r w:rsidRPr="001133CD">
              <w:rPr>
                <w:rFonts w:ascii="Arial" w:hAnsi="Arial" w:cs="Arial"/>
                <w:color w:val="000000"/>
                <w:sz w:val="21"/>
                <w:szCs w:val="21"/>
              </w:rPr>
              <w:t xml:space="preserve">Nie dotyczy. Na terenie fermy drobiu nie przewiduje się wdrożenia planu zarządzania hałasem. Zgodnie z konkluzjami, BAT 9 ma wyłącznie zastosowanie w przypadku, w którym oczekuje się, że obiekty wrażliwe odczują dokuczliwość hałasu lub gdy jego występowanie zostało udowodnione. </w:t>
            </w:r>
          </w:p>
          <w:p w14:paraId="368876A9" w14:textId="77777777" w:rsidR="001133CD" w:rsidRPr="001133CD" w:rsidRDefault="001133CD" w:rsidP="001133CD">
            <w:pPr>
              <w:tabs>
                <w:tab w:val="left" w:pos="922"/>
              </w:tabs>
              <w:spacing w:after="0" w:line="276" w:lineRule="auto"/>
              <w:ind w:left="-5"/>
              <w:jc w:val="both"/>
              <w:rPr>
                <w:rFonts w:ascii="Arial" w:hAnsi="Arial" w:cs="Arial"/>
                <w:color w:val="000000"/>
                <w:sz w:val="21"/>
                <w:szCs w:val="21"/>
              </w:rPr>
            </w:pPr>
            <w:r w:rsidRPr="001133CD">
              <w:rPr>
                <w:rFonts w:ascii="Arial" w:hAnsi="Arial" w:cs="Arial"/>
                <w:color w:val="000000"/>
                <w:sz w:val="21"/>
                <w:szCs w:val="21"/>
              </w:rPr>
              <w:t>W przypadku wystąpienia takiej sytuacji, prowadzący będzie zobowiązany wdrożyć plan zarządzania hałasem zgodnie z BAT 9.</w:t>
            </w:r>
          </w:p>
        </w:tc>
      </w:tr>
      <w:tr w:rsidR="001133CD" w:rsidRPr="001133CD" w14:paraId="75D0FA56" w14:textId="77777777" w:rsidTr="00423819">
        <w:trPr>
          <w:trHeight w:val="330"/>
        </w:trPr>
        <w:tc>
          <w:tcPr>
            <w:tcW w:w="750" w:type="pct"/>
          </w:tcPr>
          <w:p w14:paraId="39EB1C34" w14:textId="77777777" w:rsidR="001133CD" w:rsidRPr="001133CD" w:rsidRDefault="001133CD" w:rsidP="003715D0">
            <w:pPr>
              <w:tabs>
                <w:tab w:val="left" w:pos="1418"/>
              </w:tabs>
              <w:spacing w:after="0" w:line="268" w:lineRule="exact"/>
              <w:jc w:val="center"/>
              <w:rPr>
                <w:rFonts w:ascii="Arial" w:eastAsia="Times New Roman" w:hAnsi="Arial" w:cs="Arial"/>
                <w:b/>
                <w:color w:val="000000" w:themeColor="text1"/>
                <w:sz w:val="21"/>
                <w:szCs w:val="21"/>
                <w:lang w:eastAsia="pl-PL"/>
              </w:rPr>
            </w:pPr>
            <w:r w:rsidRPr="001133CD">
              <w:rPr>
                <w:rFonts w:ascii="Arial" w:eastAsia="Times New Roman" w:hAnsi="Arial" w:cs="Arial"/>
                <w:b/>
                <w:color w:val="000000" w:themeColor="text1"/>
                <w:sz w:val="21"/>
                <w:szCs w:val="21"/>
                <w:lang w:eastAsia="pl-PL"/>
              </w:rPr>
              <w:t>BAT 10</w:t>
            </w:r>
          </w:p>
        </w:tc>
        <w:tc>
          <w:tcPr>
            <w:tcW w:w="4250" w:type="pct"/>
          </w:tcPr>
          <w:p w14:paraId="0BA5DA2D" w14:textId="77777777" w:rsidR="001133CD" w:rsidRPr="001133CD" w:rsidRDefault="001133CD" w:rsidP="001133CD">
            <w:pPr>
              <w:tabs>
                <w:tab w:val="left" w:pos="922"/>
              </w:tabs>
              <w:spacing w:after="0" w:line="276" w:lineRule="auto"/>
              <w:jc w:val="both"/>
              <w:rPr>
                <w:rFonts w:ascii="Arial" w:hAnsi="Arial" w:cs="Arial"/>
                <w:color w:val="000000"/>
                <w:sz w:val="21"/>
                <w:szCs w:val="21"/>
              </w:rPr>
            </w:pPr>
            <w:r w:rsidRPr="001133CD">
              <w:rPr>
                <w:rFonts w:ascii="Arial" w:hAnsi="Arial" w:cs="Arial"/>
                <w:color w:val="000000"/>
                <w:sz w:val="21"/>
                <w:szCs w:val="21"/>
              </w:rPr>
              <w:t xml:space="preserve">Ferma drobiu zlokalizowana jest w odpowiedniej odległości od terenów, na których zlokalizowany jest obiekt wrażliwy. Obecnie nie stwierdzono nadmiernej uciążliwości na terenach chronionych akustycznie. </w:t>
            </w:r>
            <w:r w:rsidRPr="001133CD">
              <w:rPr>
                <w:rFonts w:ascii="Arial" w:hAnsi="Arial" w:cs="Arial"/>
                <w:sz w:val="21"/>
                <w:szCs w:val="21"/>
              </w:rPr>
              <w:t xml:space="preserve">Wyniki z przeprowadzonych </w:t>
            </w:r>
            <w:r w:rsidRPr="001133CD">
              <w:rPr>
                <w:rFonts w:ascii="Arial" w:hAnsi="Arial" w:cs="Arial"/>
                <w:color w:val="000000"/>
                <w:sz w:val="21"/>
                <w:szCs w:val="21"/>
              </w:rPr>
              <w:t>badań akustycznych nie wykazują negatywnego oddziaływania na obiekty wrażliwe.</w:t>
            </w:r>
          </w:p>
          <w:p w14:paraId="74AF974F" w14:textId="506FD72B" w:rsidR="001133CD" w:rsidRPr="001133CD" w:rsidRDefault="001133CD" w:rsidP="001133CD">
            <w:pPr>
              <w:tabs>
                <w:tab w:val="left" w:pos="922"/>
              </w:tabs>
              <w:spacing w:after="0" w:line="276" w:lineRule="auto"/>
              <w:jc w:val="both"/>
              <w:rPr>
                <w:rFonts w:ascii="Arial" w:hAnsi="Arial" w:cs="Arial"/>
                <w:color w:val="000000"/>
                <w:sz w:val="21"/>
                <w:szCs w:val="21"/>
              </w:rPr>
            </w:pPr>
            <w:r w:rsidRPr="001133CD">
              <w:rPr>
                <w:rFonts w:ascii="Arial" w:hAnsi="Arial" w:cs="Arial"/>
                <w:color w:val="000000"/>
                <w:sz w:val="21"/>
                <w:szCs w:val="21"/>
              </w:rPr>
              <w:t>Sposób umiejscowienia urządzeń technologicznych uwzględnia oprócz wymagań technicznych (eksploatacyjnych), kwestię związaną z ograniczeniem poziomu hałasu.</w:t>
            </w:r>
            <w:r w:rsidR="00DC3772">
              <w:rPr>
                <w:rFonts w:ascii="Arial" w:hAnsi="Arial" w:cs="Arial"/>
                <w:color w:val="000000"/>
                <w:sz w:val="21"/>
                <w:szCs w:val="21"/>
              </w:rPr>
              <w:t xml:space="preserve"> </w:t>
            </w:r>
            <w:r w:rsidRPr="001133CD">
              <w:rPr>
                <w:rFonts w:ascii="Arial" w:hAnsi="Arial" w:cs="Arial"/>
                <w:color w:val="000000"/>
                <w:sz w:val="21"/>
                <w:szCs w:val="21"/>
              </w:rPr>
              <w:t>Przeprowadzona analiza akustyczna wykluczyła negatywne oddziaływanie na obiekty wrażliwe.</w:t>
            </w:r>
          </w:p>
          <w:p w14:paraId="0F4C9CED" w14:textId="77777777" w:rsidR="001133CD" w:rsidRPr="001133CD" w:rsidRDefault="001133CD" w:rsidP="001133CD">
            <w:pPr>
              <w:tabs>
                <w:tab w:val="left" w:pos="922"/>
              </w:tabs>
              <w:spacing w:after="0" w:line="276" w:lineRule="auto"/>
              <w:jc w:val="both"/>
              <w:rPr>
                <w:rFonts w:ascii="Arial" w:hAnsi="Arial" w:cs="Arial"/>
                <w:color w:val="000000"/>
                <w:sz w:val="21"/>
                <w:szCs w:val="21"/>
              </w:rPr>
            </w:pPr>
            <w:r w:rsidRPr="001133CD">
              <w:rPr>
                <w:rFonts w:ascii="Arial" w:hAnsi="Arial" w:cs="Arial"/>
                <w:color w:val="000000"/>
                <w:sz w:val="21"/>
                <w:szCs w:val="21"/>
              </w:rPr>
              <w:t>Na terenie fermy stosowane będą następujące techniki:</w:t>
            </w:r>
          </w:p>
          <w:p w14:paraId="092CE0E1" w14:textId="2541D394" w:rsidR="001133CD" w:rsidRPr="001133CD" w:rsidRDefault="001133CD" w:rsidP="00D2172A">
            <w:pPr>
              <w:pStyle w:val="Akapitzlist"/>
              <w:numPr>
                <w:ilvl w:val="0"/>
                <w:numId w:val="83"/>
              </w:numPr>
              <w:tabs>
                <w:tab w:val="left" w:pos="922"/>
              </w:tabs>
              <w:spacing w:line="276" w:lineRule="auto"/>
              <w:ind w:left="568"/>
              <w:rPr>
                <w:rFonts w:ascii="Arial" w:hAnsi="Arial" w:cs="Arial"/>
                <w:color w:val="000000"/>
                <w:sz w:val="21"/>
                <w:szCs w:val="21"/>
              </w:rPr>
            </w:pPr>
            <w:r w:rsidRPr="001133CD">
              <w:rPr>
                <w:rFonts w:ascii="Arial" w:hAnsi="Arial" w:cs="Arial"/>
                <w:color w:val="000000"/>
                <w:sz w:val="21"/>
                <w:szCs w:val="21"/>
              </w:rPr>
              <w:t>zamknięcie drzwi i otworów budynku, zwłaszcza podczas karmienia;</w:t>
            </w:r>
          </w:p>
          <w:p w14:paraId="19BBD4BC" w14:textId="6BC876BE" w:rsidR="001133CD" w:rsidRPr="001133CD" w:rsidRDefault="001133CD" w:rsidP="00D2172A">
            <w:pPr>
              <w:pStyle w:val="Akapitzlist"/>
              <w:numPr>
                <w:ilvl w:val="0"/>
                <w:numId w:val="83"/>
              </w:numPr>
              <w:tabs>
                <w:tab w:val="left" w:pos="922"/>
              </w:tabs>
              <w:spacing w:line="276" w:lineRule="auto"/>
              <w:ind w:left="568"/>
              <w:rPr>
                <w:rFonts w:ascii="Arial" w:hAnsi="Arial" w:cs="Arial"/>
                <w:color w:val="000000"/>
                <w:sz w:val="21"/>
                <w:szCs w:val="21"/>
              </w:rPr>
            </w:pPr>
            <w:r w:rsidRPr="001133CD">
              <w:rPr>
                <w:rFonts w:ascii="Arial" w:hAnsi="Arial" w:cs="Arial"/>
                <w:color w:val="000000"/>
                <w:sz w:val="21"/>
                <w:szCs w:val="21"/>
              </w:rPr>
              <w:t>obsługa urządzeń przez doświadczony - przeszkolony personel;</w:t>
            </w:r>
          </w:p>
          <w:p w14:paraId="15463E2D" w14:textId="43FF6528" w:rsidR="001133CD" w:rsidRPr="001133CD" w:rsidRDefault="001133CD" w:rsidP="00D2172A">
            <w:pPr>
              <w:pStyle w:val="Akapitzlist"/>
              <w:numPr>
                <w:ilvl w:val="0"/>
                <w:numId w:val="83"/>
              </w:numPr>
              <w:tabs>
                <w:tab w:val="left" w:pos="922"/>
              </w:tabs>
              <w:spacing w:line="276" w:lineRule="auto"/>
              <w:ind w:left="568"/>
              <w:rPr>
                <w:rFonts w:ascii="Arial" w:hAnsi="Arial" w:cs="Arial"/>
                <w:color w:val="000000"/>
                <w:sz w:val="21"/>
                <w:szCs w:val="21"/>
              </w:rPr>
            </w:pPr>
            <w:r w:rsidRPr="001133CD">
              <w:rPr>
                <w:rFonts w:ascii="Arial" w:hAnsi="Arial" w:cs="Arial"/>
                <w:color w:val="000000"/>
                <w:sz w:val="21"/>
                <w:szCs w:val="21"/>
              </w:rPr>
              <w:t>unikanie przeprowadzania hałaśliwych czynności w nocy i podczas dni</w:t>
            </w:r>
            <w:r>
              <w:rPr>
                <w:rFonts w:ascii="Arial" w:hAnsi="Arial" w:cs="Arial"/>
                <w:color w:val="000000"/>
                <w:sz w:val="21"/>
                <w:szCs w:val="21"/>
              </w:rPr>
              <w:t xml:space="preserve"> </w:t>
            </w:r>
            <w:r w:rsidRPr="001133CD">
              <w:rPr>
                <w:rFonts w:ascii="Arial" w:hAnsi="Arial" w:cs="Arial"/>
                <w:color w:val="000000"/>
                <w:sz w:val="21"/>
                <w:szCs w:val="21"/>
              </w:rPr>
              <w:t>wolnych;</w:t>
            </w:r>
          </w:p>
          <w:p w14:paraId="42CBF56D" w14:textId="07ED00C4" w:rsidR="001133CD" w:rsidRPr="001133CD" w:rsidRDefault="001133CD" w:rsidP="00D2172A">
            <w:pPr>
              <w:pStyle w:val="Akapitzlist"/>
              <w:numPr>
                <w:ilvl w:val="0"/>
                <w:numId w:val="83"/>
              </w:numPr>
              <w:tabs>
                <w:tab w:val="left" w:pos="922"/>
              </w:tabs>
              <w:spacing w:line="276" w:lineRule="auto"/>
              <w:ind w:left="568"/>
              <w:rPr>
                <w:rFonts w:ascii="Arial" w:hAnsi="Arial" w:cs="Arial"/>
                <w:color w:val="000000"/>
                <w:sz w:val="21"/>
                <w:szCs w:val="21"/>
              </w:rPr>
            </w:pPr>
            <w:r w:rsidRPr="001133CD">
              <w:rPr>
                <w:rFonts w:ascii="Arial" w:hAnsi="Arial" w:cs="Arial"/>
                <w:color w:val="000000"/>
                <w:sz w:val="21"/>
                <w:szCs w:val="21"/>
              </w:rPr>
              <w:t>zapewnienie kontroli hałasu podczas czynności konserwacyjnych;</w:t>
            </w:r>
          </w:p>
          <w:p w14:paraId="25932F77" w14:textId="6BBA3D2A" w:rsidR="001133CD" w:rsidRPr="001133CD" w:rsidRDefault="001133CD" w:rsidP="00D2172A">
            <w:pPr>
              <w:pStyle w:val="Akapitzlist"/>
              <w:numPr>
                <w:ilvl w:val="0"/>
                <w:numId w:val="83"/>
              </w:numPr>
              <w:tabs>
                <w:tab w:val="left" w:pos="922"/>
              </w:tabs>
              <w:spacing w:line="276" w:lineRule="auto"/>
              <w:ind w:left="568"/>
              <w:rPr>
                <w:rFonts w:ascii="Arial" w:hAnsi="Arial" w:cs="Arial"/>
                <w:color w:val="000000"/>
                <w:sz w:val="21"/>
                <w:szCs w:val="21"/>
              </w:rPr>
            </w:pPr>
            <w:r w:rsidRPr="001133CD">
              <w:rPr>
                <w:rFonts w:ascii="Arial" w:hAnsi="Arial" w:cs="Arial"/>
                <w:color w:val="000000"/>
                <w:sz w:val="21"/>
                <w:szCs w:val="21"/>
              </w:rPr>
              <w:t>eksploatowanie podajników i dozowników, gdy są całkowicie wypełnione paszą.</w:t>
            </w:r>
          </w:p>
          <w:p w14:paraId="1A90AC0B" w14:textId="77777777" w:rsidR="001133CD" w:rsidRPr="001133CD" w:rsidRDefault="001133CD" w:rsidP="001133CD">
            <w:pPr>
              <w:tabs>
                <w:tab w:val="left" w:pos="922"/>
              </w:tabs>
              <w:spacing w:after="0" w:line="276" w:lineRule="auto"/>
              <w:jc w:val="both"/>
              <w:rPr>
                <w:rFonts w:ascii="Arial" w:hAnsi="Arial" w:cs="Arial"/>
                <w:color w:val="000000"/>
                <w:sz w:val="21"/>
                <w:szCs w:val="21"/>
              </w:rPr>
            </w:pPr>
            <w:r w:rsidRPr="001133CD">
              <w:rPr>
                <w:rFonts w:ascii="Arial" w:hAnsi="Arial" w:cs="Arial"/>
                <w:color w:val="000000"/>
                <w:sz w:val="21"/>
                <w:szCs w:val="21"/>
              </w:rPr>
              <w:t>Na terenie fermy drobiu stosowane są wysokosprawne wentylatory.</w:t>
            </w:r>
          </w:p>
          <w:p w14:paraId="3B24E43C" w14:textId="44FDD3F8" w:rsidR="001133CD" w:rsidRPr="001133CD" w:rsidRDefault="001133CD" w:rsidP="001133CD">
            <w:pPr>
              <w:tabs>
                <w:tab w:val="left" w:pos="922"/>
              </w:tabs>
              <w:spacing w:after="0" w:line="276" w:lineRule="auto"/>
              <w:jc w:val="both"/>
              <w:rPr>
                <w:rFonts w:ascii="Arial" w:hAnsi="Arial" w:cs="Arial"/>
                <w:color w:val="000000"/>
                <w:sz w:val="21"/>
                <w:szCs w:val="21"/>
              </w:rPr>
            </w:pPr>
            <w:r w:rsidRPr="001133CD">
              <w:rPr>
                <w:rFonts w:ascii="Arial" w:hAnsi="Arial" w:cs="Arial"/>
                <w:color w:val="000000"/>
                <w:sz w:val="21"/>
                <w:szCs w:val="21"/>
              </w:rPr>
              <w:t>Wyniki z przeprowadzonych badań akustycznych dla fermy drobiu wykluczają negatywne</w:t>
            </w:r>
            <w:r>
              <w:rPr>
                <w:rFonts w:ascii="Arial" w:hAnsi="Arial" w:cs="Arial"/>
                <w:color w:val="000000"/>
                <w:sz w:val="21"/>
                <w:szCs w:val="21"/>
              </w:rPr>
              <w:t xml:space="preserve"> </w:t>
            </w:r>
            <w:r w:rsidRPr="001133CD">
              <w:rPr>
                <w:rFonts w:ascii="Arial" w:hAnsi="Arial" w:cs="Arial"/>
                <w:color w:val="000000"/>
                <w:sz w:val="21"/>
                <w:szCs w:val="21"/>
              </w:rPr>
              <w:t>oddziaływanie na obiekty wrażliwe, w związku</w:t>
            </w:r>
            <w:r>
              <w:rPr>
                <w:rFonts w:ascii="Arial" w:hAnsi="Arial" w:cs="Arial"/>
                <w:color w:val="000000"/>
                <w:sz w:val="21"/>
                <w:szCs w:val="21"/>
              </w:rPr>
              <w:t xml:space="preserve"> </w:t>
            </w:r>
            <w:r w:rsidRPr="001133CD">
              <w:rPr>
                <w:rFonts w:ascii="Arial" w:hAnsi="Arial" w:cs="Arial"/>
                <w:color w:val="000000"/>
                <w:sz w:val="21"/>
                <w:szCs w:val="21"/>
              </w:rPr>
              <w:t>z powyższym nie zachodzi potrzeba dodatkowej redukcji poziomu hałasu dla urządzeń (typu reduktory, izolacja dźwiękoszczelna itp.).</w:t>
            </w:r>
          </w:p>
          <w:p w14:paraId="11549B28" w14:textId="7539F457" w:rsidR="001133CD" w:rsidRPr="001133CD" w:rsidRDefault="001133CD" w:rsidP="001133CD">
            <w:pPr>
              <w:pStyle w:val="Arial10i50"/>
              <w:jc w:val="both"/>
              <w:rPr>
                <w:rFonts w:cs="Arial"/>
                <w:color w:val="FF0000"/>
                <w:szCs w:val="21"/>
              </w:rPr>
            </w:pPr>
            <w:r w:rsidRPr="001133CD">
              <w:rPr>
                <w:rFonts w:cs="Arial"/>
                <w:szCs w:val="21"/>
              </w:rPr>
              <w:t>Wyniki z przeprowadzonych badań akustycznych dla fermy drobiu wykluczają negatywne oddziaływanie na obiekty wrażliwe, w związku z powyższym nie zachodzi potrzeba dodatkowej redukcji poziomu hałasu</w:t>
            </w:r>
            <w:r>
              <w:rPr>
                <w:rFonts w:cs="Arial"/>
                <w:szCs w:val="21"/>
              </w:rPr>
              <w:t xml:space="preserve"> </w:t>
            </w:r>
            <w:r w:rsidRPr="001133CD">
              <w:rPr>
                <w:rFonts w:cs="Arial"/>
                <w:szCs w:val="21"/>
              </w:rPr>
              <w:t>(np. bariery dźwiękochłonne).</w:t>
            </w:r>
          </w:p>
        </w:tc>
      </w:tr>
    </w:tbl>
    <w:p w14:paraId="6D5574EF" w14:textId="0273E991" w:rsidR="00802443" w:rsidRPr="001133CD" w:rsidRDefault="00802443" w:rsidP="00062493">
      <w:pPr>
        <w:pStyle w:val="Tekstpodstawowywcity"/>
        <w:spacing w:line="268" w:lineRule="exact"/>
        <w:rPr>
          <w:rFonts w:ascii="Arial" w:hAnsi="Arial" w:cs="Arial"/>
          <w:i w:val="0"/>
          <w:color w:val="auto"/>
          <w:sz w:val="21"/>
          <w:szCs w:val="21"/>
        </w:rPr>
      </w:pPr>
    </w:p>
    <w:p w14:paraId="33D41327" w14:textId="66D377DF" w:rsidR="00802443" w:rsidRPr="001A5900" w:rsidRDefault="001A5900" w:rsidP="00D2172A">
      <w:pPr>
        <w:pStyle w:val="Tekstpodstawowywcity"/>
        <w:numPr>
          <w:ilvl w:val="0"/>
          <w:numId w:val="72"/>
        </w:numPr>
        <w:spacing w:after="240" w:line="268" w:lineRule="exact"/>
        <w:rPr>
          <w:rFonts w:ascii="Arial" w:hAnsi="Arial" w:cs="Arial"/>
          <w:b/>
          <w:i w:val="0"/>
          <w:color w:val="auto"/>
          <w:sz w:val="21"/>
          <w:szCs w:val="21"/>
        </w:rPr>
      </w:pPr>
      <w:r w:rsidRPr="001A5900">
        <w:rPr>
          <w:rFonts w:ascii="Arial" w:hAnsi="Arial" w:cs="Arial"/>
          <w:b/>
          <w:i w:val="0"/>
          <w:color w:val="auto"/>
          <w:sz w:val="21"/>
          <w:szCs w:val="21"/>
        </w:rPr>
        <w:t>W zakresie emisji do powietrza:</w:t>
      </w:r>
    </w:p>
    <w:p w14:paraId="26947880" w14:textId="66A93883" w:rsidR="00802443" w:rsidRDefault="00500B29" w:rsidP="00500B29">
      <w:pPr>
        <w:pStyle w:val="Tekstpodstawowywcity"/>
        <w:spacing w:after="240" w:line="268" w:lineRule="exact"/>
        <w:rPr>
          <w:rFonts w:ascii="Arial" w:hAnsi="Arial" w:cs="Arial"/>
          <w:i w:val="0"/>
          <w:color w:val="auto"/>
          <w:sz w:val="21"/>
          <w:szCs w:val="21"/>
        </w:rPr>
      </w:pPr>
      <w:r w:rsidRPr="00500B29">
        <w:rPr>
          <w:rFonts w:ascii="Arial" w:hAnsi="Arial" w:cs="Arial"/>
          <w:i w:val="0"/>
          <w:color w:val="auto"/>
          <w:sz w:val="21"/>
          <w:szCs w:val="21"/>
        </w:rPr>
        <w:t xml:space="preserve">W celu redukcji/minimalizacji emisji do powietrza z instalacji stosuje się następujące rozwiązania wynikające w szczególności z konkluzji BAT dotyczących najlepszych dostępnych technik </w:t>
      </w:r>
      <w:r w:rsidR="00F31616">
        <w:rPr>
          <w:rFonts w:ascii="Arial" w:hAnsi="Arial" w:cs="Arial"/>
          <w:i w:val="0"/>
          <w:color w:val="auto"/>
          <w:sz w:val="21"/>
          <w:szCs w:val="21"/>
        </w:rPr>
        <w:br/>
      </w:r>
      <w:r w:rsidRPr="00500B29">
        <w:rPr>
          <w:rFonts w:ascii="Arial" w:hAnsi="Arial" w:cs="Arial"/>
          <w:i w:val="0"/>
          <w:color w:val="auto"/>
          <w:sz w:val="21"/>
          <w:szCs w:val="21"/>
        </w:rPr>
        <w:t>w odniesieniu do intensywnego chowu drobiu, związane z BAT 1 (pkt</w:t>
      </w:r>
      <w:r w:rsidR="00F613E8">
        <w:rPr>
          <w:rFonts w:ascii="Arial" w:hAnsi="Arial" w:cs="Arial"/>
          <w:i w:val="0"/>
          <w:color w:val="auto"/>
          <w:sz w:val="21"/>
          <w:szCs w:val="21"/>
        </w:rPr>
        <w:t xml:space="preserve"> </w:t>
      </w:r>
      <w:r w:rsidRPr="00500B29">
        <w:rPr>
          <w:rFonts w:ascii="Arial" w:hAnsi="Arial" w:cs="Arial"/>
          <w:i w:val="0"/>
          <w:color w:val="auto"/>
          <w:sz w:val="21"/>
          <w:szCs w:val="21"/>
        </w:rPr>
        <w:t>10) powiązany z BAT 12 i BAT 26; BAT 3; BAT 4: BAT 11; BAT 13; BAT 23; BAT 24; BAT 25; BAT 27; BAT 32.</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2"/>
        <w:gridCol w:w="7702"/>
      </w:tblGrid>
      <w:tr w:rsidR="00F31616" w:rsidRPr="002E79C3" w14:paraId="2E933E2D" w14:textId="77777777" w:rsidTr="00423819">
        <w:trPr>
          <w:trHeight w:val="425"/>
          <w:tblHeader/>
        </w:trPr>
        <w:tc>
          <w:tcPr>
            <w:tcW w:w="816" w:type="pct"/>
            <w:shd w:val="clear" w:color="auto" w:fill="F2F2F2" w:themeFill="background1" w:themeFillShade="F2"/>
            <w:vAlign w:val="center"/>
          </w:tcPr>
          <w:p w14:paraId="2C917F78" w14:textId="77777777" w:rsidR="00F31616" w:rsidRPr="008133B3" w:rsidRDefault="00F31616" w:rsidP="00B97162">
            <w:pPr>
              <w:tabs>
                <w:tab w:val="left" w:pos="1418"/>
              </w:tabs>
              <w:spacing w:after="0" w:line="268" w:lineRule="exact"/>
              <w:jc w:val="center"/>
              <w:rPr>
                <w:rFonts w:ascii="Arial" w:eastAsia="Times New Roman" w:hAnsi="Arial" w:cs="Arial"/>
                <w:b/>
                <w:color w:val="000000" w:themeColor="text1"/>
                <w:sz w:val="21"/>
                <w:szCs w:val="21"/>
                <w:lang w:eastAsia="pl-PL"/>
              </w:rPr>
            </w:pPr>
            <w:r w:rsidRPr="008133B3">
              <w:rPr>
                <w:rFonts w:ascii="Arial" w:eastAsia="Times New Roman" w:hAnsi="Arial" w:cs="Arial"/>
                <w:b/>
                <w:color w:val="000000" w:themeColor="text1"/>
                <w:sz w:val="21"/>
                <w:szCs w:val="21"/>
                <w:lang w:eastAsia="pl-PL"/>
              </w:rPr>
              <w:lastRenderedPageBreak/>
              <w:t>Nr konkluzji BAT</w:t>
            </w:r>
          </w:p>
        </w:tc>
        <w:tc>
          <w:tcPr>
            <w:tcW w:w="4184" w:type="pct"/>
            <w:shd w:val="clear" w:color="auto" w:fill="F2F2F2" w:themeFill="background1" w:themeFillShade="F2"/>
            <w:vAlign w:val="center"/>
          </w:tcPr>
          <w:p w14:paraId="64D3DB5C" w14:textId="77777777" w:rsidR="00F31616" w:rsidRPr="0031143D" w:rsidRDefault="00F31616" w:rsidP="00B97162">
            <w:pPr>
              <w:tabs>
                <w:tab w:val="left" w:pos="1418"/>
              </w:tabs>
              <w:spacing w:after="0" w:line="268" w:lineRule="exact"/>
              <w:rPr>
                <w:rFonts w:ascii="Arial" w:eastAsia="Times New Roman" w:hAnsi="Arial" w:cs="Arial"/>
                <w:b/>
                <w:color w:val="000000" w:themeColor="text1"/>
                <w:sz w:val="18"/>
                <w:szCs w:val="18"/>
                <w:lang w:eastAsia="pl-PL"/>
              </w:rPr>
            </w:pPr>
            <w:r w:rsidRPr="00C74A67">
              <w:rPr>
                <w:rFonts w:ascii="Arial" w:eastAsia="Times New Roman" w:hAnsi="Arial" w:cs="Arial"/>
                <w:b/>
                <w:color w:val="000000" w:themeColor="text1"/>
                <w:sz w:val="21"/>
                <w:szCs w:val="21"/>
                <w:lang w:eastAsia="pl-PL"/>
              </w:rPr>
              <w:t>Sposób realizacji w instalacji</w:t>
            </w:r>
            <w:r w:rsidRPr="00C74A67">
              <w:rPr>
                <w:rFonts w:ascii="Arial" w:hAnsi="Arial" w:cs="Arial"/>
                <w:b/>
                <w:color w:val="000000" w:themeColor="text1"/>
                <w:sz w:val="21"/>
                <w:szCs w:val="21"/>
              </w:rPr>
              <w:t xml:space="preserve"> do chowu drobiu, zlokalizowanej w Sadowie przy ul. Powstańców Śląskich, zarządzanej przez Grupę Producentów Rolnych Bakss Sp. z o.o. z siedzib</w:t>
            </w:r>
            <w:r>
              <w:rPr>
                <w:rFonts w:ascii="Arial" w:hAnsi="Arial" w:cs="Arial"/>
                <w:b/>
                <w:color w:val="000000" w:themeColor="text1"/>
                <w:sz w:val="21"/>
                <w:szCs w:val="21"/>
              </w:rPr>
              <w:t>ą</w:t>
            </w:r>
            <w:r w:rsidRPr="00C74A67">
              <w:rPr>
                <w:rFonts w:ascii="Arial" w:hAnsi="Arial" w:cs="Arial"/>
                <w:b/>
                <w:color w:val="000000" w:themeColor="text1"/>
                <w:sz w:val="21"/>
                <w:szCs w:val="21"/>
              </w:rPr>
              <w:t xml:space="preserve"> w Sosnowcu przy ul. Broniewskiego 40.</w:t>
            </w:r>
          </w:p>
        </w:tc>
      </w:tr>
      <w:tr w:rsidR="00F31616" w:rsidRPr="002E79C3" w14:paraId="13C260AE" w14:textId="77777777" w:rsidTr="00423819">
        <w:trPr>
          <w:trHeight w:val="330"/>
        </w:trPr>
        <w:tc>
          <w:tcPr>
            <w:tcW w:w="816" w:type="pct"/>
          </w:tcPr>
          <w:p w14:paraId="61C51172" w14:textId="77777777" w:rsidR="00F31616" w:rsidRPr="008133B3" w:rsidRDefault="00F31616" w:rsidP="00B97162">
            <w:pPr>
              <w:pStyle w:val="Arial10i50"/>
              <w:rPr>
                <w:rFonts w:cs="Arial"/>
                <w:b/>
                <w:color w:val="000000" w:themeColor="text1"/>
                <w:szCs w:val="21"/>
              </w:rPr>
            </w:pPr>
            <w:r w:rsidRPr="008133B3">
              <w:rPr>
                <w:rFonts w:cs="Arial"/>
                <w:b/>
                <w:color w:val="000000" w:themeColor="text1"/>
                <w:szCs w:val="21"/>
              </w:rPr>
              <w:t>BAT 1</w:t>
            </w:r>
          </w:p>
          <w:p w14:paraId="603B3F18" w14:textId="77777777" w:rsidR="00F31616" w:rsidRPr="008133B3" w:rsidRDefault="00F31616" w:rsidP="00B97162">
            <w:pPr>
              <w:pStyle w:val="Arial10i50"/>
              <w:rPr>
                <w:rFonts w:cs="Arial"/>
                <w:b/>
                <w:color w:val="000000" w:themeColor="text1"/>
                <w:szCs w:val="21"/>
              </w:rPr>
            </w:pPr>
            <w:r w:rsidRPr="008133B3">
              <w:rPr>
                <w:rFonts w:cs="Arial"/>
                <w:b/>
                <w:color w:val="000000" w:themeColor="text1"/>
                <w:szCs w:val="21"/>
              </w:rPr>
              <w:t>pkt. 10</w:t>
            </w:r>
          </w:p>
          <w:p w14:paraId="5BF05F26" w14:textId="77777777" w:rsidR="00F31616" w:rsidRPr="008133B3" w:rsidRDefault="00F31616" w:rsidP="00B97162">
            <w:pPr>
              <w:pStyle w:val="Arial10i50"/>
              <w:rPr>
                <w:rFonts w:cs="Arial"/>
                <w:color w:val="000000" w:themeColor="text1"/>
                <w:szCs w:val="21"/>
              </w:rPr>
            </w:pPr>
            <w:r w:rsidRPr="008133B3">
              <w:rPr>
                <w:rFonts w:cs="Arial"/>
                <w:color w:val="000000" w:themeColor="text1"/>
                <w:szCs w:val="21"/>
              </w:rPr>
              <w:t xml:space="preserve">powiązany z: </w:t>
            </w:r>
          </w:p>
          <w:p w14:paraId="2F7F1012" w14:textId="77777777" w:rsidR="00F31616" w:rsidRPr="008133B3" w:rsidRDefault="00F31616" w:rsidP="00B97162">
            <w:pPr>
              <w:tabs>
                <w:tab w:val="left" w:pos="1418"/>
              </w:tabs>
              <w:spacing w:after="0" w:line="268" w:lineRule="exact"/>
              <w:rPr>
                <w:rFonts w:ascii="Arial" w:eastAsia="Times New Roman" w:hAnsi="Arial" w:cs="Arial"/>
                <w:b/>
                <w:color w:val="FF0000"/>
                <w:sz w:val="21"/>
                <w:szCs w:val="21"/>
                <w:lang w:eastAsia="pl-PL"/>
              </w:rPr>
            </w:pPr>
            <w:r w:rsidRPr="008133B3">
              <w:rPr>
                <w:rFonts w:ascii="Arial" w:hAnsi="Arial" w:cs="Arial"/>
                <w:b/>
                <w:color w:val="000000" w:themeColor="text1"/>
                <w:sz w:val="21"/>
                <w:szCs w:val="21"/>
              </w:rPr>
              <w:t xml:space="preserve">BAT 12 </w:t>
            </w:r>
            <w:r w:rsidRPr="008133B3">
              <w:rPr>
                <w:rFonts w:ascii="Arial" w:hAnsi="Arial" w:cs="Arial"/>
                <w:b/>
                <w:color w:val="000000" w:themeColor="text1"/>
                <w:sz w:val="21"/>
                <w:szCs w:val="21"/>
              </w:rPr>
              <w:br/>
              <w:t>i BAT 26</w:t>
            </w:r>
          </w:p>
        </w:tc>
        <w:tc>
          <w:tcPr>
            <w:tcW w:w="4184" w:type="pct"/>
          </w:tcPr>
          <w:p w14:paraId="38983F28" w14:textId="77777777" w:rsidR="00F31616" w:rsidRPr="00CA4E6B" w:rsidRDefault="00F31616" w:rsidP="00B97162">
            <w:pPr>
              <w:spacing w:line="268" w:lineRule="exact"/>
              <w:rPr>
                <w:rFonts w:ascii="Arial" w:hAnsi="Arial" w:cs="Arial"/>
                <w:color w:val="000000" w:themeColor="text1"/>
                <w:sz w:val="21"/>
                <w:szCs w:val="21"/>
              </w:rPr>
            </w:pPr>
            <w:r w:rsidRPr="00CA4E6B">
              <w:rPr>
                <w:rFonts w:ascii="Arial" w:hAnsi="Arial" w:cs="Arial"/>
                <w:color w:val="000000" w:themeColor="text1"/>
                <w:sz w:val="21"/>
                <w:szCs w:val="21"/>
              </w:rPr>
              <w:t>Nie przewiduje się</w:t>
            </w:r>
            <w:r>
              <w:rPr>
                <w:rFonts w:ascii="Arial" w:hAnsi="Arial" w:cs="Arial"/>
                <w:color w:val="000000" w:themeColor="text1"/>
                <w:sz w:val="21"/>
                <w:szCs w:val="21"/>
              </w:rPr>
              <w:t>,</w:t>
            </w:r>
            <w:r w:rsidRPr="00CA4E6B">
              <w:rPr>
                <w:rFonts w:ascii="Arial" w:hAnsi="Arial" w:cs="Arial"/>
                <w:color w:val="000000" w:themeColor="text1"/>
                <w:sz w:val="21"/>
                <w:szCs w:val="21"/>
              </w:rPr>
              <w:t xml:space="preserve"> by eksploatacja instalacji była źródłem dokuczliwości zapachowej dla obiektów wrażliwych.</w:t>
            </w:r>
          </w:p>
          <w:p w14:paraId="43BBB959" w14:textId="654CD696" w:rsidR="00F31616" w:rsidRPr="00CA4E6B" w:rsidRDefault="00F31616" w:rsidP="00B97162">
            <w:pPr>
              <w:spacing w:after="0" w:line="268" w:lineRule="exact"/>
              <w:rPr>
                <w:rFonts w:ascii="Arial" w:hAnsi="Arial" w:cs="Arial"/>
                <w:color w:val="FF0000"/>
                <w:sz w:val="21"/>
                <w:szCs w:val="21"/>
              </w:rPr>
            </w:pPr>
            <w:r w:rsidRPr="00CA4E6B">
              <w:rPr>
                <w:rFonts w:ascii="Arial" w:hAnsi="Arial" w:cs="Arial"/>
                <w:color w:val="000000" w:themeColor="text1"/>
                <w:sz w:val="21"/>
                <w:szCs w:val="21"/>
              </w:rPr>
              <w:t xml:space="preserve">W </w:t>
            </w:r>
            <w:r w:rsidR="00124618" w:rsidRPr="00CA4E6B">
              <w:rPr>
                <w:rFonts w:ascii="Arial" w:hAnsi="Arial" w:cs="Arial"/>
                <w:color w:val="000000" w:themeColor="text1"/>
                <w:sz w:val="21"/>
                <w:szCs w:val="21"/>
              </w:rPr>
              <w:t>chwili,</w:t>
            </w:r>
            <w:r w:rsidRPr="00CA4E6B">
              <w:rPr>
                <w:rFonts w:ascii="Arial" w:hAnsi="Arial" w:cs="Arial"/>
                <w:color w:val="000000" w:themeColor="text1"/>
                <w:sz w:val="21"/>
                <w:szCs w:val="21"/>
              </w:rPr>
              <w:t xml:space="preserve"> gdy stwierdzona zostanie dokuczliwość zapachowa w obiektach wrażliwych powodowana eksploatacją przedmiotowej instalacji, prowadzący instalację zobowiązany jest do stosowania zapisów BAT 1 pkt 10, BAT 12 i BAT 26 tj.: prowadzenia okresowego monitoringu emisji odorów oraz opracowania i wdrożenia planu zarządzania odorami.</w:t>
            </w:r>
          </w:p>
        </w:tc>
      </w:tr>
      <w:tr w:rsidR="00F31616" w:rsidRPr="002E79C3" w14:paraId="2B2FA93A" w14:textId="77777777" w:rsidTr="00423819">
        <w:trPr>
          <w:trHeight w:val="330"/>
        </w:trPr>
        <w:tc>
          <w:tcPr>
            <w:tcW w:w="816" w:type="pct"/>
          </w:tcPr>
          <w:p w14:paraId="2303A26B" w14:textId="77777777" w:rsidR="00F31616" w:rsidRPr="008133B3" w:rsidRDefault="00F31616" w:rsidP="00B97162">
            <w:pPr>
              <w:pStyle w:val="Arial10i50"/>
              <w:rPr>
                <w:rFonts w:cs="Arial"/>
                <w:b/>
                <w:color w:val="000000" w:themeColor="text1"/>
                <w:szCs w:val="21"/>
              </w:rPr>
            </w:pPr>
            <w:r w:rsidRPr="008133B3">
              <w:rPr>
                <w:rFonts w:cs="Arial"/>
                <w:b/>
                <w:color w:val="000000" w:themeColor="text1"/>
                <w:szCs w:val="21"/>
              </w:rPr>
              <w:t>BAT 3</w:t>
            </w:r>
          </w:p>
        </w:tc>
        <w:tc>
          <w:tcPr>
            <w:tcW w:w="4184" w:type="pct"/>
          </w:tcPr>
          <w:p w14:paraId="5D7AA6FB" w14:textId="77777777" w:rsidR="00F31616" w:rsidRPr="0031143D" w:rsidRDefault="00F31616" w:rsidP="00B97162">
            <w:pPr>
              <w:pStyle w:val="Arial10i50"/>
              <w:rPr>
                <w:rFonts w:cs="Arial"/>
                <w:color w:val="auto"/>
                <w:szCs w:val="21"/>
                <w:u w:val="single"/>
              </w:rPr>
            </w:pPr>
            <w:r w:rsidRPr="0031143D">
              <w:rPr>
                <w:color w:val="auto"/>
                <w:szCs w:val="21"/>
              </w:rPr>
              <w:t>W</w:t>
            </w:r>
            <w:r w:rsidRPr="0031143D">
              <w:rPr>
                <w:rFonts w:cs="Arial"/>
                <w:color w:val="auto"/>
                <w:szCs w:val="21"/>
              </w:rPr>
              <w:t xml:space="preserve"> celu ograniczania całkowitych emisji azotu i w konsekwencji amoniaku wydalanego przy zaspokajaniu potrzeb żywieniowych zwierząt, w ramach BAT w instalacji stosuje się następujące techniki:</w:t>
            </w:r>
          </w:p>
          <w:p w14:paraId="4564C94B" w14:textId="77777777" w:rsidR="00F31616" w:rsidRPr="0031143D" w:rsidRDefault="00F31616" w:rsidP="00D2172A">
            <w:pPr>
              <w:pStyle w:val="Akapitzlist"/>
              <w:numPr>
                <w:ilvl w:val="0"/>
                <w:numId w:val="84"/>
              </w:numPr>
              <w:tabs>
                <w:tab w:val="left" w:pos="419"/>
              </w:tabs>
              <w:spacing w:line="268" w:lineRule="exact"/>
              <w:ind w:left="561"/>
              <w:contextualSpacing w:val="0"/>
              <w:jc w:val="left"/>
              <w:rPr>
                <w:rFonts w:ascii="Arial" w:hAnsi="Arial" w:cs="Arial"/>
                <w:sz w:val="21"/>
                <w:szCs w:val="21"/>
              </w:rPr>
            </w:pPr>
            <w:r w:rsidRPr="0031143D">
              <w:rPr>
                <w:rFonts w:ascii="Arial" w:hAnsi="Arial" w:cs="Arial"/>
                <w:sz w:val="21"/>
                <w:szCs w:val="21"/>
              </w:rPr>
              <w:t>Stosowanie procesu żywienia- zrównoważonej diety w oparciu o potrzeby energetyczne drobiu (wiek drobiu).</w:t>
            </w:r>
          </w:p>
          <w:p w14:paraId="468B217B" w14:textId="77777777" w:rsidR="00F31616" w:rsidRPr="0031143D" w:rsidRDefault="00F31616" w:rsidP="00D2172A">
            <w:pPr>
              <w:pStyle w:val="Akapitzlist"/>
              <w:numPr>
                <w:ilvl w:val="0"/>
                <w:numId w:val="84"/>
              </w:numPr>
              <w:tabs>
                <w:tab w:val="left" w:pos="419"/>
              </w:tabs>
              <w:spacing w:line="268" w:lineRule="exact"/>
              <w:ind w:left="561"/>
              <w:contextualSpacing w:val="0"/>
              <w:jc w:val="left"/>
              <w:rPr>
                <w:rFonts w:ascii="Arial" w:hAnsi="Arial" w:cs="Arial"/>
                <w:sz w:val="21"/>
                <w:szCs w:val="21"/>
              </w:rPr>
            </w:pPr>
            <w:r w:rsidRPr="0031143D">
              <w:rPr>
                <w:rFonts w:ascii="Arial" w:hAnsi="Arial" w:cs="Arial"/>
                <w:sz w:val="21"/>
                <w:szCs w:val="21"/>
              </w:rPr>
              <w:t>Żywienie wieloetapowe, w którym skład diety dostosowany jest m.in. do wieku drobiu - okresu produkcji.</w:t>
            </w:r>
          </w:p>
          <w:p w14:paraId="6290405A" w14:textId="77777777" w:rsidR="00F31616" w:rsidRPr="0031143D" w:rsidRDefault="00F31616" w:rsidP="00D2172A">
            <w:pPr>
              <w:pStyle w:val="Akapitzlist"/>
              <w:numPr>
                <w:ilvl w:val="0"/>
                <w:numId w:val="84"/>
              </w:numPr>
              <w:tabs>
                <w:tab w:val="left" w:pos="419"/>
              </w:tabs>
              <w:spacing w:line="268" w:lineRule="exact"/>
              <w:ind w:left="561"/>
              <w:contextualSpacing w:val="0"/>
              <w:jc w:val="left"/>
              <w:rPr>
                <w:rFonts w:ascii="Arial" w:hAnsi="Arial" w:cs="Arial"/>
                <w:sz w:val="21"/>
                <w:szCs w:val="21"/>
              </w:rPr>
            </w:pPr>
            <w:r w:rsidRPr="0031143D">
              <w:rPr>
                <w:rFonts w:ascii="Arial" w:hAnsi="Arial" w:cs="Arial"/>
                <w:sz w:val="21"/>
                <w:szCs w:val="21"/>
              </w:rPr>
              <w:t>Dodawanie kontrolowanych ilości aminokwasów</w:t>
            </w:r>
            <w:r>
              <w:rPr>
                <w:rFonts w:ascii="Arial" w:hAnsi="Arial" w:cs="Arial"/>
                <w:sz w:val="21"/>
                <w:szCs w:val="21"/>
              </w:rPr>
              <w:t>,</w:t>
            </w:r>
            <w:r w:rsidRPr="0031143D">
              <w:rPr>
                <w:rFonts w:ascii="Arial" w:hAnsi="Arial" w:cs="Arial"/>
                <w:sz w:val="21"/>
                <w:szCs w:val="21"/>
              </w:rPr>
              <w:t xml:space="preserve"> w przypadku wystąpienia sytuacji, w której pasza uboga będzie w surowe białko.</w:t>
            </w:r>
          </w:p>
          <w:p w14:paraId="5301A046" w14:textId="77777777" w:rsidR="00F31616" w:rsidRPr="0031143D" w:rsidRDefault="00F31616" w:rsidP="00D2172A">
            <w:pPr>
              <w:pStyle w:val="Akapitzlist"/>
              <w:numPr>
                <w:ilvl w:val="0"/>
                <w:numId w:val="84"/>
              </w:numPr>
              <w:tabs>
                <w:tab w:val="left" w:pos="419"/>
              </w:tabs>
              <w:spacing w:line="268" w:lineRule="exact"/>
              <w:ind w:left="561"/>
              <w:contextualSpacing w:val="0"/>
              <w:jc w:val="left"/>
              <w:rPr>
                <w:rFonts w:ascii="Arial" w:hAnsi="Arial" w:cs="Arial"/>
                <w:sz w:val="21"/>
                <w:szCs w:val="21"/>
              </w:rPr>
            </w:pPr>
            <w:r w:rsidRPr="0031143D">
              <w:rPr>
                <w:rFonts w:ascii="Arial" w:hAnsi="Arial" w:cs="Arial"/>
                <w:sz w:val="21"/>
                <w:szCs w:val="21"/>
              </w:rPr>
              <w:t>Stosowanie (w miarę potrzeb) dopuszczalnych dodatków do pasz.</w:t>
            </w:r>
          </w:p>
          <w:p w14:paraId="006E86A2" w14:textId="77777777" w:rsidR="00F31616" w:rsidRPr="002E79C3" w:rsidRDefault="00F31616" w:rsidP="00B97162">
            <w:pPr>
              <w:pStyle w:val="Arial10i50"/>
              <w:rPr>
                <w:rFonts w:cs="Arial"/>
                <w:color w:val="FF0000"/>
                <w:szCs w:val="21"/>
              </w:rPr>
            </w:pPr>
            <w:r w:rsidRPr="0031143D">
              <w:rPr>
                <w:rFonts w:cs="Arial"/>
                <w:b/>
                <w:color w:val="auto"/>
                <w:szCs w:val="21"/>
                <w:u w:val="single"/>
              </w:rPr>
              <w:t>Powiązany z BAT całkowity wydalany azot (N):</w:t>
            </w:r>
            <w:r w:rsidRPr="009D289D">
              <w:rPr>
                <w:rFonts w:cs="Arial"/>
                <w:color w:val="auto"/>
                <w:szCs w:val="21"/>
              </w:rPr>
              <w:t xml:space="preserve"> </w:t>
            </w:r>
            <w:r w:rsidRPr="0031143D">
              <w:rPr>
                <w:rFonts w:cs="Arial"/>
                <w:b/>
                <w:color w:val="auto"/>
                <w:szCs w:val="21"/>
              </w:rPr>
              <w:t>0,</w:t>
            </w:r>
            <w:r>
              <w:rPr>
                <w:rFonts w:cs="Arial"/>
                <w:b/>
                <w:color w:val="auto"/>
                <w:szCs w:val="21"/>
              </w:rPr>
              <w:t>6</w:t>
            </w:r>
            <w:r w:rsidRPr="0031143D">
              <w:rPr>
                <w:rFonts w:cs="Arial"/>
                <w:b/>
                <w:color w:val="auto"/>
                <w:szCs w:val="21"/>
              </w:rPr>
              <w:t xml:space="preserve"> kg wydalanego N/</w:t>
            </w:r>
            <w:r>
              <w:rPr>
                <w:rFonts w:cs="Arial"/>
                <w:b/>
                <w:color w:val="auto"/>
                <w:szCs w:val="21"/>
              </w:rPr>
              <w:t>ptaka</w:t>
            </w:r>
            <w:r w:rsidRPr="0031143D">
              <w:rPr>
                <w:rFonts w:cs="Arial"/>
                <w:b/>
                <w:color w:val="auto"/>
                <w:szCs w:val="21"/>
              </w:rPr>
              <w:t>/</w:t>
            </w:r>
            <w:r>
              <w:rPr>
                <w:rFonts w:cs="Arial"/>
                <w:b/>
                <w:color w:val="auto"/>
                <w:szCs w:val="21"/>
              </w:rPr>
              <w:t>cykl</w:t>
            </w:r>
            <w:r w:rsidRPr="0031143D">
              <w:rPr>
                <w:rFonts w:cs="Arial"/>
                <w:b/>
                <w:color w:val="auto"/>
                <w:szCs w:val="21"/>
              </w:rPr>
              <w:t>.</w:t>
            </w:r>
          </w:p>
        </w:tc>
      </w:tr>
      <w:tr w:rsidR="00F31616" w:rsidRPr="002E79C3" w14:paraId="7FF3058A" w14:textId="77777777" w:rsidTr="00423819">
        <w:trPr>
          <w:trHeight w:val="330"/>
        </w:trPr>
        <w:tc>
          <w:tcPr>
            <w:tcW w:w="816" w:type="pct"/>
          </w:tcPr>
          <w:p w14:paraId="5E7BEEA3" w14:textId="77777777" w:rsidR="00F31616" w:rsidRPr="008133B3" w:rsidRDefault="00F31616" w:rsidP="00B97162">
            <w:pPr>
              <w:pStyle w:val="Arial10i50"/>
              <w:rPr>
                <w:rFonts w:cs="Arial"/>
                <w:b/>
                <w:color w:val="000000" w:themeColor="text1"/>
                <w:szCs w:val="21"/>
              </w:rPr>
            </w:pPr>
            <w:r w:rsidRPr="008133B3">
              <w:rPr>
                <w:rFonts w:cs="Arial"/>
                <w:b/>
                <w:color w:val="000000" w:themeColor="text1"/>
                <w:szCs w:val="21"/>
              </w:rPr>
              <w:t>BAT 4</w:t>
            </w:r>
          </w:p>
        </w:tc>
        <w:tc>
          <w:tcPr>
            <w:tcW w:w="4184" w:type="pct"/>
          </w:tcPr>
          <w:p w14:paraId="537EBD04" w14:textId="77777777" w:rsidR="00F31616" w:rsidRPr="0031143D" w:rsidRDefault="00F31616" w:rsidP="00B97162">
            <w:pPr>
              <w:tabs>
                <w:tab w:val="left" w:pos="922"/>
              </w:tabs>
              <w:spacing w:after="0" w:line="268" w:lineRule="exact"/>
              <w:rPr>
                <w:rFonts w:ascii="Arial" w:hAnsi="Arial" w:cs="Arial"/>
                <w:sz w:val="21"/>
                <w:szCs w:val="21"/>
                <w:u w:val="single"/>
              </w:rPr>
            </w:pPr>
            <w:r w:rsidRPr="0031143D">
              <w:rPr>
                <w:rFonts w:ascii="Arial" w:hAnsi="Arial" w:cs="Arial"/>
                <w:sz w:val="21"/>
                <w:szCs w:val="21"/>
              </w:rPr>
              <w:t>W celu ograniczenia całkowitych emisji wydalanego fosforu przy zaspokajaniu potrzeb żywieniowych zwierząt, w ramach BAT w instalacji stosowane są techniki:</w:t>
            </w:r>
          </w:p>
          <w:p w14:paraId="402623DC" w14:textId="77777777" w:rsidR="00F31616" w:rsidRPr="0031143D" w:rsidRDefault="00F31616" w:rsidP="00D2172A">
            <w:pPr>
              <w:pStyle w:val="Akapitzlist"/>
              <w:numPr>
                <w:ilvl w:val="0"/>
                <w:numId w:val="85"/>
              </w:numPr>
              <w:tabs>
                <w:tab w:val="left" w:pos="922"/>
              </w:tabs>
              <w:spacing w:line="268" w:lineRule="exact"/>
              <w:ind w:left="561"/>
              <w:contextualSpacing w:val="0"/>
              <w:jc w:val="left"/>
              <w:rPr>
                <w:rFonts w:ascii="Arial" w:hAnsi="Arial" w:cs="Arial"/>
                <w:sz w:val="21"/>
                <w:szCs w:val="21"/>
              </w:rPr>
            </w:pPr>
            <w:r w:rsidRPr="0031143D">
              <w:rPr>
                <w:rFonts w:ascii="Arial" w:hAnsi="Arial" w:cs="Arial"/>
                <w:sz w:val="21"/>
                <w:szCs w:val="21"/>
              </w:rPr>
              <w:t xml:space="preserve">Żywienie wieloetapowe, w którym skład diety jest dostosowany do specyficznych wymogów danego okresu produkcji. </w:t>
            </w:r>
          </w:p>
          <w:p w14:paraId="123A8DDC" w14:textId="77777777" w:rsidR="00F31616" w:rsidRPr="0031143D" w:rsidRDefault="00F31616" w:rsidP="00D2172A">
            <w:pPr>
              <w:pStyle w:val="Akapitzlist"/>
              <w:numPr>
                <w:ilvl w:val="0"/>
                <w:numId w:val="85"/>
              </w:numPr>
              <w:tabs>
                <w:tab w:val="left" w:pos="922"/>
              </w:tabs>
              <w:spacing w:line="268" w:lineRule="exact"/>
              <w:ind w:left="561"/>
              <w:contextualSpacing w:val="0"/>
              <w:jc w:val="left"/>
              <w:rPr>
                <w:rFonts w:ascii="Arial" w:hAnsi="Arial" w:cs="Arial"/>
                <w:sz w:val="21"/>
                <w:szCs w:val="21"/>
              </w:rPr>
            </w:pPr>
            <w:r w:rsidRPr="0031143D">
              <w:rPr>
                <w:rFonts w:ascii="Arial" w:hAnsi="Arial" w:cs="Arial"/>
                <w:sz w:val="21"/>
                <w:szCs w:val="21"/>
              </w:rPr>
              <w:t>Stosowanie dopuszczonych dodatków paszowych, które zmniejszają całkowitą ilość wydalanego fosforu.</w:t>
            </w:r>
          </w:p>
          <w:p w14:paraId="6B60E9B7" w14:textId="3B7226EF" w:rsidR="00F31616" w:rsidRPr="002E79C3" w:rsidRDefault="00F31616" w:rsidP="00B97162">
            <w:pPr>
              <w:pStyle w:val="Arial10i50"/>
              <w:rPr>
                <w:rFonts w:cs="Arial"/>
                <w:color w:val="FF0000"/>
                <w:szCs w:val="21"/>
              </w:rPr>
            </w:pPr>
            <w:r w:rsidRPr="0031143D">
              <w:rPr>
                <w:rFonts w:cs="Arial"/>
                <w:b/>
                <w:color w:val="auto"/>
                <w:szCs w:val="21"/>
                <w:u w:val="single"/>
              </w:rPr>
              <w:t>Powiązany z BAT całkowity wydalany fosfor, wyrażony jako P</w:t>
            </w:r>
            <w:r w:rsidRPr="0031143D">
              <w:rPr>
                <w:rFonts w:cs="Arial"/>
                <w:b/>
                <w:color w:val="auto"/>
                <w:szCs w:val="21"/>
                <w:u w:val="single"/>
                <w:vertAlign w:val="subscript"/>
              </w:rPr>
              <w:t>2</w:t>
            </w:r>
            <w:r w:rsidRPr="0031143D">
              <w:rPr>
                <w:rFonts w:cs="Arial"/>
                <w:b/>
                <w:color w:val="auto"/>
                <w:szCs w:val="21"/>
                <w:u w:val="single"/>
              </w:rPr>
              <w:t>O</w:t>
            </w:r>
            <w:r w:rsidR="00124618" w:rsidRPr="0031143D">
              <w:rPr>
                <w:rFonts w:cs="Arial"/>
                <w:b/>
                <w:color w:val="auto"/>
                <w:szCs w:val="21"/>
                <w:u w:val="single"/>
                <w:vertAlign w:val="subscript"/>
              </w:rPr>
              <w:t>5</w:t>
            </w:r>
            <w:r w:rsidR="00124618" w:rsidRPr="0031143D">
              <w:rPr>
                <w:rFonts w:cs="Arial"/>
                <w:b/>
                <w:color w:val="auto"/>
                <w:szCs w:val="21"/>
                <w:u w:val="single"/>
              </w:rPr>
              <w:t>:</w:t>
            </w:r>
            <w:r w:rsidRPr="0031143D">
              <w:rPr>
                <w:rFonts w:cs="Arial"/>
                <w:b/>
                <w:color w:val="auto"/>
                <w:szCs w:val="21"/>
                <w:u w:val="single"/>
              </w:rPr>
              <w:t xml:space="preserve"> </w:t>
            </w:r>
            <w:r w:rsidRPr="0031143D">
              <w:rPr>
                <w:rFonts w:cs="Arial"/>
                <w:b/>
                <w:color w:val="auto"/>
                <w:szCs w:val="21"/>
              </w:rPr>
              <w:t>0,</w:t>
            </w:r>
            <w:r>
              <w:rPr>
                <w:rFonts w:cs="Arial"/>
                <w:b/>
                <w:color w:val="auto"/>
                <w:szCs w:val="21"/>
              </w:rPr>
              <w:t>25</w:t>
            </w:r>
            <w:r w:rsidRPr="0031143D">
              <w:rPr>
                <w:rFonts w:cs="Arial"/>
                <w:b/>
                <w:color w:val="auto"/>
                <w:szCs w:val="21"/>
              </w:rPr>
              <w:t xml:space="preserve"> kg wydalanego P</w:t>
            </w:r>
            <w:r w:rsidRPr="0031143D">
              <w:rPr>
                <w:rFonts w:cs="Arial"/>
                <w:b/>
                <w:color w:val="auto"/>
                <w:szCs w:val="21"/>
                <w:vertAlign w:val="subscript"/>
              </w:rPr>
              <w:t>2</w:t>
            </w:r>
            <w:r w:rsidRPr="0031143D">
              <w:rPr>
                <w:rFonts w:cs="Arial"/>
                <w:b/>
                <w:color w:val="auto"/>
                <w:szCs w:val="21"/>
              </w:rPr>
              <w:t>O</w:t>
            </w:r>
            <w:r w:rsidRPr="0031143D">
              <w:rPr>
                <w:rFonts w:cs="Arial"/>
                <w:b/>
                <w:color w:val="auto"/>
                <w:szCs w:val="21"/>
                <w:vertAlign w:val="subscript"/>
              </w:rPr>
              <w:t>5</w:t>
            </w:r>
            <w:r w:rsidRPr="0031143D">
              <w:rPr>
                <w:rFonts w:cs="Arial"/>
                <w:b/>
                <w:color w:val="auto"/>
                <w:szCs w:val="21"/>
              </w:rPr>
              <w:t xml:space="preserve"> /</w:t>
            </w:r>
            <w:r>
              <w:rPr>
                <w:rFonts w:cs="Arial"/>
                <w:b/>
                <w:color w:val="auto"/>
                <w:szCs w:val="21"/>
              </w:rPr>
              <w:t>ptaka</w:t>
            </w:r>
            <w:r w:rsidRPr="0031143D">
              <w:rPr>
                <w:rFonts w:cs="Arial"/>
                <w:b/>
                <w:color w:val="auto"/>
                <w:szCs w:val="21"/>
              </w:rPr>
              <w:t>/</w:t>
            </w:r>
            <w:r>
              <w:rPr>
                <w:rFonts w:cs="Arial"/>
                <w:b/>
                <w:color w:val="auto"/>
                <w:szCs w:val="21"/>
              </w:rPr>
              <w:t>cykl</w:t>
            </w:r>
            <w:r w:rsidRPr="0031143D">
              <w:rPr>
                <w:rFonts w:cs="Arial"/>
                <w:b/>
                <w:color w:val="auto"/>
                <w:szCs w:val="21"/>
              </w:rPr>
              <w:t>.</w:t>
            </w:r>
          </w:p>
        </w:tc>
      </w:tr>
      <w:tr w:rsidR="00F31616" w:rsidRPr="002E79C3" w14:paraId="2F096D2F" w14:textId="77777777" w:rsidTr="00423819">
        <w:trPr>
          <w:trHeight w:val="330"/>
        </w:trPr>
        <w:tc>
          <w:tcPr>
            <w:tcW w:w="816" w:type="pct"/>
          </w:tcPr>
          <w:p w14:paraId="29288D46" w14:textId="77777777" w:rsidR="00F31616" w:rsidRPr="008133B3" w:rsidRDefault="00F31616" w:rsidP="00B97162">
            <w:pPr>
              <w:pStyle w:val="Arial10i50"/>
              <w:rPr>
                <w:rFonts w:cs="Arial"/>
                <w:b/>
                <w:color w:val="000000" w:themeColor="text1"/>
                <w:szCs w:val="21"/>
              </w:rPr>
            </w:pPr>
            <w:r w:rsidRPr="008133B3">
              <w:rPr>
                <w:rFonts w:cs="Arial"/>
                <w:b/>
                <w:color w:val="000000" w:themeColor="text1"/>
                <w:szCs w:val="21"/>
              </w:rPr>
              <w:t>BAT 11</w:t>
            </w:r>
          </w:p>
        </w:tc>
        <w:tc>
          <w:tcPr>
            <w:tcW w:w="4184" w:type="pct"/>
          </w:tcPr>
          <w:p w14:paraId="13C07FF0" w14:textId="77777777" w:rsidR="00F31616" w:rsidRPr="0031143D" w:rsidRDefault="00F31616" w:rsidP="00B97162">
            <w:pPr>
              <w:tabs>
                <w:tab w:val="left" w:pos="922"/>
              </w:tabs>
              <w:spacing w:after="0" w:line="268" w:lineRule="exact"/>
              <w:rPr>
                <w:rFonts w:ascii="Arial" w:hAnsi="Arial" w:cs="Arial"/>
                <w:sz w:val="21"/>
                <w:szCs w:val="21"/>
                <w:u w:val="single"/>
              </w:rPr>
            </w:pPr>
            <w:r w:rsidRPr="0031143D">
              <w:rPr>
                <w:rFonts w:ascii="Arial" w:hAnsi="Arial" w:cs="Arial"/>
                <w:sz w:val="21"/>
                <w:szCs w:val="21"/>
              </w:rPr>
              <w:t>Aby ograniczyć emisję pyłów z każdego budynku dla zwierząt, w ramach BAT zastosowano technikę ograniczania wytwarzania pyłów wewnątrz budynków dla zwierząt gospodarskich, poprzez:</w:t>
            </w:r>
          </w:p>
          <w:p w14:paraId="5AF8D4EE" w14:textId="77777777" w:rsidR="00F31616" w:rsidRPr="0031143D" w:rsidRDefault="00F31616" w:rsidP="00D2172A">
            <w:pPr>
              <w:pStyle w:val="Akapitzlist"/>
              <w:numPr>
                <w:ilvl w:val="0"/>
                <w:numId w:val="86"/>
              </w:numPr>
              <w:tabs>
                <w:tab w:val="left" w:pos="215"/>
              </w:tabs>
              <w:spacing w:line="268" w:lineRule="exact"/>
              <w:ind w:left="561"/>
              <w:contextualSpacing w:val="0"/>
              <w:jc w:val="left"/>
              <w:rPr>
                <w:rFonts w:ascii="Arial" w:hAnsi="Arial" w:cs="Arial"/>
                <w:sz w:val="21"/>
                <w:szCs w:val="21"/>
              </w:rPr>
            </w:pPr>
            <w:r w:rsidRPr="0031143D">
              <w:rPr>
                <w:rFonts w:ascii="Arial" w:hAnsi="Arial" w:cs="Arial"/>
                <w:sz w:val="21"/>
                <w:szCs w:val="21"/>
              </w:rPr>
              <w:t>Wykorzystanie na ściółkę materiału o grubszej strukturze.</w:t>
            </w:r>
          </w:p>
          <w:p w14:paraId="170D97E3" w14:textId="77777777" w:rsidR="00F31616" w:rsidRPr="0031143D" w:rsidRDefault="00F31616" w:rsidP="00D2172A">
            <w:pPr>
              <w:pStyle w:val="Akapitzlist"/>
              <w:numPr>
                <w:ilvl w:val="0"/>
                <w:numId w:val="86"/>
              </w:numPr>
              <w:tabs>
                <w:tab w:val="left" w:pos="215"/>
              </w:tabs>
              <w:spacing w:line="268" w:lineRule="exact"/>
              <w:ind w:left="561"/>
              <w:contextualSpacing w:val="0"/>
              <w:jc w:val="left"/>
              <w:rPr>
                <w:rFonts w:ascii="Arial" w:hAnsi="Arial" w:cs="Arial"/>
                <w:sz w:val="21"/>
                <w:szCs w:val="21"/>
              </w:rPr>
            </w:pPr>
            <w:r w:rsidRPr="0031143D">
              <w:rPr>
                <w:rFonts w:ascii="Arial" w:hAnsi="Arial" w:cs="Arial"/>
                <w:sz w:val="21"/>
                <w:szCs w:val="21"/>
              </w:rPr>
              <w:t xml:space="preserve">Rozrzucanie świeżej ściółki w sposób ręczny. </w:t>
            </w:r>
          </w:p>
          <w:p w14:paraId="7F88A8BE" w14:textId="77777777" w:rsidR="00F31616" w:rsidRPr="0031143D" w:rsidRDefault="00F31616" w:rsidP="00D2172A">
            <w:pPr>
              <w:pStyle w:val="Akapitzlist"/>
              <w:numPr>
                <w:ilvl w:val="0"/>
                <w:numId w:val="86"/>
              </w:numPr>
              <w:tabs>
                <w:tab w:val="left" w:pos="215"/>
              </w:tabs>
              <w:spacing w:line="268" w:lineRule="exact"/>
              <w:ind w:left="561"/>
              <w:contextualSpacing w:val="0"/>
              <w:jc w:val="left"/>
              <w:rPr>
                <w:rFonts w:ascii="Arial" w:hAnsi="Arial" w:cs="Arial"/>
                <w:sz w:val="21"/>
                <w:szCs w:val="21"/>
              </w:rPr>
            </w:pPr>
            <w:r w:rsidRPr="0031143D">
              <w:rPr>
                <w:rFonts w:ascii="Arial" w:hAnsi="Arial" w:cs="Arial"/>
                <w:sz w:val="21"/>
                <w:szCs w:val="21"/>
              </w:rPr>
              <w:t>Wykorzystywanie wilgotnej paszy, paszy granulowanej lub dodawanie surowców oleistych lub substancji wiążących w systemach stosujących paszę suchą.</w:t>
            </w:r>
          </w:p>
          <w:p w14:paraId="38BE7397" w14:textId="77777777" w:rsidR="00F31616" w:rsidRPr="0031143D" w:rsidRDefault="00F31616" w:rsidP="00D2172A">
            <w:pPr>
              <w:pStyle w:val="Akapitzlist"/>
              <w:numPr>
                <w:ilvl w:val="0"/>
                <w:numId w:val="86"/>
              </w:numPr>
              <w:tabs>
                <w:tab w:val="left" w:pos="215"/>
              </w:tabs>
              <w:spacing w:line="268" w:lineRule="exact"/>
              <w:ind w:left="561"/>
              <w:contextualSpacing w:val="0"/>
              <w:jc w:val="left"/>
              <w:rPr>
                <w:rFonts w:ascii="Arial" w:hAnsi="Arial" w:cs="Arial"/>
                <w:sz w:val="21"/>
                <w:szCs w:val="21"/>
              </w:rPr>
            </w:pPr>
            <w:r w:rsidRPr="0031143D">
              <w:rPr>
                <w:rFonts w:ascii="Arial" w:hAnsi="Arial" w:cs="Arial"/>
                <w:sz w:val="21"/>
                <w:szCs w:val="21"/>
              </w:rPr>
              <w:t>Eksploatowanie systemu wentylacji przy niskiej prędkości powietrza w pomieszczeniu.</w:t>
            </w:r>
          </w:p>
          <w:p w14:paraId="7D65375A" w14:textId="77777777" w:rsidR="00F31616" w:rsidRPr="002E79C3" w:rsidRDefault="00F31616" w:rsidP="00B97162">
            <w:pPr>
              <w:tabs>
                <w:tab w:val="left" w:pos="922"/>
              </w:tabs>
              <w:spacing w:after="0" w:line="268" w:lineRule="exact"/>
              <w:rPr>
                <w:rFonts w:ascii="Arial" w:hAnsi="Arial" w:cs="Arial"/>
                <w:color w:val="FF0000"/>
                <w:sz w:val="21"/>
                <w:szCs w:val="21"/>
              </w:rPr>
            </w:pPr>
            <w:r w:rsidRPr="0031143D">
              <w:rPr>
                <w:rFonts w:ascii="Arial" w:hAnsi="Arial" w:cs="Arial"/>
                <w:sz w:val="21"/>
                <w:szCs w:val="21"/>
              </w:rPr>
              <w:t>Napełnianie silosów magazynowych pneumatycznie suchą paszą i wyposażenie ich w filtry workowe założone na rury odpowietrzające.</w:t>
            </w:r>
          </w:p>
        </w:tc>
      </w:tr>
      <w:tr w:rsidR="00F31616" w:rsidRPr="002E79C3" w14:paraId="06893800" w14:textId="77777777" w:rsidTr="00423819">
        <w:trPr>
          <w:trHeight w:val="330"/>
        </w:trPr>
        <w:tc>
          <w:tcPr>
            <w:tcW w:w="816" w:type="pct"/>
          </w:tcPr>
          <w:p w14:paraId="17AE76B9" w14:textId="77777777" w:rsidR="00F31616" w:rsidRPr="008133B3" w:rsidRDefault="00F31616" w:rsidP="00B97162">
            <w:pPr>
              <w:tabs>
                <w:tab w:val="left" w:pos="1418"/>
              </w:tabs>
              <w:spacing w:after="0" w:line="268" w:lineRule="exact"/>
              <w:jc w:val="center"/>
              <w:rPr>
                <w:rFonts w:ascii="Arial" w:eastAsia="Times New Roman" w:hAnsi="Arial" w:cs="Arial"/>
                <w:b/>
                <w:color w:val="000000" w:themeColor="text1"/>
                <w:sz w:val="21"/>
                <w:szCs w:val="21"/>
                <w:highlight w:val="yellow"/>
                <w:lang w:eastAsia="pl-PL"/>
              </w:rPr>
            </w:pPr>
            <w:r w:rsidRPr="008133B3">
              <w:rPr>
                <w:rFonts w:ascii="Arial" w:eastAsia="Times New Roman" w:hAnsi="Arial" w:cs="Arial"/>
                <w:b/>
                <w:color w:val="000000" w:themeColor="text1"/>
                <w:sz w:val="21"/>
                <w:szCs w:val="21"/>
                <w:lang w:eastAsia="pl-PL"/>
              </w:rPr>
              <w:t>BAT 13</w:t>
            </w:r>
          </w:p>
        </w:tc>
        <w:tc>
          <w:tcPr>
            <w:tcW w:w="4184" w:type="pct"/>
          </w:tcPr>
          <w:p w14:paraId="1B0D5819" w14:textId="77777777" w:rsidR="00F31616" w:rsidRPr="00271C68" w:rsidRDefault="00F31616" w:rsidP="00B97162">
            <w:pPr>
              <w:tabs>
                <w:tab w:val="left" w:pos="922"/>
              </w:tabs>
              <w:spacing w:after="0" w:line="268" w:lineRule="exact"/>
              <w:rPr>
                <w:rFonts w:ascii="Arial" w:hAnsi="Arial" w:cs="Arial"/>
                <w:sz w:val="21"/>
                <w:szCs w:val="21"/>
              </w:rPr>
            </w:pPr>
            <w:r w:rsidRPr="00271C68">
              <w:rPr>
                <w:rFonts w:ascii="Arial" w:hAnsi="Arial" w:cs="Arial"/>
                <w:sz w:val="21"/>
                <w:szCs w:val="21"/>
              </w:rPr>
              <w:t>W celu zapobiegania emisjom zapachów i ich skutkom lub, jeżeli jest to niemożliwe</w:t>
            </w:r>
            <w:r>
              <w:rPr>
                <w:rFonts w:ascii="Arial" w:hAnsi="Arial" w:cs="Arial"/>
                <w:sz w:val="21"/>
                <w:szCs w:val="21"/>
              </w:rPr>
              <w:t>,</w:t>
            </w:r>
            <w:r w:rsidRPr="00271C68">
              <w:rPr>
                <w:rFonts w:ascii="Arial" w:hAnsi="Arial" w:cs="Arial"/>
                <w:sz w:val="21"/>
                <w:szCs w:val="21"/>
              </w:rPr>
              <w:t xml:space="preserve"> ich ograniczenia, w ramach BAT będzie stosowana kombinacja technik polegających na:</w:t>
            </w:r>
          </w:p>
          <w:p w14:paraId="69F97618" w14:textId="77777777" w:rsidR="00F31616" w:rsidRPr="00271C68" w:rsidRDefault="00F31616" w:rsidP="00D2172A">
            <w:pPr>
              <w:pStyle w:val="Akapitzlist"/>
              <w:numPr>
                <w:ilvl w:val="0"/>
                <w:numId w:val="87"/>
              </w:numPr>
              <w:tabs>
                <w:tab w:val="left" w:pos="278"/>
              </w:tabs>
              <w:spacing w:line="268" w:lineRule="exact"/>
              <w:jc w:val="left"/>
              <w:rPr>
                <w:rFonts w:ascii="Arial" w:hAnsi="Arial" w:cs="Arial"/>
                <w:sz w:val="21"/>
                <w:szCs w:val="21"/>
              </w:rPr>
            </w:pPr>
            <w:r w:rsidRPr="00271C68">
              <w:rPr>
                <w:rFonts w:ascii="Arial" w:hAnsi="Arial" w:cs="Arial"/>
                <w:sz w:val="21"/>
                <w:szCs w:val="21"/>
              </w:rPr>
              <w:t xml:space="preserve">Stosowaniu pomieszczeń, w których stosowane są zasady: </w:t>
            </w:r>
          </w:p>
          <w:p w14:paraId="22346DB5" w14:textId="77777777" w:rsidR="00F31616" w:rsidRPr="00271C68" w:rsidRDefault="00F31616" w:rsidP="00D2172A">
            <w:pPr>
              <w:pStyle w:val="Akapitzlist"/>
              <w:numPr>
                <w:ilvl w:val="0"/>
                <w:numId w:val="88"/>
              </w:numPr>
              <w:spacing w:line="268" w:lineRule="exact"/>
              <w:ind w:left="1128"/>
              <w:jc w:val="left"/>
              <w:rPr>
                <w:rFonts w:ascii="Arial" w:hAnsi="Arial" w:cs="Arial"/>
                <w:sz w:val="21"/>
                <w:szCs w:val="21"/>
              </w:rPr>
            </w:pPr>
            <w:r w:rsidRPr="00271C68">
              <w:rPr>
                <w:rFonts w:ascii="Arial" w:hAnsi="Arial" w:cs="Arial"/>
                <w:sz w:val="21"/>
                <w:szCs w:val="21"/>
              </w:rPr>
              <w:t>zwierzęta i budynki inwentarskie utrzymywane są w stanie suchym i czystym oraz prowadzony jest na bieżąco monitoring urządzeń do pojenia, eliminując tym samym wycieki,</w:t>
            </w:r>
          </w:p>
          <w:p w14:paraId="50617D50" w14:textId="77777777" w:rsidR="00F31616" w:rsidRPr="00271C68" w:rsidRDefault="00F31616" w:rsidP="00D2172A">
            <w:pPr>
              <w:pStyle w:val="Akapitzlist"/>
              <w:numPr>
                <w:ilvl w:val="0"/>
                <w:numId w:val="88"/>
              </w:numPr>
              <w:spacing w:line="268" w:lineRule="exact"/>
              <w:ind w:left="1128"/>
              <w:jc w:val="left"/>
              <w:rPr>
                <w:rFonts w:ascii="Arial" w:hAnsi="Arial" w:cs="Arial"/>
                <w:sz w:val="21"/>
                <w:szCs w:val="21"/>
              </w:rPr>
            </w:pPr>
            <w:r w:rsidRPr="00271C68">
              <w:rPr>
                <w:rFonts w:ascii="Arial" w:hAnsi="Arial" w:cs="Arial"/>
                <w:sz w:val="21"/>
                <w:szCs w:val="21"/>
              </w:rPr>
              <w:t>ściółka utrzymywana jest w stanie suchym i warunkach aerobowych.</w:t>
            </w:r>
          </w:p>
          <w:p w14:paraId="4711479E" w14:textId="77777777" w:rsidR="00F31616" w:rsidRPr="00271C68" w:rsidRDefault="00F31616" w:rsidP="00D2172A">
            <w:pPr>
              <w:pStyle w:val="Akapitzlist"/>
              <w:numPr>
                <w:ilvl w:val="0"/>
                <w:numId w:val="87"/>
              </w:numPr>
              <w:tabs>
                <w:tab w:val="left" w:pos="278"/>
              </w:tabs>
              <w:spacing w:line="268" w:lineRule="exact"/>
              <w:jc w:val="left"/>
              <w:rPr>
                <w:rFonts w:ascii="Arial" w:hAnsi="Arial" w:cs="Arial"/>
                <w:sz w:val="21"/>
                <w:szCs w:val="21"/>
              </w:rPr>
            </w:pPr>
            <w:r w:rsidRPr="00271C68">
              <w:rPr>
                <w:rFonts w:ascii="Arial" w:hAnsi="Arial" w:cs="Arial"/>
                <w:sz w:val="21"/>
                <w:szCs w:val="21"/>
              </w:rPr>
              <w:lastRenderedPageBreak/>
              <w:t xml:space="preserve">Poprawie warunków odprowadzania gazów wylotowych poprzez zastosowanie następujących technik: </w:t>
            </w:r>
          </w:p>
          <w:p w14:paraId="7CF56544" w14:textId="77777777" w:rsidR="00F31616" w:rsidRPr="00271C68" w:rsidRDefault="00F31616" w:rsidP="00D2172A">
            <w:pPr>
              <w:pStyle w:val="Akapitzlist"/>
              <w:numPr>
                <w:ilvl w:val="0"/>
                <w:numId w:val="88"/>
              </w:numPr>
              <w:tabs>
                <w:tab w:val="left" w:pos="278"/>
              </w:tabs>
              <w:spacing w:line="276" w:lineRule="auto"/>
              <w:ind w:left="1128"/>
              <w:jc w:val="left"/>
              <w:rPr>
                <w:rFonts w:ascii="Arial" w:hAnsi="Arial" w:cs="Arial"/>
                <w:sz w:val="21"/>
                <w:szCs w:val="21"/>
              </w:rPr>
            </w:pPr>
            <w:r w:rsidRPr="00271C68">
              <w:rPr>
                <w:rFonts w:ascii="Arial" w:hAnsi="Arial" w:cs="Arial"/>
                <w:sz w:val="21"/>
                <w:szCs w:val="21"/>
              </w:rPr>
              <w:t>otwory wylotowe wentylatorów dachowych umiejscowione są powyżej dachu,</w:t>
            </w:r>
          </w:p>
          <w:p w14:paraId="6D3ADEFB" w14:textId="77777777" w:rsidR="00F31616" w:rsidRPr="002E79C3" w:rsidRDefault="00F31616" w:rsidP="00B97162">
            <w:pPr>
              <w:spacing w:after="0" w:line="268" w:lineRule="exact"/>
              <w:rPr>
                <w:rFonts w:ascii="Arial" w:hAnsi="Arial" w:cs="Arial"/>
                <w:color w:val="FF0000"/>
                <w:sz w:val="18"/>
                <w:szCs w:val="18"/>
              </w:rPr>
            </w:pPr>
            <w:r w:rsidRPr="00271C68">
              <w:rPr>
                <w:rFonts w:ascii="Arial" w:hAnsi="Arial" w:cs="Arial"/>
                <w:sz w:val="21"/>
                <w:szCs w:val="21"/>
              </w:rPr>
              <w:t>zastosowanie odpowiednich wentylatorów i średnic pionowych otworów wylotowych zapewniających dużą prędkość wylotową gazów.</w:t>
            </w:r>
          </w:p>
        </w:tc>
      </w:tr>
      <w:tr w:rsidR="00F31616" w:rsidRPr="002E79C3" w14:paraId="5B10AF9A" w14:textId="77777777" w:rsidTr="00423819">
        <w:trPr>
          <w:trHeight w:val="330"/>
        </w:trPr>
        <w:tc>
          <w:tcPr>
            <w:tcW w:w="816" w:type="pct"/>
          </w:tcPr>
          <w:p w14:paraId="5936125E" w14:textId="77777777" w:rsidR="00F31616" w:rsidRPr="008133B3" w:rsidRDefault="00F31616" w:rsidP="00B97162">
            <w:pPr>
              <w:tabs>
                <w:tab w:val="left" w:pos="1418"/>
              </w:tabs>
              <w:spacing w:after="0" w:line="268" w:lineRule="exact"/>
              <w:jc w:val="center"/>
              <w:rPr>
                <w:rFonts w:ascii="Arial" w:eastAsia="Times New Roman" w:hAnsi="Arial" w:cs="Arial"/>
                <w:b/>
                <w:color w:val="000000" w:themeColor="text1"/>
                <w:sz w:val="21"/>
                <w:szCs w:val="21"/>
                <w:highlight w:val="yellow"/>
                <w:lang w:eastAsia="pl-PL"/>
              </w:rPr>
            </w:pPr>
            <w:r w:rsidRPr="008133B3">
              <w:rPr>
                <w:rFonts w:ascii="Arial" w:eastAsia="Times New Roman" w:hAnsi="Arial" w:cs="Arial"/>
                <w:b/>
                <w:color w:val="000000" w:themeColor="text1"/>
                <w:sz w:val="21"/>
                <w:szCs w:val="21"/>
                <w:lang w:eastAsia="pl-PL"/>
              </w:rPr>
              <w:lastRenderedPageBreak/>
              <w:t>BAT 23</w:t>
            </w:r>
          </w:p>
        </w:tc>
        <w:tc>
          <w:tcPr>
            <w:tcW w:w="4184" w:type="pct"/>
          </w:tcPr>
          <w:p w14:paraId="0A6B8D19" w14:textId="77777777" w:rsidR="00F31616" w:rsidRPr="00271C68" w:rsidRDefault="00F31616" w:rsidP="00B97162">
            <w:pPr>
              <w:pStyle w:val="Arial10i50"/>
              <w:rPr>
                <w:rFonts w:cs="Arial"/>
                <w:color w:val="FF0000"/>
                <w:szCs w:val="21"/>
                <w:highlight w:val="yellow"/>
              </w:rPr>
            </w:pPr>
            <w:r w:rsidRPr="00271C68">
              <w:rPr>
                <w:color w:val="auto"/>
                <w:szCs w:val="21"/>
              </w:rPr>
              <w:t>Oszacowano, że wykorzystywanie technik BAT pozwala na zmniejszenie emisji amoniaku o 0,1</w:t>
            </w:r>
            <w:r>
              <w:rPr>
                <w:color w:val="auto"/>
                <w:szCs w:val="21"/>
              </w:rPr>
              <w:t xml:space="preserve"> </w:t>
            </w:r>
            <w:r w:rsidRPr="00271C68">
              <w:rPr>
                <w:color w:val="auto"/>
                <w:szCs w:val="21"/>
              </w:rPr>
              <w:t>Mg/rok.</w:t>
            </w:r>
          </w:p>
        </w:tc>
      </w:tr>
      <w:tr w:rsidR="00F31616" w:rsidRPr="002E79C3" w14:paraId="198BE96B" w14:textId="77777777" w:rsidTr="00423819">
        <w:trPr>
          <w:trHeight w:val="330"/>
        </w:trPr>
        <w:tc>
          <w:tcPr>
            <w:tcW w:w="816" w:type="pct"/>
          </w:tcPr>
          <w:p w14:paraId="2A2D97A4" w14:textId="77777777" w:rsidR="00F31616" w:rsidRPr="008133B3" w:rsidRDefault="00F31616" w:rsidP="00B97162">
            <w:pPr>
              <w:tabs>
                <w:tab w:val="left" w:pos="1418"/>
              </w:tabs>
              <w:spacing w:after="0" w:line="268" w:lineRule="exact"/>
              <w:jc w:val="center"/>
              <w:rPr>
                <w:rFonts w:ascii="Arial" w:eastAsia="Times New Roman" w:hAnsi="Arial" w:cs="Arial"/>
                <w:b/>
                <w:color w:val="000000" w:themeColor="text1"/>
                <w:sz w:val="21"/>
                <w:szCs w:val="21"/>
                <w:highlight w:val="yellow"/>
                <w:lang w:eastAsia="pl-PL"/>
              </w:rPr>
            </w:pPr>
            <w:r w:rsidRPr="008133B3">
              <w:rPr>
                <w:rFonts w:ascii="Arial" w:eastAsia="Times New Roman" w:hAnsi="Arial" w:cs="Arial"/>
                <w:b/>
                <w:color w:val="000000" w:themeColor="text1"/>
                <w:sz w:val="21"/>
                <w:szCs w:val="21"/>
                <w:lang w:eastAsia="pl-PL"/>
              </w:rPr>
              <w:t>BAT 24</w:t>
            </w:r>
          </w:p>
        </w:tc>
        <w:tc>
          <w:tcPr>
            <w:tcW w:w="4184" w:type="pct"/>
          </w:tcPr>
          <w:p w14:paraId="321F2940" w14:textId="77777777" w:rsidR="00F31616" w:rsidRPr="00271C68" w:rsidRDefault="00F31616" w:rsidP="00B97162">
            <w:pPr>
              <w:pStyle w:val="Arial10i50"/>
              <w:rPr>
                <w:color w:val="auto"/>
                <w:szCs w:val="21"/>
              </w:rPr>
            </w:pPr>
            <w:r w:rsidRPr="00271C68">
              <w:rPr>
                <w:color w:val="auto"/>
                <w:szCs w:val="21"/>
              </w:rPr>
              <w:t xml:space="preserve">W celu monitorowania całkowitej ilości azotu i fosforu wydalanych w oborniku, zgodnie z BAT stosowana będzie </w:t>
            </w:r>
            <w:r>
              <w:rPr>
                <w:color w:val="auto"/>
                <w:szCs w:val="21"/>
              </w:rPr>
              <w:t>następująca technika</w:t>
            </w:r>
            <w:r w:rsidRPr="00271C68">
              <w:rPr>
                <w:color w:val="auto"/>
                <w:szCs w:val="21"/>
              </w:rPr>
              <w:t xml:space="preserve">: </w:t>
            </w:r>
          </w:p>
          <w:p w14:paraId="707E3857" w14:textId="77777777" w:rsidR="00F31616" w:rsidRPr="00271C68" w:rsidRDefault="00F31616" w:rsidP="00D2172A">
            <w:pPr>
              <w:pStyle w:val="Arial10i50"/>
              <w:numPr>
                <w:ilvl w:val="0"/>
                <w:numId w:val="90"/>
              </w:numPr>
              <w:ind w:left="561"/>
              <w:rPr>
                <w:color w:val="auto"/>
                <w:szCs w:val="21"/>
              </w:rPr>
            </w:pPr>
            <w:r w:rsidRPr="00271C68">
              <w:rPr>
                <w:color w:val="auto"/>
                <w:szCs w:val="21"/>
              </w:rPr>
              <w:t>oszacowanie w oparciu o analizę obornika z oznaczeniem całkowitej zawartości azotu i fosforu.</w:t>
            </w:r>
          </w:p>
          <w:p w14:paraId="3544555F" w14:textId="77777777" w:rsidR="00F31616" w:rsidRPr="002E79C3" w:rsidRDefault="00F31616" w:rsidP="00B97162">
            <w:pPr>
              <w:pStyle w:val="Arial10i50"/>
              <w:rPr>
                <w:rFonts w:cs="Arial"/>
                <w:color w:val="FF0000"/>
                <w:sz w:val="18"/>
                <w:szCs w:val="18"/>
              </w:rPr>
            </w:pPr>
            <w:r w:rsidRPr="00271C68">
              <w:rPr>
                <w:color w:val="auto"/>
                <w:szCs w:val="21"/>
              </w:rPr>
              <w:t>Częstotliwość: raz w roku dla każdej kategorii zwierząt.</w:t>
            </w:r>
          </w:p>
        </w:tc>
      </w:tr>
      <w:tr w:rsidR="00F31616" w:rsidRPr="002E79C3" w14:paraId="315C9A18" w14:textId="77777777" w:rsidTr="00423819">
        <w:trPr>
          <w:trHeight w:val="330"/>
        </w:trPr>
        <w:tc>
          <w:tcPr>
            <w:tcW w:w="816" w:type="pct"/>
          </w:tcPr>
          <w:p w14:paraId="2786616C" w14:textId="77777777" w:rsidR="00F31616" w:rsidRPr="008133B3" w:rsidRDefault="00F31616" w:rsidP="00B97162">
            <w:pPr>
              <w:tabs>
                <w:tab w:val="left" w:pos="1418"/>
              </w:tabs>
              <w:spacing w:after="0" w:line="268" w:lineRule="exact"/>
              <w:jc w:val="center"/>
              <w:rPr>
                <w:rFonts w:ascii="Arial" w:eastAsia="Times New Roman" w:hAnsi="Arial" w:cs="Arial"/>
                <w:b/>
                <w:color w:val="000000" w:themeColor="text1"/>
                <w:sz w:val="21"/>
                <w:szCs w:val="21"/>
                <w:highlight w:val="yellow"/>
                <w:lang w:eastAsia="pl-PL"/>
              </w:rPr>
            </w:pPr>
            <w:r w:rsidRPr="008133B3">
              <w:rPr>
                <w:rFonts w:ascii="Arial" w:eastAsia="Times New Roman" w:hAnsi="Arial" w:cs="Arial"/>
                <w:b/>
                <w:color w:val="000000" w:themeColor="text1"/>
                <w:sz w:val="21"/>
                <w:szCs w:val="21"/>
                <w:lang w:eastAsia="pl-PL"/>
              </w:rPr>
              <w:t>BAT 25</w:t>
            </w:r>
          </w:p>
        </w:tc>
        <w:tc>
          <w:tcPr>
            <w:tcW w:w="4184" w:type="pct"/>
          </w:tcPr>
          <w:p w14:paraId="695444DF" w14:textId="77777777" w:rsidR="00F31616" w:rsidRPr="00271C68" w:rsidRDefault="00F31616" w:rsidP="00B97162">
            <w:pPr>
              <w:pStyle w:val="Arial10i50"/>
              <w:rPr>
                <w:color w:val="auto"/>
                <w:szCs w:val="21"/>
              </w:rPr>
            </w:pPr>
            <w:r w:rsidRPr="00271C68">
              <w:rPr>
                <w:color w:val="auto"/>
                <w:szCs w:val="21"/>
              </w:rPr>
              <w:t>W ramach BAT, emisje amoniaku do powietrza będą monitorowane przy użyciu następującej techniki:</w:t>
            </w:r>
          </w:p>
          <w:p w14:paraId="60E31AA4" w14:textId="77777777" w:rsidR="00F31616" w:rsidRPr="00271C68" w:rsidRDefault="00F31616" w:rsidP="00D2172A">
            <w:pPr>
              <w:pStyle w:val="Arial10i50"/>
              <w:numPr>
                <w:ilvl w:val="0"/>
                <w:numId w:val="89"/>
              </w:numPr>
              <w:ind w:left="561"/>
              <w:rPr>
                <w:rFonts w:cs="Arial"/>
                <w:color w:val="auto"/>
                <w:szCs w:val="21"/>
              </w:rPr>
            </w:pPr>
            <w:r w:rsidRPr="00271C68">
              <w:rPr>
                <w:rFonts w:cs="Arial"/>
                <w:color w:val="auto"/>
                <w:szCs w:val="21"/>
              </w:rPr>
              <w:t xml:space="preserve">oszacowanie z zastosowaniem bilansu masowego w oparciu o wydalanie i całkowitą zawartość azotu, </w:t>
            </w:r>
          </w:p>
          <w:p w14:paraId="0381FA8C" w14:textId="77777777" w:rsidR="00F31616" w:rsidRPr="00271C68" w:rsidRDefault="00F31616" w:rsidP="00EC781C">
            <w:pPr>
              <w:pStyle w:val="Arial10i50"/>
              <w:ind w:left="561"/>
              <w:rPr>
                <w:rFonts w:cs="Arial"/>
                <w:color w:val="auto"/>
                <w:szCs w:val="21"/>
              </w:rPr>
            </w:pPr>
            <w:r w:rsidRPr="00271C68">
              <w:rPr>
                <w:rFonts w:cs="Arial"/>
                <w:color w:val="auto"/>
                <w:szCs w:val="21"/>
              </w:rPr>
              <w:t>lub</w:t>
            </w:r>
          </w:p>
          <w:p w14:paraId="2C756EBA" w14:textId="77777777" w:rsidR="00F31616" w:rsidRPr="00271C68" w:rsidRDefault="00F31616" w:rsidP="00D2172A">
            <w:pPr>
              <w:pStyle w:val="Arial10i50"/>
              <w:numPr>
                <w:ilvl w:val="0"/>
                <w:numId w:val="89"/>
              </w:numPr>
              <w:ind w:left="561"/>
              <w:rPr>
                <w:rFonts w:cs="Arial"/>
                <w:color w:val="auto"/>
                <w:szCs w:val="21"/>
              </w:rPr>
            </w:pPr>
            <w:r w:rsidRPr="00271C68">
              <w:rPr>
                <w:rFonts w:cs="Arial"/>
                <w:color w:val="auto"/>
                <w:szCs w:val="21"/>
              </w:rPr>
              <w:t>szacunki z wykorzystaniem wskaźników emisji (metoda rezerwowa).</w:t>
            </w:r>
          </w:p>
          <w:p w14:paraId="3025B34F" w14:textId="77777777" w:rsidR="00F31616" w:rsidRPr="002E79C3" w:rsidRDefault="00F31616" w:rsidP="00B97162">
            <w:pPr>
              <w:pStyle w:val="Arial10i50"/>
              <w:rPr>
                <w:rFonts w:cs="Arial"/>
                <w:color w:val="FF0000"/>
                <w:sz w:val="18"/>
                <w:szCs w:val="18"/>
                <w:highlight w:val="yellow"/>
              </w:rPr>
            </w:pPr>
            <w:r w:rsidRPr="00271C68">
              <w:rPr>
                <w:color w:val="auto"/>
                <w:szCs w:val="21"/>
              </w:rPr>
              <w:t>Częstotliwość: raz w roku dla każdej kategorii zwierząt</w:t>
            </w:r>
            <w:r w:rsidRPr="00271C68">
              <w:rPr>
                <w:rFonts w:cs="Arial"/>
                <w:color w:val="auto"/>
                <w:szCs w:val="21"/>
              </w:rPr>
              <w:t>.</w:t>
            </w:r>
          </w:p>
        </w:tc>
      </w:tr>
      <w:tr w:rsidR="00F31616" w:rsidRPr="002E79C3" w14:paraId="4BCA81AE" w14:textId="77777777" w:rsidTr="00423819">
        <w:trPr>
          <w:trHeight w:val="330"/>
        </w:trPr>
        <w:tc>
          <w:tcPr>
            <w:tcW w:w="816" w:type="pct"/>
          </w:tcPr>
          <w:p w14:paraId="48904DA1" w14:textId="77777777" w:rsidR="00F31616" w:rsidRPr="008133B3" w:rsidRDefault="00F31616" w:rsidP="00B97162">
            <w:pPr>
              <w:tabs>
                <w:tab w:val="left" w:pos="1418"/>
              </w:tabs>
              <w:spacing w:after="0" w:line="268" w:lineRule="exact"/>
              <w:jc w:val="center"/>
              <w:rPr>
                <w:rFonts w:ascii="Arial" w:eastAsia="Times New Roman" w:hAnsi="Arial" w:cs="Arial"/>
                <w:b/>
                <w:color w:val="000000" w:themeColor="text1"/>
                <w:sz w:val="21"/>
                <w:szCs w:val="21"/>
                <w:lang w:eastAsia="pl-PL"/>
              </w:rPr>
            </w:pPr>
            <w:r w:rsidRPr="008133B3">
              <w:rPr>
                <w:rFonts w:ascii="Arial" w:eastAsia="Times New Roman" w:hAnsi="Arial" w:cs="Arial"/>
                <w:b/>
                <w:color w:val="000000" w:themeColor="text1"/>
                <w:sz w:val="21"/>
                <w:szCs w:val="21"/>
                <w:lang w:eastAsia="pl-PL"/>
              </w:rPr>
              <w:t>BAT 27</w:t>
            </w:r>
          </w:p>
        </w:tc>
        <w:tc>
          <w:tcPr>
            <w:tcW w:w="4184" w:type="pct"/>
          </w:tcPr>
          <w:p w14:paraId="62FEFB31" w14:textId="77777777" w:rsidR="00F31616" w:rsidRPr="00DB1FB5" w:rsidRDefault="00F31616" w:rsidP="00B97162">
            <w:pPr>
              <w:pStyle w:val="Arial10i50"/>
              <w:rPr>
                <w:rFonts w:cs="Arial"/>
                <w:color w:val="auto"/>
                <w:szCs w:val="21"/>
              </w:rPr>
            </w:pPr>
            <w:r w:rsidRPr="00DB1FB5">
              <w:rPr>
                <w:rFonts w:cs="Arial"/>
                <w:color w:val="auto"/>
                <w:szCs w:val="21"/>
              </w:rPr>
              <w:t>W ramach BAT, emisje pyłu do powietrza z każdego budynku dla zwierząt monitorowane będą przy użyciu następującej techniki:</w:t>
            </w:r>
          </w:p>
          <w:p w14:paraId="6AF7819B" w14:textId="77777777" w:rsidR="00F31616" w:rsidRPr="00DB1FB5" w:rsidRDefault="00F31616" w:rsidP="00D2172A">
            <w:pPr>
              <w:pStyle w:val="Arial10i50"/>
              <w:numPr>
                <w:ilvl w:val="0"/>
                <w:numId w:val="89"/>
              </w:numPr>
              <w:rPr>
                <w:rFonts w:cs="Arial"/>
                <w:i/>
                <w:color w:val="auto"/>
                <w:szCs w:val="21"/>
              </w:rPr>
            </w:pPr>
            <w:r w:rsidRPr="00DB1FB5">
              <w:rPr>
                <w:rFonts w:cs="Arial"/>
                <w:color w:val="auto"/>
                <w:szCs w:val="21"/>
              </w:rPr>
              <w:t>oszacowanie z wykorzystaniem wskaźników emisji.</w:t>
            </w:r>
          </w:p>
          <w:p w14:paraId="34340C59" w14:textId="77777777" w:rsidR="00F31616" w:rsidRPr="002E79C3" w:rsidRDefault="00F31616" w:rsidP="00B97162">
            <w:pPr>
              <w:pStyle w:val="Arial10i50"/>
              <w:rPr>
                <w:rFonts w:cs="Arial"/>
                <w:color w:val="FF0000"/>
                <w:sz w:val="18"/>
                <w:szCs w:val="18"/>
              </w:rPr>
            </w:pPr>
            <w:r w:rsidRPr="00DB1FB5">
              <w:rPr>
                <w:rFonts w:cs="Arial"/>
                <w:color w:val="auto"/>
                <w:szCs w:val="21"/>
              </w:rPr>
              <w:t>Częstotliwość: raz w roku.</w:t>
            </w:r>
          </w:p>
        </w:tc>
      </w:tr>
      <w:tr w:rsidR="00F31616" w:rsidRPr="002E79C3" w14:paraId="1AA0AAF7" w14:textId="77777777" w:rsidTr="00423819">
        <w:trPr>
          <w:trHeight w:val="330"/>
        </w:trPr>
        <w:tc>
          <w:tcPr>
            <w:tcW w:w="816" w:type="pct"/>
          </w:tcPr>
          <w:p w14:paraId="32DDD7C3" w14:textId="77777777" w:rsidR="00F31616" w:rsidRPr="008133B3" w:rsidRDefault="00F31616" w:rsidP="00B97162">
            <w:pPr>
              <w:tabs>
                <w:tab w:val="left" w:pos="1418"/>
              </w:tabs>
              <w:spacing w:after="0" w:line="268" w:lineRule="exact"/>
              <w:jc w:val="center"/>
              <w:rPr>
                <w:rFonts w:ascii="Arial" w:eastAsia="Times New Roman" w:hAnsi="Arial" w:cs="Arial"/>
                <w:b/>
                <w:color w:val="000000" w:themeColor="text1"/>
                <w:sz w:val="21"/>
                <w:szCs w:val="21"/>
                <w:highlight w:val="yellow"/>
                <w:lang w:eastAsia="pl-PL"/>
              </w:rPr>
            </w:pPr>
            <w:r w:rsidRPr="008133B3">
              <w:rPr>
                <w:rFonts w:ascii="Arial" w:eastAsia="Times New Roman" w:hAnsi="Arial" w:cs="Arial"/>
                <w:b/>
                <w:color w:val="000000" w:themeColor="text1"/>
                <w:sz w:val="21"/>
                <w:szCs w:val="21"/>
                <w:lang w:eastAsia="pl-PL"/>
              </w:rPr>
              <w:t>BAT 32</w:t>
            </w:r>
          </w:p>
        </w:tc>
        <w:tc>
          <w:tcPr>
            <w:tcW w:w="4184" w:type="pct"/>
          </w:tcPr>
          <w:p w14:paraId="03AB2EBB" w14:textId="7E9BE782" w:rsidR="00F31616" w:rsidRPr="00DB1FB5" w:rsidRDefault="00F31616" w:rsidP="00B97162">
            <w:pPr>
              <w:pStyle w:val="Arial10i50"/>
              <w:rPr>
                <w:rFonts w:cs="Arial"/>
                <w:color w:val="auto"/>
                <w:szCs w:val="21"/>
              </w:rPr>
            </w:pPr>
            <w:r w:rsidRPr="00DB1FB5">
              <w:rPr>
                <w:color w:val="auto"/>
                <w:szCs w:val="21"/>
              </w:rPr>
              <w:t xml:space="preserve">Aby ograniczać emisję amoniaku do powietrza z każdego pomieszczenia dla brojlerów, w ramach BAT </w:t>
            </w:r>
            <w:r w:rsidRPr="00DB1FB5">
              <w:rPr>
                <w:rFonts w:cs="Arial"/>
                <w:color w:val="auto"/>
                <w:szCs w:val="21"/>
              </w:rPr>
              <w:t>stosowane jest wymuszone osuszanie ściółki i niewyciekowy system pojenia (wentylacja mechaniczna</w:t>
            </w:r>
            <w:r w:rsidRPr="00DB1FB5">
              <w:rPr>
                <w:color w:val="auto"/>
                <w:szCs w:val="21"/>
              </w:rPr>
              <w:t xml:space="preserve"> </w:t>
            </w:r>
            <w:r w:rsidRPr="00DB1FB5">
              <w:rPr>
                <w:rFonts w:cs="Arial"/>
                <w:color w:val="auto"/>
                <w:szCs w:val="21"/>
              </w:rPr>
              <w:t xml:space="preserve">z regulacją wysokości do ogrzewania powietrza, a zarazem osuszania i stosowana w początkowej fazie </w:t>
            </w:r>
            <w:r w:rsidR="00124618" w:rsidRPr="00DB1FB5">
              <w:rPr>
                <w:rFonts w:cs="Arial"/>
                <w:color w:val="auto"/>
                <w:szCs w:val="21"/>
              </w:rPr>
              <w:t>chowu oraz</w:t>
            </w:r>
            <w:r w:rsidRPr="00DB1FB5">
              <w:rPr>
                <w:rFonts w:cs="Arial"/>
                <w:color w:val="auto"/>
                <w:szCs w:val="21"/>
              </w:rPr>
              <w:t xml:space="preserve"> zas</w:t>
            </w:r>
            <w:r>
              <w:rPr>
                <w:rFonts w:cs="Arial"/>
                <w:color w:val="auto"/>
                <w:szCs w:val="21"/>
              </w:rPr>
              <w:t xml:space="preserve">tosowanie poideł smoczkowych). </w:t>
            </w:r>
          </w:p>
          <w:p w14:paraId="592C7C12" w14:textId="77777777" w:rsidR="00F31616" w:rsidRPr="002E79C3" w:rsidRDefault="00F31616" w:rsidP="00B97162">
            <w:pPr>
              <w:pStyle w:val="Arial10i50"/>
              <w:rPr>
                <w:rFonts w:cs="Arial"/>
                <w:b/>
                <w:color w:val="FF0000"/>
                <w:sz w:val="18"/>
                <w:szCs w:val="18"/>
                <w:highlight w:val="yellow"/>
                <w:u w:val="single"/>
              </w:rPr>
            </w:pPr>
            <w:r w:rsidRPr="007847E7">
              <w:rPr>
                <w:rFonts w:cs="Arial"/>
                <w:b/>
                <w:color w:val="auto"/>
                <w:szCs w:val="21"/>
                <w:u w:val="single"/>
              </w:rPr>
              <w:t>BAT-AEL dla emisji amoniaku do powietrza z każdego budynku dla brojlerów:</w:t>
            </w:r>
            <w:r w:rsidRPr="007847E7">
              <w:rPr>
                <w:rFonts w:cs="Arial"/>
                <w:color w:val="auto"/>
                <w:szCs w:val="21"/>
              </w:rPr>
              <w:t xml:space="preserve"> </w:t>
            </w:r>
            <w:r>
              <w:rPr>
                <w:rFonts w:cs="Arial"/>
                <w:color w:val="auto"/>
                <w:szCs w:val="21"/>
              </w:rPr>
              <w:t>0,0631244 kg NH</w:t>
            </w:r>
            <w:r>
              <w:rPr>
                <w:rFonts w:cs="Arial"/>
                <w:color w:val="auto"/>
                <w:szCs w:val="21"/>
                <w:vertAlign w:val="subscript"/>
              </w:rPr>
              <w:t>3</w:t>
            </w:r>
            <w:r w:rsidRPr="007847E7">
              <w:rPr>
                <w:rFonts w:cs="Arial"/>
                <w:color w:val="auto"/>
                <w:szCs w:val="21"/>
              </w:rPr>
              <w:t>/stanowisko dla zwierzęcia/rok.</w:t>
            </w:r>
          </w:p>
        </w:tc>
      </w:tr>
    </w:tbl>
    <w:p w14:paraId="22FD9EF9" w14:textId="76C8825B" w:rsidR="00802443" w:rsidRPr="001133CD" w:rsidRDefault="00802443" w:rsidP="00062493">
      <w:pPr>
        <w:pStyle w:val="Tekstpodstawowywcity"/>
        <w:spacing w:line="268" w:lineRule="exact"/>
        <w:rPr>
          <w:rFonts w:ascii="Arial" w:hAnsi="Arial" w:cs="Arial"/>
          <w:i w:val="0"/>
          <w:color w:val="auto"/>
          <w:sz w:val="21"/>
          <w:szCs w:val="21"/>
        </w:rPr>
      </w:pPr>
    </w:p>
    <w:p w14:paraId="053DDD57" w14:textId="15A5E122" w:rsidR="00802443" w:rsidRPr="00831545" w:rsidRDefault="00831545" w:rsidP="00D2172A">
      <w:pPr>
        <w:pStyle w:val="Tekstpodstawowywcity"/>
        <w:numPr>
          <w:ilvl w:val="0"/>
          <w:numId w:val="72"/>
        </w:numPr>
        <w:spacing w:after="240" w:line="268" w:lineRule="exact"/>
        <w:rPr>
          <w:rFonts w:ascii="Arial" w:hAnsi="Arial" w:cs="Arial"/>
          <w:b/>
          <w:i w:val="0"/>
          <w:color w:val="auto"/>
          <w:sz w:val="21"/>
          <w:szCs w:val="21"/>
        </w:rPr>
      </w:pPr>
      <w:r w:rsidRPr="00831545">
        <w:rPr>
          <w:rFonts w:ascii="Arial" w:hAnsi="Arial" w:cs="Arial"/>
          <w:b/>
          <w:i w:val="0"/>
          <w:color w:val="auto"/>
          <w:sz w:val="21"/>
          <w:szCs w:val="21"/>
        </w:rPr>
        <w:t>W zakresie gospodarki odpadami:</w:t>
      </w:r>
    </w:p>
    <w:p w14:paraId="7205275E" w14:textId="73801AD8" w:rsidR="00802443" w:rsidRDefault="00831545" w:rsidP="00062493">
      <w:pPr>
        <w:pStyle w:val="Tekstpodstawowywcity"/>
        <w:spacing w:line="268" w:lineRule="exact"/>
        <w:rPr>
          <w:rFonts w:ascii="Arial" w:hAnsi="Arial" w:cs="Arial"/>
          <w:i w:val="0"/>
          <w:color w:val="auto"/>
          <w:sz w:val="21"/>
          <w:szCs w:val="21"/>
        </w:rPr>
      </w:pPr>
      <w:r w:rsidRPr="00831545">
        <w:rPr>
          <w:rFonts w:ascii="Arial" w:hAnsi="Arial" w:cs="Arial"/>
          <w:i w:val="0"/>
          <w:color w:val="auto"/>
          <w:sz w:val="21"/>
          <w:szCs w:val="21"/>
        </w:rPr>
        <w:t>BAT 19 – nie dotyczy</w:t>
      </w: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769"/>
        <w:gridCol w:w="7406"/>
      </w:tblGrid>
      <w:tr w:rsidR="00831545" w:rsidRPr="00577BE6" w14:paraId="611E08C5" w14:textId="77777777" w:rsidTr="003715D0">
        <w:trPr>
          <w:trHeight w:val="120"/>
        </w:trPr>
        <w:tc>
          <w:tcPr>
            <w:tcW w:w="964" w:type="pct"/>
            <w:shd w:val="clear" w:color="auto" w:fill="F2F2F2"/>
            <w:vAlign w:val="center"/>
          </w:tcPr>
          <w:p w14:paraId="405EA1B3" w14:textId="77777777" w:rsidR="00831545" w:rsidRPr="00427E40" w:rsidRDefault="00831545" w:rsidP="003715D0">
            <w:pPr>
              <w:tabs>
                <w:tab w:val="left" w:pos="1418"/>
              </w:tabs>
              <w:spacing w:after="0" w:line="240" w:lineRule="auto"/>
              <w:rPr>
                <w:rFonts w:ascii="Arial" w:eastAsia="Times New Roman" w:hAnsi="Arial" w:cs="Arial"/>
                <w:b/>
                <w:sz w:val="21"/>
                <w:szCs w:val="21"/>
                <w:lang w:eastAsia="pl-PL"/>
              </w:rPr>
            </w:pPr>
            <w:r w:rsidRPr="00427E40">
              <w:rPr>
                <w:rFonts w:ascii="Arial" w:eastAsia="Times New Roman" w:hAnsi="Arial" w:cs="Arial"/>
                <w:b/>
                <w:sz w:val="21"/>
                <w:szCs w:val="21"/>
                <w:lang w:eastAsia="pl-PL"/>
              </w:rPr>
              <w:t>Nr konkluzji BAT</w:t>
            </w:r>
          </w:p>
        </w:tc>
        <w:tc>
          <w:tcPr>
            <w:tcW w:w="4036" w:type="pct"/>
            <w:shd w:val="clear" w:color="auto" w:fill="F2F2F2"/>
            <w:vAlign w:val="center"/>
          </w:tcPr>
          <w:p w14:paraId="096E2214" w14:textId="77777777" w:rsidR="00831545" w:rsidRPr="00427E40" w:rsidRDefault="00831545" w:rsidP="00831545">
            <w:pPr>
              <w:tabs>
                <w:tab w:val="left" w:pos="1418"/>
              </w:tabs>
              <w:spacing w:after="0" w:line="240" w:lineRule="auto"/>
              <w:jc w:val="both"/>
              <w:rPr>
                <w:rFonts w:ascii="Arial" w:eastAsia="Times New Roman" w:hAnsi="Arial" w:cs="Arial"/>
                <w:b/>
                <w:sz w:val="21"/>
                <w:szCs w:val="21"/>
                <w:lang w:eastAsia="pl-PL"/>
              </w:rPr>
            </w:pPr>
            <w:r w:rsidRPr="00C74A67">
              <w:rPr>
                <w:rFonts w:ascii="Arial" w:eastAsia="Times New Roman" w:hAnsi="Arial" w:cs="Arial"/>
                <w:b/>
                <w:color w:val="000000" w:themeColor="text1"/>
                <w:sz w:val="21"/>
                <w:szCs w:val="21"/>
                <w:lang w:eastAsia="pl-PL"/>
              </w:rPr>
              <w:t>Sposób realizacji w instalacji</w:t>
            </w:r>
            <w:r w:rsidRPr="00C74A67">
              <w:rPr>
                <w:rFonts w:ascii="Arial" w:hAnsi="Arial" w:cs="Arial"/>
                <w:b/>
                <w:color w:val="000000" w:themeColor="text1"/>
                <w:sz w:val="21"/>
                <w:szCs w:val="21"/>
              </w:rPr>
              <w:t xml:space="preserve"> do chowu drobiu, zlokalizowanej w Sadowie przy ul. Powstańców Śląskich, zarządzanej przez Grupę Producentów Rolnych Bakss Sp. z o.o. z siedzib</w:t>
            </w:r>
            <w:r>
              <w:rPr>
                <w:rFonts w:ascii="Arial" w:hAnsi="Arial" w:cs="Arial"/>
                <w:b/>
                <w:color w:val="000000" w:themeColor="text1"/>
                <w:sz w:val="21"/>
                <w:szCs w:val="21"/>
              </w:rPr>
              <w:t>ą</w:t>
            </w:r>
            <w:r w:rsidRPr="00C74A67">
              <w:rPr>
                <w:rFonts w:ascii="Arial" w:hAnsi="Arial" w:cs="Arial"/>
                <w:b/>
                <w:color w:val="000000" w:themeColor="text1"/>
                <w:sz w:val="21"/>
                <w:szCs w:val="21"/>
              </w:rPr>
              <w:t xml:space="preserve"> w Sosnowcu przy ul. Broniewskiego 40.</w:t>
            </w:r>
          </w:p>
        </w:tc>
      </w:tr>
      <w:tr w:rsidR="00831545" w:rsidRPr="00577BE6" w14:paraId="6F855090" w14:textId="77777777" w:rsidTr="003715D0">
        <w:trPr>
          <w:trHeight w:val="120"/>
        </w:trPr>
        <w:tc>
          <w:tcPr>
            <w:tcW w:w="964" w:type="pct"/>
            <w:vAlign w:val="center"/>
          </w:tcPr>
          <w:p w14:paraId="58434D8C" w14:textId="77777777" w:rsidR="00831545" w:rsidRPr="00427E40" w:rsidRDefault="00831545" w:rsidP="003715D0">
            <w:pPr>
              <w:tabs>
                <w:tab w:val="left" w:pos="1418"/>
              </w:tabs>
              <w:spacing w:after="0" w:line="240" w:lineRule="auto"/>
              <w:jc w:val="center"/>
              <w:rPr>
                <w:rFonts w:ascii="Arial" w:eastAsia="Times New Roman" w:hAnsi="Arial" w:cs="Arial"/>
                <w:b/>
                <w:sz w:val="21"/>
                <w:szCs w:val="21"/>
                <w:lang w:eastAsia="pl-PL"/>
              </w:rPr>
            </w:pPr>
            <w:r w:rsidRPr="00427E40">
              <w:rPr>
                <w:rFonts w:ascii="Arial" w:eastAsia="Times New Roman" w:hAnsi="Arial" w:cs="Arial"/>
                <w:b/>
                <w:sz w:val="21"/>
                <w:szCs w:val="21"/>
                <w:lang w:eastAsia="pl-PL"/>
              </w:rPr>
              <w:t>BAT 19</w:t>
            </w:r>
          </w:p>
        </w:tc>
        <w:tc>
          <w:tcPr>
            <w:tcW w:w="4036" w:type="pct"/>
            <w:vAlign w:val="center"/>
          </w:tcPr>
          <w:p w14:paraId="2902E7DA" w14:textId="77777777" w:rsidR="00831545" w:rsidRPr="00427E40" w:rsidRDefault="00831545" w:rsidP="00831545">
            <w:pPr>
              <w:spacing w:after="0" w:line="240" w:lineRule="auto"/>
              <w:contextualSpacing/>
              <w:jc w:val="both"/>
              <w:rPr>
                <w:rFonts w:ascii="Arial" w:eastAsia="Times New Roman" w:hAnsi="Arial" w:cs="Arial"/>
                <w:b/>
                <w:sz w:val="21"/>
                <w:szCs w:val="21"/>
                <w:lang w:eastAsia="pl-PL"/>
              </w:rPr>
            </w:pPr>
            <w:r w:rsidRPr="00427E40">
              <w:rPr>
                <w:rFonts w:ascii="Arial" w:eastAsia="Calibri" w:hAnsi="Arial" w:cs="Arial"/>
                <w:sz w:val="21"/>
                <w:szCs w:val="21"/>
              </w:rPr>
              <w:t>Na terenie fermy nie prowadzi się przetwarzani</w:t>
            </w:r>
            <w:r>
              <w:rPr>
                <w:rFonts w:ascii="Arial" w:eastAsia="Calibri" w:hAnsi="Arial" w:cs="Arial"/>
                <w:sz w:val="21"/>
                <w:szCs w:val="21"/>
              </w:rPr>
              <w:t>a</w:t>
            </w:r>
            <w:r w:rsidRPr="00427E40">
              <w:rPr>
                <w:rFonts w:ascii="Arial" w:eastAsia="Calibri" w:hAnsi="Arial" w:cs="Arial"/>
                <w:sz w:val="21"/>
                <w:szCs w:val="21"/>
              </w:rPr>
              <w:t xml:space="preserve"> obornika, w celu zmniejszenia emisji azotu, fosforu, zapachu i drobnoustrojów chorobotwórczych do powietrza i wody oraz ułatwienia przechowywania obornika lub jego aplikacji</w:t>
            </w:r>
            <w:r>
              <w:rPr>
                <w:rFonts w:ascii="Arial" w:eastAsia="Calibri" w:hAnsi="Arial" w:cs="Arial"/>
                <w:sz w:val="21"/>
                <w:szCs w:val="21"/>
              </w:rPr>
              <w:t>.</w:t>
            </w:r>
          </w:p>
        </w:tc>
      </w:tr>
    </w:tbl>
    <w:p w14:paraId="68B8AEDA" w14:textId="1018CAFF" w:rsidR="00831545" w:rsidRDefault="00831545" w:rsidP="00062493">
      <w:pPr>
        <w:pStyle w:val="Tekstpodstawowywcity"/>
        <w:spacing w:line="268" w:lineRule="exact"/>
        <w:rPr>
          <w:rFonts w:ascii="Arial" w:hAnsi="Arial" w:cs="Arial"/>
          <w:i w:val="0"/>
          <w:color w:val="auto"/>
          <w:sz w:val="21"/>
          <w:szCs w:val="21"/>
        </w:rPr>
      </w:pPr>
    </w:p>
    <w:p w14:paraId="1C3E9EF8" w14:textId="77777777" w:rsidR="002253E5" w:rsidRPr="002253E5" w:rsidRDefault="002253E5" w:rsidP="002253E5">
      <w:pPr>
        <w:pStyle w:val="Tekstpodstawowywcity"/>
        <w:spacing w:line="268" w:lineRule="exact"/>
        <w:rPr>
          <w:rFonts w:ascii="Arial" w:hAnsi="Arial" w:cs="Arial"/>
          <w:i w:val="0"/>
          <w:color w:val="auto"/>
          <w:sz w:val="21"/>
          <w:szCs w:val="21"/>
        </w:rPr>
      </w:pPr>
      <w:r w:rsidRPr="002253E5">
        <w:rPr>
          <w:rFonts w:ascii="Arial" w:hAnsi="Arial" w:cs="Arial"/>
          <w:i w:val="0"/>
          <w:color w:val="auto"/>
          <w:sz w:val="21"/>
          <w:szCs w:val="21"/>
        </w:rPr>
        <w:t>Wymagane działania mające na celu zapobieganie lub ograniczenie emisji w zakresie gospodarki odpadami, które będą realizowane na terenie fermy:</w:t>
      </w:r>
    </w:p>
    <w:p w14:paraId="304222A8" w14:textId="57D2C739" w:rsidR="002253E5" w:rsidRPr="005616EE" w:rsidRDefault="002253E5" w:rsidP="00D2172A">
      <w:pPr>
        <w:pStyle w:val="Tekstpodstawowywcity"/>
        <w:numPr>
          <w:ilvl w:val="0"/>
          <w:numId w:val="91"/>
        </w:numPr>
        <w:spacing w:line="268" w:lineRule="exact"/>
        <w:rPr>
          <w:rFonts w:ascii="Arial" w:hAnsi="Arial" w:cs="Arial"/>
          <w:i w:val="0"/>
          <w:color w:val="auto"/>
          <w:sz w:val="21"/>
          <w:szCs w:val="21"/>
        </w:rPr>
      </w:pPr>
      <w:r w:rsidRPr="005616EE">
        <w:rPr>
          <w:rFonts w:ascii="Arial" w:hAnsi="Arial" w:cs="Arial"/>
          <w:i w:val="0"/>
          <w:color w:val="auto"/>
          <w:sz w:val="21"/>
          <w:szCs w:val="21"/>
        </w:rPr>
        <w:t>Racjonalna gospodarka surowcami, materiałami i mediami - prowadzenie rejestrów:</w:t>
      </w:r>
      <w:r w:rsidR="005616EE">
        <w:rPr>
          <w:rFonts w:ascii="Arial" w:hAnsi="Arial" w:cs="Arial"/>
          <w:i w:val="0"/>
          <w:color w:val="auto"/>
          <w:sz w:val="21"/>
          <w:szCs w:val="21"/>
        </w:rPr>
        <w:t xml:space="preserve"> </w:t>
      </w:r>
      <w:r w:rsidRPr="005616EE">
        <w:rPr>
          <w:rFonts w:ascii="Arial" w:hAnsi="Arial" w:cs="Arial"/>
          <w:i w:val="0"/>
          <w:color w:val="auto"/>
          <w:sz w:val="21"/>
          <w:szCs w:val="21"/>
        </w:rPr>
        <w:t>zużycia wody, energii, ilości pasz dla zwierząt oraz powstających odpadów.</w:t>
      </w:r>
    </w:p>
    <w:p w14:paraId="672E487A" w14:textId="0BA6EE0D" w:rsidR="002253E5" w:rsidRPr="005616EE" w:rsidRDefault="002253E5" w:rsidP="00D2172A">
      <w:pPr>
        <w:pStyle w:val="Tekstpodstawowywcity"/>
        <w:numPr>
          <w:ilvl w:val="0"/>
          <w:numId w:val="91"/>
        </w:numPr>
        <w:spacing w:line="268" w:lineRule="exact"/>
        <w:rPr>
          <w:rFonts w:ascii="Arial" w:hAnsi="Arial" w:cs="Arial"/>
          <w:i w:val="0"/>
          <w:color w:val="auto"/>
          <w:sz w:val="21"/>
          <w:szCs w:val="21"/>
        </w:rPr>
      </w:pPr>
      <w:r w:rsidRPr="005616EE">
        <w:rPr>
          <w:rFonts w:ascii="Arial" w:hAnsi="Arial" w:cs="Arial"/>
          <w:i w:val="0"/>
          <w:color w:val="auto"/>
          <w:sz w:val="21"/>
          <w:szCs w:val="21"/>
        </w:rPr>
        <w:t>Przekazywanie, bez magazynowania na terenie fermy, odpadów w postaci odchodów</w:t>
      </w:r>
      <w:r w:rsidR="005616EE" w:rsidRPr="005616EE">
        <w:rPr>
          <w:rFonts w:ascii="Arial" w:hAnsi="Arial" w:cs="Arial"/>
          <w:i w:val="0"/>
          <w:color w:val="auto"/>
          <w:sz w:val="21"/>
          <w:szCs w:val="21"/>
        </w:rPr>
        <w:t xml:space="preserve"> </w:t>
      </w:r>
      <w:r w:rsidRPr="005616EE">
        <w:rPr>
          <w:rFonts w:ascii="Arial" w:hAnsi="Arial" w:cs="Arial"/>
          <w:i w:val="0"/>
          <w:color w:val="auto"/>
          <w:sz w:val="21"/>
          <w:szCs w:val="21"/>
        </w:rPr>
        <w:t>zwierzęcych - odbiorcy posiadającemu zezwolenie na prowadzenie działalności</w:t>
      </w:r>
      <w:r w:rsidR="005616EE">
        <w:rPr>
          <w:rFonts w:ascii="Arial" w:hAnsi="Arial" w:cs="Arial"/>
          <w:i w:val="0"/>
          <w:color w:val="auto"/>
          <w:sz w:val="21"/>
          <w:szCs w:val="21"/>
        </w:rPr>
        <w:t xml:space="preserve"> </w:t>
      </w:r>
      <w:r w:rsidRPr="005616EE">
        <w:rPr>
          <w:rFonts w:ascii="Arial" w:hAnsi="Arial" w:cs="Arial"/>
          <w:i w:val="0"/>
          <w:color w:val="auto"/>
          <w:sz w:val="21"/>
          <w:szCs w:val="21"/>
        </w:rPr>
        <w:t xml:space="preserve">w zakresie </w:t>
      </w:r>
      <w:r w:rsidRPr="005616EE">
        <w:rPr>
          <w:rFonts w:ascii="Arial" w:hAnsi="Arial" w:cs="Arial"/>
          <w:i w:val="0"/>
          <w:color w:val="auto"/>
          <w:sz w:val="21"/>
          <w:szCs w:val="21"/>
        </w:rPr>
        <w:lastRenderedPageBreak/>
        <w:t>odzysku.</w:t>
      </w:r>
    </w:p>
    <w:p w14:paraId="759F68A7" w14:textId="0C0322B9" w:rsidR="002253E5" w:rsidRPr="002253E5" w:rsidRDefault="002253E5" w:rsidP="00D2172A">
      <w:pPr>
        <w:pStyle w:val="Tekstpodstawowywcity"/>
        <w:numPr>
          <w:ilvl w:val="0"/>
          <w:numId w:val="91"/>
        </w:numPr>
        <w:spacing w:line="268" w:lineRule="exact"/>
        <w:rPr>
          <w:rFonts w:ascii="Arial" w:hAnsi="Arial" w:cs="Arial"/>
          <w:i w:val="0"/>
          <w:color w:val="auto"/>
          <w:sz w:val="21"/>
          <w:szCs w:val="21"/>
        </w:rPr>
      </w:pPr>
      <w:r w:rsidRPr="002253E5">
        <w:rPr>
          <w:rFonts w:ascii="Arial" w:hAnsi="Arial" w:cs="Arial"/>
          <w:i w:val="0"/>
          <w:color w:val="auto"/>
          <w:sz w:val="21"/>
          <w:szCs w:val="21"/>
        </w:rPr>
        <w:t>Magazynowanie odpadów w sposób selektywny.</w:t>
      </w:r>
    </w:p>
    <w:p w14:paraId="3D2F65A4" w14:textId="6AC03B3E" w:rsidR="002253E5" w:rsidRPr="005616EE" w:rsidRDefault="002253E5" w:rsidP="00D2172A">
      <w:pPr>
        <w:pStyle w:val="Tekstpodstawowywcity"/>
        <w:numPr>
          <w:ilvl w:val="0"/>
          <w:numId w:val="91"/>
        </w:numPr>
        <w:spacing w:line="268" w:lineRule="exact"/>
        <w:rPr>
          <w:rFonts w:ascii="Arial" w:hAnsi="Arial" w:cs="Arial"/>
          <w:i w:val="0"/>
          <w:color w:val="auto"/>
          <w:sz w:val="21"/>
          <w:szCs w:val="21"/>
        </w:rPr>
      </w:pPr>
      <w:r w:rsidRPr="005616EE">
        <w:rPr>
          <w:rFonts w:ascii="Arial" w:hAnsi="Arial" w:cs="Arial"/>
          <w:i w:val="0"/>
          <w:color w:val="auto"/>
          <w:sz w:val="21"/>
          <w:szCs w:val="21"/>
        </w:rPr>
        <w:t>Zabezpieczenie odpadów niebezpiecznych przed dostępem osób nieupoważnionych</w:t>
      </w:r>
      <w:r w:rsidR="005616EE">
        <w:rPr>
          <w:rFonts w:ascii="Arial" w:hAnsi="Arial" w:cs="Arial"/>
          <w:i w:val="0"/>
          <w:color w:val="auto"/>
          <w:sz w:val="21"/>
          <w:szCs w:val="21"/>
        </w:rPr>
        <w:t xml:space="preserve"> </w:t>
      </w:r>
      <w:r w:rsidRPr="005616EE">
        <w:rPr>
          <w:rFonts w:ascii="Arial" w:hAnsi="Arial" w:cs="Arial"/>
          <w:i w:val="0"/>
          <w:color w:val="auto"/>
          <w:sz w:val="21"/>
          <w:szCs w:val="21"/>
        </w:rPr>
        <w:t>(zamknięte pomieszczenia, ogrodzenie terenu).</w:t>
      </w:r>
    </w:p>
    <w:p w14:paraId="67D60A1C" w14:textId="73A18415" w:rsidR="002253E5" w:rsidRPr="005616EE" w:rsidRDefault="002253E5" w:rsidP="00D2172A">
      <w:pPr>
        <w:pStyle w:val="Tekstpodstawowywcity"/>
        <w:numPr>
          <w:ilvl w:val="0"/>
          <w:numId w:val="91"/>
        </w:numPr>
        <w:spacing w:line="268" w:lineRule="exact"/>
        <w:rPr>
          <w:rFonts w:ascii="Arial" w:hAnsi="Arial" w:cs="Arial"/>
          <w:i w:val="0"/>
          <w:color w:val="auto"/>
          <w:sz w:val="21"/>
          <w:szCs w:val="21"/>
        </w:rPr>
      </w:pPr>
      <w:r w:rsidRPr="005616EE">
        <w:rPr>
          <w:rFonts w:ascii="Arial" w:hAnsi="Arial" w:cs="Arial"/>
          <w:i w:val="0"/>
          <w:color w:val="auto"/>
          <w:sz w:val="21"/>
          <w:szCs w:val="21"/>
        </w:rPr>
        <w:t>Przekazywanie wytworzonych odpadów odbiorcom posiadającym stosowne</w:t>
      </w:r>
      <w:r w:rsidR="005616EE">
        <w:rPr>
          <w:rFonts w:ascii="Arial" w:hAnsi="Arial" w:cs="Arial"/>
          <w:i w:val="0"/>
          <w:color w:val="auto"/>
          <w:sz w:val="21"/>
          <w:szCs w:val="21"/>
        </w:rPr>
        <w:t xml:space="preserve"> </w:t>
      </w:r>
      <w:r w:rsidRPr="005616EE">
        <w:rPr>
          <w:rFonts w:ascii="Arial" w:hAnsi="Arial" w:cs="Arial"/>
          <w:i w:val="0"/>
          <w:color w:val="auto"/>
          <w:sz w:val="21"/>
          <w:szCs w:val="21"/>
        </w:rPr>
        <w:t>zezwolenia.</w:t>
      </w:r>
    </w:p>
    <w:p w14:paraId="7256EFBF" w14:textId="7865B0B8" w:rsidR="002253E5" w:rsidRPr="005616EE" w:rsidRDefault="002253E5" w:rsidP="00D2172A">
      <w:pPr>
        <w:pStyle w:val="Tekstpodstawowywcity"/>
        <w:numPr>
          <w:ilvl w:val="0"/>
          <w:numId w:val="91"/>
        </w:numPr>
        <w:spacing w:line="268" w:lineRule="exact"/>
        <w:rPr>
          <w:rFonts w:ascii="Arial" w:hAnsi="Arial" w:cs="Arial"/>
          <w:i w:val="0"/>
          <w:color w:val="auto"/>
          <w:sz w:val="21"/>
          <w:szCs w:val="21"/>
        </w:rPr>
      </w:pPr>
      <w:r w:rsidRPr="005616EE">
        <w:rPr>
          <w:rFonts w:ascii="Arial" w:hAnsi="Arial" w:cs="Arial"/>
          <w:i w:val="0"/>
          <w:color w:val="auto"/>
          <w:sz w:val="21"/>
          <w:szCs w:val="21"/>
        </w:rPr>
        <w:t>Zapewnienie warunków bezpieczeństwa i higieny pracy, środków ochrony</w:t>
      </w:r>
      <w:r w:rsidR="005616EE" w:rsidRPr="005616EE">
        <w:rPr>
          <w:rFonts w:ascii="Arial" w:hAnsi="Arial" w:cs="Arial"/>
          <w:i w:val="0"/>
          <w:color w:val="auto"/>
          <w:sz w:val="21"/>
          <w:szCs w:val="21"/>
        </w:rPr>
        <w:t xml:space="preserve"> </w:t>
      </w:r>
      <w:r w:rsidRPr="005616EE">
        <w:rPr>
          <w:rFonts w:ascii="Arial" w:hAnsi="Arial" w:cs="Arial"/>
          <w:i w:val="0"/>
          <w:color w:val="auto"/>
          <w:sz w:val="21"/>
          <w:szCs w:val="21"/>
        </w:rPr>
        <w:t>indywidualnej oraz udostępnienie do stałego korzystania instrukcji postępowania</w:t>
      </w:r>
      <w:r w:rsidR="005616EE">
        <w:rPr>
          <w:rFonts w:ascii="Arial" w:hAnsi="Arial" w:cs="Arial"/>
          <w:i w:val="0"/>
          <w:color w:val="auto"/>
          <w:sz w:val="21"/>
          <w:szCs w:val="21"/>
        </w:rPr>
        <w:t xml:space="preserve"> </w:t>
      </w:r>
      <w:r w:rsidRPr="005616EE">
        <w:rPr>
          <w:rFonts w:ascii="Arial" w:hAnsi="Arial" w:cs="Arial"/>
          <w:i w:val="0"/>
          <w:color w:val="auto"/>
          <w:sz w:val="21"/>
          <w:szCs w:val="21"/>
        </w:rPr>
        <w:t>z odpadami, pracownikom mającym kontakt z odpadami.</w:t>
      </w:r>
    </w:p>
    <w:p w14:paraId="0C385B11" w14:textId="47062E38" w:rsidR="002253E5" w:rsidRPr="002253E5" w:rsidRDefault="002253E5" w:rsidP="00D2172A">
      <w:pPr>
        <w:pStyle w:val="Tekstpodstawowywcity"/>
        <w:numPr>
          <w:ilvl w:val="0"/>
          <w:numId w:val="91"/>
        </w:numPr>
        <w:spacing w:line="268" w:lineRule="exact"/>
        <w:rPr>
          <w:rFonts w:ascii="Arial" w:hAnsi="Arial" w:cs="Arial"/>
          <w:i w:val="0"/>
          <w:color w:val="auto"/>
          <w:sz w:val="21"/>
          <w:szCs w:val="21"/>
        </w:rPr>
      </w:pPr>
      <w:r w:rsidRPr="002253E5">
        <w:rPr>
          <w:rFonts w:ascii="Arial" w:hAnsi="Arial" w:cs="Arial"/>
          <w:i w:val="0"/>
          <w:color w:val="auto"/>
          <w:sz w:val="21"/>
          <w:szCs w:val="21"/>
        </w:rPr>
        <w:t>Sprawdzanie i poddawanie regularnym przeglądom sprzętu i maszyn wykorzystanych przy prowadzeniu działalności.</w:t>
      </w:r>
    </w:p>
    <w:p w14:paraId="690A4535" w14:textId="064C8EFF" w:rsidR="002253E5" w:rsidRPr="002253E5" w:rsidRDefault="002253E5" w:rsidP="00D2172A">
      <w:pPr>
        <w:pStyle w:val="Tekstpodstawowywcity"/>
        <w:numPr>
          <w:ilvl w:val="0"/>
          <w:numId w:val="72"/>
        </w:numPr>
        <w:spacing w:before="240" w:after="240" w:line="268" w:lineRule="exact"/>
        <w:rPr>
          <w:rFonts w:ascii="Arial" w:hAnsi="Arial" w:cs="Arial"/>
          <w:i w:val="0"/>
          <w:color w:val="auto"/>
          <w:sz w:val="21"/>
          <w:szCs w:val="21"/>
        </w:rPr>
      </w:pPr>
      <w:r w:rsidRPr="005616EE">
        <w:rPr>
          <w:rFonts w:ascii="Arial" w:hAnsi="Arial" w:cs="Arial"/>
          <w:b/>
          <w:i w:val="0"/>
          <w:color w:val="auto"/>
          <w:sz w:val="21"/>
          <w:szCs w:val="21"/>
        </w:rPr>
        <w:t>W zakresie ochrony gleby, ziemi i wód podziemnych</w:t>
      </w:r>
      <w:r w:rsidRPr="002253E5">
        <w:rPr>
          <w:rFonts w:ascii="Arial" w:hAnsi="Arial" w:cs="Arial"/>
          <w:i w:val="0"/>
          <w:color w:val="auto"/>
          <w:sz w:val="21"/>
          <w:szCs w:val="21"/>
        </w:rPr>
        <w:t>:</w:t>
      </w:r>
    </w:p>
    <w:p w14:paraId="15EE7AC6" w14:textId="4E445710" w:rsidR="002253E5" w:rsidRPr="003C487A" w:rsidRDefault="002253E5" w:rsidP="00D2172A">
      <w:pPr>
        <w:pStyle w:val="Tekstpodstawowywcity"/>
        <w:numPr>
          <w:ilvl w:val="0"/>
          <w:numId w:val="92"/>
        </w:numPr>
        <w:spacing w:line="268" w:lineRule="exact"/>
        <w:rPr>
          <w:rFonts w:ascii="Arial" w:hAnsi="Arial" w:cs="Arial"/>
          <w:i w:val="0"/>
          <w:color w:val="auto"/>
          <w:sz w:val="21"/>
          <w:szCs w:val="21"/>
        </w:rPr>
      </w:pPr>
      <w:r w:rsidRPr="002253E5">
        <w:rPr>
          <w:rFonts w:ascii="Arial" w:hAnsi="Arial" w:cs="Arial"/>
          <w:i w:val="0"/>
          <w:color w:val="auto"/>
          <w:sz w:val="21"/>
          <w:szCs w:val="21"/>
        </w:rPr>
        <w:t xml:space="preserve">funkcjonowanie instalacji regulują instrukcje operacyjne [technologiczne, </w:t>
      </w:r>
      <w:r w:rsidR="00124618" w:rsidRPr="002253E5">
        <w:rPr>
          <w:rFonts w:ascii="Arial" w:hAnsi="Arial" w:cs="Arial"/>
          <w:i w:val="0"/>
          <w:color w:val="auto"/>
          <w:sz w:val="21"/>
          <w:szCs w:val="21"/>
        </w:rPr>
        <w:t>węzłowe, czynnościowe</w:t>
      </w:r>
      <w:r w:rsidRPr="002253E5">
        <w:rPr>
          <w:rFonts w:ascii="Arial" w:hAnsi="Arial" w:cs="Arial"/>
          <w:i w:val="0"/>
          <w:color w:val="auto"/>
          <w:sz w:val="21"/>
          <w:szCs w:val="21"/>
        </w:rPr>
        <w:t xml:space="preserve"> (awaryjne, systemowe i inne)] oraz wewnętrzne procedury,</w:t>
      </w:r>
    </w:p>
    <w:p w14:paraId="351D77B0" w14:textId="21AA4BF8" w:rsidR="002253E5" w:rsidRPr="003C487A" w:rsidRDefault="002253E5" w:rsidP="00D2172A">
      <w:pPr>
        <w:pStyle w:val="Tekstpodstawowywcity"/>
        <w:numPr>
          <w:ilvl w:val="0"/>
          <w:numId w:val="92"/>
        </w:numPr>
        <w:spacing w:line="268" w:lineRule="exact"/>
        <w:rPr>
          <w:rFonts w:ascii="Arial" w:hAnsi="Arial" w:cs="Arial"/>
          <w:i w:val="0"/>
          <w:color w:val="auto"/>
          <w:sz w:val="21"/>
          <w:szCs w:val="21"/>
        </w:rPr>
      </w:pPr>
      <w:r w:rsidRPr="005616EE">
        <w:rPr>
          <w:rFonts w:ascii="Arial" w:hAnsi="Arial" w:cs="Arial"/>
          <w:i w:val="0"/>
          <w:color w:val="auto"/>
          <w:sz w:val="21"/>
          <w:szCs w:val="21"/>
        </w:rPr>
        <w:t>funkcjonowanie instalacji nie powoduje wprowadzania ścieków technologicznych</w:t>
      </w:r>
      <w:r w:rsidR="005616EE" w:rsidRPr="005616EE">
        <w:rPr>
          <w:rFonts w:ascii="Arial" w:hAnsi="Arial" w:cs="Arial"/>
          <w:i w:val="0"/>
          <w:color w:val="auto"/>
          <w:sz w:val="21"/>
          <w:szCs w:val="21"/>
        </w:rPr>
        <w:t xml:space="preserve"> </w:t>
      </w:r>
      <w:r w:rsidRPr="005616EE">
        <w:rPr>
          <w:rFonts w:ascii="Arial" w:hAnsi="Arial" w:cs="Arial"/>
          <w:i w:val="0"/>
          <w:color w:val="auto"/>
          <w:sz w:val="21"/>
          <w:szCs w:val="21"/>
        </w:rPr>
        <w:t>(przemysłowych) do wód powierzchniowych, podziemnych - ścieki technologiczne</w:t>
      </w:r>
      <w:r w:rsidR="005616EE" w:rsidRPr="005616EE">
        <w:rPr>
          <w:rFonts w:ascii="Arial" w:hAnsi="Arial" w:cs="Arial"/>
          <w:i w:val="0"/>
          <w:color w:val="auto"/>
          <w:sz w:val="21"/>
          <w:szCs w:val="21"/>
        </w:rPr>
        <w:t xml:space="preserve"> </w:t>
      </w:r>
      <w:r w:rsidRPr="005616EE">
        <w:rPr>
          <w:rFonts w:ascii="Arial" w:hAnsi="Arial" w:cs="Arial"/>
          <w:i w:val="0"/>
          <w:color w:val="auto"/>
          <w:sz w:val="21"/>
          <w:szCs w:val="21"/>
        </w:rPr>
        <w:t>odprowadzane są do szczelnego zbiornika bezodpływowego, a następnie wywożone na</w:t>
      </w:r>
      <w:r w:rsidR="005616EE">
        <w:rPr>
          <w:rFonts w:ascii="Arial" w:hAnsi="Arial" w:cs="Arial"/>
          <w:i w:val="0"/>
          <w:color w:val="auto"/>
          <w:sz w:val="21"/>
          <w:szCs w:val="21"/>
        </w:rPr>
        <w:t xml:space="preserve"> </w:t>
      </w:r>
      <w:r w:rsidRPr="005616EE">
        <w:rPr>
          <w:rFonts w:ascii="Arial" w:hAnsi="Arial" w:cs="Arial"/>
          <w:i w:val="0"/>
          <w:color w:val="auto"/>
          <w:sz w:val="21"/>
          <w:szCs w:val="21"/>
        </w:rPr>
        <w:t>lokalną oczyszczalnie ścieków,</w:t>
      </w:r>
    </w:p>
    <w:p w14:paraId="4BCE8677" w14:textId="765168EE" w:rsidR="002253E5" w:rsidRPr="003C487A" w:rsidRDefault="002253E5" w:rsidP="00D2172A">
      <w:pPr>
        <w:pStyle w:val="Tekstpodstawowywcity"/>
        <w:numPr>
          <w:ilvl w:val="0"/>
          <w:numId w:val="92"/>
        </w:numPr>
        <w:spacing w:line="268" w:lineRule="exact"/>
        <w:rPr>
          <w:rFonts w:ascii="Arial" w:hAnsi="Arial" w:cs="Arial"/>
          <w:i w:val="0"/>
          <w:color w:val="auto"/>
          <w:sz w:val="21"/>
          <w:szCs w:val="21"/>
        </w:rPr>
      </w:pPr>
      <w:r w:rsidRPr="005616EE">
        <w:rPr>
          <w:rFonts w:ascii="Arial" w:hAnsi="Arial" w:cs="Arial"/>
          <w:i w:val="0"/>
          <w:color w:val="auto"/>
          <w:sz w:val="21"/>
          <w:szCs w:val="21"/>
        </w:rPr>
        <w:t>podczas prowadzonego procesu technologicznego używane surowce nie wydostają się</w:t>
      </w:r>
      <w:r w:rsidR="005616EE">
        <w:rPr>
          <w:rFonts w:ascii="Arial" w:hAnsi="Arial" w:cs="Arial"/>
          <w:i w:val="0"/>
          <w:color w:val="auto"/>
          <w:sz w:val="21"/>
          <w:szCs w:val="21"/>
        </w:rPr>
        <w:t xml:space="preserve"> </w:t>
      </w:r>
      <w:r w:rsidRPr="005616EE">
        <w:rPr>
          <w:rFonts w:ascii="Arial" w:hAnsi="Arial" w:cs="Arial"/>
          <w:i w:val="0"/>
          <w:color w:val="auto"/>
          <w:sz w:val="21"/>
          <w:szCs w:val="21"/>
        </w:rPr>
        <w:t>poza instalację,</w:t>
      </w:r>
    </w:p>
    <w:p w14:paraId="22305E66" w14:textId="094E6E9A" w:rsidR="00831545" w:rsidRPr="005616EE" w:rsidRDefault="002253E5" w:rsidP="00D2172A">
      <w:pPr>
        <w:pStyle w:val="Tekstpodstawowywcity"/>
        <w:numPr>
          <w:ilvl w:val="0"/>
          <w:numId w:val="92"/>
        </w:numPr>
        <w:spacing w:line="268" w:lineRule="exact"/>
        <w:rPr>
          <w:rFonts w:ascii="Arial" w:hAnsi="Arial" w:cs="Arial"/>
          <w:i w:val="0"/>
          <w:color w:val="auto"/>
          <w:sz w:val="21"/>
          <w:szCs w:val="21"/>
        </w:rPr>
      </w:pPr>
      <w:r w:rsidRPr="005616EE">
        <w:rPr>
          <w:rFonts w:ascii="Arial" w:hAnsi="Arial" w:cs="Arial"/>
          <w:i w:val="0"/>
          <w:color w:val="auto"/>
          <w:sz w:val="21"/>
          <w:szCs w:val="21"/>
        </w:rPr>
        <w:t>odpady i surowce podawane do procesu technologicznego gromadzone są w sposób nie</w:t>
      </w:r>
      <w:r w:rsidR="005616EE" w:rsidRPr="005616EE">
        <w:rPr>
          <w:rFonts w:ascii="Arial" w:hAnsi="Arial" w:cs="Arial"/>
          <w:i w:val="0"/>
          <w:color w:val="auto"/>
          <w:sz w:val="21"/>
          <w:szCs w:val="21"/>
        </w:rPr>
        <w:t xml:space="preserve"> </w:t>
      </w:r>
      <w:r w:rsidRPr="005616EE">
        <w:rPr>
          <w:rFonts w:ascii="Arial" w:hAnsi="Arial" w:cs="Arial"/>
          <w:i w:val="0"/>
          <w:color w:val="auto"/>
          <w:sz w:val="21"/>
          <w:szCs w:val="21"/>
        </w:rPr>
        <w:t>zagrażający zanieczyszczeniu gleby i wód podziemnych. Odpady przechowywane są</w:t>
      </w:r>
      <w:r w:rsidR="005616EE">
        <w:rPr>
          <w:rFonts w:ascii="Arial" w:hAnsi="Arial" w:cs="Arial"/>
          <w:i w:val="0"/>
          <w:color w:val="auto"/>
          <w:sz w:val="21"/>
          <w:szCs w:val="21"/>
        </w:rPr>
        <w:t xml:space="preserve"> </w:t>
      </w:r>
      <w:r w:rsidRPr="005616EE">
        <w:rPr>
          <w:rFonts w:ascii="Arial" w:hAnsi="Arial" w:cs="Arial"/>
          <w:i w:val="0"/>
          <w:color w:val="auto"/>
          <w:sz w:val="21"/>
          <w:szCs w:val="21"/>
        </w:rPr>
        <w:t>w wyznaczonym miejscu, skąd dalej są przekazywane uprawnionemu odbiorcy.</w:t>
      </w:r>
    </w:p>
    <w:p w14:paraId="6B087495" w14:textId="62443D8E" w:rsidR="00D66597" w:rsidRPr="001133CD" w:rsidRDefault="00D66597" w:rsidP="00D2172A">
      <w:pPr>
        <w:pStyle w:val="Tekstpodstawowywcity"/>
        <w:numPr>
          <w:ilvl w:val="0"/>
          <w:numId w:val="68"/>
        </w:numPr>
        <w:spacing w:before="240" w:after="240" w:line="268" w:lineRule="exact"/>
        <w:ind w:left="709" w:hanging="425"/>
        <w:rPr>
          <w:rFonts w:ascii="Arial" w:hAnsi="Arial" w:cs="Arial"/>
          <w:b/>
          <w:i w:val="0"/>
          <w:color w:val="auto"/>
          <w:sz w:val="21"/>
          <w:szCs w:val="21"/>
        </w:rPr>
      </w:pPr>
      <w:r w:rsidRPr="001133CD">
        <w:rPr>
          <w:rFonts w:ascii="Arial" w:hAnsi="Arial" w:cs="Arial"/>
          <w:b/>
          <w:i w:val="0"/>
          <w:color w:val="auto"/>
          <w:sz w:val="21"/>
          <w:szCs w:val="21"/>
        </w:rPr>
        <w:t>Warunki wprowadzania do środowiska substancji lub energii i wymagane działania, w tym środki techniczne mające na celu zapobieganie i ograniczanie emisji.</w:t>
      </w:r>
    </w:p>
    <w:p w14:paraId="3E6D7A48" w14:textId="62BC4964" w:rsidR="00D66597" w:rsidRPr="00E232B9" w:rsidRDefault="00D66597" w:rsidP="00D2172A">
      <w:pPr>
        <w:pStyle w:val="Tekstpodstawowywcity"/>
        <w:numPr>
          <w:ilvl w:val="0"/>
          <w:numId w:val="93"/>
        </w:numPr>
        <w:spacing w:after="240" w:line="268" w:lineRule="exact"/>
        <w:ind w:left="709" w:hanging="349"/>
        <w:rPr>
          <w:rFonts w:ascii="Arial" w:hAnsi="Arial" w:cs="Arial"/>
          <w:b/>
          <w:i w:val="0"/>
          <w:color w:val="auto"/>
          <w:sz w:val="21"/>
          <w:szCs w:val="21"/>
        </w:rPr>
      </w:pPr>
      <w:r w:rsidRPr="00E232B9">
        <w:rPr>
          <w:rFonts w:ascii="Arial" w:hAnsi="Arial" w:cs="Arial"/>
          <w:b/>
          <w:i w:val="0"/>
          <w:color w:val="auto"/>
          <w:sz w:val="21"/>
          <w:szCs w:val="21"/>
        </w:rPr>
        <w:t>Wprowadzanie pyłów i gazów do powietrza.</w:t>
      </w:r>
    </w:p>
    <w:p w14:paraId="08F8E344" w14:textId="18A810ED" w:rsidR="00D66597" w:rsidRPr="001133CD" w:rsidRDefault="00D66597" w:rsidP="00D2172A">
      <w:pPr>
        <w:pStyle w:val="Tekstpodstawowywcity"/>
        <w:numPr>
          <w:ilvl w:val="1"/>
          <w:numId w:val="93"/>
        </w:numPr>
        <w:spacing w:line="268" w:lineRule="exact"/>
        <w:ind w:left="851" w:hanging="491"/>
        <w:rPr>
          <w:rFonts w:ascii="Arial" w:hAnsi="Arial" w:cs="Arial"/>
          <w:i w:val="0"/>
          <w:color w:val="auto"/>
          <w:sz w:val="21"/>
          <w:szCs w:val="21"/>
        </w:rPr>
      </w:pPr>
      <w:r w:rsidRPr="00E232B9">
        <w:rPr>
          <w:rFonts w:ascii="Arial" w:hAnsi="Arial" w:cs="Arial"/>
          <w:b/>
          <w:i w:val="0"/>
          <w:color w:val="auto"/>
          <w:sz w:val="21"/>
          <w:szCs w:val="21"/>
        </w:rPr>
        <w:t>Dopuszczalne wielkości emisji substancji oraz warunki wprowadzania ich do powietrza podczas normalnego funkcjonowania instalacji</w:t>
      </w:r>
      <w:r w:rsidRPr="001133CD">
        <w:rPr>
          <w:rFonts w:ascii="Arial" w:hAnsi="Arial" w:cs="Arial"/>
          <w:i w:val="0"/>
          <w:color w:val="auto"/>
          <w:sz w:val="21"/>
          <w:szCs w:val="21"/>
        </w:rPr>
        <w:t>.</w:t>
      </w:r>
    </w:p>
    <w:p w14:paraId="2BC39471" w14:textId="77777777" w:rsidR="0074455C" w:rsidRDefault="0074455C" w:rsidP="00D2172A">
      <w:pPr>
        <w:pStyle w:val="Tekstpodstawowywcity"/>
        <w:numPr>
          <w:ilvl w:val="2"/>
          <w:numId w:val="93"/>
        </w:numPr>
        <w:spacing w:before="240" w:after="240" w:line="268" w:lineRule="exact"/>
        <w:ind w:left="993" w:hanging="633"/>
        <w:rPr>
          <w:rFonts w:ascii="Arial" w:hAnsi="Arial" w:cs="Arial"/>
          <w:b/>
          <w:i w:val="0"/>
          <w:color w:val="auto"/>
          <w:sz w:val="21"/>
          <w:szCs w:val="21"/>
        </w:rPr>
      </w:pPr>
      <w:r w:rsidRPr="00CF2C2B">
        <w:rPr>
          <w:rFonts w:ascii="Arial" w:hAnsi="Arial" w:cs="Arial"/>
          <w:b/>
          <w:i w:val="0"/>
          <w:color w:val="auto"/>
          <w:sz w:val="21"/>
          <w:szCs w:val="21"/>
        </w:rPr>
        <w:t>Charakterystyka techniczna źródeł emisji</w:t>
      </w:r>
    </w:p>
    <w:tbl>
      <w:tblPr>
        <w:tblStyle w:val="Tabela-Siatka"/>
        <w:tblW w:w="8708" w:type="dxa"/>
        <w:tblInd w:w="360" w:type="dxa"/>
        <w:tblLayout w:type="fixed"/>
        <w:tblLook w:val="04A0" w:firstRow="1" w:lastRow="0" w:firstColumn="1" w:lastColumn="0" w:noHBand="0" w:noVBand="1"/>
      </w:tblPr>
      <w:tblGrid>
        <w:gridCol w:w="1481"/>
        <w:gridCol w:w="1340"/>
        <w:gridCol w:w="1340"/>
        <w:gridCol w:w="1147"/>
        <w:gridCol w:w="991"/>
        <w:gridCol w:w="1003"/>
        <w:gridCol w:w="1406"/>
      </w:tblGrid>
      <w:tr w:rsidR="0074455C" w:rsidRPr="003D07FF" w14:paraId="3D3D0137" w14:textId="77777777" w:rsidTr="00B97162">
        <w:tc>
          <w:tcPr>
            <w:tcW w:w="1481" w:type="dxa"/>
            <w:vMerge w:val="restart"/>
          </w:tcPr>
          <w:p w14:paraId="586F370F" w14:textId="77777777" w:rsidR="0074455C" w:rsidRPr="003D07FF" w:rsidRDefault="0074455C" w:rsidP="00B97162">
            <w:pPr>
              <w:pStyle w:val="Arial10i50"/>
              <w:jc w:val="center"/>
              <w:rPr>
                <w:rFonts w:eastAsia="CIDFont+F6" w:cs="Arial"/>
                <w:b/>
                <w:sz w:val="18"/>
                <w:szCs w:val="18"/>
              </w:rPr>
            </w:pPr>
            <w:r w:rsidRPr="003D07FF">
              <w:rPr>
                <w:rFonts w:eastAsia="CIDFont+F6" w:cs="Arial"/>
                <w:b/>
                <w:sz w:val="18"/>
                <w:szCs w:val="18"/>
              </w:rPr>
              <w:t>Nr emitora</w:t>
            </w:r>
          </w:p>
        </w:tc>
        <w:tc>
          <w:tcPr>
            <w:tcW w:w="1340" w:type="dxa"/>
          </w:tcPr>
          <w:p w14:paraId="3DA01962" w14:textId="77777777" w:rsidR="0074455C" w:rsidRPr="003D07FF" w:rsidRDefault="0074455C" w:rsidP="00B97162">
            <w:pPr>
              <w:pStyle w:val="Arial10i50"/>
              <w:jc w:val="center"/>
              <w:rPr>
                <w:rFonts w:eastAsia="CIDFont+F6" w:cs="Arial"/>
                <w:b/>
                <w:sz w:val="18"/>
                <w:szCs w:val="18"/>
              </w:rPr>
            </w:pPr>
            <w:r w:rsidRPr="003D07FF">
              <w:rPr>
                <w:rFonts w:eastAsia="CIDFont+F6" w:cs="Arial"/>
                <w:b/>
                <w:sz w:val="18"/>
                <w:szCs w:val="18"/>
              </w:rPr>
              <w:t>Wysokość emitora</w:t>
            </w:r>
          </w:p>
          <w:p w14:paraId="41FAA3C3" w14:textId="77777777" w:rsidR="0074455C" w:rsidRPr="003D07FF" w:rsidRDefault="0074455C" w:rsidP="00B97162">
            <w:pPr>
              <w:pStyle w:val="Arial10i50"/>
              <w:rPr>
                <w:rFonts w:eastAsia="CIDFont+F6" w:cs="Arial"/>
                <w:b/>
                <w:sz w:val="18"/>
                <w:szCs w:val="18"/>
              </w:rPr>
            </w:pPr>
          </w:p>
        </w:tc>
        <w:tc>
          <w:tcPr>
            <w:tcW w:w="1340" w:type="dxa"/>
          </w:tcPr>
          <w:p w14:paraId="47693D8A" w14:textId="77777777" w:rsidR="0074455C" w:rsidRPr="003D07FF" w:rsidRDefault="0074455C" w:rsidP="00B97162">
            <w:pPr>
              <w:pStyle w:val="Arial10i50"/>
              <w:jc w:val="center"/>
              <w:rPr>
                <w:rFonts w:eastAsia="CIDFont+F6" w:cs="Arial"/>
                <w:b/>
                <w:sz w:val="18"/>
                <w:szCs w:val="18"/>
              </w:rPr>
            </w:pPr>
            <w:r w:rsidRPr="003D07FF">
              <w:rPr>
                <w:rFonts w:eastAsia="CIDFont+F6" w:cs="Arial"/>
                <w:b/>
                <w:sz w:val="18"/>
                <w:szCs w:val="18"/>
              </w:rPr>
              <w:t>Średnica wewnętrzna emitora</w:t>
            </w:r>
            <w:r>
              <w:rPr>
                <w:rFonts w:eastAsia="CIDFont+F6" w:cs="Arial"/>
                <w:b/>
                <w:sz w:val="18"/>
                <w:szCs w:val="18"/>
              </w:rPr>
              <w:t>/przekrój</w:t>
            </w:r>
          </w:p>
        </w:tc>
        <w:tc>
          <w:tcPr>
            <w:tcW w:w="1147" w:type="dxa"/>
          </w:tcPr>
          <w:p w14:paraId="2B6ABED6" w14:textId="77777777" w:rsidR="0074455C" w:rsidRPr="003D07FF" w:rsidRDefault="0074455C" w:rsidP="00B97162">
            <w:pPr>
              <w:pStyle w:val="Arial10i50"/>
              <w:rPr>
                <w:rFonts w:eastAsia="CIDFont+F6" w:cs="Arial"/>
                <w:b/>
                <w:sz w:val="18"/>
                <w:szCs w:val="18"/>
              </w:rPr>
            </w:pPr>
            <w:r w:rsidRPr="003D07FF">
              <w:rPr>
                <w:rFonts w:eastAsia="CIDFont+F6" w:cs="Arial"/>
                <w:b/>
                <w:sz w:val="18"/>
                <w:szCs w:val="18"/>
              </w:rPr>
              <w:t xml:space="preserve">Prędkość wylotowa gazów </w:t>
            </w:r>
          </w:p>
        </w:tc>
        <w:tc>
          <w:tcPr>
            <w:tcW w:w="991" w:type="dxa"/>
          </w:tcPr>
          <w:p w14:paraId="3927DA34" w14:textId="77777777" w:rsidR="0074455C" w:rsidRPr="003D07FF" w:rsidRDefault="0074455C" w:rsidP="00B97162">
            <w:pPr>
              <w:pStyle w:val="Arial10i50"/>
              <w:jc w:val="center"/>
              <w:rPr>
                <w:rFonts w:eastAsia="CIDFont+F6" w:cs="Arial"/>
                <w:b/>
                <w:sz w:val="18"/>
                <w:szCs w:val="18"/>
              </w:rPr>
            </w:pPr>
            <w:r w:rsidRPr="003D07FF">
              <w:rPr>
                <w:rFonts w:eastAsia="CIDFont+F6" w:cs="Arial"/>
                <w:b/>
                <w:sz w:val="18"/>
                <w:szCs w:val="18"/>
              </w:rPr>
              <w:t>Temp. gazów</w:t>
            </w:r>
          </w:p>
          <w:p w14:paraId="48EADB26" w14:textId="77777777" w:rsidR="0074455C" w:rsidRPr="003D07FF" w:rsidRDefault="0074455C" w:rsidP="00B97162">
            <w:pPr>
              <w:pStyle w:val="Arial10i50"/>
              <w:jc w:val="center"/>
              <w:rPr>
                <w:rFonts w:eastAsia="CIDFont+F6" w:cs="Arial"/>
                <w:b/>
                <w:sz w:val="18"/>
                <w:szCs w:val="18"/>
              </w:rPr>
            </w:pPr>
          </w:p>
        </w:tc>
        <w:tc>
          <w:tcPr>
            <w:tcW w:w="1003" w:type="dxa"/>
          </w:tcPr>
          <w:p w14:paraId="74E62DF9" w14:textId="77777777" w:rsidR="0074455C" w:rsidRPr="003D07FF" w:rsidRDefault="0074455C" w:rsidP="00B97162">
            <w:pPr>
              <w:pStyle w:val="Arial10i50"/>
              <w:jc w:val="center"/>
              <w:rPr>
                <w:rFonts w:eastAsia="CIDFont+F6" w:cs="Arial"/>
                <w:b/>
                <w:sz w:val="18"/>
                <w:szCs w:val="18"/>
              </w:rPr>
            </w:pPr>
            <w:r w:rsidRPr="003D07FF">
              <w:rPr>
                <w:rFonts w:eastAsia="CIDFont+F6" w:cs="Arial"/>
                <w:b/>
                <w:sz w:val="18"/>
                <w:szCs w:val="18"/>
              </w:rPr>
              <w:t>Czas pracy emitora</w:t>
            </w:r>
          </w:p>
        </w:tc>
        <w:tc>
          <w:tcPr>
            <w:tcW w:w="1406" w:type="dxa"/>
          </w:tcPr>
          <w:p w14:paraId="3D7E9C3F" w14:textId="77777777" w:rsidR="0074455C" w:rsidRPr="003D07FF" w:rsidRDefault="0074455C" w:rsidP="00B97162">
            <w:pPr>
              <w:pStyle w:val="Arial10i50"/>
              <w:jc w:val="center"/>
              <w:rPr>
                <w:rFonts w:eastAsia="CIDFont+F6" w:cs="Arial"/>
                <w:b/>
                <w:sz w:val="18"/>
                <w:szCs w:val="18"/>
              </w:rPr>
            </w:pPr>
            <w:r w:rsidRPr="003D07FF">
              <w:rPr>
                <w:rFonts w:eastAsia="CIDFont+F6" w:cs="Arial"/>
                <w:b/>
                <w:sz w:val="18"/>
                <w:szCs w:val="18"/>
              </w:rPr>
              <w:t>Typ emitora</w:t>
            </w:r>
          </w:p>
        </w:tc>
      </w:tr>
      <w:tr w:rsidR="0074455C" w:rsidRPr="003D07FF" w14:paraId="01068B1A" w14:textId="77777777" w:rsidTr="00B97162">
        <w:tc>
          <w:tcPr>
            <w:tcW w:w="1481" w:type="dxa"/>
            <w:vMerge/>
          </w:tcPr>
          <w:p w14:paraId="68647D22" w14:textId="77777777" w:rsidR="0074455C" w:rsidRPr="003D07FF" w:rsidRDefault="0074455C" w:rsidP="00B97162">
            <w:pPr>
              <w:pStyle w:val="Arial10i50"/>
              <w:rPr>
                <w:rFonts w:eastAsia="CIDFont+F6" w:cs="Arial"/>
                <w:sz w:val="18"/>
                <w:szCs w:val="18"/>
              </w:rPr>
            </w:pPr>
          </w:p>
        </w:tc>
        <w:tc>
          <w:tcPr>
            <w:tcW w:w="1340" w:type="dxa"/>
          </w:tcPr>
          <w:p w14:paraId="72217F9A" w14:textId="77777777" w:rsidR="0074455C" w:rsidRPr="003D07FF" w:rsidRDefault="0074455C" w:rsidP="00B97162">
            <w:pPr>
              <w:pStyle w:val="Arial10i50"/>
              <w:jc w:val="center"/>
              <w:rPr>
                <w:rFonts w:eastAsia="CIDFont+F6" w:cs="Arial"/>
                <w:sz w:val="18"/>
                <w:szCs w:val="18"/>
              </w:rPr>
            </w:pPr>
            <w:r w:rsidRPr="003D07FF">
              <w:rPr>
                <w:rFonts w:eastAsia="CIDFont+F6" w:cs="Arial"/>
                <w:sz w:val="18"/>
                <w:szCs w:val="18"/>
              </w:rPr>
              <w:t>[m]</w:t>
            </w:r>
          </w:p>
        </w:tc>
        <w:tc>
          <w:tcPr>
            <w:tcW w:w="1340" w:type="dxa"/>
          </w:tcPr>
          <w:p w14:paraId="0A2939A0" w14:textId="77777777" w:rsidR="0074455C" w:rsidRPr="003D07FF" w:rsidRDefault="0074455C" w:rsidP="00B97162">
            <w:pPr>
              <w:pStyle w:val="Arial10i50"/>
              <w:jc w:val="center"/>
              <w:rPr>
                <w:rFonts w:eastAsia="CIDFont+F6" w:cs="Arial"/>
                <w:sz w:val="18"/>
                <w:szCs w:val="18"/>
              </w:rPr>
            </w:pPr>
            <w:r w:rsidRPr="003D07FF">
              <w:rPr>
                <w:rFonts w:eastAsia="CIDFont+F6" w:cs="Arial"/>
                <w:sz w:val="18"/>
                <w:szCs w:val="18"/>
              </w:rPr>
              <w:t>[m]</w:t>
            </w:r>
          </w:p>
        </w:tc>
        <w:tc>
          <w:tcPr>
            <w:tcW w:w="1147" w:type="dxa"/>
          </w:tcPr>
          <w:p w14:paraId="6A945A35" w14:textId="77777777" w:rsidR="0074455C" w:rsidRPr="003D07FF" w:rsidRDefault="0074455C" w:rsidP="00B97162">
            <w:pPr>
              <w:pStyle w:val="Arial10i50"/>
              <w:jc w:val="center"/>
              <w:rPr>
                <w:rFonts w:eastAsia="CIDFont+F6" w:cs="Arial"/>
                <w:sz w:val="18"/>
                <w:szCs w:val="18"/>
              </w:rPr>
            </w:pPr>
            <w:r w:rsidRPr="003D07FF">
              <w:rPr>
                <w:rFonts w:eastAsia="CIDFont+F6" w:cs="Arial"/>
                <w:sz w:val="18"/>
                <w:szCs w:val="18"/>
              </w:rPr>
              <w:t>[m/s]</w:t>
            </w:r>
          </w:p>
        </w:tc>
        <w:tc>
          <w:tcPr>
            <w:tcW w:w="991" w:type="dxa"/>
          </w:tcPr>
          <w:p w14:paraId="58558E1A" w14:textId="77777777" w:rsidR="0074455C" w:rsidRPr="003D07FF" w:rsidRDefault="0074455C" w:rsidP="00B97162">
            <w:pPr>
              <w:pStyle w:val="Arial10i50"/>
              <w:jc w:val="center"/>
              <w:rPr>
                <w:rFonts w:eastAsia="CIDFont+F6" w:cs="Arial"/>
                <w:sz w:val="18"/>
                <w:szCs w:val="18"/>
              </w:rPr>
            </w:pPr>
            <w:r w:rsidRPr="003D07FF">
              <w:rPr>
                <w:rFonts w:eastAsia="CIDFont+F6" w:cs="Arial"/>
                <w:sz w:val="18"/>
                <w:szCs w:val="18"/>
              </w:rPr>
              <w:t>[K]</w:t>
            </w:r>
          </w:p>
        </w:tc>
        <w:tc>
          <w:tcPr>
            <w:tcW w:w="1003" w:type="dxa"/>
          </w:tcPr>
          <w:p w14:paraId="65395608"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w:t>
            </w:r>
            <w:r w:rsidRPr="003D07FF">
              <w:rPr>
                <w:rFonts w:eastAsia="CIDFont+F6" w:cs="Arial"/>
                <w:sz w:val="18"/>
                <w:szCs w:val="18"/>
              </w:rPr>
              <w:t>h/rok</w:t>
            </w:r>
            <w:r>
              <w:rPr>
                <w:rFonts w:eastAsia="CIDFont+F6" w:cs="Arial"/>
                <w:sz w:val="18"/>
                <w:szCs w:val="18"/>
              </w:rPr>
              <w:t>]</w:t>
            </w:r>
          </w:p>
        </w:tc>
        <w:tc>
          <w:tcPr>
            <w:tcW w:w="1406" w:type="dxa"/>
          </w:tcPr>
          <w:p w14:paraId="63A661E5" w14:textId="77777777" w:rsidR="0074455C" w:rsidRPr="003D07FF" w:rsidRDefault="0074455C" w:rsidP="00B97162">
            <w:pPr>
              <w:pStyle w:val="Arial10i50"/>
              <w:rPr>
                <w:rFonts w:eastAsia="CIDFont+F6" w:cs="Arial"/>
                <w:sz w:val="18"/>
                <w:szCs w:val="18"/>
              </w:rPr>
            </w:pPr>
          </w:p>
        </w:tc>
      </w:tr>
      <w:tr w:rsidR="0074455C" w:rsidRPr="003D07FF" w14:paraId="3D5BB7FD" w14:textId="77777777" w:rsidTr="00B97162">
        <w:tc>
          <w:tcPr>
            <w:tcW w:w="8708" w:type="dxa"/>
            <w:gridSpan w:val="7"/>
          </w:tcPr>
          <w:p w14:paraId="7313100D" w14:textId="77777777" w:rsidR="0074455C" w:rsidRPr="003D07FF" w:rsidRDefault="0074455C" w:rsidP="00B97162">
            <w:pPr>
              <w:pStyle w:val="Arial10i50"/>
              <w:jc w:val="center"/>
              <w:rPr>
                <w:rFonts w:eastAsia="CIDFont+F6" w:cs="Arial"/>
                <w:b/>
                <w:sz w:val="18"/>
                <w:szCs w:val="18"/>
              </w:rPr>
            </w:pPr>
            <w:r w:rsidRPr="003D07FF">
              <w:rPr>
                <w:rFonts w:eastAsia="CIDFont+F6" w:cs="Arial"/>
                <w:b/>
                <w:sz w:val="18"/>
                <w:szCs w:val="18"/>
              </w:rPr>
              <w:t>Kurnik nr 1</w:t>
            </w:r>
          </w:p>
        </w:tc>
      </w:tr>
      <w:tr w:rsidR="0074455C" w:rsidRPr="003D07FF" w14:paraId="69051E39" w14:textId="77777777" w:rsidTr="00B97162">
        <w:tc>
          <w:tcPr>
            <w:tcW w:w="1481" w:type="dxa"/>
          </w:tcPr>
          <w:p w14:paraId="02AE2E45" w14:textId="77777777" w:rsidR="0074455C" w:rsidRPr="003D07FF" w:rsidRDefault="0074455C" w:rsidP="00B97162">
            <w:pPr>
              <w:pStyle w:val="Arial10i50"/>
              <w:rPr>
                <w:rFonts w:eastAsia="CIDFont+F6" w:cs="Arial"/>
                <w:sz w:val="18"/>
                <w:szCs w:val="18"/>
              </w:rPr>
            </w:pPr>
            <w:r w:rsidRPr="003D07FF">
              <w:rPr>
                <w:rFonts w:eastAsia="CIDFont+F6" w:cs="Arial"/>
                <w:sz w:val="18"/>
                <w:szCs w:val="18"/>
              </w:rPr>
              <w:t>E-1 ÷ E-10</w:t>
            </w:r>
          </w:p>
        </w:tc>
        <w:tc>
          <w:tcPr>
            <w:tcW w:w="1340" w:type="dxa"/>
          </w:tcPr>
          <w:p w14:paraId="6F31B9DF"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4,60</w:t>
            </w:r>
          </w:p>
        </w:tc>
        <w:tc>
          <w:tcPr>
            <w:tcW w:w="1340" w:type="dxa"/>
          </w:tcPr>
          <w:p w14:paraId="61B491AE"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0,50</w:t>
            </w:r>
          </w:p>
        </w:tc>
        <w:tc>
          <w:tcPr>
            <w:tcW w:w="1147" w:type="dxa"/>
          </w:tcPr>
          <w:p w14:paraId="67459FBE"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11,32</w:t>
            </w:r>
          </w:p>
        </w:tc>
        <w:tc>
          <w:tcPr>
            <w:tcW w:w="991" w:type="dxa"/>
          </w:tcPr>
          <w:p w14:paraId="750E2C90"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293</w:t>
            </w:r>
          </w:p>
        </w:tc>
        <w:tc>
          <w:tcPr>
            <w:tcW w:w="1003" w:type="dxa"/>
          </w:tcPr>
          <w:p w14:paraId="3BD089C6"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6336</w:t>
            </w:r>
          </w:p>
        </w:tc>
        <w:tc>
          <w:tcPr>
            <w:tcW w:w="1406" w:type="dxa"/>
          </w:tcPr>
          <w:p w14:paraId="4A423557"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dachowy</w:t>
            </w:r>
          </w:p>
        </w:tc>
      </w:tr>
      <w:tr w:rsidR="0074455C" w:rsidRPr="003D07FF" w14:paraId="648A5EF9" w14:textId="77777777" w:rsidTr="00B97162">
        <w:tc>
          <w:tcPr>
            <w:tcW w:w="1481" w:type="dxa"/>
          </w:tcPr>
          <w:p w14:paraId="046565D3" w14:textId="77777777" w:rsidR="0074455C" w:rsidRPr="003D07FF" w:rsidRDefault="0074455C" w:rsidP="00B97162">
            <w:pPr>
              <w:pStyle w:val="Arial10i50"/>
              <w:rPr>
                <w:rFonts w:eastAsia="CIDFont+F6" w:cs="Arial"/>
                <w:sz w:val="18"/>
                <w:szCs w:val="18"/>
              </w:rPr>
            </w:pPr>
            <w:r w:rsidRPr="003D07FF">
              <w:rPr>
                <w:rFonts w:eastAsia="CIDFont+F6" w:cs="Arial"/>
                <w:sz w:val="18"/>
                <w:szCs w:val="18"/>
              </w:rPr>
              <w:t>E-11 ÷ E-12</w:t>
            </w:r>
          </w:p>
        </w:tc>
        <w:tc>
          <w:tcPr>
            <w:tcW w:w="1340" w:type="dxa"/>
          </w:tcPr>
          <w:p w14:paraId="40FFFF75"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1,70</w:t>
            </w:r>
          </w:p>
        </w:tc>
        <w:tc>
          <w:tcPr>
            <w:tcW w:w="1340" w:type="dxa"/>
          </w:tcPr>
          <w:p w14:paraId="37F800FF"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1,40x1,40</w:t>
            </w:r>
          </w:p>
        </w:tc>
        <w:tc>
          <w:tcPr>
            <w:tcW w:w="1147" w:type="dxa"/>
          </w:tcPr>
          <w:p w14:paraId="404B1A24"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0,0</w:t>
            </w:r>
          </w:p>
        </w:tc>
        <w:tc>
          <w:tcPr>
            <w:tcW w:w="991" w:type="dxa"/>
          </w:tcPr>
          <w:p w14:paraId="1C36B950"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303</w:t>
            </w:r>
          </w:p>
        </w:tc>
        <w:tc>
          <w:tcPr>
            <w:tcW w:w="1003" w:type="dxa"/>
          </w:tcPr>
          <w:p w14:paraId="7A6FEA8E"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720</w:t>
            </w:r>
          </w:p>
        </w:tc>
        <w:tc>
          <w:tcPr>
            <w:tcW w:w="1406" w:type="dxa"/>
          </w:tcPr>
          <w:p w14:paraId="32864824"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boczny, szczytowy</w:t>
            </w:r>
          </w:p>
        </w:tc>
      </w:tr>
      <w:tr w:rsidR="0074455C" w:rsidRPr="003D07FF" w14:paraId="2BA801FA" w14:textId="77777777" w:rsidTr="00B97162">
        <w:tc>
          <w:tcPr>
            <w:tcW w:w="8708" w:type="dxa"/>
            <w:gridSpan w:val="7"/>
          </w:tcPr>
          <w:p w14:paraId="2B6A64C1" w14:textId="77777777" w:rsidR="0074455C" w:rsidRPr="003D07FF" w:rsidRDefault="0074455C" w:rsidP="00B97162">
            <w:pPr>
              <w:pStyle w:val="Arial10i50"/>
              <w:jc w:val="center"/>
              <w:rPr>
                <w:rFonts w:eastAsia="CIDFont+F6" w:cs="Arial"/>
                <w:b/>
                <w:sz w:val="18"/>
                <w:szCs w:val="18"/>
              </w:rPr>
            </w:pPr>
            <w:r w:rsidRPr="003D07FF">
              <w:rPr>
                <w:rFonts w:eastAsia="CIDFont+F6" w:cs="Arial"/>
                <w:b/>
                <w:sz w:val="18"/>
                <w:szCs w:val="18"/>
              </w:rPr>
              <w:t>Kurnik nr 2</w:t>
            </w:r>
          </w:p>
        </w:tc>
      </w:tr>
      <w:tr w:rsidR="0074455C" w:rsidRPr="003D07FF" w14:paraId="4EF9A698" w14:textId="77777777" w:rsidTr="00B97162">
        <w:tc>
          <w:tcPr>
            <w:tcW w:w="1481" w:type="dxa"/>
          </w:tcPr>
          <w:p w14:paraId="6760A0B2" w14:textId="77777777" w:rsidR="0074455C" w:rsidRPr="003D07FF" w:rsidRDefault="0074455C" w:rsidP="00B97162">
            <w:pPr>
              <w:pStyle w:val="Arial10i50"/>
              <w:rPr>
                <w:rFonts w:eastAsia="CIDFont+F6" w:cs="Arial"/>
                <w:sz w:val="18"/>
                <w:szCs w:val="18"/>
              </w:rPr>
            </w:pPr>
            <w:r w:rsidRPr="003D07FF">
              <w:rPr>
                <w:rFonts w:eastAsia="CIDFont+F6" w:cs="Arial"/>
                <w:sz w:val="18"/>
                <w:szCs w:val="18"/>
              </w:rPr>
              <w:t>E-13 ÷ E-22</w:t>
            </w:r>
          </w:p>
        </w:tc>
        <w:tc>
          <w:tcPr>
            <w:tcW w:w="1340" w:type="dxa"/>
          </w:tcPr>
          <w:p w14:paraId="0101B472"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4,60</w:t>
            </w:r>
          </w:p>
        </w:tc>
        <w:tc>
          <w:tcPr>
            <w:tcW w:w="1340" w:type="dxa"/>
          </w:tcPr>
          <w:p w14:paraId="39741C7B"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0,50</w:t>
            </w:r>
          </w:p>
        </w:tc>
        <w:tc>
          <w:tcPr>
            <w:tcW w:w="1147" w:type="dxa"/>
          </w:tcPr>
          <w:p w14:paraId="367574D3"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11,32</w:t>
            </w:r>
          </w:p>
        </w:tc>
        <w:tc>
          <w:tcPr>
            <w:tcW w:w="991" w:type="dxa"/>
          </w:tcPr>
          <w:p w14:paraId="530F954C"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293</w:t>
            </w:r>
          </w:p>
        </w:tc>
        <w:tc>
          <w:tcPr>
            <w:tcW w:w="1003" w:type="dxa"/>
          </w:tcPr>
          <w:p w14:paraId="17DF6BDD"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6336</w:t>
            </w:r>
          </w:p>
        </w:tc>
        <w:tc>
          <w:tcPr>
            <w:tcW w:w="1406" w:type="dxa"/>
          </w:tcPr>
          <w:p w14:paraId="7139BC4C"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dachowy</w:t>
            </w:r>
          </w:p>
        </w:tc>
      </w:tr>
      <w:tr w:rsidR="0074455C" w:rsidRPr="003D07FF" w14:paraId="66B84479" w14:textId="77777777" w:rsidTr="00B97162">
        <w:tc>
          <w:tcPr>
            <w:tcW w:w="1481" w:type="dxa"/>
          </w:tcPr>
          <w:p w14:paraId="5A790024" w14:textId="77777777" w:rsidR="0074455C" w:rsidRPr="003D07FF" w:rsidRDefault="0074455C" w:rsidP="00B97162">
            <w:pPr>
              <w:pStyle w:val="Arial10i50"/>
              <w:rPr>
                <w:rFonts w:eastAsia="CIDFont+F6" w:cs="Arial"/>
                <w:sz w:val="18"/>
                <w:szCs w:val="18"/>
              </w:rPr>
            </w:pPr>
            <w:r w:rsidRPr="003D07FF">
              <w:rPr>
                <w:rFonts w:eastAsia="CIDFont+F6" w:cs="Arial"/>
                <w:sz w:val="18"/>
                <w:szCs w:val="18"/>
              </w:rPr>
              <w:t>E-23 ÷ E-24</w:t>
            </w:r>
          </w:p>
        </w:tc>
        <w:tc>
          <w:tcPr>
            <w:tcW w:w="1340" w:type="dxa"/>
          </w:tcPr>
          <w:p w14:paraId="6F0746A2"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1,70</w:t>
            </w:r>
          </w:p>
        </w:tc>
        <w:tc>
          <w:tcPr>
            <w:tcW w:w="1340" w:type="dxa"/>
          </w:tcPr>
          <w:p w14:paraId="052DA1BA"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1,40x1,40</w:t>
            </w:r>
          </w:p>
        </w:tc>
        <w:tc>
          <w:tcPr>
            <w:tcW w:w="1147" w:type="dxa"/>
          </w:tcPr>
          <w:p w14:paraId="42A20D33"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0,0</w:t>
            </w:r>
          </w:p>
        </w:tc>
        <w:tc>
          <w:tcPr>
            <w:tcW w:w="991" w:type="dxa"/>
          </w:tcPr>
          <w:p w14:paraId="5DE132F2"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303</w:t>
            </w:r>
          </w:p>
        </w:tc>
        <w:tc>
          <w:tcPr>
            <w:tcW w:w="1003" w:type="dxa"/>
          </w:tcPr>
          <w:p w14:paraId="236C4A74"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720</w:t>
            </w:r>
          </w:p>
        </w:tc>
        <w:tc>
          <w:tcPr>
            <w:tcW w:w="1406" w:type="dxa"/>
          </w:tcPr>
          <w:p w14:paraId="0C710422"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boczny, szczytowy</w:t>
            </w:r>
          </w:p>
        </w:tc>
      </w:tr>
      <w:tr w:rsidR="0074455C" w:rsidRPr="003D07FF" w14:paraId="7BD7D38B" w14:textId="77777777" w:rsidTr="00B97162">
        <w:tc>
          <w:tcPr>
            <w:tcW w:w="8708" w:type="dxa"/>
            <w:gridSpan w:val="7"/>
          </w:tcPr>
          <w:p w14:paraId="4627B1AB" w14:textId="77777777" w:rsidR="0074455C" w:rsidRPr="003D07FF" w:rsidRDefault="0074455C" w:rsidP="00B97162">
            <w:pPr>
              <w:pStyle w:val="Arial10i50"/>
              <w:jc w:val="center"/>
              <w:rPr>
                <w:rFonts w:eastAsia="CIDFont+F6" w:cs="Arial"/>
                <w:b/>
                <w:sz w:val="18"/>
                <w:szCs w:val="18"/>
              </w:rPr>
            </w:pPr>
            <w:r w:rsidRPr="003D07FF">
              <w:rPr>
                <w:rFonts w:eastAsia="CIDFont+F6" w:cs="Arial"/>
                <w:b/>
                <w:sz w:val="18"/>
                <w:szCs w:val="18"/>
              </w:rPr>
              <w:t>Kurnik nr 3</w:t>
            </w:r>
          </w:p>
        </w:tc>
      </w:tr>
      <w:tr w:rsidR="0074455C" w:rsidRPr="003D07FF" w14:paraId="56867237" w14:textId="77777777" w:rsidTr="00B97162">
        <w:tc>
          <w:tcPr>
            <w:tcW w:w="1481" w:type="dxa"/>
          </w:tcPr>
          <w:p w14:paraId="21DB8751" w14:textId="77777777" w:rsidR="0074455C" w:rsidRPr="003D07FF" w:rsidRDefault="0074455C" w:rsidP="00B97162">
            <w:pPr>
              <w:pStyle w:val="Arial10i50"/>
              <w:rPr>
                <w:rFonts w:eastAsia="CIDFont+F6" w:cs="Arial"/>
                <w:sz w:val="18"/>
                <w:szCs w:val="18"/>
              </w:rPr>
            </w:pPr>
            <w:r w:rsidRPr="003D07FF">
              <w:rPr>
                <w:rFonts w:eastAsia="CIDFont+F6" w:cs="Arial"/>
                <w:sz w:val="18"/>
                <w:szCs w:val="18"/>
              </w:rPr>
              <w:t>E-25 ÷ E-34</w:t>
            </w:r>
          </w:p>
        </w:tc>
        <w:tc>
          <w:tcPr>
            <w:tcW w:w="1340" w:type="dxa"/>
          </w:tcPr>
          <w:p w14:paraId="7DE2DFCD"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4,60</w:t>
            </w:r>
          </w:p>
        </w:tc>
        <w:tc>
          <w:tcPr>
            <w:tcW w:w="1340" w:type="dxa"/>
          </w:tcPr>
          <w:p w14:paraId="03B0B037"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0,50</w:t>
            </w:r>
          </w:p>
        </w:tc>
        <w:tc>
          <w:tcPr>
            <w:tcW w:w="1147" w:type="dxa"/>
          </w:tcPr>
          <w:p w14:paraId="2C64E175"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11,32</w:t>
            </w:r>
          </w:p>
        </w:tc>
        <w:tc>
          <w:tcPr>
            <w:tcW w:w="991" w:type="dxa"/>
          </w:tcPr>
          <w:p w14:paraId="352A172D"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293</w:t>
            </w:r>
          </w:p>
        </w:tc>
        <w:tc>
          <w:tcPr>
            <w:tcW w:w="1003" w:type="dxa"/>
          </w:tcPr>
          <w:p w14:paraId="2AC7F2BD"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6336</w:t>
            </w:r>
          </w:p>
        </w:tc>
        <w:tc>
          <w:tcPr>
            <w:tcW w:w="1406" w:type="dxa"/>
          </w:tcPr>
          <w:p w14:paraId="53B80AE2"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dachowy</w:t>
            </w:r>
          </w:p>
        </w:tc>
      </w:tr>
      <w:tr w:rsidR="0074455C" w:rsidRPr="003D07FF" w14:paraId="462EC665" w14:textId="77777777" w:rsidTr="00B97162">
        <w:tc>
          <w:tcPr>
            <w:tcW w:w="1481" w:type="dxa"/>
          </w:tcPr>
          <w:p w14:paraId="7ED89A51" w14:textId="77777777" w:rsidR="0074455C" w:rsidRPr="003D07FF" w:rsidRDefault="0074455C" w:rsidP="00B97162">
            <w:pPr>
              <w:pStyle w:val="Arial10i50"/>
              <w:rPr>
                <w:rFonts w:eastAsia="CIDFont+F6" w:cs="Arial"/>
                <w:sz w:val="18"/>
                <w:szCs w:val="18"/>
              </w:rPr>
            </w:pPr>
            <w:r w:rsidRPr="003D07FF">
              <w:rPr>
                <w:rFonts w:eastAsia="CIDFont+F6" w:cs="Arial"/>
                <w:sz w:val="18"/>
                <w:szCs w:val="18"/>
              </w:rPr>
              <w:t>E-35 ÷ E-36</w:t>
            </w:r>
          </w:p>
        </w:tc>
        <w:tc>
          <w:tcPr>
            <w:tcW w:w="1340" w:type="dxa"/>
          </w:tcPr>
          <w:p w14:paraId="56A51CAC"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1,70</w:t>
            </w:r>
          </w:p>
        </w:tc>
        <w:tc>
          <w:tcPr>
            <w:tcW w:w="1340" w:type="dxa"/>
          </w:tcPr>
          <w:p w14:paraId="1749C715"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1,40x1,40</w:t>
            </w:r>
          </w:p>
        </w:tc>
        <w:tc>
          <w:tcPr>
            <w:tcW w:w="1147" w:type="dxa"/>
          </w:tcPr>
          <w:p w14:paraId="046726E2"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0,0</w:t>
            </w:r>
          </w:p>
        </w:tc>
        <w:tc>
          <w:tcPr>
            <w:tcW w:w="991" w:type="dxa"/>
          </w:tcPr>
          <w:p w14:paraId="044B4CB3"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303</w:t>
            </w:r>
          </w:p>
        </w:tc>
        <w:tc>
          <w:tcPr>
            <w:tcW w:w="1003" w:type="dxa"/>
          </w:tcPr>
          <w:p w14:paraId="57CA2307"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720</w:t>
            </w:r>
          </w:p>
        </w:tc>
        <w:tc>
          <w:tcPr>
            <w:tcW w:w="1406" w:type="dxa"/>
          </w:tcPr>
          <w:p w14:paraId="00AE9FA2"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boczny, szczytowy</w:t>
            </w:r>
          </w:p>
        </w:tc>
      </w:tr>
      <w:tr w:rsidR="0074455C" w:rsidRPr="003D07FF" w14:paraId="7742500F" w14:textId="77777777" w:rsidTr="00B97162">
        <w:tc>
          <w:tcPr>
            <w:tcW w:w="8708" w:type="dxa"/>
            <w:gridSpan w:val="7"/>
          </w:tcPr>
          <w:p w14:paraId="0B7DE18B" w14:textId="77777777" w:rsidR="0074455C" w:rsidRPr="003D07FF" w:rsidRDefault="0074455C" w:rsidP="00B97162">
            <w:pPr>
              <w:pStyle w:val="Arial10i50"/>
              <w:jc w:val="center"/>
              <w:rPr>
                <w:rFonts w:eastAsia="CIDFont+F6" w:cs="Arial"/>
                <w:b/>
                <w:sz w:val="18"/>
                <w:szCs w:val="18"/>
              </w:rPr>
            </w:pPr>
            <w:r w:rsidRPr="003D07FF">
              <w:rPr>
                <w:rFonts w:eastAsia="CIDFont+F6" w:cs="Arial"/>
                <w:b/>
                <w:sz w:val="18"/>
                <w:szCs w:val="18"/>
              </w:rPr>
              <w:lastRenderedPageBreak/>
              <w:t>Kurnik nr 4</w:t>
            </w:r>
          </w:p>
        </w:tc>
      </w:tr>
      <w:tr w:rsidR="0074455C" w:rsidRPr="003D07FF" w14:paraId="139E2619" w14:textId="77777777" w:rsidTr="00B97162">
        <w:tc>
          <w:tcPr>
            <w:tcW w:w="1481" w:type="dxa"/>
          </w:tcPr>
          <w:p w14:paraId="460642FD" w14:textId="77777777" w:rsidR="0074455C" w:rsidRPr="003D07FF" w:rsidRDefault="0074455C" w:rsidP="00B97162">
            <w:pPr>
              <w:pStyle w:val="Arial10i50"/>
              <w:rPr>
                <w:rFonts w:eastAsia="CIDFont+F6" w:cs="Arial"/>
                <w:sz w:val="18"/>
                <w:szCs w:val="18"/>
              </w:rPr>
            </w:pPr>
            <w:r w:rsidRPr="003D07FF">
              <w:rPr>
                <w:rFonts w:eastAsia="CIDFont+F6" w:cs="Arial"/>
                <w:sz w:val="18"/>
                <w:szCs w:val="18"/>
              </w:rPr>
              <w:t>E-37 ÷ E-46</w:t>
            </w:r>
          </w:p>
        </w:tc>
        <w:tc>
          <w:tcPr>
            <w:tcW w:w="1340" w:type="dxa"/>
          </w:tcPr>
          <w:p w14:paraId="7944C158"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4,60</w:t>
            </w:r>
          </w:p>
        </w:tc>
        <w:tc>
          <w:tcPr>
            <w:tcW w:w="1340" w:type="dxa"/>
          </w:tcPr>
          <w:p w14:paraId="5DBA3A36"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0,50</w:t>
            </w:r>
          </w:p>
        </w:tc>
        <w:tc>
          <w:tcPr>
            <w:tcW w:w="1147" w:type="dxa"/>
          </w:tcPr>
          <w:p w14:paraId="4C582386"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11,32</w:t>
            </w:r>
          </w:p>
        </w:tc>
        <w:tc>
          <w:tcPr>
            <w:tcW w:w="991" w:type="dxa"/>
          </w:tcPr>
          <w:p w14:paraId="6C57B9D2"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293</w:t>
            </w:r>
          </w:p>
        </w:tc>
        <w:tc>
          <w:tcPr>
            <w:tcW w:w="1003" w:type="dxa"/>
          </w:tcPr>
          <w:p w14:paraId="7C80ADF0"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6336</w:t>
            </w:r>
          </w:p>
        </w:tc>
        <w:tc>
          <w:tcPr>
            <w:tcW w:w="1406" w:type="dxa"/>
          </w:tcPr>
          <w:p w14:paraId="6F9DCBBE"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dachowy</w:t>
            </w:r>
          </w:p>
        </w:tc>
      </w:tr>
      <w:tr w:rsidR="0074455C" w:rsidRPr="003D07FF" w14:paraId="196582C1" w14:textId="77777777" w:rsidTr="00B97162">
        <w:tc>
          <w:tcPr>
            <w:tcW w:w="1481" w:type="dxa"/>
          </w:tcPr>
          <w:p w14:paraId="35283A1D" w14:textId="77777777" w:rsidR="0074455C" w:rsidRPr="003D07FF" w:rsidRDefault="0074455C" w:rsidP="00B97162">
            <w:pPr>
              <w:pStyle w:val="Arial10i50"/>
              <w:rPr>
                <w:rFonts w:eastAsia="CIDFont+F6" w:cs="Arial"/>
                <w:sz w:val="18"/>
                <w:szCs w:val="18"/>
              </w:rPr>
            </w:pPr>
            <w:r w:rsidRPr="003D07FF">
              <w:rPr>
                <w:rFonts w:eastAsia="CIDFont+F6" w:cs="Arial"/>
                <w:sz w:val="18"/>
                <w:szCs w:val="18"/>
              </w:rPr>
              <w:t>E-47 ÷ E-48</w:t>
            </w:r>
          </w:p>
        </w:tc>
        <w:tc>
          <w:tcPr>
            <w:tcW w:w="1340" w:type="dxa"/>
          </w:tcPr>
          <w:p w14:paraId="634A4ABE"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1,70</w:t>
            </w:r>
          </w:p>
        </w:tc>
        <w:tc>
          <w:tcPr>
            <w:tcW w:w="1340" w:type="dxa"/>
          </w:tcPr>
          <w:p w14:paraId="34223D8E"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1,40x1,40</w:t>
            </w:r>
          </w:p>
        </w:tc>
        <w:tc>
          <w:tcPr>
            <w:tcW w:w="1147" w:type="dxa"/>
          </w:tcPr>
          <w:p w14:paraId="20A044F5"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0,0</w:t>
            </w:r>
          </w:p>
        </w:tc>
        <w:tc>
          <w:tcPr>
            <w:tcW w:w="991" w:type="dxa"/>
          </w:tcPr>
          <w:p w14:paraId="3F8232B6"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303</w:t>
            </w:r>
          </w:p>
        </w:tc>
        <w:tc>
          <w:tcPr>
            <w:tcW w:w="1003" w:type="dxa"/>
          </w:tcPr>
          <w:p w14:paraId="00E04371"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720</w:t>
            </w:r>
          </w:p>
        </w:tc>
        <w:tc>
          <w:tcPr>
            <w:tcW w:w="1406" w:type="dxa"/>
          </w:tcPr>
          <w:p w14:paraId="3687F8EE"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boczny, szczytowy</w:t>
            </w:r>
          </w:p>
        </w:tc>
      </w:tr>
      <w:tr w:rsidR="0074455C" w:rsidRPr="003D07FF" w14:paraId="0760DDD5" w14:textId="77777777" w:rsidTr="00B97162">
        <w:tc>
          <w:tcPr>
            <w:tcW w:w="8708" w:type="dxa"/>
            <w:gridSpan w:val="7"/>
          </w:tcPr>
          <w:p w14:paraId="6655DF35" w14:textId="77777777" w:rsidR="0074455C" w:rsidRPr="003D07FF" w:rsidRDefault="0074455C" w:rsidP="00B97162">
            <w:pPr>
              <w:pStyle w:val="Arial10i50"/>
              <w:jc w:val="center"/>
              <w:rPr>
                <w:rFonts w:eastAsia="CIDFont+F6" w:cs="Arial"/>
                <w:b/>
                <w:sz w:val="18"/>
                <w:szCs w:val="18"/>
              </w:rPr>
            </w:pPr>
            <w:r w:rsidRPr="003D07FF">
              <w:rPr>
                <w:rFonts w:eastAsia="CIDFont+F6" w:cs="Arial"/>
                <w:b/>
                <w:sz w:val="18"/>
                <w:szCs w:val="18"/>
              </w:rPr>
              <w:t>Kurnik nr 5</w:t>
            </w:r>
          </w:p>
        </w:tc>
      </w:tr>
      <w:tr w:rsidR="0074455C" w:rsidRPr="003D07FF" w14:paraId="4A5D2310" w14:textId="77777777" w:rsidTr="00B97162">
        <w:tc>
          <w:tcPr>
            <w:tcW w:w="1481" w:type="dxa"/>
          </w:tcPr>
          <w:p w14:paraId="2A2AE53C" w14:textId="77777777" w:rsidR="0074455C" w:rsidRPr="003D07FF" w:rsidRDefault="0074455C" w:rsidP="00B97162">
            <w:pPr>
              <w:pStyle w:val="Arial10i50"/>
              <w:rPr>
                <w:rFonts w:eastAsia="CIDFont+F6" w:cs="Arial"/>
                <w:sz w:val="18"/>
                <w:szCs w:val="18"/>
              </w:rPr>
            </w:pPr>
            <w:r w:rsidRPr="003D07FF">
              <w:rPr>
                <w:rFonts w:eastAsia="CIDFont+F6" w:cs="Arial"/>
                <w:sz w:val="18"/>
                <w:szCs w:val="18"/>
              </w:rPr>
              <w:t>E-49 ÷ E-58</w:t>
            </w:r>
          </w:p>
        </w:tc>
        <w:tc>
          <w:tcPr>
            <w:tcW w:w="1340" w:type="dxa"/>
          </w:tcPr>
          <w:p w14:paraId="4AA8F2C2"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4,60</w:t>
            </w:r>
          </w:p>
        </w:tc>
        <w:tc>
          <w:tcPr>
            <w:tcW w:w="1340" w:type="dxa"/>
          </w:tcPr>
          <w:p w14:paraId="4E75CCA6"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0,50</w:t>
            </w:r>
          </w:p>
        </w:tc>
        <w:tc>
          <w:tcPr>
            <w:tcW w:w="1147" w:type="dxa"/>
          </w:tcPr>
          <w:p w14:paraId="1838E3C9"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11,32</w:t>
            </w:r>
          </w:p>
        </w:tc>
        <w:tc>
          <w:tcPr>
            <w:tcW w:w="991" w:type="dxa"/>
          </w:tcPr>
          <w:p w14:paraId="59874393"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293</w:t>
            </w:r>
          </w:p>
        </w:tc>
        <w:tc>
          <w:tcPr>
            <w:tcW w:w="1003" w:type="dxa"/>
          </w:tcPr>
          <w:p w14:paraId="35384907"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6336</w:t>
            </w:r>
          </w:p>
        </w:tc>
        <w:tc>
          <w:tcPr>
            <w:tcW w:w="1406" w:type="dxa"/>
          </w:tcPr>
          <w:p w14:paraId="4B56573A"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dachowy</w:t>
            </w:r>
          </w:p>
        </w:tc>
      </w:tr>
      <w:tr w:rsidR="0074455C" w:rsidRPr="003D07FF" w14:paraId="60DA31EA" w14:textId="77777777" w:rsidTr="00B97162">
        <w:tc>
          <w:tcPr>
            <w:tcW w:w="1481" w:type="dxa"/>
          </w:tcPr>
          <w:p w14:paraId="7216F23A" w14:textId="77777777" w:rsidR="0074455C" w:rsidRPr="003D07FF" w:rsidRDefault="0074455C" w:rsidP="00B97162">
            <w:pPr>
              <w:pStyle w:val="Arial10i50"/>
              <w:rPr>
                <w:rFonts w:eastAsia="CIDFont+F6" w:cs="Arial"/>
                <w:sz w:val="18"/>
                <w:szCs w:val="18"/>
              </w:rPr>
            </w:pPr>
            <w:r w:rsidRPr="003D07FF">
              <w:rPr>
                <w:rFonts w:eastAsia="CIDFont+F6" w:cs="Arial"/>
                <w:sz w:val="18"/>
                <w:szCs w:val="18"/>
              </w:rPr>
              <w:t>E-59 ÷ E-60</w:t>
            </w:r>
          </w:p>
        </w:tc>
        <w:tc>
          <w:tcPr>
            <w:tcW w:w="1340" w:type="dxa"/>
          </w:tcPr>
          <w:p w14:paraId="75579DF8"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1,70</w:t>
            </w:r>
          </w:p>
        </w:tc>
        <w:tc>
          <w:tcPr>
            <w:tcW w:w="1340" w:type="dxa"/>
          </w:tcPr>
          <w:p w14:paraId="3D541985"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1,40x1,40</w:t>
            </w:r>
          </w:p>
        </w:tc>
        <w:tc>
          <w:tcPr>
            <w:tcW w:w="1147" w:type="dxa"/>
          </w:tcPr>
          <w:p w14:paraId="5E63E8D8"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0,0</w:t>
            </w:r>
          </w:p>
        </w:tc>
        <w:tc>
          <w:tcPr>
            <w:tcW w:w="991" w:type="dxa"/>
          </w:tcPr>
          <w:p w14:paraId="39E88507"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303</w:t>
            </w:r>
          </w:p>
        </w:tc>
        <w:tc>
          <w:tcPr>
            <w:tcW w:w="1003" w:type="dxa"/>
          </w:tcPr>
          <w:p w14:paraId="2844403A"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720</w:t>
            </w:r>
          </w:p>
        </w:tc>
        <w:tc>
          <w:tcPr>
            <w:tcW w:w="1406" w:type="dxa"/>
          </w:tcPr>
          <w:p w14:paraId="5D60AD03"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boczny, szczytowy</w:t>
            </w:r>
          </w:p>
        </w:tc>
      </w:tr>
      <w:tr w:rsidR="0074455C" w:rsidRPr="003D07FF" w14:paraId="4DB1393F" w14:textId="77777777" w:rsidTr="00B97162">
        <w:tc>
          <w:tcPr>
            <w:tcW w:w="8708" w:type="dxa"/>
            <w:gridSpan w:val="7"/>
          </w:tcPr>
          <w:p w14:paraId="2DB9D871" w14:textId="77777777" w:rsidR="0074455C" w:rsidRPr="003D07FF" w:rsidRDefault="0074455C" w:rsidP="00B97162">
            <w:pPr>
              <w:pStyle w:val="Arial10i50"/>
              <w:jc w:val="center"/>
              <w:rPr>
                <w:rFonts w:eastAsia="CIDFont+F6" w:cs="Arial"/>
                <w:b/>
                <w:sz w:val="18"/>
                <w:szCs w:val="18"/>
              </w:rPr>
            </w:pPr>
            <w:r w:rsidRPr="003D07FF">
              <w:rPr>
                <w:rFonts w:eastAsia="CIDFont+F6" w:cs="Arial"/>
                <w:b/>
                <w:sz w:val="18"/>
                <w:szCs w:val="18"/>
              </w:rPr>
              <w:t>Kurnik nr 6</w:t>
            </w:r>
          </w:p>
        </w:tc>
      </w:tr>
      <w:tr w:rsidR="0074455C" w:rsidRPr="003D07FF" w14:paraId="4F856470" w14:textId="77777777" w:rsidTr="00B97162">
        <w:tc>
          <w:tcPr>
            <w:tcW w:w="1481" w:type="dxa"/>
          </w:tcPr>
          <w:p w14:paraId="22EE09B1" w14:textId="77777777" w:rsidR="0074455C" w:rsidRPr="003D07FF" w:rsidRDefault="0074455C" w:rsidP="00B97162">
            <w:pPr>
              <w:pStyle w:val="Arial10i50"/>
              <w:rPr>
                <w:rFonts w:eastAsia="CIDFont+F6" w:cs="Arial"/>
                <w:sz w:val="18"/>
                <w:szCs w:val="18"/>
              </w:rPr>
            </w:pPr>
            <w:r w:rsidRPr="003D07FF">
              <w:rPr>
                <w:rFonts w:eastAsia="CIDFont+F6" w:cs="Arial"/>
                <w:sz w:val="18"/>
                <w:szCs w:val="18"/>
              </w:rPr>
              <w:t>E-61 ÷ E-70</w:t>
            </w:r>
          </w:p>
        </w:tc>
        <w:tc>
          <w:tcPr>
            <w:tcW w:w="1340" w:type="dxa"/>
          </w:tcPr>
          <w:p w14:paraId="20F6A30B"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4,60</w:t>
            </w:r>
          </w:p>
        </w:tc>
        <w:tc>
          <w:tcPr>
            <w:tcW w:w="1340" w:type="dxa"/>
          </w:tcPr>
          <w:p w14:paraId="30D9AB5F"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0,50</w:t>
            </w:r>
          </w:p>
        </w:tc>
        <w:tc>
          <w:tcPr>
            <w:tcW w:w="1147" w:type="dxa"/>
          </w:tcPr>
          <w:p w14:paraId="29903534"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11,32</w:t>
            </w:r>
          </w:p>
        </w:tc>
        <w:tc>
          <w:tcPr>
            <w:tcW w:w="991" w:type="dxa"/>
          </w:tcPr>
          <w:p w14:paraId="1C55CFA1"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293</w:t>
            </w:r>
          </w:p>
        </w:tc>
        <w:tc>
          <w:tcPr>
            <w:tcW w:w="1003" w:type="dxa"/>
          </w:tcPr>
          <w:p w14:paraId="230B0EC2"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6336</w:t>
            </w:r>
          </w:p>
        </w:tc>
        <w:tc>
          <w:tcPr>
            <w:tcW w:w="1406" w:type="dxa"/>
          </w:tcPr>
          <w:p w14:paraId="7A41F5F3"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dachowy</w:t>
            </w:r>
          </w:p>
        </w:tc>
      </w:tr>
      <w:tr w:rsidR="0074455C" w:rsidRPr="003D07FF" w14:paraId="1F5970B6" w14:textId="77777777" w:rsidTr="00B97162">
        <w:tc>
          <w:tcPr>
            <w:tcW w:w="1481" w:type="dxa"/>
          </w:tcPr>
          <w:p w14:paraId="4B6AEB96" w14:textId="77777777" w:rsidR="0074455C" w:rsidRPr="003D07FF" w:rsidRDefault="0074455C" w:rsidP="00B97162">
            <w:pPr>
              <w:pStyle w:val="Arial10i50"/>
              <w:rPr>
                <w:rFonts w:eastAsia="CIDFont+F6" w:cs="Arial"/>
                <w:sz w:val="18"/>
                <w:szCs w:val="18"/>
              </w:rPr>
            </w:pPr>
            <w:r w:rsidRPr="003D07FF">
              <w:rPr>
                <w:rFonts w:eastAsia="CIDFont+F6" w:cs="Arial"/>
                <w:sz w:val="18"/>
                <w:szCs w:val="18"/>
              </w:rPr>
              <w:t>E-71 ÷ E-72</w:t>
            </w:r>
          </w:p>
        </w:tc>
        <w:tc>
          <w:tcPr>
            <w:tcW w:w="1340" w:type="dxa"/>
          </w:tcPr>
          <w:p w14:paraId="5FDCBD98"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1,70</w:t>
            </w:r>
          </w:p>
        </w:tc>
        <w:tc>
          <w:tcPr>
            <w:tcW w:w="1340" w:type="dxa"/>
          </w:tcPr>
          <w:p w14:paraId="326263D6"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1,40x1,40</w:t>
            </w:r>
          </w:p>
        </w:tc>
        <w:tc>
          <w:tcPr>
            <w:tcW w:w="1147" w:type="dxa"/>
          </w:tcPr>
          <w:p w14:paraId="039CC6A3"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0,0</w:t>
            </w:r>
          </w:p>
        </w:tc>
        <w:tc>
          <w:tcPr>
            <w:tcW w:w="991" w:type="dxa"/>
          </w:tcPr>
          <w:p w14:paraId="307D100A"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303</w:t>
            </w:r>
          </w:p>
        </w:tc>
        <w:tc>
          <w:tcPr>
            <w:tcW w:w="1003" w:type="dxa"/>
          </w:tcPr>
          <w:p w14:paraId="48DD2BA5"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720</w:t>
            </w:r>
          </w:p>
        </w:tc>
        <w:tc>
          <w:tcPr>
            <w:tcW w:w="1406" w:type="dxa"/>
          </w:tcPr>
          <w:p w14:paraId="67E034E0"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boczny, szczytowy</w:t>
            </w:r>
          </w:p>
        </w:tc>
      </w:tr>
      <w:tr w:rsidR="0074455C" w:rsidRPr="003D07FF" w14:paraId="1C6B3F30" w14:textId="77777777" w:rsidTr="00B97162">
        <w:tc>
          <w:tcPr>
            <w:tcW w:w="8708" w:type="dxa"/>
            <w:gridSpan w:val="7"/>
          </w:tcPr>
          <w:p w14:paraId="4545A8D8" w14:textId="77777777" w:rsidR="0074455C" w:rsidRPr="003D07FF" w:rsidRDefault="0074455C" w:rsidP="00B97162">
            <w:pPr>
              <w:pStyle w:val="Arial10i50"/>
              <w:jc w:val="center"/>
              <w:rPr>
                <w:rFonts w:eastAsia="CIDFont+F6" w:cs="Arial"/>
                <w:b/>
                <w:sz w:val="18"/>
                <w:szCs w:val="18"/>
              </w:rPr>
            </w:pPr>
            <w:r w:rsidRPr="003D07FF">
              <w:rPr>
                <w:rFonts w:eastAsia="CIDFont+F6" w:cs="Arial"/>
                <w:b/>
                <w:sz w:val="18"/>
                <w:szCs w:val="18"/>
              </w:rPr>
              <w:t>Silosy paszowe</w:t>
            </w:r>
          </w:p>
        </w:tc>
      </w:tr>
      <w:tr w:rsidR="0074455C" w:rsidRPr="003D07FF" w14:paraId="4ACC26E2" w14:textId="77777777" w:rsidTr="00B97162">
        <w:tc>
          <w:tcPr>
            <w:tcW w:w="1481" w:type="dxa"/>
          </w:tcPr>
          <w:p w14:paraId="5963CA4F" w14:textId="77777777" w:rsidR="0074455C" w:rsidRPr="003D07FF" w:rsidRDefault="0074455C" w:rsidP="00B97162">
            <w:pPr>
              <w:pStyle w:val="Arial10i50"/>
              <w:rPr>
                <w:rFonts w:eastAsia="CIDFont+F6" w:cs="Arial"/>
                <w:sz w:val="18"/>
                <w:szCs w:val="18"/>
              </w:rPr>
            </w:pPr>
            <w:r w:rsidRPr="003D07FF">
              <w:rPr>
                <w:rFonts w:eastAsia="CIDFont+F6" w:cs="Arial"/>
                <w:sz w:val="18"/>
                <w:szCs w:val="18"/>
              </w:rPr>
              <w:t>S-1 ÷ S-6</w:t>
            </w:r>
          </w:p>
        </w:tc>
        <w:tc>
          <w:tcPr>
            <w:tcW w:w="1340" w:type="dxa"/>
          </w:tcPr>
          <w:p w14:paraId="6455298A"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1,5</w:t>
            </w:r>
          </w:p>
        </w:tc>
        <w:tc>
          <w:tcPr>
            <w:tcW w:w="1340" w:type="dxa"/>
          </w:tcPr>
          <w:p w14:paraId="3227821A"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0,1</w:t>
            </w:r>
          </w:p>
        </w:tc>
        <w:tc>
          <w:tcPr>
            <w:tcW w:w="1147" w:type="dxa"/>
          </w:tcPr>
          <w:p w14:paraId="30B6F9A9"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0,0</w:t>
            </w:r>
          </w:p>
        </w:tc>
        <w:tc>
          <w:tcPr>
            <w:tcW w:w="991" w:type="dxa"/>
          </w:tcPr>
          <w:p w14:paraId="7694968B"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293</w:t>
            </w:r>
          </w:p>
        </w:tc>
        <w:tc>
          <w:tcPr>
            <w:tcW w:w="1003" w:type="dxa"/>
          </w:tcPr>
          <w:p w14:paraId="3D603DA5"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63</w:t>
            </w:r>
          </w:p>
        </w:tc>
        <w:tc>
          <w:tcPr>
            <w:tcW w:w="1406" w:type="dxa"/>
          </w:tcPr>
          <w:p w14:paraId="3029B331" w14:textId="77777777" w:rsidR="0074455C" w:rsidRPr="003D07FF" w:rsidRDefault="0074455C" w:rsidP="00B97162">
            <w:pPr>
              <w:pStyle w:val="Arial10i50"/>
              <w:jc w:val="center"/>
              <w:rPr>
                <w:rFonts w:eastAsia="CIDFont+F6" w:cs="Arial"/>
                <w:sz w:val="18"/>
                <w:szCs w:val="18"/>
              </w:rPr>
            </w:pPr>
            <w:r>
              <w:rPr>
                <w:rFonts w:eastAsia="CIDFont+F6" w:cs="Arial"/>
                <w:sz w:val="18"/>
                <w:szCs w:val="18"/>
              </w:rPr>
              <w:t>boczny</w:t>
            </w:r>
          </w:p>
        </w:tc>
      </w:tr>
    </w:tbl>
    <w:p w14:paraId="4D726086" w14:textId="0AE60981" w:rsidR="00D66597" w:rsidRDefault="00D66597" w:rsidP="002B6377">
      <w:pPr>
        <w:pStyle w:val="Tekstpodstawowywcity"/>
        <w:spacing w:line="268" w:lineRule="exact"/>
        <w:rPr>
          <w:rFonts w:ascii="Arial" w:hAnsi="Arial" w:cs="Arial"/>
          <w:i w:val="0"/>
          <w:color w:val="auto"/>
          <w:sz w:val="21"/>
          <w:szCs w:val="21"/>
        </w:rPr>
      </w:pPr>
    </w:p>
    <w:p w14:paraId="352A118E" w14:textId="2B4AAD00" w:rsidR="0074455C" w:rsidRDefault="0074455C" w:rsidP="00D2172A">
      <w:pPr>
        <w:pStyle w:val="Tekstpodstawowywcity"/>
        <w:numPr>
          <w:ilvl w:val="2"/>
          <w:numId w:val="93"/>
        </w:numPr>
        <w:spacing w:before="240" w:after="200" w:line="268" w:lineRule="exact"/>
        <w:rPr>
          <w:rFonts w:ascii="Arial" w:hAnsi="Arial" w:cs="Arial"/>
          <w:b/>
          <w:i w:val="0"/>
          <w:color w:val="auto"/>
          <w:sz w:val="21"/>
          <w:szCs w:val="21"/>
        </w:rPr>
      </w:pPr>
      <w:r w:rsidRPr="00CF2C2B">
        <w:rPr>
          <w:rFonts w:ascii="Arial" w:hAnsi="Arial" w:cs="Arial"/>
          <w:b/>
          <w:i w:val="0"/>
          <w:color w:val="auto"/>
          <w:sz w:val="21"/>
          <w:szCs w:val="21"/>
        </w:rPr>
        <w:t>Dopuszczalne wielkości emisji substancji oraz warunki wprowadzania ich do powietrza podczas normalnego funkcjonowania instalacji</w:t>
      </w:r>
    </w:p>
    <w:tbl>
      <w:tblPr>
        <w:tblStyle w:val="Tabela-Siatka"/>
        <w:tblW w:w="8755" w:type="dxa"/>
        <w:tblInd w:w="360" w:type="dxa"/>
        <w:tblLayout w:type="fixed"/>
        <w:tblLook w:val="04A0" w:firstRow="1" w:lastRow="0" w:firstColumn="1" w:lastColumn="0" w:noHBand="0" w:noVBand="1"/>
      </w:tblPr>
      <w:tblGrid>
        <w:gridCol w:w="1572"/>
        <w:gridCol w:w="1247"/>
        <w:gridCol w:w="1912"/>
        <w:gridCol w:w="2153"/>
        <w:gridCol w:w="20"/>
        <w:gridCol w:w="1851"/>
      </w:tblGrid>
      <w:tr w:rsidR="0074455C" w14:paraId="4718875B" w14:textId="77777777" w:rsidTr="00B97162">
        <w:trPr>
          <w:trHeight w:val="544"/>
        </w:trPr>
        <w:tc>
          <w:tcPr>
            <w:tcW w:w="1572" w:type="dxa"/>
          </w:tcPr>
          <w:p w14:paraId="4D5728CC" w14:textId="77777777" w:rsidR="0074455C" w:rsidRPr="00881764" w:rsidRDefault="0074455C" w:rsidP="00B97162">
            <w:pPr>
              <w:pStyle w:val="Arial10i50"/>
              <w:rPr>
                <w:rFonts w:eastAsia="CIDFont+F6" w:cs="Arial"/>
                <w:b/>
                <w:sz w:val="18"/>
                <w:szCs w:val="18"/>
              </w:rPr>
            </w:pPr>
            <w:r w:rsidRPr="00881764">
              <w:rPr>
                <w:rFonts w:eastAsia="CIDFont+F6" w:cs="Arial"/>
                <w:b/>
                <w:sz w:val="18"/>
                <w:szCs w:val="18"/>
              </w:rPr>
              <w:t>Nr emitora</w:t>
            </w:r>
          </w:p>
        </w:tc>
        <w:tc>
          <w:tcPr>
            <w:tcW w:w="1247" w:type="dxa"/>
          </w:tcPr>
          <w:p w14:paraId="23C50988" w14:textId="77777777" w:rsidR="0074455C" w:rsidRPr="00881764" w:rsidRDefault="0074455C" w:rsidP="00B97162">
            <w:pPr>
              <w:pStyle w:val="Arial10i50"/>
              <w:rPr>
                <w:rFonts w:eastAsia="CIDFont+F6" w:cs="Arial"/>
                <w:b/>
                <w:sz w:val="18"/>
                <w:szCs w:val="18"/>
              </w:rPr>
            </w:pPr>
            <w:r>
              <w:rPr>
                <w:rFonts w:eastAsia="CIDFont+F6" w:cs="Arial"/>
                <w:b/>
                <w:sz w:val="18"/>
                <w:szCs w:val="18"/>
              </w:rPr>
              <w:t>L</w:t>
            </w:r>
            <w:r w:rsidRPr="00881764">
              <w:rPr>
                <w:rFonts w:eastAsia="CIDFont+F6" w:cs="Arial"/>
                <w:b/>
                <w:sz w:val="18"/>
                <w:szCs w:val="18"/>
              </w:rPr>
              <w:t>okalizacja</w:t>
            </w:r>
          </w:p>
        </w:tc>
        <w:tc>
          <w:tcPr>
            <w:tcW w:w="1912" w:type="dxa"/>
          </w:tcPr>
          <w:p w14:paraId="590B5DB4" w14:textId="77777777" w:rsidR="0074455C" w:rsidRPr="00881764" w:rsidRDefault="0074455C" w:rsidP="00B97162">
            <w:pPr>
              <w:pStyle w:val="Arial10i50"/>
              <w:rPr>
                <w:rFonts w:eastAsia="CIDFont+F6" w:cs="Arial"/>
                <w:b/>
                <w:sz w:val="18"/>
                <w:szCs w:val="18"/>
              </w:rPr>
            </w:pPr>
            <w:r w:rsidRPr="00881764">
              <w:rPr>
                <w:rFonts w:eastAsia="CIDFont+F6" w:cs="Arial"/>
                <w:b/>
                <w:sz w:val="18"/>
                <w:szCs w:val="18"/>
              </w:rPr>
              <w:t>Źródło emisji</w:t>
            </w:r>
          </w:p>
        </w:tc>
        <w:tc>
          <w:tcPr>
            <w:tcW w:w="2153" w:type="dxa"/>
          </w:tcPr>
          <w:p w14:paraId="24169E2E" w14:textId="77777777" w:rsidR="0074455C" w:rsidRPr="00881764" w:rsidRDefault="0074455C" w:rsidP="00B97162">
            <w:pPr>
              <w:pStyle w:val="Arial10i50"/>
              <w:rPr>
                <w:rFonts w:eastAsia="CIDFont+F6" w:cs="Arial"/>
                <w:b/>
                <w:sz w:val="18"/>
                <w:szCs w:val="18"/>
              </w:rPr>
            </w:pPr>
            <w:r w:rsidRPr="00881764">
              <w:rPr>
                <w:rFonts w:eastAsia="CIDFont+F6" w:cs="Arial"/>
                <w:b/>
                <w:sz w:val="18"/>
                <w:szCs w:val="18"/>
              </w:rPr>
              <w:t>Emitowana substancja</w:t>
            </w:r>
          </w:p>
        </w:tc>
        <w:tc>
          <w:tcPr>
            <w:tcW w:w="1869" w:type="dxa"/>
            <w:gridSpan w:val="2"/>
          </w:tcPr>
          <w:p w14:paraId="12BF11BF" w14:textId="77777777" w:rsidR="0074455C" w:rsidRPr="00881764" w:rsidRDefault="0074455C" w:rsidP="00B97162">
            <w:pPr>
              <w:pStyle w:val="Arial10i5"/>
              <w:spacing w:after="0"/>
              <w:ind w:left="73" w:right="-137"/>
              <w:rPr>
                <w:rFonts w:cs="Arial"/>
                <w:b/>
                <w:sz w:val="16"/>
                <w:szCs w:val="16"/>
              </w:rPr>
            </w:pPr>
            <w:r w:rsidRPr="00881764">
              <w:rPr>
                <w:rFonts w:cs="Arial"/>
                <w:b/>
                <w:sz w:val="16"/>
                <w:szCs w:val="16"/>
              </w:rPr>
              <w:t xml:space="preserve">Emisja maksymalna [kg/h]/każdy emitor </w:t>
            </w:r>
          </w:p>
        </w:tc>
      </w:tr>
      <w:tr w:rsidR="0074455C" w14:paraId="08DB7777" w14:textId="77777777" w:rsidTr="00B97162">
        <w:trPr>
          <w:trHeight w:val="259"/>
        </w:trPr>
        <w:tc>
          <w:tcPr>
            <w:tcW w:w="8755" w:type="dxa"/>
            <w:gridSpan w:val="6"/>
          </w:tcPr>
          <w:p w14:paraId="130D8607" w14:textId="77777777" w:rsidR="0074455C" w:rsidRPr="00881764" w:rsidRDefault="0074455C" w:rsidP="00B97162">
            <w:pPr>
              <w:pStyle w:val="Arial10i50"/>
              <w:jc w:val="center"/>
              <w:rPr>
                <w:rFonts w:eastAsia="CIDFont+F6" w:cs="Arial"/>
                <w:sz w:val="18"/>
                <w:szCs w:val="18"/>
              </w:rPr>
            </w:pPr>
            <w:r>
              <w:rPr>
                <w:rFonts w:eastAsia="CIDFont+F6" w:cs="Arial"/>
                <w:sz w:val="18"/>
                <w:szCs w:val="18"/>
              </w:rPr>
              <w:t>Proces chowu drobiu - czas emisji 6336 h/rok</w:t>
            </w:r>
          </w:p>
        </w:tc>
      </w:tr>
      <w:tr w:rsidR="0074455C" w14:paraId="12D8CBA5" w14:textId="77777777" w:rsidTr="00B97162">
        <w:trPr>
          <w:trHeight w:val="1637"/>
        </w:trPr>
        <w:tc>
          <w:tcPr>
            <w:tcW w:w="1572" w:type="dxa"/>
          </w:tcPr>
          <w:p w14:paraId="6682B731" w14:textId="77777777" w:rsidR="0074455C" w:rsidRDefault="0074455C" w:rsidP="00B97162">
            <w:pPr>
              <w:pStyle w:val="Arial10i50"/>
              <w:rPr>
                <w:rFonts w:eastAsia="CIDFont+F6" w:cs="Arial"/>
                <w:sz w:val="18"/>
                <w:szCs w:val="18"/>
              </w:rPr>
            </w:pPr>
            <w:r w:rsidRPr="003D07FF">
              <w:rPr>
                <w:rFonts w:eastAsia="CIDFont+F6" w:cs="Arial"/>
                <w:sz w:val="18"/>
                <w:szCs w:val="18"/>
              </w:rPr>
              <w:t>E-1 ÷ E-10</w:t>
            </w:r>
            <w:r>
              <w:rPr>
                <w:rFonts w:eastAsia="CIDFont+F6" w:cs="Arial"/>
                <w:sz w:val="18"/>
                <w:szCs w:val="18"/>
              </w:rPr>
              <w:t>;</w:t>
            </w:r>
          </w:p>
          <w:p w14:paraId="3FBABE06" w14:textId="77777777" w:rsidR="0074455C" w:rsidRDefault="0074455C" w:rsidP="00B97162">
            <w:pPr>
              <w:pStyle w:val="Arial10i50"/>
              <w:rPr>
                <w:rFonts w:eastAsia="CIDFont+F6" w:cs="Arial"/>
                <w:sz w:val="18"/>
                <w:szCs w:val="18"/>
              </w:rPr>
            </w:pPr>
            <w:r w:rsidRPr="003D07FF">
              <w:rPr>
                <w:rFonts w:eastAsia="CIDFont+F6" w:cs="Arial"/>
                <w:sz w:val="18"/>
                <w:szCs w:val="18"/>
              </w:rPr>
              <w:t>E-13 ÷ E-22</w:t>
            </w:r>
            <w:r>
              <w:rPr>
                <w:rFonts w:eastAsia="CIDFont+F6" w:cs="Arial"/>
                <w:sz w:val="18"/>
                <w:szCs w:val="18"/>
              </w:rPr>
              <w:t>;</w:t>
            </w:r>
          </w:p>
          <w:p w14:paraId="7A18C33E" w14:textId="77777777" w:rsidR="0074455C" w:rsidRDefault="0074455C" w:rsidP="00B97162">
            <w:pPr>
              <w:pStyle w:val="Arial10i50"/>
              <w:rPr>
                <w:rFonts w:eastAsia="CIDFont+F6" w:cs="Arial"/>
                <w:sz w:val="18"/>
                <w:szCs w:val="18"/>
              </w:rPr>
            </w:pPr>
            <w:r w:rsidRPr="003D07FF">
              <w:rPr>
                <w:rFonts w:eastAsia="CIDFont+F6" w:cs="Arial"/>
                <w:sz w:val="18"/>
                <w:szCs w:val="18"/>
              </w:rPr>
              <w:t>E-25 ÷ E-34</w:t>
            </w:r>
            <w:r>
              <w:rPr>
                <w:rFonts w:eastAsia="CIDFont+F6" w:cs="Arial"/>
                <w:sz w:val="18"/>
                <w:szCs w:val="18"/>
              </w:rPr>
              <w:t>;</w:t>
            </w:r>
          </w:p>
          <w:p w14:paraId="23072447" w14:textId="77777777" w:rsidR="0074455C" w:rsidRDefault="0074455C" w:rsidP="00B97162">
            <w:pPr>
              <w:pStyle w:val="Arial10i50"/>
              <w:rPr>
                <w:rFonts w:eastAsia="CIDFont+F6" w:cs="Arial"/>
                <w:sz w:val="18"/>
                <w:szCs w:val="18"/>
              </w:rPr>
            </w:pPr>
            <w:r w:rsidRPr="003D07FF">
              <w:rPr>
                <w:rFonts w:eastAsia="CIDFont+F6" w:cs="Arial"/>
                <w:sz w:val="18"/>
                <w:szCs w:val="18"/>
              </w:rPr>
              <w:t>E-37 ÷ E-46</w:t>
            </w:r>
            <w:r>
              <w:rPr>
                <w:rFonts w:eastAsia="CIDFont+F6" w:cs="Arial"/>
                <w:sz w:val="18"/>
                <w:szCs w:val="18"/>
              </w:rPr>
              <w:t>;</w:t>
            </w:r>
          </w:p>
          <w:p w14:paraId="640769EB" w14:textId="77777777" w:rsidR="0074455C" w:rsidRDefault="0074455C" w:rsidP="00B97162">
            <w:pPr>
              <w:pStyle w:val="Arial10i50"/>
              <w:rPr>
                <w:rFonts w:eastAsia="CIDFont+F6" w:cs="Arial"/>
                <w:sz w:val="18"/>
                <w:szCs w:val="18"/>
              </w:rPr>
            </w:pPr>
            <w:r w:rsidRPr="003D07FF">
              <w:rPr>
                <w:rFonts w:eastAsia="CIDFont+F6" w:cs="Arial"/>
                <w:sz w:val="18"/>
                <w:szCs w:val="18"/>
              </w:rPr>
              <w:t>E-49 ÷ E-58</w:t>
            </w:r>
            <w:r>
              <w:rPr>
                <w:rFonts w:eastAsia="CIDFont+F6" w:cs="Arial"/>
                <w:sz w:val="18"/>
                <w:szCs w:val="18"/>
              </w:rPr>
              <w:t>;</w:t>
            </w:r>
          </w:p>
          <w:p w14:paraId="0B774A12" w14:textId="77777777" w:rsidR="0074455C" w:rsidRPr="00881764" w:rsidRDefault="0074455C" w:rsidP="00B97162">
            <w:pPr>
              <w:pStyle w:val="Arial10i50"/>
              <w:rPr>
                <w:rFonts w:eastAsia="CIDFont+F6" w:cs="Arial"/>
                <w:sz w:val="18"/>
                <w:szCs w:val="18"/>
              </w:rPr>
            </w:pPr>
            <w:r w:rsidRPr="003D07FF">
              <w:rPr>
                <w:rFonts w:eastAsia="CIDFont+F6" w:cs="Arial"/>
                <w:sz w:val="18"/>
                <w:szCs w:val="18"/>
              </w:rPr>
              <w:t>E-61 ÷ E-70</w:t>
            </w:r>
            <w:r>
              <w:rPr>
                <w:rFonts w:eastAsia="CIDFont+F6" w:cs="Arial"/>
                <w:sz w:val="18"/>
                <w:szCs w:val="18"/>
              </w:rPr>
              <w:t>.</w:t>
            </w:r>
          </w:p>
        </w:tc>
        <w:tc>
          <w:tcPr>
            <w:tcW w:w="1247" w:type="dxa"/>
          </w:tcPr>
          <w:p w14:paraId="7A614504" w14:textId="77777777" w:rsidR="0074455C" w:rsidRDefault="0074455C" w:rsidP="00B97162">
            <w:pPr>
              <w:pStyle w:val="Arial10i50"/>
              <w:rPr>
                <w:rFonts w:eastAsia="CIDFont+F6" w:cs="Arial"/>
                <w:sz w:val="18"/>
                <w:szCs w:val="18"/>
              </w:rPr>
            </w:pPr>
            <w:r>
              <w:rPr>
                <w:rFonts w:eastAsia="CIDFont+F6" w:cs="Arial"/>
                <w:sz w:val="18"/>
                <w:szCs w:val="18"/>
              </w:rPr>
              <w:t>Kurnik nr 1;</w:t>
            </w:r>
          </w:p>
          <w:p w14:paraId="00A1984D" w14:textId="77777777" w:rsidR="0074455C" w:rsidRDefault="0074455C" w:rsidP="00B97162">
            <w:pPr>
              <w:pStyle w:val="Arial10i50"/>
              <w:rPr>
                <w:rFonts w:eastAsia="CIDFont+F6" w:cs="Arial"/>
                <w:sz w:val="18"/>
                <w:szCs w:val="18"/>
              </w:rPr>
            </w:pPr>
            <w:r>
              <w:rPr>
                <w:rFonts w:eastAsia="CIDFont+F6" w:cs="Arial"/>
                <w:sz w:val="18"/>
                <w:szCs w:val="18"/>
              </w:rPr>
              <w:t>Kurnik nr 2;</w:t>
            </w:r>
          </w:p>
          <w:p w14:paraId="525C8089" w14:textId="77777777" w:rsidR="0074455C" w:rsidRDefault="0074455C" w:rsidP="00B97162">
            <w:pPr>
              <w:pStyle w:val="Arial10i50"/>
              <w:rPr>
                <w:rFonts w:eastAsia="CIDFont+F6" w:cs="Arial"/>
                <w:sz w:val="18"/>
                <w:szCs w:val="18"/>
              </w:rPr>
            </w:pPr>
            <w:r>
              <w:rPr>
                <w:rFonts w:eastAsia="CIDFont+F6" w:cs="Arial"/>
                <w:sz w:val="18"/>
                <w:szCs w:val="18"/>
              </w:rPr>
              <w:t>Kurnik nr 3;</w:t>
            </w:r>
          </w:p>
          <w:p w14:paraId="41BBFB4F" w14:textId="77777777" w:rsidR="0074455C" w:rsidRDefault="0074455C" w:rsidP="00B97162">
            <w:pPr>
              <w:pStyle w:val="Arial10i50"/>
              <w:rPr>
                <w:rFonts w:eastAsia="CIDFont+F6" w:cs="Arial"/>
                <w:sz w:val="18"/>
                <w:szCs w:val="18"/>
              </w:rPr>
            </w:pPr>
            <w:r>
              <w:rPr>
                <w:rFonts w:eastAsia="CIDFont+F6" w:cs="Arial"/>
                <w:sz w:val="18"/>
                <w:szCs w:val="18"/>
              </w:rPr>
              <w:t>Kurnik nr 4;</w:t>
            </w:r>
          </w:p>
          <w:p w14:paraId="63A4EE72" w14:textId="77777777" w:rsidR="0074455C" w:rsidRDefault="0074455C" w:rsidP="00B97162">
            <w:pPr>
              <w:pStyle w:val="Arial10i50"/>
              <w:rPr>
                <w:rFonts w:eastAsia="CIDFont+F6" w:cs="Arial"/>
                <w:sz w:val="18"/>
                <w:szCs w:val="18"/>
              </w:rPr>
            </w:pPr>
            <w:r>
              <w:rPr>
                <w:rFonts w:eastAsia="CIDFont+F6" w:cs="Arial"/>
                <w:sz w:val="18"/>
                <w:szCs w:val="18"/>
              </w:rPr>
              <w:t>Kurnik nr 5;</w:t>
            </w:r>
          </w:p>
          <w:p w14:paraId="495C8912" w14:textId="77777777" w:rsidR="0074455C" w:rsidRPr="00881764" w:rsidRDefault="0074455C" w:rsidP="00B97162">
            <w:pPr>
              <w:pStyle w:val="Arial10i50"/>
              <w:rPr>
                <w:rFonts w:eastAsia="CIDFont+F6" w:cs="Arial"/>
                <w:sz w:val="18"/>
                <w:szCs w:val="18"/>
              </w:rPr>
            </w:pPr>
            <w:r>
              <w:rPr>
                <w:rFonts w:eastAsia="CIDFont+F6" w:cs="Arial"/>
                <w:sz w:val="18"/>
                <w:szCs w:val="18"/>
              </w:rPr>
              <w:t>Kurnik nr 6.</w:t>
            </w:r>
          </w:p>
        </w:tc>
        <w:tc>
          <w:tcPr>
            <w:tcW w:w="1912" w:type="dxa"/>
          </w:tcPr>
          <w:p w14:paraId="7E034277" w14:textId="77777777" w:rsidR="0074455C" w:rsidRDefault="0074455C" w:rsidP="00B97162">
            <w:pPr>
              <w:pStyle w:val="Arial10i50"/>
              <w:rPr>
                <w:rFonts w:eastAsia="CIDFont+F6" w:cs="Arial"/>
                <w:sz w:val="18"/>
                <w:szCs w:val="18"/>
              </w:rPr>
            </w:pPr>
            <w:r>
              <w:rPr>
                <w:rFonts w:eastAsia="CIDFont+F6" w:cs="Arial"/>
                <w:sz w:val="18"/>
                <w:szCs w:val="18"/>
              </w:rPr>
              <w:t>Wentylator dachowy</w:t>
            </w:r>
          </w:p>
          <w:p w14:paraId="5E19C1A5" w14:textId="77777777" w:rsidR="0074455C" w:rsidRDefault="0074455C" w:rsidP="00B97162">
            <w:pPr>
              <w:pStyle w:val="Arial10i50"/>
              <w:rPr>
                <w:rFonts w:eastAsia="CIDFont+F6" w:cs="Arial"/>
                <w:sz w:val="18"/>
                <w:szCs w:val="18"/>
              </w:rPr>
            </w:pPr>
            <w:r>
              <w:rPr>
                <w:rFonts w:eastAsia="CIDFont+F6" w:cs="Arial"/>
                <w:sz w:val="18"/>
                <w:szCs w:val="18"/>
              </w:rPr>
              <w:t>Wentylator dachowy</w:t>
            </w:r>
          </w:p>
          <w:p w14:paraId="1D26BEDF" w14:textId="77777777" w:rsidR="0074455C" w:rsidRDefault="0074455C" w:rsidP="00B97162">
            <w:pPr>
              <w:pStyle w:val="Arial10i50"/>
              <w:rPr>
                <w:rFonts w:eastAsia="CIDFont+F6" w:cs="Arial"/>
                <w:sz w:val="18"/>
                <w:szCs w:val="18"/>
              </w:rPr>
            </w:pPr>
            <w:r>
              <w:rPr>
                <w:rFonts w:eastAsia="CIDFont+F6" w:cs="Arial"/>
                <w:sz w:val="18"/>
                <w:szCs w:val="18"/>
              </w:rPr>
              <w:t>Wentylator dachowy</w:t>
            </w:r>
          </w:p>
          <w:p w14:paraId="72752203" w14:textId="77777777" w:rsidR="0074455C" w:rsidRDefault="0074455C" w:rsidP="00B97162">
            <w:pPr>
              <w:pStyle w:val="Arial10i50"/>
              <w:rPr>
                <w:rFonts w:eastAsia="CIDFont+F6" w:cs="Arial"/>
                <w:sz w:val="18"/>
                <w:szCs w:val="18"/>
              </w:rPr>
            </w:pPr>
            <w:r>
              <w:rPr>
                <w:rFonts w:eastAsia="CIDFont+F6" w:cs="Arial"/>
                <w:sz w:val="18"/>
                <w:szCs w:val="18"/>
              </w:rPr>
              <w:t>Wentylator dachowy</w:t>
            </w:r>
          </w:p>
          <w:p w14:paraId="12A6C55A" w14:textId="77777777" w:rsidR="0074455C" w:rsidRDefault="0074455C" w:rsidP="00B97162">
            <w:pPr>
              <w:pStyle w:val="Arial10i50"/>
              <w:rPr>
                <w:rFonts w:eastAsia="CIDFont+F6" w:cs="Arial"/>
                <w:sz w:val="18"/>
                <w:szCs w:val="18"/>
              </w:rPr>
            </w:pPr>
            <w:r>
              <w:rPr>
                <w:rFonts w:eastAsia="CIDFont+F6" w:cs="Arial"/>
                <w:sz w:val="18"/>
                <w:szCs w:val="18"/>
              </w:rPr>
              <w:t>Wentylator dachowy</w:t>
            </w:r>
          </w:p>
          <w:p w14:paraId="22EDD5B4" w14:textId="77777777" w:rsidR="0074455C" w:rsidRPr="00881764" w:rsidRDefault="0074455C" w:rsidP="00B97162">
            <w:pPr>
              <w:pStyle w:val="Arial10i50"/>
              <w:rPr>
                <w:rFonts w:eastAsia="CIDFont+F6" w:cs="Arial"/>
                <w:sz w:val="18"/>
                <w:szCs w:val="18"/>
              </w:rPr>
            </w:pPr>
            <w:r>
              <w:rPr>
                <w:rFonts w:eastAsia="CIDFont+F6" w:cs="Arial"/>
                <w:sz w:val="18"/>
                <w:szCs w:val="18"/>
              </w:rPr>
              <w:t>Wentylator dachowy</w:t>
            </w:r>
          </w:p>
        </w:tc>
        <w:tc>
          <w:tcPr>
            <w:tcW w:w="2173" w:type="dxa"/>
            <w:gridSpan w:val="2"/>
          </w:tcPr>
          <w:p w14:paraId="192C2339" w14:textId="77777777" w:rsidR="0074455C" w:rsidRDefault="0074455C" w:rsidP="00B97162">
            <w:pPr>
              <w:pStyle w:val="Arial10i50"/>
              <w:rPr>
                <w:rFonts w:eastAsia="CIDFont+F6" w:cs="Arial"/>
                <w:sz w:val="18"/>
                <w:szCs w:val="18"/>
              </w:rPr>
            </w:pPr>
            <w:r>
              <w:rPr>
                <w:rFonts w:eastAsia="CIDFont+F6" w:cs="Arial"/>
                <w:sz w:val="18"/>
                <w:szCs w:val="18"/>
              </w:rPr>
              <w:t>Amoniak</w:t>
            </w:r>
          </w:p>
          <w:p w14:paraId="4D500A76" w14:textId="77777777" w:rsidR="0074455C" w:rsidRDefault="0074455C" w:rsidP="00B97162">
            <w:pPr>
              <w:pStyle w:val="Arial10i50"/>
              <w:rPr>
                <w:rFonts w:eastAsia="CIDFont+F6" w:cs="Arial"/>
                <w:sz w:val="18"/>
                <w:szCs w:val="18"/>
              </w:rPr>
            </w:pPr>
            <w:r>
              <w:rPr>
                <w:rFonts w:eastAsia="CIDFont+F6" w:cs="Arial"/>
                <w:sz w:val="18"/>
                <w:szCs w:val="18"/>
              </w:rPr>
              <w:t>Pył ogółem, w tym:</w:t>
            </w:r>
          </w:p>
          <w:p w14:paraId="12AE3905" w14:textId="77777777" w:rsidR="0074455C" w:rsidRDefault="0074455C" w:rsidP="00B97162">
            <w:pPr>
              <w:pStyle w:val="Arial10i50"/>
              <w:rPr>
                <w:rFonts w:eastAsia="CIDFont+F6" w:cs="Arial"/>
                <w:sz w:val="18"/>
                <w:szCs w:val="18"/>
              </w:rPr>
            </w:pPr>
            <w:r>
              <w:rPr>
                <w:rFonts w:eastAsia="CIDFont+F6" w:cs="Arial"/>
                <w:sz w:val="18"/>
                <w:szCs w:val="18"/>
              </w:rPr>
              <w:t xml:space="preserve"> Pył zawieszony PM10</w:t>
            </w:r>
          </w:p>
          <w:p w14:paraId="40CE3ABA" w14:textId="77777777" w:rsidR="0074455C" w:rsidRDefault="0074455C" w:rsidP="00B97162">
            <w:pPr>
              <w:pStyle w:val="Arial10i50"/>
              <w:rPr>
                <w:rFonts w:eastAsia="CIDFont+F6" w:cs="Arial"/>
                <w:sz w:val="18"/>
                <w:szCs w:val="18"/>
              </w:rPr>
            </w:pPr>
            <w:r>
              <w:rPr>
                <w:rFonts w:eastAsia="CIDFont+F6" w:cs="Arial"/>
                <w:sz w:val="18"/>
                <w:szCs w:val="18"/>
              </w:rPr>
              <w:t xml:space="preserve"> Pył zawieszony PM2,5</w:t>
            </w:r>
          </w:p>
          <w:p w14:paraId="42AFB71B" w14:textId="77777777" w:rsidR="0074455C" w:rsidRPr="00881764" w:rsidRDefault="0074455C" w:rsidP="00B97162">
            <w:pPr>
              <w:pStyle w:val="Arial10i50"/>
              <w:rPr>
                <w:rFonts w:eastAsia="CIDFont+F6" w:cs="Arial"/>
                <w:sz w:val="18"/>
                <w:szCs w:val="18"/>
              </w:rPr>
            </w:pPr>
            <w:r>
              <w:rPr>
                <w:rFonts w:eastAsia="CIDFont+F6" w:cs="Arial"/>
                <w:sz w:val="18"/>
                <w:szCs w:val="18"/>
              </w:rPr>
              <w:t>Siarkowodór</w:t>
            </w:r>
          </w:p>
        </w:tc>
        <w:tc>
          <w:tcPr>
            <w:tcW w:w="1848" w:type="dxa"/>
          </w:tcPr>
          <w:p w14:paraId="6A104FDD" w14:textId="77777777" w:rsidR="0074455C" w:rsidRDefault="0074455C" w:rsidP="00B97162">
            <w:pPr>
              <w:pStyle w:val="Arial10i50"/>
              <w:rPr>
                <w:rFonts w:eastAsia="CIDFont+F6" w:cs="Arial"/>
                <w:sz w:val="18"/>
                <w:szCs w:val="18"/>
              </w:rPr>
            </w:pPr>
            <w:r>
              <w:rPr>
                <w:rFonts w:eastAsia="CIDFont+F6" w:cs="Arial"/>
                <w:sz w:val="18"/>
                <w:szCs w:val="18"/>
              </w:rPr>
              <w:t>0,0134193</w:t>
            </w:r>
          </w:p>
          <w:p w14:paraId="0ED4AEF3" w14:textId="77777777" w:rsidR="0074455C" w:rsidRDefault="0074455C" w:rsidP="00B97162">
            <w:pPr>
              <w:pStyle w:val="Arial10i50"/>
              <w:rPr>
                <w:rFonts w:eastAsia="CIDFont+F6" w:cs="Arial"/>
                <w:sz w:val="18"/>
                <w:szCs w:val="18"/>
              </w:rPr>
            </w:pPr>
            <w:r>
              <w:rPr>
                <w:rFonts w:eastAsia="CIDFont+F6" w:cs="Arial"/>
                <w:sz w:val="18"/>
                <w:szCs w:val="18"/>
              </w:rPr>
              <w:t>0,0015839</w:t>
            </w:r>
          </w:p>
          <w:p w14:paraId="104855B4" w14:textId="77777777" w:rsidR="0074455C" w:rsidRDefault="0074455C" w:rsidP="00B97162">
            <w:pPr>
              <w:pStyle w:val="Arial10i50"/>
              <w:rPr>
                <w:rFonts w:eastAsia="CIDFont+F6" w:cs="Arial"/>
                <w:sz w:val="18"/>
                <w:szCs w:val="18"/>
              </w:rPr>
            </w:pPr>
            <w:r>
              <w:rPr>
                <w:rFonts w:eastAsia="CIDFont+F6" w:cs="Arial"/>
                <w:sz w:val="18"/>
                <w:szCs w:val="18"/>
              </w:rPr>
              <w:t>0,0015365</w:t>
            </w:r>
          </w:p>
          <w:p w14:paraId="420CA16C" w14:textId="77777777" w:rsidR="0074455C" w:rsidRDefault="0074455C" w:rsidP="00B97162">
            <w:pPr>
              <w:pStyle w:val="Arial10i50"/>
              <w:rPr>
                <w:rFonts w:eastAsia="CIDFont+F6" w:cs="Arial"/>
                <w:sz w:val="18"/>
                <w:szCs w:val="18"/>
              </w:rPr>
            </w:pPr>
            <w:r>
              <w:rPr>
                <w:rFonts w:eastAsia="CIDFont+F6" w:cs="Arial"/>
                <w:sz w:val="18"/>
                <w:szCs w:val="18"/>
              </w:rPr>
              <w:t>0,0001690</w:t>
            </w:r>
          </w:p>
          <w:p w14:paraId="79998D90" w14:textId="77777777" w:rsidR="0074455C" w:rsidRPr="00881764" w:rsidRDefault="0074455C" w:rsidP="00B97162">
            <w:pPr>
              <w:pStyle w:val="Arial10i50"/>
              <w:rPr>
                <w:rFonts w:eastAsia="CIDFont+F6" w:cs="Arial"/>
                <w:sz w:val="18"/>
                <w:szCs w:val="18"/>
              </w:rPr>
            </w:pPr>
            <w:r>
              <w:rPr>
                <w:rFonts w:eastAsia="CIDFont+F6" w:cs="Arial"/>
                <w:sz w:val="18"/>
                <w:szCs w:val="18"/>
              </w:rPr>
              <w:t>0,0001769</w:t>
            </w:r>
          </w:p>
        </w:tc>
      </w:tr>
      <w:tr w:rsidR="0074455C" w14:paraId="5669C5FD" w14:textId="77777777" w:rsidTr="00B97162">
        <w:trPr>
          <w:trHeight w:val="259"/>
        </w:trPr>
        <w:tc>
          <w:tcPr>
            <w:tcW w:w="8755" w:type="dxa"/>
            <w:gridSpan w:val="6"/>
          </w:tcPr>
          <w:p w14:paraId="22093603" w14:textId="77777777" w:rsidR="0074455C" w:rsidRPr="00881764" w:rsidRDefault="0074455C" w:rsidP="00B97162">
            <w:pPr>
              <w:pStyle w:val="Arial10i50"/>
              <w:jc w:val="center"/>
              <w:rPr>
                <w:rFonts w:eastAsia="CIDFont+F6" w:cs="Arial"/>
                <w:sz w:val="18"/>
                <w:szCs w:val="18"/>
              </w:rPr>
            </w:pPr>
            <w:r>
              <w:rPr>
                <w:rFonts w:eastAsia="CIDFont+F6" w:cs="Arial"/>
                <w:sz w:val="18"/>
                <w:szCs w:val="18"/>
              </w:rPr>
              <w:t>Proces chowu drobiu – czas emisji 720 h/rok</w:t>
            </w:r>
          </w:p>
        </w:tc>
      </w:tr>
      <w:tr w:rsidR="0074455C" w14:paraId="12CE424C" w14:textId="77777777" w:rsidTr="00B97162">
        <w:trPr>
          <w:trHeight w:val="28"/>
        </w:trPr>
        <w:tc>
          <w:tcPr>
            <w:tcW w:w="1572" w:type="dxa"/>
          </w:tcPr>
          <w:p w14:paraId="32DD5DE4" w14:textId="77777777" w:rsidR="0074455C" w:rsidRDefault="0074455C" w:rsidP="00B97162">
            <w:pPr>
              <w:pStyle w:val="Arial10i50"/>
              <w:rPr>
                <w:rFonts w:eastAsia="CIDFont+F6" w:cs="Arial"/>
                <w:sz w:val="18"/>
                <w:szCs w:val="18"/>
              </w:rPr>
            </w:pPr>
            <w:r w:rsidRPr="003D07FF">
              <w:rPr>
                <w:rFonts w:eastAsia="CIDFont+F6" w:cs="Arial"/>
                <w:sz w:val="18"/>
                <w:szCs w:val="18"/>
              </w:rPr>
              <w:t>E-1 ÷ E-10</w:t>
            </w:r>
            <w:r>
              <w:rPr>
                <w:rFonts w:eastAsia="CIDFont+F6" w:cs="Arial"/>
                <w:sz w:val="18"/>
                <w:szCs w:val="18"/>
              </w:rPr>
              <w:t>;</w:t>
            </w:r>
          </w:p>
          <w:p w14:paraId="7167CBA4" w14:textId="77777777" w:rsidR="0074455C" w:rsidRDefault="0074455C" w:rsidP="00B97162">
            <w:pPr>
              <w:pStyle w:val="Arial10i50"/>
              <w:rPr>
                <w:rFonts w:eastAsia="CIDFont+F6" w:cs="Arial"/>
                <w:sz w:val="18"/>
                <w:szCs w:val="18"/>
              </w:rPr>
            </w:pPr>
            <w:r w:rsidRPr="003D07FF">
              <w:rPr>
                <w:rFonts w:eastAsia="CIDFont+F6" w:cs="Arial"/>
                <w:sz w:val="18"/>
                <w:szCs w:val="18"/>
              </w:rPr>
              <w:t>E-13 ÷ E-22</w:t>
            </w:r>
            <w:r>
              <w:rPr>
                <w:rFonts w:eastAsia="CIDFont+F6" w:cs="Arial"/>
                <w:sz w:val="18"/>
                <w:szCs w:val="18"/>
              </w:rPr>
              <w:t>;</w:t>
            </w:r>
          </w:p>
          <w:p w14:paraId="35FC4E49" w14:textId="77777777" w:rsidR="0074455C" w:rsidRDefault="0074455C" w:rsidP="00B97162">
            <w:pPr>
              <w:pStyle w:val="Arial10i50"/>
              <w:rPr>
                <w:rFonts w:eastAsia="CIDFont+F6" w:cs="Arial"/>
                <w:sz w:val="18"/>
                <w:szCs w:val="18"/>
              </w:rPr>
            </w:pPr>
            <w:r w:rsidRPr="003D07FF">
              <w:rPr>
                <w:rFonts w:eastAsia="CIDFont+F6" w:cs="Arial"/>
                <w:sz w:val="18"/>
                <w:szCs w:val="18"/>
              </w:rPr>
              <w:t>E-25 ÷ E-34</w:t>
            </w:r>
            <w:r>
              <w:rPr>
                <w:rFonts w:eastAsia="CIDFont+F6" w:cs="Arial"/>
                <w:sz w:val="18"/>
                <w:szCs w:val="18"/>
              </w:rPr>
              <w:t>;</w:t>
            </w:r>
          </w:p>
          <w:p w14:paraId="2B541C2A" w14:textId="77777777" w:rsidR="0074455C" w:rsidRDefault="0074455C" w:rsidP="00B97162">
            <w:pPr>
              <w:pStyle w:val="Arial10i50"/>
              <w:rPr>
                <w:rFonts w:eastAsia="CIDFont+F6" w:cs="Arial"/>
                <w:sz w:val="18"/>
                <w:szCs w:val="18"/>
              </w:rPr>
            </w:pPr>
            <w:r w:rsidRPr="003D07FF">
              <w:rPr>
                <w:rFonts w:eastAsia="CIDFont+F6" w:cs="Arial"/>
                <w:sz w:val="18"/>
                <w:szCs w:val="18"/>
              </w:rPr>
              <w:t>E-37 ÷ E-46</w:t>
            </w:r>
            <w:r>
              <w:rPr>
                <w:rFonts w:eastAsia="CIDFont+F6" w:cs="Arial"/>
                <w:sz w:val="18"/>
                <w:szCs w:val="18"/>
              </w:rPr>
              <w:t>;</w:t>
            </w:r>
          </w:p>
          <w:p w14:paraId="54C94256" w14:textId="77777777" w:rsidR="0074455C" w:rsidRDefault="0074455C" w:rsidP="00B97162">
            <w:pPr>
              <w:pStyle w:val="Arial10i50"/>
              <w:rPr>
                <w:rFonts w:eastAsia="CIDFont+F6" w:cs="Arial"/>
                <w:sz w:val="18"/>
                <w:szCs w:val="18"/>
              </w:rPr>
            </w:pPr>
            <w:r w:rsidRPr="003D07FF">
              <w:rPr>
                <w:rFonts w:eastAsia="CIDFont+F6" w:cs="Arial"/>
                <w:sz w:val="18"/>
                <w:szCs w:val="18"/>
              </w:rPr>
              <w:t>E-49 ÷ E-58</w:t>
            </w:r>
            <w:r>
              <w:rPr>
                <w:rFonts w:eastAsia="CIDFont+F6" w:cs="Arial"/>
                <w:sz w:val="18"/>
                <w:szCs w:val="18"/>
              </w:rPr>
              <w:t>;</w:t>
            </w:r>
          </w:p>
          <w:p w14:paraId="4802B73B" w14:textId="77777777" w:rsidR="0074455C" w:rsidRPr="00881764" w:rsidRDefault="0074455C" w:rsidP="00B97162">
            <w:pPr>
              <w:pStyle w:val="Arial10i50"/>
              <w:rPr>
                <w:rFonts w:eastAsia="CIDFont+F6" w:cs="Arial"/>
                <w:sz w:val="18"/>
                <w:szCs w:val="18"/>
              </w:rPr>
            </w:pPr>
            <w:r w:rsidRPr="003D07FF">
              <w:rPr>
                <w:rFonts w:eastAsia="CIDFont+F6" w:cs="Arial"/>
                <w:sz w:val="18"/>
                <w:szCs w:val="18"/>
              </w:rPr>
              <w:t>E-61 ÷ E-70</w:t>
            </w:r>
            <w:r>
              <w:rPr>
                <w:rFonts w:eastAsia="CIDFont+F6" w:cs="Arial"/>
                <w:sz w:val="18"/>
                <w:szCs w:val="18"/>
              </w:rPr>
              <w:t>.</w:t>
            </w:r>
          </w:p>
        </w:tc>
        <w:tc>
          <w:tcPr>
            <w:tcW w:w="1247" w:type="dxa"/>
          </w:tcPr>
          <w:p w14:paraId="2B3C320B" w14:textId="77777777" w:rsidR="0074455C" w:rsidRDefault="0074455C" w:rsidP="00B97162">
            <w:pPr>
              <w:pStyle w:val="Arial10i50"/>
              <w:rPr>
                <w:rFonts w:eastAsia="CIDFont+F6" w:cs="Arial"/>
                <w:sz w:val="18"/>
                <w:szCs w:val="18"/>
              </w:rPr>
            </w:pPr>
            <w:r>
              <w:rPr>
                <w:rFonts w:eastAsia="CIDFont+F6" w:cs="Arial"/>
                <w:sz w:val="18"/>
                <w:szCs w:val="18"/>
              </w:rPr>
              <w:t>Kurnik nr 1;</w:t>
            </w:r>
          </w:p>
          <w:p w14:paraId="3F58A125" w14:textId="77777777" w:rsidR="0074455C" w:rsidRDefault="0074455C" w:rsidP="00B97162">
            <w:pPr>
              <w:pStyle w:val="Arial10i50"/>
              <w:rPr>
                <w:rFonts w:eastAsia="CIDFont+F6" w:cs="Arial"/>
                <w:sz w:val="18"/>
                <w:szCs w:val="18"/>
              </w:rPr>
            </w:pPr>
            <w:r>
              <w:rPr>
                <w:rFonts w:eastAsia="CIDFont+F6" w:cs="Arial"/>
                <w:sz w:val="18"/>
                <w:szCs w:val="18"/>
              </w:rPr>
              <w:t>Kurnik nr 2;</w:t>
            </w:r>
          </w:p>
          <w:p w14:paraId="462AD76A" w14:textId="77777777" w:rsidR="0074455C" w:rsidRDefault="0074455C" w:rsidP="00B97162">
            <w:pPr>
              <w:pStyle w:val="Arial10i50"/>
              <w:rPr>
                <w:rFonts w:eastAsia="CIDFont+F6" w:cs="Arial"/>
                <w:sz w:val="18"/>
                <w:szCs w:val="18"/>
              </w:rPr>
            </w:pPr>
            <w:r>
              <w:rPr>
                <w:rFonts w:eastAsia="CIDFont+F6" w:cs="Arial"/>
                <w:sz w:val="18"/>
                <w:szCs w:val="18"/>
              </w:rPr>
              <w:t>Kurnik nr 3;</w:t>
            </w:r>
          </w:p>
          <w:p w14:paraId="7496E894" w14:textId="77777777" w:rsidR="0074455C" w:rsidRDefault="0074455C" w:rsidP="00B97162">
            <w:pPr>
              <w:pStyle w:val="Arial10i50"/>
              <w:rPr>
                <w:rFonts w:eastAsia="CIDFont+F6" w:cs="Arial"/>
                <w:sz w:val="18"/>
                <w:szCs w:val="18"/>
              </w:rPr>
            </w:pPr>
            <w:r>
              <w:rPr>
                <w:rFonts w:eastAsia="CIDFont+F6" w:cs="Arial"/>
                <w:sz w:val="18"/>
                <w:szCs w:val="18"/>
              </w:rPr>
              <w:t>Kurnik nr 4;</w:t>
            </w:r>
          </w:p>
          <w:p w14:paraId="5C656542" w14:textId="77777777" w:rsidR="0074455C" w:rsidRDefault="0074455C" w:rsidP="00B97162">
            <w:pPr>
              <w:pStyle w:val="Arial10i50"/>
              <w:rPr>
                <w:rFonts w:eastAsia="CIDFont+F6" w:cs="Arial"/>
                <w:sz w:val="18"/>
                <w:szCs w:val="18"/>
              </w:rPr>
            </w:pPr>
            <w:r>
              <w:rPr>
                <w:rFonts w:eastAsia="CIDFont+F6" w:cs="Arial"/>
                <w:sz w:val="18"/>
                <w:szCs w:val="18"/>
              </w:rPr>
              <w:t>Kurnik nr 5;</w:t>
            </w:r>
          </w:p>
          <w:p w14:paraId="38EA799B" w14:textId="77777777" w:rsidR="0074455C" w:rsidRPr="00881764" w:rsidRDefault="0074455C" w:rsidP="00B97162">
            <w:pPr>
              <w:pStyle w:val="Arial10i50"/>
              <w:rPr>
                <w:rFonts w:eastAsia="CIDFont+F6" w:cs="Arial"/>
                <w:sz w:val="18"/>
                <w:szCs w:val="18"/>
              </w:rPr>
            </w:pPr>
            <w:r>
              <w:rPr>
                <w:rFonts w:eastAsia="CIDFont+F6" w:cs="Arial"/>
                <w:sz w:val="18"/>
                <w:szCs w:val="18"/>
              </w:rPr>
              <w:t>Kurnik nr 6.</w:t>
            </w:r>
          </w:p>
        </w:tc>
        <w:tc>
          <w:tcPr>
            <w:tcW w:w="1912" w:type="dxa"/>
          </w:tcPr>
          <w:p w14:paraId="164806FA" w14:textId="77777777" w:rsidR="0074455C" w:rsidRDefault="0074455C" w:rsidP="00B97162">
            <w:pPr>
              <w:pStyle w:val="Arial10i50"/>
              <w:rPr>
                <w:rFonts w:eastAsia="CIDFont+F6" w:cs="Arial"/>
                <w:sz w:val="18"/>
                <w:szCs w:val="18"/>
              </w:rPr>
            </w:pPr>
            <w:r>
              <w:rPr>
                <w:rFonts w:eastAsia="CIDFont+F6" w:cs="Arial"/>
                <w:sz w:val="18"/>
                <w:szCs w:val="18"/>
              </w:rPr>
              <w:t>Wentylator dachowy</w:t>
            </w:r>
          </w:p>
          <w:p w14:paraId="64406C3A" w14:textId="77777777" w:rsidR="0074455C" w:rsidRDefault="0074455C" w:rsidP="00B97162">
            <w:pPr>
              <w:pStyle w:val="Arial10i50"/>
              <w:rPr>
                <w:rFonts w:eastAsia="CIDFont+F6" w:cs="Arial"/>
                <w:sz w:val="18"/>
                <w:szCs w:val="18"/>
              </w:rPr>
            </w:pPr>
            <w:r>
              <w:rPr>
                <w:rFonts w:eastAsia="CIDFont+F6" w:cs="Arial"/>
                <w:sz w:val="18"/>
                <w:szCs w:val="18"/>
              </w:rPr>
              <w:t>Wentylator dachowy</w:t>
            </w:r>
          </w:p>
          <w:p w14:paraId="1684CAE2" w14:textId="77777777" w:rsidR="0074455C" w:rsidRDefault="0074455C" w:rsidP="00B97162">
            <w:pPr>
              <w:pStyle w:val="Arial10i50"/>
              <w:rPr>
                <w:rFonts w:eastAsia="CIDFont+F6" w:cs="Arial"/>
                <w:sz w:val="18"/>
                <w:szCs w:val="18"/>
              </w:rPr>
            </w:pPr>
            <w:r>
              <w:rPr>
                <w:rFonts w:eastAsia="CIDFont+F6" w:cs="Arial"/>
                <w:sz w:val="18"/>
                <w:szCs w:val="18"/>
              </w:rPr>
              <w:t>Wentylator dachowy</w:t>
            </w:r>
          </w:p>
          <w:p w14:paraId="7F680375" w14:textId="77777777" w:rsidR="0074455C" w:rsidRDefault="0074455C" w:rsidP="00B97162">
            <w:pPr>
              <w:pStyle w:val="Arial10i50"/>
              <w:rPr>
                <w:rFonts w:eastAsia="CIDFont+F6" w:cs="Arial"/>
                <w:sz w:val="18"/>
                <w:szCs w:val="18"/>
              </w:rPr>
            </w:pPr>
            <w:r>
              <w:rPr>
                <w:rFonts w:eastAsia="CIDFont+F6" w:cs="Arial"/>
                <w:sz w:val="18"/>
                <w:szCs w:val="18"/>
              </w:rPr>
              <w:t>Wentylator dachowy</w:t>
            </w:r>
          </w:p>
          <w:p w14:paraId="5459AB05" w14:textId="77777777" w:rsidR="0074455C" w:rsidRDefault="0074455C" w:rsidP="00B97162">
            <w:pPr>
              <w:pStyle w:val="Arial10i50"/>
              <w:rPr>
                <w:rFonts w:eastAsia="CIDFont+F6" w:cs="Arial"/>
                <w:sz w:val="18"/>
                <w:szCs w:val="18"/>
              </w:rPr>
            </w:pPr>
            <w:r>
              <w:rPr>
                <w:rFonts w:eastAsia="CIDFont+F6" w:cs="Arial"/>
                <w:sz w:val="18"/>
                <w:szCs w:val="18"/>
              </w:rPr>
              <w:t>Wentylator dachowy</w:t>
            </w:r>
          </w:p>
          <w:p w14:paraId="0F02C10D" w14:textId="77777777" w:rsidR="0074455C" w:rsidRPr="00881764" w:rsidRDefault="0074455C" w:rsidP="00B97162">
            <w:pPr>
              <w:pStyle w:val="Arial10i50"/>
              <w:rPr>
                <w:rFonts w:eastAsia="CIDFont+F6" w:cs="Arial"/>
                <w:sz w:val="18"/>
                <w:szCs w:val="18"/>
              </w:rPr>
            </w:pPr>
            <w:r>
              <w:rPr>
                <w:rFonts w:eastAsia="CIDFont+F6" w:cs="Arial"/>
                <w:sz w:val="18"/>
                <w:szCs w:val="18"/>
              </w:rPr>
              <w:t>Wentylator dachowy</w:t>
            </w:r>
          </w:p>
        </w:tc>
        <w:tc>
          <w:tcPr>
            <w:tcW w:w="2173" w:type="dxa"/>
            <w:gridSpan w:val="2"/>
          </w:tcPr>
          <w:p w14:paraId="77B4C837" w14:textId="77777777" w:rsidR="0074455C" w:rsidRDefault="0074455C" w:rsidP="00B97162">
            <w:pPr>
              <w:pStyle w:val="Arial10i50"/>
              <w:rPr>
                <w:rFonts w:eastAsia="CIDFont+F6" w:cs="Arial"/>
                <w:sz w:val="18"/>
                <w:szCs w:val="18"/>
              </w:rPr>
            </w:pPr>
            <w:r>
              <w:rPr>
                <w:rFonts w:eastAsia="CIDFont+F6" w:cs="Arial"/>
                <w:sz w:val="18"/>
                <w:szCs w:val="18"/>
              </w:rPr>
              <w:t>Amoniak</w:t>
            </w:r>
          </w:p>
          <w:p w14:paraId="6D71E488" w14:textId="77777777" w:rsidR="0074455C" w:rsidRDefault="0074455C" w:rsidP="00B97162">
            <w:pPr>
              <w:pStyle w:val="Arial10i50"/>
              <w:rPr>
                <w:rFonts w:eastAsia="CIDFont+F6" w:cs="Arial"/>
                <w:sz w:val="18"/>
                <w:szCs w:val="18"/>
              </w:rPr>
            </w:pPr>
            <w:r>
              <w:rPr>
                <w:rFonts w:eastAsia="CIDFont+F6" w:cs="Arial"/>
                <w:sz w:val="18"/>
                <w:szCs w:val="18"/>
              </w:rPr>
              <w:t>Pył ogółem, w tym:</w:t>
            </w:r>
          </w:p>
          <w:p w14:paraId="45592DAB" w14:textId="77777777" w:rsidR="0074455C" w:rsidRDefault="0074455C" w:rsidP="00B97162">
            <w:pPr>
              <w:pStyle w:val="Arial10i50"/>
              <w:rPr>
                <w:rFonts w:eastAsia="CIDFont+F6" w:cs="Arial"/>
                <w:sz w:val="18"/>
                <w:szCs w:val="18"/>
              </w:rPr>
            </w:pPr>
            <w:r>
              <w:rPr>
                <w:rFonts w:eastAsia="CIDFont+F6" w:cs="Arial"/>
                <w:sz w:val="18"/>
                <w:szCs w:val="18"/>
              </w:rPr>
              <w:t xml:space="preserve"> Pył zawieszony PM10</w:t>
            </w:r>
          </w:p>
          <w:p w14:paraId="0939C121" w14:textId="77777777" w:rsidR="0074455C" w:rsidRDefault="0074455C" w:rsidP="00B97162">
            <w:pPr>
              <w:pStyle w:val="Arial10i50"/>
              <w:rPr>
                <w:rFonts w:eastAsia="CIDFont+F6" w:cs="Arial"/>
                <w:sz w:val="18"/>
                <w:szCs w:val="18"/>
              </w:rPr>
            </w:pPr>
            <w:r>
              <w:rPr>
                <w:rFonts w:eastAsia="CIDFont+F6" w:cs="Arial"/>
                <w:sz w:val="18"/>
                <w:szCs w:val="18"/>
              </w:rPr>
              <w:t xml:space="preserve"> Pył zawieszony PM2,5</w:t>
            </w:r>
          </w:p>
          <w:p w14:paraId="07B2D7D3" w14:textId="77777777" w:rsidR="0074455C" w:rsidRPr="00881764" w:rsidRDefault="0074455C" w:rsidP="00B97162">
            <w:pPr>
              <w:pStyle w:val="Arial10i50"/>
              <w:rPr>
                <w:rFonts w:eastAsia="CIDFont+F6" w:cs="Arial"/>
                <w:sz w:val="18"/>
                <w:szCs w:val="18"/>
              </w:rPr>
            </w:pPr>
            <w:r>
              <w:rPr>
                <w:rFonts w:eastAsia="CIDFont+F6" w:cs="Arial"/>
                <w:sz w:val="18"/>
                <w:szCs w:val="18"/>
              </w:rPr>
              <w:t>Siarkowodór</w:t>
            </w:r>
          </w:p>
        </w:tc>
        <w:tc>
          <w:tcPr>
            <w:tcW w:w="1848" w:type="dxa"/>
          </w:tcPr>
          <w:p w14:paraId="730E5C0B" w14:textId="77777777" w:rsidR="0074455C" w:rsidRDefault="0074455C" w:rsidP="00B97162">
            <w:pPr>
              <w:pStyle w:val="Arial10i50"/>
              <w:rPr>
                <w:rFonts w:eastAsia="CIDFont+F6" w:cs="Arial"/>
                <w:sz w:val="18"/>
                <w:szCs w:val="18"/>
              </w:rPr>
            </w:pPr>
            <w:r>
              <w:rPr>
                <w:rFonts w:eastAsia="CIDFont+F6" w:cs="Arial"/>
                <w:sz w:val="18"/>
                <w:szCs w:val="18"/>
              </w:rPr>
              <w:t>0,0111828</w:t>
            </w:r>
          </w:p>
          <w:p w14:paraId="08EDFA26" w14:textId="77777777" w:rsidR="0074455C" w:rsidRDefault="0074455C" w:rsidP="00B97162">
            <w:pPr>
              <w:pStyle w:val="Arial10i50"/>
              <w:rPr>
                <w:rFonts w:eastAsia="CIDFont+F6" w:cs="Arial"/>
                <w:sz w:val="18"/>
                <w:szCs w:val="18"/>
              </w:rPr>
            </w:pPr>
            <w:r>
              <w:rPr>
                <w:rFonts w:eastAsia="CIDFont+F6" w:cs="Arial"/>
                <w:sz w:val="18"/>
                <w:szCs w:val="18"/>
              </w:rPr>
              <w:t>0,0013199</w:t>
            </w:r>
          </w:p>
          <w:p w14:paraId="2CA249DD" w14:textId="77777777" w:rsidR="0074455C" w:rsidRDefault="0074455C" w:rsidP="00B97162">
            <w:pPr>
              <w:pStyle w:val="Arial10i50"/>
              <w:rPr>
                <w:rFonts w:eastAsia="CIDFont+F6" w:cs="Arial"/>
                <w:sz w:val="18"/>
                <w:szCs w:val="18"/>
              </w:rPr>
            </w:pPr>
            <w:r>
              <w:rPr>
                <w:rFonts w:eastAsia="CIDFont+F6" w:cs="Arial"/>
                <w:sz w:val="18"/>
                <w:szCs w:val="18"/>
              </w:rPr>
              <w:t>0,0012804</w:t>
            </w:r>
          </w:p>
          <w:p w14:paraId="68F876C1" w14:textId="77777777" w:rsidR="0074455C" w:rsidRDefault="0074455C" w:rsidP="00B97162">
            <w:pPr>
              <w:pStyle w:val="Arial10i50"/>
              <w:rPr>
                <w:rFonts w:eastAsia="CIDFont+F6" w:cs="Arial"/>
                <w:sz w:val="18"/>
                <w:szCs w:val="18"/>
              </w:rPr>
            </w:pPr>
            <w:r>
              <w:rPr>
                <w:rFonts w:eastAsia="CIDFont+F6" w:cs="Arial"/>
                <w:sz w:val="18"/>
                <w:szCs w:val="18"/>
              </w:rPr>
              <w:t>0,0001408</w:t>
            </w:r>
          </w:p>
          <w:p w14:paraId="1EF0B14B" w14:textId="77777777" w:rsidR="0074455C" w:rsidRPr="00881764" w:rsidRDefault="0074455C" w:rsidP="00B97162">
            <w:pPr>
              <w:pStyle w:val="Arial10i50"/>
              <w:rPr>
                <w:rFonts w:eastAsia="CIDFont+F6" w:cs="Arial"/>
                <w:sz w:val="18"/>
                <w:szCs w:val="18"/>
              </w:rPr>
            </w:pPr>
            <w:r>
              <w:rPr>
                <w:rFonts w:eastAsia="CIDFont+F6" w:cs="Arial"/>
                <w:sz w:val="18"/>
                <w:szCs w:val="18"/>
              </w:rPr>
              <w:t>0,0029075</w:t>
            </w:r>
          </w:p>
        </w:tc>
      </w:tr>
      <w:tr w:rsidR="0074455C" w14:paraId="6FE4CF09" w14:textId="77777777" w:rsidTr="00B97162">
        <w:trPr>
          <w:trHeight w:val="1548"/>
        </w:trPr>
        <w:tc>
          <w:tcPr>
            <w:tcW w:w="1572" w:type="dxa"/>
          </w:tcPr>
          <w:p w14:paraId="0DD20BFE" w14:textId="77777777" w:rsidR="0074455C" w:rsidRDefault="0074455C" w:rsidP="00B97162">
            <w:pPr>
              <w:pStyle w:val="Arial10i50"/>
              <w:rPr>
                <w:rFonts w:eastAsia="CIDFont+F6" w:cs="Arial"/>
                <w:sz w:val="18"/>
                <w:szCs w:val="18"/>
              </w:rPr>
            </w:pPr>
            <w:r w:rsidRPr="003D07FF">
              <w:rPr>
                <w:rFonts w:eastAsia="CIDFont+F6" w:cs="Arial"/>
                <w:sz w:val="18"/>
                <w:szCs w:val="18"/>
              </w:rPr>
              <w:t>E-1</w:t>
            </w:r>
            <w:r>
              <w:rPr>
                <w:rFonts w:eastAsia="CIDFont+F6" w:cs="Arial"/>
                <w:sz w:val="18"/>
                <w:szCs w:val="18"/>
              </w:rPr>
              <w:t>1</w:t>
            </w:r>
            <w:r w:rsidRPr="003D07FF">
              <w:rPr>
                <w:rFonts w:eastAsia="CIDFont+F6" w:cs="Arial"/>
                <w:sz w:val="18"/>
                <w:szCs w:val="18"/>
              </w:rPr>
              <w:t xml:space="preserve"> ÷ E-1</w:t>
            </w:r>
            <w:r>
              <w:rPr>
                <w:rFonts w:eastAsia="CIDFont+F6" w:cs="Arial"/>
                <w:sz w:val="18"/>
                <w:szCs w:val="18"/>
              </w:rPr>
              <w:t>2;</w:t>
            </w:r>
          </w:p>
          <w:p w14:paraId="4E22D375" w14:textId="77777777" w:rsidR="0074455C" w:rsidRDefault="0074455C" w:rsidP="00B97162">
            <w:pPr>
              <w:pStyle w:val="Arial10i50"/>
              <w:rPr>
                <w:rFonts w:eastAsia="CIDFont+F6" w:cs="Arial"/>
                <w:sz w:val="18"/>
                <w:szCs w:val="18"/>
              </w:rPr>
            </w:pPr>
            <w:r w:rsidRPr="003D07FF">
              <w:rPr>
                <w:rFonts w:eastAsia="CIDFont+F6" w:cs="Arial"/>
                <w:sz w:val="18"/>
                <w:szCs w:val="18"/>
              </w:rPr>
              <w:t>E-</w:t>
            </w:r>
            <w:r>
              <w:rPr>
                <w:rFonts w:eastAsia="CIDFont+F6" w:cs="Arial"/>
                <w:sz w:val="18"/>
                <w:szCs w:val="18"/>
              </w:rPr>
              <w:t>23</w:t>
            </w:r>
            <w:r w:rsidRPr="003D07FF">
              <w:rPr>
                <w:rFonts w:eastAsia="CIDFont+F6" w:cs="Arial"/>
                <w:sz w:val="18"/>
                <w:szCs w:val="18"/>
              </w:rPr>
              <w:t xml:space="preserve"> ÷ E-2</w:t>
            </w:r>
            <w:r>
              <w:rPr>
                <w:rFonts w:eastAsia="CIDFont+F6" w:cs="Arial"/>
                <w:sz w:val="18"/>
                <w:szCs w:val="18"/>
              </w:rPr>
              <w:t>4;</w:t>
            </w:r>
          </w:p>
          <w:p w14:paraId="29171495" w14:textId="77777777" w:rsidR="0074455C" w:rsidRDefault="0074455C" w:rsidP="00B97162">
            <w:pPr>
              <w:pStyle w:val="Arial10i50"/>
              <w:rPr>
                <w:rFonts w:eastAsia="CIDFont+F6" w:cs="Arial"/>
                <w:sz w:val="18"/>
                <w:szCs w:val="18"/>
              </w:rPr>
            </w:pPr>
            <w:r w:rsidRPr="003D07FF">
              <w:rPr>
                <w:rFonts w:eastAsia="CIDFont+F6" w:cs="Arial"/>
                <w:sz w:val="18"/>
                <w:szCs w:val="18"/>
              </w:rPr>
              <w:t>E-</w:t>
            </w:r>
            <w:r>
              <w:rPr>
                <w:rFonts w:eastAsia="CIDFont+F6" w:cs="Arial"/>
                <w:sz w:val="18"/>
                <w:szCs w:val="18"/>
              </w:rPr>
              <w:t>3</w:t>
            </w:r>
            <w:r w:rsidRPr="003D07FF">
              <w:rPr>
                <w:rFonts w:eastAsia="CIDFont+F6" w:cs="Arial"/>
                <w:sz w:val="18"/>
                <w:szCs w:val="18"/>
              </w:rPr>
              <w:t>5 ÷ E-3</w:t>
            </w:r>
            <w:r>
              <w:rPr>
                <w:rFonts w:eastAsia="CIDFont+F6" w:cs="Arial"/>
                <w:sz w:val="18"/>
                <w:szCs w:val="18"/>
              </w:rPr>
              <w:t>6;</w:t>
            </w:r>
          </w:p>
          <w:p w14:paraId="757D733D" w14:textId="77777777" w:rsidR="0074455C" w:rsidRDefault="0074455C" w:rsidP="00B97162">
            <w:pPr>
              <w:pStyle w:val="Arial10i50"/>
              <w:rPr>
                <w:rFonts w:eastAsia="CIDFont+F6" w:cs="Arial"/>
                <w:sz w:val="18"/>
                <w:szCs w:val="18"/>
              </w:rPr>
            </w:pPr>
            <w:r w:rsidRPr="003D07FF">
              <w:rPr>
                <w:rFonts w:eastAsia="CIDFont+F6" w:cs="Arial"/>
                <w:sz w:val="18"/>
                <w:szCs w:val="18"/>
              </w:rPr>
              <w:t>E-</w:t>
            </w:r>
            <w:r>
              <w:rPr>
                <w:rFonts w:eastAsia="CIDFont+F6" w:cs="Arial"/>
                <w:sz w:val="18"/>
                <w:szCs w:val="18"/>
              </w:rPr>
              <w:t>47</w:t>
            </w:r>
            <w:r w:rsidRPr="003D07FF">
              <w:rPr>
                <w:rFonts w:eastAsia="CIDFont+F6" w:cs="Arial"/>
                <w:sz w:val="18"/>
                <w:szCs w:val="18"/>
              </w:rPr>
              <w:t xml:space="preserve"> ÷ E-4</w:t>
            </w:r>
            <w:r>
              <w:rPr>
                <w:rFonts w:eastAsia="CIDFont+F6" w:cs="Arial"/>
                <w:sz w:val="18"/>
                <w:szCs w:val="18"/>
              </w:rPr>
              <w:t>8;</w:t>
            </w:r>
          </w:p>
          <w:p w14:paraId="68BAE691" w14:textId="77777777" w:rsidR="0074455C" w:rsidRDefault="0074455C" w:rsidP="00B97162">
            <w:pPr>
              <w:pStyle w:val="Arial10i50"/>
              <w:rPr>
                <w:rFonts w:eastAsia="CIDFont+F6" w:cs="Arial"/>
                <w:sz w:val="18"/>
                <w:szCs w:val="18"/>
              </w:rPr>
            </w:pPr>
            <w:r w:rsidRPr="003D07FF">
              <w:rPr>
                <w:rFonts w:eastAsia="CIDFont+F6" w:cs="Arial"/>
                <w:sz w:val="18"/>
                <w:szCs w:val="18"/>
              </w:rPr>
              <w:t>E-</w:t>
            </w:r>
            <w:r>
              <w:rPr>
                <w:rFonts w:eastAsia="CIDFont+F6" w:cs="Arial"/>
                <w:sz w:val="18"/>
                <w:szCs w:val="18"/>
              </w:rPr>
              <w:t>5</w:t>
            </w:r>
            <w:r w:rsidRPr="003D07FF">
              <w:rPr>
                <w:rFonts w:eastAsia="CIDFont+F6" w:cs="Arial"/>
                <w:sz w:val="18"/>
                <w:szCs w:val="18"/>
              </w:rPr>
              <w:t>9 ÷ E-</w:t>
            </w:r>
            <w:r>
              <w:rPr>
                <w:rFonts w:eastAsia="CIDFont+F6" w:cs="Arial"/>
                <w:sz w:val="18"/>
                <w:szCs w:val="18"/>
              </w:rPr>
              <w:t>60;</w:t>
            </w:r>
          </w:p>
          <w:p w14:paraId="652C28CF" w14:textId="77777777" w:rsidR="0074455C" w:rsidRPr="00881764" w:rsidRDefault="0074455C" w:rsidP="00B97162">
            <w:pPr>
              <w:pStyle w:val="Arial10i50"/>
              <w:rPr>
                <w:rFonts w:eastAsia="CIDFont+F6" w:cs="Arial"/>
                <w:sz w:val="18"/>
                <w:szCs w:val="18"/>
              </w:rPr>
            </w:pPr>
            <w:r w:rsidRPr="003D07FF">
              <w:rPr>
                <w:rFonts w:eastAsia="CIDFont+F6" w:cs="Arial"/>
                <w:sz w:val="18"/>
                <w:szCs w:val="18"/>
              </w:rPr>
              <w:t>E-</w:t>
            </w:r>
            <w:r>
              <w:rPr>
                <w:rFonts w:eastAsia="CIDFont+F6" w:cs="Arial"/>
                <w:sz w:val="18"/>
                <w:szCs w:val="18"/>
              </w:rPr>
              <w:t>7</w:t>
            </w:r>
            <w:r w:rsidRPr="003D07FF">
              <w:rPr>
                <w:rFonts w:eastAsia="CIDFont+F6" w:cs="Arial"/>
                <w:sz w:val="18"/>
                <w:szCs w:val="18"/>
              </w:rPr>
              <w:t>1 ÷ E-7</w:t>
            </w:r>
            <w:r>
              <w:rPr>
                <w:rFonts w:eastAsia="CIDFont+F6" w:cs="Arial"/>
                <w:sz w:val="18"/>
                <w:szCs w:val="18"/>
              </w:rPr>
              <w:t>2.</w:t>
            </w:r>
          </w:p>
        </w:tc>
        <w:tc>
          <w:tcPr>
            <w:tcW w:w="1247" w:type="dxa"/>
          </w:tcPr>
          <w:p w14:paraId="6A2668C2" w14:textId="77777777" w:rsidR="0074455C" w:rsidRDefault="0074455C" w:rsidP="00B97162">
            <w:pPr>
              <w:pStyle w:val="Arial10i50"/>
              <w:rPr>
                <w:rFonts w:eastAsia="CIDFont+F6" w:cs="Arial"/>
                <w:sz w:val="18"/>
                <w:szCs w:val="18"/>
              </w:rPr>
            </w:pPr>
            <w:r>
              <w:rPr>
                <w:rFonts w:eastAsia="CIDFont+F6" w:cs="Arial"/>
                <w:sz w:val="18"/>
                <w:szCs w:val="18"/>
              </w:rPr>
              <w:t>Kurnik nr 1;</w:t>
            </w:r>
          </w:p>
          <w:p w14:paraId="5E8DD954" w14:textId="77777777" w:rsidR="0074455C" w:rsidRDefault="0074455C" w:rsidP="00B97162">
            <w:pPr>
              <w:pStyle w:val="Arial10i50"/>
              <w:rPr>
                <w:rFonts w:eastAsia="CIDFont+F6" w:cs="Arial"/>
                <w:sz w:val="18"/>
                <w:szCs w:val="18"/>
              </w:rPr>
            </w:pPr>
            <w:r>
              <w:rPr>
                <w:rFonts w:eastAsia="CIDFont+F6" w:cs="Arial"/>
                <w:sz w:val="18"/>
                <w:szCs w:val="18"/>
              </w:rPr>
              <w:t>Kurnik nr 2;</w:t>
            </w:r>
          </w:p>
          <w:p w14:paraId="02D75937" w14:textId="77777777" w:rsidR="0074455C" w:rsidRDefault="0074455C" w:rsidP="00B97162">
            <w:pPr>
              <w:pStyle w:val="Arial10i50"/>
              <w:rPr>
                <w:rFonts w:eastAsia="CIDFont+F6" w:cs="Arial"/>
                <w:sz w:val="18"/>
                <w:szCs w:val="18"/>
              </w:rPr>
            </w:pPr>
            <w:r>
              <w:rPr>
                <w:rFonts w:eastAsia="CIDFont+F6" w:cs="Arial"/>
                <w:sz w:val="18"/>
                <w:szCs w:val="18"/>
              </w:rPr>
              <w:t>Kurnik nr 3;</w:t>
            </w:r>
          </w:p>
          <w:p w14:paraId="1A864376" w14:textId="77777777" w:rsidR="0074455C" w:rsidRDefault="0074455C" w:rsidP="00B97162">
            <w:pPr>
              <w:pStyle w:val="Arial10i50"/>
              <w:rPr>
                <w:rFonts w:eastAsia="CIDFont+F6" w:cs="Arial"/>
                <w:sz w:val="18"/>
                <w:szCs w:val="18"/>
              </w:rPr>
            </w:pPr>
            <w:r>
              <w:rPr>
                <w:rFonts w:eastAsia="CIDFont+F6" w:cs="Arial"/>
                <w:sz w:val="18"/>
                <w:szCs w:val="18"/>
              </w:rPr>
              <w:t>Kurnik nr 4;</w:t>
            </w:r>
          </w:p>
          <w:p w14:paraId="2BD6CD5A" w14:textId="77777777" w:rsidR="0074455C" w:rsidRDefault="0074455C" w:rsidP="00B97162">
            <w:pPr>
              <w:pStyle w:val="Arial10i50"/>
              <w:rPr>
                <w:rFonts w:eastAsia="CIDFont+F6" w:cs="Arial"/>
                <w:sz w:val="18"/>
                <w:szCs w:val="18"/>
              </w:rPr>
            </w:pPr>
            <w:r>
              <w:rPr>
                <w:rFonts w:eastAsia="CIDFont+F6" w:cs="Arial"/>
                <w:sz w:val="18"/>
                <w:szCs w:val="18"/>
              </w:rPr>
              <w:t>Kurnik nr 5;</w:t>
            </w:r>
          </w:p>
          <w:p w14:paraId="6A90CB1C" w14:textId="77777777" w:rsidR="0074455C" w:rsidRPr="00881764" w:rsidRDefault="0074455C" w:rsidP="00B97162">
            <w:pPr>
              <w:pStyle w:val="Arial10i50"/>
              <w:rPr>
                <w:rFonts w:eastAsia="CIDFont+F6" w:cs="Arial"/>
                <w:sz w:val="18"/>
                <w:szCs w:val="18"/>
              </w:rPr>
            </w:pPr>
            <w:r>
              <w:rPr>
                <w:rFonts w:eastAsia="CIDFont+F6" w:cs="Arial"/>
                <w:sz w:val="18"/>
                <w:szCs w:val="18"/>
              </w:rPr>
              <w:t>Kurnik nr 6.</w:t>
            </w:r>
          </w:p>
        </w:tc>
        <w:tc>
          <w:tcPr>
            <w:tcW w:w="1912" w:type="dxa"/>
          </w:tcPr>
          <w:p w14:paraId="4FCCF412" w14:textId="77777777" w:rsidR="0074455C" w:rsidRDefault="0074455C" w:rsidP="00B97162">
            <w:pPr>
              <w:pStyle w:val="Arial10i50"/>
              <w:rPr>
                <w:rFonts w:eastAsia="CIDFont+F6" w:cs="Arial"/>
                <w:sz w:val="18"/>
                <w:szCs w:val="18"/>
              </w:rPr>
            </w:pPr>
            <w:r>
              <w:rPr>
                <w:rFonts w:eastAsia="CIDFont+F6" w:cs="Arial"/>
                <w:sz w:val="18"/>
                <w:szCs w:val="18"/>
              </w:rPr>
              <w:t>Wentylator boczny</w:t>
            </w:r>
          </w:p>
          <w:p w14:paraId="04BC3CE5" w14:textId="77777777" w:rsidR="0074455C" w:rsidRDefault="0074455C" w:rsidP="00B97162">
            <w:pPr>
              <w:pStyle w:val="Arial10i50"/>
              <w:rPr>
                <w:rFonts w:eastAsia="CIDFont+F6" w:cs="Arial"/>
                <w:sz w:val="18"/>
                <w:szCs w:val="18"/>
              </w:rPr>
            </w:pPr>
            <w:r>
              <w:rPr>
                <w:rFonts w:eastAsia="CIDFont+F6" w:cs="Arial"/>
                <w:sz w:val="18"/>
                <w:szCs w:val="18"/>
              </w:rPr>
              <w:t>Wentylator boczny</w:t>
            </w:r>
          </w:p>
          <w:p w14:paraId="4478D550" w14:textId="77777777" w:rsidR="0074455C" w:rsidRDefault="0074455C" w:rsidP="00B97162">
            <w:pPr>
              <w:pStyle w:val="Arial10i50"/>
              <w:rPr>
                <w:rFonts w:eastAsia="CIDFont+F6" w:cs="Arial"/>
                <w:sz w:val="18"/>
                <w:szCs w:val="18"/>
              </w:rPr>
            </w:pPr>
            <w:r>
              <w:rPr>
                <w:rFonts w:eastAsia="CIDFont+F6" w:cs="Arial"/>
                <w:sz w:val="18"/>
                <w:szCs w:val="18"/>
              </w:rPr>
              <w:t>Wentylator boczny</w:t>
            </w:r>
          </w:p>
          <w:p w14:paraId="6A9C39C6" w14:textId="77777777" w:rsidR="0074455C" w:rsidRDefault="0074455C" w:rsidP="00B97162">
            <w:pPr>
              <w:pStyle w:val="Arial10i50"/>
              <w:rPr>
                <w:rFonts w:eastAsia="CIDFont+F6" w:cs="Arial"/>
                <w:sz w:val="18"/>
                <w:szCs w:val="18"/>
              </w:rPr>
            </w:pPr>
            <w:r>
              <w:rPr>
                <w:rFonts w:eastAsia="CIDFont+F6" w:cs="Arial"/>
                <w:sz w:val="18"/>
                <w:szCs w:val="18"/>
              </w:rPr>
              <w:t>Wentylator boczny</w:t>
            </w:r>
          </w:p>
          <w:p w14:paraId="0661475C" w14:textId="77777777" w:rsidR="0074455C" w:rsidRDefault="0074455C" w:rsidP="00B97162">
            <w:pPr>
              <w:pStyle w:val="Arial10i50"/>
              <w:rPr>
                <w:rFonts w:eastAsia="CIDFont+F6" w:cs="Arial"/>
                <w:sz w:val="18"/>
                <w:szCs w:val="18"/>
              </w:rPr>
            </w:pPr>
            <w:r>
              <w:rPr>
                <w:rFonts w:eastAsia="CIDFont+F6" w:cs="Arial"/>
                <w:sz w:val="18"/>
                <w:szCs w:val="18"/>
              </w:rPr>
              <w:t>Wentylator boczny</w:t>
            </w:r>
          </w:p>
          <w:p w14:paraId="5CFB5383" w14:textId="77777777" w:rsidR="0074455C" w:rsidRPr="00881764" w:rsidRDefault="0074455C" w:rsidP="00B97162">
            <w:pPr>
              <w:pStyle w:val="Arial10i50"/>
              <w:rPr>
                <w:rFonts w:eastAsia="CIDFont+F6" w:cs="Arial"/>
                <w:sz w:val="18"/>
                <w:szCs w:val="18"/>
              </w:rPr>
            </w:pPr>
            <w:r>
              <w:rPr>
                <w:rFonts w:eastAsia="CIDFont+F6" w:cs="Arial"/>
                <w:sz w:val="18"/>
                <w:szCs w:val="18"/>
              </w:rPr>
              <w:t>Wentylator boczny</w:t>
            </w:r>
          </w:p>
        </w:tc>
        <w:tc>
          <w:tcPr>
            <w:tcW w:w="2173" w:type="dxa"/>
            <w:gridSpan w:val="2"/>
          </w:tcPr>
          <w:p w14:paraId="30BFA02F" w14:textId="77777777" w:rsidR="0074455C" w:rsidRDefault="0074455C" w:rsidP="00B97162">
            <w:pPr>
              <w:pStyle w:val="Arial10i50"/>
              <w:rPr>
                <w:rFonts w:eastAsia="CIDFont+F6" w:cs="Arial"/>
                <w:sz w:val="18"/>
                <w:szCs w:val="18"/>
              </w:rPr>
            </w:pPr>
            <w:r>
              <w:rPr>
                <w:rFonts w:eastAsia="CIDFont+F6" w:cs="Arial"/>
                <w:sz w:val="18"/>
                <w:szCs w:val="18"/>
              </w:rPr>
              <w:t>Amoniak</w:t>
            </w:r>
          </w:p>
          <w:p w14:paraId="4270EB83" w14:textId="77777777" w:rsidR="0074455C" w:rsidRDefault="0074455C" w:rsidP="00B97162">
            <w:pPr>
              <w:pStyle w:val="Arial10i50"/>
              <w:rPr>
                <w:rFonts w:eastAsia="CIDFont+F6" w:cs="Arial"/>
                <w:sz w:val="18"/>
                <w:szCs w:val="18"/>
              </w:rPr>
            </w:pPr>
            <w:r>
              <w:rPr>
                <w:rFonts w:eastAsia="CIDFont+F6" w:cs="Arial"/>
                <w:sz w:val="18"/>
                <w:szCs w:val="18"/>
              </w:rPr>
              <w:t>Pył ogółem, w tym:</w:t>
            </w:r>
          </w:p>
          <w:p w14:paraId="0107E286" w14:textId="77777777" w:rsidR="0074455C" w:rsidRDefault="0074455C" w:rsidP="00B97162">
            <w:pPr>
              <w:pStyle w:val="Arial10i50"/>
              <w:rPr>
                <w:rFonts w:eastAsia="CIDFont+F6" w:cs="Arial"/>
                <w:sz w:val="18"/>
                <w:szCs w:val="18"/>
              </w:rPr>
            </w:pPr>
            <w:r>
              <w:rPr>
                <w:rFonts w:eastAsia="CIDFont+F6" w:cs="Arial"/>
                <w:sz w:val="18"/>
                <w:szCs w:val="18"/>
              </w:rPr>
              <w:t xml:space="preserve"> Pył zawieszony PM10</w:t>
            </w:r>
          </w:p>
          <w:p w14:paraId="2689F1AB" w14:textId="77777777" w:rsidR="0074455C" w:rsidRDefault="0074455C" w:rsidP="00B97162">
            <w:pPr>
              <w:pStyle w:val="Arial10i50"/>
              <w:rPr>
                <w:rFonts w:eastAsia="CIDFont+F6" w:cs="Arial"/>
                <w:sz w:val="18"/>
                <w:szCs w:val="18"/>
              </w:rPr>
            </w:pPr>
            <w:r>
              <w:rPr>
                <w:rFonts w:eastAsia="CIDFont+F6" w:cs="Arial"/>
                <w:sz w:val="18"/>
                <w:szCs w:val="18"/>
              </w:rPr>
              <w:t xml:space="preserve"> Pył zawieszony PM2,5</w:t>
            </w:r>
          </w:p>
          <w:p w14:paraId="1508EF70" w14:textId="77777777" w:rsidR="0074455C" w:rsidRPr="00881764" w:rsidRDefault="0074455C" w:rsidP="00B97162">
            <w:pPr>
              <w:pStyle w:val="Arial10i50"/>
              <w:rPr>
                <w:rFonts w:eastAsia="CIDFont+F6" w:cs="Arial"/>
                <w:sz w:val="18"/>
                <w:szCs w:val="18"/>
              </w:rPr>
            </w:pPr>
            <w:r>
              <w:rPr>
                <w:rFonts w:eastAsia="CIDFont+F6" w:cs="Arial"/>
                <w:sz w:val="18"/>
                <w:szCs w:val="18"/>
              </w:rPr>
              <w:t>Siarkowodór</w:t>
            </w:r>
          </w:p>
        </w:tc>
        <w:tc>
          <w:tcPr>
            <w:tcW w:w="1848" w:type="dxa"/>
          </w:tcPr>
          <w:p w14:paraId="12D65127" w14:textId="77777777" w:rsidR="0074455C" w:rsidRDefault="0074455C" w:rsidP="00B97162">
            <w:pPr>
              <w:pStyle w:val="Arial10i50"/>
              <w:rPr>
                <w:rFonts w:eastAsia="CIDFont+F6" w:cs="Arial"/>
                <w:sz w:val="18"/>
                <w:szCs w:val="18"/>
              </w:rPr>
            </w:pPr>
            <w:r>
              <w:rPr>
                <w:rFonts w:eastAsia="CIDFont+F6" w:cs="Arial"/>
                <w:sz w:val="18"/>
                <w:szCs w:val="18"/>
              </w:rPr>
              <w:t>0,0111828</w:t>
            </w:r>
          </w:p>
          <w:p w14:paraId="42F3FC81" w14:textId="77777777" w:rsidR="0074455C" w:rsidRDefault="0074455C" w:rsidP="00B97162">
            <w:pPr>
              <w:pStyle w:val="Arial10i50"/>
              <w:rPr>
                <w:rFonts w:eastAsia="CIDFont+F6" w:cs="Arial"/>
                <w:sz w:val="18"/>
                <w:szCs w:val="18"/>
              </w:rPr>
            </w:pPr>
            <w:r>
              <w:rPr>
                <w:rFonts w:eastAsia="CIDFont+F6" w:cs="Arial"/>
                <w:sz w:val="18"/>
                <w:szCs w:val="18"/>
              </w:rPr>
              <w:t>0,0013199</w:t>
            </w:r>
          </w:p>
          <w:p w14:paraId="252AACF4" w14:textId="77777777" w:rsidR="0074455C" w:rsidRDefault="0074455C" w:rsidP="00B97162">
            <w:pPr>
              <w:pStyle w:val="Arial10i50"/>
              <w:rPr>
                <w:rFonts w:eastAsia="CIDFont+F6" w:cs="Arial"/>
                <w:sz w:val="18"/>
                <w:szCs w:val="18"/>
              </w:rPr>
            </w:pPr>
            <w:r>
              <w:rPr>
                <w:rFonts w:eastAsia="CIDFont+F6" w:cs="Arial"/>
                <w:sz w:val="18"/>
                <w:szCs w:val="18"/>
              </w:rPr>
              <w:t>0,0012804</w:t>
            </w:r>
          </w:p>
          <w:p w14:paraId="7139E4C1" w14:textId="77777777" w:rsidR="0074455C" w:rsidRDefault="0074455C" w:rsidP="00B97162">
            <w:pPr>
              <w:pStyle w:val="Arial10i50"/>
              <w:rPr>
                <w:rFonts w:eastAsia="CIDFont+F6" w:cs="Arial"/>
                <w:sz w:val="18"/>
                <w:szCs w:val="18"/>
              </w:rPr>
            </w:pPr>
            <w:r>
              <w:rPr>
                <w:rFonts w:eastAsia="CIDFont+F6" w:cs="Arial"/>
                <w:sz w:val="18"/>
                <w:szCs w:val="18"/>
              </w:rPr>
              <w:t>0,0001408</w:t>
            </w:r>
          </w:p>
          <w:p w14:paraId="5509B154" w14:textId="77777777" w:rsidR="0074455C" w:rsidRPr="00881764" w:rsidRDefault="0074455C" w:rsidP="00B97162">
            <w:pPr>
              <w:pStyle w:val="Arial10i50"/>
              <w:rPr>
                <w:rFonts w:eastAsia="CIDFont+F6" w:cs="Arial"/>
                <w:sz w:val="18"/>
                <w:szCs w:val="18"/>
              </w:rPr>
            </w:pPr>
            <w:r>
              <w:rPr>
                <w:rFonts w:eastAsia="CIDFont+F6" w:cs="Arial"/>
                <w:sz w:val="18"/>
                <w:szCs w:val="18"/>
              </w:rPr>
              <w:t>0,0029075</w:t>
            </w:r>
          </w:p>
        </w:tc>
      </w:tr>
      <w:tr w:rsidR="0074455C" w14:paraId="470806AB" w14:textId="77777777" w:rsidTr="00B97162">
        <w:trPr>
          <w:trHeight w:val="137"/>
        </w:trPr>
        <w:tc>
          <w:tcPr>
            <w:tcW w:w="8755" w:type="dxa"/>
            <w:gridSpan w:val="6"/>
          </w:tcPr>
          <w:p w14:paraId="37E77F36" w14:textId="77777777" w:rsidR="0074455C" w:rsidRPr="00881764" w:rsidRDefault="0074455C" w:rsidP="00B97162">
            <w:pPr>
              <w:pStyle w:val="Arial10i50"/>
              <w:jc w:val="center"/>
              <w:rPr>
                <w:rFonts w:eastAsia="CIDFont+F6" w:cs="Arial"/>
                <w:sz w:val="18"/>
                <w:szCs w:val="18"/>
              </w:rPr>
            </w:pPr>
            <w:r>
              <w:rPr>
                <w:rFonts w:eastAsia="CIDFont+F6" w:cs="Arial"/>
                <w:sz w:val="18"/>
                <w:szCs w:val="18"/>
              </w:rPr>
              <w:t>Proces napełniania silosów paszowych</w:t>
            </w:r>
          </w:p>
        </w:tc>
      </w:tr>
      <w:tr w:rsidR="0074455C" w14:paraId="33982473" w14:textId="77777777" w:rsidTr="00B97162">
        <w:trPr>
          <w:trHeight w:val="137"/>
        </w:trPr>
        <w:tc>
          <w:tcPr>
            <w:tcW w:w="1572" w:type="dxa"/>
          </w:tcPr>
          <w:p w14:paraId="19F4B5F9" w14:textId="77777777" w:rsidR="0074455C" w:rsidRPr="00881764" w:rsidRDefault="0074455C" w:rsidP="00B97162">
            <w:pPr>
              <w:pStyle w:val="Arial10i50"/>
              <w:rPr>
                <w:rFonts w:eastAsia="CIDFont+F6" w:cs="Arial"/>
                <w:sz w:val="18"/>
                <w:szCs w:val="18"/>
              </w:rPr>
            </w:pPr>
            <w:r>
              <w:rPr>
                <w:rFonts w:eastAsia="CIDFont+F6" w:cs="Arial"/>
                <w:sz w:val="18"/>
                <w:szCs w:val="18"/>
              </w:rPr>
              <w:t>S-1 ÷ S-6</w:t>
            </w:r>
          </w:p>
        </w:tc>
        <w:tc>
          <w:tcPr>
            <w:tcW w:w="1247" w:type="dxa"/>
          </w:tcPr>
          <w:p w14:paraId="5BF5E1DB" w14:textId="77777777" w:rsidR="0074455C" w:rsidRPr="00881764" w:rsidRDefault="0074455C" w:rsidP="00B97162">
            <w:pPr>
              <w:pStyle w:val="Arial10i50"/>
              <w:rPr>
                <w:rFonts w:eastAsia="CIDFont+F6" w:cs="Arial"/>
                <w:sz w:val="18"/>
                <w:szCs w:val="18"/>
              </w:rPr>
            </w:pPr>
            <w:r>
              <w:rPr>
                <w:rFonts w:eastAsia="CIDFont+F6" w:cs="Arial"/>
                <w:sz w:val="18"/>
                <w:szCs w:val="18"/>
              </w:rPr>
              <w:t>Silos paszowy</w:t>
            </w:r>
          </w:p>
        </w:tc>
        <w:tc>
          <w:tcPr>
            <w:tcW w:w="1912" w:type="dxa"/>
          </w:tcPr>
          <w:p w14:paraId="02E66495" w14:textId="77777777" w:rsidR="0074455C" w:rsidRPr="00881764" w:rsidRDefault="0074455C" w:rsidP="00B97162">
            <w:pPr>
              <w:pStyle w:val="Arial10i50"/>
              <w:rPr>
                <w:rFonts w:eastAsia="CIDFont+F6" w:cs="Arial"/>
                <w:sz w:val="18"/>
                <w:szCs w:val="18"/>
              </w:rPr>
            </w:pPr>
            <w:r>
              <w:rPr>
                <w:rFonts w:eastAsia="CIDFont+F6" w:cs="Arial"/>
                <w:sz w:val="18"/>
                <w:szCs w:val="18"/>
              </w:rPr>
              <w:t>Emitor boczny</w:t>
            </w:r>
          </w:p>
        </w:tc>
        <w:tc>
          <w:tcPr>
            <w:tcW w:w="2173" w:type="dxa"/>
            <w:gridSpan w:val="2"/>
          </w:tcPr>
          <w:p w14:paraId="5BAD4952" w14:textId="77777777" w:rsidR="0074455C" w:rsidRPr="00881764" w:rsidRDefault="0074455C" w:rsidP="00B97162">
            <w:pPr>
              <w:pStyle w:val="Arial10i50"/>
              <w:rPr>
                <w:rFonts w:eastAsia="CIDFont+F6" w:cs="Arial"/>
                <w:sz w:val="18"/>
                <w:szCs w:val="18"/>
              </w:rPr>
            </w:pPr>
            <w:r>
              <w:rPr>
                <w:rFonts w:eastAsia="CIDFont+F6" w:cs="Arial"/>
                <w:sz w:val="18"/>
                <w:szCs w:val="18"/>
              </w:rPr>
              <w:t>Pył ogółem=Pył zawieszony PM10=Pył zawieszony PM2,5</w:t>
            </w:r>
          </w:p>
        </w:tc>
        <w:tc>
          <w:tcPr>
            <w:tcW w:w="1848" w:type="dxa"/>
          </w:tcPr>
          <w:p w14:paraId="21E2BA8A" w14:textId="77777777" w:rsidR="0074455C" w:rsidRDefault="0074455C" w:rsidP="00B97162">
            <w:pPr>
              <w:pStyle w:val="Arial10i50"/>
              <w:rPr>
                <w:rFonts w:eastAsia="CIDFont+F6" w:cs="Arial"/>
                <w:sz w:val="18"/>
                <w:szCs w:val="18"/>
              </w:rPr>
            </w:pPr>
          </w:p>
          <w:p w14:paraId="121B1242" w14:textId="77777777" w:rsidR="0074455C" w:rsidRPr="00881764" w:rsidRDefault="0074455C" w:rsidP="00B97162">
            <w:pPr>
              <w:pStyle w:val="Arial10i50"/>
              <w:rPr>
                <w:rFonts w:eastAsia="CIDFont+F6" w:cs="Arial"/>
                <w:sz w:val="18"/>
                <w:szCs w:val="18"/>
              </w:rPr>
            </w:pPr>
            <w:r>
              <w:rPr>
                <w:rFonts w:eastAsia="CIDFont+F6" w:cs="Arial"/>
                <w:sz w:val="18"/>
                <w:szCs w:val="18"/>
              </w:rPr>
              <w:t>0,000393</w:t>
            </w:r>
          </w:p>
        </w:tc>
      </w:tr>
    </w:tbl>
    <w:p w14:paraId="5B85BFC5" w14:textId="160FF8EF" w:rsidR="0074455C" w:rsidRPr="00CF2C2B" w:rsidRDefault="0074455C" w:rsidP="00D2172A">
      <w:pPr>
        <w:pStyle w:val="Tekstpodstawowywcity"/>
        <w:numPr>
          <w:ilvl w:val="2"/>
          <w:numId w:val="93"/>
        </w:numPr>
        <w:spacing w:before="240" w:line="268" w:lineRule="exact"/>
        <w:ind w:left="993" w:hanging="633"/>
        <w:rPr>
          <w:rFonts w:ascii="Arial" w:hAnsi="Arial" w:cs="Arial"/>
          <w:b/>
          <w:i w:val="0"/>
          <w:color w:val="auto"/>
          <w:sz w:val="21"/>
          <w:szCs w:val="21"/>
        </w:rPr>
      </w:pPr>
      <w:r w:rsidRPr="00CF2C2B">
        <w:rPr>
          <w:rFonts w:ascii="Arial" w:hAnsi="Arial" w:cs="Arial"/>
          <w:b/>
          <w:i w:val="0"/>
          <w:color w:val="auto"/>
          <w:sz w:val="21"/>
          <w:szCs w:val="21"/>
        </w:rPr>
        <w:t>Graniczna wielkość emisji amoniaku BAT-AEL z instalacji IPPC:</w:t>
      </w:r>
    </w:p>
    <w:p w14:paraId="351AD031" w14:textId="77777777" w:rsidR="0074455C" w:rsidRPr="00586E51" w:rsidRDefault="0074455C" w:rsidP="0074455C">
      <w:pPr>
        <w:pStyle w:val="Tekstpodstawowywcity"/>
        <w:spacing w:before="240" w:line="268" w:lineRule="exact"/>
        <w:rPr>
          <w:rFonts w:ascii="Arial" w:hAnsi="Arial" w:cs="Arial"/>
          <w:i w:val="0"/>
          <w:color w:val="auto"/>
          <w:sz w:val="21"/>
          <w:szCs w:val="21"/>
        </w:rPr>
      </w:pPr>
      <w:r w:rsidRPr="00586E51">
        <w:rPr>
          <w:rFonts w:ascii="Arial" w:hAnsi="Arial" w:cs="Arial"/>
          <w:i w:val="0"/>
          <w:color w:val="auto"/>
          <w:sz w:val="21"/>
          <w:szCs w:val="21"/>
        </w:rPr>
        <w:t>Graniczna wielkość emisji BAT-AEL dla emisji amoniaku do powietrza z każdego budynku (nr K1 ÷ K6) dla brojlerów o końcowej masie 2,5 kg wynosi:</w:t>
      </w:r>
      <w:r w:rsidRPr="00586E51">
        <w:rPr>
          <w:rFonts w:ascii="Arial" w:hAnsi="Arial" w:cs="Arial"/>
          <w:b/>
          <w:i w:val="0"/>
          <w:color w:val="auto"/>
          <w:sz w:val="21"/>
          <w:szCs w:val="21"/>
        </w:rPr>
        <w:t xml:space="preserve"> </w:t>
      </w:r>
      <w:r w:rsidRPr="00730CD4">
        <w:rPr>
          <w:rFonts w:ascii="Arial" w:hAnsi="Arial" w:cs="Arial"/>
          <w:b/>
          <w:i w:val="0"/>
          <w:color w:val="auto"/>
          <w:sz w:val="21"/>
          <w:szCs w:val="21"/>
        </w:rPr>
        <w:t>0,0631244 kg NH</w:t>
      </w:r>
      <w:r w:rsidRPr="00730CD4">
        <w:rPr>
          <w:rFonts w:ascii="Arial" w:hAnsi="Arial" w:cs="Arial"/>
          <w:b/>
          <w:i w:val="0"/>
          <w:color w:val="auto"/>
          <w:sz w:val="21"/>
          <w:szCs w:val="21"/>
          <w:vertAlign w:val="subscript"/>
        </w:rPr>
        <w:t>3</w:t>
      </w:r>
      <w:r w:rsidRPr="00730CD4">
        <w:rPr>
          <w:rFonts w:ascii="Arial" w:hAnsi="Arial" w:cs="Arial"/>
          <w:b/>
          <w:i w:val="0"/>
          <w:color w:val="auto"/>
          <w:sz w:val="21"/>
          <w:szCs w:val="21"/>
        </w:rPr>
        <w:t>/stanowisko dla zwierzęcia/rok</w:t>
      </w:r>
      <w:r>
        <w:rPr>
          <w:rFonts w:ascii="Arial" w:hAnsi="Arial" w:cs="Arial"/>
          <w:i w:val="0"/>
          <w:color w:val="auto"/>
          <w:sz w:val="21"/>
          <w:szCs w:val="21"/>
        </w:rPr>
        <w:t>.</w:t>
      </w:r>
    </w:p>
    <w:p w14:paraId="2FC77330" w14:textId="60B1C9A8" w:rsidR="0074455C" w:rsidRDefault="0074455C" w:rsidP="0074455C">
      <w:pPr>
        <w:pStyle w:val="Tekstpodstawowywcity"/>
        <w:spacing w:before="240" w:line="268" w:lineRule="exact"/>
        <w:rPr>
          <w:rFonts w:ascii="Arial" w:hAnsi="Arial" w:cs="Arial"/>
          <w:i w:val="0"/>
          <w:color w:val="auto"/>
          <w:sz w:val="21"/>
          <w:szCs w:val="21"/>
        </w:rPr>
      </w:pPr>
      <w:r w:rsidRPr="00CF2C2B">
        <w:rPr>
          <w:rFonts w:ascii="Arial" w:hAnsi="Arial" w:cs="Arial"/>
          <w:b/>
          <w:i w:val="0"/>
          <w:color w:val="auto"/>
          <w:sz w:val="21"/>
          <w:szCs w:val="21"/>
        </w:rPr>
        <w:lastRenderedPageBreak/>
        <w:t>1.2. Dopuszczalna emisja roczna z instalacji w Mg/rok</w:t>
      </w:r>
    </w:p>
    <w:p w14:paraId="7B3422F4" w14:textId="508A9626" w:rsidR="0074455C" w:rsidRDefault="0074455C" w:rsidP="002B6377">
      <w:pPr>
        <w:pStyle w:val="Tekstpodstawowywcity"/>
        <w:spacing w:line="268" w:lineRule="exact"/>
        <w:rPr>
          <w:rFonts w:ascii="Arial" w:hAnsi="Arial" w:cs="Arial"/>
          <w:i w:val="0"/>
          <w:color w:val="auto"/>
          <w:sz w:val="21"/>
          <w:szCs w:val="21"/>
        </w:rPr>
      </w:pPr>
    </w:p>
    <w:tbl>
      <w:tblPr>
        <w:tblStyle w:val="Tabela-Siatka"/>
        <w:tblW w:w="9150" w:type="dxa"/>
        <w:tblInd w:w="174" w:type="dxa"/>
        <w:tblLayout w:type="fixed"/>
        <w:tblLook w:val="04A0" w:firstRow="1" w:lastRow="0" w:firstColumn="1" w:lastColumn="0" w:noHBand="0" w:noVBand="1"/>
      </w:tblPr>
      <w:tblGrid>
        <w:gridCol w:w="4657"/>
        <w:gridCol w:w="4493"/>
      </w:tblGrid>
      <w:tr w:rsidR="0074455C" w14:paraId="72758BAE" w14:textId="77777777" w:rsidTr="00B97162">
        <w:trPr>
          <w:trHeight w:val="85"/>
        </w:trPr>
        <w:tc>
          <w:tcPr>
            <w:tcW w:w="4657" w:type="dxa"/>
          </w:tcPr>
          <w:p w14:paraId="59A2684D" w14:textId="77777777" w:rsidR="0074455C" w:rsidRPr="00A05EC2" w:rsidRDefault="0074455C" w:rsidP="00B97162">
            <w:pPr>
              <w:spacing w:line="360" w:lineRule="auto"/>
              <w:jc w:val="center"/>
              <w:rPr>
                <w:rFonts w:ascii="Arial" w:hAnsi="Arial" w:cs="Arial"/>
                <w:b/>
                <w:bCs/>
                <w:sz w:val="18"/>
                <w:szCs w:val="18"/>
              </w:rPr>
            </w:pPr>
            <w:r w:rsidRPr="00A05EC2">
              <w:rPr>
                <w:rFonts w:ascii="Arial" w:hAnsi="Arial" w:cs="Arial"/>
                <w:b/>
                <w:bCs/>
                <w:sz w:val="18"/>
                <w:szCs w:val="18"/>
              </w:rPr>
              <w:t>Emitowana substancja</w:t>
            </w:r>
          </w:p>
        </w:tc>
        <w:tc>
          <w:tcPr>
            <w:tcW w:w="4492" w:type="dxa"/>
          </w:tcPr>
          <w:p w14:paraId="46883567" w14:textId="77777777" w:rsidR="0074455C" w:rsidRPr="00A05EC2" w:rsidRDefault="0074455C" w:rsidP="00B97162">
            <w:pPr>
              <w:spacing w:line="360" w:lineRule="auto"/>
              <w:rPr>
                <w:rFonts w:ascii="Arial" w:hAnsi="Arial" w:cs="Arial"/>
                <w:b/>
                <w:bCs/>
                <w:sz w:val="18"/>
                <w:szCs w:val="18"/>
              </w:rPr>
            </w:pPr>
            <w:r w:rsidRPr="00A05EC2">
              <w:rPr>
                <w:rFonts w:ascii="Arial" w:hAnsi="Arial" w:cs="Arial"/>
                <w:b/>
                <w:bCs/>
                <w:sz w:val="18"/>
                <w:szCs w:val="18"/>
              </w:rPr>
              <w:t>Dopuszczalna emisja roczna [Mg/rok]</w:t>
            </w:r>
          </w:p>
        </w:tc>
      </w:tr>
      <w:tr w:rsidR="0074455C" w14:paraId="1BA8B0B2" w14:textId="77777777" w:rsidTr="00B97162">
        <w:trPr>
          <w:trHeight w:val="85"/>
        </w:trPr>
        <w:tc>
          <w:tcPr>
            <w:tcW w:w="9150" w:type="dxa"/>
            <w:gridSpan w:val="2"/>
          </w:tcPr>
          <w:p w14:paraId="227C7531" w14:textId="77777777" w:rsidR="0074455C" w:rsidRPr="0093261D" w:rsidRDefault="0074455C" w:rsidP="00B97162">
            <w:pPr>
              <w:spacing w:line="360" w:lineRule="auto"/>
              <w:rPr>
                <w:rFonts w:ascii="Arial" w:hAnsi="Arial" w:cs="Arial"/>
                <w:b/>
                <w:bCs/>
                <w:sz w:val="18"/>
                <w:szCs w:val="18"/>
              </w:rPr>
            </w:pPr>
            <w:r w:rsidRPr="0093261D">
              <w:rPr>
                <w:rFonts w:ascii="Arial" w:hAnsi="Arial" w:cs="Arial"/>
                <w:b/>
                <w:bCs/>
                <w:sz w:val="18"/>
                <w:szCs w:val="18"/>
              </w:rPr>
              <w:t xml:space="preserve">Instalacja IPPC – kurniki nr 1 - </w:t>
            </w:r>
            <w:r>
              <w:rPr>
                <w:rFonts w:ascii="Arial" w:hAnsi="Arial" w:cs="Arial"/>
                <w:b/>
                <w:bCs/>
                <w:sz w:val="18"/>
                <w:szCs w:val="18"/>
              </w:rPr>
              <w:t>6</w:t>
            </w:r>
          </w:p>
        </w:tc>
      </w:tr>
      <w:tr w:rsidR="0074455C" w14:paraId="1F146F36" w14:textId="77777777" w:rsidTr="00B97162">
        <w:trPr>
          <w:trHeight w:val="241"/>
        </w:trPr>
        <w:tc>
          <w:tcPr>
            <w:tcW w:w="4657" w:type="dxa"/>
          </w:tcPr>
          <w:p w14:paraId="318F529D" w14:textId="77777777" w:rsidR="0074455C" w:rsidRPr="00A05EC2" w:rsidRDefault="0074455C" w:rsidP="00B97162">
            <w:pPr>
              <w:pStyle w:val="Arial10i5"/>
              <w:spacing w:after="0" w:line="268" w:lineRule="atLeast"/>
              <w:jc w:val="center"/>
              <w:rPr>
                <w:sz w:val="18"/>
                <w:szCs w:val="18"/>
              </w:rPr>
            </w:pPr>
            <w:r w:rsidRPr="00A05EC2">
              <w:rPr>
                <w:sz w:val="18"/>
                <w:szCs w:val="18"/>
              </w:rPr>
              <w:t>Amoniak</w:t>
            </w:r>
          </w:p>
          <w:p w14:paraId="6261227B" w14:textId="77777777" w:rsidR="0074455C" w:rsidRPr="00A05EC2" w:rsidRDefault="0074455C" w:rsidP="00B97162">
            <w:pPr>
              <w:pStyle w:val="Arial10i5"/>
              <w:spacing w:after="0" w:line="268" w:lineRule="atLeast"/>
              <w:jc w:val="center"/>
              <w:rPr>
                <w:sz w:val="18"/>
                <w:szCs w:val="18"/>
              </w:rPr>
            </w:pPr>
            <w:r w:rsidRPr="00A05EC2">
              <w:rPr>
                <w:sz w:val="18"/>
                <w:szCs w:val="18"/>
              </w:rPr>
              <w:t>Pył ogółem, w tym:</w:t>
            </w:r>
          </w:p>
          <w:p w14:paraId="4374B388" w14:textId="77777777" w:rsidR="0074455C" w:rsidRPr="00A05EC2" w:rsidRDefault="0074455C" w:rsidP="00B97162">
            <w:pPr>
              <w:pStyle w:val="Arial10i5"/>
              <w:spacing w:after="0" w:line="268" w:lineRule="atLeast"/>
              <w:jc w:val="center"/>
              <w:rPr>
                <w:rFonts w:cs="Arial"/>
                <w:sz w:val="18"/>
                <w:szCs w:val="18"/>
              </w:rPr>
            </w:pPr>
            <w:r w:rsidRPr="00A05EC2">
              <w:rPr>
                <w:rFonts w:cs="Arial"/>
                <w:sz w:val="18"/>
                <w:szCs w:val="18"/>
              </w:rPr>
              <w:t>Pył PM10</w:t>
            </w:r>
          </w:p>
          <w:p w14:paraId="6F1842FE" w14:textId="77777777" w:rsidR="0074455C" w:rsidRDefault="0074455C" w:rsidP="00B97162">
            <w:pPr>
              <w:spacing w:line="268" w:lineRule="atLeast"/>
              <w:jc w:val="center"/>
              <w:rPr>
                <w:rFonts w:ascii="Arial" w:hAnsi="Arial" w:cs="Arial"/>
                <w:sz w:val="18"/>
                <w:szCs w:val="18"/>
              </w:rPr>
            </w:pPr>
            <w:r w:rsidRPr="00A05EC2">
              <w:rPr>
                <w:rFonts w:ascii="Arial" w:hAnsi="Arial" w:cs="Arial"/>
                <w:sz w:val="18"/>
                <w:szCs w:val="18"/>
              </w:rPr>
              <w:t>Py</w:t>
            </w:r>
            <w:r>
              <w:rPr>
                <w:rFonts w:ascii="Arial" w:hAnsi="Arial" w:cs="Arial"/>
                <w:sz w:val="18"/>
                <w:szCs w:val="18"/>
              </w:rPr>
              <w:t>ł</w:t>
            </w:r>
            <w:r w:rsidRPr="00A05EC2">
              <w:rPr>
                <w:rFonts w:ascii="Arial" w:hAnsi="Arial" w:cs="Arial"/>
                <w:sz w:val="18"/>
                <w:szCs w:val="18"/>
              </w:rPr>
              <w:t xml:space="preserve"> PM2,</w:t>
            </w:r>
            <w:r>
              <w:rPr>
                <w:rFonts w:ascii="Arial" w:hAnsi="Arial" w:cs="Arial"/>
                <w:sz w:val="18"/>
                <w:szCs w:val="18"/>
              </w:rPr>
              <w:t>5</w:t>
            </w:r>
          </w:p>
          <w:p w14:paraId="10CEFB45" w14:textId="77777777" w:rsidR="0074455C" w:rsidRPr="00A05EC2" w:rsidRDefault="0074455C" w:rsidP="00B97162">
            <w:pPr>
              <w:spacing w:line="268" w:lineRule="atLeast"/>
              <w:jc w:val="center"/>
              <w:rPr>
                <w:rFonts w:ascii="Arial" w:hAnsi="Arial" w:cs="Arial"/>
                <w:sz w:val="18"/>
                <w:szCs w:val="18"/>
              </w:rPr>
            </w:pPr>
            <w:r>
              <w:rPr>
                <w:rFonts w:ascii="Arial" w:hAnsi="Arial" w:cs="Arial"/>
                <w:sz w:val="18"/>
                <w:szCs w:val="18"/>
              </w:rPr>
              <w:t>Siarkowodór</w:t>
            </w:r>
          </w:p>
        </w:tc>
        <w:tc>
          <w:tcPr>
            <w:tcW w:w="4492" w:type="dxa"/>
          </w:tcPr>
          <w:p w14:paraId="6F8A363E" w14:textId="77777777" w:rsidR="0074455C" w:rsidRPr="00A05EC2" w:rsidRDefault="0074455C" w:rsidP="00B97162">
            <w:pPr>
              <w:pStyle w:val="Arial10i5"/>
              <w:spacing w:after="0"/>
              <w:jc w:val="center"/>
              <w:rPr>
                <w:sz w:val="18"/>
                <w:szCs w:val="18"/>
              </w:rPr>
            </w:pPr>
            <w:r>
              <w:rPr>
                <w:sz w:val="18"/>
                <w:szCs w:val="18"/>
              </w:rPr>
              <w:t>5,6811960</w:t>
            </w:r>
          </w:p>
          <w:p w14:paraId="244FE0DC" w14:textId="77777777" w:rsidR="0074455C" w:rsidRPr="00A05EC2" w:rsidRDefault="0074455C" w:rsidP="00B97162">
            <w:pPr>
              <w:pStyle w:val="Arial10i5"/>
              <w:spacing w:after="0"/>
              <w:jc w:val="center"/>
              <w:rPr>
                <w:sz w:val="18"/>
                <w:szCs w:val="18"/>
              </w:rPr>
            </w:pPr>
            <w:r w:rsidRPr="00A05EC2">
              <w:rPr>
                <w:sz w:val="18"/>
                <w:szCs w:val="18"/>
              </w:rPr>
              <w:t>0,</w:t>
            </w:r>
            <w:r>
              <w:rPr>
                <w:sz w:val="18"/>
                <w:szCs w:val="18"/>
              </w:rPr>
              <w:t>6705720</w:t>
            </w:r>
          </w:p>
          <w:p w14:paraId="277226F9" w14:textId="77777777" w:rsidR="0074455C" w:rsidRPr="00A05EC2" w:rsidRDefault="0074455C" w:rsidP="00B97162">
            <w:pPr>
              <w:pStyle w:val="Arial10i5"/>
              <w:spacing w:after="0"/>
              <w:jc w:val="center"/>
              <w:rPr>
                <w:sz w:val="18"/>
                <w:szCs w:val="18"/>
              </w:rPr>
            </w:pPr>
            <w:r>
              <w:rPr>
                <w:sz w:val="18"/>
                <w:szCs w:val="18"/>
              </w:rPr>
              <w:t>0,6504840</w:t>
            </w:r>
          </w:p>
          <w:p w14:paraId="614DEA22" w14:textId="77777777" w:rsidR="0074455C" w:rsidRPr="00A05EC2" w:rsidRDefault="0074455C" w:rsidP="00B97162">
            <w:pPr>
              <w:pStyle w:val="Arial10i5"/>
              <w:spacing w:after="0"/>
              <w:jc w:val="center"/>
              <w:rPr>
                <w:sz w:val="18"/>
                <w:szCs w:val="18"/>
              </w:rPr>
            </w:pPr>
            <w:r>
              <w:rPr>
                <w:sz w:val="18"/>
                <w:szCs w:val="18"/>
              </w:rPr>
              <w:t>0,0715560</w:t>
            </w:r>
          </w:p>
          <w:p w14:paraId="051C05BA" w14:textId="77777777" w:rsidR="0074455C" w:rsidRPr="00A05EC2" w:rsidRDefault="0074455C" w:rsidP="00B97162">
            <w:pPr>
              <w:pStyle w:val="Arial10i5"/>
              <w:spacing w:after="0"/>
              <w:jc w:val="center"/>
              <w:rPr>
                <w:sz w:val="18"/>
                <w:szCs w:val="18"/>
              </w:rPr>
            </w:pPr>
            <w:r w:rsidRPr="00A05EC2">
              <w:rPr>
                <w:sz w:val="18"/>
                <w:szCs w:val="18"/>
              </w:rPr>
              <w:t>0,</w:t>
            </w:r>
            <w:r>
              <w:rPr>
                <w:sz w:val="18"/>
                <w:szCs w:val="18"/>
              </w:rPr>
              <w:t>0748880</w:t>
            </w:r>
          </w:p>
        </w:tc>
      </w:tr>
      <w:tr w:rsidR="0074455C" w14:paraId="5AA39801" w14:textId="77777777" w:rsidTr="00B97162">
        <w:trPr>
          <w:trHeight w:val="240"/>
        </w:trPr>
        <w:tc>
          <w:tcPr>
            <w:tcW w:w="9150" w:type="dxa"/>
            <w:gridSpan w:val="2"/>
          </w:tcPr>
          <w:p w14:paraId="6DFB3EC2" w14:textId="77777777" w:rsidR="0074455C" w:rsidRPr="0093261D" w:rsidRDefault="0074455C" w:rsidP="00B97162">
            <w:pPr>
              <w:pStyle w:val="Arial10i5"/>
              <w:spacing w:after="0"/>
              <w:rPr>
                <w:b/>
                <w:sz w:val="18"/>
                <w:szCs w:val="18"/>
              </w:rPr>
            </w:pPr>
            <w:r w:rsidRPr="0093261D">
              <w:rPr>
                <w:b/>
                <w:sz w:val="18"/>
                <w:szCs w:val="18"/>
              </w:rPr>
              <w:t>Instalacja pomocnicza – silosy do magazynowania paszy (29 sztuk)</w:t>
            </w:r>
          </w:p>
        </w:tc>
      </w:tr>
      <w:tr w:rsidR="0074455C" w14:paraId="28EF28F5" w14:textId="77777777" w:rsidTr="00B97162">
        <w:trPr>
          <w:trHeight w:val="240"/>
        </w:trPr>
        <w:tc>
          <w:tcPr>
            <w:tcW w:w="4657" w:type="dxa"/>
          </w:tcPr>
          <w:p w14:paraId="510B3E32" w14:textId="77777777" w:rsidR="0074455C" w:rsidRPr="0093261D" w:rsidRDefault="0074455C" w:rsidP="00B97162">
            <w:pPr>
              <w:pStyle w:val="Arial10i5"/>
              <w:spacing w:after="0"/>
              <w:jc w:val="center"/>
              <w:rPr>
                <w:sz w:val="18"/>
                <w:szCs w:val="18"/>
              </w:rPr>
            </w:pPr>
            <w:r w:rsidRPr="0093261D">
              <w:rPr>
                <w:sz w:val="18"/>
                <w:szCs w:val="18"/>
              </w:rPr>
              <w:t xml:space="preserve">Pył ogółem = </w:t>
            </w:r>
            <w:r w:rsidRPr="0093261D">
              <w:rPr>
                <w:rFonts w:cs="Arial"/>
                <w:sz w:val="18"/>
                <w:szCs w:val="18"/>
              </w:rPr>
              <w:t>Pył PM10 = Pył PM2,5</w:t>
            </w:r>
          </w:p>
        </w:tc>
        <w:tc>
          <w:tcPr>
            <w:tcW w:w="4492" w:type="dxa"/>
          </w:tcPr>
          <w:p w14:paraId="375DEA38" w14:textId="77777777" w:rsidR="0074455C" w:rsidRPr="0093261D" w:rsidRDefault="0074455C" w:rsidP="00B97162">
            <w:pPr>
              <w:pStyle w:val="Arial10i5"/>
              <w:spacing w:after="0"/>
              <w:jc w:val="center"/>
              <w:rPr>
                <w:sz w:val="18"/>
                <w:szCs w:val="18"/>
              </w:rPr>
            </w:pPr>
            <w:r w:rsidRPr="0093261D">
              <w:rPr>
                <w:sz w:val="18"/>
                <w:szCs w:val="18"/>
              </w:rPr>
              <w:t>0,000</w:t>
            </w:r>
            <w:r>
              <w:rPr>
                <w:sz w:val="18"/>
                <w:szCs w:val="18"/>
              </w:rPr>
              <w:t>0246</w:t>
            </w:r>
          </w:p>
        </w:tc>
      </w:tr>
    </w:tbl>
    <w:p w14:paraId="6FAF17A7" w14:textId="2B2B586E" w:rsidR="0074455C" w:rsidRDefault="0074455C" w:rsidP="002B6377">
      <w:pPr>
        <w:pStyle w:val="Tekstpodstawowywcity"/>
        <w:spacing w:line="268" w:lineRule="exact"/>
        <w:rPr>
          <w:rFonts w:ascii="Arial" w:hAnsi="Arial" w:cs="Arial"/>
          <w:i w:val="0"/>
          <w:color w:val="auto"/>
          <w:sz w:val="21"/>
          <w:szCs w:val="21"/>
        </w:rPr>
      </w:pPr>
    </w:p>
    <w:p w14:paraId="38EC4A0E" w14:textId="77777777" w:rsidR="0074455C" w:rsidRPr="001133CD" w:rsidRDefault="0074455C" w:rsidP="002B6377">
      <w:pPr>
        <w:pStyle w:val="Tekstpodstawowywcity"/>
        <w:spacing w:line="268" w:lineRule="exact"/>
        <w:rPr>
          <w:rFonts w:ascii="Arial" w:hAnsi="Arial" w:cs="Arial"/>
          <w:i w:val="0"/>
          <w:color w:val="auto"/>
          <w:sz w:val="21"/>
          <w:szCs w:val="21"/>
        </w:rPr>
      </w:pPr>
    </w:p>
    <w:p w14:paraId="37EDC4EE" w14:textId="4C98417C" w:rsidR="00D66597" w:rsidRPr="00EA5D50" w:rsidRDefault="00D66597" w:rsidP="00D2172A">
      <w:pPr>
        <w:pStyle w:val="Tekstpodstawowywcity"/>
        <w:numPr>
          <w:ilvl w:val="0"/>
          <w:numId w:val="93"/>
        </w:numPr>
        <w:spacing w:after="240" w:line="268" w:lineRule="exact"/>
        <w:ind w:left="709" w:hanging="349"/>
        <w:rPr>
          <w:rFonts w:ascii="Arial" w:hAnsi="Arial" w:cs="Arial"/>
          <w:b/>
          <w:i w:val="0"/>
          <w:color w:val="auto"/>
          <w:sz w:val="21"/>
          <w:szCs w:val="21"/>
        </w:rPr>
      </w:pPr>
      <w:r w:rsidRPr="00EA5D50">
        <w:rPr>
          <w:rFonts w:ascii="Arial" w:hAnsi="Arial" w:cs="Arial"/>
          <w:b/>
          <w:i w:val="0"/>
          <w:color w:val="auto"/>
          <w:sz w:val="21"/>
          <w:szCs w:val="21"/>
        </w:rPr>
        <w:t>Warunki wytwarzania i magazynowania odpadów.</w:t>
      </w:r>
    </w:p>
    <w:p w14:paraId="7804E407" w14:textId="53C2DE44" w:rsidR="00DF0BDC" w:rsidRPr="00DF0BDC" w:rsidRDefault="00C53939" w:rsidP="00D2172A">
      <w:pPr>
        <w:pStyle w:val="Akapitzlist"/>
        <w:widowControl w:val="0"/>
        <w:numPr>
          <w:ilvl w:val="1"/>
          <w:numId w:val="93"/>
        </w:numPr>
        <w:spacing w:after="240" w:line="268" w:lineRule="atLeast"/>
        <w:ind w:left="567" w:hanging="494"/>
        <w:contextualSpacing w:val="0"/>
        <w:rPr>
          <w:rFonts w:ascii="Arial" w:hAnsi="Arial" w:cs="Arial"/>
          <w:b/>
          <w:snapToGrid w:val="0"/>
          <w:sz w:val="21"/>
          <w:szCs w:val="21"/>
        </w:rPr>
      </w:pPr>
      <w:r w:rsidRPr="00C53939">
        <w:rPr>
          <w:rFonts w:ascii="Arial" w:hAnsi="Arial" w:cs="Arial"/>
          <w:b/>
          <w:snapToGrid w:val="0"/>
          <w:sz w:val="21"/>
          <w:szCs w:val="21"/>
        </w:rPr>
        <w:t>Rodzaj i ilość odpadów dopuszczonych do wytwarzania w ciągu roku.</w:t>
      </w:r>
    </w:p>
    <w:p w14:paraId="0BFC3F77" w14:textId="3C653E06" w:rsidR="00C53939" w:rsidRPr="00DF0BDC" w:rsidRDefault="00DF0BDC" w:rsidP="00D2172A">
      <w:pPr>
        <w:pStyle w:val="Akapitzlist"/>
        <w:widowControl w:val="0"/>
        <w:numPr>
          <w:ilvl w:val="2"/>
          <w:numId w:val="73"/>
        </w:numPr>
        <w:spacing w:before="240" w:line="268" w:lineRule="atLeast"/>
        <w:ind w:left="425" w:hanging="357"/>
        <w:contextualSpacing w:val="0"/>
        <w:rPr>
          <w:rFonts w:ascii="Arial" w:hAnsi="Arial" w:cs="Arial"/>
          <w:b/>
          <w:snapToGrid w:val="0"/>
          <w:sz w:val="21"/>
          <w:szCs w:val="21"/>
        </w:rPr>
      </w:pPr>
      <w:r w:rsidRPr="00DF0BDC">
        <w:rPr>
          <w:rFonts w:ascii="Arial" w:hAnsi="Arial" w:cs="Arial"/>
          <w:b/>
          <w:snapToGrid w:val="0"/>
          <w:sz w:val="21"/>
          <w:szCs w:val="21"/>
        </w:rPr>
        <w:t>Odpady niebezpieczne</w:t>
      </w:r>
    </w:p>
    <w:tbl>
      <w:tblPr>
        <w:tblW w:w="9180" w:type="dxa"/>
        <w:tblInd w:w="30" w:type="dxa"/>
        <w:tblLayout w:type="fixed"/>
        <w:tblCellMar>
          <w:left w:w="30" w:type="dxa"/>
          <w:right w:w="30" w:type="dxa"/>
        </w:tblCellMar>
        <w:tblLook w:val="0000" w:firstRow="0" w:lastRow="0" w:firstColumn="0" w:lastColumn="0" w:noHBand="0" w:noVBand="0"/>
      </w:tblPr>
      <w:tblGrid>
        <w:gridCol w:w="360"/>
        <w:gridCol w:w="1058"/>
        <w:gridCol w:w="6682"/>
        <w:gridCol w:w="1080"/>
      </w:tblGrid>
      <w:tr w:rsidR="00360713" w:rsidRPr="00577BE6" w14:paraId="4390F6E6" w14:textId="77777777" w:rsidTr="00B97162">
        <w:trPr>
          <w:trHeight w:val="600"/>
          <w:tblHeader/>
        </w:trPr>
        <w:tc>
          <w:tcPr>
            <w:tcW w:w="360" w:type="dxa"/>
            <w:tcBorders>
              <w:top w:val="single" w:sz="6" w:space="0" w:color="auto"/>
              <w:left w:val="single" w:sz="6" w:space="0" w:color="auto"/>
              <w:bottom w:val="single" w:sz="6" w:space="0" w:color="auto"/>
              <w:right w:val="single" w:sz="6" w:space="0" w:color="auto"/>
            </w:tcBorders>
            <w:shd w:val="clear" w:color="FFFF00" w:fill="auto"/>
            <w:vAlign w:val="center"/>
          </w:tcPr>
          <w:p w14:paraId="007A17E8" w14:textId="77777777" w:rsidR="00360713" w:rsidRPr="00360713" w:rsidRDefault="00360713" w:rsidP="00B97162">
            <w:pPr>
              <w:spacing w:after="0" w:line="268" w:lineRule="atLeast"/>
              <w:rPr>
                <w:rFonts w:ascii="Arial" w:eastAsia="Times New Roman" w:hAnsi="Arial" w:cs="Arial"/>
                <w:b/>
                <w:snapToGrid w:val="0"/>
                <w:sz w:val="21"/>
                <w:szCs w:val="21"/>
                <w:lang w:eastAsia="pl-PL"/>
              </w:rPr>
            </w:pPr>
            <w:r w:rsidRPr="00360713">
              <w:rPr>
                <w:rFonts w:ascii="Arial" w:eastAsia="Times New Roman" w:hAnsi="Arial" w:cs="Arial"/>
                <w:b/>
                <w:snapToGrid w:val="0"/>
                <w:sz w:val="21"/>
                <w:szCs w:val="21"/>
                <w:lang w:eastAsia="pl-PL"/>
              </w:rPr>
              <w:t>lp.</w:t>
            </w:r>
          </w:p>
        </w:tc>
        <w:tc>
          <w:tcPr>
            <w:tcW w:w="1058" w:type="dxa"/>
            <w:tcBorders>
              <w:top w:val="single" w:sz="6" w:space="0" w:color="auto"/>
              <w:left w:val="single" w:sz="6" w:space="0" w:color="auto"/>
              <w:bottom w:val="single" w:sz="6" w:space="0" w:color="auto"/>
              <w:right w:val="single" w:sz="6" w:space="0" w:color="auto"/>
            </w:tcBorders>
            <w:shd w:val="clear" w:color="FFFF00" w:fill="auto"/>
            <w:vAlign w:val="center"/>
          </w:tcPr>
          <w:p w14:paraId="66F3CDBC" w14:textId="77777777" w:rsidR="00360713" w:rsidRPr="00360713" w:rsidRDefault="00360713" w:rsidP="00B97162">
            <w:pPr>
              <w:spacing w:after="0" w:line="268" w:lineRule="atLeast"/>
              <w:rPr>
                <w:rFonts w:ascii="Arial" w:eastAsia="Times New Roman" w:hAnsi="Arial" w:cs="Arial"/>
                <w:b/>
                <w:snapToGrid w:val="0"/>
                <w:sz w:val="21"/>
                <w:szCs w:val="21"/>
                <w:lang w:eastAsia="pl-PL"/>
              </w:rPr>
            </w:pPr>
            <w:r w:rsidRPr="00360713">
              <w:rPr>
                <w:rFonts w:ascii="Arial" w:eastAsia="Times New Roman" w:hAnsi="Arial" w:cs="Arial"/>
                <w:b/>
                <w:snapToGrid w:val="0"/>
                <w:sz w:val="21"/>
                <w:szCs w:val="21"/>
                <w:lang w:eastAsia="pl-PL"/>
              </w:rPr>
              <w:t xml:space="preserve">Kod </w:t>
            </w:r>
          </w:p>
          <w:p w14:paraId="322896D1" w14:textId="77777777" w:rsidR="00360713" w:rsidRPr="00360713" w:rsidRDefault="00360713" w:rsidP="00B97162">
            <w:pPr>
              <w:spacing w:after="0" w:line="268" w:lineRule="atLeast"/>
              <w:rPr>
                <w:rFonts w:ascii="Arial" w:eastAsia="Times New Roman" w:hAnsi="Arial" w:cs="Arial"/>
                <w:b/>
                <w:snapToGrid w:val="0"/>
                <w:sz w:val="21"/>
                <w:szCs w:val="21"/>
                <w:lang w:eastAsia="pl-PL"/>
              </w:rPr>
            </w:pPr>
            <w:r w:rsidRPr="00360713">
              <w:rPr>
                <w:rFonts w:ascii="Arial" w:eastAsia="Times New Roman" w:hAnsi="Arial" w:cs="Arial"/>
                <w:b/>
                <w:snapToGrid w:val="0"/>
                <w:sz w:val="21"/>
                <w:szCs w:val="21"/>
                <w:lang w:eastAsia="pl-PL"/>
              </w:rPr>
              <w:t xml:space="preserve">odpadu </w:t>
            </w:r>
          </w:p>
        </w:tc>
        <w:tc>
          <w:tcPr>
            <w:tcW w:w="6682" w:type="dxa"/>
            <w:tcBorders>
              <w:top w:val="single" w:sz="6" w:space="0" w:color="auto"/>
              <w:left w:val="single" w:sz="6" w:space="0" w:color="auto"/>
              <w:bottom w:val="single" w:sz="6" w:space="0" w:color="auto"/>
              <w:right w:val="single" w:sz="6" w:space="0" w:color="auto"/>
            </w:tcBorders>
            <w:shd w:val="clear" w:color="FFFF00" w:fill="auto"/>
            <w:vAlign w:val="center"/>
          </w:tcPr>
          <w:p w14:paraId="5A2E95FC" w14:textId="77777777" w:rsidR="00360713" w:rsidRPr="00360713" w:rsidRDefault="00360713" w:rsidP="00B97162">
            <w:pPr>
              <w:spacing w:after="0" w:line="268" w:lineRule="atLeast"/>
              <w:rPr>
                <w:rFonts w:ascii="Arial" w:eastAsia="Times New Roman" w:hAnsi="Arial" w:cs="Arial"/>
                <w:b/>
                <w:snapToGrid w:val="0"/>
                <w:sz w:val="21"/>
                <w:szCs w:val="21"/>
                <w:lang w:eastAsia="pl-PL"/>
              </w:rPr>
            </w:pPr>
            <w:r w:rsidRPr="00360713">
              <w:rPr>
                <w:rFonts w:ascii="Arial" w:eastAsia="Times New Roman" w:hAnsi="Arial" w:cs="Arial"/>
                <w:b/>
                <w:snapToGrid w:val="0"/>
                <w:sz w:val="21"/>
                <w:szCs w:val="21"/>
                <w:lang w:eastAsia="pl-PL"/>
              </w:rPr>
              <w:t>Rodzaj odpadu</w:t>
            </w:r>
          </w:p>
        </w:tc>
        <w:tc>
          <w:tcPr>
            <w:tcW w:w="1080" w:type="dxa"/>
            <w:tcBorders>
              <w:top w:val="single" w:sz="6" w:space="0" w:color="auto"/>
              <w:left w:val="single" w:sz="6" w:space="0" w:color="auto"/>
              <w:bottom w:val="single" w:sz="6" w:space="0" w:color="auto"/>
              <w:right w:val="single" w:sz="6" w:space="0" w:color="auto"/>
            </w:tcBorders>
            <w:shd w:val="clear" w:color="FFFF00" w:fill="auto"/>
            <w:vAlign w:val="center"/>
          </w:tcPr>
          <w:p w14:paraId="483CB804" w14:textId="77777777" w:rsidR="00360713" w:rsidRPr="00360713" w:rsidRDefault="00360713" w:rsidP="00B97162">
            <w:pPr>
              <w:spacing w:after="0" w:line="268" w:lineRule="atLeast"/>
              <w:rPr>
                <w:rFonts w:ascii="Arial" w:eastAsia="Times New Roman" w:hAnsi="Arial" w:cs="Arial"/>
                <w:b/>
                <w:snapToGrid w:val="0"/>
                <w:sz w:val="21"/>
                <w:szCs w:val="21"/>
                <w:lang w:eastAsia="pl-PL"/>
              </w:rPr>
            </w:pPr>
            <w:r w:rsidRPr="00360713">
              <w:rPr>
                <w:rFonts w:ascii="Arial" w:eastAsia="Times New Roman" w:hAnsi="Arial" w:cs="Arial"/>
                <w:b/>
                <w:snapToGrid w:val="0"/>
                <w:sz w:val="21"/>
                <w:szCs w:val="21"/>
                <w:lang w:eastAsia="pl-PL"/>
              </w:rPr>
              <w:t>Ilość</w:t>
            </w:r>
          </w:p>
          <w:p w14:paraId="5C6C58A1" w14:textId="77777777" w:rsidR="00360713" w:rsidRPr="00360713" w:rsidRDefault="00360713" w:rsidP="00B97162">
            <w:pPr>
              <w:spacing w:after="0" w:line="268" w:lineRule="atLeast"/>
              <w:rPr>
                <w:rFonts w:ascii="Arial" w:eastAsia="Times New Roman" w:hAnsi="Arial" w:cs="Arial"/>
                <w:b/>
                <w:snapToGrid w:val="0"/>
                <w:sz w:val="21"/>
                <w:szCs w:val="21"/>
                <w:lang w:eastAsia="pl-PL"/>
              </w:rPr>
            </w:pPr>
            <w:r w:rsidRPr="00360713">
              <w:rPr>
                <w:rFonts w:ascii="Arial" w:eastAsia="Times New Roman" w:hAnsi="Arial" w:cs="Arial"/>
                <w:b/>
                <w:snapToGrid w:val="0"/>
                <w:sz w:val="21"/>
                <w:szCs w:val="21"/>
                <w:lang w:eastAsia="pl-PL"/>
              </w:rPr>
              <w:t>[Mg/rok]</w:t>
            </w:r>
          </w:p>
        </w:tc>
      </w:tr>
      <w:tr w:rsidR="00360713" w:rsidRPr="00577BE6" w14:paraId="25F7EE11" w14:textId="77777777" w:rsidTr="00B97162">
        <w:trPr>
          <w:trHeight w:val="70"/>
        </w:trPr>
        <w:tc>
          <w:tcPr>
            <w:tcW w:w="360" w:type="dxa"/>
            <w:tcBorders>
              <w:top w:val="single" w:sz="4" w:space="0" w:color="auto"/>
              <w:left w:val="single" w:sz="4" w:space="0" w:color="auto"/>
              <w:bottom w:val="single" w:sz="4" w:space="0" w:color="auto"/>
              <w:right w:val="single" w:sz="4" w:space="0" w:color="auto"/>
            </w:tcBorders>
          </w:tcPr>
          <w:p w14:paraId="2B5CAA4D" w14:textId="77777777" w:rsidR="00360713" w:rsidRPr="0002210E" w:rsidRDefault="00360713" w:rsidP="00D2172A">
            <w:pPr>
              <w:widowControl w:val="0"/>
              <w:numPr>
                <w:ilvl w:val="0"/>
                <w:numId w:val="95"/>
              </w:numPr>
              <w:suppressAutoHyphens/>
              <w:spacing w:after="0" w:line="268" w:lineRule="atLeast"/>
              <w:rPr>
                <w:rFonts w:ascii="Arial" w:eastAsia="Times New Roman" w:hAnsi="Arial" w:cs="Arial"/>
                <w:snapToGrid w:val="0"/>
                <w:sz w:val="21"/>
                <w:szCs w:val="21"/>
                <w:lang w:eastAsia="pl-PL"/>
              </w:rPr>
            </w:pPr>
          </w:p>
        </w:tc>
        <w:tc>
          <w:tcPr>
            <w:tcW w:w="1058" w:type="dxa"/>
            <w:tcBorders>
              <w:top w:val="single" w:sz="7" w:space="0" w:color="000000"/>
              <w:left w:val="single" w:sz="7" w:space="0" w:color="000000"/>
              <w:bottom w:val="single" w:sz="7" w:space="0" w:color="000000"/>
              <w:right w:val="single" w:sz="7" w:space="0" w:color="000000"/>
            </w:tcBorders>
          </w:tcPr>
          <w:p w14:paraId="1CFE1029" w14:textId="77777777" w:rsidR="00360713" w:rsidRPr="008133B3" w:rsidRDefault="00360713" w:rsidP="00B97162">
            <w:pPr>
              <w:spacing w:after="0" w:line="268" w:lineRule="atLeast"/>
              <w:contextualSpacing/>
              <w:rPr>
                <w:rFonts w:ascii="Arial" w:eastAsia="Times New Roman" w:hAnsi="Arial" w:cs="Arial"/>
                <w:sz w:val="21"/>
                <w:szCs w:val="21"/>
                <w:lang w:eastAsia="pl-PL"/>
              </w:rPr>
            </w:pPr>
            <w:r w:rsidRPr="008133B3">
              <w:rPr>
                <w:rFonts w:ascii="Arial" w:eastAsia="Times New Roman" w:hAnsi="Arial" w:cs="Arial"/>
                <w:sz w:val="21"/>
                <w:szCs w:val="21"/>
                <w:lang w:eastAsia="pl-PL"/>
              </w:rPr>
              <w:t>15 02 02*</w:t>
            </w:r>
          </w:p>
        </w:tc>
        <w:tc>
          <w:tcPr>
            <w:tcW w:w="6682" w:type="dxa"/>
            <w:tcBorders>
              <w:top w:val="single" w:sz="7" w:space="0" w:color="000000"/>
              <w:left w:val="single" w:sz="7" w:space="0" w:color="000000"/>
              <w:bottom w:val="single" w:sz="7" w:space="0" w:color="000000"/>
              <w:right w:val="single" w:sz="7" w:space="0" w:color="000000"/>
            </w:tcBorders>
          </w:tcPr>
          <w:p w14:paraId="59BEB39C" w14:textId="77777777" w:rsidR="00360713" w:rsidRPr="0002210E" w:rsidRDefault="00360713" w:rsidP="00B97162">
            <w:pPr>
              <w:spacing w:after="0" w:line="268" w:lineRule="atLeast"/>
              <w:contextualSpacing/>
              <w:rPr>
                <w:rFonts w:ascii="Arial" w:eastAsia="Times New Roman" w:hAnsi="Arial" w:cs="Arial"/>
                <w:sz w:val="21"/>
                <w:szCs w:val="21"/>
                <w:lang w:eastAsia="pl-PL"/>
              </w:rPr>
            </w:pPr>
            <w:r w:rsidRPr="0002210E">
              <w:rPr>
                <w:rFonts w:ascii="Arial" w:eastAsia="Times New Roman" w:hAnsi="Arial" w:cs="Arial"/>
                <w:sz w:val="21"/>
                <w:szCs w:val="21"/>
                <w:lang w:eastAsia="pl-PL"/>
              </w:rPr>
              <w:t>Sorbenty, materiały filtracyjne (w tym filtry olejowe nieujęte w innych grupach), tkaniny do wycierania (np. szmaty, ścierki) i ubrania ochronne zanieczyszczone substancjami niebezpiecznymi (np. PCB)</w:t>
            </w:r>
          </w:p>
        </w:tc>
        <w:tc>
          <w:tcPr>
            <w:tcW w:w="1080" w:type="dxa"/>
            <w:tcBorders>
              <w:top w:val="single" w:sz="4" w:space="0" w:color="auto"/>
              <w:left w:val="single" w:sz="4" w:space="0" w:color="auto"/>
              <w:bottom w:val="single" w:sz="4" w:space="0" w:color="auto"/>
              <w:right w:val="single" w:sz="4" w:space="0" w:color="auto"/>
            </w:tcBorders>
          </w:tcPr>
          <w:p w14:paraId="03FD42CA" w14:textId="77777777" w:rsidR="00360713" w:rsidRPr="0002210E" w:rsidRDefault="00360713" w:rsidP="00B97162">
            <w:pPr>
              <w:spacing w:after="0" w:line="268" w:lineRule="atLeast"/>
              <w:jc w:val="center"/>
              <w:rPr>
                <w:rFonts w:ascii="Arial" w:eastAsia="Times New Roman" w:hAnsi="Arial" w:cs="Arial"/>
                <w:sz w:val="21"/>
                <w:szCs w:val="21"/>
                <w:lang w:eastAsia="pl-PL"/>
              </w:rPr>
            </w:pPr>
            <w:r w:rsidRPr="0002210E">
              <w:rPr>
                <w:rFonts w:ascii="Arial" w:eastAsia="Times New Roman" w:hAnsi="Arial" w:cs="Arial"/>
                <w:sz w:val="21"/>
                <w:szCs w:val="21"/>
                <w:lang w:eastAsia="pl-PL"/>
              </w:rPr>
              <w:t>0,06</w:t>
            </w:r>
          </w:p>
        </w:tc>
      </w:tr>
      <w:tr w:rsidR="00360713" w:rsidRPr="00577BE6" w14:paraId="6E38A0BD" w14:textId="77777777" w:rsidTr="00B97162">
        <w:trPr>
          <w:trHeight w:val="70"/>
        </w:trPr>
        <w:tc>
          <w:tcPr>
            <w:tcW w:w="360" w:type="dxa"/>
            <w:tcBorders>
              <w:top w:val="single" w:sz="4" w:space="0" w:color="auto"/>
              <w:left w:val="single" w:sz="4" w:space="0" w:color="auto"/>
              <w:bottom w:val="single" w:sz="4" w:space="0" w:color="auto"/>
              <w:right w:val="single" w:sz="4" w:space="0" w:color="auto"/>
            </w:tcBorders>
          </w:tcPr>
          <w:p w14:paraId="3374BBDF" w14:textId="77777777" w:rsidR="00360713" w:rsidRPr="0002210E" w:rsidRDefault="00360713" w:rsidP="00D2172A">
            <w:pPr>
              <w:widowControl w:val="0"/>
              <w:numPr>
                <w:ilvl w:val="0"/>
                <w:numId w:val="95"/>
              </w:numPr>
              <w:suppressAutoHyphens/>
              <w:spacing w:after="0" w:line="268" w:lineRule="atLeast"/>
              <w:rPr>
                <w:rFonts w:ascii="Arial" w:eastAsia="Times New Roman" w:hAnsi="Arial" w:cs="Arial"/>
                <w:snapToGrid w:val="0"/>
                <w:sz w:val="21"/>
                <w:szCs w:val="21"/>
                <w:lang w:eastAsia="pl-PL"/>
              </w:rPr>
            </w:pPr>
          </w:p>
        </w:tc>
        <w:tc>
          <w:tcPr>
            <w:tcW w:w="1058" w:type="dxa"/>
            <w:tcBorders>
              <w:top w:val="single" w:sz="7" w:space="0" w:color="000000"/>
              <w:left w:val="single" w:sz="7" w:space="0" w:color="000000"/>
              <w:bottom w:val="single" w:sz="7" w:space="0" w:color="000000"/>
              <w:right w:val="single" w:sz="7" w:space="0" w:color="000000"/>
            </w:tcBorders>
          </w:tcPr>
          <w:p w14:paraId="20582E9C" w14:textId="77777777" w:rsidR="00360713" w:rsidRPr="008133B3" w:rsidRDefault="00360713" w:rsidP="00B97162">
            <w:pPr>
              <w:spacing w:after="0" w:line="268" w:lineRule="atLeast"/>
              <w:contextualSpacing/>
              <w:rPr>
                <w:rFonts w:ascii="Arial" w:eastAsia="Times New Roman" w:hAnsi="Arial" w:cs="Arial"/>
                <w:sz w:val="21"/>
                <w:szCs w:val="21"/>
                <w:lang w:eastAsia="pl-PL"/>
              </w:rPr>
            </w:pPr>
            <w:r w:rsidRPr="008133B3">
              <w:rPr>
                <w:rFonts w:ascii="Arial" w:eastAsia="Times New Roman" w:hAnsi="Arial" w:cs="Arial"/>
                <w:sz w:val="21"/>
                <w:szCs w:val="21"/>
                <w:lang w:eastAsia="pl-PL"/>
              </w:rPr>
              <w:t>16 02 13*</w:t>
            </w:r>
          </w:p>
        </w:tc>
        <w:tc>
          <w:tcPr>
            <w:tcW w:w="6682" w:type="dxa"/>
            <w:tcBorders>
              <w:top w:val="single" w:sz="7" w:space="0" w:color="000000"/>
              <w:left w:val="single" w:sz="7" w:space="0" w:color="000000"/>
              <w:bottom w:val="single" w:sz="7" w:space="0" w:color="000000"/>
              <w:right w:val="single" w:sz="7" w:space="0" w:color="000000"/>
            </w:tcBorders>
          </w:tcPr>
          <w:p w14:paraId="7200CCEB" w14:textId="77777777" w:rsidR="00360713" w:rsidRPr="0002210E" w:rsidRDefault="00360713" w:rsidP="00B97162">
            <w:pPr>
              <w:spacing w:after="0" w:line="268" w:lineRule="atLeast"/>
              <w:contextualSpacing/>
              <w:rPr>
                <w:rFonts w:ascii="Arial" w:eastAsia="Times New Roman" w:hAnsi="Arial" w:cs="Arial"/>
                <w:sz w:val="21"/>
                <w:szCs w:val="21"/>
                <w:lang w:eastAsia="pl-PL"/>
              </w:rPr>
            </w:pPr>
            <w:r w:rsidRPr="0002210E">
              <w:rPr>
                <w:rFonts w:ascii="Arial" w:eastAsia="Times New Roman" w:hAnsi="Arial" w:cs="Arial"/>
                <w:sz w:val="21"/>
                <w:szCs w:val="21"/>
                <w:lang w:eastAsia="pl-PL"/>
              </w:rPr>
              <w:t>Zużyte urządzenia zawierające niebezpieczne elementy inne niż wymienione w 16 02 09 do 16 02 12</w:t>
            </w:r>
          </w:p>
        </w:tc>
        <w:tc>
          <w:tcPr>
            <w:tcW w:w="1080" w:type="dxa"/>
            <w:tcBorders>
              <w:top w:val="single" w:sz="4" w:space="0" w:color="auto"/>
              <w:left w:val="single" w:sz="4" w:space="0" w:color="auto"/>
              <w:bottom w:val="single" w:sz="4" w:space="0" w:color="auto"/>
              <w:right w:val="single" w:sz="4" w:space="0" w:color="auto"/>
            </w:tcBorders>
          </w:tcPr>
          <w:p w14:paraId="23C240B2" w14:textId="77777777" w:rsidR="00360713" w:rsidRPr="0002210E" w:rsidRDefault="00360713" w:rsidP="00B97162">
            <w:pPr>
              <w:spacing w:after="0" w:line="268" w:lineRule="atLeast"/>
              <w:jc w:val="center"/>
              <w:rPr>
                <w:rFonts w:ascii="Arial" w:eastAsia="Times New Roman" w:hAnsi="Arial" w:cs="Arial"/>
                <w:sz w:val="21"/>
                <w:szCs w:val="21"/>
                <w:lang w:eastAsia="pl-PL"/>
              </w:rPr>
            </w:pPr>
            <w:r w:rsidRPr="0002210E">
              <w:rPr>
                <w:rFonts w:ascii="Arial" w:eastAsia="Times New Roman" w:hAnsi="Arial" w:cs="Arial"/>
                <w:sz w:val="21"/>
                <w:szCs w:val="21"/>
                <w:lang w:eastAsia="pl-PL"/>
              </w:rPr>
              <w:t>0,3</w:t>
            </w:r>
          </w:p>
        </w:tc>
      </w:tr>
    </w:tbl>
    <w:p w14:paraId="62DB6F9C" w14:textId="030FAAEA" w:rsidR="00C53939" w:rsidRPr="00360713" w:rsidRDefault="00360713" w:rsidP="00D2172A">
      <w:pPr>
        <w:pStyle w:val="Akapitzlist"/>
        <w:widowControl w:val="0"/>
        <w:numPr>
          <w:ilvl w:val="2"/>
          <w:numId w:val="73"/>
        </w:numPr>
        <w:spacing w:before="240" w:line="268" w:lineRule="atLeast"/>
        <w:ind w:left="426"/>
        <w:rPr>
          <w:rFonts w:ascii="Arial" w:hAnsi="Arial" w:cs="Arial"/>
          <w:b/>
          <w:snapToGrid w:val="0"/>
          <w:sz w:val="21"/>
          <w:szCs w:val="21"/>
        </w:rPr>
      </w:pPr>
      <w:r w:rsidRPr="00360713">
        <w:rPr>
          <w:rFonts w:ascii="Arial" w:hAnsi="Arial" w:cs="Arial"/>
          <w:b/>
          <w:snapToGrid w:val="0"/>
          <w:sz w:val="21"/>
          <w:szCs w:val="21"/>
        </w:rPr>
        <w:t>Odpady inne niż niebezpieczne</w:t>
      </w:r>
    </w:p>
    <w:tbl>
      <w:tblPr>
        <w:tblW w:w="9180" w:type="dxa"/>
        <w:tblInd w:w="27" w:type="dxa"/>
        <w:tblLayout w:type="fixed"/>
        <w:tblCellMar>
          <w:left w:w="30" w:type="dxa"/>
          <w:right w:w="30" w:type="dxa"/>
        </w:tblCellMar>
        <w:tblLook w:val="0000" w:firstRow="0" w:lastRow="0" w:firstColumn="0" w:lastColumn="0" w:noHBand="0" w:noVBand="0"/>
      </w:tblPr>
      <w:tblGrid>
        <w:gridCol w:w="360"/>
        <w:gridCol w:w="1058"/>
        <w:gridCol w:w="6682"/>
        <w:gridCol w:w="1080"/>
      </w:tblGrid>
      <w:tr w:rsidR="00360713" w:rsidRPr="00577BE6" w14:paraId="69104386" w14:textId="77777777" w:rsidTr="00B97162">
        <w:trPr>
          <w:trHeight w:val="600"/>
          <w:tblHeader/>
        </w:trPr>
        <w:tc>
          <w:tcPr>
            <w:tcW w:w="360" w:type="dxa"/>
            <w:tcBorders>
              <w:top w:val="single" w:sz="6" w:space="0" w:color="auto"/>
              <w:left w:val="single" w:sz="6" w:space="0" w:color="auto"/>
              <w:bottom w:val="single" w:sz="6" w:space="0" w:color="auto"/>
              <w:right w:val="single" w:sz="6" w:space="0" w:color="auto"/>
            </w:tcBorders>
            <w:shd w:val="clear" w:color="FFFF00" w:fill="auto"/>
            <w:vAlign w:val="center"/>
          </w:tcPr>
          <w:p w14:paraId="61F9720F" w14:textId="77777777" w:rsidR="00360713" w:rsidRPr="00360713" w:rsidRDefault="00360713" w:rsidP="00B97162">
            <w:pPr>
              <w:spacing w:after="0" w:line="268" w:lineRule="atLeast"/>
              <w:rPr>
                <w:rFonts w:ascii="Arial" w:eastAsia="Times New Roman" w:hAnsi="Arial" w:cs="Arial"/>
                <w:b/>
                <w:snapToGrid w:val="0"/>
                <w:sz w:val="21"/>
                <w:szCs w:val="21"/>
                <w:lang w:eastAsia="pl-PL"/>
              </w:rPr>
            </w:pPr>
            <w:r w:rsidRPr="00360713">
              <w:rPr>
                <w:rFonts w:ascii="Arial" w:eastAsia="Times New Roman" w:hAnsi="Arial" w:cs="Arial"/>
                <w:b/>
                <w:snapToGrid w:val="0"/>
                <w:sz w:val="21"/>
                <w:szCs w:val="21"/>
                <w:lang w:eastAsia="pl-PL"/>
              </w:rPr>
              <w:t>lp.</w:t>
            </w:r>
          </w:p>
        </w:tc>
        <w:tc>
          <w:tcPr>
            <w:tcW w:w="1058" w:type="dxa"/>
            <w:tcBorders>
              <w:top w:val="single" w:sz="6" w:space="0" w:color="auto"/>
              <w:left w:val="single" w:sz="6" w:space="0" w:color="auto"/>
              <w:bottom w:val="single" w:sz="6" w:space="0" w:color="auto"/>
              <w:right w:val="single" w:sz="6" w:space="0" w:color="auto"/>
            </w:tcBorders>
            <w:shd w:val="clear" w:color="FFFF00" w:fill="auto"/>
            <w:vAlign w:val="center"/>
          </w:tcPr>
          <w:p w14:paraId="399994E6" w14:textId="77777777" w:rsidR="00360713" w:rsidRPr="00360713" w:rsidRDefault="00360713" w:rsidP="00B97162">
            <w:pPr>
              <w:spacing w:after="0" w:line="268" w:lineRule="atLeast"/>
              <w:rPr>
                <w:rFonts w:ascii="Arial" w:eastAsia="Times New Roman" w:hAnsi="Arial" w:cs="Arial"/>
                <w:b/>
                <w:snapToGrid w:val="0"/>
                <w:sz w:val="21"/>
                <w:szCs w:val="21"/>
                <w:lang w:eastAsia="pl-PL"/>
              </w:rPr>
            </w:pPr>
            <w:r w:rsidRPr="00360713">
              <w:rPr>
                <w:rFonts w:ascii="Arial" w:eastAsia="Times New Roman" w:hAnsi="Arial" w:cs="Arial"/>
                <w:b/>
                <w:snapToGrid w:val="0"/>
                <w:sz w:val="21"/>
                <w:szCs w:val="21"/>
                <w:lang w:eastAsia="pl-PL"/>
              </w:rPr>
              <w:t xml:space="preserve">Kod </w:t>
            </w:r>
          </w:p>
          <w:p w14:paraId="53F2012A" w14:textId="77777777" w:rsidR="00360713" w:rsidRPr="00360713" w:rsidRDefault="00360713" w:rsidP="00B97162">
            <w:pPr>
              <w:spacing w:after="0" w:line="268" w:lineRule="atLeast"/>
              <w:rPr>
                <w:rFonts w:ascii="Arial" w:eastAsia="Times New Roman" w:hAnsi="Arial" w:cs="Arial"/>
                <w:b/>
                <w:snapToGrid w:val="0"/>
                <w:sz w:val="21"/>
                <w:szCs w:val="21"/>
                <w:lang w:eastAsia="pl-PL"/>
              </w:rPr>
            </w:pPr>
            <w:r w:rsidRPr="00360713">
              <w:rPr>
                <w:rFonts w:ascii="Arial" w:eastAsia="Times New Roman" w:hAnsi="Arial" w:cs="Arial"/>
                <w:b/>
                <w:snapToGrid w:val="0"/>
                <w:sz w:val="21"/>
                <w:szCs w:val="21"/>
                <w:lang w:eastAsia="pl-PL"/>
              </w:rPr>
              <w:t xml:space="preserve">odpadu </w:t>
            </w:r>
          </w:p>
        </w:tc>
        <w:tc>
          <w:tcPr>
            <w:tcW w:w="6682" w:type="dxa"/>
            <w:tcBorders>
              <w:top w:val="single" w:sz="6" w:space="0" w:color="auto"/>
              <w:left w:val="single" w:sz="6" w:space="0" w:color="auto"/>
              <w:bottom w:val="single" w:sz="6" w:space="0" w:color="auto"/>
              <w:right w:val="single" w:sz="6" w:space="0" w:color="auto"/>
            </w:tcBorders>
            <w:shd w:val="clear" w:color="FFFF00" w:fill="auto"/>
            <w:vAlign w:val="center"/>
          </w:tcPr>
          <w:p w14:paraId="06237849" w14:textId="77777777" w:rsidR="00360713" w:rsidRPr="00360713" w:rsidRDefault="00360713" w:rsidP="00B97162">
            <w:pPr>
              <w:spacing w:after="0" w:line="268" w:lineRule="atLeast"/>
              <w:rPr>
                <w:rFonts w:ascii="Arial" w:eastAsia="Times New Roman" w:hAnsi="Arial" w:cs="Arial"/>
                <w:b/>
                <w:snapToGrid w:val="0"/>
                <w:sz w:val="21"/>
                <w:szCs w:val="21"/>
                <w:lang w:eastAsia="pl-PL"/>
              </w:rPr>
            </w:pPr>
            <w:r w:rsidRPr="00360713">
              <w:rPr>
                <w:rFonts w:ascii="Arial" w:eastAsia="Times New Roman" w:hAnsi="Arial" w:cs="Arial"/>
                <w:b/>
                <w:snapToGrid w:val="0"/>
                <w:sz w:val="21"/>
                <w:szCs w:val="21"/>
                <w:lang w:eastAsia="pl-PL"/>
              </w:rPr>
              <w:t>Rodzaj odpadu</w:t>
            </w:r>
          </w:p>
        </w:tc>
        <w:tc>
          <w:tcPr>
            <w:tcW w:w="1080" w:type="dxa"/>
            <w:tcBorders>
              <w:top w:val="single" w:sz="6" w:space="0" w:color="auto"/>
              <w:left w:val="single" w:sz="6" w:space="0" w:color="auto"/>
              <w:bottom w:val="single" w:sz="6" w:space="0" w:color="auto"/>
              <w:right w:val="single" w:sz="6" w:space="0" w:color="auto"/>
            </w:tcBorders>
            <w:shd w:val="clear" w:color="FFFF00" w:fill="auto"/>
            <w:vAlign w:val="center"/>
          </w:tcPr>
          <w:p w14:paraId="19CA3BB3" w14:textId="77777777" w:rsidR="00360713" w:rsidRPr="00360713" w:rsidRDefault="00360713" w:rsidP="00B97162">
            <w:pPr>
              <w:spacing w:after="0" w:line="268" w:lineRule="atLeast"/>
              <w:rPr>
                <w:rFonts w:ascii="Arial" w:eastAsia="Times New Roman" w:hAnsi="Arial" w:cs="Arial"/>
                <w:b/>
                <w:snapToGrid w:val="0"/>
                <w:sz w:val="21"/>
                <w:szCs w:val="21"/>
                <w:lang w:eastAsia="pl-PL"/>
              </w:rPr>
            </w:pPr>
            <w:r w:rsidRPr="00360713">
              <w:rPr>
                <w:rFonts w:ascii="Arial" w:eastAsia="Times New Roman" w:hAnsi="Arial" w:cs="Arial"/>
                <w:b/>
                <w:snapToGrid w:val="0"/>
                <w:sz w:val="21"/>
                <w:szCs w:val="21"/>
                <w:lang w:eastAsia="pl-PL"/>
              </w:rPr>
              <w:t>Ilość</w:t>
            </w:r>
          </w:p>
          <w:p w14:paraId="7E60F7D3" w14:textId="77777777" w:rsidR="00360713" w:rsidRPr="00360713" w:rsidRDefault="00360713" w:rsidP="00B97162">
            <w:pPr>
              <w:spacing w:after="0" w:line="268" w:lineRule="atLeast"/>
              <w:rPr>
                <w:rFonts w:ascii="Arial" w:eastAsia="Times New Roman" w:hAnsi="Arial" w:cs="Arial"/>
                <w:b/>
                <w:snapToGrid w:val="0"/>
                <w:sz w:val="21"/>
                <w:szCs w:val="21"/>
                <w:lang w:eastAsia="pl-PL"/>
              </w:rPr>
            </w:pPr>
            <w:r w:rsidRPr="00360713">
              <w:rPr>
                <w:rFonts w:ascii="Arial" w:eastAsia="Times New Roman" w:hAnsi="Arial" w:cs="Arial"/>
                <w:b/>
                <w:snapToGrid w:val="0"/>
                <w:sz w:val="21"/>
                <w:szCs w:val="21"/>
                <w:lang w:eastAsia="pl-PL"/>
              </w:rPr>
              <w:t>[Mg/rok]</w:t>
            </w:r>
          </w:p>
        </w:tc>
      </w:tr>
      <w:tr w:rsidR="00360713" w:rsidRPr="00577BE6" w14:paraId="10ECEE01" w14:textId="77777777" w:rsidTr="00B97162">
        <w:trPr>
          <w:trHeight w:val="100"/>
        </w:trPr>
        <w:tc>
          <w:tcPr>
            <w:tcW w:w="360" w:type="dxa"/>
            <w:tcBorders>
              <w:top w:val="single" w:sz="4" w:space="0" w:color="auto"/>
              <w:left w:val="single" w:sz="4" w:space="0" w:color="auto"/>
              <w:bottom w:val="single" w:sz="4" w:space="0" w:color="auto"/>
              <w:right w:val="single" w:sz="4" w:space="0" w:color="auto"/>
            </w:tcBorders>
          </w:tcPr>
          <w:p w14:paraId="2FFB5ED9" w14:textId="77777777" w:rsidR="00360713" w:rsidRPr="0002210E" w:rsidRDefault="00360713" w:rsidP="00D2172A">
            <w:pPr>
              <w:widowControl w:val="0"/>
              <w:numPr>
                <w:ilvl w:val="0"/>
                <w:numId w:val="96"/>
              </w:numPr>
              <w:suppressAutoHyphens/>
              <w:spacing w:after="0" w:line="268" w:lineRule="atLeast"/>
              <w:rPr>
                <w:rFonts w:ascii="Arial" w:eastAsia="Times New Roman" w:hAnsi="Arial" w:cs="Arial"/>
                <w:snapToGrid w:val="0"/>
                <w:sz w:val="21"/>
                <w:szCs w:val="21"/>
                <w:lang w:eastAsia="pl-PL"/>
              </w:rPr>
            </w:pPr>
          </w:p>
        </w:tc>
        <w:tc>
          <w:tcPr>
            <w:tcW w:w="1058" w:type="dxa"/>
            <w:tcBorders>
              <w:top w:val="single" w:sz="7" w:space="0" w:color="000000"/>
              <w:left w:val="single" w:sz="7" w:space="0" w:color="000000"/>
              <w:bottom w:val="single" w:sz="7" w:space="0" w:color="000000"/>
              <w:right w:val="single" w:sz="7" w:space="0" w:color="000000"/>
            </w:tcBorders>
          </w:tcPr>
          <w:p w14:paraId="59726546" w14:textId="77777777" w:rsidR="00360713" w:rsidRPr="008133B3" w:rsidRDefault="00360713" w:rsidP="00B97162">
            <w:pPr>
              <w:spacing w:after="0" w:line="268" w:lineRule="atLeast"/>
              <w:contextualSpacing/>
              <w:rPr>
                <w:rFonts w:ascii="Arial" w:eastAsia="Times New Roman" w:hAnsi="Arial" w:cs="Arial"/>
                <w:sz w:val="21"/>
                <w:szCs w:val="21"/>
                <w:lang w:eastAsia="pl-PL"/>
              </w:rPr>
            </w:pPr>
            <w:r w:rsidRPr="008133B3">
              <w:rPr>
                <w:rFonts w:ascii="Arial" w:eastAsia="Times New Roman" w:hAnsi="Arial" w:cs="Arial"/>
                <w:sz w:val="21"/>
                <w:szCs w:val="21"/>
                <w:lang w:eastAsia="pl-PL"/>
              </w:rPr>
              <w:t>15 01 01</w:t>
            </w:r>
          </w:p>
        </w:tc>
        <w:tc>
          <w:tcPr>
            <w:tcW w:w="6682" w:type="dxa"/>
            <w:tcBorders>
              <w:top w:val="single" w:sz="7" w:space="0" w:color="000000"/>
              <w:left w:val="single" w:sz="7" w:space="0" w:color="000000"/>
              <w:bottom w:val="single" w:sz="7" w:space="0" w:color="000000"/>
              <w:right w:val="single" w:sz="7" w:space="0" w:color="000000"/>
            </w:tcBorders>
          </w:tcPr>
          <w:p w14:paraId="14A42259" w14:textId="77777777" w:rsidR="00360713" w:rsidRPr="00577BE6" w:rsidRDefault="00360713" w:rsidP="00B97162">
            <w:pPr>
              <w:spacing w:after="0" w:line="268" w:lineRule="atLeast"/>
              <w:contextualSpacing/>
              <w:rPr>
                <w:rFonts w:ascii="Arial" w:eastAsia="Times New Roman" w:hAnsi="Arial" w:cs="Arial"/>
                <w:color w:val="FF0000"/>
                <w:spacing w:val="3"/>
                <w:sz w:val="21"/>
                <w:szCs w:val="21"/>
                <w:lang w:eastAsia="pl-PL"/>
              </w:rPr>
            </w:pPr>
            <w:r w:rsidRPr="00427E40">
              <w:rPr>
                <w:rFonts w:ascii="Arial" w:eastAsia="Times New Roman" w:hAnsi="Arial" w:cs="Arial"/>
                <w:spacing w:val="3"/>
                <w:sz w:val="21"/>
                <w:szCs w:val="21"/>
                <w:lang w:eastAsia="pl-PL"/>
              </w:rPr>
              <w:t>Opakowania z papieru i tektury</w:t>
            </w:r>
          </w:p>
        </w:tc>
        <w:tc>
          <w:tcPr>
            <w:tcW w:w="1080" w:type="dxa"/>
            <w:tcBorders>
              <w:top w:val="single" w:sz="4" w:space="0" w:color="auto"/>
              <w:left w:val="single" w:sz="4" w:space="0" w:color="auto"/>
              <w:bottom w:val="single" w:sz="4" w:space="0" w:color="auto"/>
              <w:right w:val="single" w:sz="4" w:space="0" w:color="auto"/>
            </w:tcBorders>
          </w:tcPr>
          <w:p w14:paraId="77C663BB" w14:textId="77777777" w:rsidR="00360713" w:rsidRPr="00577BE6" w:rsidRDefault="00360713" w:rsidP="00B97162">
            <w:pPr>
              <w:spacing w:after="0" w:line="268" w:lineRule="atLeast"/>
              <w:jc w:val="center"/>
              <w:rPr>
                <w:rFonts w:ascii="Arial" w:eastAsia="Times New Roman" w:hAnsi="Arial" w:cs="Arial"/>
                <w:color w:val="FF0000"/>
                <w:sz w:val="21"/>
                <w:szCs w:val="21"/>
                <w:lang w:eastAsia="pl-PL"/>
              </w:rPr>
            </w:pPr>
            <w:r w:rsidRPr="0002210E">
              <w:rPr>
                <w:rFonts w:ascii="Arial" w:eastAsia="Times New Roman" w:hAnsi="Arial" w:cs="Arial"/>
                <w:sz w:val="21"/>
                <w:szCs w:val="21"/>
                <w:lang w:eastAsia="pl-PL"/>
              </w:rPr>
              <w:t>0,4</w:t>
            </w:r>
          </w:p>
        </w:tc>
      </w:tr>
      <w:tr w:rsidR="00360713" w:rsidRPr="00577BE6" w14:paraId="69620ED3" w14:textId="77777777" w:rsidTr="00B97162">
        <w:trPr>
          <w:trHeight w:val="100"/>
        </w:trPr>
        <w:tc>
          <w:tcPr>
            <w:tcW w:w="360" w:type="dxa"/>
            <w:tcBorders>
              <w:top w:val="single" w:sz="4" w:space="0" w:color="auto"/>
              <w:left w:val="single" w:sz="4" w:space="0" w:color="auto"/>
              <w:bottom w:val="single" w:sz="4" w:space="0" w:color="auto"/>
              <w:right w:val="single" w:sz="4" w:space="0" w:color="auto"/>
            </w:tcBorders>
          </w:tcPr>
          <w:p w14:paraId="6C735395" w14:textId="77777777" w:rsidR="00360713" w:rsidRPr="0002210E" w:rsidRDefault="00360713" w:rsidP="00D2172A">
            <w:pPr>
              <w:widowControl w:val="0"/>
              <w:numPr>
                <w:ilvl w:val="0"/>
                <w:numId w:val="96"/>
              </w:numPr>
              <w:suppressAutoHyphens/>
              <w:spacing w:after="0" w:line="268" w:lineRule="atLeast"/>
              <w:rPr>
                <w:rFonts w:ascii="Arial" w:eastAsia="Times New Roman" w:hAnsi="Arial" w:cs="Arial"/>
                <w:snapToGrid w:val="0"/>
                <w:sz w:val="21"/>
                <w:szCs w:val="21"/>
                <w:lang w:eastAsia="pl-PL"/>
              </w:rPr>
            </w:pPr>
          </w:p>
        </w:tc>
        <w:tc>
          <w:tcPr>
            <w:tcW w:w="1058" w:type="dxa"/>
            <w:tcBorders>
              <w:top w:val="single" w:sz="7" w:space="0" w:color="000000"/>
              <w:left w:val="single" w:sz="7" w:space="0" w:color="000000"/>
              <w:bottom w:val="single" w:sz="7" w:space="0" w:color="000000"/>
              <w:right w:val="single" w:sz="7" w:space="0" w:color="000000"/>
            </w:tcBorders>
          </w:tcPr>
          <w:p w14:paraId="1F5A7650" w14:textId="77777777" w:rsidR="00360713" w:rsidRPr="008133B3" w:rsidRDefault="00360713" w:rsidP="00B97162">
            <w:pPr>
              <w:spacing w:after="0" w:line="268" w:lineRule="atLeast"/>
              <w:contextualSpacing/>
              <w:rPr>
                <w:rFonts w:ascii="Arial" w:eastAsia="Times New Roman" w:hAnsi="Arial" w:cs="Arial"/>
                <w:sz w:val="21"/>
                <w:szCs w:val="21"/>
                <w:lang w:eastAsia="pl-PL"/>
              </w:rPr>
            </w:pPr>
            <w:r w:rsidRPr="008133B3">
              <w:rPr>
                <w:rFonts w:ascii="Arial" w:eastAsia="Times New Roman" w:hAnsi="Arial" w:cs="Arial"/>
                <w:sz w:val="21"/>
                <w:szCs w:val="21"/>
                <w:lang w:eastAsia="pl-PL"/>
              </w:rPr>
              <w:t>15 01 02</w:t>
            </w:r>
          </w:p>
        </w:tc>
        <w:tc>
          <w:tcPr>
            <w:tcW w:w="6682" w:type="dxa"/>
            <w:tcBorders>
              <w:top w:val="single" w:sz="7" w:space="0" w:color="000000"/>
              <w:left w:val="single" w:sz="7" w:space="0" w:color="000000"/>
              <w:bottom w:val="single" w:sz="7" w:space="0" w:color="000000"/>
              <w:right w:val="single" w:sz="7" w:space="0" w:color="000000"/>
            </w:tcBorders>
          </w:tcPr>
          <w:p w14:paraId="6C79A637" w14:textId="77777777" w:rsidR="00360713" w:rsidRPr="00427E40" w:rsidRDefault="00360713" w:rsidP="00B97162">
            <w:pPr>
              <w:spacing w:after="0" w:line="268" w:lineRule="atLeast"/>
              <w:contextualSpacing/>
              <w:rPr>
                <w:rFonts w:ascii="Arial" w:eastAsia="Times New Roman" w:hAnsi="Arial" w:cs="Arial"/>
                <w:sz w:val="21"/>
                <w:szCs w:val="21"/>
                <w:lang w:eastAsia="pl-PL"/>
              </w:rPr>
            </w:pPr>
            <w:r w:rsidRPr="00427E40">
              <w:rPr>
                <w:rFonts w:ascii="Arial" w:eastAsia="Times New Roman" w:hAnsi="Arial" w:cs="Arial"/>
                <w:sz w:val="21"/>
                <w:szCs w:val="21"/>
                <w:lang w:eastAsia="pl-PL"/>
              </w:rPr>
              <w:t>Opakowania z tworzyw sztucznych</w:t>
            </w:r>
          </w:p>
        </w:tc>
        <w:tc>
          <w:tcPr>
            <w:tcW w:w="1080" w:type="dxa"/>
            <w:tcBorders>
              <w:top w:val="single" w:sz="4" w:space="0" w:color="auto"/>
              <w:left w:val="single" w:sz="4" w:space="0" w:color="auto"/>
              <w:bottom w:val="single" w:sz="4" w:space="0" w:color="auto"/>
              <w:right w:val="single" w:sz="4" w:space="0" w:color="auto"/>
            </w:tcBorders>
          </w:tcPr>
          <w:p w14:paraId="11EA6CF1" w14:textId="77777777" w:rsidR="00360713" w:rsidRPr="0002210E" w:rsidRDefault="00360713" w:rsidP="00B97162">
            <w:pPr>
              <w:spacing w:after="0" w:line="268" w:lineRule="atLeast"/>
              <w:jc w:val="center"/>
              <w:rPr>
                <w:rFonts w:ascii="Arial" w:eastAsia="Times New Roman" w:hAnsi="Arial" w:cs="Arial"/>
                <w:sz w:val="21"/>
                <w:szCs w:val="21"/>
                <w:lang w:eastAsia="pl-PL"/>
              </w:rPr>
            </w:pPr>
            <w:r w:rsidRPr="0002210E">
              <w:rPr>
                <w:rFonts w:ascii="Arial" w:eastAsia="Times New Roman" w:hAnsi="Arial" w:cs="Arial"/>
                <w:sz w:val="21"/>
                <w:szCs w:val="21"/>
                <w:lang w:eastAsia="pl-PL"/>
              </w:rPr>
              <w:t>0,2</w:t>
            </w:r>
          </w:p>
        </w:tc>
      </w:tr>
      <w:tr w:rsidR="00360713" w:rsidRPr="00577BE6" w14:paraId="4851D821" w14:textId="77777777" w:rsidTr="00B97162">
        <w:trPr>
          <w:trHeight w:val="100"/>
        </w:trPr>
        <w:tc>
          <w:tcPr>
            <w:tcW w:w="360" w:type="dxa"/>
            <w:tcBorders>
              <w:top w:val="single" w:sz="4" w:space="0" w:color="auto"/>
              <w:left w:val="single" w:sz="4" w:space="0" w:color="auto"/>
              <w:bottom w:val="single" w:sz="4" w:space="0" w:color="auto"/>
              <w:right w:val="single" w:sz="4" w:space="0" w:color="auto"/>
            </w:tcBorders>
          </w:tcPr>
          <w:p w14:paraId="71DF941C" w14:textId="77777777" w:rsidR="00360713" w:rsidRPr="0002210E" w:rsidRDefault="00360713" w:rsidP="00D2172A">
            <w:pPr>
              <w:widowControl w:val="0"/>
              <w:numPr>
                <w:ilvl w:val="0"/>
                <w:numId w:val="96"/>
              </w:numPr>
              <w:suppressAutoHyphens/>
              <w:spacing w:after="0" w:line="268" w:lineRule="atLeast"/>
              <w:rPr>
                <w:rFonts w:ascii="Arial" w:eastAsia="Times New Roman" w:hAnsi="Arial" w:cs="Arial"/>
                <w:snapToGrid w:val="0"/>
                <w:sz w:val="21"/>
                <w:szCs w:val="21"/>
                <w:lang w:eastAsia="pl-PL"/>
              </w:rPr>
            </w:pPr>
          </w:p>
        </w:tc>
        <w:tc>
          <w:tcPr>
            <w:tcW w:w="1058" w:type="dxa"/>
            <w:tcBorders>
              <w:top w:val="single" w:sz="7" w:space="0" w:color="000000"/>
              <w:left w:val="single" w:sz="7" w:space="0" w:color="000000"/>
              <w:bottom w:val="single" w:sz="7" w:space="0" w:color="000000"/>
              <w:right w:val="single" w:sz="7" w:space="0" w:color="000000"/>
            </w:tcBorders>
          </w:tcPr>
          <w:p w14:paraId="2941DFBF" w14:textId="77777777" w:rsidR="00360713" w:rsidRPr="008133B3" w:rsidRDefault="00360713" w:rsidP="00B97162">
            <w:pPr>
              <w:spacing w:after="0" w:line="268" w:lineRule="atLeast"/>
              <w:contextualSpacing/>
              <w:rPr>
                <w:rFonts w:ascii="Arial" w:eastAsia="Times New Roman" w:hAnsi="Arial" w:cs="Arial"/>
                <w:sz w:val="21"/>
                <w:szCs w:val="21"/>
                <w:lang w:eastAsia="pl-PL"/>
              </w:rPr>
            </w:pPr>
            <w:r w:rsidRPr="008133B3">
              <w:rPr>
                <w:rFonts w:ascii="Arial" w:eastAsia="Times New Roman" w:hAnsi="Arial" w:cs="Arial"/>
                <w:sz w:val="21"/>
                <w:szCs w:val="21"/>
                <w:lang w:eastAsia="pl-PL"/>
              </w:rPr>
              <w:t>15 02 03</w:t>
            </w:r>
          </w:p>
        </w:tc>
        <w:tc>
          <w:tcPr>
            <w:tcW w:w="6682" w:type="dxa"/>
            <w:tcBorders>
              <w:top w:val="single" w:sz="7" w:space="0" w:color="000000"/>
              <w:left w:val="single" w:sz="7" w:space="0" w:color="000000"/>
              <w:bottom w:val="single" w:sz="7" w:space="0" w:color="000000"/>
              <w:right w:val="single" w:sz="7" w:space="0" w:color="000000"/>
            </w:tcBorders>
          </w:tcPr>
          <w:p w14:paraId="5F3179AD" w14:textId="77777777" w:rsidR="00360713" w:rsidRPr="0002210E" w:rsidRDefault="00360713" w:rsidP="00B97162">
            <w:pPr>
              <w:spacing w:after="0" w:line="268" w:lineRule="atLeast"/>
              <w:contextualSpacing/>
              <w:rPr>
                <w:rFonts w:ascii="Arial" w:eastAsia="Times New Roman" w:hAnsi="Arial" w:cs="Arial"/>
                <w:sz w:val="21"/>
                <w:szCs w:val="21"/>
                <w:lang w:eastAsia="pl-PL"/>
              </w:rPr>
            </w:pPr>
            <w:r w:rsidRPr="0002210E">
              <w:rPr>
                <w:rFonts w:ascii="Arial" w:eastAsia="Times New Roman" w:hAnsi="Arial" w:cs="Arial"/>
                <w:sz w:val="21"/>
                <w:szCs w:val="21"/>
                <w:lang w:eastAsia="pl-PL"/>
              </w:rPr>
              <w:t>Sorbenty, materiały filtracyjne, tkaniny do wycierania (np. szmaty, ścierki) i ubrania ochronne inne niż wymienione w 15 02 02</w:t>
            </w:r>
          </w:p>
        </w:tc>
        <w:tc>
          <w:tcPr>
            <w:tcW w:w="1080" w:type="dxa"/>
            <w:tcBorders>
              <w:top w:val="single" w:sz="4" w:space="0" w:color="auto"/>
              <w:left w:val="single" w:sz="4" w:space="0" w:color="auto"/>
              <w:bottom w:val="single" w:sz="4" w:space="0" w:color="auto"/>
              <w:right w:val="single" w:sz="4" w:space="0" w:color="auto"/>
            </w:tcBorders>
          </w:tcPr>
          <w:p w14:paraId="0815D325" w14:textId="77777777" w:rsidR="00360713" w:rsidRPr="0002210E" w:rsidRDefault="00360713" w:rsidP="00B97162">
            <w:pPr>
              <w:spacing w:after="0" w:line="268" w:lineRule="atLeast"/>
              <w:jc w:val="center"/>
              <w:rPr>
                <w:rFonts w:ascii="Arial" w:eastAsia="Times New Roman" w:hAnsi="Arial" w:cs="Arial"/>
                <w:sz w:val="21"/>
                <w:szCs w:val="21"/>
                <w:lang w:eastAsia="pl-PL"/>
              </w:rPr>
            </w:pPr>
            <w:r w:rsidRPr="0002210E">
              <w:rPr>
                <w:rFonts w:ascii="Arial" w:eastAsia="Times New Roman" w:hAnsi="Arial" w:cs="Arial"/>
                <w:sz w:val="21"/>
                <w:szCs w:val="21"/>
                <w:lang w:eastAsia="pl-PL"/>
              </w:rPr>
              <w:t>0,1</w:t>
            </w:r>
          </w:p>
        </w:tc>
      </w:tr>
    </w:tbl>
    <w:p w14:paraId="0B1C80A5" w14:textId="37DCCC0F" w:rsidR="00360713" w:rsidRPr="00360713" w:rsidRDefault="00360713" w:rsidP="00D2172A">
      <w:pPr>
        <w:pStyle w:val="Akapitzlist"/>
        <w:widowControl w:val="0"/>
        <w:numPr>
          <w:ilvl w:val="1"/>
          <w:numId w:val="95"/>
        </w:numPr>
        <w:spacing w:before="240" w:line="268" w:lineRule="atLeast"/>
        <w:ind w:hanging="425"/>
        <w:contextualSpacing w:val="0"/>
        <w:rPr>
          <w:rFonts w:ascii="Arial" w:hAnsi="Arial" w:cs="Arial"/>
          <w:b/>
          <w:snapToGrid w:val="0"/>
          <w:sz w:val="21"/>
          <w:szCs w:val="21"/>
        </w:rPr>
      </w:pPr>
      <w:r w:rsidRPr="00360713">
        <w:rPr>
          <w:rFonts w:ascii="Arial" w:hAnsi="Arial" w:cs="Arial"/>
          <w:b/>
          <w:snapToGrid w:val="0"/>
          <w:sz w:val="21"/>
          <w:szCs w:val="21"/>
        </w:rPr>
        <w:t xml:space="preserve"> Źródła powstawania, podstawowy skład chemiczny i właściwości odpadów dopuszczonych do wytworzenia.</w:t>
      </w:r>
    </w:p>
    <w:p w14:paraId="168264FC" w14:textId="281EA26D" w:rsidR="00D66597" w:rsidRDefault="00691672" w:rsidP="00D2172A">
      <w:pPr>
        <w:pStyle w:val="Tekstpodstawowywcity"/>
        <w:numPr>
          <w:ilvl w:val="0"/>
          <w:numId w:val="97"/>
        </w:numPr>
        <w:spacing w:before="240" w:line="268" w:lineRule="exact"/>
        <w:ind w:left="284" w:hanging="284"/>
        <w:rPr>
          <w:rFonts w:ascii="Arial" w:hAnsi="Arial" w:cs="Arial"/>
          <w:b/>
          <w:i w:val="0"/>
          <w:color w:val="auto"/>
          <w:sz w:val="21"/>
          <w:szCs w:val="21"/>
        </w:rPr>
      </w:pPr>
      <w:r w:rsidRPr="002A7591">
        <w:rPr>
          <w:rFonts w:ascii="Arial" w:hAnsi="Arial" w:cs="Arial"/>
          <w:b/>
          <w:i w:val="0"/>
          <w:color w:val="auto"/>
          <w:sz w:val="21"/>
          <w:szCs w:val="21"/>
        </w:rPr>
        <w:t>Odpady niebezpieczne</w:t>
      </w:r>
    </w:p>
    <w:tbl>
      <w:tblPr>
        <w:tblW w:w="9214" w:type="dxa"/>
        <w:tblInd w:w="30" w:type="dxa"/>
        <w:tblLayout w:type="fixed"/>
        <w:tblCellMar>
          <w:left w:w="30" w:type="dxa"/>
          <w:right w:w="30" w:type="dxa"/>
        </w:tblCellMar>
        <w:tblLook w:val="0000" w:firstRow="0" w:lastRow="0" w:firstColumn="0" w:lastColumn="0" w:noHBand="0" w:noVBand="0"/>
      </w:tblPr>
      <w:tblGrid>
        <w:gridCol w:w="388"/>
        <w:gridCol w:w="1030"/>
        <w:gridCol w:w="2410"/>
        <w:gridCol w:w="2409"/>
        <w:gridCol w:w="2977"/>
      </w:tblGrid>
      <w:tr w:rsidR="008133B3" w:rsidRPr="00577BE6" w14:paraId="1626A2A1" w14:textId="77777777" w:rsidTr="00423819">
        <w:trPr>
          <w:trHeight w:val="600"/>
          <w:tblHeader/>
        </w:trPr>
        <w:tc>
          <w:tcPr>
            <w:tcW w:w="388" w:type="dxa"/>
            <w:tcBorders>
              <w:top w:val="single" w:sz="6" w:space="0" w:color="auto"/>
              <w:left w:val="single" w:sz="6" w:space="0" w:color="auto"/>
              <w:bottom w:val="single" w:sz="6" w:space="0" w:color="auto"/>
              <w:right w:val="single" w:sz="6" w:space="0" w:color="auto"/>
            </w:tcBorders>
            <w:shd w:val="clear" w:color="FFFF00" w:fill="auto"/>
            <w:vAlign w:val="center"/>
          </w:tcPr>
          <w:p w14:paraId="1CB0F6F3" w14:textId="77777777" w:rsidR="008133B3" w:rsidRPr="008133B3" w:rsidRDefault="008133B3" w:rsidP="00B97162">
            <w:pPr>
              <w:spacing w:after="0" w:line="268" w:lineRule="atLeast"/>
              <w:rPr>
                <w:rFonts w:ascii="Arial" w:eastAsia="Times New Roman" w:hAnsi="Arial" w:cs="Arial"/>
                <w:b/>
                <w:snapToGrid w:val="0"/>
                <w:sz w:val="21"/>
                <w:szCs w:val="21"/>
                <w:lang w:eastAsia="pl-PL"/>
              </w:rPr>
            </w:pPr>
            <w:r w:rsidRPr="008133B3">
              <w:rPr>
                <w:rFonts w:ascii="Arial" w:eastAsia="Times New Roman" w:hAnsi="Arial" w:cs="Arial"/>
                <w:b/>
                <w:snapToGrid w:val="0"/>
                <w:sz w:val="21"/>
                <w:szCs w:val="21"/>
                <w:lang w:eastAsia="pl-PL"/>
              </w:rPr>
              <w:t>lp.</w:t>
            </w:r>
          </w:p>
        </w:tc>
        <w:tc>
          <w:tcPr>
            <w:tcW w:w="1030" w:type="dxa"/>
            <w:tcBorders>
              <w:top w:val="single" w:sz="6" w:space="0" w:color="auto"/>
              <w:left w:val="single" w:sz="6" w:space="0" w:color="auto"/>
              <w:bottom w:val="single" w:sz="6" w:space="0" w:color="auto"/>
              <w:right w:val="single" w:sz="6" w:space="0" w:color="auto"/>
            </w:tcBorders>
            <w:shd w:val="clear" w:color="FFFF00" w:fill="auto"/>
            <w:vAlign w:val="center"/>
          </w:tcPr>
          <w:p w14:paraId="4BFE790E" w14:textId="77777777" w:rsidR="008133B3" w:rsidRPr="008133B3" w:rsidRDefault="008133B3" w:rsidP="00B97162">
            <w:pPr>
              <w:spacing w:after="0" w:line="268" w:lineRule="atLeast"/>
              <w:rPr>
                <w:rFonts w:ascii="Arial" w:eastAsia="Times New Roman" w:hAnsi="Arial" w:cs="Arial"/>
                <w:b/>
                <w:snapToGrid w:val="0"/>
                <w:sz w:val="21"/>
                <w:szCs w:val="21"/>
                <w:lang w:eastAsia="pl-PL"/>
              </w:rPr>
            </w:pPr>
            <w:r w:rsidRPr="008133B3">
              <w:rPr>
                <w:rFonts w:ascii="Arial" w:eastAsia="Times New Roman" w:hAnsi="Arial" w:cs="Arial"/>
                <w:b/>
                <w:snapToGrid w:val="0"/>
                <w:sz w:val="21"/>
                <w:szCs w:val="21"/>
                <w:lang w:eastAsia="pl-PL"/>
              </w:rPr>
              <w:t xml:space="preserve">Kod </w:t>
            </w:r>
          </w:p>
          <w:p w14:paraId="7C76F170" w14:textId="77777777" w:rsidR="008133B3" w:rsidRPr="008133B3" w:rsidRDefault="008133B3" w:rsidP="00B97162">
            <w:pPr>
              <w:spacing w:after="0" w:line="268" w:lineRule="atLeast"/>
              <w:rPr>
                <w:rFonts w:ascii="Arial" w:eastAsia="Times New Roman" w:hAnsi="Arial" w:cs="Arial"/>
                <w:b/>
                <w:snapToGrid w:val="0"/>
                <w:sz w:val="21"/>
                <w:szCs w:val="21"/>
                <w:lang w:eastAsia="pl-PL"/>
              </w:rPr>
            </w:pPr>
            <w:r w:rsidRPr="008133B3">
              <w:rPr>
                <w:rFonts w:ascii="Arial" w:eastAsia="Times New Roman" w:hAnsi="Arial" w:cs="Arial"/>
                <w:b/>
                <w:snapToGrid w:val="0"/>
                <w:sz w:val="21"/>
                <w:szCs w:val="21"/>
                <w:lang w:eastAsia="pl-PL"/>
              </w:rPr>
              <w:t xml:space="preserve">odpadu </w:t>
            </w:r>
          </w:p>
        </w:tc>
        <w:tc>
          <w:tcPr>
            <w:tcW w:w="2410" w:type="dxa"/>
            <w:tcBorders>
              <w:top w:val="single" w:sz="6" w:space="0" w:color="auto"/>
              <w:left w:val="single" w:sz="6" w:space="0" w:color="auto"/>
              <w:bottom w:val="single" w:sz="6" w:space="0" w:color="auto"/>
              <w:right w:val="single" w:sz="6" w:space="0" w:color="auto"/>
            </w:tcBorders>
            <w:shd w:val="clear" w:color="FFFF00" w:fill="auto"/>
            <w:vAlign w:val="center"/>
          </w:tcPr>
          <w:p w14:paraId="7A195058" w14:textId="77777777" w:rsidR="008133B3" w:rsidRPr="008133B3" w:rsidRDefault="008133B3" w:rsidP="00B97162">
            <w:pPr>
              <w:spacing w:after="0" w:line="268" w:lineRule="atLeast"/>
              <w:rPr>
                <w:rFonts w:ascii="Arial" w:eastAsia="Times New Roman" w:hAnsi="Arial" w:cs="Arial"/>
                <w:b/>
                <w:snapToGrid w:val="0"/>
                <w:sz w:val="21"/>
                <w:szCs w:val="21"/>
                <w:lang w:eastAsia="pl-PL"/>
              </w:rPr>
            </w:pPr>
            <w:r w:rsidRPr="008133B3">
              <w:rPr>
                <w:rFonts w:ascii="Arial" w:eastAsia="Times New Roman" w:hAnsi="Arial" w:cs="Arial"/>
                <w:b/>
                <w:snapToGrid w:val="0"/>
                <w:sz w:val="21"/>
                <w:szCs w:val="21"/>
                <w:lang w:eastAsia="pl-PL"/>
              </w:rPr>
              <w:t>Rodzaj odpadu</w:t>
            </w:r>
          </w:p>
        </w:tc>
        <w:tc>
          <w:tcPr>
            <w:tcW w:w="2409" w:type="dxa"/>
            <w:tcBorders>
              <w:top w:val="single" w:sz="6" w:space="0" w:color="auto"/>
              <w:left w:val="single" w:sz="6" w:space="0" w:color="auto"/>
              <w:bottom w:val="single" w:sz="6" w:space="0" w:color="auto"/>
              <w:right w:val="single" w:sz="6" w:space="0" w:color="auto"/>
            </w:tcBorders>
            <w:shd w:val="clear" w:color="FFFF00" w:fill="auto"/>
            <w:vAlign w:val="center"/>
          </w:tcPr>
          <w:p w14:paraId="382C2725" w14:textId="77777777" w:rsidR="008133B3" w:rsidRPr="008133B3" w:rsidRDefault="008133B3" w:rsidP="00B97162">
            <w:pPr>
              <w:spacing w:after="0" w:line="268" w:lineRule="atLeast"/>
              <w:rPr>
                <w:rFonts w:ascii="Arial" w:eastAsia="Times New Roman" w:hAnsi="Arial" w:cs="Arial"/>
                <w:b/>
                <w:snapToGrid w:val="0"/>
                <w:sz w:val="21"/>
                <w:szCs w:val="21"/>
                <w:lang w:eastAsia="pl-PL"/>
              </w:rPr>
            </w:pPr>
            <w:r w:rsidRPr="008133B3">
              <w:rPr>
                <w:rFonts w:ascii="Arial" w:eastAsia="Times New Roman" w:hAnsi="Arial" w:cs="Arial"/>
                <w:b/>
                <w:snapToGrid w:val="0"/>
                <w:sz w:val="21"/>
                <w:szCs w:val="21"/>
                <w:lang w:eastAsia="pl-PL"/>
              </w:rPr>
              <w:t xml:space="preserve">Charakterystyka </w:t>
            </w:r>
          </w:p>
          <w:p w14:paraId="10E694EE" w14:textId="77777777" w:rsidR="008133B3" w:rsidRPr="008133B3" w:rsidRDefault="008133B3" w:rsidP="00B97162">
            <w:pPr>
              <w:spacing w:after="0" w:line="268" w:lineRule="atLeast"/>
              <w:rPr>
                <w:rFonts w:ascii="Arial" w:eastAsia="Times New Roman" w:hAnsi="Arial" w:cs="Arial"/>
                <w:b/>
                <w:snapToGrid w:val="0"/>
                <w:sz w:val="21"/>
                <w:szCs w:val="21"/>
                <w:lang w:eastAsia="pl-PL"/>
              </w:rPr>
            </w:pPr>
            <w:r w:rsidRPr="008133B3">
              <w:rPr>
                <w:rFonts w:ascii="Arial" w:eastAsia="Times New Roman" w:hAnsi="Arial" w:cs="Arial"/>
                <w:b/>
                <w:snapToGrid w:val="0"/>
                <w:sz w:val="21"/>
                <w:szCs w:val="21"/>
                <w:lang w:eastAsia="pl-PL"/>
              </w:rPr>
              <w:t>odpadów i źródła ich powstawania</w:t>
            </w:r>
          </w:p>
        </w:tc>
        <w:tc>
          <w:tcPr>
            <w:tcW w:w="2977" w:type="dxa"/>
            <w:tcBorders>
              <w:top w:val="single" w:sz="6" w:space="0" w:color="auto"/>
              <w:left w:val="single" w:sz="6" w:space="0" w:color="auto"/>
              <w:bottom w:val="single" w:sz="6" w:space="0" w:color="auto"/>
              <w:right w:val="single" w:sz="6" w:space="0" w:color="auto"/>
            </w:tcBorders>
            <w:shd w:val="clear" w:color="FFFF00" w:fill="auto"/>
          </w:tcPr>
          <w:p w14:paraId="78EC23CF" w14:textId="77777777" w:rsidR="008133B3" w:rsidRPr="008133B3" w:rsidRDefault="008133B3" w:rsidP="00B97162">
            <w:pPr>
              <w:spacing w:after="0" w:line="268" w:lineRule="atLeast"/>
              <w:rPr>
                <w:rFonts w:ascii="Arial" w:eastAsia="Times New Roman" w:hAnsi="Arial" w:cs="Arial"/>
                <w:b/>
                <w:snapToGrid w:val="0"/>
                <w:sz w:val="21"/>
                <w:szCs w:val="21"/>
                <w:lang w:eastAsia="pl-PL"/>
              </w:rPr>
            </w:pPr>
            <w:r w:rsidRPr="008133B3">
              <w:rPr>
                <w:rFonts w:ascii="Arial" w:eastAsia="Times New Roman" w:hAnsi="Arial" w:cs="Arial"/>
                <w:b/>
                <w:snapToGrid w:val="0"/>
                <w:sz w:val="21"/>
                <w:szCs w:val="21"/>
                <w:lang w:eastAsia="pl-PL"/>
              </w:rPr>
              <w:t xml:space="preserve">Podstawowy skład </w:t>
            </w:r>
            <w:r w:rsidRPr="008133B3">
              <w:rPr>
                <w:rFonts w:ascii="Arial" w:eastAsia="Times New Roman" w:hAnsi="Arial" w:cs="Arial"/>
                <w:b/>
                <w:snapToGrid w:val="0"/>
                <w:sz w:val="21"/>
                <w:szCs w:val="21"/>
                <w:lang w:eastAsia="pl-PL"/>
              </w:rPr>
              <w:br/>
              <w:t>chemiczny i właściwości odpadów</w:t>
            </w:r>
          </w:p>
        </w:tc>
      </w:tr>
      <w:tr w:rsidR="008133B3" w:rsidRPr="00577BE6" w14:paraId="3C949D3A" w14:textId="77777777" w:rsidTr="00423819">
        <w:trPr>
          <w:trHeight w:val="70"/>
        </w:trPr>
        <w:tc>
          <w:tcPr>
            <w:tcW w:w="388" w:type="dxa"/>
            <w:tcBorders>
              <w:top w:val="single" w:sz="4" w:space="0" w:color="auto"/>
              <w:left w:val="single" w:sz="4" w:space="0" w:color="auto"/>
              <w:bottom w:val="single" w:sz="4" w:space="0" w:color="auto"/>
              <w:right w:val="single" w:sz="4" w:space="0" w:color="auto"/>
            </w:tcBorders>
          </w:tcPr>
          <w:p w14:paraId="6339B9A7" w14:textId="77777777" w:rsidR="008133B3" w:rsidRPr="0002210E" w:rsidRDefault="008133B3" w:rsidP="00D2172A">
            <w:pPr>
              <w:widowControl w:val="0"/>
              <w:numPr>
                <w:ilvl w:val="0"/>
                <w:numId w:val="98"/>
              </w:numPr>
              <w:suppressAutoHyphens/>
              <w:spacing w:after="0" w:line="268" w:lineRule="atLeast"/>
              <w:rPr>
                <w:rFonts w:ascii="Arial" w:eastAsia="Times New Roman" w:hAnsi="Arial" w:cs="Arial"/>
                <w:snapToGrid w:val="0"/>
                <w:sz w:val="21"/>
                <w:szCs w:val="21"/>
                <w:lang w:eastAsia="pl-PL"/>
              </w:rPr>
            </w:pPr>
          </w:p>
        </w:tc>
        <w:tc>
          <w:tcPr>
            <w:tcW w:w="1030" w:type="dxa"/>
            <w:tcBorders>
              <w:top w:val="single" w:sz="7" w:space="0" w:color="000000"/>
              <w:left w:val="single" w:sz="7" w:space="0" w:color="000000"/>
              <w:bottom w:val="single" w:sz="7" w:space="0" w:color="000000"/>
              <w:right w:val="single" w:sz="7" w:space="0" w:color="000000"/>
            </w:tcBorders>
          </w:tcPr>
          <w:p w14:paraId="38941A3A" w14:textId="77777777" w:rsidR="008133B3" w:rsidRPr="008133B3" w:rsidRDefault="008133B3" w:rsidP="00B97162">
            <w:pPr>
              <w:spacing w:after="0" w:line="268" w:lineRule="atLeast"/>
              <w:rPr>
                <w:rFonts w:ascii="Arial" w:eastAsia="Times New Roman" w:hAnsi="Arial" w:cs="Arial"/>
                <w:sz w:val="21"/>
                <w:szCs w:val="21"/>
                <w:lang w:eastAsia="pl-PL"/>
              </w:rPr>
            </w:pPr>
            <w:r w:rsidRPr="008133B3">
              <w:rPr>
                <w:rFonts w:ascii="Arial" w:eastAsia="Times New Roman" w:hAnsi="Arial" w:cs="Arial"/>
                <w:sz w:val="21"/>
                <w:szCs w:val="21"/>
                <w:lang w:eastAsia="pl-PL"/>
              </w:rPr>
              <w:t>15 02 02*</w:t>
            </w:r>
          </w:p>
        </w:tc>
        <w:tc>
          <w:tcPr>
            <w:tcW w:w="2410" w:type="dxa"/>
            <w:tcBorders>
              <w:top w:val="single" w:sz="7" w:space="0" w:color="000000"/>
              <w:left w:val="single" w:sz="7" w:space="0" w:color="000000"/>
              <w:bottom w:val="single" w:sz="7" w:space="0" w:color="000000"/>
              <w:right w:val="single" w:sz="7" w:space="0" w:color="000000"/>
            </w:tcBorders>
          </w:tcPr>
          <w:p w14:paraId="24BF05C1" w14:textId="77777777" w:rsidR="008133B3" w:rsidRPr="0002210E" w:rsidRDefault="008133B3" w:rsidP="00B97162">
            <w:pPr>
              <w:spacing w:after="0" w:line="268" w:lineRule="atLeast"/>
              <w:rPr>
                <w:rFonts w:ascii="Arial" w:eastAsia="Times New Roman" w:hAnsi="Arial" w:cs="Arial"/>
                <w:sz w:val="21"/>
                <w:szCs w:val="21"/>
                <w:lang w:eastAsia="pl-PL"/>
              </w:rPr>
            </w:pPr>
            <w:r w:rsidRPr="0002210E">
              <w:rPr>
                <w:rFonts w:ascii="Arial" w:eastAsia="Times New Roman" w:hAnsi="Arial" w:cs="Arial"/>
                <w:sz w:val="21"/>
                <w:szCs w:val="21"/>
                <w:lang w:eastAsia="pl-PL"/>
              </w:rPr>
              <w:t xml:space="preserve">Sorbenty, materiały filtracyjne (w tym filtry olejowe nieujęte w innych grupach), tkaniny do wycierania (np. szmaty, ścierki) i ubrania ochronne zanieczyszczone substancjami </w:t>
            </w:r>
            <w:r w:rsidRPr="0002210E">
              <w:rPr>
                <w:rFonts w:ascii="Arial" w:eastAsia="Times New Roman" w:hAnsi="Arial" w:cs="Arial"/>
                <w:sz w:val="21"/>
                <w:szCs w:val="21"/>
                <w:lang w:eastAsia="pl-PL"/>
              </w:rPr>
              <w:lastRenderedPageBreak/>
              <w:t>niebezpiecznymi (np. PCB)</w:t>
            </w:r>
          </w:p>
        </w:tc>
        <w:tc>
          <w:tcPr>
            <w:tcW w:w="2409" w:type="dxa"/>
            <w:tcBorders>
              <w:top w:val="single" w:sz="4" w:space="0" w:color="auto"/>
              <w:left w:val="single" w:sz="4" w:space="0" w:color="auto"/>
              <w:bottom w:val="single" w:sz="4" w:space="0" w:color="auto"/>
              <w:right w:val="single" w:sz="4" w:space="0" w:color="auto"/>
            </w:tcBorders>
          </w:tcPr>
          <w:p w14:paraId="4F4C790E" w14:textId="27635E86" w:rsidR="008133B3" w:rsidRPr="00577BE6" w:rsidRDefault="008133B3" w:rsidP="00B97162">
            <w:pPr>
              <w:autoSpaceDE w:val="0"/>
              <w:autoSpaceDN w:val="0"/>
              <w:adjustRightInd w:val="0"/>
              <w:spacing w:after="0" w:line="268" w:lineRule="atLeast"/>
              <w:rPr>
                <w:rFonts w:ascii="Arial" w:eastAsia="Times New Roman" w:hAnsi="Arial" w:cs="Arial"/>
                <w:color w:val="FF0000"/>
                <w:sz w:val="21"/>
                <w:szCs w:val="21"/>
                <w:lang w:eastAsia="pl-PL"/>
              </w:rPr>
            </w:pPr>
            <w:r w:rsidRPr="001E01C3">
              <w:rPr>
                <w:rFonts w:ascii="Arial" w:eastAsia="Times New Roman" w:hAnsi="Arial" w:cs="Arial"/>
                <w:sz w:val="21"/>
                <w:szCs w:val="21"/>
                <w:lang w:eastAsia="pl-PL"/>
              </w:rPr>
              <w:lastRenderedPageBreak/>
              <w:t xml:space="preserve">Odpady m.in. stanowią ścierki, szmaty, sorbenty, odzież robocza zazwyczaj </w:t>
            </w:r>
            <w:r w:rsidRPr="00634696">
              <w:rPr>
                <w:rFonts w:ascii="Arial" w:eastAsia="Times New Roman" w:hAnsi="Arial" w:cs="Arial"/>
                <w:sz w:val="21"/>
                <w:szCs w:val="21"/>
                <w:lang w:eastAsia="pl-PL"/>
              </w:rPr>
              <w:t xml:space="preserve">zanieczyszczone rozpuszczalnikami organicznymi – powstają w trakcie prac remontowo-konserwacyjnych </w:t>
            </w:r>
            <w:r w:rsidRPr="00634696">
              <w:rPr>
                <w:rFonts w:ascii="Arial" w:eastAsia="Times New Roman" w:hAnsi="Arial" w:cs="Arial"/>
                <w:sz w:val="21"/>
                <w:szCs w:val="21"/>
                <w:lang w:eastAsia="pl-PL"/>
              </w:rPr>
              <w:lastRenderedPageBreak/>
              <w:t xml:space="preserve">maszyn i urządzeń </w:t>
            </w:r>
            <w:r w:rsidR="00124618" w:rsidRPr="00634696">
              <w:rPr>
                <w:rFonts w:ascii="Arial" w:eastAsia="Times New Roman" w:hAnsi="Arial" w:cs="Arial"/>
                <w:sz w:val="21"/>
                <w:szCs w:val="21"/>
                <w:lang w:eastAsia="pl-PL"/>
              </w:rPr>
              <w:t xml:space="preserve">eksploatowanych </w:t>
            </w:r>
            <w:r w:rsidR="00124618">
              <w:t>w</w:t>
            </w:r>
            <w:r w:rsidRPr="00544574">
              <w:rPr>
                <w:rFonts w:ascii="Arial" w:eastAsia="Times New Roman" w:hAnsi="Arial" w:cs="Arial"/>
                <w:sz w:val="21"/>
                <w:szCs w:val="21"/>
                <w:lang w:eastAsia="pl-PL"/>
              </w:rPr>
              <w:t xml:space="preserve"> związku z prowadzeniem instalacji</w:t>
            </w:r>
            <w:r>
              <w:rPr>
                <w:rFonts w:ascii="Arial" w:eastAsia="Times New Roman" w:hAnsi="Arial" w:cs="Arial"/>
                <w:sz w:val="21"/>
                <w:szCs w:val="21"/>
                <w:lang w:eastAsia="pl-PL"/>
              </w:rPr>
              <w:t>.</w:t>
            </w:r>
          </w:p>
        </w:tc>
        <w:tc>
          <w:tcPr>
            <w:tcW w:w="2977" w:type="dxa"/>
            <w:tcBorders>
              <w:top w:val="single" w:sz="4" w:space="0" w:color="auto"/>
              <w:left w:val="single" w:sz="4" w:space="0" w:color="auto"/>
              <w:bottom w:val="single" w:sz="4" w:space="0" w:color="auto"/>
              <w:right w:val="single" w:sz="4" w:space="0" w:color="auto"/>
            </w:tcBorders>
          </w:tcPr>
          <w:p w14:paraId="43CCF3EA" w14:textId="77777777" w:rsidR="008133B3" w:rsidRPr="0002210E" w:rsidRDefault="008133B3" w:rsidP="00B97162">
            <w:pPr>
              <w:autoSpaceDE w:val="0"/>
              <w:autoSpaceDN w:val="0"/>
              <w:adjustRightInd w:val="0"/>
              <w:spacing w:after="0" w:line="268" w:lineRule="atLeast"/>
              <w:rPr>
                <w:rFonts w:ascii="Arial" w:eastAsia="Times New Roman" w:hAnsi="Arial" w:cs="Arial"/>
                <w:sz w:val="21"/>
                <w:szCs w:val="21"/>
                <w:lang w:eastAsia="pl-PL"/>
              </w:rPr>
            </w:pPr>
            <w:r w:rsidRPr="0002210E">
              <w:rPr>
                <w:rFonts w:ascii="Arial" w:eastAsia="Times New Roman" w:hAnsi="Arial" w:cs="Arial"/>
                <w:sz w:val="21"/>
                <w:szCs w:val="21"/>
                <w:u w:val="single"/>
                <w:lang w:eastAsia="pl-PL"/>
              </w:rPr>
              <w:lastRenderedPageBreak/>
              <w:t>Podstawowy skład chemiczny</w:t>
            </w:r>
            <w:r w:rsidRPr="0002210E">
              <w:rPr>
                <w:rFonts w:ascii="Arial" w:eastAsia="Times New Roman" w:hAnsi="Arial" w:cs="Arial"/>
                <w:sz w:val="21"/>
                <w:szCs w:val="21"/>
                <w:lang w:eastAsia="pl-PL"/>
              </w:rPr>
              <w:t xml:space="preserve">: </w:t>
            </w:r>
          </w:p>
          <w:p w14:paraId="28B62C14" w14:textId="77777777" w:rsidR="008133B3" w:rsidRPr="0002210E" w:rsidRDefault="008133B3" w:rsidP="00B97162">
            <w:pPr>
              <w:autoSpaceDE w:val="0"/>
              <w:autoSpaceDN w:val="0"/>
              <w:adjustRightInd w:val="0"/>
              <w:spacing w:after="0" w:line="268" w:lineRule="atLeast"/>
              <w:rPr>
                <w:rFonts w:ascii="Arial" w:eastAsia="TimesNewRomanPSMT" w:hAnsi="Arial" w:cs="Arial"/>
                <w:sz w:val="21"/>
                <w:szCs w:val="21"/>
                <w:lang w:eastAsia="pl-PL"/>
              </w:rPr>
            </w:pPr>
            <w:r w:rsidRPr="0002210E">
              <w:rPr>
                <w:rFonts w:ascii="Arial" w:eastAsia="TimesNewRomanPSMT" w:hAnsi="Arial" w:cs="Arial"/>
                <w:sz w:val="21"/>
                <w:szCs w:val="21"/>
                <w:lang w:eastAsia="pl-PL"/>
              </w:rPr>
              <w:t>toluen, aceton, ksylen, etylobenzen, octan metylu, octan etyli, alkohole.</w:t>
            </w:r>
          </w:p>
          <w:p w14:paraId="6FC5CD76" w14:textId="77777777" w:rsidR="008133B3" w:rsidRPr="00577BE6" w:rsidRDefault="008133B3" w:rsidP="00B97162">
            <w:pPr>
              <w:autoSpaceDE w:val="0"/>
              <w:autoSpaceDN w:val="0"/>
              <w:adjustRightInd w:val="0"/>
              <w:spacing w:after="0" w:line="268" w:lineRule="atLeast"/>
              <w:rPr>
                <w:rFonts w:ascii="Arial" w:eastAsia="TimesNewRomanPSMT" w:hAnsi="Arial" w:cs="Arial"/>
                <w:color w:val="FF0000"/>
                <w:sz w:val="21"/>
                <w:szCs w:val="21"/>
                <w:lang w:eastAsia="pl-PL"/>
              </w:rPr>
            </w:pPr>
          </w:p>
          <w:p w14:paraId="12680BAD" w14:textId="77777777" w:rsidR="008133B3" w:rsidRPr="00577BE6" w:rsidRDefault="008133B3" w:rsidP="00B97162">
            <w:pPr>
              <w:autoSpaceDE w:val="0"/>
              <w:autoSpaceDN w:val="0"/>
              <w:adjustRightInd w:val="0"/>
              <w:spacing w:after="0" w:line="268" w:lineRule="atLeast"/>
              <w:rPr>
                <w:rFonts w:ascii="Arial" w:eastAsia="Times New Roman" w:hAnsi="Arial" w:cs="Arial"/>
                <w:color w:val="FF0000"/>
                <w:sz w:val="21"/>
                <w:szCs w:val="21"/>
                <w:lang w:eastAsia="pl-PL"/>
              </w:rPr>
            </w:pPr>
            <w:r w:rsidRPr="0002210E">
              <w:rPr>
                <w:rFonts w:ascii="Arial" w:eastAsia="Times New Roman" w:hAnsi="Arial" w:cs="Arial"/>
                <w:sz w:val="21"/>
                <w:szCs w:val="21"/>
                <w:u w:val="single"/>
                <w:lang w:eastAsia="pl-PL"/>
              </w:rPr>
              <w:t>Właściwości</w:t>
            </w:r>
            <w:r w:rsidRPr="0002210E">
              <w:rPr>
                <w:rFonts w:ascii="Arial" w:eastAsia="Times New Roman" w:hAnsi="Arial" w:cs="Arial"/>
                <w:sz w:val="21"/>
                <w:szCs w:val="21"/>
                <w:lang w:eastAsia="pl-PL"/>
              </w:rPr>
              <w:t>:</w:t>
            </w:r>
            <w:r w:rsidRPr="0002210E">
              <w:rPr>
                <w:rFonts w:ascii="Arial" w:eastAsia="TimesNewRomanPSMT" w:hAnsi="Arial" w:cs="Arial"/>
                <w:sz w:val="21"/>
                <w:szCs w:val="21"/>
                <w:lang w:eastAsia="pl-PL"/>
              </w:rPr>
              <w:t xml:space="preserve"> łatwopalne</w:t>
            </w:r>
            <w:r>
              <w:rPr>
                <w:rFonts w:ascii="Arial" w:eastAsia="TimesNewRomanPSMT" w:hAnsi="Arial" w:cs="Arial"/>
                <w:sz w:val="21"/>
                <w:szCs w:val="21"/>
                <w:lang w:eastAsia="pl-PL"/>
              </w:rPr>
              <w:t>.</w:t>
            </w:r>
          </w:p>
        </w:tc>
      </w:tr>
      <w:tr w:rsidR="008133B3" w:rsidRPr="00577BE6" w14:paraId="37EF2D7D" w14:textId="77777777" w:rsidTr="00423819">
        <w:trPr>
          <w:trHeight w:val="70"/>
        </w:trPr>
        <w:tc>
          <w:tcPr>
            <w:tcW w:w="388" w:type="dxa"/>
            <w:tcBorders>
              <w:top w:val="single" w:sz="4" w:space="0" w:color="auto"/>
              <w:left w:val="single" w:sz="4" w:space="0" w:color="auto"/>
              <w:bottom w:val="single" w:sz="4" w:space="0" w:color="auto"/>
              <w:right w:val="single" w:sz="4" w:space="0" w:color="auto"/>
            </w:tcBorders>
          </w:tcPr>
          <w:p w14:paraId="2C608872" w14:textId="77777777" w:rsidR="008133B3" w:rsidRPr="0002210E" w:rsidRDefault="008133B3" w:rsidP="00D2172A">
            <w:pPr>
              <w:widowControl w:val="0"/>
              <w:numPr>
                <w:ilvl w:val="0"/>
                <w:numId w:val="98"/>
              </w:numPr>
              <w:suppressAutoHyphens/>
              <w:spacing w:after="0" w:line="268" w:lineRule="atLeast"/>
              <w:rPr>
                <w:rFonts w:ascii="Arial" w:eastAsia="Times New Roman" w:hAnsi="Arial" w:cs="Arial"/>
                <w:snapToGrid w:val="0"/>
                <w:sz w:val="21"/>
                <w:szCs w:val="21"/>
                <w:lang w:eastAsia="pl-PL"/>
              </w:rPr>
            </w:pPr>
          </w:p>
        </w:tc>
        <w:tc>
          <w:tcPr>
            <w:tcW w:w="1030" w:type="dxa"/>
            <w:tcBorders>
              <w:top w:val="single" w:sz="7" w:space="0" w:color="000000"/>
              <w:left w:val="single" w:sz="7" w:space="0" w:color="000000"/>
              <w:bottom w:val="single" w:sz="7" w:space="0" w:color="000000"/>
              <w:right w:val="single" w:sz="7" w:space="0" w:color="000000"/>
            </w:tcBorders>
          </w:tcPr>
          <w:p w14:paraId="0E5F571B" w14:textId="77777777" w:rsidR="008133B3" w:rsidRPr="008133B3" w:rsidRDefault="008133B3" w:rsidP="00B97162">
            <w:pPr>
              <w:spacing w:after="0" w:line="268" w:lineRule="atLeast"/>
              <w:contextualSpacing/>
              <w:rPr>
                <w:rFonts w:ascii="Arial" w:eastAsia="Times New Roman" w:hAnsi="Arial" w:cs="Arial"/>
                <w:sz w:val="21"/>
                <w:szCs w:val="21"/>
                <w:lang w:eastAsia="pl-PL"/>
              </w:rPr>
            </w:pPr>
            <w:r w:rsidRPr="008133B3">
              <w:rPr>
                <w:rFonts w:ascii="Arial" w:eastAsia="Times New Roman" w:hAnsi="Arial" w:cs="Arial"/>
                <w:sz w:val="21"/>
                <w:szCs w:val="21"/>
                <w:lang w:eastAsia="pl-PL"/>
              </w:rPr>
              <w:t>16 02 13*</w:t>
            </w:r>
          </w:p>
        </w:tc>
        <w:tc>
          <w:tcPr>
            <w:tcW w:w="2410" w:type="dxa"/>
            <w:tcBorders>
              <w:top w:val="single" w:sz="7" w:space="0" w:color="000000"/>
              <w:left w:val="single" w:sz="7" w:space="0" w:color="000000"/>
              <w:bottom w:val="single" w:sz="7" w:space="0" w:color="000000"/>
              <w:right w:val="single" w:sz="7" w:space="0" w:color="000000"/>
            </w:tcBorders>
          </w:tcPr>
          <w:p w14:paraId="7A9D6A8A" w14:textId="77777777" w:rsidR="008133B3" w:rsidRPr="0002210E" w:rsidRDefault="008133B3" w:rsidP="00B97162">
            <w:pPr>
              <w:spacing w:after="0" w:line="268" w:lineRule="atLeast"/>
              <w:contextualSpacing/>
              <w:rPr>
                <w:rFonts w:ascii="Arial" w:eastAsia="Times New Roman" w:hAnsi="Arial" w:cs="Arial"/>
                <w:spacing w:val="-3"/>
                <w:sz w:val="21"/>
                <w:szCs w:val="21"/>
                <w:lang w:eastAsia="pl-PL"/>
              </w:rPr>
            </w:pPr>
            <w:r w:rsidRPr="0002210E">
              <w:rPr>
                <w:rFonts w:ascii="Arial" w:eastAsia="Times New Roman" w:hAnsi="Arial" w:cs="Arial"/>
                <w:sz w:val="21"/>
                <w:szCs w:val="21"/>
                <w:lang w:eastAsia="pl-PL"/>
              </w:rPr>
              <w:t>Zużyte urządzenia zawierające niebezpieczne elementy inne niż wymienione w 16 02 09 do 16 02 12</w:t>
            </w:r>
          </w:p>
        </w:tc>
        <w:tc>
          <w:tcPr>
            <w:tcW w:w="2409" w:type="dxa"/>
            <w:tcBorders>
              <w:top w:val="single" w:sz="4" w:space="0" w:color="auto"/>
              <w:left w:val="single" w:sz="4" w:space="0" w:color="auto"/>
              <w:bottom w:val="single" w:sz="4" w:space="0" w:color="auto"/>
              <w:right w:val="single" w:sz="4" w:space="0" w:color="auto"/>
            </w:tcBorders>
          </w:tcPr>
          <w:p w14:paraId="040D3822" w14:textId="77777777" w:rsidR="008133B3" w:rsidRPr="00577BE6" w:rsidRDefault="008133B3" w:rsidP="00B97162">
            <w:pPr>
              <w:autoSpaceDE w:val="0"/>
              <w:autoSpaceDN w:val="0"/>
              <w:adjustRightInd w:val="0"/>
              <w:spacing w:after="0" w:line="268" w:lineRule="atLeast"/>
              <w:rPr>
                <w:rFonts w:ascii="Arial" w:eastAsia="Times New Roman" w:hAnsi="Arial" w:cs="Arial"/>
                <w:color w:val="FF0000"/>
                <w:sz w:val="21"/>
                <w:szCs w:val="21"/>
                <w:lang w:eastAsia="pl-PL"/>
              </w:rPr>
            </w:pPr>
            <w:r w:rsidRPr="00544574">
              <w:rPr>
                <w:rFonts w:ascii="Arial" w:eastAsia="Times New Roman" w:hAnsi="Arial" w:cs="Arial"/>
                <w:sz w:val="21"/>
                <w:szCs w:val="21"/>
                <w:lang w:eastAsia="pl-PL"/>
              </w:rPr>
              <w:t xml:space="preserve">Odpady powstają w związku z eksploatacją instalacji i stanowią je zużyte </w:t>
            </w:r>
            <w:r w:rsidRPr="00634696">
              <w:rPr>
                <w:rFonts w:ascii="Arial" w:eastAsia="Times New Roman" w:hAnsi="Arial" w:cs="Arial"/>
                <w:sz w:val="21"/>
                <w:szCs w:val="21"/>
                <w:lang w:eastAsia="pl-PL"/>
              </w:rPr>
              <w:t>lamp</w:t>
            </w:r>
            <w:r>
              <w:rPr>
                <w:rFonts w:ascii="Arial" w:eastAsia="Times New Roman" w:hAnsi="Arial" w:cs="Arial"/>
                <w:sz w:val="21"/>
                <w:szCs w:val="21"/>
                <w:lang w:eastAsia="pl-PL"/>
              </w:rPr>
              <w:t>y fluorescencyjne</w:t>
            </w:r>
            <w:r w:rsidRPr="00634696">
              <w:rPr>
                <w:rFonts w:ascii="Arial" w:eastAsia="Times New Roman" w:hAnsi="Arial" w:cs="Arial"/>
                <w:sz w:val="21"/>
                <w:szCs w:val="21"/>
                <w:lang w:eastAsia="pl-PL"/>
              </w:rPr>
              <w:t>, urządzeń elektronicznych it</w:t>
            </w:r>
            <w:r w:rsidRPr="00544574">
              <w:rPr>
                <w:rFonts w:ascii="Arial" w:eastAsia="Times New Roman" w:hAnsi="Arial" w:cs="Arial"/>
                <w:sz w:val="21"/>
                <w:szCs w:val="21"/>
                <w:lang w:eastAsia="pl-PL"/>
              </w:rPr>
              <w:t>p.</w:t>
            </w:r>
          </w:p>
        </w:tc>
        <w:tc>
          <w:tcPr>
            <w:tcW w:w="2977" w:type="dxa"/>
            <w:tcBorders>
              <w:top w:val="single" w:sz="4" w:space="0" w:color="auto"/>
              <w:left w:val="single" w:sz="4" w:space="0" w:color="auto"/>
              <w:bottom w:val="single" w:sz="4" w:space="0" w:color="auto"/>
              <w:right w:val="single" w:sz="4" w:space="0" w:color="auto"/>
            </w:tcBorders>
          </w:tcPr>
          <w:p w14:paraId="0A2F178B" w14:textId="78D1F9B7" w:rsidR="008133B3" w:rsidRPr="00577BE6" w:rsidRDefault="008133B3" w:rsidP="00B97162">
            <w:pPr>
              <w:autoSpaceDE w:val="0"/>
              <w:autoSpaceDN w:val="0"/>
              <w:adjustRightInd w:val="0"/>
              <w:spacing w:after="0" w:line="268" w:lineRule="atLeast"/>
              <w:rPr>
                <w:rFonts w:ascii="Arial" w:eastAsia="TimesNewRomanPSMT" w:hAnsi="Arial" w:cs="Arial"/>
                <w:color w:val="FF0000"/>
                <w:sz w:val="21"/>
                <w:szCs w:val="21"/>
                <w:lang w:eastAsia="pl-PL"/>
              </w:rPr>
            </w:pPr>
            <w:r w:rsidRPr="00634696">
              <w:rPr>
                <w:rFonts w:ascii="Arial" w:eastAsia="Times New Roman" w:hAnsi="Arial" w:cs="Arial"/>
                <w:sz w:val="21"/>
                <w:szCs w:val="21"/>
                <w:u w:val="single"/>
                <w:lang w:eastAsia="pl-PL"/>
              </w:rPr>
              <w:t xml:space="preserve">Podstawowy skład </w:t>
            </w:r>
            <w:r w:rsidR="00124618" w:rsidRPr="00634696">
              <w:rPr>
                <w:rFonts w:ascii="Arial" w:eastAsia="Times New Roman" w:hAnsi="Arial" w:cs="Arial"/>
                <w:sz w:val="21"/>
                <w:szCs w:val="21"/>
                <w:u w:val="single"/>
                <w:lang w:eastAsia="pl-PL"/>
              </w:rPr>
              <w:t>chemiczny</w:t>
            </w:r>
            <w:r w:rsidR="00124618" w:rsidRPr="00634696">
              <w:rPr>
                <w:rFonts w:ascii="Arial" w:eastAsia="Times New Roman" w:hAnsi="Arial" w:cs="Arial"/>
                <w:sz w:val="21"/>
                <w:szCs w:val="21"/>
                <w:lang w:eastAsia="pl-PL"/>
              </w:rPr>
              <w:t xml:space="preserve">: </w:t>
            </w:r>
            <w:r w:rsidR="00124618" w:rsidRPr="00634696">
              <w:t>rtęć</w:t>
            </w:r>
            <w:r w:rsidRPr="00634696">
              <w:rPr>
                <w:rFonts w:ascii="Arial" w:eastAsia="TimesNewRomanPSMT" w:hAnsi="Arial" w:cs="Arial"/>
                <w:sz w:val="21"/>
                <w:szCs w:val="21"/>
                <w:lang w:eastAsia="pl-PL"/>
              </w:rPr>
              <w:t xml:space="preserve">, aluminium, </w:t>
            </w:r>
            <w:r>
              <w:rPr>
                <w:rFonts w:ascii="Arial" w:eastAsia="TimesNewRomanPSMT" w:hAnsi="Arial" w:cs="Arial"/>
                <w:sz w:val="21"/>
                <w:szCs w:val="21"/>
                <w:lang w:eastAsia="pl-PL"/>
              </w:rPr>
              <w:t>szkło.</w:t>
            </w:r>
          </w:p>
          <w:p w14:paraId="4BA6E2E6" w14:textId="77777777" w:rsidR="008133B3" w:rsidRPr="00577BE6" w:rsidRDefault="008133B3" w:rsidP="00B97162">
            <w:pPr>
              <w:autoSpaceDE w:val="0"/>
              <w:autoSpaceDN w:val="0"/>
              <w:adjustRightInd w:val="0"/>
              <w:spacing w:after="0" w:line="268" w:lineRule="atLeast"/>
              <w:rPr>
                <w:rFonts w:ascii="Arial" w:eastAsia="TimesNewRomanPSMT" w:hAnsi="Arial" w:cs="Arial"/>
                <w:color w:val="FF0000"/>
                <w:sz w:val="21"/>
                <w:szCs w:val="21"/>
                <w:lang w:eastAsia="pl-PL"/>
              </w:rPr>
            </w:pPr>
          </w:p>
          <w:p w14:paraId="5C5B5C42" w14:textId="77777777" w:rsidR="008133B3" w:rsidRPr="00577BE6" w:rsidRDefault="008133B3" w:rsidP="00B97162">
            <w:pPr>
              <w:autoSpaceDE w:val="0"/>
              <w:autoSpaceDN w:val="0"/>
              <w:adjustRightInd w:val="0"/>
              <w:spacing w:after="0" w:line="268" w:lineRule="atLeast"/>
              <w:rPr>
                <w:rFonts w:ascii="Arial" w:eastAsia="Times New Roman" w:hAnsi="Arial" w:cs="Arial"/>
                <w:color w:val="FF0000"/>
                <w:sz w:val="21"/>
                <w:szCs w:val="21"/>
                <w:lang w:eastAsia="pl-PL"/>
              </w:rPr>
            </w:pPr>
            <w:r w:rsidRPr="00634696">
              <w:rPr>
                <w:rFonts w:ascii="Arial" w:eastAsia="Times New Roman" w:hAnsi="Arial" w:cs="Arial"/>
                <w:sz w:val="21"/>
                <w:szCs w:val="21"/>
                <w:u w:val="single"/>
                <w:lang w:eastAsia="pl-PL"/>
              </w:rPr>
              <w:t>Właściwości</w:t>
            </w:r>
            <w:r w:rsidRPr="00634696">
              <w:rPr>
                <w:rFonts w:ascii="Arial" w:eastAsia="Times New Roman" w:hAnsi="Arial" w:cs="Arial"/>
                <w:sz w:val="21"/>
                <w:szCs w:val="21"/>
                <w:lang w:eastAsia="pl-PL"/>
              </w:rPr>
              <w:t>:</w:t>
            </w:r>
            <w:r w:rsidRPr="00634696">
              <w:rPr>
                <w:rFonts w:ascii="Arial" w:eastAsia="TimesNewRomanPSMT" w:hAnsi="Arial" w:cs="Arial"/>
                <w:sz w:val="21"/>
                <w:szCs w:val="21"/>
                <w:lang w:eastAsia="pl-PL"/>
              </w:rPr>
              <w:t xml:space="preserve"> ekotoksyczne.</w:t>
            </w:r>
          </w:p>
        </w:tc>
      </w:tr>
    </w:tbl>
    <w:p w14:paraId="53A24BDE" w14:textId="260A3467" w:rsidR="00360713" w:rsidRDefault="002A7591" w:rsidP="00D2172A">
      <w:pPr>
        <w:pStyle w:val="Tekstpodstawowywcity"/>
        <w:numPr>
          <w:ilvl w:val="0"/>
          <w:numId w:val="97"/>
        </w:numPr>
        <w:spacing w:before="240" w:line="268" w:lineRule="exact"/>
        <w:ind w:left="284" w:hanging="284"/>
        <w:rPr>
          <w:rFonts w:ascii="Arial" w:hAnsi="Arial" w:cs="Arial"/>
          <w:b/>
          <w:i w:val="0"/>
          <w:color w:val="auto"/>
          <w:sz w:val="21"/>
          <w:szCs w:val="21"/>
        </w:rPr>
      </w:pPr>
      <w:r w:rsidRPr="002A7591">
        <w:rPr>
          <w:rFonts w:ascii="Arial" w:hAnsi="Arial" w:cs="Arial"/>
          <w:b/>
          <w:i w:val="0"/>
          <w:color w:val="auto"/>
          <w:sz w:val="21"/>
          <w:szCs w:val="21"/>
        </w:rPr>
        <w:t>Odpady inne niż niebezpieczne</w:t>
      </w:r>
    </w:p>
    <w:tbl>
      <w:tblPr>
        <w:tblW w:w="9214" w:type="dxa"/>
        <w:tblInd w:w="27" w:type="dxa"/>
        <w:tblLayout w:type="fixed"/>
        <w:tblCellMar>
          <w:left w:w="30" w:type="dxa"/>
          <w:right w:w="30" w:type="dxa"/>
        </w:tblCellMar>
        <w:tblLook w:val="0000" w:firstRow="0" w:lastRow="0" w:firstColumn="0" w:lastColumn="0" w:noHBand="0" w:noVBand="0"/>
      </w:tblPr>
      <w:tblGrid>
        <w:gridCol w:w="360"/>
        <w:gridCol w:w="1058"/>
        <w:gridCol w:w="2410"/>
        <w:gridCol w:w="2409"/>
        <w:gridCol w:w="2977"/>
      </w:tblGrid>
      <w:tr w:rsidR="00B97162" w:rsidRPr="00DA2602" w14:paraId="19A81101" w14:textId="77777777" w:rsidTr="00B97162">
        <w:trPr>
          <w:trHeight w:val="600"/>
          <w:tblHeader/>
        </w:trPr>
        <w:tc>
          <w:tcPr>
            <w:tcW w:w="360" w:type="dxa"/>
            <w:tcBorders>
              <w:top w:val="single" w:sz="6" w:space="0" w:color="auto"/>
              <w:left w:val="single" w:sz="6" w:space="0" w:color="auto"/>
              <w:bottom w:val="single" w:sz="6" w:space="0" w:color="auto"/>
              <w:right w:val="single" w:sz="6" w:space="0" w:color="auto"/>
            </w:tcBorders>
            <w:shd w:val="clear" w:color="FFFF00" w:fill="auto"/>
            <w:vAlign w:val="center"/>
          </w:tcPr>
          <w:p w14:paraId="14686708" w14:textId="77777777" w:rsidR="00B97162" w:rsidRPr="0099289D" w:rsidRDefault="00B97162" w:rsidP="00B97162">
            <w:pPr>
              <w:spacing w:after="0" w:line="268" w:lineRule="atLeast"/>
              <w:rPr>
                <w:rFonts w:ascii="Arial" w:eastAsia="Times New Roman" w:hAnsi="Arial" w:cs="Arial"/>
                <w:b/>
                <w:snapToGrid w:val="0"/>
                <w:sz w:val="21"/>
                <w:szCs w:val="21"/>
                <w:lang w:eastAsia="pl-PL"/>
              </w:rPr>
            </w:pPr>
            <w:r w:rsidRPr="0099289D">
              <w:rPr>
                <w:rFonts w:ascii="Arial" w:eastAsia="Times New Roman" w:hAnsi="Arial" w:cs="Arial"/>
                <w:b/>
                <w:snapToGrid w:val="0"/>
                <w:sz w:val="21"/>
                <w:szCs w:val="21"/>
                <w:lang w:eastAsia="pl-PL"/>
              </w:rPr>
              <w:t>lp.</w:t>
            </w:r>
          </w:p>
        </w:tc>
        <w:tc>
          <w:tcPr>
            <w:tcW w:w="1058" w:type="dxa"/>
            <w:tcBorders>
              <w:top w:val="single" w:sz="6" w:space="0" w:color="auto"/>
              <w:left w:val="single" w:sz="6" w:space="0" w:color="auto"/>
              <w:bottom w:val="single" w:sz="6" w:space="0" w:color="auto"/>
              <w:right w:val="single" w:sz="6" w:space="0" w:color="auto"/>
            </w:tcBorders>
            <w:shd w:val="clear" w:color="FFFF00" w:fill="auto"/>
            <w:vAlign w:val="center"/>
          </w:tcPr>
          <w:p w14:paraId="04455BF3" w14:textId="77777777" w:rsidR="00B97162" w:rsidRPr="0099289D" w:rsidRDefault="00B97162" w:rsidP="00B97162">
            <w:pPr>
              <w:spacing w:after="0" w:line="268" w:lineRule="atLeast"/>
              <w:rPr>
                <w:rFonts w:ascii="Arial" w:eastAsia="Times New Roman" w:hAnsi="Arial" w:cs="Arial"/>
                <w:b/>
                <w:snapToGrid w:val="0"/>
                <w:sz w:val="21"/>
                <w:szCs w:val="21"/>
                <w:lang w:eastAsia="pl-PL"/>
              </w:rPr>
            </w:pPr>
            <w:r w:rsidRPr="0099289D">
              <w:rPr>
                <w:rFonts w:ascii="Arial" w:eastAsia="Times New Roman" w:hAnsi="Arial" w:cs="Arial"/>
                <w:b/>
                <w:snapToGrid w:val="0"/>
                <w:sz w:val="21"/>
                <w:szCs w:val="21"/>
                <w:lang w:eastAsia="pl-PL"/>
              </w:rPr>
              <w:t xml:space="preserve">Kod </w:t>
            </w:r>
          </w:p>
          <w:p w14:paraId="73E53C09" w14:textId="77777777" w:rsidR="00B97162" w:rsidRPr="0099289D" w:rsidRDefault="00B97162" w:rsidP="00B97162">
            <w:pPr>
              <w:spacing w:after="0" w:line="268" w:lineRule="atLeast"/>
              <w:rPr>
                <w:rFonts w:ascii="Arial" w:eastAsia="Times New Roman" w:hAnsi="Arial" w:cs="Arial"/>
                <w:b/>
                <w:snapToGrid w:val="0"/>
                <w:sz w:val="21"/>
                <w:szCs w:val="21"/>
                <w:lang w:eastAsia="pl-PL"/>
              </w:rPr>
            </w:pPr>
            <w:r w:rsidRPr="0099289D">
              <w:rPr>
                <w:rFonts w:ascii="Arial" w:eastAsia="Times New Roman" w:hAnsi="Arial" w:cs="Arial"/>
                <w:b/>
                <w:snapToGrid w:val="0"/>
                <w:sz w:val="21"/>
                <w:szCs w:val="21"/>
                <w:lang w:eastAsia="pl-PL"/>
              </w:rPr>
              <w:t xml:space="preserve">odpadu </w:t>
            </w:r>
          </w:p>
        </w:tc>
        <w:tc>
          <w:tcPr>
            <w:tcW w:w="2410" w:type="dxa"/>
            <w:tcBorders>
              <w:top w:val="single" w:sz="6" w:space="0" w:color="auto"/>
              <w:left w:val="single" w:sz="6" w:space="0" w:color="auto"/>
              <w:bottom w:val="single" w:sz="6" w:space="0" w:color="auto"/>
              <w:right w:val="single" w:sz="6" w:space="0" w:color="auto"/>
            </w:tcBorders>
            <w:shd w:val="clear" w:color="FFFF00" w:fill="auto"/>
            <w:vAlign w:val="center"/>
          </w:tcPr>
          <w:p w14:paraId="3C3D1F67" w14:textId="77777777" w:rsidR="00B97162" w:rsidRPr="0099289D" w:rsidRDefault="00B97162" w:rsidP="00B97162">
            <w:pPr>
              <w:spacing w:after="0" w:line="268" w:lineRule="atLeast"/>
              <w:rPr>
                <w:rFonts w:ascii="Arial" w:eastAsia="Times New Roman" w:hAnsi="Arial" w:cs="Arial"/>
                <w:b/>
                <w:snapToGrid w:val="0"/>
                <w:sz w:val="21"/>
                <w:szCs w:val="21"/>
                <w:lang w:eastAsia="pl-PL"/>
              </w:rPr>
            </w:pPr>
            <w:r w:rsidRPr="0099289D">
              <w:rPr>
                <w:rFonts w:ascii="Arial" w:eastAsia="Times New Roman" w:hAnsi="Arial" w:cs="Arial"/>
                <w:b/>
                <w:snapToGrid w:val="0"/>
                <w:sz w:val="21"/>
                <w:szCs w:val="21"/>
                <w:lang w:eastAsia="pl-PL"/>
              </w:rPr>
              <w:t>Rodzaj odpadu</w:t>
            </w:r>
          </w:p>
        </w:tc>
        <w:tc>
          <w:tcPr>
            <w:tcW w:w="2409" w:type="dxa"/>
            <w:tcBorders>
              <w:top w:val="single" w:sz="6" w:space="0" w:color="auto"/>
              <w:left w:val="single" w:sz="6" w:space="0" w:color="auto"/>
              <w:bottom w:val="single" w:sz="6" w:space="0" w:color="auto"/>
              <w:right w:val="single" w:sz="6" w:space="0" w:color="auto"/>
            </w:tcBorders>
            <w:shd w:val="clear" w:color="FFFF00" w:fill="auto"/>
            <w:vAlign w:val="center"/>
          </w:tcPr>
          <w:p w14:paraId="0FEA8F42" w14:textId="77777777" w:rsidR="00B97162" w:rsidRPr="0099289D" w:rsidRDefault="00B97162" w:rsidP="00B97162">
            <w:pPr>
              <w:spacing w:after="0" w:line="268" w:lineRule="atLeast"/>
              <w:rPr>
                <w:rFonts w:ascii="Arial" w:eastAsia="Times New Roman" w:hAnsi="Arial" w:cs="Arial"/>
                <w:b/>
                <w:snapToGrid w:val="0"/>
                <w:sz w:val="21"/>
                <w:szCs w:val="21"/>
                <w:lang w:eastAsia="pl-PL"/>
              </w:rPr>
            </w:pPr>
            <w:r w:rsidRPr="0099289D">
              <w:rPr>
                <w:rFonts w:ascii="Arial" w:eastAsia="Times New Roman" w:hAnsi="Arial" w:cs="Arial"/>
                <w:b/>
                <w:snapToGrid w:val="0"/>
                <w:sz w:val="21"/>
                <w:szCs w:val="21"/>
                <w:lang w:eastAsia="pl-PL"/>
              </w:rPr>
              <w:t xml:space="preserve">Charakterystyka </w:t>
            </w:r>
          </w:p>
          <w:p w14:paraId="34868C7A" w14:textId="77777777" w:rsidR="00B97162" w:rsidRPr="0099289D" w:rsidRDefault="00B97162" w:rsidP="00B97162">
            <w:pPr>
              <w:spacing w:after="0" w:line="268" w:lineRule="atLeast"/>
              <w:rPr>
                <w:rFonts w:ascii="Arial" w:eastAsia="Times New Roman" w:hAnsi="Arial" w:cs="Arial"/>
                <w:b/>
                <w:snapToGrid w:val="0"/>
                <w:sz w:val="21"/>
                <w:szCs w:val="21"/>
                <w:lang w:eastAsia="pl-PL"/>
              </w:rPr>
            </w:pPr>
            <w:r w:rsidRPr="0099289D">
              <w:rPr>
                <w:rFonts w:ascii="Arial" w:eastAsia="Times New Roman" w:hAnsi="Arial" w:cs="Arial"/>
                <w:b/>
                <w:snapToGrid w:val="0"/>
                <w:sz w:val="21"/>
                <w:szCs w:val="21"/>
                <w:lang w:eastAsia="pl-PL"/>
              </w:rPr>
              <w:t>odpadów i źródła ich powstawania</w:t>
            </w:r>
          </w:p>
        </w:tc>
        <w:tc>
          <w:tcPr>
            <w:tcW w:w="2977" w:type="dxa"/>
            <w:tcBorders>
              <w:top w:val="single" w:sz="6" w:space="0" w:color="auto"/>
              <w:left w:val="single" w:sz="6" w:space="0" w:color="auto"/>
              <w:bottom w:val="single" w:sz="6" w:space="0" w:color="auto"/>
              <w:right w:val="single" w:sz="6" w:space="0" w:color="auto"/>
            </w:tcBorders>
            <w:shd w:val="clear" w:color="FFFF00" w:fill="auto"/>
          </w:tcPr>
          <w:p w14:paraId="28C7F253" w14:textId="77777777" w:rsidR="00B97162" w:rsidRPr="0099289D" w:rsidRDefault="00B97162" w:rsidP="00B97162">
            <w:pPr>
              <w:spacing w:after="0" w:line="268" w:lineRule="atLeast"/>
              <w:rPr>
                <w:rFonts w:ascii="Arial" w:eastAsia="Times New Roman" w:hAnsi="Arial" w:cs="Arial"/>
                <w:b/>
                <w:snapToGrid w:val="0"/>
                <w:sz w:val="21"/>
                <w:szCs w:val="21"/>
                <w:lang w:eastAsia="pl-PL"/>
              </w:rPr>
            </w:pPr>
            <w:r w:rsidRPr="0099289D">
              <w:rPr>
                <w:rFonts w:ascii="Arial" w:eastAsia="Times New Roman" w:hAnsi="Arial" w:cs="Arial"/>
                <w:b/>
                <w:snapToGrid w:val="0"/>
                <w:sz w:val="21"/>
                <w:szCs w:val="21"/>
                <w:lang w:eastAsia="pl-PL"/>
              </w:rPr>
              <w:t xml:space="preserve">Podstawowy skład </w:t>
            </w:r>
            <w:r w:rsidRPr="0099289D">
              <w:rPr>
                <w:rFonts w:ascii="Arial" w:eastAsia="Times New Roman" w:hAnsi="Arial" w:cs="Arial"/>
                <w:b/>
                <w:snapToGrid w:val="0"/>
                <w:sz w:val="21"/>
                <w:szCs w:val="21"/>
                <w:lang w:eastAsia="pl-PL"/>
              </w:rPr>
              <w:br/>
              <w:t>chemiczny i właściwości odpadów</w:t>
            </w:r>
          </w:p>
        </w:tc>
      </w:tr>
      <w:tr w:rsidR="00B97162" w:rsidRPr="00577BE6" w14:paraId="75DED5E2" w14:textId="77777777" w:rsidTr="00B97162">
        <w:trPr>
          <w:trHeight w:val="100"/>
        </w:trPr>
        <w:tc>
          <w:tcPr>
            <w:tcW w:w="360" w:type="dxa"/>
            <w:tcBorders>
              <w:top w:val="single" w:sz="4" w:space="0" w:color="auto"/>
              <w:left w:val="single" w:sz="4" w:space="0" w:color="auto"/>
              <w:bottom w:val="single" w:sz="4" w:space="0" w:color="auto"/>
              <w:right w:val="single" w:sz="4" w:space="0" w:color="auto"/>
            </w:tcBorders>
          </w:tcPr>
          <w:p w14:paraId="5FA10557" w14:textId="77777777" w:rsidR="00B97162" w:rsidRPr="00577BE6" w:rsidRDefault="00B97162" w:rsidP="00D2172A">
            <w:pPr>
              <w:widowControl w:val="0"/>
              <w:numPr>
                <w:ilvl w:val="0"/>
                <w:numId w:val="99"/>
              </w:numPr>
              <w:suppressAutoHyphens/>
              <w:spacing w:after="0" w:line="268" w:lineRule="atLeast"/>
              <w:rPr>
                <w:rFonts w:ascii="Arial" w:eastAsia="Times New Roman" w:hAnsi="Arial" w:cs="Arial"/>
                <w:snapToGrid w:val="0"/>
                <w:color w:val="FF0000"/>
                <w:sz w:val="21"/>
                <w:szCs w:val="21"/>
                <w:lang w:eastAsia="pl-PL"/>
              </w:rPr>
            </w:pPr>
          </w:p>
        </w:tc>
        <w:tc>
          <w:tcPr>
            <w:tcW w:w="1058" w:type="dxa"/>
            <w:tcBorders>
              <w:top w:val="single" w:sz="7" w:space="0" w:color="000000"/>
              <w:left w:val="single" w:sz="7" w:space="0" w:color="000000"/>
              <w:bottom w:val="single" w:sz="7" w:space="0" w:color="000000"/>
              <w:right w:val="single" w:sz="7" w:space="0" w:color="000000"/>
            </w:tcBorders>
          </w:tcPr>
          <w:p w14:paraId="3F56BA5D" w14:textId="77777777" w:rsidR="00B97162" w:rsidRPr="00DA2602" w:rsidRDefault="00B97162" w:rsidP="00B97162">
            <w:pPr>
              <w:spacing w:after="0" w:line="268" w:lineRule="atLeast"/>
              <w:contextualSpacing/>
              <w:rPr>
                <w:rFonts w:ascii="Arial" w:eastAsia="Times New Roman" w:hAnsi="Arial" w:cs="Arial"/>
                <w:sz w:val="21"/>
                <w:szCs w:val="21"/>
                <w:lang w:eastAsia="pl-PL"/>
              </w:rPr>
            </w:pPr>
            <w:r w:rsidRPr="00DA2602">
              <w:rPr>
                <w:rFonts w:ascii="Arial" w:eastAsia="Times New Roman" w:hAnsi="Arial" w:cs="Arial"/>
                <w:sz w:val="21"/>
                <w:szCs w:val="21"/>
                <w:lang w:eastAsia="pl-PL"/>
              </w:rPr>
              <w:t>15 01 01</w:t>
            </w:r>
          </w:p>
        </w:tc>
        <w:tc>
          <w:tcPr>
            <w:tcW w:w="2410" w:type="dxa"/>
            <w:tcBorders>
              <w:top w:val="single" w:sz="7" w:space="0" w:color="000000"/>
              <w:left w:val="single" w:sz="7" w:space="0" w:color="000000"/>
              <w:bottom w:val="single" w:sz="7" w:space="0" w:color="000000"/>
              <w:right w:val="single" w:sz="7" w:space="0" w:color="000000"/>
            </w:tcBorders>
          </w:tcPr>
          <w:p w14:paraId="7D3860DE" w14:textId="77777777" w:rsidR="00B97162" w:rsidRPr="00DA2602" w:rsidRDefault="00B97162" w:rsidP="00B97162">
            <w:pPr>
              <w:spacing w:after="0" w:line="268" w:lineRule="atLeast"/>
              <w:contextualSpacing/>
              <w:rPr>
                <w:rFonts w:ascii="Arial" w:eastAsia="Times New Roman" w:hAnsi="Arial" w:cs="Arial"/>
                <w:sz w:val="21"/>
                <w:szCs w:val="21"/>
                <w:lang w:eastAsia="pl-PL"/>
              </w:rPr>
            </w:pPr>
            <w:r w:rsidRPr="00DA2602">
              <w:rPr>
                <w:rFonts w:ascii="Arial" w:eastAsia="Times New Roman" w:hAnsi="Arial" w:cs="Arial"/>
                <w:spacing w:val="3"/>
                <w:sz w:val="21"/>
                <w:szCs w:val="21"/>
                <w:lang w:eastAsia="pl-PL"/>
              </w:rPr>
              <w:t>Opakowania z papieru i tektury</w:t>
            </w:r>
          </w:p>
        </w:tc>
        <w:tc>
          <w:tcPr>
            <w:tcW w:w="2409" w:type="dxa"/>
            <w:tcBorders>
              <w:top w:val="single" w:sz="4" w:space="0" w:color="auto"/>
              <w:left w:val="single" w:sz="4" w:space="0" w:color="auto"/>
              <w:bottom w:val="single" w:sz="4" w:space="0" w:color="auto"/>
              <w:right w:val="single" w:sz="4" w:space="0" w:color="auto"/>
            </w:tcBorders>
          </w:tcPr>
          <w:p w14:paraId="76E911BE" w14:textId="77777777" w:rsidR="00B97162" w:rsidRPr="00577BE6" w:rsidRDefault="00B97162" w:rsidP="00B97162">
            <w:pPr>
              <w:autoSpaceDE w:val="0"/>
              <w:autoSpaceDN w:val="0"/>
              <w:adjustRightInd w:val="0"/>
              <w:spacing w:after="0" w:line="268" w:lineRule="atLeast"/>
              <w:rPr>
                <w:rFonts w:ascii="Arial" w:eastAsia="Times New Roman" w:hAnsi="Arial" w:cs="Arial"/>
                <w:color w:val="FF0000"/>
                <w:sz w:val="21"/>
                <w:szCs w:val="21"/>
                <w:lang w:eastAsia="pl-PL"/>
              </w:rPr>
            </w:pPr>
            <w:r w:rsidRPr="00DA2602">
              <w:rPr>
                <w:rFonts w:ascii="Arial" w:eastAsia="Times New Roman" w:hAnsi="Arial" w:cs="Arial"/>
                <w:sz w:val="21"/>
                <w:szCs w:val="21"/>
                <w:lang w:eastAsia="pl-PL"/>
              </w:rPr>
              <w:t>Odpady powstają w budynkach inwentarzowych w postaci opakowań papierowych i tekturowych.</w:t>
            </w:r>
          </w:p>
        </w:tc>
        <w:tc>
          <w:tcPr>
            <w:tcW w:w="2977" w:type="dxa"/>
            <w:tcBorders>
              <w:top w:val="single" w:sz="4" w:space="0" w:color="auto"/>
              <w:left w:val="single" w:sz="4" w:space="0" w:color="auto"/>
              <w:bottom w:val="single" w:sz="4" w:space="0" w:color="auto"/>
              <w:right w:val="single" w:sz="4" w:space="0" w:color="auto"/>
            </w:tcBorders>
          </w:tcPr>
          <w:p w14:paraId="665A91D8" w14:textId="77777777" w:rsidR="00B97162" w:rsidRPr="00DA2602" w:rsidRDefault="00B97162" w:rsidP="00B97162">
            <w:pPr>
              <w:autoSpaceDE w:val="0"/>
              <w:autoSpaceDN w:val="0"/>
              <w:adjustRightInd w:val="0"/>
              <w:spacing w:after="0" w:line="268" w:lineRule="atLeast"/>
              <w:rPr>
                <w:rFonts w:ascii="Arial" w:eastAsia="Times New Roman" w:hAnsi="Arial" w:cs="Arial"/>
                <w:sz w:val="21"/>
                <w:szCs w:val="21"/>
                <w:lang w:eastAsia="pl-PL"/>
              </w:rPr>
            </w:pPr>
            <w:r w:rsidRPr="00DA2602">
              <w:rPr>
                <w:rFonts w:ascii="Arial" w:eastAsia="Times New Roman" w:hAnsi="Arial" w:cs="Arial"/>
                <w:sz w:val="21"/>
                <w:szCs w:val="21"/>
                <w:u w:val="single"/>
                <w:lang w:eastAsia="pl-PL"/>
              </w:rPr>
              <w:t>Podstawowy skład chemiczny</w:t>
            </w:r>
            <w:r w:rsidRPr="00DA2602">
              <w:rPr>
                <w:rFonts w:ascii="Arial" w:eastAsia="Times New Roman" w:hAnsi="Arial" w:cs="Arial"/>
                <w:sz w:val="21"/>
                <w:szCs w:val="21"/>
                <w:lang w:eastAsia="pl-PL"/>
              </w:rPr>
              <w:t>:</w:t>
            </w:r>
            <w:r w:rsidRPr="00DA2602">
              <w:t xml:space="preserve"> </w:t>
            </w:r>
            <w:r w:rsidRPr="00DA2602">
              <w:rPr>
                <w:rFonts w:ascii="Arial" w:eastAsia="Times New Roman" w:hAnsi="Arial" w:cs="Arial"/>
                <w:sz w:val="21"/>
                <w:szCs w:val="21"/>
                <w:lang w:eastAsia="pl-PL"/>
              </w:rPr>
              <w:t xml:space="preserve">celuloza, włókno ścieru drzewnego, skrobia ziemniaczana, kresa, gips. </w:t>
            </w:r>
          </w:p>
          <w:p w14:paraId="3B99F3FF" w14:textId="77777777" w:rsidR="00B97162" w:rsidRPr="00577BE6" w:rsidRDefault="00B97162" w:rsidP="00B97162">
            <w:pPr>
              <w:autoSpaceDE w:val="0"/>
              <w:autoSpaceDN w:val="0"/>
              <w:adjustRightInd w:val="0"/>
              <w:spacing w:after="0" w:line="268" w:lineRule="atLeast"/>
              <w:rPr>
                <w:rFonts w:ascii="Arial" w:eastAsia="Times New Roman" w:hAnsi="Arial" w:cs="Arial"/>
                <w:color w:val="FF0000"/>
                <w:sz w:val="21"/>
                <w:szCs w:val="21"/>
                <w:u w:val="single"/>
                <w:lang w:eastAsia="pl-PL"/>
              </w:rPr>
            </w:pPr>
          </w:p>
          <w:p w14:paraId="1C324007" w14:textId="77777777" w:rsidR="00B97162" w:rsidRPr="00DA2602" w:rsidRDefault="00B97162" w:rsidP="00B97162">
            <w:pPr>
              <w:autoSpaceDE w:val="0"/>
              <w:autoSpaceDN w:val="0"/>
              <w:adjustRightInd w:val="0"/>
              <w:spacing w:after="0" w:line="268" w:lineRule="atLeast"/>
              <w:rPr>
                <w:rFonts w:ascii="Arial" w:eastAsia="Times New Roman" w:hAnsi="Arial" w:cs="Arial"/>
                <w:sz w:val="21"/>
                <w:szCs w:val="21"/>
                <w:lang w:eastAsia="pl-PL"/>
              </w:rPr>
            </w:pPr>
            <w:r w:rsidRPr="00DA2602">
              <w:rPr>
                <w:rFonts w:ascii="Arial" w:eastAsia="Times New Roman" w:hAnsi="Arial" w:cs="Arial"/>
                <w:sz w:val="21"/>
                <w:szCs w:val="21"/>
                <w:u w:val="single"/>
                <w:lang w:eastAsia="pl-PL"/>
              </w:rPr>
              <w:t>Właściwości</w:t>
            </w:r>
            <w:r w:rsidRPr="00DA2602">
              <w:rPr>
                <w:rFonts w:ascii="Arial" w:eastAsia="Times New Roman" w:hAnsi="Arial" w:cs="Arial"/>
                <w:sz w:val="21"/>
                <w:szCs w:val="21"/>
                <w:lang w:eastAsia="pl-PL"/>
              </w:rPr>
              <w:t xml:space="preserve">: nie wykazuje </w:t>
            </w:r>
          </w:p>
          <w:p w14:paraId="4ECEFD78" w14:textId="77777777" w:rsidR="00B97162" w:rsidRPr="00577BE6" w:rsidRDefault="00B97162" w:rsidP="00B97162">
            <w:pPr>
              <w:autoSpaceDE w:val="0"/>
              <w:autoSpaceDN w:val="0"/>
              <w:adjustRightInd w:val="0"/>
              <w:spacing w:after="0" w:line="268" w:lineRule="atLeast"/>
              <w:rPr>
                <w:rFonts w:ascii="Arial" w:eastAsia="Times New Roman" w:hAnsi="Arial" w:cs="Arial"/>
                <w:color w:val="FF0000"/>
                <w:sz w:val="21"/>
                <w:szCs w:val="21"/>
                <w:lang w:eastAsia="pl-PL"/>
              </w:rPr>
            </w:pPr>
            <w:r w:rsidRPr="00DA2602">
              <w:rPr>
                <w:rFonts w:ascii="Arial" w:eastAsia="Times New Roman" w:hAnsi="Arial" w:cs="Arial"/>
                <w:sz w:val="21"/>
                <w:szCs w:val="21"/>
                <w:lang w:eastAsia="pl-PL"/>
              </w:rPr>
              <w:t>właściwości odpadów niebezpiecznych. Nie stwarza bezpośredniego zagrożenia dla środowiska.</w:t>
            </w:r>
          </w:p>
        </w:tc>
      </w:tr>
      <w:tr w:rsidR="00B97162" w:rsidRPr="00577BE6" w14:paraId="212F337E" w14:textId="77777777" w:rsidTr="00B97162">
        <w:trPr>
          <w:trHeight w:val="100"/>
        </w:trPr>
        <w:tc>
          <w:tcPr>
            <w:tcW w:w="360" w:type="dxa"/>
            <w:tcBorders>
              <w:top w:val="single" w:sz="4" w:space="0" w:color="auto"/>
              <w:left w:val="single" w:sz="4" w:space="0" w:color="auto"/>
              <w:bottom w:val="single" w:sz="4" w:space="0" w:color="auto"/>
              <w:right w:val="single" w:sz="4" w:space="0" w:color="auto"/>
            </w:tcBorders>
          </w:tcPr>
          <w:p w14:paraId="00C03185" w14:textId="77777777" w:rsidR="00B97162" w:rsidRPr="00577BE6" w:rsidRDefault="00B97162" w:rsidP="00D2172A">
            <w:pPr>
              <w:widowControl w:val="0"/>
              <w:numPr>
                <w:ilvl w:val="0"/>
                <w:numId w:val="99"/>
              </w:numPr>
              <w:suppressAutoHyphens/>
              <w:spacing w:after="0" w:line="268" w:lineRule="atLeast"/>
              <w:rPr>
                <w:rFonts w:ascii="Arial" w:eastAsia="Times New Roman" w:hAnsi="Arial" w:cs="Arial"/>
                <w:snapToGrid w:val="0"/>
                <w:color w:val="FF0000"/>
                <w:sz w:val="21"/>
                <w:szCs w:val="21"/>
                <w:lang w:eastAsia="pl-PL"/>
              </w:rPr>
            </w:pPr>
          </w:p>
        </w:tc>
        <w:tc>
          <w:tcPr>
            <w:tcW w:w="1058" w:type="dxa"/>
            <w:tcBorders>
              <w:top w:val="single" w:sz="7" w:space="0" w:color="000000"/>
              <w:left w:val="single" w:sz="7" w:space="0" w:color="000000"/>
              <w:bottom w:val="single" w:sz="7" w:space="0" w:color="000000"/>
              <w:right w:val="single" w:sz="7" w:space="0" w:color="000000"/>
            </w:tcBorders>
          </w:tcPr>
          <w:p w14:paraId="68387CE0" w14:textId="77777777" w:rsidR="00B97162" w:rsidRPr="00DA2602" w:rsidRDefault="00B97162" w:rsidP="00B97162">
            <w:pPr>
              <w:spacing w:after="0" w:line="268" w:lineRule="atLeast"/>
              <w:contextualSpacing/>
              <w:rPr>
                <w:rFonts w:ascii="Arial" w:eastAsia="Times New Roman" w:hAnsi="Arial" w:cs="Arial"/>
                <w:sz w:val="21"/>
                <w:szCs w:val="21"/>
                <w:lang w:eastAsia="pl-PL"/>
              </w:rPr>
            </w:pPr>
            <w:r w:rsidRPr="00DA2602">
              <w:rPr>
                <w:rFonts w:ascii="Arial" w:eastAsia="Times New Roman" w:hAnsi="Arial" w:cs="Arial"/>
                <w:sz w:val="21"/>
                <w:szCs w:val="21"/>
                <w:lang w:eastAsia="pl-PL"/>
              </w:rPr>
              <w:t>15 01 02</w:t>
            </w:r>
          </w:p>
        </w:tc>
        <w:tc>
          <w:tcPr>
            <w:tcW w:w="2410" w:type="dxa"/>
            <w:tcBorders>
              <w:top w:val="single" w:sz="7" w:space="0" w:color="000000"/>
              <w:left w:val="single" w:sz="7" w:space="0" w:color="000000"/>
              <w:bottom w:val="single" w:sz="7" w:space="0" w:color="000000"/>
              <w:right w:val="single" w:sz="7" w:space="0" w:color="000000"/>
            </w:tcBorders>
          </w:tcPr>
          <w:p w14:paraId="5A1B9B1B" w14:textId="77777777" w:rsidR="00B97162" w:rsidRPr="00DA2602" w:rsidRDefault="00B97162" w:rsidP="00B97162">
            <w:pPr>
              <w:spacing w:after="0" w:line="268" w:lineRule="atLeast"/>
              <w:contextualSpacing/>
              <w:rPr>
                <w:rFonts w:ascii="Arial" w:eastAsia="Times New Roman" w:hAnsi="Arial" w:cs="Arial"/>
                <w:sz w:val="21"/>
                <w:szCs w:val="21"/>
                <w:lang w:eastAsia="pl-PL"/>
              </w:rPr>
            </w:pPr>
            <w:r w:rsidRPr="00DA2602">
              <w:rPr>
                <w:rFonts w:ascii="Arial" w:eastAsia="Times New Roman" w:hAnsi="Arial" w:cs="Arial"/>
                <w:sz w:val="21"/>
                <w:szCs w:val="21"/>
                <w:lang w:eastAsia="pl-PL"/>
              </w:rPr>
              <w:t>Opakowania z tworzyw sztucznych</w:t>
            </w:r>
          </w:p>
        </w:tc>
        <w:tc>
          <w:tcPr>
            <w:tcW w:w="2409" w:type="dxa"/>
            <w:tcBorders>
              <w:top w:val="single" w:sz="4" w:space="0" w:color="auto"/>
              <w:left w:val="single" w:sz="4" w:space="0" w:color="auto"/>
              <w:bottom w:val="single" w:sz="4" w:space="0" w:color="auto"/>
              <w:right w:val="single" w:sz="4" w:space="0" w:color="auto"/>
            </w:tcBorders>
          </w:tcPr>
          <w:p w14:paraId="701A382B" w14:textId="77777777" w:rsidR="00B97162" w:rsidRPr="00577BE6" w:rsidRDefault="00B97162" w:rsidP="00B97162">
            <w:pPr>
              <w:autoSpaceDE w:val="0"/>
              <w:autoSpaceDN w:val="0"/>
              <w:adjustRightInd w:val="0"/>
              <w:spacing w:after="0" w:line="268" w:lineRule="atLeast"/>
              <w:rPr>
                <w:rFonts w:ascii="Arial" w:eastAsia="Times New Roman" w:hAnsi="Arial" w:cs="Arial"/>
                <w:color w:val="FF0000"/>
                <w:sz w:val="21"/>
                <w:szCs w:val="21"/>
                <w:lang w:eastAsia="pl-PL"/>
              </w:rPr>
            </w:pPr>
            <w:r w:rsidRPr="00DA2602">
              <w:rPr>
                <w:rFonts w:ascii="Arial" w:eastAsia="Times New Roman" w:hAnsi="Arial" w:cs="Arial"/>
                <w:sz w:val="21"/>
                <w:szCs w:val="21"/>
                <w:lang w:eastAsia="pl-PL"/>
              </w:rPr>
              <w:t>Odpady powstają w budynkach inwentarzowych w postaci odpadów z tworzyw sztucznych np. uszkodzone worki, skrzynki i kanistry, folia opakowaniowa.</w:t>
            </w:r>
          </w:p>
        </w:tc>
        <w:tc>
          <w:tcPr>
            <w:tcW w:w="2977" w:type="dxa"/>
            <w:tcBorders>
              <w:top w:val="single" w:sz="4" w:space="0" w:color="auto"/>
              <w:left w:val="single" w:sz="4" w:space="0" w:color="auto"/>
              <w:bottom w:val="single" w:sz="4" w:space="0" w:color="auto"/>
              <w:right w:val="single" w:sz="4" w:space="0" w:color="auto"/>
            </w:tcBorders>
          </w:tcPr>
          <w:p w14:paraId="38E9AFE6" w14:textId="34AB0A87" w:rsidR="00B97162" w:rsidRPr="00DA2602" w:rsidRDefault="00B97162" w:rsidP="00B97162">
            <w:pPr>
              <w:autoSpaceDE w:val="0"/>
              <w:autoSpaceDN w:val="0"/>
              <w:adjustRightInd w:val="0"/>
              <w:spacing w:after="0" w:line="268" w:lineRule="atLeast"/>
              <w:rPr>
                <w:rFonts w:ascii="Arial" w:eastAsia="Times New Roman" w:hAnsi="Arial" w:cs="Arial"/>
                <w:sz w:val="21"/>
                <w:szCs w:val="21"/>
                <w:lang w:eastAsia="pl-PL"/>
              </w:rPr>
            </w:pPr>
            <w:r w:rsidRPr="00DA2602">
              <w:rPr>
                <w:rFonts w:ascii="Arial" w:eastAsia="Times New Roman" w:hAnsi="Arial" w:cs="Arial"/>
                <w:sz w:val="21"/>
                <w:szCs w:val="21"/>
                <w:u w:val="single"/>
                <w:lang w:eastAsia="pl-PL"/>
              </w:rPr>
              <w:t xml:space="preserve">Podstawowy skład </w:t>
            </w:r>
            <w:r w:rsidR="00124618" w:rsidRPr="00DA2602">
              <w:rPr>
                <w:rFonts w:ascii="Arial" w:eastAsia="Times New Roman" w:hAnsi="Arial" w:cs="Arial"/>
                <w:sz w:val="21"/>
                <w:szCs w:val="21"/>
                <w:u w:val="single"/>
                <w:lang w:eastAsia="pl-PL"/>
              </w:rPr>
              <w:t>chemiczny</w:t>
            </w:r>
            <w:r w:rsidR="00124618" w:rsidRPr="00DA2602">
              <w:rPr>
                <w:rFonts w:ascii="Arial" w:eastAsia="Times New Roman" w:hAnsi="Arial" w:cs="Arial"/>
                <w:sz w:val="21"/>
                <w:szCs w:val="21"/>
                <w:lang w:eastAsia="pl-PL"/>
              </w:rPr>
              <w:t>:</w:t>
            </w:r>
            <w:r w:rsidR="00124618" w:rsidRPr="00DA2602">
              <w:t xml:space="preserve"> tworzywa</w:t>
            </w:r>
            <w:r w:rsidRPr="00DA2602">
              <w:rPr>
                <w:rFonts w:ascii="Arial" w:eastAsia="Times New Roman" w:hAnsi="Arial" w:cs="Arial"/>
                <w:sz w:val="21"/>
                <w:szCs w:val="21"/>
                <w:lang w:eastAsia="pl-PL"/>
              </w:rPr>
              <w:t xml:space="preserve"> sztuczne (PCV)</w:t>
            </w:r>
            <w:r>
              <w:rPr>
                <w:rFonts w:ascii="Arial" w:eastAsia="Times New Roman" w:hAnsi="Arial" w:cs="Arial"/>
                <w:sz w:val="21"/>
                <w:szCs w:val="21"/>
                <w:lang w:eastAsia="pl-PL"/>
              </w:rPr>
              <w:t>.</w:t>
            </w:r>
          </w:p>
          <w:p w14:paraId="780DE225" w14:textId="77777777" w:rsidR="00B97162" w:rsidRPr="00DA2602" w:rsidRDefault="00B97162" w:rsidP="00B97162">
            <w:pPr>
              <w:autoSpaceDE w:val="0"/>
              <w:autoSpaceDN w:val="0"/>
              <w:adjustRightInd w:val="0"/>
              <w:spacing w:after="0" w:line="268" w:lineRule="atLeast"/>
              <w:rPr>
                <w:rFonts w:ascii="Arial" w:eastAsia="Times New Roman" w:hAnsi="Arial" w:cs="Arial"/>
                <w:sz w:val="21"/>
                <w:szCs w:val="21"/>
                <w:u w:val="single"/>
                <w:lang w:eastAsia="pl-PL"/>
              </w:rPr>
            </w:pPr>
          </w:p>
          <w:p w14:paraId="47A98C3E" w14:textId="77777777" w:rsidR="00B97162" w:rsidRPr="00DA2602" w:rsidRDefault="00B97162" w:rsidP="00B97162">
            <w:pPr>
              <w:autoSpaceDE w:val="0"/>
              <w:autoSpaceDN w:val="0"/>
              <w:adjustRightInd w:val="0"/>
              <w:spacing w:after="0" w:line="268" w:lineRule="atLeast"/>
              <w:rPr>
                <w:rFonts w:ascii="Arial" w:eastAsia="Times New Roman" w:hAnsi="Arial" w:cs="Arial"/>
                <w:sz w:val="21"/>
                <w:szCs w:val="21"/>
                <w:lang w:eastAsia="pl-PL"/>
              </w:rPr>
            </w:pPr>
            <w:r w:rsidRPr="00DA2602">
              <w:rPr>
                <w:rFonts w:ascii="Arial" w:eastAsia="Times New Roman" w:hAnsi="Arial" w:cs="Arial"/>
                <w:sz w:val="21"/>
                <w:szCs w:val="21"/>
                <w:u w:val="single"/>
                <w:lang w:eastAsia="pl-PL"/>
              </w:rPr>
              <w:t>Właściwości</w:t>
            </w:r>
            <w:r w:rsidRPr="00DA2602">
              <w:rPr>
                <w:rFonts w:ascii="Arial" w:eastAsia="Times New Roman" w:hAnsi="Arial" w:cs="Arial"/>
                <w:sz w:val="21"/>
                <w:szCs w:val="21"/>
                <w:lang w:eastAsia="pl-PL"/>
              </w:rPr>
              <w:t xml:space="preserve">: nie wykazuje </w:t>
            </w:r>
          </w:p>
          <w:p w14:paraId="4E760874" w14:textId="77777777" w:rsidR="00B97162" w:rsidRPr="00577BE6" w:rsidRDefault="00B97162" w:rsidP="00B97162">
            <w:pPr>
              <w:autoSpaceDE w:val="0"/>
              <w:autoSpaceDN w:val="0"/>
              <w:adjustRightInd w:val="0"/>
              <w:spacing w:after="0" w:line="268" w:lineRule="atLeast"/>
              <w:rPr>
                <w:rFonts w:ascii="Arial" w:eastAsia="Times New Roman" w:hAnsi="Arial" w:cs="Arial"/>
                <w:color w:val="FF0000"/>
                <w:sz w:val="21"/>
                <w:szCs w:val="21"/>
                <w:lang w:eastAsia="pl-PL"/>
              </w:rPr>
            </w:pPr>
            <w:r w:rsidRPr="00DA2602">
              <w:rPr>
                <w:rFonts w:ascii="Arial" w:eastAsia="Times New Roman" w:hAnsi="Arial" w:cs="Arial"/>
                <w:sz w:val="21"/>
                <w:szCs w:val="21"/>
                <w:lang w:eastAsia="pl-PL"/>
              </w:rPr>
              <w:t>właściwości odpadów niebezpiecznych. Nie stwarza bezpośredniego zagrożenia dla środowiska.</w:t>
            </w:r>
          </w:p>
        </w:tc>
      </w:tr>
      <w:tr w:rsidR="00B97162" w:rsidRPr="00577BE6" w14:paraId="49462484" w14:textId="77777777" w:rsidTr="00B97162">
        <w:trPr>
          <w:trHeight w:val="100"/>
        </w:trPr>
        <w:tc>
          <w:tcPr>
            <w:tcW w:w="360" w:type="dxa"/>
            <w:tcBorders>
              <w:top w:val="single" w:sz="4" w:space="0" w:color="auto"/>
              <w:left w:val="single" w:sz="4" w:space="0" w:color="auto"/>
              <w:bottom w:val="single" w:sz="4" w:space="0" w:color="auto"/>
              <w:right w:val="single" w:sz="4" w:space="0" w:color="auto"/>
            </w:tcBorders>
          </w:tcPr>
          <w:p w14:paraId="2AD72B16" w14:textId="77777777" w:rsidR="00B97162" w:rsidRPr="00577BE6" w:rsidRDefault="00B97162" w:rsidP="00D2172A">
            <w:pPr>
              <w:widowControl w:val="0"/>
              <w:numPr>
                <w:ilvl w:val="0"/>
                <w:numId w:val="99"/>
              </w:numPr>
              <w:suppressAutoHyphens/>
              <w:spacing w:after="0" w:line="268" w:lineRule="atLeast"/>
              <w:rPr>
                <w:rFonts w:ascii="Arial" w:eastAsia="Times New Roman" w:hAnsi="Arial" w:cs="Arial"/>
                <w:snapToGrid w:val="0"/>
                <w:color w:val="FF0000"/>
                <w:sz w:val="21"/>
                <w:szCs w:val="21"/>
                <w:lang w:eastAsia="pl-PL"/>
              </w:rPr>
            </w:pPr>
          </w:p>
        </w:tc>
        <w:tc>
          <w:tcPr>
            <w:tcW w:w="1058" w:type="dxa"/>
            <w:tcBorders>
              <w:top w:val="single" w:sz="7" w:space="0" w:color="000000"/>
              <w:left w:val="single" w:sz="7" w:space="0" w:color="000000"/>
              <w:bottom w:val="single" w:sz="7" w:space="0" w:color="000000"/>
              <w:right w:val="single" w:sz="7" w:space="0" w:color="000000"/>
            </w:tcBorders>
          </w:tcPr>
          <w:p w14:paraId="1B9CBB51" w14:textId="77777777" w:rsidR="00B97162" w:rsidRPr="00DA2602" w:rsidRDefault="00B97162" w:rsidP="00B97162">
            <w:pPr>
              <w:spacing w:after="0" w:line="268" w:lineRule="atLeast"/>
              <w:rPr>
                <w:rFonts w:ascii="Arial" w:eastAsia="Times New Roman" w:hAnsi="Arial" w:cs="Arial"/>
                <w:sz w:val="21"/>
                <w:szCs w:val="21"/>
                <w:lang w:eastAsia="pl-PL"/>
              </w:rPr>
            </w:pPr>
            <w:r w:rsidRPr="00DA2602">
              <w:rPr>
                <w:rFonts w:ascii="Arial" w:eastAsia="Times New Roman" w:hAnsi="Arial" w:cs="Arial"/>
                <w:sz w:val="21"/>
                <w:szCs w:val="21"/>
                <w:lang w:eastAsia="pl-PL"/>
              </w:rPr>
              <w:t>15 02 03</w:t>
            </w:r>
          </w:p>
        </w:tc>
        <w:tc>
          <w:tcPr>
            <w:tcW w:w="2410" w:type="dxa"/>
            <w:tcBorders>
              <w:top w:val="single" w:sz="7" w:space="0" w:color="000000"/>
              <w:left w:val="single" w:sz="7" w:space="0" w:color="000000"/>
              <w:bottom w:val="single" w:sz="7" w:space="0" w:color="000000"/>
              <w:right w:val="single" w:sz="7" w:space="0" w:color="000000"/>
            </w:tcBorders>
          </w:tcPr>
          <w:p w14:paraId="66CAE179" w14:textId="77777777" w:rsidR="00B97162" w:rsidRPr="00DA2602" w:rsidRDefault="00B97162" w:rsidP="00B97162">
            <w:pPr>
              <w:spacing w:after="0" w:line="268" w:lineRule="atLeast"/>
              <w:contextualSpacing/>
              <w:rPr>
                <w:rFonts w:ascii="Arial" w:eastAsia="Times New Roman" w:hAnsi="Arial" w:cs="Arial"/>
                <w:sz w:val="21"/>
                <w:szCs w:val="21"/>
                <w:lang w:eastAsia="pl-PL"/>
              </w:rPr>
            </w:pPr>
            <w:r w:rsidRPr="00DA2602">
              <w:rPr>
                <w:rFonts w:ascii="Arial" w:eastAsia="Times New Roman" w:hAnsi="Arial" w:cs="Arial"/>
                <w:sz w:val="21"/>
                <w:szCs w:val="21"/>
                <w:lang w:eastAsia="pl-PL"/>
              </w:rPr>
              <w:t>Sorbenty, materiały filtracyjne, tkaniny do wycierania (np. szmaty, ścierki) i ubrania ochronne inne niż wymienione w 15 02 02</w:t>
            </w:r>
          </w:p>
        </w:tc>
        <w:tc>
          <w:tcPr>
            <w:tcW w:w="2409" w:type="dxa"/>
            <w:tcBorders>
              <w:top w:val="single" w:sz="4" w:space="0" w:color="auto"/>
              <w:left w:val="single" w:sz="4" w:space="0" w:color="auto"/>
              <w:bottom w:val="single" w:sz="4" w:space="0" w:color="auto"/>
              <w:right w:val="single" w:sz="4" w:space="0" w:color="auto"/>
            </w:tcBorders>
          </w:tcPr>
          <w:p w14:paraId="1038D100" w14:textId="77777777" w:rsidR="00B97162" w:rsidRPr="00577BE6" w:rsidRDefault="00B97162" w:rsidP="00B97162">
            <w:pPr>
              <w:autoSpaceDE w:val="0"/>
              <w:autoSpaceDN w:val="0"/>
              <w:adjustRightInd w:val="0"/>
              <w:spacing w:after="0" w:line="268" w:lineRule="atLeast"/>
              <w:rPr>
                <w:rFonts w:ascii="Arial" w:eastAsia="Times New Roman" w:hAnsi="Arial" w:cs="Arial"/>
                <w:color w:val="FF0000"/>
                <w:sz w:val="21"/>
                <w:szCs w:val="21"/>
                <w:lang w:eastAsia="pl-PL"/>
              </w:rPr>
            </w:pPr>
            <w:r w:rsidRPr="00DA2602">
              <w:rPr>
                <w:rFonts w:ascii="Arial" w:eastAsia="Times New Roman" w:hAnsi="Arial" w:cs="Arial"/>
                <w:sz w:val="21"/>
                <w:szCs w:val="21"/>
                <w:lang w:eastAsia="pl-PL"/>
              </w:rPr>
              <w:t xml:space="preserve">Odpady stanowią zużyte, szmaty, ścierki, ubrania robocze niezanieczyszczone substancjami niebezpiecznymi – powstają w trakcie prowadzenia prac remontowo – konserwacyjnych maszyn i urządzeń eksploatowanych </w:t>
            </w:r>
            <w:r>
              <w:rPr>
                <w:rFonts w:ascii="Arial" w:eastAsia="Times New Roman" w:hAnsi="Arial" w:cs="Arial"/>
                <w:sz w:val="21"/>
                <w:szCs w:val="21"/>
                <w:lang w:eastAsia="pl-PL"/>
              </w:rPr>
              <w:t>w związku z prowadzeniem instalacji.</w:t>
            </w:r>
          </w:p>
        </w:tc>
        <w:tc>
          <w:tcPr>
            <w:tcW w:w="2977" w:type="dxa"/>
            <w:tcBorders>
              <w:top w:val="single" w:sz="4" w:space="0" w:color="auto"/>
              <w:left w:val="single" w:sz="4" w:space="0" w:color="auto"/>
              <w:bottom w:val="single" w:sz="4" w:space="0" w:color="auto"/>
              <w:right w:val="single" w:sz="4" w:space="0" w:color="auto"/>
            </w:tcBorders>
          </w:tcPr>
          <w:p w14:paraId="6EB6B202" w14:textId="75EED83D" w:rsidR="00B97162" w:rsidRPr="00DA2602" w:rsidRDefault="00B97162" w:rsidP="00B97162">
            <w:pPr>
              <w:autoSpaceDE w:val="0"/>
              <w:autoSpaceDN w:val="0"/>
              <w:adjustRightInd w:val="0"/>
              <w:spacing w:after="0" w:line="268" w:lineRule="atLeast"/>
              <w:rPr>
                <w:rFonts w:ascii="Arial" w:eastAsia="Times New Roman" w:hAnsi="Arial" w:cs="Arial"/>
                <w:sz w:val="21"/>
                <w:szCs w:val="21"/>
                <w:lang w:eastAsia="pl-PL"/>
              </w:rPr>
            </w:pPr>
            <w:r w:rsidRPr="00DA2602">
              <w:rPr>
                <w:rFonts w:ascii="Arial" w:eastAsia="Times New Roman" w:hAnsi="Arial" w:cs="Arial"/>
                <w:sz w:val="21"/>
                <w:szCs w:val="21"/>
                <w:u w:val="single"/>
                <w:lang w:eastAsia="pl-PL"/>
              </w:rPr>
              <w:t>Podstawowy skład chemiczny</w:t>
            </w:r>
            <w:r w:rsidRPr="00DA2602">
              <w:rPr>
                <w:rFonts w:ascii="Arial" w:eastAsia="Times New Roman" w:hAnsi="Arial" w:cs="Arial"/>
                <w:sz w:val="21"/>
                <w:szCs w:val="21"/>
                <w:lang w:eastAsia="pl-PL"/>
              </w:rPr>
              <w:t>:</w:t>
            </w:r>
            <w:r w:rsidRPr="00DA2602">
              <w:t xml:space="preserve"> </w:t>
            </w:r>
            <w:r w:rsidRPr="00DA2602">
              <w:rPr>
                <w:rFonts w:ascii="Arial" w:eastAsia="Times New Roman" w:hAnsi="Arial" w:cs="Arial"/>
                <w:sz w:val="21"/>
                <w:szCs w:val="21"/>
                <w:lang w:eastAsia="pl-PL"/>
              </w:rPr>
              <w:t xml:space="preserve">bawełna, </w:t>
            </w:r>
            <w:r w:rsidR="00124618" w:rsidRPr="00DA2602">
              <w:rPr>
                <w:rFonts w:ascii="Arial" w:eastAsia="Times New Roman" w:hAnsi="Arial" w:cs="Arial"/>
                <w:sz w:val="21"/>
                <w:szCs w:val="21"/>
                <w:lang w:eastAsia="pl-PL"/>
              </w:rPr>
              <w:t>wełna, len</w:t>
            </w:r>
            <w:r w:rsidRPr="00DA2602">
              <w:rPr>
                <w:rFonts w:ascii="Arial" w:eastAsia="Times New Roman" w:hAnsi="Arial" w:cs="Arial"/>
                <w:sz w:val="21"/>
                <w:szCs w:val="21"/>
                <w:lang w:eastAsia="pl-PL"/>
              </w:rPr>
              <w:t>, włókna poliestrowe, włókna wiskozowe, syntetyczne.</w:t>
            </w:r>
          </w:p>
          <w:p w14:paraId="71D7DBBA" w14:textId="77777777" w:rsidR="00B97162" w:rsidRPr="00DA2602" w:rsidRDefault="00B97162" w:rsidP="00B97162">
            <w:pPr>
              <w:autoSpaceDE w:val="0"/>
              <w:autoSpaceDN w:val="0"/>
              <w:adjustRightInd w:val="0"/>
              <w:spacing w:after="0" w:line="268" w:lineRule="atLeast"/>
              <w:rPr>
                <w:rFonts w:ascii="Arial" w:eastAsia="Times New Roman" w:hAnsi="Arial" w:cs="Arial"/>
                <w:sz w:val="21"/>
                <w:szCs w:val="21"/>
                <w:u w:val="single"/>
                <w:lang w:eastAsia="pl-PL"/>
              </w:rPr>
            </w:pPr>
            <w:r w:rsidRPr="00DA2602">
              <w:rPr>
                <w:rFonts w:ascii="Arial" w:eastAsia="Times New Roman" w:hAnsi="Arial" w:cs="Arial"/>
                <w:sz w:val="21"/>
                <w:szCs w:val="21"/>
                <w:lang w:eastAsia="pl-PL"/>
              </w:rPr>
              <w:t xml:space="preserve"> </w:t>
            </w:r>
            <w:r w:rsidRPr="00DA2602">
              <w:rPr>
                <w:rFonts w:ascii="Arial" w:eastAsia="Times New Roman" w:hAnsi="Arial" w:cs="Arial"/>
                <w:sz w:val="21"/>
                <w:szCs w:val="21"/>
                <w:u w:val="single"/>
                <w:lang w:eastAsia="pl-PL"/>
              </w:rPr>
              <w:t xml:space="preserve"> </w:t>
            </w:r>
          </w:p>
          <w:p w14:paraId="01156915" w14:textId="77777777" w:rsidR="00B97162" w:rsidRPr="00DA2602" w:rsidRDefault="00B97162" w:rsidP="00B97162">
            <w:pPr>
              <w:autoSpaceDE w:val="0"/>
              <w:autoSpaceDN w:val="0"/>
              <w:adjustRightInd w:val="0"/>
              <w:spacing w:after="0" w:line="268" w:lineRule="atLeast"/>
              <w:rPr>
                <w:rFonts w:ascii="Arial" w:eastAsia="Times New Roman" w:hAnsi="Arial" w:cs="Arial"/>
                <w:sz w:val="21"/>
                <w:szCs w:val="21"/>
                <w:lang w:eastAsia="pl-PL"/>
              </w:rPr>
            </w:pPr>
            <w:r w:rsidRPr="00DA2602">
              <w:rPr>
                <w:rFonts w:ascii="Arial" w:eastAsia="Times New Roman" w:hAnsi="Arial" w:cs="Arial"/>
                <w:sz w:val="21"/>
                <w:szCs w:val="21"/>
                <w:u w:val="single"/>
                <w:lang w:eastAsia="pl-PL"/>
              </w:rPr>
              <w:t>Właściwości</w:t>
            </w:r>
            <w:r w:rsidRPr="00DA2602">
              <w:rPr>
                <w:rFonts w:ascii="Arial" w:eastAsia="Times New Roman" w:hAnsi="Arial" w:cs="Arial"/>
                <w:sz w:val="21"/>
                <w:szCs w:val="21"/>
                <w:lang w:eastAsia="pl-PL"/>
              </w:rPr>
              <w:t xml:space="preserve">: nie wykazuje </w:t>
            </w:r>
          </w:p>
          <w:p w14:paraId="2D6CFD82" w14:textId="77777777" w:rsidR="00B97162" w:rsidRPr="00577BE6" w:rsidRDefault="00B97162" w:rsidP="00B97162">
            <w:pPr>
              <w:autoSpaceDE w:val="0"/>
              <w:autoSpaceDN w:val="0"/>
              <w:adjustRightInd w:val="0"/>
              <w:spacing w:after="0" w:line="268" w:lineRule="atLeast"/>
              <w:rPr>
                <w:rFonts w:ascii="Arial" w:eastAsia="Times New Roman" w:hAnsi="Arial" w:cs="Arial"/>
                <w:color w:val="FF0000"/>
                <w:sz w:val="21"/>
                <w:szCs w:val="21"/>
                <w:u w:val="single"/>
                <w:lang w:eastAsia="pl-PL"/>
              </w:rPr>
            </w:pPr>
            <w:r w:rsidRPr="00DA2602">
              <w:rPr>
                <w:rFonts w:ascii="Arial" w:eastAsia="Times New Roman" w:hAnsi="Arial" w:cs="Arial"/>
                <w:sz w:val="21"/>
                <w:szCs w:val="21"/>
                <w:lang w:eastAsia="pl-PL"/>
              </w:rPr>
              <w:t>właściwości odpadów niebezpiecznych. Nie stwarza bezpośredniego zagrożenia dla środowiska.</w:t>
            </w:r>
          </w:p>
        </w:tc>
      </w:tr>
    </w:tbl>
    <w:p w14:paraId="708911E8" w14:textId="182DAA18" w:rsidR="002A7591" w:rsidRPr="002A7591" w:rsidRDefault="00423819" w:rsidP="00D2172A">
      <w:pPr>
        <w:pStyle w:val="Tekstpodstawowywcity"/>
        <w:numPr>
          <w:ilvl w:val="1"/>
          <w:numId w:val="95"/>
        </w:numPr>
        <w:spacing w:before="240" w:after="240" w:line="268" w:lineRule="exact"/>
        <w:rPr>
          <w:rFonts w:ascii="Arial" w:hAnsi="Arial" w:cs="Arial"/>
          <w:b/>
          <w:i w:val="0"/>
          <w:color w:val="auto"/>
          <w:sz w:val="21"/>
          <w:szCs w:val="21"/>
        </w:rPr>
      </w:pPr>
      <w:r>
        <w:rPr>
          <w:rFonts w:ascii="Arial" w:hAnsi="Arial" w:cs="Arial"/>
          <w:b/>
          <w:i w:val="0"/>
          <w:color w:val="auto"/>
          <w:sz w:val="21"/>
          <w:szCs w:val="21"/>
        </w:rPr>
        <w:lastRenderedPageBreak/>
        <w:t xml:space="preserve"> </w:t>
      </w:r>
      <w:r w:rsidR="005A78A6" w:rsidRPr="005A78A6">
        <w:rPr>
          <w:rFonts w:ascii="Arial" w:hAnsi="Arial" w:cs="Arial"/>
          <w:b/>
          <w:i w:val="0"/>
          <w:color w:val="auto"/>
          <w:sz w:val="21"/>
          <w:szCs w:val="21"/>
        </w:rPr>
        <w:t>Miejsce i sposób magazynowania oraz sposób dalszego gospodarowania odpadami.</w:t>
      </w:r>
    </w:p>
    <w:p w14:paraId="06C15927" w14:textId="59C1E6EA" w:rsidR="005A78A6" w:rsidRDefault="005A78A6" w:rsidP="00D2172A">
      <w:pPr>
        <w:pStyle w:val="Tekstpodstawowywcity"/>
        <w:numPr>
          <w:ilvl w:val="0"/>
          <w:numId w:val="100"/>
        </w:numPr>
        <w:spacing w:before="240" w:line="268" w:lineRule="exact"/>
        <w:ind w:left="426"/>
        <w:rPr>
          <w:rFonts w:ascii="Arial" w:hAnsi="Arial" w:cs="Arial"/>
          <w:b/>
          <w:i w:val="0"/>
          <w:color w:val="auto"/>
          <w:sz w:val="21"/>
          <w:szCs w:val="21"/>
        </w:rPr>
      </w:pPr>
      <w:r w:rsidRPr="002A7591">
        <w:rPr>
          <w:rFonts w:ascii="Arial" w:hAnsi="Arial" w:cs="Arial"/>
          <w:b/>
          <w:i w:val="0"/>
          <w:color w:val="auto"/>
          <w:sz w:val="21"/>
          <w:szCs w:val="21"/>
        </w:rPr>
        <w:t>Odpady niebezpieczne</w:t>
      </w:r>
    </w:p>
    <w:tbl>
      <w:tblPr>
        <w:tblW w:w="9214" w:type="dxa"/>
        <w:tblInd w:w="30" w:type="dxa"/>
        <w:tblLayout w:type="fixed"/>
        <w:tblCellMar>
          <w:left w:w="30" w:type="dxa"/>
          <w:right w:w="30" w:type="dxa"/>
        </w:tblCellMar>
        <w:tblLook w:val="0000" w:firstRow="0" w:lastRow="0" w:firstColumn="0" w:lastColumn="0" w:noHBand="0" w:noVBand="0"/>
      </w:tblPr>
      <w:tblGrid>
        <w:gridCol w:w="360"/>
        <w:gridCol w:w="1058"/>
        <w:gridCol w:w="2410"/>
        <w:gridCol w:w="2693"/>
        <w:gridCol w:w="2693"/>
      </w:tblGrid>
      <w:tr w:rsidR="00124C2C" w:rsidRPr="00577BE6" w14:paraId="319ABA20" w14:textId="77777777" w:rsidTr="002246A6">
        <w:trPr>
          <w:trHeight w:val="600"/>
          <w:tblHeader/>
        </w:trPr>
        <w:tc>
          <w:tcPr>
            <w:tcW w:w="360" w:type="dxa"/>
            <w:tcBorders>
              <w:top w:val="single" w:sz="6" w:space="0" w:color="auto"/>
              <w:left w:val="single" w:sz="6" w:space="0" w:color="auto"/>
              <w:bottom w:val="single" w:sz="6" w:space="0" w:color="auto"/>
              <w:right w:val="single" w:sz="6" w:space="0" w:color="auto"/>
            </w:tcBorders>
            <w:shd w:val="clear" w:color="FFFF00" w:fill="auto"/>
            <w:vAlign w:val="center"/>
          </w:tcPr>
          <w:p w14:paraId="2765852F" w14:textId="77777777" w:rsidR="00124C2C" w:rsidRPr="00DA5C8E" w:rsidRDefault="00124C2C" w:rsidP="002246A6">
            <w:pPr>
              <w:spacing w:after="0" w:line="268" w:lineRule="atLeast"/>
              <w:rPr>
                <w:rFonts w:ascii="Arial" w:eastAsia="Times New Roman" w:hAnsi="Arial" w:cs="Arial"/>
                <w:b/>
                <w:snapToGrid w:val="0"/>
                <w:sz w:val="21"/>
                <w:szCs w:val="21"/>
                <w:lang w:eastAsia="pl-PL"/>
              </w:rPr>
            </w:pPr>
            <w:r w:rsidRPr="00DA5C8E">
              <w:rPr>
                <w:rFonts w:ascii="Arial" w:eastAsia="Times New Roman" w:hAnsi="Arial" w:cs="Arial"/>
                <w:b/>
                <w:snapToGrid w:val="0"/>
                <w:sz w:val="21"/>
                <w:szCs w:val="21"/>
                <w:lang w:eastAsia="pl-PL"/>
              </w:rPr>
              <w:t>lp.</w:t>
            </w:r>
          </w:p>
        </w:tc>
        <w:tc>
          <w:tcPr>
            <w:tcW w:w="1058" w:type="dxa"/>
            <w:tcBorders>
              <w:top w:val="single" w:sz="6" w:space="0" w:color="auto"/>
              <w:left w:val="single" w:sz="6" w:space="0" w:color="auto"/>
              <w:bottom w:val="single" w:sz="6" w:space="0" w:color="auto"/>
              <w:right w:val="single" w:sz="6" w:space="0" w:color="auto"/>
            </w:tcBorders>
            <w:shd w:val="clear" w:color="FFFF00" w:fill="auto"/>
            <w:vAlign w:val="center"/>
          </w:tcPr>
          <w:p w14:paraId="7CB32CD8" w14:textId="77777777" w:rsidR="00124C2C" w:rsidRPr="00DA5C8E" w:rsidRDefault="00124C2C" w:rsidP="002246A6">
            <w:pPr>
              <w:spacing w:after="0" w:line="268" w:lineRule="atLeast"/>
              <w:rPr>
                <w:rFonts w:ascii="Arial" w:eastAsia="Times New Roman" w:hAnsi="Arial" w:cs="Arial"/>
                <w:b/>
                <w:snapToGrid w:val="0"/>
                <w:sz w:val="21"/>
                <w:szCs w:val="21"/>
                <w:lang w:eastAsia="pl-PL"/>
              </w:rPr>
            </w:pPr>
            <w:r w:rsidRPr="00DA5C8E">
              <w:rPr>
                <w:rFonts w:ascii="Arial" w:eastAsia="Times New Roman" w:hAnsi="Arial" w:cs="Arial"/>
                <w:b/>
                <w:snapToGrid w:val="0"/>
                <w:sz w:val="21"/>
                <w:szCs w:val="21"/>
                <w:lang w:eastAsia="pl-PL"/>
              </w:rPr>
              <w:t>Kod</w:t>
            </w:r>
          </w:p>
          <w:p w14:paraId="00CC5355" w14:textId="77777777" w:rsidR="00124C2C" w:rsidRPr="00DA5C8E" w:rsidRDefault="00124C2C" w:rsidP="002246A6">
            <w:pPr>
              <w:spacing w:after="0" w:line="268" w:lineRule="atLeast"/>
              <w:rPr>
                <w:rFonts w:ascii="Arial" w:eastAsia="Times New Roman" w:hAnsi="Arial" w:cs="Arial"/>
                <w:b/>
                <w:snapToGrid w:val="0"/>
                <w:sz w:val="21"/>
                <w:szCs w:val="21"/>
                <w:lang w:eastAsia="pl-PL"/>
              </w:rPr>
            </w:pPr>
            <w:r w:rsidRPr="00DA5C8E">
              <w:rPr>
                <w:rFonts w:ascii="Arial" w:eastAsia="Times New Roman" w:hAnsi="Arial" w:cs="Arial"/>
                <w:b/>
                <w:snapToGrid w:val="0"/>
                <w:sz w:val="21"/>
                <w:szCs w:val="21"/>
                <w:lang w:eastAsia="pl-PL"/>
              </w:rPr>
              <w:t>odpadu</w:t>
            </w:r>
          </w:p>
        </w:tc>
        <w:tc>
          <w:tcPr>
            <w:tcW w:w="2410" w:type="dxa"/>
            <w:tcBorders>
              <w:top w:val="single" w:sz="6" w:space="0" w:color="auto"/>
              <w:left w:val="single" w:sz="6" w:space="0" w:color="auto"/>
              <w:bottom w:val="single" w:sz="6" w:space="0" w:color="auto"/>
              <w:right w:val="single" w:sz="6" w:space="0" w:color="auto"/>
            </w:tcBorders>
            <w:shd w:val="clear" w:color="FFFF00" w:fill="auto"/>
            <w:vAlign w:val="center"/>
          </w:tcPr>
          <w:p w14:paraId="39A596E8" w14:textId="77777777" w:rsidR="00124C2C" w:rsidRPr="00DA5C8E" w:rsidRDefault="00124C2C" w:rsidP="002246A6">
            <w:pPr>
              <w:spacing w:after="0" w:line="268" w:lineRule="atLeast"/>
              <w:rPr>
                <w:rFonts w:ascii="Arial" w:eastAsia="Times New Roman" w:hAnsi="Arial" w:cs="Arial"/>
                <w:b/>
                <w:snapToGrid w:val="0"/>
                <w:sz w:val="21"/>
                <w:szCs w:val="21"/>
                <w:lang w:eastAsia="pl-PL"/>
              </w:rPr>
            </w:pPr>
            <w:r w:rsidRPr="00DA5C8E">
              <w:rPr>
                <w:rFonts w:ascii="Arial" w:eastAsia="Times New Roman" w:hAnsi="Arial" w:cs="Arial"/>
                <w:b/>
                <w:snapToGrid w:val="0"/>
                <w:sz w:val="21"/>
                <w:szCs w:val="21"/>
                <w:lang w:eastAsia="pl-PL"/>
              </w:rPr>
              <w:t>Rodzaj odpadu</w:t>
            </w:r>
          </w:p>
        </w:tc>
        <w:tc>
          <w:tcPr>
            <w:tcW w:w="2693" w:type="dxa"/>
            <w:tcBorders>
              <w:top w:val="single" w:sz="6" w:space="0" w:color="auto"/>
              <w:left w:val="single" w:sz="6" w:space="0" w:color="auto"/>
              <w:bottom w:val="single" w:sz="6" w:space="0" w:color="auto"/>
              <w:right w:val="single" w:sz="6" w:space="0" w:color="auto"/>
            </w:tcBorders>
            <w:shd w:val="clear" w:color="C0C0C0" w:fill="auto"/>
            <w:vAlign w:val="center"/>
          </w:tcPr>
          <w:p w14:paraId="209B1083" w14:textId="77777777" w:rsidR="00124C2C" w:rsidRPr="00DA5C8E" w:rsidRDefault="00124C2C" w:rsidP="002246A6">
            <w:pPr>
              <w:spacing w:after="0" w:line="268" w:lineRule="atLeast"/>
              <w:rPr>
                <w:rFonts w:ascii="Arial" w:eastAsia="Times New Roman" w:hAnsi="Arial" w:cs="Arial"/>
                <w:b/>
                <w:snapToGrid w:val="0"/>
                <w:sz w:val="21"/>
                <w:szCs w:val="21"/>
                <w:lang w:eastAsia="pl-PL"/>
              </w:rPr>
            </w:pPr>
            <w:r w:rsidRPr="00DA5C8E">
              <w:rPr>
                <w:rFonts w:ascii="Arial" w:eastAsia="Times New Roman" w:hAnsi="Arial" w:cs="Arial"/>
                <w:b/>
                <w:snapToGrid w:val="0"/>
                <w:sz w:val="21"/>
                <w:szCs w:val="21"/>
                <w:lang w:eastAsia="pl-PL"/>
              </w:rPr>
              <w:t>Miejsca i sposób magazynowania</w:t>
            </w:r>
          </w:p>
        </w:tc>
        <w:tc>
          <w:tcPr>
            <w:tcW w:w="2693" w:type="dxa"/>
            <w:tcBorders>
              <w:top w:val="single" w:sz="6" w:space="0" w:color="auto"/>
              <w:left w:val="single" w:sz="6" w:space="0" w:color="auto"/>
              <w:bottom w:val="single" w:sz="6" w:space="0" w:color="auto"/>
              <w:right w:val="single" w:sz="6" w:space="0" w:color="auto"/>
            </w:tcBorders>
            <w:shd w:val="clear" w:color="C0C0C0" w:fill="auto"/>
            <w:vAlign w:val="center"/>
          </w:tcPr>
          <w:p w14:paraId="77D52271" w14:textId="77777777" w:rsidR="00124C2C" w:rsidRPr="00DA5C8E" w:rsidRDefault="00124C2C" w:rsidP="002246A6">
            <w:pPr>
              <w:spacing w:after="0" w:line="268" w:lineRule="atLeast"/>
              <w:rPr>
                <w:rFonts w:ascii="Arial" w:eastAsia="Times New Roman" w:hAnsi="Arial" w:cs="Arial"/>
                <w:b/>
                <w:snapToGrid w:val="0"/>
                <w:sz w:val="21"/>
                <w:szCs w:val="21"/>
                <w:lang w:eastAsia="pl-PL"/>
              </w:rPr>
            </w:pPr>
            <w:r w:rsidRPr="00DA5C8E">
              <w:rPr>
                <w:rFonts w:ascii="Arial" w:eastAsia="Times New Roman" w:hAnsi="Arial" w:cs="Arial"/>
                <w:b/>
                <w:snapToGrid w:val="0"/>
                <w:sz w:val="21"/>
                <w:szCs w:val="21"/>
                <w:lang w:eastAsia="pl-PL"/>
              </w:rPr>
              <w:t>Sposób dalszego gospodarowania</w:t>
            </w:r>
          </w:p>
          <w:p w14:paraId="46973360" w14:textId="77777777" w:rsidR="00124C2C" w:rsidRPr="00DA5C8E" w:rsidRDefault="00124C2C" w:rsidP="002246A6">
            <w:pPr>
              <w:spacing w:after="0" w:line="268" w:lineRule="atLeast"/>
              <w:rPr>
                <w:rFonts w:ascii="Arial" w:eastAsia="Times New Roman" w:hAnsi="Arial" w:cs="Arial"/>
                <w:b/>
                <w:snapToGrid w:val="0"/>
                <w:sz w:val="21"/>
                <w:szCs w:val="21"/>
                <w:lang w:eastAsia="pl-PL"/>
              </w:rPr>
            </w:pPr>
            <w:r w:rsidRPr="00DA5C8E">
              <w:rPr>
                <w:rFonts w:ascii="Arial" w:eastAsia="Times New Roman" w:hAnsi="Arial" w:cs="Arial"/>
                <w:b/>
                <w:snapToGrid w:val="0"/>
                <w:sz w:val="21"/>
                <w:szCs w:val="21"/>
                <w:lang w:eastAsia="pl-PL"/>
              </w:rPr>
              <w:t>z odpadami</w:t>
            </w:r>
          </w:p>
        </w:tc>
      </w:tr>
      <w:tr w:rsidR="00124C2C" w:rsidRPr="00577BE6" w14:paraId="73C71328" w14:textId="77777777" w:rsidTr="002246A6">
        <w:trPr>
          <w:trHeight w:val="180"/>
        </w:trPr>
        <w:tc>
          <w:tcPr>
            <w:tcW w:w="360" w:type="dxa"/>
            <w:tcBorders>
              <w:top w:val="single" w:sz="4" w:space="0" w:color="auto"/>
              <w:left w:val="single" w:sz="4" w:space="0" w:color="auto"/>
              <w:bottom w:val="single" w:sz="4" w:space="0" w:color="auto"/>
              <w:right w:val="single" w:sz="4" w:space="0" w:color="auto"/>
            </w:tcBorders>
          </w:tcPr>
          <w:p w14:paraId="17E325B5" w14:textId="77777777" w:rsidR="00124C2C" w:rsidRPr="00DB59BF" w:rsidRDefault="00124C2C" w:rsidP="00D2172A">
            <w:pPr>
              <w:widowControl w:val="0"/>
              <w:numPr>
                <w:ilvl w:val="0"/>
                <w:numId w:val="101"/>
              </w:numPr>
              <w:suppressAutoHyphens/>
              <w:spacing w:after="0" w:line="268" w:lineRule="atLeast"/>
              <w:rPr>
                <w:rFonts w:ascii="Arial" w:eastAsia="Times New Roman" w:hAnsi="Arial" w:cs="Arial"/>
                <w:snapToGrid w:val="0"/>
                <w:sz w:val="21"/>
                <w:szCs w:val="21"/>
                <w:lang w:eastAsia="pl-PL"/>
              </w:rPr>
            </w:pPr>
          </w:p>
        </w:tc>
        <w:tc>
          <w:tcPr>
            <w:tcW w:w="1058" w:type="dxa"/>
            <w:tcBorders>
              <w:top w:val="single" w:sz="7" w:space="0" w:color="000000"/>
              <w:left w:val="single" w:sz="7" w:space="0" w:color="000000"/>
              <w:bottom w:val="single" w:sz="7" w:space="0" w:color="000000"/>
              <w:right w:val="single" w:sz="7" w:space="0" w:color="000000"/>
            </w:tcBorders>
          </w:tcPr>
          <w:p w14:paraId="002A608F" w14:textId="77777777" w:rsidR="00124C2C" w:rsidRPr="00DB59BF" w:rsidRDefault="00124C2C" w:rsidP="002246A6">
            <w:pPr>
              <w:spacing w:after="0" w:line="268" w:lineRule="atLeast"/>
              <w:rPr>
                <w:rFonts w:ascii="Arial" w:eastAsia="Times New Roman" w:hAnsi="Arial" w:cs="Arial"/>
                <w:sz w:val="21"/>
                <w:szCs w:val="21"/>
                <w:lang w:eastAsia="pl-PL"/>
              </w:rPr>
            </w:pPr>
            <w:r w:rsidRPr="00DB59BF">
              <w:rPr>
                <w:rFonts w:ascii="Arial" w:eastAsia="Times New Roman" w:hAnsi="Arial" w:cs="Arial"/>
                <w:sz w:val="21"/>
                <w:szCs w:val="21"/>
                <w:lang w:eastAsia="pl-PL"/>
              </w:rPr>
              <w:t>15 02 02*</w:t>
            </w:r>
          </w:p>
        </w:tc>
        <w:tc>
          <w:tcPr>
            <w:tcW w:w="2410" w:type="dxa"/>
            <w:tcBorders>
              <w:top w:val="single" w:sz="7" w:space="0" w:color="000000"/>
              <w:left w:val="single" w:sz="7" w:space="0" w:color="000000"/>
              <w:bottom w:val="single" w:sz="7" w:space="0" w:color="000000"/>
              <w:right w:val="single" w:sz="7" w:space="0" w:color="000000"/>
            </w:tcBorders>
          </w:tcPr>
          <w:p w14:paraId="74C6EC38" w14:textId="77777777" w:rsidR="00124C2C" w:rsidRPr="00DB59BF" w:rsidRDefault="00124C2C" w:rsidP="002246A6">
            <w:pPr>
              <w:spacing w:after="0" w:line="268" w:lineRule="atLeast"/>
              <w:rPr>
                <w:rFonts w:ascii="Arial" w:eastAsia="Times New Roman" w:hAnsi="Arial" w:cs="Arial"/>
                <w:sz w:val="21"/>
                <w:szCs w:val="21"/>
                <w:lang w:eastAsia="pl-PL"/>
              </w:rPr>
            </w:pPr>
            <w:r w:rsidRPr="00DB59BF">
              <w:rPr>
                <w:rFonts w:ascii="Arial" w:eastAsia="Times New Roman" w:hAnsi="Arial" w:cs="Arial"/>
                <w:sz w:val="21"/>
                <w:szCs w:val="21"/>
                <w:lang w:eastAsia="pl-PL"/>
              </w:rPr>
              <w:t>Sorbenty, materiały filtracyjne (w tym filtry olejowe nieujęte w innych grupach), tkaniny do wycierania (np. szmaty, ścierki) i ubrania ochronne zanieczyszczone substancjami niebezpiecznymi (np. PCB)</w:t>
            </w:r>
          </w:p>
        </w:tc>
        <w:tc>
          <w:tcPr>
            <w:tcW w:w="2693" w:type="dxa"/>
            <w:tcBorders>
              <w:top w:val="single" w:sz="4" w:space="0" w:color="auto"/>
              <w:left w:val="single" w:sz="4" w:space="0" w:color="auto"/>
              <w:bottom w:val="single" w:sz="4" w:space="0" w:color="auto"/>
              <w:right w:val="single" w:sz="4" w:space="0" w:color="auto"/>
            </w:tcBorders>
          </w:tcPr>
          <w:p w14:paraId="0E6108E0" w14:textId="77777777" w:rsidR="00124C2C" w:rsidRPr="00DB59BF" w:rsidRDefault="00124C2C" w:rsidP="002246A6">
            <w:pPr>
              <w:autoSpaceDE w:val="0"/>
              <w:autoSpaceDN w:val="0"/>
              <w:adjustRightInd w:val="0"/>
              <w:spacing w:after="0" w:line="268" w:lineRule="atLeast"/>
              <w:rPr>
                <w:rFonts w:ascii="Arial" w:eastAsia="TimesNewRomanPSMT" w:hAnsi="Arial" w:cs="Arial"/>
                <w:sz w:val="21"/>
                <w:szCs w:val="21"/>
                <w:lang w:eastAsia="pl-PL"/>
              </w:rPr>
            </w:pPr>
            <w:r w:rsidRPr="00DB59BF">
              <w:rPr>
                <w:rFonts w:ascii="Arial" w:eastAsia="TimesNewRomanPSMT" w:hAnsi="Arial" w:cs="Arial"/>
                <w:sz w:val="21"/>
                <w:szCs w:val="21"/>
                <w:lang w:eastAsia="pl-PL"/>
              </w:rPr>
              <w:t>Odpady magazynowane selektywnie</w:t>
            </w:r>
            <w:r w:rsidRPr="00DB59BF">
              <w:t xml:space="preserve"> </w:t>
            </w:r>
            <w:r w:rsidRPr="00DB59BF">
              <w:rPr>
                <w:rFonts w:ascii="Arial" w:eastAsia="TimesNewRomanPSMT" w:hAnsi="Arial" w:cs="Arial"/>
                <w:sz w:val="21"/>
                <w:szCs w:val="21"/>
                <w:lang w:eastAsia="pl-PL"/>
              </w:rPr>
              <w:t>w szczelnych, oznakowanych</w:t>
            </w:r>
          </w:p>
          <w:p w14:paraId="3B9E23DC" w14:textId="77777777" w:rsidR="00124C2C" w:rsidRPr="00DB59BF" w:rsidRDefault="00124C2C" w:rsidP="002246A6">
            <w:pPr>
              <w:autoSpaceDE w:val="0"/>
              <w:autoSpaceDN w:val="0"/>
              <w:adjustRightInd w:val="0"/>
              <w:spacing w:after="0" w:line="268" w:lineRule="atLeast"/>
              <w:rPr>
                <w:rFonts w:ascii="Arial" w:eastAsia="TimesNewRomanPSMT" w:hAnsi="Arial" w:cs="Arial"/>
                <w:sz w:val="21"/>
                <w:szCs w:val="21"/>
                <w:lang w:eastAsia="pl-PL"/>
              </w:rPr>
            </w:pPr>
            <w:r w:rsidRPr="00DB59BF">
              <w:rPr>
                <w:rFonts w:ascii="Arial" w:eastAsia="TimesNewRomanPSMT" w:hAnsi="Arial" w:cs="Arial"/>
                <w:sz w:val="21"/>
                <w:szCs w:val="21"/>
                <w:lang w:eastAsia="pl-PL"/>
              </w:rPr>
              <w:t>pojemnikach umieszczonych w wydzielonym miejscu kotłowni.</w:t>
            </w:r>
          </w:p>
        </w:tc>
        <w:tc>
          <w:tcPr>
            <w:tcW w:w="2693" w:type="dxa"/>
            <w:tcBorders>
              <w:top w:val="single" w:sz="4" w:space="0" w:color="auto"/>
              <w:left w:val="single" w:sz="4" w:space="0" w:color="auto"/>
              <w:bottom w:val="single" w:sz="4" w:space="0" w:color="auto"/>
              <w:right w:val="single" w:sz="4" w:space="0" w:color="auto"/>
            </w:tcBorders>
          </w:tcPr>
          <w:p w14:paraId="3CD28863" w14:textId="77777777" w:rsidR="00124C2C" w:rsidRPr="00DB59BF" w:rsidRDefault="00124C2C" w:rsidP="002246A6">
            <w:pPr>
              <w:autoSpaceDE w:val="0"/>
              <w:autoSpaceDN w:val="0"/>
              <w:adjustRightInd w:val="0"/>
              <w:spacing w:after="0" w:line="268" w:lineRule="atLeast"/>
              <w:rPr>
                <w:rFonts w:ascii="Arial" w:eastAsia="Times New Roman" w:hAnsi="Arial" w:cs="Arial"/>
                <w:sz w:val="21"/>
                <w:szCs w:val="21"/>
                <w:lang w:eastAsia="pl-PL"/>
              </w:rPr>
            </w:pPr>
            <w:r w:rsidRPr="00DB59BF">
              <w:rPr>
                <w:rFonts w:ascii="Arial" w:eastAsia="TimesNewRomanPSMT" w:hAnsi="Arial" w:cs="Arial"/>
                <w:sz w:val="21"/>
                <w:szCs w:val="21"/>
                <w:lang w:eastAsia="pl-PL"/>
              </w:rPr>
              <w:t>Odpady przekazywane będą odbiorcą posiadającym odpowiednie zezwolenia w zakresie gospodarowania odpadami do dalszego zagospodarowania.</w:t>
            </w:r>
          </w:p>
        </w:tc>
      </w:tr>
      <w:tr w:rsidR="00124C2C" w:rsidRPr="00577BE6" w14:paraId="00D1D213" w14:textId="77777777" w:rsidTr="002246A6">
        <w:trPr>
          <w:trHeight w:val="70"/>
        </w:trPr>
        <w:tc>
          <w:tcPr>
            <w:tcW w:w="360" w:type="dxa"/>
            <w:tcBorders>
              <w:top w:val="single" w:sz="4" w:space="0" w:color="auto"/>
              <w:left w:val="single" w:sz="4" w:space="0" w:color="auto"/>
              <w:bottom w:val="single" w:sz="4" w:space="0" w:color="auto"/>
              <w:right w:val="single" w:sz="4" w:space="0" w:color="auto"/>
            </w:tcBorders>
          </w:tcPr>
          <w:p w14:paraId="3736D387" w14:textId="77777777" w:rsidR="00124C2C" w:rsidRPr="00DB59BF" w:rsidRDefault="00124C2C" w:rsidP="00D2172A">
            <w:pPr>
              <w:widowControl w:val="0"/>
              <w:numPr>
                <w:ilvl w:val="0"/>
                <w:numId w:val="101"/>
              </w:numPr>
              <w:suppressAutoHyphens/>
              <w:spacing w:after="0" w:line="268" w:lineRule="atLeast"/>
              <w:rPr>
                <w:rFonts w:ascii="Arial" w:eastAsia="Times New Roman" w:hAnsi="Arial" w:cs="Arial"/>
                <w:snapToGrid w:val="0"/>
                <w:sz w:val="21"/>
                <w:szCs w:val="21"/>
                <w:lang w:eastAsia="pl-PL"/>
              </w:rPr>
            </w:pPr>
          </w:p>
        </w:tc>
        <w:tc>
          <w:tcPr>
            <w:tcW w:w="1058" w:type="dxa"/>
            <w:tcBorders>
              <w:top w:val="single" w:sz="7" w:space="0" w:color="000000"/>
              <w:left w:val="single" w:sz="7" w:space="0" w:color="000000"/>
              <w:bottom w:val="single" w:sz="7" w:space="0" w:color="000000"/>
              <w:right w:val="single" w:sz="7" w:space="0" w:color="000000"/>
            </w:tcBorders>
          </w:tcPr>
          <w:p w14:paraId="4D5DAE65" w14:textId="77777777" w:rsidR="00124C2C" w:rsidRPr="00DB59BF" w:rsidRDefault="00124C2C" w:rsidP="002246A6">
            <w:pPr>
              <w:spacing w:after="0" w:line="268" w:lineRule="atLeast"/>
              <w:contextualSpacing/>
              <w:rPr>
                <w:rFonts w:ascii="Arial" w:eastAsia="Times New Roman" w:hAnsi="Arial" w:cs="Arial"/>
                <w:sz w:val="21"/>
                <w:szCs w:val="21"/>
                <w:lang w:eastAsia="pl-PL"/>
              </w:rPr>
            </w:pPr>
            <w:r w:rsidRPr="00DB59BF">
              <w:rPr>
                <w:rFonts w:ascii="Arial" w:eastAsia="Times New Roman" w:hAnsi="Arial" w:cs="Arial"/>
                <w:sz w:val="21"/>
                <w:szCs w:val="21"/>
                <w:lang w:eastAsia="pl-PL"/>
              </w:rPr>
              <w:t>16 02 13*</w:t>
            </w:r>
          </w:p>
        </w:tc>
        <w:tc>
          <w:tcPr>
            <w:tcW w:w="2410" w:type="dxa"/>
            <w:tcBorders>
              <w:top w:val="single" w:sz="7" w:space="0" w:color="000000"/>
              <w:left w:val="single" w:sz="7" w:space="0" w:color="000000"/>
              <w:bottom w:val="single" w:sz="7" w:space="0" w:color="000000"/>
              <w:right w:val="single" w:sz="7" w:space="0" w:color="000000"/>
            </w:tcBorders>
          </w:tcPr>
          <w:p w14:paraId="1DF8360E" w14:textId="77777777" w:rsidR="00124C2C" w:rsidRPr="00DB59BF" w:rsidRDefault="00124C2C" w:rsidP="002246A6">
            <w:pPr>
              <w:spacing w:after="0" w:line="268" w:lineRule="atLeast"/>
              <w:contextualSpacing/>
              <w:rPr>
                <w:rFonts w:ascii="Arial" w:eastAsia="Times New Roman" w:hAnsi="Arial" w:cs="Arial"/>
                <w:spacing w:val="-3"/>
                <w:sz w:val="21"/>
                <w:szCs w:val="21"/>
                <w:lang w:eastAsia="pl-PL"/>
              </w:rPr>
            </w:pPr>
            <w:r w:rsidRPr="00DB59BF">
              <w:rPr>
                <w:rFonts w:ascii="Arial" w:eastAsia="Times New Roman" w:hAnsi="Arial" w:cs="Arial"/>
                <w:sz w:val="21"/>
                <w:szCs w:val="21"/>
                <w:lang w:eastAsia="pl-PL"/>
              </w:rPr>
              <w:t>Zużyte urządzenia zawierające niebezpieczne elementy inne niż wymienione w 16 02 09 do 16 02 12</w:t>
            </w:r>
          </w:p>
        </w:tc>
        <w:tc>
          <w:tcPr>
            <w:tcW w:w="2693" w:type="dxa"/>
            <w:tcBorders>
              <w:top w:val="single" w:sz="4" w:space="0" w:color="auto"/>
              <w:left w:val="single" w:sz="4" w:space="0" w:color="auto"/>
              <w:bottom w:val="single" w:sz="4" w:space="0" w:color="auto"/>
              <w:right w:val="single" w:sz="4" w:space="0" w:color="auto"/>
            </w:tcBorders>
          </w:tcPr>
          <w:p w14:paraId="563E7700" w14:textId="77777777" w:rsidR="00124C2C" w:rsidRPr="00DB59BF" w:rsidRDefault="00124C2C" w:rsidP="002246A6">
            <w:pPr>
              <w:spacing w:after="0" w:line="268" w:lineRule="atLeast"/>
              <w:rPr>
                <w:rFonts w:ascii="Arial" w:eastAsia="TimesNewRomanPSMT" w:hAnsi="Arial" w:cs="Arial"/>
                <w:sz w:val="21"/>
                <w:szCs w:val="21"/>
                <w:lang w:eastAsia="pl-PL"/>
              </w:rPr>
            </w:pPr>
            <w:r w:rsidRPr="00DB59BF">
              <w:rPr>
                <w:rFonts w:ascii="Arial" w:eastAsia="TimesNewRomanPSMT" w:hAnsi="Arial" w:cs="Arial"/>
                <w:sz w:val="21"/>
                <w:szCs w:val="21"/>
                <w:lang w:eastAsia="pl-PL"/>
              </w:rPr>
              <w:t>Odpady magazynowane selektywnie w szczelnych, oznakowanych</w:t>
            </w:r>
          </w:p>
          <w:p w14:paraId="35681284" w14:textId="77777777" w:rsidR="00124C2C" w:rsidRPr="00577BE6" w:rsidRDefault="00124C2C" w:rsidP="002246A6">
            <w:pPr>
              <w:spacing w:after="0" w:line="268" w:lineRule="atLeast"/>
              <w:rPr>
                <w:rFonts w:ascii="Arial" w:eastAsia="TimesNewRomanPSMT" w:hAnsi="Arial" w:cs="Arial"/>
                <w:color w:val="FF0000"/>
                <w:sz w:val="21"/>
                <w:szCs w:val="21"/>
                <w:lang w:eastAsia="pl-PL"/>
              </w:rPr>
            </w:pPr>
            <w:r w:rsidRPr="00DB59BF">
              <w:rPr>
                <w:rFonts w:ascii="Arial" w:eastAsia="TimesNewRomanPSMT" w:hAnsi="Arial" w:cs="Arial"/>
                <w:sz w:val="21"/>
                <w:szCs w:val="21"/>
                <w:lang w:eastAsia="pl-PL"/>
              </w:rPr>
              <w:t>pojemnikach umieszczonych w wydzielonym miejscu kotłowni.</w:t>
            </w:r>
          </w:p>
        </w:tc>
        <w:tc>
          <w:tcPr>
            <w:tcW w:w="2693" w:type="dxa"/>
            <w:tcBorders>
              <w:top w:val="single" w:sz="4" w:space="0" w:color="auto"/>
              <w:left w:val="single" w:sz="4" w:space="0" w:color="auto"/>
              <w:bottom w:val="single" w:sz="4" w:space="0" w:color="auto"/>
              <w:right w:val="single" w:sz="4" w:space="0" w:color="auto"/>
            </w:tcBorders>
          </w:tcPr>
          <w:p w14:paraId="749B31C9" w14:textId="77777777" w:rsidR="00124C2C" w:rsidRPr="00577BE6" w:rsidRDefault="00124C2C" w:rsidP="002246A6">
            <w:pPr>
              <w:autoSpaceDE w:val="0"/>
              <w:autoSpaceDN w:val="0"/>
              <w:adjustRightInd w:val="0"/>
              <w:spacing w:after="0" w:line="268" w:lineRule="atLeast"/>
              <w:rPr>
                <w:rFonts w:ascii="Arial" w:eastAsia="Times New Roman" w:hAnsi="Arial" w:cs="Arial"/>
                <w:color w:val="FF0000"/>
                <w:sz w:val="21"/>
                <w:szCs w:val="21"/>
                <w:lang w:eastAsia="pl-PL"/>
              </w:rPr>
            </w:pPr>
            <w:r w:rsidRPr="00DB59BF">
              <w:rPr>
                <w:rFonts w:ascii="Arial" w:eastAsia="TimesNewRomanPSMT" w:hAnsi="Arial" w:cs="Arial"/>
                <w:sz w:val="21"/>
                <w:szCs w:val="21"/>
                <w:lang w:eastAsia="pl-PL"/>
              </w:rPr>
              <w:t>Odpady przekazywane będą odbiorcą posiadającym odpowiednie zezwolenia w zakresie gospodarowania odpadami do dalszego zagospodarowania</w:t>
            </w:r>
            <w:r w:rsidRPr="00577BE6">
              <w:rPr>
                <w:rFonts w:ascii="Arial" w:eastAsia="TimesNewRomanPSMT" w:hAnsi="Arial" w:cs="Arial"/>
                <w:color w:val="FF0000"/>
                <w:sz w:val="21"/>
                <w:szCs w:val="21"/>
                <w:lang w:eastAsia="pl-PL"/>
              </w:rPr>
              <w:t>.</w:t>
            </w:r>
          </w:p>
        </w:tc>
      </w:tr>
    </w:tbl>
    <w:p w14:paraId="5B11609B" w14:textId="621C5298" w:rsidR="005A78A6" w:rsidRDefault="005A78A6" w:rsidP="00D2172A">
      <w:pPr>
        <w:pStyle w:val="Tekstpodstawowywcity"/>
        <w:numPr>
          <w:ilvl w:val="0"/>
          <w:numId w:val="100"/>
        </w:numPr>
        <w:spacing w:before="240" w:line="268" w:lineRule="exact"/>
        <w:ind w:left="426"/>
        <w:rPr>
          <w:rFonts w:ascii="Arial" w:hAnsi="Arial" w:cs="Arial"/>
          <w:b/>
          <w:i w:val="0"/>
          <w:color w:val="auto"/>
          <w:sz w:val="21"/>
          <w:szCs w:val="21"/>
        </w:rPr>
      </w:pPr>
      <w:r w:rsidRPr="002A7591">
        <w:rPr>
          <w:rFonts w:ascii="Arial" w:hAnsi="Arial" w:cs="Arial"/>
          <w:b/>
          <w:i w:val="0"/>
          <w:color w:val="auto"/>
          <w:sz w:val="21"/>
          <w:szCs w:val="21"/>
        </w:rPr>
        <w:t>Odpady</w:t>
      </w:r>
      <w:r>
        <w:rPr>
          <w:rFonts w:ascii="Arial" w:hAnsi="Arial" w:cs="Arial"/>
          <w:b/>
          <w:i w:val="0"/>
          <w:color w:val="auto"/>
          <w:sz w:val="21"/>
          <w:szCs w:val="21"/>
        </w:rPr>
        <w:t xml:space="preserve"> inne niż</w:t>
      </w:r>
      <w:r w:rsidRPr="002A7591">
        <w:rPr>
          <w:rFonts w:ascii="Arial" w:hAnsi="Arial" w:cs="Arial"/>
          <w:b/>
          <w:i w:val="0"/>
          <w:color w:val="auto"/>
          <w:sz w:val="21"/>
          <w:szCs w:val="21"/>
        </w:rPr>
        <w:t xml:space="preserve"> niebezpieczne</w:t>
      </w:r>
    </w:p>
    <w:tbl>
      <w:tblPr>
        <w:tblW w:w="9214" w:type="dxa"/>
        <w:tblInd w:w="27" w:type="dxa"/>
        <w:tblLayout w:type="fixed"/>
        <w:tblCellMar>
          <w:left w:w="30" w:type="dxa"/>
          <w:right w:w="30" w:type="dxa"/>
        </w:tblCellMar>
        <w:tblLook w:val="0000" w:firstRow="0" w:lastRow="0" w:firstColumn="0" w:lastColumn="0" w:noHBand="0" w:noVBand="0"/>
      </w:tblPr>
      <w:tblGrid>
        <w:gridCol w:w="360"/>
        <w:gridCol w:w="1058"/>
        <w:gridCol w:w="2410"/>
        <w:gridCol w:w="2693"/>
        <w:gridCol w:w="2693"/>
      </w:tblGrid>
      <w:tr w:rsidR="00DA5C8E" w:rsidRPr="00577BE6" w14:paraId="0376FCB2" w14:textId="77777777" w:rsidTr="002246A6">
        <w:trPr>
          <w:trHeight w:val="600"/>
          <w:tblHeader/>
        </w:trPr>
        <w:tc>
          <w:tcPr>
            <w:tcW w:w="360" w:type="dxa"/>
            <w:tcBorders>
              <w:top w:val="single" w:sz="6" w:space="0" w:color="auto"/>
              <w:left w:val="single" w:sz="6" w:space="0" w:color="auto"/>
              <w:bottom w:val="single" w:sz="6" w:space="0" w:color="auto"/>
              <w:right w:val="single" w:sz="6" w:space="0" w:color="auto"/>
            </w:tcBorders>
            <w:shd w:val="clear" w:color="FFFF00" w:fill="auto"/>
            <w:vAlign w:val="center"/>
          </w:tcPr>
          <w:p w14:paraId="3DF35CD0" w14:textId="77777777" w:rsidR="00DA5C8E" w:rsidRPr="00DB59BF" w:rsidRDefault="00DA5C8E" w:rsidP="002246A6">
            <w:pPr>
              <w:spacing w:after="0" w:line="268" w:lineRule="atLeast"/>
              <w:rPr>
                <w:rFonts w:ascii="Arial" w:eastAsia="Times New Roman" w:hAnsi="Arial" w:cs="Arial"/>
                <w:snapToGrid w:val="0"/>
                <w:sz w:val="21"/>
                <w:szCs w:val="21"/>
                <w:lang w:eastAsia="pl-PL"/>
              </w:rPr>
            </w:pPr>
            <w:r w:rsidRPr="00DB59BF">
              <w:rPr>
                <w:rFonts w:ascii="Arial" w:eastAsia="Times New Roman" w:hAnsi="Arial" w:cs="Arial"/>
                <w:snapToGrid w:val="0"/>
                <w:sz w:val="21"/>
                <w:szCs w:val="21"/>
                <w:lang w:eastAsia="pl-PL"/>
              </w:rPr>
              <w:t>lp.</w:t>
            </w:r>
          </w:p>
        </w:tc>
        <w:tc>
          <w:tcPr>
            <w:tcW w:w="1058" w:type="dxa"/>
            <w:tcBorders>
              <w:top w:val="single" w:sz="6" w:space="0" w:color="auto"/>
              <w:left w:val="single" w:sz="6" w:space="0" w:color="auto"/>
              <w:bottom w:val="single" w:sz="6" w:space="0" w:color="auto"/>
              <w:right w:val="single" w:sz="6" w:space="0" w:color="auto"/>
            </w:tcBorders>
            <w:shd w:val="clear" w:color="FFFF00" w:fill="auto"/>
            <w:vAlign w:val="center"/>
          </w:tcPr>
          <w:p w14:paraId="3C3C626B" w14:textId="77777777" w:rsidR="00DA5C8E" w:rsidRPr="00DB59BF" w:rsidRDefault="00DA5C8E" w:rsidP="002246A6">
            <w:pPr>
              <w:spacing w:after="0" w:line="268" w:lineRule="atLeast"/>
              <w:rPr>
                <w:rFonts w:ascii="Arial" w:eastAsia="Times New Roman" w:hAnsi="Arial" w:cs="Arial"/>
                <w:snapToGrid w:val="0"/>
                <w:sz w:val="21"/>
                <w:szCs w:val="21"/>
                <w:lang w:eastAsia="pl-PL"/>
              </w:rPr>
            </w:pPr>
            <w:r w:rsidRPr="00DB59BF">
              <w:rPr>
                <w:rFonts w:ascii="Arial" w:eastAsia="Times New Roman" w:hAnsi="Arial" w:cs="Arial"/>
                <w:snapToGrid w:val="0"/>
                <w:sz w:val="21"/>
                <w:szCs w:val="21"/>
                <w:lang w:eastAsia="pl-PL"/>
              </w:rPr>
              <w:t xml:space="preserve">Kod </w:t>
            </w:r>
          </w:p>
          <w:p w14:paraId="739867F4" w14:textId="77777777" w:rsidR="00DA5C8E" w:rsidRPr="00DB59BF" w:rsidRDefault="00DA5C8E" w:rsidP="002246A6">
            <w:pPr>
              <w:spacing w:after="0" w:line="268" w:lineRule="atLeast"/>
              <w:rPr>
                <w:rFonts w:ascii="Arial" w:eastAsia="Times New Roman" w:hAnsi="Arial" w:cs="Arial"/>
                <w:snapToGrid w:val="0"/>
                <w:sz w:val="21"/>
                <w:szCs w:val="21"/>
                <w:lang w:eastAsia="pl-PL"/>
              </w:rPr>
            </w:pPr>
            <w:r w:rsidRPr="00DB59BF">
              <w:rPr>
                <w:rFonts w:ascii="Arial" w:eastAsia="Times New Roman" w:hAnsi="Arial" w:cs="Arial"/>
                <w:snapToGrid w:val="0"/>
                <w:sz w:val="21"/>
                <w:szCs w:val="21"/>
                <w:lang w:eastAsia="pl-PL"/>
              </w:rPr>
              <w:t xml:space="preserve">odpadu </w:t>
            </w:r>
          </w:p>
        </w:tc>
        <w:tc>
          <w:tcPr>
            <w:tcW w:w="2410" w:type="dxa"/>
            <w:tcBorders>
              <w:top w:val="single" w:sz="6" w:space="0" w:color="auto"/>
              <w:left w:val="single" w:sz="6" w:space="0" w:color="auto"/>
              <w:bottom w:val="single" w:sz="6" w:space="0" w:color="auto"/>
              <w:right w:val="single" w:sz="6" w:space="0" w:color="auto"/>
            </w:tcBorders>
            <w:shd w:val="clear" w:color="FFFF00" w:fill="auto"/>
            <w:vAlign w:val="center"/>
          </w:tcPr>
          <w:p w14:paraId="38D8E79D" w14:textId="77777777" w:rsidR="00DA5C8E" w:rsidRPr="00DB59BF" w:rsidRDefault="00DA5C8E" w:rsidP="002246A6">
            <w:pPr>
              <w:spacing w:after="0" w:line="268" w:lineRule="atLeast"/>
              <w:rPr>
                <w:rFonts w:ascii="Arial" w:eastAsia="Times New Roman" w:hAnsi="Arial" w:cs="Arial"/>
                <w:snapToGrid w:val="0"/>
                <w:sz w:val="21"/>
                <w:szCs w:val="21"/>
                <w:lang w:eastAsia="pl-PL"/>
              </w:rPr>
            </w:pPr>
            <w:r w:rsidRPr="00DB59BF">
              <w:rPr>
                <w:rFonts w:ascii="Arial" w:eastAsia="Times New Roman" w:hAnsi="Arial" w:cs="Arial"/>
                <w:snapToGrid w:val="0"/>
                <w:sz w:val="21"/>
                <w:szCs w:val="21"/>
                <w:lang w:eastAsia="pl-PL"/>
              </w:rPr>
              <w:t>Rodzaj odpadu</w:t>
            </w:r>
          </w:p>
        </w:tc>
        <w:tc>
          <w:tcPr>
            <w:tcW w:w="2693" w:type="dxa"/>
            <w:tcBorders>
              <w:top w:val="single" w:sz="6" w:space="0" w:color="auto"/>
              <w:left w:val="single" w:sz="6" w:space="0" w:color="auto"/>
              <w:bottom w:val="single" w:sz="6" w:space="0" w:color="auto"/>
              <w:right w:val="single" w:sz="6" w:space="0" w:color="auto"/>
            </w:tcBorders>
            <w:shd w:val="clear" w:color="C0C0C0" w:fill="auto"/>
            <w:vAlign w:val="center"/>
          </w:tcPr>
          <w:p w14:paraId="743A4221" w14:textId="77777777" w:rsidR="00DA5C8E" w:rsidRPr="00DB59BF" w:rsidRDefault="00DA5C8E" w:rsidP="002246A6">
            <w:pPr>
              <w:spacing w:after="0" w:line="268" w:lineRule="atLeast"/>
              <w:rPr>
                <w:rFonts w:ascii="Arial" w:eastAsia="Times New Roman" w:hAnsi="Arial" w:cs="Arial"/>
                <w:snapToGrid w:val="0"/>
                <w:sz w:val="21"/>
                <w:szCs w:val="21"/>
                <w:lang w:eastAsia="pl-PL"/>
              </w:rPr>
            </w:pPr>
            <w:r w:rsidRPr="00DB59BF">
              <w:rPr>
                <w:rFonts w:ascii="Arial" w:eastAsia="Times New Roman" w:hAnsi="Arial" w:cs="Arial"/>
                <w:snapToGrid w:val="0"/>
                <w:sz w:val="21"/>
                <w:szCs w:val="21"/>
                <w:lang w:eastAsia="pl-PL"/>
              </w:rPr>
              <w:t>Miejsca i sposób magazynowania</w:t>
            </w:r>
          </w:p>
        </w:tc>
        <w:tc>
          <w:tcPr>
            <w:tcW w:w="2693" w:type="dxa"/>
            <w:tcBorders>
              <w:top w:val="single" w:sz="6" w:space="0" w:color="auto"/>
              <w:left w:val="single" w:sz="6" w:space="0" w:color="auto"/>
              <w:bottom w:val="single" w:sz="6" w:space="0" w:color="auto"/>
              <w:right w:val="single" w:sz="6" w:space="0" w:color="auto"/>
            </w:tcBorders>
            <w:shd w:val="clear" w:color="C0C0C0" w:fill="auto"/>
            <w:vAlign w:val="center"/>
          </w:tcPr>
          <w:p w14:paraId="7A07F2DB" w14:textId="77777777" w:rsidR="00DA5C8E" w:rsidRPr="00DB59BF" w:rsidRDefault="00DA5C8E" w:rsidP="002246A6">
            <w:pPr>
              <w:spacing w:after="0" w:line="268" w:lineRule="atLeast"/>
              <w:rPr>
                <w:rFonts w:ascii="Arial" w:eastAsia="Times New Roman" w:hAnsi="Arial" w:cs="Arial"/>
                <w:snapToGrid w:val="0"/>
                <w:sz w:val="21"/>
                <w:szCs w:val="21"/>
                <w:lang w:eastAsia="pl-PL"/>
              </w:rPr>
            </w:pPr>
            <w:r w:rsidRPr="00DB59BF">
              <w:rPr>
                <w:rFonts w:ascii="Arial" w:eastAsia="Times New Roman" w:hAnsi="Arial" w:cs="Arial"/>
                <w:snapToGrid w:val="0"/>
                <w:sz w:val="21"/>
                <w:szCs w:val="21"/>
                <w:lang w:eastAsia="pl-PL"/>
              </w:rPr>
              <w:t xml:space="preserve">Sposób dalszego gospodarowania </w:t>
            </w:r>
          </w:p>
          <w:p w14:paraId="1DFCB9F7" w14:textId="77777777" w:rsidR="00DA5C8E" w:rsidRPr="00DB59BF" w:rsidRDefault="00DA5C8E" w:rsidP="002246A6">
            <w:pPr>
              <w:spacing w:after="0" w:line="268" w:lineRule="atLeast"/>
              <w:rPr>
                <w:rFonts w:ascii="Arial" w:eastAsia="Times New Roman" w:hAnsi="Arial" w:cs="Arial"/>
                <w:snapToGrid w:val="0"/>
                <w:sz w:val="21"/>
                <w:szCs w:val="21"/>
                <w:lang w:eastAsia="pl-PL"/>
              </w:rPr>
            </w:pPr>
            <w:r w:rsidRPr="00DB59BF">
              <w:rPr>
                <w:rFonts w:ascii="Arial" w:eastAsia="Times New Roman" w:hAnsi="Arial" w:cs="Arial"/>
                <w:snapToGrid w:val="0"/>
                <w:sz w:val="21"/>
                <w:szCs w:val="21"/>
                <w:lang w:eastAsia="pl-PL"/>
              </w:rPr>
              <w:t>z odpadami</w:t>
            </w:r>
          </w:p>
        </w:tc>
      </w:tr>
      <w:tr w:rsidR="00DA5C8E" w:rsidRPr="00577BE6" w14:paraId="5BB94B67" w14:textId="77777777" w:rsidTr="002246A6">
        <w:trPr>
          <w:trHeight w:val="100"/>
        </w:trPr>
        <w:tc>
          <w:tcPr>
            <w:tcW w:w="360" w:type="dxa"/>
            <w:tcBorders>
              <w:top w:val="single" w:sz="4" w:space="0" w:color="auto"/>
              <w:left w:val="single" w:sz="4" w:space="0" w:color="auto"/>
              <w:bottom w:val="single" w:sz="4" w:space="0" w:color="auto"/>
              <w:right w:val="single" w:sz="4" w:space="0" w:color="auto"/>
            </w:tcBorders>
          </w:tcPr>
          <w:p w14:paraId="06C8E27A" w14:textId="77777777" w:rsidR="00DA5C8E" w:rsidRPr="00DB59BF" w:rsidRDefault="00DA5C8E" w:rsidP="00D2172A">
            <w:pPr>
              <w:widowControl w:val="0"/>
              <w:numPr>
                <w:ilvl w:val="0"/>
                <w:numId w:val="102"/>
              </w:numPr>
              <w:suppressAutoHyphens/>
              <w:spacing w:after="0" w:line="268" w:lineRule="atLeast"/>
              <w:rPr>
                <w:rFonts w:ascii="Arial" w:eastAsia="Times New Roman" w:hAnsi="Arial" w:cs="Arial"/>
                <w:snapToGrid w:val="0"/>
                <w:sz w:val="21"/>
                <w:szCs w:val="21"/>
                <w:lang w:eastAsia="pl-PL"/>
              </w:rPr>
            </w:pPr>
          </w:p>
        </w:tc>
        <w:tc>
          <w:tcPr>
            <w:tcW w:w="1058" w:type="dxa"/>
            <w:tcBorders>
              <w:top w:val="single" w:sz="7" w:space="0" w:color="000000"/>
              <w:left w:val="single" w:sz="7" w:space="0" w:color="000000"/>
              <w:bottom w:val="single" w:sz="7" w:space="0" w:color="000000"/>
              <w:right w:val="single" w:sz="7" w:space="0" w:color="000000"/>
            </w:tcBorders>
          </w:tcPr>
          <w:p w14:paraId="63A5236E" w14:textId="77777777" w:rsidR="00DA5C8E" w:rsidRPr="00DB59BF" w:rsidRDefault="00DA5C8E" w:rsidP="002246A6">
            <w:pPr>
              <w:spacing w:after="0" w:line="268" w:lineRule="atLeast"/>
              <w:contextualSpacing/>
              <w:rPr>
                <w:rFonts w:ascii="Arial" w:eastAsia="Times New Roman" w:hAnsi="Arial" w:cs="Arial"/>
                <w:sz w:val="21"/>
                <w:szCs w:val="21"/>
                <w:lang w:eastAsia="pl-PL"/>
              </w:rPr>
            </w:pPr>
            <w:r w:rsidRPr="00DB59BF">
              <w:rPr>
                <w:rFonts w:ascii="Arial" w:eastAsia="Times New Roman" w:hAnsi="Arial" w:cs="Arial"/>
                <w:sz w:val="21"/>
                <w:szCs w:val="21"/>
                <w:lang w:eastAsia="pl-PL"/>
              </w:rPr>
              <w:t>15 01 01</w:t>
            </w:r>
          </w:p>
        </w:tc>
        <w:tc>
          <w:tcPr>
            <w:tcW w:w="2410" w:type="dxa"/>
            <w:tcBorders>
              <w:top w:val="single" w:sz="7" w:space="0" w:color="000000"/>
              <w:left w:val="single" w:sz="7" w:space="0" w:color="000000"/>
              <w:bottom w:val="single" w:sz="7" w:space="0" w:color="000000"/>
              <w:right w:val="single" w:sz="7" w:space="0" w:color="000000"/>
            </w:tcBorders>
          </w:tcPr>
          <w:p w14:paraId="514D2D3E" w14:textId="77777777" w:rsidR="00DA5C8E" w:rsidRPr="00DB59BF" w:rsidRDefault="00DA5C8E" w:rsidP="002246A6">
            <w:pPr>
              <w:spacing w:after="0" w:line="268" w:lineRule="atLeast"/>
              <w:contextualSpacing/>
              <w:rPr>
                <w:rFonts w:ascii="Arial" w:eastAsia="Times New Roman" w:hAnsi="Arial" w:cs="Arial"/>
                <w:sz w:val="21"/>
                <w:szCs w:val="21"/>
                <w:lang w:eastAsia="pl-PL"/>
              </w:rPr>
            </w:pPr>
            <w:r w:rsidRPr="00DB59BF">
              <w:rPr>
                <w:rFonts w:ascii="Arial" w:eastAsia="Times New Roman" w:hAnsi="Arial" w:cs="Arial"/>
                <w:spacing w:val="3"/>
                <w:sz w:val="21"/>
                <w:szCs w:val="21"/>
                <w:lang w:eastAsia="pl-PL"/>
              </w:rPr>
              <w:t>Opakowania z papieru i tektury</w:t>
            </w:r>
          </w:p>
        </w:tc>
        <w:tc>
          <w:tcPr>
            <w:tcW w:w="2693" w:type="dxa"/>
            <w:tcBorders>
              <w:top w:val="single" w:sz="4" w:space="0" w:color="auto"/>
              <w:left w:val="single" w:sz="4" w:space="0" w:color="auto"/>
              <w:bottom w:val="single" w:sz="4" w:space="0" w:color="auto"/>
              <w:right w:val="single" w:sz="4" w:space="0" w:color="auto"/>
            </w:tcBorders>
          </w:tcPr>
          <w:p w14:paraId="18CD8E26" w14:textId="77777777" w:rsidR="00DA5C8E" w:rsidRPr="00DB59BF" w:rsidRDefault="00DA5C8E" w:rsidP="002246A6">
            <w:pPr>
              <w:autoSpaceDE w:val="0"/>
              <w:autoSpaceDN w:val="0"/>
              <w:adjustRightInd w:val="0"/>
              <w:spacing w:after="0" w:line="268" w:lineRule="atLeast"/>
              <w:rPr>
                <w:rFonts w:ascii="Arial" w:eastAsia="TimesNewRomanPSMT" w:hAnsi="Arial" w:cs="Arial"/>
                <w:sz w:val="21"/>
                <w:szCs w:val="21"/>
                <w:lang w:eastAsia="pl-PL"/>
              </w:rPr>
            </w:pPr>
            <w:r w:rsidRPr="00DB59BF">
              <w:rPr>
                <w:rFonts w:ascii="Arial" w:eastAsia="TimesNewRomanPSMT" w:hAnsi="Arial" w:cs="Arial"/>
                <w:sz w:val="21"/>
                <w:szCs w:val="21"/>
                <w:lang w:eastAsia="pl-PL"/>
              </w:rPr>
              <w:t>Odpady magazynowane selektywnie</w:t>
            </w:r>
            <w:r w:rsidRPr="00DB59BF">
              <w:t xml:space="preserve"> </w:t>
            </w:r>
            <w:r w:rsidRPr="00DB59BF">
              <w:rPr>
                <w:rFonts w:ascii="Arial" w:eastAsia="TimesNewRomanPSMT" w:hAnsi="Arial" w:cs="Arial"/>
                <w:sz w:val="21"/>
                <w:szCs w:val="21"/>
                <w:lang w:eastAsia="pl-PL"/>
              </w:rPr>
              <w:t>w workach lub pojemnikach umieszczonych przy kontenerze na odpady komunalne.</w:t>
            </w:r>
          </w:p>
        </w:tc>
        <w:tc>
          <w:tcPr>
            <w:tcW w:w="2693" w:type="dxa"/>
            <w:tcBorders>
              <w:top w:val="single" w:sz="4" w:space="0" w:color="auto"/>
              <w:left w:val="single" w:sz="4" w:space="0" w:color="auto"/>
              <w:bottom w:val="single" w:sz="4" w:space="0" w:color="auto"/>
              <w:right w:val="single" w:sz="4" w:space="0" w:color="auto"/>
            </w:tcBorders>
          </w:tcPr>
          <w:p w14:paraId="20D30D7D" w14:textId="77777777" w:rsidR="00DA5C8E" w:rsidRPr="00DB59BF" w:rsidRDefault="00DA5C8E" w:rsidP="002246A6">
            <w:pPr>
              <w:spacing w:after="0" w:line="268" w:lineRule="atLeast"/>
              <w:rPr>
                <w:rFonts w:ascii="Arial" w:eastAsia="Times New Roman" w:hAnsi="Arial" w:cs="Arial"/>
                <w:sz w:val="21"/>
                <w:szCs w:val="21"/>
                <w:lang w:eastAsia="pl-PL"/>
              </w:rPr>
            </w:pPr>
            <w:r w:rsidRPr="00DB59BF">
              <w:rPr>
                <w:rFonts w:ascii="Arial" w:eastAsia="TimesNewRomanPSMT" w:hAnsi="Arial" w:cs="Arial"/>
                <w:sz w:val="21"/>
                <w:szCs w:val="21"/>
                <w:lang w:eastAsia="pl-PL"/>
              </w:rPr>
              <w:t>Odpady przekazywane będą odbiorcą posiadającym odpowiednie zezwolenia w zakresie gospodarowania odpadami do dalszego zagospodarowania.</w:t>
            </w:r>
          </w:p>
        </w:tc>
      </w:tr>
      <w:tr w:rsidR="00DA5C8E" w:rsidRPr="00577BE6" w14:paraId="043DE0E0" w14:textId="77777777" w:rsidTr="002246A6">
        <w:trPr>
          <w:trHeight w:val="100"/>
        </w:trPr>
        <w:tc>
          <w:tcPr>
            <w:tcW w:w="360" w:type="dxa"/>
            <w:tcBorders>
              <w:top w:val="single" w:sz="4" w:space="0" w:color="auto"/>
              <w:left w:val="single" w:sz="4" w:space="0" w:color="auto"/>
              <w:bottom w:val="single" w:sz="4" w:space="0" w:color="auto"/>
              <w:right w:val="single" w:sz="4" w:space="0" w:color="auto"/>
            </w:tcBorders>
          </w:tcPr>
          <w:p w14:paraId="6E8E83D5" w14:textId="77777777" w:rsidR="00DA5C8E" w:rsidRPr="00577BE6" w:rsidRDefault="00DA5C8E" w:rsidP="00D2172A">
            <w:pPr>
              <w:widowControl w:val="0"/>
              <w:numPr>
                <w:ilvl w:val="0"/>
                <w:numId w:val="102"/>
              </w:numPr>
              <w:suppressAutoHyphens/>
              <w:spacing w:after="0" w:line="268" w:lineRule="atLeast"/>
              <w:rPr>
                <w:rFonts w:ascii="Arial" w:eastAsia="Times New Roman" w:hAnsi="Arial" w:cs="Arial"/>
                <w:snapToGrid w:val="0"/>
                <w:color w:val="FF0000"/>
                <w:sz w:val="21"/>
                <w:szCs w:val="21"/>
                <w:lang w:eastAsia="pl-PL"/>
              </w:rPr>
            </w:pPr>
          </w:p>
        </w:tc>
        <w:tc>
          <w:tcPr>
            <w:tcW w:w="1058" w:type="dxa"/>
            <w:tcBorders>
              <w:top w:val="single" w:sz="7" w:space="0" w:color="000000"/>
              <w:left w:val="single" w:sz="7" w:space="0" w:color="000000"/>
              <w:bottom w:val="single" w:sz="7" w:space="0" w:color="000000"/>
              <w:right w:val="single" w:sz="7" w:space="0" w:color="000000"/>
            </w:tcBorders>
          </w:tcPr>
          <w:p w14:paraId="6C648547" w14:textId="77777777" w:rsidR="00DA5C8E" w:rsidRPr="00DB59BF" w:rsidRDefault="00DA5C8E" w:rsidP="002246A6">
            <w:pPr>
              <w:spacing w:after="0" w:line="268" w:lineRule="atLeast"/>
              <w:contextualSpacing/>
              <w:rPr>
                <w:rFonts w:ascii="Arial" w:eastAsia="Times New Roman" w:hAnsi="Arial" w:cs="Arial"/>
                <w:sz w:val="21"/>
                <w:szCs w:val="21"/>
                <w:lang w:eastAsia="pl-PL"/>
              </w:rPr>
            </w:pPr>
            <w:r w:rsidRPr="00DB59BF">
              <w:rPr>
                <w:rFonts w:ascii="Arial" w:eastAsia="Times New Roman" w:hAnsi="Arial" w:cs="Arial"/>
                <w:sz w:val="21"/>
                <w:szCs w:val="21"/>
                <w:lang w:eastAsia="pl-PL"/>
              </w:rPr>
              <w:t>15 01 02</w:t>
            </w:r>
          </w:p>
        </w:tc>
        <w:tc>
          <w:tcPr>
            <w:tcW w:w="2410" w:type="dxa"/>
            <w:tcBorders>
              <w:top w:val="single" w:sz="7" w:space="0" w:color="000000"/>
              <w:left w:val="single" w:sz="7" w:space="0" w:color="000000"/>
              <w:bottom w:val="single" w:sz="7" w:space="0" w:color="000000"/>
              <w:right w:val="single" w:sz="7" w:space="0" w:color="000000"/>
            </w:tcBorders>
          </w:tcPr>
          <w:p w14:paraId="6759DB38" w14:textId="77777777" w:rsidR="00DA5C8E" w:rsidRPr="00DB59BF" w:rsidRDefault="00DA5C8E" w:rsidP="002246A6">
            <w:pPr>
              <w:spacing w:after="0" w:line="268" w:lineRule="atLeast"/>
              <w:contextualSpacing/>
              <w:rPr>
                <w:rFonts w:ascii="Arial" w:eastAsia="Times New Roman" w:hAnsi="Arial" w:cs="Arial"/>
                <w:sz w:val="21"/>
                <w:szCs w:val="21"/>
                <w:lang w:eastAsia="pl-PL"/>
              </w:rPr>
            </w:pPr>
            <w:r w:rsidRPr="00DB59BF">
              <w:rPr>
                <w:rFonts w:ascii="Arial" w:eastAsia="Times New Roman" w:hAnsi="Arial" w:cs="Arial"/>
                <w:sz w:val="21"/>
                <w:szCs w:val="21"/>
                <w:lang w:eastAsia="pl-PL"/>
              </w:rPr>
              <w:t>Opakowania z tworzyw sztucznych</w:t>
            </w:r>
          </w:p>
        </w:tc>
        <w:tc>
          <w:tcPr>
            <w:tcW w:w="2693" w:type="dxa"/>
            <w:tcBorders>
              <w:top w:val="single" w:sz="4" w:space="0" w:color="auto"/>
              <w:left w:val="single" w:sz="4" w:space="0" w:color="auto"/>
              <w:bottom w:val="single" w:sz="4" w:space="0" w:color="auto"/>
              <w:right w:val="single" w:sz="4" w:space="0" w:color="auto"/>
            </w:tcBorders>
          </w:tcPr>
          <w:p w14:paraId="7D3BD8DE" w14:textId="77777777" w:rsidR="00DA5C8E" w:rsidRPr="00577BE6" w:rsidRDefault="00DA5C8E" w:rsidP="002246A6">
            <w:pPr>
              <w:autoSpaceDE w:val="0"/>
              <w:autoSpaceDN w:val="0"/>
              <w:adjustRightInd w:val="0"/>
              <w:spacing w:after="0" w:line="268" w:lineRule="atLeast"/>
              <w:rPr>
                <w:rFonts w:ascii="Arial" w:eastAsia="TimesNewRomanPSMT" w:hAnsi="Arial" w:cs="Arial"/>
                <w:color w:val="FF0000"/>
                <w:sz w:val="21"/>
                <w:szCs w:val="21"/>
                <w:lang w:eastAsia="pl-PL"/>
              </w:rPr>
            </w:pPr>
            <w:r w:rsidRPr="00DB59BF">
              <w:rPr>
                <w:rFonts w:ascii="Arial" w:eastAsia="TimesNewRomanPSMT" w:hAnsi="Arial" w:cs="Arial"/>
                <w:sz w:val="21"/>
                <w:szCs w:val="21"/>
                <w:lang w:eastAsia="pl-PL"/>
              </w:rPr>
              <w:t>Odpady magazynowane selektywnie</w:t>
            </w:r>
            <w:r w:rsidRPr="00DB59BF">
              <w:t xml:space="preserve"> </w:t>
            </w:r>
            <w:r w:rsidRPr="00DB59BF">
              <w:rPr>
                <w:rFonts w:ascii="Arial" w:eastAsia="TimesNewRomanPSMT" w:hAnsi="Arial" w:cs="Arial"/>
                <w:sz w:val="21"/>
                <w:szCs w:val="21"/>
                <w:lang w:eastAsia="pl-PL"/>
              </w:rPr>
              <w:t>w workach lub pojemnikach umieszczonych przy kontenerze na odpady komunalne.</w:t>
            </w:r>
          </w:p>
        </w:tc>
        <w:tc>
          <w:tcPr>
            <w:tcW w:w="2693" w:type="dxa"/>
            <w:tcBorders>
              <w:top w:val="single" w:sz="4" w:space="0" w:color="auto"/>
              <w:left w:val="single" w:sz="4" w:space="0" w:color="auto"/>
              <w:bottom w:val="single" w:sz="4" w:space="0" w:color="auto"/>
              <w:right w:val="single" w:sz="4" w:space="0" w:color="auto"/>
            </w:tcBorders>
          </w:tcPr>
          <w:p w14:paraId="7BFBC191" w14:textId="77777777" w:rsidR="00DA5C8E" w:rsidRPr="00DB59BF" w:rsidRDefault="00DA5C8E" w:rsidP="002246A6">
            <w:pPr>
              <w:autoSpaceDE w:val="0"/>
              <w:autoSpaceDN w:val="0"/>
              <w:adjustRightInd w:val="0"/>
              <w:spacing w:after="0" w:line="268" w:lineRule="atLeast"/>
              <w:rPr>
                <w:rFonts w:ascii="Arial" w:eastAsia="Times New Roman" w:hAnsi="Arial" w:cs="Arial"/>
                <w:sz w:val="21"/>
                <w:szCs w:val="21"/>
                <w:lang w:eastAsia="pl-PL"/>
              </w:rPr>
            </w:pPr>
            <w:r w:rsidRPr="00DB59BF">
              <w:rPr>
                <w:rFonts w:ascii="Arial" w:eastAsia="TimesNewRomanPSMT" w:hAnsi="Arial" w:cs="Arial"/>
                <w:sz w:val="21"/>
                <w:szCs w:val="21"/>
                <w:lang w:eastAsia="pl-PL"/>
              </w:rPr>
              <w:t>Odpady przekazywane będą odbiorcą posiadającym odpowiednie zezwolenia w zakresie gospodarowania odpadami do dalszego zagospodarowania.</w:t>
            </w:r>
          </w:p>
        </w:tc>
      </w:tr>
      <w:tr w:rsidR="00DA5C8E" w:rsidRPr="00577BE6" w14:paraId="318FAC8D" w14:textId="77777777" w:rsidTr="002246A6">
        <w:trPr>
          <w:trHeight w:val="100"/>
        </w:trPr>
        <w:tc>
          <w:tcPr>
            <w:tcW w:w="360" w:type="dxa"/>
            <w:tcBorders>
              <w:top w:val="single" w:sz="4" w:space="0" w:color="auto"/>
              <w:left w:val="single" w:sz="4" w:space="0" w:color="auto"/>
              <w:bottom w:val="single" w:sz="4" w:space="0" w:color="auto"/>
              <w:right w:val="single" w:sz="4" w:space="0" w:color="auto"/>
            </w:tcBorders>
          </w:tcPr>
          <w:p w14:paraId="54E894F7" w14:textId="77777777" w:rsidR="00DA5C8E" w:rsidRPr="00577BE6" w:rsidRDefault="00DA5C8E" w:rsidP="00D2172A">
            <w:pPr>
              <w:widowControl w:val="0"/>
              <w:numPr>
                <w:ilvl w:val="0"/>
                <w:numId w:val="102"/>
              </w:numPr>
              <w:suppressAutoHyphens/>
              <w:spacing w:after="0" w:line="268" w:lineRule="atLeast"/>
              <w:rPr>
                <w:rFonts w:ascii="Arial" w:eastAsia="Times New Roman" w:hAnsi="Arial" w:cs="Arial"/>
                <w:snapToGrid w:val="0"/>
                <w:color w:val="FF0000"/>
                <w:sz w:val="21"/>
                <w:szCs w:val="21"/>
                <w:lang w:eastAsia="pl-PL"/>
              </w:rPr>
            </w:pPr>
          </w:p>
        </w:tc>
        <w:tc>
          <w:tcPr>
            <w:tcW w:w="1058" w:type="dxa"/>
            <w:tcBorders>
              <w:top w:val="single" w:sz="7" w:space="0" w:color="000000"/>
              <w:left w:val="single" w:sz="7" w:space="0" w:color="000000"/>
              <w:bottom w:val="single" w:sz="7" w:space="0" w:color="000000"/>
              <w:right w:val="single" w:sz="7" w:space="0" w:color="000000"/>
            </w:tcBorders>
          </w:tcPr>
          <w:p w14:paraId="79A7AC48" w14:textId="77777777" w:rsidR="00DA5C8E" w:rsidRPr="00DB59BF" w:rsidRDefault="00DA5C8E" w:rsidP="002246A6">
            <w:pPr>
              <w:spacing w:after="0" w:line="268" w:lineRule="atLeast"/>
              <w:rPr>
                <w:rFonts w:ascii="Arial" w:eastAsia="Times New Roman" w:hAnsi="Arial" w:cs="Arial"/>
                <w:sz w:val="21"/>
                <w:szCs w:val="21"/>
                <w:lang w:eastAsia="pl-PL"/>
              </w:rPr>
            </w:pPr>
            <w:r w:rsidRPr="00DB59BF">
              <w:rPr>
                <w:rFonts w:ascii="Arial" w:eastAsia="Times New Roman" w:hAnsi="Arial" w:cs="Arial"/>
                <w:sz w:val="21"/>
                <w:szCs w:val="21"/>
                <w:lang w:eastAsia="pl-PL"/>
              </w:rPr>
              <w:t>15 02 03</w:t>
            </w:r>
          </w:p>
        </w:tc>
        <w:tc>
          <w:tcPr>
            <w:tcW w:w="2410" w:type="dxa"/>
            <w:tcBorders>
              <w:top w:val="single" w:sz="7" w:space="0" w:color="000000"/>
              <w:left w:val="single" w:sz="7" w:space="0" w:color="000000"/>
              <w:bottom w:val="single" w:sz="7" w:space="0" w:color="000000"/>
              <w:right w:val="single" w:sz="7" w:space="0" w:color="000000"/>
            </w:tcBorders>
          </w:tcPr>
          <w:p w14:paraId="30893D38" w14:textId="77777777" w:rsidR="00DA5C8E" w:rsidRPr="00DB59BF" w:rsidRDefault="00DA5C8E" w:rsidP="002246A6">
            <w:pPr>
              <w:spacing w:after="0" w:line="268" w:lineRule="atLeast"/>
              <w:contextualSpacing/>
              <w:rPr>
                <w:rFonts w:ascii="Arial" w:eastAsia="Times New Roman" w:hAnsi="Arial" w:cs="Arial"/>
                <w:sz w:val="21"/>
                <w:szCs w:val="21"/>
                <w:lang w:eastAsia="pl-PL"/>
              </w:rPr>
            </w:pPr>
            <w:r w:rsidRPr="00DB59BF">
              <w:rPr>
                <w:rFonts w:ascii="Arial" w:eastAsia="Times New Roman" w:hAnsi="Arial" w:cs="Arial"/>
                <w:sz w:val="21"/>
                <w:szCs w:val="21"/>
                <w:lang w:eastAsia="pl-PL"/>
              </w:rPr>
              <w:t>Sorbenty, materiały filtracyjne, tkaniny do wycierania (np. szmaty, ścierki) i ubrania ochronne inne niż wymienione w 15 02 02</w:t>
            </w:r>
          </w:p>
        </w:tc>
        <w:tc>
          <w:tcPr>
            <w:tcW w:w="2693" w:type="dxa"/>
            <w:tcBorders>
              <w:top w:val="single" w:sz="4" w:space="0" w:color="auto"/>
              <w:left w:val="single" w:sz="4" w:space="0" w:color="auto"/>
              <w:bottom w:val="single" w:sz="4" w:space="0" w:color="auto"/>
              <w:right w:val="single" w:sz="4" w:space="0" w:color="auto"/>
            </w:tcBorders>
          </w:tcPr>
          <w:p w14:paraId="1BFE58F3" w14:textId="77777777" w:rsidR="00DA5C8E" w:rsidRPr="00577BE6" w:rsidRDefault="00DA5C8E" w:rsidP="002246A6">
            <w:pPr>
              <w:autoSpaceDE w:val="0"/>
              <w:autoSpaceDN w:val="0"/>
              <w:adjustRightInd w:val="0"/>
              <w:spacing w:after="0" w:line="268" w:lineRule="atLeast"/>
              <w:rPr>
                <w:rFonts w:ascii="Arial" w:eastAsia="TimesNewRomanPSMT" w:hAnsi="Arial" w:cs="Arial"/>
                <w:color w:val="FF0000"/>
                <w:sz w:val="21"/>
                <w:szCs w:val="21"/>
                <w:lang w:eastAsia="pl-PL"/>
              </w:rPr>
            </w:pPr>
            <w:r w:rsidRPr="00DB59BF">
              <w:rPr>
                <w:rFonts w:ascii="Arial" w:eastAsia="TimesNewRomanPSMT" w:hAnsi="Arial" w:cs="Arial"/>
                <w:sz w:val="21"/>
                <w:szCs w:val="21"/>
                <w:lang w:eastAsia="pl-PL"/>
              </w:rPr>
              <w:t>Odpady magazynowane selektywnie</w:t>
            </w:r>
            <w:r w:rsidRPr="00DB59BF">
              <w:t xml:space="preserve"> </w:t>
            </w:r>
            <w:r w:rsidRPr="00DB59BF">
              <w:rPr>
                <w:rFonts w:ascii="Arial" w:eastAsia="TimesNewRomanPSMT" w:hAnsi="Arial" w:cs="Arial"/>
                <w:sz w:val="21"/>
                <w:szCs w:val="21"/>
                <w:lang w:eastAsia="pl-PL"/>
              </w:rPr>
              <w:t>w workach lub pojemnikach umieszczonych przy kontenerze na odpady komunalne.</w:t>
            </w:r>
          </w:p>
        </w:tc>
        <w:tc>
          <w:tcPr>
            <w:tcW w:w="2693" w:type="dxa"/>
            <w:tcBorders>
              <w:top w:val="single" w:sz="4" w:space="0" w:color="auto"/>
              <w:left w:val="single" w:sz="4" w:space="0" w:color="auto"/>
              <w:bottom w:val="single" w:sz="4" w:space="0" w:color="auto"/>
              <w:right w:val="single" w:sz="4" w:space="0" w:color="auto"/>
            </w:tcBorders>
          </w:tcPr>
          <w:p w14:paraId="07A72052" w14:textId="77777777" w:rsidR="00DA5C8E" w:rsidRPr="00DB59BF" w:rsidRDefault="00DA5C8E" w:rsidP="002246A6">
            <w:pPr>
              <w:autoSpaceDE w:val="0"/>
              <w:autoSpaceDN w:val="0"/>
              <w:adjustRightInd w:val="0"/>
              <w:spacing w:after="0" w:line="268" w:lineRule="atLeast"/>
              <w:rPr>
                <w:rFonts w:ascii="Arial" w:eastAsia="TimesNewRomanPSMT" w:hAnsi="Arial" w:cs="Arial"/>
                <w:sz w:val="21"/>
                <w:szCs w:val="21"/>
                <w:lang w:eastAsia="pl-PL"/>
              </w:rPr>
            </w:pPr>
            <w:r w:rsidRPr="00DB59BF">
              <w:rPr>
                <w:rFonts w:ascii="Arial" w:eastAsia="TimesNewRomanPSMT" w:hAnsi="Arial" w:cs="Arial"/>
                <w:sz w:val="21"/>
                <w:szCs w:val="21"/>
                <w:lang w:eastAsia="pl-PL"/>
              </w:rPr>
              <w:t>Odpady przekazywane będą odbiorcą posiadającym odpowiednie zezwolenia w zakresie gospodarowania odpadami do dalszego zagospodarowania.</w:t>
            </w:r>
          </w:p>
        </w:tc>
      </w:tr>
    </w:tbl>
    <w:p w14:paraId="0B721592" w14:textId="77777777" w:rsidR="00DA5C8E" w:rsidRPr="00DA5C8E" w:rsidRDefault="00DA5C8E" w:rsidP="003E5679">
      <w:pPr>
        <w:widowControl w:val="0"/>
        <w:spacing w:before="240" w:line="268" w:lineRule="atLeast"/>
        <w:jc w:val="both"/>
        <w:rPr>
          <w:rFonts w:ascii="Arial" w:eastAsia="Times New Roman" w:hAnsi="Arial" w:cs="Arial"/>
          <w:b/>
          <w:snapToGrid w:val="0"/>
          <w:sz w:val="21"/>
          <w:szCs w:val="21"/>
          <w:lang w:eastAsia="pl-PL"/>
        </w:rPr>
      </w:pPr>
      <w:r w:rsidRPr="00DA5C8E">
        <w:rPr>
          <w:rFonts w:ascii="Arial" w:eastAsia="Times New Roman" w:hAnsi="Arial" w:cs="Arial"/>
          <w:b/>
          <w:snapToGrid w:val="0"/>
          <w:sz w:val="21"/>
          <w:szCs w:val="21"/>
          <w:lang w:eastAsia="pl-PL"/>
        </w:rPr>
        <w:t>2.4. Warunki przeciwpożarowe wynikające z operatu przeciwpożarowego:</w:t>
      </w:r>
    </w:p>
    <w:p w14:paraId="32B2330B" w14:textId="77777777" w:rsidR="00DA5C8E" w:rsidRPr="00DA5C8E" w:rsidRDefault="00DA5C8E" w:rsidP="00DA5C8E">
      <w:pPr>
        <w:widowControl w:val="0"/>
        <w:spacing w:line="268" w:lineRule="atLeast"/>
        <w:jc w:val="both"/>
        <w:rPr>
          <w:rFonts w:ascii="Arial" w:eastAsia="Times New Roman" w:hAnsi="Arial" w:cs="Arial"/>
          <w:snapToGrid w:val="0"/>
          <w:sz w:val="21"/>
          <w:szCs w:val="21"/>
          <w:lang w:eastAsia="pl-PL"/>
        </w:rPr>
      </w:pPr>
      <w:r w:rsidRPr="00DA5C8E">
        <w:rPr>
          <w:rFonts w:ascii="Arial" w:eastAsia="Times New Roman" w:hAnsi="Arial" w:cs="Arial"/>
          <w:snapToGrid w:val="0"/>
          <w:sz w:val="21"/>
          <w:szCs w:val="21"/>
          <w:lang w:eastAsia="pl-PL"/>
        </w:rPr>
        <w:lastRenderedPageBreak/>
        <w:t>Warunki przeciwpożarowe wynikające z „Operatu przeciwpożarowego zawierającego warunki ochrony przeciwpożarowej dla fermy drobiu – brojlerów kurzych ul. Powstańców Śląskich 110E, 42-700 Sadów w zakresie odpadów poprodukcyjnych” z grudnia 2018 r.</w:t>
      </w:r>
      <w:r w:rsidRPr="00DA5C8E">
        <w:t xml:space="preserve"> </w:t>
      </w:r>
      <w:r w:rsidRPr="00DA5C8E">
        <w:rPr>
          <w:rFonts w:ascii="Arial" w:eastAsia="Times New Roman" w:hAnsi="Arial" w:cs="Arial"/>
          <w:snapToGrid w:val="0"/>
          <w:sz w:val="21"/>
          <w:szCs w:val="21"/>
          <w:lang w:eastAsia="pl-PL"/>
        </w:rPr>
        <w:t>wykonanym przez rzeczoznawcę do spraw zabezpieczeń przeciwpożarowych zatwierdzonym postanowieniem Komendanta Powiatowego Państwowej Straży Pożarnej w Lublińcu nr 1/2019/PZ z dnia 15 lutego 2019 r., a w szczególności:</w:t>
      </w:r>
    </w:p>
    <w:p w14:paraId="795CFEE4" w14:textId="77777777" w:rsidR="00DA5C8E" w:rsidRPr="00DA5C8E" w:rsidRDefault="00DA5C8E" w:rsidP="00D2172A">
      <w:pPr>
        <w:pStyle w:val="Akapitzlist"/>
        <w:widowControl w:val="0"/>
        <w:numPr>
          <w:ilvl w:val="0"/>
          <w:numId w:val="103"/>
        </w:numPr>
        <w:spacing w:after="200" w:line="268" w:lineRule="atLeast"/>
        <w:rPr>
          <w:rFonts w:ascii="Arial" w:hAnsi="Arial" w:cs="Arial"/>
          <w:snapToGrid w:val="0"/>
          <w:sz w:val="21"/>
          <w:szCs w:val="21"/>
        </w:rPr>
      </w:pPr>
      <w:r w:rsidRPr="00DA5C8E">
        <w:rPr>
          <w:rFonts w:ascii="Arial" w:hAnsi="Arial" w:cs="Arial"/>
          <w:snapToGrid w:val="0"/>
          <w:sz w:val="21"/>
          <w:szCs w:val="21"/>
        </w:rPr>
        <w:t>miejsce magazynowania odpadów objętych niniejszym pozwoleniem posiada powierzchnie ok. 10 m</w:t>
      </w:r>
      <w:r w:rsidRPr="00DA5C8E">
        <w:rPr>
          <w:rFonts w:ascii="Arial" w:hAnsi="Arial" w:cs="Arial"/>
          <w:snapToGrid w:val="0"/>
          <w:sz w:val="21"/>
          <w:szCs w:val="21"/>
          <w:vertAlign w:val="superscript"/>
        </w:rPr>
        <w:t>2</w:t>
      </w:r>
      <w:r w:rsidRPr="00DA5C8E">
        <w:rPr>
          <w:rFonts w:ascii="Arial" w:hAnsi="Arial" w:cs="Arial"/>
          <w:snapToGrid w:val="0"/>
          <w:sz w:val="21"/>
          <w:szCs w:val="21"/>
        </w:rPr>
        <w:t>,</w:t>
      </w:r>
    </w:p>
    <w:p w14:paraId="7FAB5F1E" w14:textId="77777777" w:rsidR="00DA5C8E" w:rsidRPr="00DA5C8E" w:rsidRDefault="00DA5C8E" w:rsidP="00D2172A">
      <w:pPr>
        <w:pStyle w:val="Akapitzlist"/>
        <w:widowControl w:val="0"/>
        <w:numPr>
          <w:ilvl w:val="0"/>
          <w:numId w:val="103"/>
        </w:numPr>
        <w:spacing w:after="200" w:line="268" w:lineRule="atLeast"/>
        <w:rPr>
          <w:rFonts w:ascii="Arial" w:hAnsi="Arial" w:cs="Arial"/>
          <w:snapToGrid w:val="0"/>
          <w:sz w:val="21"/>
          <w:szCs w:val="21"/>
        </w:rPr>
      </w:pPr>
      <w:r w:rsidRPr="00DA5C8E">
        <w:rPr>
          <w:rFonts w:ascii="Arial" w:hAnsi="Arial" w:cs="Arial"/>
          <w:snapToGrid w:val="0"/>
          <w:sz w:val="21"/>
          <w:szCs w:val="21"/>
        </w:rPr>
        <w:t>na przedmiotowym terenie nie występują materiały niebezpieczne pod względem pożarowym, natomiast występują materiały palne mogące ulec zapaleniu (m.in. opakowania tekturowe, folia oraz pojemniki plastikowe po spożytych paszach, szmaty, ścierki, ubrania ochronne, maty dezynfekcyjne),</w:t>
      </w:r>
    </w:p>
    <w:p w14:paraId="6C6D107C" w14:textId="77777777" w:rsidR="00DA5C8E" w:rsidRPr="00DA5C8E" w:rsidRDefault="00DA5C8E" w:rsidP="00D2172A">
      <w:pPr>
        <w:pStyle w:val="Akapitzlist"/>
        <w:widowControl w:val="0"/>
        <w:numPr>
          <w:ilvl w:val="0"/>
          <w:numId w:val="103"/>
        </w:numPr>
        <w:spacing w:after="200" w:line="268" w:lineRule="atLeast"/>
        <w:rPr>
          <w:rFonts w:ascii="Arial" w:hAnsi="Arial" w:cs="Arial"/>
          <w:snapToGrid w:val="0"/>
          <w:sz w:val="21"/>
          <w:szCs w:val="21"/>
        </w:rPr>
      </w:pPr>
      <w:r w:rsidRPr="00DA5C8E">
        <w:rPr>
          <w:rFonts w:ascii="Arial" w:hAnsi="Arial" w:cs="Arial"/>
          <w:snapToGrid w:val="0"/>
          <w:sz w:val="21"/>
          <w:szCs w:val="21"/>
        </w:rPr>
        <w:t>przewidywana liczba osób przebywających na terenie fermy drobiu wynosi do 6 osób, wszystkie miejsca magazynowania odpadów należy traktować jako obiekty inwentarskie i produkcyjno-magazynowe,</w:t>
      </w:r>
    </w:p>
    <w:p w14:paraId="2F1E585D" w14:textId="77777777" w:rsidR="00DA5C8E" w:rsidRPr="00DA5C8E" w:rsidRDefault="00DA5C8E" w:rsidP="00D2172A">
      <w:pPr>
        <w:pStyle w:val="Akapitzlist"/>
        <w:widowControl w:val="0"/>
        <w:numPr>
          <w:ilvl w:val="0"/>
          <w:numId w:val="103"/>
        </w:numPr>
        <w:spacing w:after="200" w:line="268" w:lineRule="atLeast"/>
        <w:rPr>
          <w:rFonts w:ascii="Arial" w:hAnsi="Arial" w:cs="Arial"/>
          <w:snapToGrid w:val="0"/>
          <w:sz w:val="21"/>
          <w:szCs w:val="21"/>
        </w:rPr>
      </w:pPr>
      <w:r w:rsidRPr="00DA5C8E">
        <w:rPr>
          <w:rFonts w:ascii="Arial" w:hAnsi="Arial" w:cs="Arial"/>
          <w:snapToGrid w:val="0"/>
          <w:sz w:val="21"/>
          <w:szCs w:val="21"/>
        </w:rPr>
        <w:t>gęstość obciążenia pożarowego dla miejsca magazynowania odpadów objętych niniejszym pozwoleniem wynosi Q</w:t>
      </w:r>
      <w:r w:rsidRPr="00DA5C8E">
        <w:rPr>
          <w:rFonts w:ascii="Arial" w:hAnsi="Arial" w:cs="Arial"/>
          <w:snapToGrid w:val="0"/>
          <w:sz w:val="21"/>
          <w:szCs w:val="21"/>
          <w:vertAlign w:val="subscript"/>
        </w:rPr>
        <w:t>d</w:t>
      </w:r>
      <w:r w:rsidRPr="00DA5C8E">
        <w:rPr>
          <w:rFonts w:ascii="Arial" w:hAnsi="Arial" w:cs="Arial"/>
          <w:snapToGrid w:val="0"/>
          <w:sz w:val="21"/>
          <w:szCs w:val="21"/>
        </w:rPr>
        <w:t>= 160 [MJ/m</w:t>
      </w:r>
      <w:r w:rsidRPr="00DA5C8E">
        <w:rPr>
          <w:rFonts w:ascii="Arial" w:hAnsi="Arial" w:cs="Arial"/>
          <w:snapToGrid w:val="0"/>
          <w:sz w:val="21"/>
          <w:szCs w:val="21"/>
          <w:vertAlign w:val="superscript"/>
        </w:rPr>
        <w:t>2</w:t>
      </w:r>
      <w:r w:rsidRPr="00DA5C8E">
        <w:rPr>
          <w:rFonts w:ascii="Arial" w:hAnsi="Arial" w:cs="Arial"/>
          <w:snapToGrid w:val="0"/>
          <w:sz w:val="21"/>
          <w:szCs w:val="21"/>
        </w:rPr>
        <w:t>],</w:t>
      </w:r>
    </w:p>
    <w:p w14:paraId="3A30B03E" w14:textId="77777777" w:rsidR="00DA5C8E" w:rsidRPr="00DA5C8E" w:rsidRDefault="00DA5C8E" w:rsidP="00D2172A">
      <w:pPr>
        <w:pStyle w:val="Akapitzlist"/>
        <w:widowControl w:val="0"/>
        <w:numPr>
          <w:ilvl w:val="0"/>
          <w:numId w:val="103"/>
        </w:numPr>
        <w:spacing w:after="200" w:line="268" w:lineRule="atLeast"/>
        <w:rPr>
          <w:rFonts w:ascii="Arial" w:hAnsi="Arial" w:cs="Arial"/>
          <w:snapToGrid w:val="0"/>
          <w:color w:val="FF0000"/>
          <w:sz w:val="21"/>
          <w:szCs w:val="21"/>
        </w:rPr>
      </w:pPr>
      <w:r w:rsidRPr="00DA5C8E">
        <w:rPr>
          <w:rFonts w:ascii="Arial" w:hAnsi="Arial" w:cs="Arial"/>
          <w:snapToGrid w:val="0"/>
          <w:sz w:val="21"/>
          <w:szCs w:val="21"/>
        </w:rPr>
        <w:t>na terenie fermy nie występuje zagrożenie wybuchem,</w:t>
      </w:r>
    </w:p>
    <w:p w14:paraId="78E606CC" w14:textId="77777777" w:rsidR="00DA5C8E" w:rsidRPr="00DA5C8E" w:rsidRDefault="00DA5C8E" w:rsidP="00D2172A">
      <w:pPr>
        <w:pStyle w:val="Akapitzlist"/>
        <w:widowControl w:val="0"/>
        <w:numPr>
          <w:ilvl w:val="0"/>
          <w:numId w:val="103"/>
        </w:numPr>
        <w:spacing w:after="200" w:line="268" w:lineRule="atLeast"/>
        <w:rPr>
          <w:rFonts w:ascii="Arial" w:hAnsi="Arial" w:cs="Arial"/>
          <w:snapToGrid w:val="0"/>
          <w:sz w:val="21"/>
          <w:szCs w:val="21"/>
        </w:rPr>
      </w:pPr>
      <w:r w:rsidRPr="00DA5C8E">
        <w:rPr>
          <w:rFonts w:ascii="Arial" w:hAnsi="Arial" w:cs="Arial"/>
          <w:snapToGrid w:val="0"/>
          <w:sz w:val="21"/>
          <w:szCs w:val="21"/>
        </w:rPr>
        <w:t>budynki inwentarskie posiadają klasę odporności pożarowej E i D, wszystkie elementy konstrukcyjne powinny spełniać wymagania NRO w zakresie rozprzestrzeniania ognia,</w:t>
      </w:r>
    </w:p>
    <w:p w14:paraId="2B9FBCDE" w14:textId="77777777" w:rsidR="00DA5C8E" w:rsidRPr="00DA5C8E" w:rsidRDefault="00DA5C8E" w:rsidP="00D2172A">
      <w:pPr>
        <w:pStyle w:val="Akapitzlist"/>
        <w:widowControl w:val="0"/>
        <w:numPr>
          <w:ilvl w:val="0"/>
          <w:numId w:val="103"/>
        </w:numPr>
        <w:spacing w:after="200" w:line="268" w:lineRule="atLeast"/>
        <w:rPr>
          <w:rFonts w:ascii="Arial" w:hAnsi="Arial" w:cs="Arial"/>
          <w:snapToGrid w:val="0"/>
          <w:sz w:val="21"/>
          <w:szCs w:val="21"/>
        </w:rPr>
      </w:pPr>
      <w:r w:rsidRPr="00DA5C8E">
        <w:rPr>
          <w:rFonts w:ascii="Arial" w:hAnsi="Arial" w:cs="Arial"/>
          <w:snapToGrid w:val="0"/>
          <w:sz w:val="21"/>
          <w:szCs w:val="21"/>
        </w:rPr>
        <w:t>miejsce magazynowania odpadów objętych niniejszym pozwoleniem stanowi jedna strefę pożarową,</w:t>
      </w:r>
    </w:p>
    <w:p w14:paraId="2A1D54C3" w14:textId="77777777" w:rsidR="00DA5C8E" w:rsidRPr="00DA5C8E" w:rsidRDefault="00DA5C8E" w:rsidP="00D2172A">
      <w:pPr>
        <w:pStyle w:val="Akapitzlist"/>
        <w:widowControl w:val="0"/>
        <w:numPr>
          <w:ilvl w:val="0"/>
          <w:numId w:val="103"/>
        </w:numPr>
        <w:spacing w:after="200" w:line="268" w:lineRule="atLeast"/>
        <w:rPr>
          <w:rFonts w:ascii="Arial" w:hAnsi="Arial" w:cs="Arial"/>
          <w:snapToGrid w:val="0"/>
          <w:sz w:val="21"/>
          <w:szCs w:val="21"/>
        </w:rPr>
      </w:pPr>
      <w:r w:rsidRPr="00DA5C8E">
        <w:rPr>
          <w:rFonts w:ascii="Arial" w:hAnsi="Arial" w:cs="Arial"/>
          <w:snapToGrid w:val="0"/>
          <w:sz w:val="21"/>
          <w:szCs w:val="21"/>
        </w:rPr>
        <w:t>obiekty inwentarski oraz miejsca magazynowania odpadów nie wymagają zastosowania urządzeń oddymiających – brak występowania stref dymu,</w:t>
      </w:r>
    </w:p>
    <w:p w14:paraId="42497496" w14:textId="77777777" w:rsidR="00DA5C8E" w:rsidRPr="00DA5C8E" w:rsidRDefault="00DA5C8E" w:rsidP="00D2172A">
      <w:pPr>
        <w:pStyle w:val="Akapitzlist"/>
        <w:widowControl w:val="0"/>
        <w:numPr>
          <w:ilvl w:val="0"/>
          <w:numId w:val="103"/>
        </w:numPr>
        <w:spacing w:after="200" w:line="268" w:lineRule="atLeast"/>
        <w:rPr>
          <w:rFonts w:ascii="Arial" w:eastAsia="Calibri" w:hAnsi="Arial" w:cs="Arial"/>
          <w:sz w:val="21"/>
          <w:szCs w:val="21"/>
        </w:rPr>
      </w:pPr>
      <w:r w:rsidRPr="00DA5C8E">
        <w:rPr>
          <w:rFonts w:ascii="Arial" w:hAnsi="Arial" w:cs="Arial"/>
          <w:snapToGrid w:val="0"/>
          <w:sz w:val="21"/>
          <w:szCs w:val="21"/>
        </w:rPr>
        <w:t xml:space="preserve">budynki inwentarskie oddalone są od siebie pasem wolnego terenu od 5 m do 19,5 m i spełniają odległości zgodnie z </w:t>
      </w:r>
      <w:r w:rsidRPr="00DA5C8E">
        <w:rPr>
          <w:rFonts w:ascii="Arial" w:eastAsia="Calibri" w:hAnsi="Arial" w:cs="Arial"/>
          <w:sz w:val="21"/>
          <w:szCs w:val="21"/>
        </w:rPr>
        <w:t>§ 271 ust. 1 Rozporządzenia Ministra Infrastruktury z dnia 12 kwietnia 2002 r. w sprawie warunków technicznych, jakim powinny odpowiadać budynki i ich usytuowanie (t. j. Dz.U. z 2015 r. poz. 1422),</w:t>
      </w:r>
    </w:p>
    <w:p w14:paraId="170A7DBB" w14:textId="77777777" w:rsidR="00DA5C8E" w:rsidRPr="00DA5C8E" w:rsidRDefault="00DA5C8E" w:rsidP="00D2172A">
      <w:pPr>
        <w:pStyle w:val="Akapitzlist"/>
        <w:widowControl w:val="0"/>
        <w:numPr>
          <w:ilvl w:val="0"/>
          <w:numId w:val="103"/>
        </w:numPr>
        <w:spacing w:after="200" w:line="268" w:lineRule="atLeast"/>
        <w:rPr>
          <w:rFonts w:ascii="Arial" w:eastAsia="Calibri" w:hAnsi="Arial" w:cs="Arial"/>
          <w:sz w:val="21"/>
          <w:szCs w:val="21"/>
        </w:rPr>
      </w:pPr>
      <w:r w:rsidRPr="00DA5C8E">
        <w:rPr>
          <w:rFonts w:ascii="Arial" w:hAnsi="Arial" w:cs="Arial"/>
          <w:snapToGrid w:val="0"/>
          <w:sz w:val="21"/>
          <w:szCs w:val="21"/>
        </w:rPr>
        <w:t>w przypadku pożaru obsługa budynków powinna udać się w bezpieczne miejsce z dala od obszaru objętego pożarem,</w:t>
      </w:r>
    </w:p>
    <w:p w14:paraId="08861D3E" w14:textId="77777777" w:rsidR="00DA5C8E" w:rsidRPr="00DA5C8E" w:rsidRDefault="00DA5C8E" w:rsidP="00D2172A">
      <w:pPr>
        <w:pStyle w:val="Akapitzlist"/>
        <w:widowControl w:val="0"/>
        <w:numPr>
          <w:ilvl w:val="0"/>
          <w:numId w:val="103"/>
        </w:numPr>
        <w:spacing w:after="200" w:line="268" w:lineRule="atLeast"/>
        <w:rPr>
          <w:rFonts w:ascii="Arial" w:eastAsia="Calibri" w:hAnsi="Arial" w:cs="Arial"/>
          <w:sz w:val="21"/>
          <w:szCs w:val="21"/>
        </w:rPr>
      </w:pPr>
      <w:r w:rsidRPr="00DA5C8E">
        <w:rPr>
          <w:rFonts w:ascii="Arial" w:hAnsi="Arial" w:cs="Arial"/>
          <w:snapToGrid w:val="0"/>
          <w:sz w:val="21"/>
          <w:szCs w:val="21"/>
        </w:rPr>
        <w:t>w budynkach zachowano wymagane warunki ewakuacyjne, zapewniono m.in. dwa wyjścia ewakuacyjne otwierające się na zewnątrz pomieszczenia dla zwierząt,</w:t>
      </w:r>
    </w:p>
    <w:p w14:paraId="1C1C90BE" w14:textId="77777777" w:rsidR="00DA5C8E" w:rsidRPr="00DA5C8E" w:rsidRDefault="00DA5C8E" w:rsidP="00D2172A">
      <w:pPr>
        <w:pStyle w:val="Akapitzlist"/>
        <w:widowControl w:val="0"/>
        <w:numPr>
          <w:ilvl w:val="0"/>
          <w:numId w:val="103"/>
        </w:numPr>
        <w:spacing w:after="200" w:line="268" w:lineRule="atLeast"/>
        <w:rPr>
          <w:rFonts w:ascii="Arial" w:eastAsia="Calibri" w:hAnsi="Arial" w:cs="Arial"/>
          <w:sz w:val="21"/>
          <w:szCs w:val="21"/>
        </w:rPr>
      </w:pPr>
      <w:r w:rsidRPr="00DA5C8E">
        <w:rPr>
          <w:rFonts w:ascii="Arial" w:hAnsi="Arial" w:cs="Arial"/>
          <w:snapToGrid w:val="0"/>
          <w:sz w:val="21"/>
          <w:szCs w:val="21"/>
        </w:rPr>
        <w:t>obiekty, które posiadają instalacje elektryczną zostały wyposażone w główne (przeciwpożarowe) wyłączniki prądu zlokalizowane przy głównych przyłączach instalacji elektrycznych,</w:t>
      </w:r>
    </w:p>
    <w:p w14:paraId="0EE98BDD" w14:textId="77777777" w:rsidR="00DA5C8E" w:rsidRPr="00DA5C8E" w:rsidRDefault="00DA5C8E" w:rsidP="00D2172A">
      <w:pPr>
        <w:pStyle w:val="Akapitzlist"/>
        <w:widowControl w:val="0"/>
        <w:numPr>
          <w:ilvl w:val="0"/>
          <w:numId w:val="103"/>
        </w:numPr>
        <w:spacing w:after="200" w:line="268" w:lineRule="atLeast"/>
        <w:rPr>
          <w:rFonts w:ascii="Arial" w:eastAsia="Calibri" w:hAnsi="Arial" w:cs="Arial"/>
          <w:sz w:val="21"/>
          <w:szCs w:val="21"/>
        </w:rPr>
      </w:pPr>
      <w:r w:rsidRPr="00DA5C8E">
        <w:rPr>
          <w:rFonts w:ascii="Arial" w:hAnsi="Arial" w:cs="Arial"/>
          <w:snapToGrid w:val="0"/>
          <w:sz w:val="21"/>
          <w:szCs w:val="21"/>
        </w:rPr>
        <w:t>dla obiektów przewidziano jedynie sieć hydrantów zewnętrznych,</w:t>
      </w:r>
    </w:p>
    <w:p w14:paraId="30A751A9" w14:textId="77777777" w:rsidR="00DA5C8E" w:rsidRPr="00DA5C8E" w:rsidRDefault="00DA5C8E" w:rsidP="00D2172A">
      <w:pPr>
        <w:pStyle w:val="Akapitzlist"/>
        <w:widowControl w:val="0"/>
        <w:numPr>
          <w:ilvl w:val="0"/>
          <w:numId w:val="103"/>
        </w:numPr>
        <w:spacing w:after="200" w:line="268" w:lineRule="atLeast"/>
        <w:rPr>
          <w:rFonts w:ascii="Arial" w:eastAsia="Calibri" w:hAnsi="Arial" w:cs="Arial"/>
          <w:sz w:val="21"/>
          <w:szCs w:val="21"/>
        </w:rPr>
      </w:pPr>
      <w:r w:rsidRPr="00DA5C8E">
        <w:rPr>
          <w:rFonts w:ascii="Arial" w:hAnsi="Arial" w:cs="Arial"/>
          <w:snapToGrid w:val="0"/>
          <w:sz w:val="21"/>
          <w:szCs w:val="21"/>
        </w:rPr>
        <w:t>budynki inwentarskie zostały wyposażone w gaśniecie proszkowe 6 kg klasy 34A 233 BC oznakowane zgodnie z Polską Normą,</w:t>
      </w:r>
    </w:p>
    <w:p w14:paraId="1DF498F6" w14:textId="77777777" w:rsidR="00DA5C8E" w:rsidRPr="00DA5C8E" w:rsidRDefault="00DA5C8E" w:rsidP="00D2172A">
      <w:pPr>
        <w:pStyle w:val="Akapitzlist"/>
        <w:widowControl w:val="0"/>
        <w:numPr>
          <w:ilvl w:val="0"/>
          <w:numId w:val="103"/>
        </w:numPr>
        <w:spacing w:after="200" w:line="268" w:lineRule="atLeast"/>
        <w:rPr>
          <w:rFonts w:ascii="Arial" w:hAnsi="Arial" w:cs="Arial"/>
          <w:snapToGrid w:val="0"/>
          <w:sz w:val="21"/>
          <w:szCs w:val="21"/>
        </w:rPr>
      </w:pPr>
      <w:r w:rsidRPr="00DA5C8E">
        <w:rPr>
          <w:rFonts w:ascii="Arial" w:eastAsia="Calibri" w:hAnsi="Arial" w:cs="Arial"/>
          <w:sz w:val="21"/>
          <w:szCs w:val="21"/>
        </w:rPr>
        <w:t>dla budynków inwentarskich została zapewniona droga dojazdowa/pożarowa o szerokości 4 m i z możliwością przejazdu bez zawracania,</w:t>
      </w:r>
    </w:p>
    <w:p w14:paraId="5760B978" w14:textId="4EAD5DF7" w:rsidR="00D26564" w:rsidRDefault="00DA5C8E" w:rsidP="00D2172A">
      <w:pPr>
        <w:pStyle w:val="Akapitzlist"/>
        <w:widowControl w:val="0"/>
        <w:numPr>
          <w:ilvl w:val="0"/>
          <w:numId w:val="103"/>
        </w:numPr>
        <w:spacing w:after="200" w:line="268" w:lineRule="exact"/>
        <w:rPr>
          <w:rFonts w:ascii="Arial" w:hAnsi="Arial" w:cs="Arial"/>
          <w:snapToGrid w:val="0"/>
          <w:sz w:val="21"/>
          <w:szCs w:val="21"/>
        </w:rPr>
      </w:pPr>
      <w:r w:rsidRPr="00D26564">
        <w:rPr>
          <w:rFonts w:ascii="Arial" w:hAnsi="Arial" w:cs="Arial"/>
          <w:snapToGrid w:val="0"/>
          <w:sz w:val="21"/>
          <w:szCs w:val="21"/>
        </w:rPr>
        <w:t xml:space="preserve">zgodnie z Rozporządzeniem Ministra Spraw Wewnętrznych i Administracji z dnia 24 lipca 2009 r. w sprawie przeciwpożarowego zaopatrzenia w wodę oraz dróg pożarowych </w:t>
      </w:r>
      <w:r w:rsidR="00124618" w:rsidRPr="00D26564">
        <w:rPr>
          <w:rFonts w:ascii="Arial" w:hAnsi="Arial" w:cs="Arial"/>
          <w:snapToGrid w:val="0"/>
          <w:sz w:val="21"/>
          <w:szCs w:val="21"/>
        </w:rPr>
        <w:t>(Dz.U.</w:t>
      </w:r>
      <w:r w:rsidRPr="00D26564">
        <w:rPr>
          <w:rFonts w:ascii="Arial" w:hAnsi="Arial" w:cs="Arial"/>
          <w:snapToGrid w:val="0"/>
          <w:sz w:val="21"/>
          <w:szCs w:val="21"/>
        </w:rPr>
        <w:t xml:space="preserve"> z 2009 r., nr 124, poz. 1030) wymagana ilość wody do celów przeciwpożarowych do zewnętrznego gaszenia pożaru dla poszczególnych budynków wynosi od 10 do 15 dm</w:t>
      </w:r>
      <w:r w:rsidRPr="00D26564">
        <w:rPr>
          <w:rFonts w:ascii="Arial" w:hAnsi="Arial" w:cs="Arial"/>
          <w:snapToGrid w:val="0"/>
          <w:sz w:val="21"/>
          <w:szCs w:val="21"/>
          <w:vertAlign w:val="superscript"/>
        </w:rPr>
        <w:t>3</w:t>
      </w:r>
      <w:r w:rsidRPr="00D26564">
        <w:rPr>
          <w:rFonts w:ascii="Arial" w:hAnsi="Arial" w:cs="Arial"/>
          <w:snapToGrid w:val="0"/>
          <w:sz w:val="21"/>
          <w:szCs w:val="21"/>
        </w:rPr>
        <w:t>/s,</w:t>
      </w:r>
    </w:p>
    <w:p w14:paraId="475B95D8" w14:textId="67E500E8" w:rsidR="00360713" w:rsidRPr="00D26564" w:rsidRDefault="00DA5C8E" w:rsidP="00D2172A">
      <w:pPr>
        <w:pStyle w:val="Akapitzlist"/>
        <w:widowControl w:val="0"/>
        <w:numPr>
          <w:ilvl w:val="0"/>
          <w:numId w:val="103"/>
        </w:numPr>
        <w:spacing w:after="200" w:line="268" w:lineRule="exact"/>
        <w:rPr>
          <w:rFonts w:ascii="Arial" w:hAnsi="Arial" w:cs="Arial"/>
          <w:snapToGrid w:val="0"/>
          <w:sz w:val="21"/>
          <w:szCs w:val="21"/>
        </w:rPr>
      </w:pPr>
      <w:r w:rsidRPr="00D26564">
        <w:rPr>
          <w:rFonts w:ascii="Arial" w:hAnsi="Arial" w:cs="Arial"/>
          <w:snapToGrid w:val="0"/>
          <w:sz w:val="21"/>
          <w:szCs w:val="21"/>
        </w:rPr>
        <w:t>na terenie fermy drobiu znajduje się sieć wodociągowa przeciwpożarowa z hydrantami zewnętrznymi zapewniającymi 20 dm</w:t>
      </w:r>
      <w:r w:rsidRPr="00D26564">
        <w:rPr>
          <w:rFonts w:ascii="Arial" w:hAnsi="Arial" w:cs="Arial"/>
          <w:snapToGrid w:val="0"/>
          <w:sz w:val="21"/>
          <w:szCs w:val="21"/>
          <w:vertAlign w:val="superscript"/>
        </w:rPr>
        <w:t>3</w:t>
      </w:r>
      <w:r w:rsidRPr="00D26564">
        <w:rPr>
          <w:rFonts w:ascii="Arial" w:hAnsi="Arial" w:cs="Arial"/>
          <w:snapToGrid w:val="0"/>
          <w:sz w:val="21"/>
          <w:szCs w:val="21"/>
        </w:rPr>
        <w:t>/s, hydranty zlokalizowanie są w odległości do 50 do 100 m od budynków.</w:t>
      </w:r>
    </w:p>
    <w:p w14:paraId="2368DCDC" w14:textId="47436B8E" w:rsidR="00D66597" w:rsidRPr="00C53939" w:rsidRDefault="00D66597" w:rsidP="00D2172A">
      <w:pPr>
        <w:pStyle w:val="Tekstpodstawowywcity"/>
        <w:numPr>
          <w:ilvl w:val="0"/>
          <w:numId w:val="93"/>
        </w:numPr>
        <w:spacing w:after="240" w:line="268" w:lineRule="exact"/>
        <w:ind w:left="709" w:hanging="349"/>
        <w:rPr>
          <w:rFonts w:ascii="Arial" w:hAnsi="Arial" w:cs="Arial"/>
          <w:b/>
          <w:i w:val="0"/>
          <w:color w:val="auto"/>
          <w:sz w:val="21"/>
          <w:szCs w:val="21"/>
        </w:rPr>
      </w:pPr>
      <w:r w:rsidRPr="00C53939">
        <w:rPr>
          <w:rFonts w:ascii="Arial" w:hAnsi="Arial" w:cs="Arial"/>
          <w:b/>
          <w:i w:val="0"/>
          <w:color w:val="auto"/>
          <w:sz w:val="21"/>
          <w:szCs w:val="21"/>
        </w:rPr>
        <w:t xml:space="preserve">Warunki wprowadzania wód. </w:t>
      </w:r>
    </w:p>
    <w:p w14:paraId="6D9E854A" w14:textId="73A04AF5" w:rsidR="00D66597" w:rsidRPr="001133CD" w:rsidRDefault="00F30486" w:rsidP="002B6377">
      <w:pPr>
        <w:pStyle w:val="Tekstpodstawowywcity"/>
        <w:spacing w:line="268" w:lineRule="exact"/>
        <w:rPr>
          <w:rFonts w:ascii="Arial" w:hAnsi="Arial" w:cs="Arial"/>
          <w:i w:val="0"/>
          <w:color w:val="auto"/>
          <w:sz w:val="21"/>
          <w:szCs w:val="21"/>
        </w:rPr>
      </w:pPr>
      <w:r w:rsidRPr="00F30486">
        <w:rPr>
          <w:rFonts w:ascii="Arial" w:hAnsi="Arial" w:cs="Arial"/>
          <w:i w:val="0"/>
          <w:color w:val="auto"/>
          <w:sz w:val="21"/>
          <w:szCs w:val="21"/>
        </w:rPr>
        <w:t xml:space="preserve">Wody opadowe i roztopowe z powierzchni zadaszonych oraz z powierzchni żwirowych i betonowych </w:t>
      </w:r>
      <w:r w:rsidRPr="00F30486">
        <w:rPr>
          <w:rFonts w:ascii="Arial" w:hAnsi="Arial" w:cs="Arial"/>
          <w:i w:val="0"/>
          <w:color w:val="auto"/>
          <w:sz w:val="21"/>
          <w:szCs w:val="21"/>
        </w:rPr>
        <w:lastRenderedPageBreak/>
        <w:t xml:space="preserve">terenu fermy - powstające niezależnie od eksploatacji instalacji IPPC - odprowadzane są powierzchniowo w sposób niezorganizowany, wobec czego w pozwoleniu </w:t>
      </w:r>
      <w:r w:rsidRPr="00380EA3">
        <w:rPr>
          <w:rFonts w:ascii="Arial" w:hAnsi="Arial" w:cs="Arial"/>
          <w:i w:val="0"/>
          <w:color w:val="auto"/>
          <w:sz w:val="21"/>
          <w:szCs w:val="21"/>
        </w:rPr>
        <w:t>zintegrowanym nie zostały określone warunki ich wprowadzania do środowiska</w:t>
      </w:r>
      <w:r w:rsidRPr="00F30486">
        <w:rPr>
          <w:rFonts w:ascii="Arial" w:hAnsi="Arial" w:cs="Arial"/>
          <w:i w:val="0"/>
          <w:color w:val="auto"/>
          <w:sz w:val="21"/>
          <w:szCs w:val="21"/>
        </w:rPr>
        <w:t>.</w:t>
      </w:r>
    </w:p>
    <w:p w14:paraId="756C6097" w14:textId="6C2FE4B1" w:rsidR="00D66597" w:rsidRPr="00F30486" w:rsidRDefault="00D66597" w:rsidP="00D2172A">
      <w:pPr>
        <w:pStyle w:val="Tekstpodstawowywcity"/>
        <w:numPr>
          <w:ilvl w:val="0"/>
          <w:numId w:val="93"/>
        </w:numPr>
        <w:spacing w:before="240" w:after="240" w:line="268" w:lineRule="exact"/>
        <w:ind w:left="709" w:hanging="349"/>
        <w:rPr>
          <w:rFonts w:ascii="Arial" w:hAnsi="Arial" w:cs="Arial"/>
          <w:b/>
          <w:i w:val="0"/>
          <w:color w:val="auto"/>
          <w:sz w:val="21"/>
          <w:szCs w:val="21"/>
        </w:rPr>
      </w:pPr>
      <w:r w:rsidRPr="00F30486">
        <w:rPr>
          <w:rFonts w:ascii="Arial" w:hAnsi="Arial" w:cs="Arial"/>
          <w:b/>
          <w:i w:val="0"/>
          <w:color w:val="auto"/>
          <w:sz w:val="21"/>
          <w:szCs w:val="21"/>
        </w:rPr>
        <w:t xml:space="preserve">Dopuszczalne poziomy hałasu w środowisku. </w:t>
      </w:r>
    </w:p>
    <w:p w14:paraId="59C272AC" w14:textId="77777777" w:rsidR="00D66597" w:rsidRPr="001133CD" w:rsidRDefault="00D66597" w:rsidP="002B6377">
      <w:pPr>
        <w:pStyle w:val="Tekstpodstawowywcity"/>
        <w:spacing w:line="268" w:lineRule="exact"/>
        <w:rPr>
          <w:rFonts w:ascii="Arial" w:hAnsi="Arial" w:cs="Arial"/>
          <w:i w:val="0"/>
          <w:color w:val="auto"/>
          <w:sz w:val="21"/>
          <w:szCs w:val="21"/>
        </w:rPr>
      </w:pPr>
      <w:r w:rsidRPr="001133CD">
        <w:rPr>
          <w:rFonts w:ascii="Arial" w:hAnsi="Arial" w:cs="Arial"/>
          <w:i w:val="0"/>
          <w:color w:val="auto"/>
          <w:sz w:val="21"/>
          <w:szCs w:val="21"/>
        </w:rPr>
        <w:t xml:space="preserve">Dopuszczalny równoważny poziom dźwięku „A” (poza zakładem) dla terenów podlegających ochronie akustycznej wynosi:  </w:t>
      </w:r>
    </w:p>
    <w:p w14:paraId="13B60708" w14:textId="1B736180" w:rsidR="00D66597" w:rsidRPr="001133CD" w:rsidRDefault="00D66597" w:rsidP="00D2172A">
      <w:pPr>
        <w:pStyle w:val="Tekstpodstawowywcity"/>
        <w:numPr>
          <w:ilvl w:val="0"/>
          <w:numId w:val="105"/>
        </w:numPr>
        <w:spacing w:line="268" w:lineRule="exact"/>
        <w:rPr>
          <w:rFonts w:ascii="Arial" w:hAnsi="Arial" w:cs="Arial"/>
          <w:i w:val="0"/>
          <w:color w:val="auto"/>
          <w:sz w:val="21"/>
          <w:szCs w:val="21"/>
        </w:rPr>
      </w:pPr>
      <w:r w:rsidRPr="001133CD">
        <w:rPr>
          <w:rFonts w:ascii="Arial" w:hAnsi="Arial" w:cs="Arial"/>
          <w:i w:val="0"/>
          <w:color w:val="auto"/>
          <w:sz w:val="21"/>
          <w:szCs w:val="21"/>
        </w:rPr>
        <w:t>L</w:t>
      </w:r>
      <w:r w:rsidRPr="00EA290D">
        <w:rPr>
          <w:rFonts w:ascii="Arial" w:hAnsi="Arial" w:cs="Arial"/>
          <w:i w:val="0"/>
          <w:color w:val="auto"/>
          <w:sz w:val="21"/>
          <w:szCs w:val="21"/>
          <w:vertAlign w:val="subscript"/>
        </w:rPr>
        <w:t>AeqD</w:t>
      </w:r>
      <w:r w:rsidRPr="001133CD">
        <w:rPr>
          <w:rFonts w:ascii="Arial" w:hAnsi="Arial" w:cs="Arial"/>
          <w:i w:val="0"/>
          <w:color w:val="auto"/>
          <w:sz w:val="21"/>
          <w:szCs w:val="21"/>
        </w:rPr>
        <w:t xml:space="preserve"> – 55 dB,</w:t>
      </w:r>
    </w:p>
    <w:p w14:paraId="49386984" w14:textId="4CABEB21" w:rsidR="00D66597" w:rsidRPr="001133CD" w:rsidRDefault="00D66597" w:rsidP="00D2172A">
      <w:pPr>
        <w:pStyle w:val="Tekstpodstawowywcity"/>
        <w:numPr>
          <w:ilvl w:val="0"/>
          <w:numId w:val="105"/>
        </w:numPr>
        <w:spacing w:line="268" w:lineRule="exact"/>
        <w:rPr>
          <w:rFonts w:ascii="Arial" w:hAnsi="Arial" w:cs="Arial"/>
          <w:i w:val="0"/>
          <w:color w:val="auto"/>
          <w:sz w:val="21"/>
          <w:szCs w:val="21"/>
        </w:rPr>
      </w:pPr>
      <w:r w:rsidRPr="001133CD">
        <w:rPr>
          <w:rFonts w:ascii="Arial" w:hAnsi="Arial" w:cs="Arial"/>
          <w:i w:val="0"/>
          <w:color w:val="auto"/>
          <w:sz w:val="21"/>
          <w:szCs w:val="21"/>
        </w:rPr>
        <w:t>L</w:t>
      </w:r>
      <w:r w:rsidRPr="00EA290D">
        <w:rPr>
          <w:rFonts w:ascii="Arial" w:hAnsi="Arial" w:cs="Arial"/>
          <w:i w:val="0"/>
          <w:color w:val="auto"/>
          <w:sz w:val="21"/>
          <w:szCs w:val="21"/>
          <w:vertAlign w:val="subscript"/>
        </w:rPr>
        <w:t>AeqN</w:t>
      </w:r>
      <w:r w:rsidRPr="001133CD">
        <w:rPr>
          <w:rFonts w:ascii="Arial" w:hAnsi="Arial" w:cs="Arial"/>
          <w:i w:val="0"/>
          <w:color w:val="auto"/>
          <w:sz w:val="21"/>
          <w:szCs w:val="21"/>
        </w:rPr>
        <w:t xml:space="preserve"> – 45 dB. </w:t>
      </w:r>
    </w:p>
    <w:p w14:paraId="1434BBDB" w14:textId="77777777" w:rsidR="00D66597" w:rsidRPr="001133CD" w:rsidRDefault="00D66597" w:rsidP="002B6377">
      <w:pPr>
        <w:pStyle w:val="Tekstpodstawowywcity"/>
        <w:spacing w:line="268" w:lineRule="exact"/>
        <w:rPr>
          <w:rFonts w:ascii="Arial" w:hAnsi="Arial" w:cs="Arial"/>
          <w:i w:val="0"/>
          <w:color w:val="auto"/>
          <w:sz w:val="21"/>
          <w:szCs w:val="21"/>
        </w:rPr>
      </w:pPr>
    </w:p>
    <w:p w14:paraId="0E551D3A" w14:textId="68D4897E" w:rsidR="00D66597" w:rsidRPr="00722F14" w:rsidRDefault="00D66597" w:rsidP="00D2172A">
      <w:pPr>
        <w:pStyle w:val="Tekstpodstawowywcity"/>
        <w:numPr>
          <w:ilvl w:val="0"/>
          <w:numId w:val="68"/>
        </w:numPr>
        <w:spacing w:line="268" w:lineRule="exact"/>
        <w:ind w:left="709" w:hanging="425"/>
        <w:rPr>
          <w:rFonts w:ascii="Arial" w:hAnsi="Arial" w:cs="Arial"/>
          <w:b/>
          <w:i w:val="0"/>
          <w:color w:val="auto"/>
          <w:sz w:val="21"/>
          <w:szCs w:val="21"/>
        </w:rPr>
      </w:pPr>
      <w:r w:rsidRPr="00722F14">
        <w:rPr>
          <w:rFonts w:ascii="Arial" w:hAnsi="Arial" w:cs="Arial"/>
          <w:b/>
          <w:i w:val="0"/>
          <w:color w:val="auto"/>
          <w:sz w:val="21"/>
          <w:szCs w:val="21"/>
        </w:rPr>
        <w:t>Zakres i sposób monitorowania procesów technologicznych, w tym pomiaru</w:t>
      </w:r>
      <w:r w:rsidR="00722F14" w:rsidRPr="00722F14">
        <w:rPr>
          <w:rFonts w:ascii="Arial" w:hAnsi="Arial" w:cs="Arial"/>
          <w:b/>
          <w:i w:val="0"/>
          <w:color w:val="auto"/>
          <w:sz w:val="21"/>
          <w:szCs w:val="21"/>
        </w:rPr>
        <w:t xml:space="preserve"> </w:t>
      </w:r>
      <w:r w:rsidRPr="00722F14">
        <w:rPr>
          <w:rFonts w:ascii="Arial" w:hAnsi="Arial" w:cs="Arial"/>
          <w:b/>
          <w:i w:val="0"/>
          <w:color w:val="auto"/>
          <w:sz w:val="21"/>
          <w:szCs w:val="21"/>
        </w:rPr>
        <w:t>i ewidencjonowania wielkości emisji.</w:t>
      </w:r>
    </w:p>
    <w:p w14:paraId="5A8B738E" w14:textId="65D205F1" w:rsidR="00D66597" w:rsidRPr="00722F14" w:rsidRDefault="00D66597" w:rsidP="00D2172A">
      <w:pPr>
        <w:pStyle w:val="Tekstpodstawowywcity"/>
        <w:numPr>
          <w:ilvl w:val="0"/>
          <w:numId w:val="104"/>
        </w:numPr>
        <w:spacing w:before="240" w:after="240" w:line="268" w:lineRule="exact"/>
        <w:ind w:left="709" w:hanging="349"/>
        <w:rPr>
          <w:rFonts w:ascii="Arial" w:hAnsi="Arial" w:cs="Arial"/>
          <w:b/>
          <w:i w:val="0"/>
          <w:color w:val="auto"/>
          <w:sz w:val="21"/>
          <w:szCs w:val="21"/>
        </w:rPr>
      </w:pPr>
      <w:r w:rsidRPr="00722F14">
        <w:rPr>
          <w:rFonts w:ascii="Arial" w:hAnsi="Arial" w:cs="Arial"/>
          <w:b/>
          <w:i w:val="0"/>
          <w:color w:val="auto"/>
          <w:sz w:val="21"/>
          <w:szCs w:val="21"/>
        </w:rPr>
        <w:t>Monitoring efektywności wykorzystywania zasobów i energii.</w:t>
      </w:r>
    </w:p>
    <w:p w14:paraId="32DCEAAD" w14:textId="06A35677" w:rsidR="00D66597" w:rsidRPr="001133CD" w:rsidRDefault="00D66597" w:rsidP="002B6377">
      <w:pPr>
        <w:pStyle w:val="Tekstpodstawowywcity"/>
        <w:spacing w:line="268" w:lineRule="exact"/>
        <w:rPr>
          <w:rFonts w:ascii="Arial" w:hAnsi="Arial" w:cs="Arial"/>
          <w:i w:val="0"/>
          <w:color w:val="auto"/>
          <w:sz w:val="21"/>
          <w:szCs w:val="21"/>
        </w:rPr>
      </w:pPr>
      <w:r w:rsidRPr="001133CD">
        <w:rPr>
          <w:rFonts w:ascii="Arial" w:hAnsi="Arial" w:cs="Arial"/>
          <w:i w:val="0"/>
          <w:color w:val="auto"/>
          <w:sz w:val="21"/>
          <w:szCs w:val="21"/>
        </w:rPr>
        <w:t>W ramach monitoringu procesów technologicznych należy prowadzić systematyczną kontrolę oraz analizę miesięcznych rejestrów efektywności wykorzystania surowców i mediów</w:t>
      </w:r>
      <w:r w:rsidR="00B87A58">
        <w:rPr>
          <w:rFonts w:ascii="Arial" w:hAnsi="Arial" w:cs="Arial"/>
          <w:i w:val="0"/>
          <w:color w:val="auto"/>
          <w:sz w:val="21"/>
          <w:szCs w:val="21"/>
        </w:rPr>
        <w:t>,</w:t>
      </w:r>
      <w:r w:rsidRPr="001133CD">
        <w:rPr>
          <w:rFonts w:ascii="Arial" w:hAnsi="Arial" w:cs="Arial"/>
          <w:i w:val="0"/>
          <w:color w:val="auto"/>
          <w:sz w:val="21"/>
          <w:szCs w:val="21"/>
        </w:rPr>
        <w:t xml:space="preserve"> tzn.:</w:t>
      </w:r>
    </w:p>
    <w:p w14:paraId="6023AB63" w14:textId="36C9977F" w:rsidR="00D66597" w:rsidRPr="001133CD" w:rsidRDefault="00D66597" w:rsidP="00D2172A">
      <w:pPr>
        <w:pStyle w:val="Tekstpodstawowywcity"/>
        <w:numPr>
          <w:ilvl w:val="0"/>
          <w:numId w:val="106"/>
        </w:numPr>
        <w:spacing w:line="268" w:lineRule="exact"/>
        <w:rPr>
          <w:rFonts w:ascii="Arial" w:hAnsi="Arial" w:cs="Arial"/>
          <w:i w:val="0"/>
          <w:color w:val="auto"/>
          <w:sz w:val="21"/>
          <w:szCs w:val="21"/>
        </w:rPr>
      </w:pPr>
      <w:r w:rsidRPr="001133CD">
        <w:rPr>
          <w:rFonts w:ascii="Arial" w:hAnsi="Arial" w:cs="Arial"/>
          <w:i w:val="0"/>
          <w:color w:val="auto"/>
          <w:sz w:val="21"/>
          <w:szCs w:val="21"/>
        </w:rPr>
        <w:t>pasz,</w:t>
      </w:r>
    </w:p>
    <w:p w14:paraId="5372EC2D" w14:textId="33CFCA68" w:rsidR="00D66597" w:rsidRPr="001133CD" w:rsidRDefault="00D66597" w:rsidP="00D2172A">
      <w:pPr>
        <w:pStyle w:val="Tekstpodstawowywcity"/>
        <w:numPr>
          <w:ilvl w:val="0"/>
          <w:numId w:val="106"/>
        </w:numPr>
        <w:spacing w:line="268" w:lineRule="exact"/>
        <w:rPr>
          <w:rFonts w:ascii="Arial" w:hAnsi="Arial" w:cs="Arial"/>
          <w:i w:val="0"/>
          <w:color w:val="auto"/>
          <w:sz w:val="21"/>
          <w:szCs w:val="21"/>
        </w:rPr>
      </w:pPr>
      <w:r w:rsidRPr="001133CD">
        <w:rPr>
          <w:rFonts w:ascii="Arial" w:hAnsi="Arial" w:cs="Arial"/>
          <w:i w:val="0"/>
          <w:color w:val="auto"/>
          <w:sz w:val="21"/>
          <w:szCs w:val="21"/>
        </w:rPr>
        <w:t xml:space="preserve">słomy (ściółka), </w:t>
      </w:r>
    </w:p>
    <w:p w14:paraId="7ADB53CF" w14:textId="76FBAC4C" w:rsidR="00D66597" w:rsidRPr="001133CD" w:rsidRDefault="00D66597" w:rsidP="00D2172A">
      <w:pPr>
        <w:pStyle w:val="Tekstpodstawowywcity"/>
        <w:numPr>
          <w:ilvl w:val="0"/>
          <w:numId w:val="106"/>
        </w:numPr>
        <w:spacing w:line="268" w:lineRule="exact"/>
        <w:rPr>
          <w:rFonts w:ascii="Arial" w:hAnsi="Arial" w:cs="Arial"/>
          <w:i w:val="0"/>
          <w:color w:val="auto"/>
          <w:sz w:val="21"/>
          <w:szCs w:val="21"/>
        </w:rPr>
      </w:pPr>
      <w:r w:rsidRPr="001133CD">
        <w:rPr>
          <w:rFonts w:ascii="Arial" w:hAnsi="Arial" w:cs="Arial"/>
          <w:i w:val="0"/>
          <w:color w:val="auto"/>
          <w:sz w:val="21"/>
          <w:szCs w:val="21"/>
        </w:rPr>
        <w:t xml:space="preserve">energii elektrycznej,  </w:t>
      </w:r>
    </w:p>
    <w:p w14:paraId="4B2B27C1" w14:textId="1C47E33B" w:rsidR="00D66597" w:rsidRPr="001133CD" w:rsidRDefault="00D66597" w:rsidP="00D2172A">
      <w:pPr>
        <w:pStyle w:val="Tekstpodstawowywcity"/>
        <w:numPr>
          <w:ilvl w:val="0"/>
          <w:numId w:val="106"/>
        </w:numPr>
        <w:spacing w:line="268" w:lineRule="exact"/>
        <w:rPr>
          <w:rFonts w:ascii="Arial" w:hAnsi="Arial" w:cs="Arial"/>
          <w:i w:val="0"/>
          <w:color w:val="auto"/>
          <w:sz w:val="21"/>
          <w:szCs w:val="21"/>
        </w:rPr>
      </w:pPr>
      <w:r w:rsidRPr="001133CD">
        <w:rPr>
          <w:rFonts w:ascii="Arial" w:hAnsi="Arial" w:cs="Arial"/>
          <w:i w:val="0"/>
          <w:color w:val="auto"/>
          <w:sz w:val="21"/>
          <w:szCs w:val="21"/>
        </w:rPr>
        <w:t>wody.</w:t>
      </w:r>
    </w:p>
    <w:p w14:paraId="2950AF65" w14:textId="335A40AB" w:rsidR="00D66597" w:rsidRPr="00722F14" w:rsidRDefault="00D66597" w:rsidP="00D2172A">
      <w:pPr>
        <w:pStyle w:val="Tekstpodstawowywcity"/>
        <w:numPr>
          <w:ilvl w:val="0"/>
          <w:numId w:val="104"/>
        </w:numPr>
        <w:spacing w:before="240" w:after="240" w:line="268" w:lineRule="exact"/>
        <w:ind w:left="709" w:hanging="349"/>
        <w:rPr>
          <w:rFonts w:ascii="Arial" w:hAnsi="Arial" w:cs="Arial"/>
          <w:b/>
          <w:i w:val="0"/>
          <w:color w:val="auto"/>
          <w:sz w:val="21"/>
          <w:szCs w:val="21"/>
        </w:rPr>
      </w:pPr>
      <w:r w:rsidRPr="00722F14">
        <w:rPr>
          <w:rFonts w:ascii="Arial" w:hAnsi="Arial" w:cs="Arial"/>
          <w:b/>
          <w:i w:val="0"/>
          <w:color w:val="auto"/>
          <w:sz w:val="21"/>
          <w:szCs w:val="21"/>
        </w:rPr>
        <w:t>Monitoring hałasu</w:t>
      </w:r>
    </w:p>
    <w:p w14:paraId="2E29271D" w14:textId="1CCF6F25" w:rsidR="00D66597" w:rsidRPr="001133CD" w:rsidRDefault="00D66597" w:rsidP="002B6377">
      <w:pPr>
        <w:pStyle w:val="Tekstpodstawowywcity"/>
        <w:spacing w:line="268" w:lineRule="exact"/>
        <w:rPr>
          <w:rFonts w:ascii="Arial" w:hAnsi="Arial" w:cs="Arial"/>
          <w:i w:val="0"/>
          <w:color w:val="auto"/>
          <w:sz w:val="21"/>
          <w:szCs w:val="21"/>
        </w:rPr>
      </w:pPr>
      <w:r w:rsidRPr="001133CD">
        <w:rPr>
          <w:rFonts w:ascii="Arial" w:hAnsi="Arial" w:cs="Arial"/>
          <w:i w:val="0"/>
          <w:color w:val="auto"/>
          <w:sz w:val="21"/>
          <w:szCs w:val="21"/>
        </w:rPr>
        <w:t>Dla instalacji powinny być przeprowadzone okresowe pomiary hałasu w środowisku</w:t>
      </w:r>
      <w:r w:rsidR="00722F14">
        <w:rPr>
          <w:rFonts w:ascii="Arial" w:hAnsi="Arial" w:cs="Arial"/>
          <w:i w:val="0"/>
          <w:color w:val="auto"/>
          <w:sz w:val="21"/>
          <w:szCs w:val="21"/>
        </w:rPr>
        <w:t xml:space="preserve"> </w:t>
      </w:r>
      <w:r w:rsidRPr="001133CD">
        <w:rPr>
          <w:rFonts w:ascii="Arial" w:hAnsi="Arial" w:cs="Arial"/>
          <w:i w:val="0"/>
          <w:color w:val="auto"/>
          <w:sz w:val="21"/>
          <w:szCs w:val="21"/>
        </w:rPr>
        <w:t>w porze dziennej oraz w porze nocnej. Pomiary należy przeprowadzać raz na 2 lata, na granicy terenów najbliższej zabudowy mieszkaniowej</w:t>
      </w:r>
      <w:r w:rsidR="00BD75CD">
        <w:rPr>
          <w:rFonts w:ascii="Arial" w:hAnsi="Arial" w:cs="Arial"/>
          <w:i w:val="0"/>
          <w:color w:val="auto"/>
          <w:sz w:val="21"/>
          <w:szCs w:val="21"/>
        </w:rPr>
        <w:t>,</w:t>
      </w:r>
      <w:r w:rsidRPr="001133CD">
        <w:rPr>
          <w:rFonts w:ascii="Arial" w:hAnsi="Arial" w:cs="Arial"/>
          <w:i w:val="0"/>
          <w:color w:val="auto"/>
          <w:sz w:val="21"/>
          <w:szCs w:val="21"/>
        </w:rPr>
        <w:t xml:space="preserve"> w oparciu o obowiązujące w tym zakresie metodyki.</w:t>
      </w:r>
    </w:p>
    <w:p w14:paraId="7BCE5787" w14:textId="2D102A90" w:rsidR="00D66597" w:rsidRPr="00722F14" w:rsidRDefault="00D66597" w:rsidP="00D2172A">
      <w:pPr>
        <w:pStyle w:val="Tekstpodstawowywcity"/>
        <w:numPr>
          <w:ilvl w:val="0"/>
          <w:numId w:val="104"/>
        </w:numPr>
        <w:spacing w:before="240" w:after="240" w:line="268" w:lineRule="exact"/>
        <w:ind w:left="709" w:hanging="349"/>
        <w:rPr>
          <w:rFonts w:ascii="Arial" w:hAnsi="Arial" w:cs="Arial"/>
          <w:b/>
          <w:i w:val="0"/>
          <w:color w:val="auto"/>
          <w:sz w:val="21"/>
          <w:szCs w:val="21"/>
        </w:rPr>
      </w:pPr>
      <w:r w:rsidRPr="00722F14">
        <w:rPr>
          <w:rFonts w:ascii="Arial" w:hAnsi="Arial" w:cs="Arial"/>
          <w:b/>
          <w:i w:val="0"/>
          <w:color w:val="auto"/>
          <w:sz w:val="21"/>
          <w:szCs w:val="21"/>
        </w:rPr>
        <w:t>Ewidencja wytwarzanych odpadów.</w:t>
      </w:r>
    </w:p>
    <w:p w14:paraId="56F779C7" w14:textId="1A848477" w:rsidR="00D66597" w:rsidRPr="001133CD" w:rsidRDefault="00D66597" w:rsidP="002B6377">
      <w:pPr>
        <w:pStyle w:val="Tekstpodstawowywcity"/>
        <w:spacing w:line="268" w:lineRule="exact"/>
        <w:rPr>
          <w:rFonts w:ascii="Arial" w:hAnsi="Arial" w:cs="Arial"/>
          <w:i w:val="0"/>
          <w:color w:val="auto"/>
          <w:sz w:val="21"/>
          <w:szCs w:val="21"/>
        </w:rPr>
      </w:pPr>
      <w:r w:rsidRPr="001133CD">
        <w:rPr>
          <w:rFonts w:ascii="Arial" w:hAnsi="Arial" w:cs="Arial"/>
          <w:i w:val="0"/>
          <w:color w:val="auto"/>
          <w:sz w:val="21"/>
          <w:szCs w:val="21"/>
        </w:rPr>
        <w:t xml:space="preserve">Ferma Drobiu </w:t>
      </w:r>
      <w:r w:rsidR="00B03E91">
        <w:rPr>
          <w:rFonts w:ascii="Arial" w:hAnsi="Arial" w:cs="Arial"/>
          <w:i w:val="0"/>
          <w:color w:val="auto"/>
          <w:sz w:val="21"/>
          <w:szCs w:val="21"/>
        </w:rPr>
        <w:t>w Sadowie</w:t>
      </w:r>
      <w:r w:rsidR="00124618" w:rsidRPr="001133CD">
        <w:rPr>
          <w:rFonts w:ascii="Arial" w:hAnsi="Arial" w:cs="Arial"/>
          <w:i w:val="0"/>
          <w:color w:val="auto"/>
          <w:sz w:val="21"/>
          <w:szCs w:val="21"/>
        </w:rPr>
        <w:t xml:space="preserve"> powinna</w:t>
      </w:r>
      <w:r w:rsidRPr="001133CD">
        <w:rPr>
          <w:rFonts w:ascii="Arial" w:hAnsi="Arial" w:cs="Arial"/>
          <w:i w:val="0"/>
          <w:color w:val="auto"/>
          <w:sz w:val="21"/>
          <w:szCs w:val="21"/>
        </w:rPr>
        <w:t xml:space="preserve"> prowadzić ilościową i jakościową ewidencję wszystkich wytwarzanych odpadów, zgodnie z przyjętą klasyfikacją odpadów oraz listą odpadów niebezpiecznych.</w:t>
      </w:r>
    </w:p>
    <w:p w14:paraId="6F079EA8" w14:textId="35688BD0" w:rsidR="00D66597" w:rsidRPr="00722F14" w:rsidRDefault="00D66597" w:rsidP="00D2172A">
      <w:pPr>
        <w:pStyle w:val="Tekstpodstawowywcity"/>
        <w:numPr>
          <w:ilvl w:val="0"/>
          <w:numId w:val="104"/>
        </w:numPr>
        <w:spacing w:before="240" w:after="240" w:line="268" w:lineRule="exact"/>
        <w:ind w:left="709" w:hanging="349"/>
        <w:rPr>
          <w:rFonts w:ascii="Arial" w:hAnsi="Arial" w:cs="Arial"/>
          <w:b/>
          <w:i w:val="0"/>
          <w:color w:val="auto"/>
          <w:sz w:val="21"/>
          <w:szCs w:val="21"/>
        </w:rPr>
      </w:pPr>
      <w:r w:rsidRPr="00722F14">
        <w:rPr>
          <w:rFonts w:ascii="Arial" w:hAnsi="Arial" w:cs="Arial"/>
          <w:b/>
          <w:i w:val="0"/>
          <w:color w:val="auto"/>
          <w:sz w:val="21"/>
          <w:szCs w:val="21"/>
        </w:rPr>
        <w:t>Monitoring emisji zanieczyszczeń po powietrza.</w:t>
      </w:r>
    </w:p>
    <w:p w14:paraId="57D0B9F3" w14:textId="754167DC" w:rsidR="00FA3CF7" w:rsidRPr="00FA3CF7" w:rsidRDefault="00FA3CF7" w:rsidP="008F6EA2">
      <w:pPr>
        <w:pStyle w:val="Tekstpodstawowywcity"/>
        <w:spacing w:after="240" w:line="268" w:lineRule="exact"/>
        <w:rPr>
          <w:rFonts w:ascii="Arial" w:hAnsi="Arial" w:cs="Arial"/>
          <w:i w:val="0"/>
          <w:color w:val="auto"/>
          <w:sz w:val="21"/>
          <w:szCs w:val="21"/>
        </w:rPr>
      </w:pPr>
      <w:r w:rsidRPr="00FA3CF7">
        <w:rPr>
          <w:rFonts w:ascii="Arial" w:hAnsi="Arial" w:cs="Arial"/>
          <w:i w:val="0"/>
          <w:color w:val="auto"/>
          <w:sz w:val="21"/>
          <w:szCs w:val="21"/>
        </w:rPr>
        <w:t>Monitorowanie emisji zanieczyszczeń do powietrza z procesów produkcyjnych chowu drobiu należy prowadzić z wykorzystaniem technik opisanych w decyzji wykonawczej Komisji (UE) 2017/302 z dnia 15 lutego 2017 r. ustanawiającej konkluzje dotyczące najlepszych dostępnych technik (BAT) w odniesieniu do intensywnego chowu drobiu i świń zgodnie z dyrektywą Parlamentu Europejskiego i Rady 2010/75/UE.</w:t>
      </w:r>
    </w:p>
    <w:p w14:paraId="7D7A71EB" w14:textId="48FAB773" w:rsidR="00FA3CF7" w:rsidRPr="00FA3CF7" w:rsidRDefault="00FA3CF7" w:rsidP="00D2172A">
      <w:pPr>
        <w:pStyle w:val="Tekstpodstawowywcity"/>
        <w:numPr>
          <w:ilvl w:val="0"/>
          <w:numId w:val="107"/>
        </w:numPr>
        <w:spacing w:before="240" w:line="268" w:lineRule="exact"/>
        <w:rPr>
          <w:rFonts w:ascii="Arial" w:hAnsi="Arial" w:cs="Arial"/>
          <w:i w:val="0"/>
          <w:color w:val="auto"/>
          <w:sz w:val="21"/>
          <w:szCs w:val="21"/>
        </w:rPr>
      </w:pPr>
      <w:r w:rsidRPr="00FA3CF7">
        <w:rPr>
          <w:rFonts w:ascii="Arial" w:hAnsi="Arial" w:cs="Arial"/>
          <w:i w:val="0"/>
          <w:color w:val="auto"/>
          <w:sz w:val="21"/>
          <w:szCs w:val="21"/>
        </w:rPr>
        <w:t>Emisję amoniaku do powietrza należy monitorować z zastosowaniem szacowania z zastosowaniem bilansu masowego w oparciu o wydalanie i całkowitą zawartość azotu lub z zastosowaniem szacowania z wykorzystaniem wskaźników emisji, z częstotliwością raz w roku dla każdej kategorii zwierząt.</w:t>
      </w:r>
    </w:p>
    <w:p w14:paraId="5F631613" w14:textId="0B12EA09" w:rsidR="00FA3CF7" w:rsidRPr="00FA3CF7" w:rsidRDefault="00FA3CF7" w:rsidP="00D2172A">
      <w:pPr>
        <w:pStyle w:val="Tekstpodstawowywcity"/>
        <w:numPr>
          <w:ilvl w:val="0"/>
          <w:numId w:val="107"/>
        </w:numPr>
        <w:spacing w:before="240" w:line="268" w:lineRule="exact"/>
        <w:rPr>
          <w:rFonts w:ascii="Arial" w:hAnsi="Arial" w:cs="Arial"/>
          <w:i w:val="0"/>
          <w:color w:val="auto"/>
          <w:sz w:val="21"/>
          <w:szCs w:val="21"/>
        </w:rPr>
      </w:pPr>
      <w:r w:rsidRPr="00FA3CF7">
        <w:rPr>
          <w:rFonts w:ascii="Arial" w:hAnsi="Arial" w:cs="Arial"/>
          <w:i w:val="0"/>
          <w:color w:val="auto"/>
          <w:sz w:val="21"/>
          <w:szCs w:val="21"/>
        </w:rPr>
        <w:t>Emisję pyłu do powietrza należy monitorować z zastosowaniem szacunków z wykorzystaniem wskaźników emisji z częstotliwością raz w roku.</w:t>
      </w:r>
    </w:p>
    <w:p w14:paraId="50128440" w14:textId="0C7F6C1F" w:rsidR="00D66597" w:rsidRPr="001133CD" w:rsidRDefault="00FA3CF7" w:rsidP="00D2172A">
      <w:pPr>
        <w:pStyle w:val="Tekstpodstawowywcity"/>
        <w:numPr>
          <w:ilvl w:val="0"/>
          <w:numId w:val="107"/>
        </w:numPr>
        <w:spacing w:before="240" w:line="268" w:lineRule="exact"/>
        <w:rPr>
          <w:rFonts w:ascii="Arial" w:hAnsi="Arial" w:cs="Arial"/>
          <w:i w:val="0"/>
          <w:color w:val="auto"/>
          <w:sz w:val="21"/>
          <w:szCs w:val="21"/>
        </w:rPr>
      </w:pPr>
      <w:r w:rsidRPr="00FA3CF7">
        <w:rPr>
          <w:rFonts w:ascii="Arial" w:hAnsi="Arial" w:cs="Arial"/>
          <w:i w:val="0"/>
          <w:color w:val="auto"/>
          <w:sz w:val="21"/>
          <w:szCs w:val="21"/>
        </w:rPr>
        <w:t>Całkowitą ilość azotu i fosforu wydalanych w oborniku należy monitorować poprzez oszacowanie w oparciu o analizę obornika z oznaczeniem całkowitej zawartości azotu</w:t>
      </w:r>
      <w:r w:rsidR="00E87E42">
        <w:rPr>
          <w:rFonts w:ascii="Arial" w:hAnsi="Arial" w:cs="Arial"/>
          <w:i w:val="0"/>
          <w:color w:val="auto"/>
          <w:sz w:val="21"/>
          <w:szCs w:val="21"/>
        </w:rPr>
        <w:t xml:space="preserve"> </w:t>
      </w:r>
      <w:r w:rsidR="00E87E42">
        <w:rPr>
          <w:rFonts w:ascii="Arial" w:hAnsi="Arial" w:cs="Arial"/>
          <w:i w:val="0"/>
          <w:color w:val="auto"/>
          <w:sz w:val="21"/>
          <w:szCs w:val="21"/>
        </w:rPr>
        <w:br/>
      </w:r>
      <w:r w:rsidRPr="00FA3CF7">
        <w:rPr>
          <w:rFonts w:ascii="Arial" w:hAnsi="Arial" w:cs="Arial"/>
          <w:i w:val="0"/>
          <w:color w:val="auto"/>
          <w:sz w:val="21"/>
          <w:szCs w:val="21"/>
        </w:rPr>
        <w:lastRenderedPageBreak/>
        <w:t>i z częstotliwością raz w roku dla każdej kategorii zwierząt.</w:t>
      </w:r>
    </w:p>
    <w:p w14:paraId="4FEBB97B" w14:textId="24675A34" w:rsidR="00E87E42" w:rsidRPr="00E87E42" w:rsidRDefault="00E87E42" w:rsidP="00D2172A">
      <w:pPr>
        <w:pStyle w:val="Tekstpodstawowywcity"/>
        <w:numPr>
          <w:ilvl w:val="0"/>
          <w:numId w:val="104"/>
        </w:numPr>
        <w:spacing w:before="240" w:after="240" w:line="268" w:lineRule="exact"/>
        <w:ind w:left="709" w:hanging="349"/>
        <w:rPr>
          <w:rFonts w:ascii="Arial" w:hAnsi="Arial" w:cs="Arial"/>
          <w:b/>
          <w:i w:val="0"/>
          <w:color w:val="auto"/>
          <w:sz w:val="21"/>
          <w:szCs w:val="21"/>
        </w:rPr>
      </w:pPr>
      <w:r w:rsidRPr="00E87E42">
        <w:rPr>
          <w:rFonts w:ascii="Arial" w:hAnsi="Arial" w:cs="Arial"/>
          <w:b/>
          <w:i w:val="0"/>
          <w:color w:val="auto"/>
          <w:sz w:val="21"/>
          <w:szCs w:val="21"/>
        </w:rPr>
        <w:t>Monitoring gleby, ziemi i wód gruntowych w tym środki mające na celu zapobieganie emisji do gleby, ziemi i wód gruntowych</w:t>
      </w:r>
    </w:p>
    <w:p w14:paraId="68A6718C" w14:textId="77777777" w:rsidR="00E87E42" w:rsidRPr="00E87E42" w:rsidRDefault="00E87E42" w:rsidP="00E87E42">
      <w:pPr>
        <w:pStyle w:val="Tekstpodstawowywcity"/>
        <w:spacing w:after="240" w:line="268" w:lineRule="exact"/>
        <w:rPr>
          <w:rFonts w:ascii="Arial" w:hAnsi="Arial" w:cs="Arial"/>
          <w:i w:val="0"/>
          <w:color w:val="auto"/>
          <w:sz w:val="21"/>
          <w:szCs w:val="21"/>
        </w:rPr>
      </w:pPr>
      <w:r w:rsidRPr="00E87E42">
        <w:rPr>
          <w:rFonts w:ascii="Arial" w:hAnsi="Arial" w:cs="Arial"/>
          <w:i w:val="0"/>
          <w:color w:val="auto"/>
          <w:sz w:val="21"/>
          <w:szCs w:val="21"/>
        </w:rPr>
        <w:t>W celu zapewnienia ochrony gleby, ziemi zobowiązuje się prowadzącego instalację do prowadzenia:</w:t>
      </w:r>
    </w:p>
    <w:p w14:paraId="5BB40BC5" w14:textId="468B53D8" w:rsidR="00E87E42" w:rsidRPr="00E87E42" w:rsidRDefault="00E87E42" w:rsidP="00D2172A">
      <w:pPr>
        <w:pStyle w:val="Tekstpodstawowywcity"/>
        <w:numPr>
          <w:ilvl w:val="0"/>
          <w:numId w:val="108"/>
        </w:numPr>
        <w:spacing w:after="240" w:line="268" w:lineRule="exact"/>
        <w:rPr>
          <w:rFonts w:ascii="Arial" w:hAnsi="Arial" w:cs="Arial"/>
          <w:i w:val="0"/>
          <w:color w:val="auto"/>
          <w:sz w:val="21"/>
          <w:szCs w:val="21"/>
        </w:rPr>
      </w:pPr>
      <w:r>
        <w:rPr>
          <w:rFonts w:ascii="Arial" w:hAnsi="Arial" w:cs="Arial"/>
          <w:i w:val="0"/>
          <w:color w:val="auto"/>
          <w:sz w:val="21"/>
          <w:szCs w:val="21"/>
        </w:rPr>
        <w:t>c</w:t>
      </w:r>
      <w:r w:rsidRPr="00E87E42">
        <w:rPr>
          <w:rFonts w:ascii="Arial" w:hAnsi="Arial" w:cs="Arial"/>
          <w:i w:val="0"/>
          <w:color w:val="auto"/>
          <w:sz w:val="21"/>
          <w:szCs w:val="21"/>
        </w:rPr>
        <w:t>orocznej oceny stanu technicznego, miejsc, instalacji i urządzeń służących do przechowywania, przeładunku oraz magazynowania substancji, odpadów i surowców (a szczególnie substancji powodujących ryzyko) - przez odpowiednio wyszkolony personel.</w:t>
      </w:r>
    </w:p>
    <w:p w14:paraId="71687A71" w14:textId="07F8B731" w:rsidR="00D66597" w:rsidRPr="001133CD" w:rsidRDefault="00E87E42" w:rsidP="00D2172A">
      <w:pPr>
        <w:pStyle w:val="Tekstpodstawowywcity"/>
        <w:numPr>
          <w:ilvl w:val="0"/>
          <w:numId w:val="108"/>
        </w:numPr>
        <w:spacing w:line="268" w:lineRule="exact"/>
        <w:rPr>
          <w:rFonts w:ascii="Arial" w:hAnsi="Arial" w:cs="Arial"/>
          <w:i w:val="0"/>
          <w:color w:val="auto"/>
          <w:sz w:val="21"/>
          <w:szCs w:val="21"/>
        </w:rPr>
      </w:pPr>
      <w:r w:rsidRPr="00E87E42">
        <w:rPr>
          <w:rFonts w:ascii="Arial" w:hAnsi="Arial" w:cs="Arial"/>
          <w:i w:val="0"/>
          <w:color w:val="auto"/>
          <w:sz w:val="21"/>
          <w:szCs w:val="21"/>
        </w:rPr>
        <w:t>wykazu stwierdzonych nieprawidłowości i wycieków do gleby ziemi i wód gruntowych substancji powodujących ryzyko.</w:t>
      </w:r>
    </w:p>
    <w:p w14:paraId="16FAC9D9" w14:textId="4EE3B4AC" w:rsidR="00D66597" w:rsidRPr="00F571E4" w:rsidRDefault="00D66597" w:rsidP="00D2172A">
      <w:pPr>
        <w:pStyle w:val="Tekstpodstawowywcity"/>
        <w:numPr>
          <w:ilvl w:val="0"/>
          <w:numId w:val="68"/>
        </w:numPr>
        <w:spacing w:before="240" w:after="240" w:line="268" w:lineRule="exact"/>
        <w:ind w:left="709" w:hanging="425"/>
        <w:rPr>
          <w:rFonts w:ascii="Arial" w:hAnsi="Arial" w:cs="Arial"/>
          <w:i w:val="0"/>
          <w:color w:val="auto"/>
          <w:sz w:val="21"/>
          <w:szCs w:val="21"/>
        </w:rPr>
      </w:pPr>
      <w:r w:rsidRPr="00F571E4">
        <w:rPr>
          <w:rFonts w:ascii="Arial" w:hAnsi="Arial" w:cs="Arial"/>
          <w:b/>
          <w:i w:val="0"/>
          <w:color w:val="auto"/>
          <w:sz w:val="21"/>
          <w:szCs w:val="21"/>
        </w:rPr>
        <w:t>Maksymalny dopuszczalny czas utrzymywania się uzasadnionych technologicznie warunków eksploatacyjnych odbiegających od normalnych, w szczególności w przypadku rozruchu i unieruchomienia instalacji, a także warunki wprowadzenia do środowiska substancji lub energii w takich przypadkach oraz warunki emisji</w:t>
      </w:r>
      <w:r w:rsidRPr="00F571E4">
        <w:rPr>
          <w:rFonts w:ascii="Arial" w:hAnsi="Arial" w:cs="Arial"/>
          <w:i w:val="0"/>
          <w:color w:val="auto"/>
          <w:sz w:val="21"/>
          <w:szCs w:val="21"/>
        </w:rPr>
        <w:t>.</w:t>
      </w:r>
    </w:p>
    <w:p w14:paraId="5CF14587" w14:textId="77777777" w:rsidR="00D66597" w:rsidRPr="001133CD" w:rsidRDefault="00D66597" w:rsidP="002B6377">
      <w:pPr>
        <w:pStyle w:val="Tekstpodstawowywcity"/>
        <w:spacing w:line="268" w:lineRule="exact"/>
        <w:rPr>
          <w:rFonts w:ascii="Arial" w:hAnsi="Arial" w:cs="Arial"/>
          <w:i w:val="0"/>
          <w:color w:val="auto"/>
          <w:sz w:val="21"/>
          <w:szCs w:val="21"/>
        </w:rPr>
      </w:pPr>
      <w:r w:rsidRPr="001133CD">
        <w:rPr>
          <w:rFonts w:ascii="Arial" w:hAnsi="Arial" w:cs="Arial"/>
          <w:i w:val="0"/>
          <w:color w:val="auto"/>
          <w:sz w:val="21"/>
          <w:szCs w:val="21"/>
        </w:rPr>
        <w:t>Nie ustala się czasu utrzymywania się uzasadnionych technologicznie warunków eksploatacyjnych odbiegających od normalnych, ponieważ nie przewiduje się okresów funkcjonowania instalacji w takich warunkach, a ewentualna awaria nie spowoduje wprowadzenia dodatkowych odpadów do środowiska.</w:t>
      </w:r>
    </w:p>
    <w:p w14:paraId="2F053BD6" w14:textId="77777777" w:rsidR="00D66597" w:rsidRPr="001133CD" w:rsidRDefault="00D66597" w:rsidP="002B6377">
      <w:pPr>
        <w:pStyle w:val="Tekstpodstawowywcity"/>
        <w:spacing w:line="268" w:lineRule="exact"/>
        <w:rPr>
          <w:rFonts w:ascii="Arial" w:hAnsi="Arial" w:cs="Arial"/>
          <w:i w:val="0"/>
          <w:color w:val="auto"/>
          <w:sz w:val="21"/>
          <w:szCs w:val="21"/>
        </w:rPr>
      </w:pPr>
    </w:p>
    <w:p w14:paraId="76D55AE1" w14:textId="10E19B80" w:rsidR="00D66597" w:rsidRPr="00E87E42" w:rsidRDefault="00D66597" w:rsidP="00D2172A">
      <w:pPr>
        <w:pStyle w:val="Tekstpodstawowywcity"/>
        <w:numPr>
          <w:ilvl w:val="0"/>
          <w:numId w:val="68"/>
        </w:numPr>
        <w:spacing w:line="268" w:lineRule="exact"/>
        <w:ind w:left="709" w:hanging="425"/>
        <w:rPr>
          <w:rFonts w:ascii="Arial" w:hAnsi="Arial" w:cs="Arial"/>
          <w:b/>
          <w:i w:val="0"/>
          <w:color w:val="auto"/>
          <w:sz w:val="21"/>
          <w:szCs w:val="21"/>
        </w:rPr>
      </w:pPr>
      <w:r w:rsidRPr="00E87E42">
        <w:rPr>
          <w:rFonts w:ascii="Arial" w:hAnsi="Arial" w:cs="Arial"/>
          <w:b/>
          <w:i w:val="0"/>
          <w:color w:val="auto"/>
          <w:sz w:val="21"/>
          <w:szCs w:val="21"/>
        </w:rPr>
        <w:t>Postępowanie w przypadku wystąpienia awarii w instalacji.</w:t>
      </w:r>
    </w:p>
    <w:p w14:paraId="09226924" w14:textId="7447ECFE" w:rsidR="00D66597" w:rsidRPr="001133CD" w:rsidRDefault="00D66597" w:rsidP="00803D3B">
      <w:pPr>
        <w:pStyle w:val="Tekstpodstawowywcity"/>
        <w:spacing w:before="240" w:line="268" w:lineRule="exact"/>
        <w:rPr>
          <w:rFonts w:ascii="Arial" w:hAnsi="Arial" w:cs="Arial"/>
          <w:i w:val="0"/>
          <w:color w:val="auto"/>
          <w:sz w:val="21"/>
          <w:szCs w:val="21"/>
        </w:rPr>
      </w:pPr>
      <w:r w:rsidRPr="001133CD">
        <w:rPr>
          <w:rFonts w:ascii="Arial" w:hAnsi="Arial" w:cs="Arial"/>
          <w:i w:val="0"/>
          <w:color w:val="auto"/>
          <w:sz w:val="21"/>
          <w:szCs w:val="21"/>
        </w:rPr>
        <w:t>Ferma Drobiu w Sadowie nie jest zaliczana do zakładów</w:t>
      </w:r>
      <w:r w:rsidR="00E87E42">
        <w:rPr>
          <w:rFonts w:ascii="Arial" w:hAnsi="Arial" w:cs="Arial"/>
          <w:i w:val="0"/>
          <w:color w:val="auto"/>
          <w:sz w:val="21"/>
          <w:szCs w:val="21"/>
        </w:rPr>
        <w:t xml:space="preserve"> </w:t>
      </w:r>
      <w:r w:rsidRPr="001133CD">
        <w:rPr>
          <w:rFonts w:ascii="Arial" w:hAnsi="Arial" w:cs="Arial"/>
          <w:i w:val="0"/>
          <w:color w:val="auto"/>
          <w:sz w:val="21"/>
          <w:szCs w:val="21"/>
        </w:rPr>
        <w:t>o zwiększonym ryzyku lub dużym ryzyku wystąpienia poważnej awarii przemysłowej.</w:t>
      </w:r>
    </w:p>
    <w:p w14:paraId="08284679" w14:textId="77777777" w:rsidR="00D66597" w:rsidRPr="001133CD" w:rsidRDefault="00D66597" w:rsidP="002B6377">
      <w:pPr>
        <w:pStyle w:val="Tekstpodstawowywcity"/>
        <w:spacing w:line="268" w:lineRule="exact"/>
        <w:rPr>
          <w:rFonts w:ascii="Arial" w:hAnsi="Arial" w:cs="Arial"/>
          <w:i w:val="0"/>
          <w:color w:val="auto"/>
          <w:sz w:val="21"/>
          <w:szCs w:val="21"/>
        </w:rPr>
      </w:pPr>
      <w:r w:rsidRPr="001133CD">
        <w:rPr>
          <w:rFonts w:ascii="Arial" w:hAnsi="Arial" w:cs="Arial"/>
          <w:i w:val="0"/>
          <w:color w:val="auto"/>
          <w:sz w:val="21"/>
          <w:szCs w:val="21"/>
        </w:rPr>
        <w:t xml:space="preserve">Jedynym poważniejszym zagrożeniem jest możliwość wystąpienia pożaru związana z użytkowaniem paliw oraz z instalacją elektryczną. Właściwe utrzymanie stanu technicznego obiektu oraz właściwa obsługa urządzeń, zgodnie z ich przeznaczeniem oraz instrukcjami obsługi, zabezpiecza przed tego typu zdarzeniami. </w:t>
      </w:r>
    </w:p>
    <w:p w14:paraId="0C2452DF" w14:textId="77777777" w:rsidR="00D66597" w:rsidRPr="001133CD" w:rsidRDefault="00D66597" w:rsidP="002B6377">
      <w:pPr>
        <w:pStyle w:val="Tekstpodstawowywcity"/>
        <w:spacing w:line="268" w:lineRule="exact"/>
        <w:rPr>
          <w:rFonts w:ascii="Arial" w:hAnsi="Arial" w:cs="Arial"/>
          <w:i w:val="0"/>
          <w:color w:val="auto"/>
          <w:sz w:val="21"/>
          <w:szCs w:val="21"/>
        </w:rPr>
      </w:pPr>
      <w:r w:rsidRPr="001133CD">
        <w:rPr>
          <w:rFonts w:ascii="Arial" w:hAnsi="Arial" w:cs="Arial"/>
          <w:i w:val="0"/>
          <w:color w:val="auto"/>
          <w:sz w:val="21"/>
          <w:szCs w:val="21"/>
        </w:rPr>
        <w:t>Na terenie fermy nie występują zbiorniki do przetrzymywania odchodów zwierzęcych, które mogłyby ulec rozszczelnieniu. Nie przewiduje się zwiększenia emisji związanej np. z awarią linii energetycznej.</w:t>
      </w:r>
    </w:p>
    <w:p w14:paraId="5B90A780" w14:textId="6AFCEFFF" w:rsidR="00D66597" w:rsidRPr="001133CD" w:rsidRDefault="00D66597" w:rsidP="002B6377">
      <w:pPr>
        <w:pStyle w:val="Tekstpodstawowywcity"/>
        <w:spacing w:line="268" w:lineRule="exact"/>
        <w:rPr>
          <w:rFonts w:ascii="Arial" w:hAnsi="Arial" w:cs="Arial"/>
          <w:i w:val="0"/>
          <w:color w:val="auto"/>
          <w:sz w:val="21"/>
          <w:szCs w:val="21"/>
        </w:rPr>
      </w:pPr>
      <w:r w:rsidRPr="001133CD">
        <w:rPr>
          <w:rFonts w:ascii="Arial" w:hAnsi="Arial" w:cs="Arial"/>
          <w:i w:val="0"/>
          <w:color w:val="auto"/>
          <w:sz w:val="21"/>
          <w:szCs w:val="21"/>
        </w:rPr>
        <w:t>W przypadku wystąpienia choroby zakaźnej u ptaków ferma przechodzi pod jurysdykcję właściwych służb sanitarnych i weterynaryjnych, które postępują zgodnie</w:t>
      </w:r>
      <w:r w:rsidR="00D52140">
        <w:rPr>
          <w:rFonts w:ascii="Arial" w:hAnsi="Arial" w:cs="Arial"/>
          <w:i w:val="0"/>
          <w:color w:val="auto"/>
          <w:sz w:val="21"/>
          <w:szCs w:val="21"/>
        </w:rPr>
        <w:t xml:space="preserve"> </w:t>
      </w:r>
      <w:r w:rsidRPr="001133CD">
        <w:rPr>
          <w:rFonts w:ascii="Arial" w:hAnsi="Arial" w:cs="Arial"/>
          <w:i w:val="0"/>
          <w:color w:val="auto"/>
          <w:sz w:val="21"/>
          <w:szCs w:val="21"/>
        </w:rPr>
        <w:t>z własnymi planami (powiatowymi, wojewódzkimi, krajowymi). Obowiązkiem właściciela fermy jest natychmiastowe powiadomienie właściwych organów. Na fermie zastosowano wszelkie wymagane środki, aby nie dopuścić do tego typu zdarzenia. Zwierzęta znajdują się pod stałą opieką weterynaryjną. Ściśle kontrolowani są także wszelkiego rodzaju dostawcy (np. pasz).</w:t>
      </w:r>
    </w:p>
    <w:p w14:paraId="03DE5356" w14:textId="23831E1D" w:rsidR="00D66597" w:rsidRPr="001133CD" w:rsidRDefault="00D66597" w:rsidP="002B6377">
      <w:pPr>
        <w:pStyle w:val="Tekstpodstawowywcity"/>
        <w:spacing w:line="268" w:lineRule="exact"/>
        <w:rPr>
          <w:rFonts w:ascii="Arial" w:hAnsi="Arial" w:cs="Arial"/>
          <w:i w:val="0"/>
          <w:color w:val="auto"/>
          <w:sz w:val="21"/>
          <w:szCs w:val="21"/>
        </w:rPr>
      </w:pPr>
      <w:r w:rsidRPr="001133CD">
        <w:rPr>
          <w:rFonts w:ascii="Arial" w:hAnsi="Arial" w:cs="Arial"/>
          <w:i w:val="0"/>
          <w:color w:val="auto"/>
          <w:sz w:val="21"/>
          <w:szCs w:val="21"/>
        </w:rPr>
        <w:t xml:space="preserve">W razie wystąpienia awarii powodującej zanieczyszczenie środowiska należy powiadomić właściwy organ Państwowej Straży Pożarnej i Wojewódzkiego </w:t>
      </w:r>
      <w:r w:rsidR="00124618" w:rsidRPr="001133CD">
        <w:rPr>
          <w:rFonts w:ascii="Arial" w:hAnsi="Arial" w:cs="Arial"/>
          <w:i w:val="0"/>
          <w:color w:val="auto"/>
          <w:sz w:val="21"/>
          <w:szCs w:val="21"/>
        </w:rPr>
        <w:t>Inspektora Ochrony</w:t>
      </w:r>
      <w:r w:rsidRPr="001133CD">
        <w:rPr>
          <w:rFonts w:ascii="Arial" w:hAnsi="Arial" w:cs="Arial"/>
          <w:i w:val="0"/>
          <w:color w:val="auto"/>
          <w:sz w:val="21"/>
          <w:szCs w:val="21"/>
        </w:rPr>
        <w:t xml:space="preserve"> </w:t>
      </w:r>
      <w:r w:rsidR="00D52140">
        <w:rPr>
          <w:rFonts w:ascii="Arial" w:hAnsi="Arial" w:cs="Arial"/>
          <w:i w:val="0"/>
          <w:color w:val="auto"/>
          <w:sz w:val="21"/>
          <w:szCs w:val="21"/>
        </w:rPr>
        <w:t>Ś</w:t>
      </w:r>
      <w:r w:rsidRPr="001133CD">
        <w:rPr>
          <w:rFonts w:ascii="Arial" w:hAnsi="Arial" w:cs="Arial"/>
          <w:i w:val="0"/>
          <w:color w:val="auto"/>
          <w:sz w:val="21"/>
          <w:szCs w:val="21"/>
        </w:rPr>
        <w:t>rodowiska w Katowicach.</w:t>
      </w:r>
    </w:p>
    <w:p w14:paraId="59856DE7" w14:textId="23041A1F" w:rsidR="00D66597" w:rsidRPr="00E87E42" w:rsidRDefault="00D66597" w:rsidP="00D2172A">
      <w:pPr>
        <w:pStyle w:val="Tekstpodstawowywcity"/>
        <w:numPr>
          <w:ilvl w:val="0"/>
          <w:numId w:val="68"/>
        </w:numPr>
        <w:spacing w:before="240" w:after="240" w:line="268" w:lineRule="exact"/>
        <w:ind w:left="709" w:hanging="425"/>
        <w:rPr>
          <w:rFonts w:ascii="Arial" w:hAnsi="Arial" w:cs="Arial"/>
          <w:b/>
          <w:i w:val="0"/>
          <w:color w:val="auto"/>
          <w:sz w:val="21"/>
          <w:szCs w:val="21"/>
        </w:rPr>
      </w:pPr>
      <w:r w:rsidRPr="00E87E42">
        <w:rPr>
          <w:rFonts w:ascii="Arial" w:hAnsi="Arial" w:cs="Arial"/>
          <w:b/>
          <w:i w:val="0"/>
          <w:color w:val="auto"/>
          <w:sz w:val="21"/>
          <w:szCs w:val="21"/>
        </w:rPr>
        <w:t>Zobowiązuje się operatora instalacji do:</w:t>
      </w:r>
    </w:p>
    <w:p w14:paraId="6ED61CAC" w14:textId="4E046F3B" w:rsidR="00D66597" w:rsidRPr="001133CD" w:rsidRDefault="00D66597" w:rsidP="00D2172A">
      <w:pPr>
        <w:pStyle w:val="Tekstpodstawowywcity"/>
        <w:numPr>
          <w:ilvl w:val="0"/>
          <w:numId w:val="109"/>
        </w:numPr>
        <w:spacing w:line="268" w:lineRule="exact"/>
        <w:ind w:left="567"/>
        <w:rPr>
          <w:rFonts w:ascii="Arial" w:hAnsi="Arial" w:cs="Arial"/>
          <w:i w:val="0"/>
          <w:color w:val="auto"/>
          <w:sz w:val="21"/>
          <w:szCs w:val="21"/>
        </w:rPr>
      </w:pPr>
      <w:r w:rsidRPr="001133CD">
        <w:rPr>
          <w:rFonts w:ascii="Arial" w:hAnsi="Arial" w:cs="Arial"/>
          <w:i w:val="0"/>
          <w:color w:val="auto"/>
          <w:sz w:val="21"/>
          <w:szCs w:val="21"/>
        </w:rPr>
        <w:t xml:space="preserve">Archiwizowania danych dotyczących monitoringu </w:t>
      </w:r>
      <w:r w:rsidR="00124618" w:rsidRPr="001133CD">
        <w:rPr>
          <w:rFonts w:ascii="Arial" w:hAnsi="Arial" w:cs="Arial"/>
          <w:i w:val="0"/>
          <w:color w:val="auto"/>
          <w:sz w:val="21"/>
          <w:szCs w:val="21"/>
        </w:rPr>
        <w:t>środowiska i</w:t>
      </w:r>
      <w:r w:rsidRPr="001133CD">
        <w:rPr>
          <w:rFonts w:ascii="Arial" w:hAnsi="Arial" w:cs="Arial"/>
          <w:i w:val="0"/>
          <w:color w:val="auto"/>
          <w:sz w:val="21"/>
          <w:szCs w:val="21"/>
        </w:rPr>
        <w:t xml:space="preserve"> kontroli eksploatacji instalacji ustalonych w punkcie IV decyzji.</w:t>
      </w:r>
    </w:p>
    <w:p w14:paraId="5174E8E7" w14:textId="5707F45D" w:rsidR="00E87E42" w:rsidRPr="00435FCA" w:rsidRDefault="00E87E42" w:rsidP="00D2172A">
      <w:pPr>
        <w:pStyle w:val="WW-Tekstpodstawowywcity2"/>
        <w:numPr>
          <w:ilvl w:val="0"/>
          <w:numId w:val="109"/>
        </w:numPr>
        <w:spacing w:line="276" w:lineRule="auto"/>
        <w:ind w:left="567"/>
        <w:rPr>
          <w:rFonts w:ascii="Arial" w:hAnsi="Arial" w:cs="Arial"/>
          <w:sz w:val="21"/>
          <w:szCs w:val="21"/>
        </w:rPr>
      </w:pPr>
      <w:r w:rsidRPr="00E87E42">
        <w:rPr>
          <w:rFonts w:ascii="Arial" w:hAnsi="Arial" w:cs="Arial"/>
          <w:sz w:val="21"/>
          <w:szCs w:val="21"/>
        </w:rPr>
        <w:t>Przedstawiania</w:t>
      </w:r>
      <w:r w:rsidRPr="00172D59">
        <w:rPr>
          <w:rFonts w:ascii="Arial" w:hAnsi="Arial" w:cs="Arial"/>
          <w:sz w:val="21"/>
          <w:szCs w:val="21"/>
        </w:rPr>
        <w:t xml:space="preserve"> do </w:t>
      </w:r>
      <w:r w:rsidR="00F936DD" w:rsidRPr="00F936DD">
        <w:rPr>
          <w:rFonts w:ascii="Arial" w:hAnsi="Arial" w:cs="Arial"/>
          <w:sz w:val="21"/>
          <w:szCs w:val="21"/>
        </w:rPr>
        <w:t>Departament</w:t>
      </w:r>
      <w:r w:rsidR="004F4672">
        <w:rPr>
          <w:rFonts w:ascii="Arial" w:hAnsi="Arial" w:cs="Arial"/>
          <w:sz w:val="21"/>
          <w:szCs w:val="21"/>
        </w:rPr>
        <w:t>u</w:t>
      </w:r>
      <w:r w:rsidR="00F936DD" w:rsidRPr="00F936DD">
        <w:rPr>
          <w:rFonts w:ascii="Arial" w:hAnsi="Arial" w:cs="Arial"/>
          <w:sz w:val="21"/>
          <w:szCs w:val="21"/>
        </w:rPr>
        <w:t xml:space="preserve"> Ochrony Środowiska, Ekologii i Opłat </w:t>
      </w:r>
      <w:r w:rsidR="0003332E" w:rsidRPr="00F936DD">
        <w:rPr>
          <w:rFonts w:ascii="Arial" w:hAnsi="Arial" w:cs="Arial"/>
          <w:sz w:val="21"/>
          <w:szCs w:val="21"/>
        </w:rPr>
        <w:t xml:space="preserve">Środowiskowych </w:t>
      </w:r>
      <w:r w:rsidR="0003332E" w:rsidRPr="00172D59">
        <w:rPr>
          <w:rFonts w:ascii="Arial" w:hAnsi="Arial" w:cs="Arial"/>
          <w:sz w:val="21"/>
          <w:szCs w:val="21"/>
        </w:rPr>
        <w:t>Urzędu</w:t>
      </w:r>
      <w:r w:rsidRPr="00172D59">
        <w:rPr>
          <w:rFonts w:ascii="Arial" w:hAnsi="Arial" w:cs="Arial"/>
          <w:sz w:val="21"/>
          <w:szCs w:val="21"/>
        </w:rPr>
        <w:t xml:space="preserve"> Marszałkowskiego w</w:t>
      </w:r>
      <w:r>
        <w:rPr>
          <w:rFonts w:ascii="Arial" w:hAnsi="Arial" w:cs="Arial"/>
          <w:sz w:val="21"/>
          <w:szCs w:val="21"/>
        </w:rPr>
        <w:t xml:space="preserve"> </w:t>
      </w:r>
      <w:r w:rsidRPr="00172D59">
        <w:rPr>
          <w:rFonts w:ascii="Arial" w:hAnsi="Arial" w:cs="Arial"/>
          <w:sz w:val="21"/>
          <w:szCs w:val="21"/>
        </w:rPr>
        <w:t>Katowicach oraz Wojewódzkiego Inspektoratu Ochrony Środowiska w Katowicach informacji obejmujących:</w:t>
      </w:r>
    </w:p>
    <w:p w14:paraId="0D17B7E5" w14:textId="1110D2DD" w:rsidR="00E87E42" w:rsidRPr="00172D59" w:rsidRDefault="00E87E42" w:rsidP="00D2172A">
      <w:pPr>
        <w:pStyle w:val="WW-Tekstpodstawowywcity2"/>
        <w:numPr>
          <w:ilvl w:val="0"/>
          <w:numId w:val="110"/>
        </w:numPr>
        <w:spacing w:line="268" w:lineRule="exact"/>
        <w:ind w:left="993"/>
        <w:rPr>
          <w:rFonts w:ascii="Arial" w:hAnsi="Arial" w:cs="Arial"/>
          <w:sz w:val="21"/>
          <w:szCs w:val="21"/>
        </w:rPr>
      </w:pPr>
      <w:r w:rsidRPr="00172D59">
        <w:rPr>
          <w:rFonts w:ascii="Arial" w:hAnsi="Arial" w:cs="Arial"/>
          <w:sz w:val="21"/>
          <w:szCs w:val="21"/>
        </w:rPr>
        <w:t>wyniki monitorowania emisji zanieczyszczeń określonych w punkcie IV.4 niniejszego pozwolenia</w:t>
      </w:r>
      <w:r w:rsidR="00D07EDF">
        <w:rPr>
          <w:rFonts w:ascii="Arial" w:hAnsi="Arial" w:cs="Arial"/>
          <w:sz w:val="21"/>
          <w:szCs w:val="21"/>
        </w:rPr>
        <w:t xml:space="preserve"> </w:t>
      </w:r>
      <w:r w:rsidRPr="00172D59">
        <w:rPr>
          <w:rFonts w:ascii="Arial" w:hAnsi="Arial" w:cs="Arial"/>
          <w:sz w:val="21"/>
          <w:szCs w:val="21"/>
        </w:rPr>
        <w:t>- w terminie 30 dni od daty ich wykonania,</w:t>
      </w:r>
    </w:p>
    <w:p w14:paraId="702FEC0F" w14:textId="6E6FE17E" w:rsidR="00D66597" w:rsidRPr="001133CD" w:rsidRDefault="00D66597" w:rsidP="00D2172A">
      <w:pPr>
        <w:pStyle w:val="Tekstpodstawowywcity"/>
        <w:numPr>
          <w:ilvl w:val="0"/>
          <w:numId w:val="110"/>
        </w:numPr>
        <w:spacing w:line="268" w:lineRule="exact"/>
        <w:ind w:left="993"/>
        <w:rPr>
          <w:rFonts w:ascii="Arial" w:hAnsi="Arial" w:cs="Arial"/>
          <w:i w:val="0"/>
          <w:color w:val="auto"/>
          <w:sz w:val="21"/>
          <w:szCs w:val="21"/>
        </w:rPr>
      </w:pPr>
      <w:r w:rsidRPr="001133CD">
        <w:rPr>
          <w:rFonts w:ascii="Arial" w:hAnsi="Arial" w:cs="Arial"/>
          <w:i w:val="0"/>
          <w:color w:val="auto"/>
          <w:sz w:val="21"/>
          <w:szCs w:val="21"/>
        </w:rPr>
        <w:lastRenderedPageBreak/>
        <w:t>wykaz informacji dotyczących ilości i rodzajów substancji emitowanych do powietrza – w terminie 30 dni od wykonania wykazu.</w:t>
      </w:r>
    </w:p>
    <w:p w14:paraId="3E19C516" w14:textId="179A9838" w:rsidR="00D66597" w:rsidRPr="00E87E42" w:rsidRDefault="00D66597" w:rsidP="00D2172A">
      <w:pPr>
        <w:pStyle w:val="Tekstpodstawowywcity"/>
        <w:numPr>
          <w:ilvl w:val="0"/>
          <w:numId w:val="109"/>
        </w:numPr>
        <w:spacing w:line="268" w:lineRule="exact"/>
        <w:ind w:left="567"/>
        <w:rPr>
          <w:rFonts w:ascii="Arial" w:hAnsi="Arial" w:cs="Arial"/>
          <w:i w:val="0"/>
          <w:color w:val="auto"/>
          <w:sz w:val="21"/>
          <w:szCs w:val="21"/>
        </w:rPr>
      </w:pPr>
      <w:r w:rsidRPr="00E87E42">
        <w:rPr>
          <w:rFonts w:ascii="Arial" w:hAnsi="Arial" w:cs="Arial"/>
          <w:i w:val="0"/>
          <w:color w:val="auto"/>
          <w:sz w:val="21"/>
          <w:szCs w:val="21"/>
        </w:rPr>
        <w:t>Wyremontowania betonowych dróg wewnętrznych na terenie fermy, celem wyeliminowania nanoszenia materiału betonowego do rowu przy drodze wojewódzkiej nr 906.</w:t>
      </w:r>
    </w:p>
    <w:p w14:paraId="7DAABFF8" w14:textId="6E11A2A1" w:rsidR="00D66597" w:rsidRPr="001133CD" w:rsidRDefault="00D66597" w:rsidP="00D2172A">
      <w:pPr>
        <w:pStyle w:val="Tekstpodstawowywcity"/>
        <w:numPr>
          <w:ilvl w:val="0"/>
          <w:numId w:val="109"/>
        </w:numPr>
        <w:spacing w:line="268" w:lineRule="exact"/>
        <w:ind w:left="567"/>
        <w:rPr>
          <w:rFonts w:ascii="Arial" w:hAnsi="Arial" w:cs="Arial"/>
          <w:i w:val="0"/>
          <w:color w:val="auto"/>
          <w:sz w:val="21"/>
          <w:szCs w:val="21"/>
        </w:rPr>
      </w:pPr>
      <w:r w:rsidRPr="001133CD">
        <w:rPr>
          <w:rFonts w:ascii="Arial" w:hAnsi="Arial" w:cs="Arial"/>
          <w:i w:val="0"/>
          <w:color w:val="auto"/>
          <w:sz w:val="21"/>
          <w:szCs w:val="21"/>
        </w:rPr>
        <w:t>Zainstalowania na sieci kanalizacji wewnętrznej na terenie fermy separatora oczyszczającego wody opadowe przed ich wprowadzeniem do rowu.</w:t>
      </w:r>
    </w:p>
    <w:p w14:paraId="1A938B47" w14:textId="3EBB38DD" w:rsidR="00D66597" w:rsidRPr="001133CD" w:rsidRDefault="00D66597" w:rsidP="00D2172A">
      <w:pPr>
        <w:pStyle w:val="Tekstpodstawowywcity"/>
        <w:numPr>
          <w:ilvl w:val="0"/>
          <w:numId w:val="109"/>
        </w:numPr>
        <w:spacing w:line="268" w:lineRule="exact"/>
        <w:ind w:left="567"/>
        <w:rPr>
          <w:rFonts w:ascii="Arial" w:hAnsi="Arial" w:cs="Arial"/>
          <w:i w:val="0"/>
          <w:color w:val="auto"/>
          <w:sz w:val="21"/>
          <w:szCs w:val="21"/>
        </w:rPr>
      </w:pPr>
      <w:r w:rsidRPr="001133CD">
        <w:rPr>
          <w:rFonts w:ascii="Arial" w:hAnsi="Arial" w:cs="Arial"/>
          <w:i w:val="0"/>
          <w:color w:val="auto"/>
          <w:sz w:val="21"/>
          <w:szCs w:val="21"/>
        </w:rPr>
        <w:t>Wyłożenia skarp i dna rowu betonowymi płytami ażurowymi, celem ich umocnienia na odcinku długości min. 20 m, od miejsca wprowadzenia wód do rowu w kierunku spływu.</w:t>
      </w:r>
    </w:p>
    <w:p w14:paraId="2952D1C6" w14:textId="725C7EA4" w:rsidR="00D66597" w:rsidRPr="001133CD" w:rsidRDefault="00D66597" w:rsidP="00D2172A">
      <w:pPr>
        <w:pStyle w:val="Tekstpodstawowywcity"/>
        <w:numPr>
          <w:ilvl w:val="0"/>
          <w:numId w:val="109"/>
        </w:numPr>
        <w:spacing w:line="268" w:lineRule="exact"/>
        <w:ind w:left="567"/>
        <w:rPr>
          <w:rFonts w:ascii="Arial" w:hAnsi="Arial" w:cs="Arial"/>
          <w:i w:val="0"/>
          <w:color w:val="auto"/>
          <w:sz w:val="21"/>
          <w:szCs w:val="21"/>
        </w:rPr>
      </w:pPr>
      <w:r w:rsidRPr="001133CD">
        <w:rPr>
          <w:rFonts w:ascii="Arial" w:hAnsi="Arial" w:cs="Arial"/>
          <w:i w:val="0"/>
          <w:color w:val="auto"/>
          <w:sz w:val="21"/>
          <w:szCs w:val="21"/>
        </w:rPr>
        <w:t xml:space="preserve">Wykonywania przeglądów eksploatacyjnych urządzeń oczyszczających wody opadowe co najmniej 2 razy w roku.    </w:t>
      </w:r>
    </w:p>
    <w:p w14:paraId="69466E7F" w14:textId="38DA8E55" w:rsidR="00D66597" w:rsidRPr="001133CD" w:rsidRDefault="00D66597" w:rsidP="00D2172A">
      <w:pPr>
        <w:pStyle w:val="Tekstpodstawowywcity"/>
        <w:numPr>
          <w:ilvl w:val="0"/>
          <w:numId w:val="109"/>
        </w:numPr>
        <w:spacing w:line="268" w:lineRule="exact"/>
        <w:ind w:left="567"/>
        <w:rPr>
          <w:rFonts w:ascii="Arial" w:hAnsi="Arial" w:cs="Arial"/>
          <w:i w:val="0"/>
          <w:color w:val="auto"/>
          <w:sz w:val="21"/>
          <w:szCs w:val="21"/>
        </w:rPr>
      </w:pPr>
      <w:r w:rsidRPr="001133CD">
        <w:rPr>
          <w:rFonts w:ascii="Arial" w:hAnsi="Arial" w:cs="Arial"/>
          <w:i w:val="0"/>
          <w:color w:val="auto"/>
          <w:sz w:val="21"/>
          <w:szCs w:val="21"/>
        </w:rPr>
        <w:t xml:space="preserve">Przedłożenia raportu z realizacji ustaleń niniejszej decyzji w pozostałych aspektach środowiska, po dwóch latach od przystąpienia do eksploatacji instalacji albo wcześniej tj. w przypadku zmiany zapisów prawnych względnie zmiany w najlepszych dostępnych technikach.   </w:t>
      </w:r>
    </w:p>
    <w:p w14:paraId="4E09E89C" w14:textId="3261E96A" w:rsidR="00D66597" w:rsidRDefault="00D66597" w:rsidP="00D2172A">
      <w:pPr>
        <w:pStyle w:val="Tekstpodstawowywcity"/>
        <w:numPr>
          <w:ilvl w:val="0"/>
          <w:numId w:val="109"/>
        </w:numPr>
        <w:spacing w:line="268" w:lineRule="exact"/>
        <w:ind w:left="567"/>
        <w:rPr>
          <w:rFonts w:ascii="Arial" w:hAnsi="Arial" w:cs="Arial"/>
          <w:i w:val="0"/>
          <w:color w:val="auto"/>
          <w:sz w:val="21"/>
          <w:szCs w:val="21"/>
        </w:rPr>
      </w:pPr>
      <w:r w:rsidRPr="001133CD">
        <w:rPr>
          <w:rFonts w:ascii="Arial" w:hAnsi="Arial" w:cs="Arial"/>
          <w:i w:val="0"/>
          <w:color w:val="auto"/>
          <w:sz w:val="21"/>
          <w:szCs w:val="21"/>
        </w:rPr>
        <w:t>Przekazywania odchodów zwierzęcych - pomiotu wymieszanego ze ściółką - odbiorcy posiadającemu zezwolenie na prowadzenie działalności w zakresie odzysku lub unieszkodliwiania tego rodzaju odpadów.</w:t>
      </w:r>
    </w:p>
    <w:p w14:paraId="714460BF" w14:textId="7D83F14F" w:rsidR="00960FD4" w:rsidRDefault="00960FD4" w:rsidP="00D2172A">
      <w:pPr>
        <w:pStyle w:val="Tekstpodstawowywcity"/>
        <w:numPr>
          <w:ilvl w:val="0"/>
          <w:numId w:val="109"/>
        </w:numPr>
        <w:spacing w:line="268" w:lineRule="exact"/>
        <w:ind w:left="567"/>
        <w:rPr>
          <w:rFonts w:ascii="Arial" w:hAnsi="Arial" w:cs="Arial"/>
          <w:i w:val="0"/>
          <w:color w:val="auto"/>
          <w:sz w:val="21"/>
          <w:szCs w:val="21"/>
        </w:rPr>
      </w:pPr>
      <w:r w:rsidRPr="00960FD4">
        <w:rPr>
          <w:rFonts w:ascii="Arial" w:hAnsi="Arial" w:cs="Arial"/>
          <w:i w:val="0"/>
          <w:color w:val="auto"/>
          <w:sz w:val="21"/>
          <w:szCs w:val="21"/>
        </w:rPr>
        <w:t>Przedkładania wojewódzkiemu inspektorowi ochrony środowiska oraz organowi właściwemu do wydania pozwolenia zintegrowanego do 31 marca każdego roku, corocznej informacji pozwalającej na przeprowadzenie oceny zgodności z warunkami określonymi w pozwoleniu, zgodnie z tabelą zamieszczoną na stronie internetowej Urzędu Marszałkowskiego Województwa Śląskiego</w:t>
      </w:r>
      <w:r>
        <w:rPr>
          <w:rFonts w:ascii="Arial" w:hAnsi="Arial" w:cs="Arial"/>
          <w:i w:val="0"/>
          <w:color w:val="auto"/>
          <w:sz w:val="21"/>
          <w:szCs w:val="21"/>
        </w:rPr>
        <w:t>.</w:t>
      </w:r>
    </w:p>
    <w:p w14:paraId="063EB9DC" w14:textId="77777777" w:rsidR="00960FD4" w:rsidRDefault="00960FD4" w:rsidP="00D2172A">
      <w:pPr>
        <w:pStyle w:val="Tekstpodstawowywcity"/>
        <w:numPr>
          <w:ilvl w:val="0"/>
          <w:numId w:val="109"/>
        </w:numPr>
        <w:spacing w:line="268" w:lineRule="exact"/>
        <w:ind w:left="567"/>
        <w:rPr>
          <w:rFonts w:ascii="Arial" w:hAnsi="Arial" w:cs="Arial"/>
          <w:i w:val="0"/>
          <w:color w:val="auto"/>
          <w:sz w:val="21"/>
          <w:szCs w:val="21"/>
        </w:rPr>
      </w:pPr>
      <w:r w:rsidRPr="00960FD4">
        <w:rPr>
          <w:rFonts w:ascii="Arial" w:hAnsi="Arial" w:cs="Arial"/>
          <w:i w:val="0"/>
          <w:color w:val="auto"/>
          <w:sz w:val="21"/>
          <w:szCs w:val="21"/>
        </w:rPr>
        <w:t>Przedkładania sprawozdań z wykonywanych pomiarów oraz corocznej informacji za pomocą ePUAP lub na elektronicznym nośniku danych (bez wersji papierowej), opisanych odpowiednio treścią: „</w:t>
      </w:r>
      <w:r w:rsidRPr="00960FD4">
        <w:rPr>
          <w:rFonts w:ascii="Arial" w:hAnsi="Arial" w:cs="Arial"/>
          <w:b/>
          <w:i w:val="0"/>
          <w:color w:val="auto"/>
          <w:sz w:val="21"/>
          <w:szCs w:val="21"/>
        </w:rPr>
        <w:t>dotyczy: OS.PZ.POMIARY_257</w:t>
      </w:r>
      <w:r w:rsidRPr="00960FD4">
        <w:rPr>
          <w:rFonts w:ascii="Arial" w:hAnsi="Arial" w:cs="Arial"/>
          <w:i w:val="0"/>
          <w:color w:val="auto"/>
          <w:sz w:val="21"/>
          <w:szCs w:val="21"/>
        </w:rPr>
        <w:t>” lub</w:t>
      </w:r>
    </w:p>
    <w:p w14:paraId="6D2D86C8" w14:textId="719A1DF6" w:rsidR="00D66597" w:rsidRPr="001133CD" w:rsidRDefault="00960FD4" w:rsidP="006A4C91">
      <w:pPr>
        <w:pStyle w:val="Tekstpodstawowywcity"/>
        <w:spacing w:line="268" w:lineRule="exact"/>
        <w:ind w:left="567"/>
        <w:rPr>
          <w:rFonts w:ascii="Arial" w:hAnsi="Arial" w:cs="Arial"/>
          <w:i w:val="0"/>
          <w:color w:val="auto"/>
          <w:sz w:val="21"/>
          <w:szCs w:val="21"/>
        </w:rPr>
      </w:pPr>
      <w:r w:rsidRPr="00960FD4">
        <w:rPr>
          <w:rFonts w:ascii="Arial" w:hAnsi="Arial" w:cs="Arial"/>
          <w:i w:val="0"/>
          <w:color w:val="auto"/>
          <w:sz w:val="21"/>
          <w:szCs w:val="21"/>
        </w:rPr>
        <w:t>„</w:t>
      </w:r>
      <w:r w:rsidRPr="00960FD4">
        <w:rPr>
          <w:rFonts w:ascii="Arial" w:hAnsi="Arial" w:cs="Arial"/>
          <w:b/>
          <w:i w:val="0"/>
          <w:color w:val="auto"/>
          <w:sz w:val="21"/>
          <w:szCs w:val="21"/>
        </w:rPr>
        <w:t>dotyczy: OS.PZ.INFORMACJA_COROCZNA_257</w:t>
      </w:r>
      <w:r>
        <w:rPr>
          <w:rFonts w:ascii="Arial" w:hAnsi="Arial" w:cs="Arial"/>
          <w:i w:val="0"/>
          <w:color w:val="auto"/>
          <w:sz w:val="21"/>
          <w:szCs w:val="21"/>
        </w:rPr>
        <w:t>”.</w:t>
      </w:r>
    </w:p>
    <w:p w14:paraId="069885E5" w14:textId="1A6906CD" w:rsidR="00D66597" w:rsidRPr="0063455B" w:rsidRDefault="00D66597" w:rsidP="00D2172A">
      <w:pPr>
        <w:pStyle w:val="Tekstpodstawowywcity"/>
        <w:numPr>
          <w:ilvl w:val="0"/>
          <w:numId w:val="68"/>
        </w:numPr>
        <w:spacing w:before="240" w:after="240" w:line="268" w:lineRule="exact"/>
        <w:ind w:left="851" w:hanging="567"/>
        <w:rPr>
          <w:rFonts w:ascii="Arial" w:hAnsi="Arial" w:cs="Arial"/>
          <w:b/>
          <w:i w:val="0"/>
          <w:color w:val="auto"/>
          <w:sz w:val="21"/>
          <w:szCs w:val="21"/>
        </w:rPr>
      </w:pPr>
      <w:r w:rsidRPr="0063455B">
        <w:rPr>
          <w:rFonts w:ascii="Arial" w:hAnsi="Arial" w:cs="Arial"/>
          <w:b/>
          <w:i w:val="0"/>
          <w:color w:val="auto"/>
          <w:sz w:val="21"/>
          <w:szCs w:val="21"/>
        </w:rPr>
        <w:t>Oddziaływanie transgraniczne oraz wpływ na planowany lub istniejący obszar Natura 2000.</w:t>
      </w:r>
    </w:p>
    <w:p w14:paraId="7800DB96" w14:textId="77777777" w:rsidR="00D66597" w:rsidRPr="001133CD" w:rsidRDefault="00D66597" w:rsidP="002B6377">
      <w:pPr>
        <w:pStyle w:val="Tekstpodstawowywcity"/>
        <w:spacing w:line="268" w:lineRule="exact"/>
        <w:rPr>
          <w:rFonts w:ascii="Arial" w:hAnsi="Arial" w:cs="Arial"/>
          <w:i w:val="0"/>
          <w:color w:val="auto"/>
          <w:sz w:val="21"/>
          <w:szCs w:val="21"/>
        </w:rPr>
      </w:pPr>
      <w:r w:rsidRPr="001133CD">
        <w:rPr>
          <w:rFonts w:ascii="Arial" w:hAnsi="Arial" w:cs="Arial"/>
          <w:i w:val="0"/>
          <w:color w:val="auto"/>
          <w:sz w:val="21"/>
          <w:szCs w:val="21"/>
        </w:rPr>
        <w:t>Eksploatacja instalacji nie powoduje transgranicznego oddziaływania na środowisko.</w:t>
      </w:r>
    </w:p>
    <w:p w14:paraId="53F4EE92" w14:textId="60014209" w:rsidR="00D66597" w:rsidRPr="001133CD" w:rsidRDefault="00D66597" w:rsidP="002B6377">
      <w:pPr>
        <w:pStyle w:val="Tekstpodstawowywcity"/>
        <w:spacing w:line="268" w:lineRule="exact"/>
        <w:rPr>
          <w:rFonts w:ascii="Arial" w:hAnsi="Arial" w:cs="Arial"/>
          <w:i w:val="0"/>
          <w:color w:val="auto"/>
          <w:sz w:val="21"/>
          <w:szCs w:val="21"/>
        </w:rPr>
      </w:pPr>
      <w:r w:rsidRPr="001133CD">
        <w:rPr>
          <w:rFonts w:ascii="Arial" w:hAnsi="Arial" w:cs="Arial"/>
          <w:i w:val="0"/>
          <w:color w:val="auto"/>
          <w:sz w:val="21"/>
          <w:szCs w:val="21"/>
        </w:rPr>
        <w:t>Ze względu na fakt, że w rejonie instalacji nie wyznaczono obszaru Natura 2000,</w:t>
      </w:r>
      <w:r w:rsidR="0063455B">
        <w:rPr>
          <w:rFonts w:ascii="Arial" w:hAnsi="Arial" w:cs="Arial"/>
          <w:i w:val="0"/>
          <w:color w:val="auto"/>
          <w:sz w:val="21"/>
          <w:szCs w:val="21"/>
        </w:rPr>
        <w:t xml:space="preserve"> </w:t>
      </w:r>
      <w:r w:rsidRPr="001133CD">
        <w:rPr>
          <w:rFonts w:ascii="Arial" w:hAnsi="Arial" w:cs="Arial"/>
          <w:i w:val="0"/>
          <w:color w:val="auto"/>
          <w:sz w:val="21"/>
          <w:szCs w:val="21"/>
        </w:rPr>
        <w:t>nie przeprowadzono analizy wpływu instalacji na istniejący (bądź planowany) obszar Natura 2000.</w:t>
      </w:r>
    </w:p>
    <w:p w14:paraId="76713239" w14:textId="77777777" w:rsidR="00D66597" w:rsidRPr="001133CD" w:rsidRDefault="00D66597" w:rsidP="002B6377">
      <w:pPr>
        <w:pStyle w:val="Tekstpodstawowywcity"/>
        <w:spacing w:line="268" w:lineRule="exact"/>
        <w:rPr>
          <w:rFonts w:ascii="Arial" w:hAnsi="Arial" w:cs="Arial"/>
          <w:i w:val="0"/>
          <w:color w:val="auto"/>
          <w:sz w:val="21"/>
          <w:szCs w:val="21"/>
        </w:rPr>
      </w:pPr>
    </w:p>
    <w:p w14:paraId="6FA0B714" w14:textId="04A0EC9A" w:rsidR="00D66597" w:rsidRPr="0063455B" w:rsidRDefault="00D66597" w:rsidP="00D2172A">
      <w:pPr>
        <w:pStyle w:val="Tekstpodstawowywcity"/>
        <w:numPr>
          <w:ilvl w:val="0"/>
          <w:numId w:val="68"/>
        </w:numPr>
        <w:spacing w:line="268" w:lineRule="exact"/>
        <w:ind w:left="709" w:hanging="425"/>
        <w:rPr>
          <w:rFonts w:ascii="Arial" w:hAnsi="Arial" w:cs="Arial"/>
          <w:b/>
          <w:i w:val="0"/>
          <w:color w:val="auto"/>
          <w:sz w:val="21"/>
          <w:szCs w:val="21"/>
        </w:rPr>
      </w:pPr>
      <w:r w:rsidRPr="0063455B">
        <w:rPr>
          <w:rFonts w:ascii="Arial" w:hAnsi="Arial" w:cs="Arial"/>
          <w:b/>
          <w:i w:val="0"/>
          <w:color w:val="auto"/>
          <w:sz w:val="21"/>
          <w:szCs w:val="21"/>
        </w:rPr>
        <w:t xml:space="preserve">Postępowanie </w:t>
      </w:r>
      <w:r w:rsidR="00124618" w:rsidRPr="0063455B">
        <w:rPr>
          <w:rFonts w:ascii="Arial" w:hAnsi="Arial" w:cs="Arial"/>
          <w:b/>
          <w:i w:val="0"/>
          <w:color w:val="auto"/>
          <w:sz w:val="21"/>
          <w:szCs w:val="21"/>
        </w:rPr>
        <w:t>po zakończeniu</w:t>
      </w:r>
      <w:r w:rsidRPr="0063455B">
        <w:rPr>
          <w:rFonts w:ascii="Arial" w:hAnsi="Arial" w:cs="Arial"/>
          <w:b/>
          <w:i w:val="0"/>
          <w:color w:val="auto"/>
          <w:sz w:val="21"/>
          <w:szCs w:val="21"/>
        </w:rPr>
        <w:t xml:space="preserve"> działalności instalacji i urządzeń.</w:t>
      </w:r>
    </w:p>
    <w:p w14:paraId="039C7C92" w14:textId="77777777" w:rsidR="00D66597" w:rsidRPr="001133CD" w:rsidRDefault="00D66597" w:rsidP="002B6377">
      <w:pPr>
        <w:pStyle w:val="Tekstpodstawowywcity"/>
        <w:spacing w:line="268" w:lineRule="exact"/>
        <w:rPr>
          <w:rFonts w:ascii="Arial" w:hAnsi="Arial" w:cs="Arial"/>
          <w:i w:val="0"/>
          <w:color w:val="auto"/>
          <w:sz w:val="21"/>
          <w:szCs w:val="21"/>
        </w:rPr>
      </w:pPr>
    </w:p>
    <w:p w14:paraId="25639BB9" w14:textId="77777777" w:rsidR="00D66597" w:rsidRPr="001133CD" w:rsidRDefault="00D66597" w:rsidP="002B6377">
      <w:pPr>
        <w:pStyle w:val="Tekstpodstawowywcity"/>
        <w:spacing w:line="268" w:lineRule="exact"/>
        <w:rPr>
          <w:rFonts w:ascii="Arial" w:hAnsi="Arial" w:cs="Arial"/>
          <w:i w:val="0"/>
          <w:color w:val="auto"/>
          <w:sz w:val="21"/>
          <w:szCs w:val="21"/>
        </w:rPr>
      </w:pPr>
      <w:r w:rsidRPr="001133CD">
        <w:rPr>
          <w:rFonts w:ascii="Arial" w:hAnsi="Arial" w:cs="Arial"/>
          <w:i w:val="0"/>
          <w:color w:val="auto"/>
          <w:sz w:val="21"/>
          <w:szCs w:val="21"/>
        </w:rPr>
        <w:t xml:space="preserve">Nie przewiduje się zakończenia działalności związanej z eksploatacją instalacji przed upływem terminu ważności niniejszego pozwolenia. W przeciwnym wypadku należy przystąpić do likwidacji zgodnie z wymogami prawa budowlanego i prawa ochrony środowiska. </w:t>
      </w:r>
    </w:p>
    <w:p w14:paraId="7959C1E6" w14:textId="77777777" w:rsidR="00D66597" w:rsidRPr="001133CD" w:rsidRDefault="00D66597" w:rsidP="002B6377">
      <w:pPr>
        <w:pStyle w:val="Tekstpodstawowywcity"/>
        <w:spacing w:line="268" w:lineRule="exact"/>
        <w:rPr>
          <w:rFonts w:ascii="Arial" w:hAnsi="Arial" w:cs="Arial"/>
          <w:i w:val="0"/>
          <w:color w:val="auto"/>
          <w:sz w:val="21"/>
          <w:szCs w:val="21"/>
        </w:rPr>
      </w:pPr>
    </w:p>
    <w:p w14:paraId="03708F84" w14:textId="3C67BB40" w:rsidR="00D66597" w:rsidRPr="0063455B" w:rsidRDefault="00D66597" w:rsidP="00D2172A">
      <w:pPr>
        <w:pStyle w:val="Tekstpodstawowywcity"/>
        <w:numPr>
          <w:ilvl w:val="0"/>
          <w:numId w:val="68"/>
        </w:numPr>
        <w:spacing w:line="268" w:lineRule="exact"/>
        <w:ind w:left="709" w:hanging="425"/>
        <w:rPr>
          <w:rFonts w:ascii="Arial" w:hAnsi="Arial" w:cs="Arial"/>
          <w:b/>
          <w:i w:val="0"/>
          <w:color w:val="auto"/>
          <w:sz w:val="21"/>
          <w:szCs w:val="21"/>
        </w:rPr>
      </w:pPr>
      <w:r w:rsidRPr="0063455B">
        <w:rPr>
          <w:rFonts w:ascii="Arial" w:hAnsi="Arial" w:cs="Arial"/>
          <w:b/>
          <w:i w:val="0"/>
          <w:color w:val="auto"/>
          <w:sz w:val="21"/>
          <w:szCs w:val="21"/>
        </w:rPr>
        <w:t>Pozwolenie zintegrowane udziela się na czas nieoznaczony.</w:t>
      </w:r>
    </w:p>
    <w:p w14:paraId="103E7148" w14:textId="77777777" w:rsidR="00D66597" w:rsidRPr="001133CD" w:rsidRDefault="00D66597" w:rsidP="00D66597">
      <w:pPr>
        <w:pStyle w:val="Tekstpodstawowywcity"/>
        <w:spacing w:line="268" w:lineRule="exact"/>
        <w:ind w:left="284"/>
        <w:rPr>
          <w:rFonts w:ascii="Arial" w:hAnsi="Arial" w:cs="Arial"/>
          <w:i w:val="0"/>
          <w:color w:val="auto"/>
          <w:sz w:val="21"/>
          <w:szCs w:val="21"/>
        </w:rPr>
      </w:pPr>
    </w:p>
    <w:p w14:paraId="0B33B853" w14:textId="4A9ED74B" w:rsidR="006F3F26" w:rsidRPr="001133CD" w:rsidRDefault="00D66597" w:rsidP="00D2172A">
      <w:pPr>
        <w:pStyle w:val="Tekstpodstawowywcity"/>
        <w:numPr>
          <w:ilvl w:val="0"/>
          <w:numId w:val="111"/>
        </w:numPr>
        <w:spacing w:after="200" w:line="268" w:lineRule="exact"/>
        <w:rPr>
          <w:rFonts w:ascii="Arial" w:hAnsi="Arial" w:cs="Arial"/>
          <w:i w:val="0"/>
          <w:color w:val="auto"/>
          <w:sz w:val="21"/>
          <w:szCs w:val="21"/>
        </w:rPr>
      </w:pPr>
      <w:r w:rsidRPr="001133CD">
        <w:rPr>
          <w:rFonts w:ascii="Arial" w:hAnsi="Arial" w:cs="Arial"/>
          <w:i w:val="0"/>
          <w:color w:val="auto"/>
          <w:sz w:val="21"/>
          <w:szCs w:val="21"/>
        </w:rPr>
        <w:t>Stwierdzić wygaśnięcie dotychczasowego pozwolenia zintegrowanego</w:t>
      </w:r>
      <w:r w:rsidR="00BD468B" w:rsidRPr="00BD468B">
        <w:t xml:space="preserve"> </w:t>
      </w:r>
      <w:r w:rsidR="00BD468B" w:rsidRPr="00BD468B">
        <w:rPr>
          <w:rFonts w:ascii="Arial" w:hAnsi="Arial" w:cs="Arial"/>
          <w:i w:val="0"/>
          <w:color w:val="auto"/>
          <w:sz w:val="21"/>
          <w:szCs w:val="21"/>
        </w:rPr>
        <w:t>udzielonego decyzją  Wojewody Śląskiego znak: ŚR-II-6618/48/07 z dnia 18 kwietnia 2007 r. (zmienioną decyzjami Marszałka Województwa Śląskiego: nr 1800/OS/2013 z dnia 14 sierpnia 2013 r.; nr 2625/OS/2014 z dnia 28 listopada 2014 r., nr 616/OS/2021 z dnia 19 lutego 2021 r. oraz nr 1086/OE/2023 z  dnia 16 marca 2023 r.) dla instalacji do chowu drobiu zlokalizowanej w Sadowie przy ul. Powstańców Śląskich 110E, eksploatowanej obecnie przez Grupę Producentów Rolnych Bakss Sp. z o.o. z siedzibą w Sosnowcu przy ul. Broniewskiego 40 (NIP: 6443449328, REGON: 241478858)</w:t>
      </w:r>
      <w:r w:rsidR="0063455B">
        <w:rPr>
          <w:rFonts w:ascii="Arial" w:hAnsi="Arial" w:cs="Arial"/>
          <w:i w:val="0"/>
          <w:color w:val="auto"/>
          <w:sz w:val="21"/>
          <w:szCs w:val="21"/>
        </w:rPr>
        <w:t>.</w:t>
      </w:r>
    </w:p>
    <w:p w14:paraId="2BC716C3" w14:textId="4AB62F63" w:rsidR="00C5610A" w:rsidRDefault="00C5610A" w:rsidP="00C5610A">
      <w:pPr>
        <w:pStyle w:val="WW-BodyText212"/>
        <w:suppressAutoHyphens w:val="0"/>
        <w:spacing w:before="240" w:after="0" w:line="268" w:lineRule="exact"/>
        <w:jc w:val="left"/>
        <w:rPr>
          <w:rFonts w:ascii="Arial" w:hAnsi="Arial" w:cs="Arial"/>
          <w:b/>
          <w:color w:val="auto"/>
          <w:sz w:val="21"/>
          <w:szCs w:val="21"/>
        </w:rPr>
      </w:pPr>
      <w:r w:rsidRPr="001133CD">
        <w:rPr>
          <w:rFonts w:ascii="Arial" w:hAnsi="Arial" w:cs="Arial"/>
          <w:noProof/>
          <w:color w:val="auto"/>
          <w:sz w:val="21"/>
          <w:szCs w:val="21"/>
        </w:rPr>
        <mc:AlternateContent>
          <mc:Choice Requires="wps">
            <w:drawing>
              <wp:anchor distT="4294967294" distB="4294967294" distL="114300" distR="114300" simplePos="0" relativeHeight="251659264" behindDoc="0" locked="0" layoutInCell="1" allowOverlap="1" wp14:anchorId="102F8CDB" wp14:editId="1204EA01">
                <wp:simplePos x="0" y="0"/>
                <wp:positionH relativeFrom="column">
                  <wp:posOffset>-135255</wp:posOffset>
                </wp:positionH>
                <wp:positionV relativeFrom="paragraph">
                  <wp:posOffset>88265</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4283D"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65pt,6.95pt" to="465.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" strokecolor="black [3040]" strokeweight=".25pt">
                <o:lock v:ext="edit" shapetype="f"/>
              </v:line>
            </w:pict>
          </mc:Fallback>
        </mc:AlternateContent>
      </w:r>
    </w:p>
    <w:p w14:paraId="6BAF2C5D" w14:textId="0B3C8500" w:rsidR="00905AAF" w:rsidRPr="001133CD" w:rsidRDefault="00187081" w:rsidP="00C5610A">
      <w:pPr>
        <w:pStyle w:val="WW-BodyText212"/>
        <w:suppressAutoHyphens w:val="0"/>
        <w:spacing w:before="240" w:line="268" w:lineRule="exact"/>
        <w:jc w:val="left"/>
        <w:rPr>
          <w:rFonts w:ascii="Arial" w:hAnsi="Arial" w:cs="Arial"/>
          <w:b/>
          <w:color w:val="auto"/>
          <w:sz w:val="21"/>
          <w:szCs w:val="21"/>
        </w:rPr>
      </w:pPr>
      <w:r w:rsidRPr="001133CD">
        <w:rPr>
          <w:rFonts w:ascii="Arial" w:hAnsi="Arial" w:cs="Arial"/>
          <w:b/>
          <w:color w:val="auto"/>
          <w:sz w:val="21"/>
          <w:szCs w:val="21"/>
        </w:rPr>
        <w:lastRenderedPageBreak/>
        <w:t>Uzasadni</w:t>
      </w:r>
      <w:r w:rsidR="00F54064" w:rsidRPr="001133CD">
        <w:rPr>
          <w:rFonts w:ascii="Arial" w:hAnsi="Arial" w:cs="Arial"/>
          <w:b/>
          <w:color w:val="auto"/>
          <w:sz w:val="21"/>
          <w:szCs w:val="21"/>
        </w:rPr>
        <w:t>enie</w:t>
      </w:r>
    </w:p>
    <w:p w14:paraId="3BC70A78" w14:textId="0EB29740" w:rsidR="00130550" w:rsidRPr="001133CD" w:rsidRDefault="00130550" w:rsidP="00595D68">
      <w:pPr>
        <w:pStyle w:val="Arial10i50"/>
        <w:spacing w:after="200"/>
        <w:rPr>
          <w:rFonts w:cs="Arial"/>
          <w:b/>
          <w:color w:val="auto"/>
          <w:szCs w:val="21"/>
          <w:u w:val="single"/>
        </w:rPr>
      </w:pPr>
      <w:r w:rsidRPr="001133CD">
        <w:rPr>
          <w:rFonts w:cs="Arial"/>
          <w:b/>
          <w:color w:val="auto"/>
          <w:szCs w:val="21"/>
          <w:u w:val="single"/>
        </w:rPr>
        <w:t xml:space="preserve">I. Uzasadnienie faktyczne </w:t>
      </w:r>
    </w:p>
    <w:p w14:paraId="5E1315B4" w14:textId="642576FB" w:rsidR="0077613A" w:rsidRDefault="0077613A" w:rsidP="0077613A">
      <w:pPr>
        <w:pStyle w:val="Arial10i5"/>
        <w:spacing w:after="200"/>
        <w:jc w:val="both"/>
        <w:rPr>
          <w:rFonts w:cs="Arial"/>
          <w:color w:val="auto"/>
          <w:szCs w:val="21"/>
        </w:rPr>
      </w:pPr>
      <w:r>
        <w:rPr>
          <w:rFonts w:cs="Arial"/>
          <w:color w:val="auto"/>
          <w:szCs w:val="21"/>
        </w:rPr>
        <w:t xml:space="preserve">Decyzją z dnia </w:t>
      </w:r>
      <w:r w:rsidRPr="005C1F50">
        <w:rPr>
          <w:rFonts w:cs="Arial"/>
          <w:color w:val="auto"/>
          <w:szCs w:val="21"/>
        </w:rPr>
        <w:t>18 kwietnia 2007</w:t>
      </w:r>
      <w:r>
        <w:rPr>
          <w:rFonts w:cs="Arial"/>
          <w:color w:val="auto"/>
          <w:szCs w:val="21"/>
        </w:rPr>
        <w:t xml:space="preserve"> </w:t>
      </w:r>
      <w:r w:rsidRPr="005C1F50">
        <w:rPr>
          <w:rFonts w:cs="Arial"/>
          <w:color w:val="auto"/>
          <w:szCs w:val="21"/>
        </w:rPr>
        <w:t>r.</w:t>
      </w:r>
      <w:r>
        <w:rPr>
          <w:rFonts w:cs="Arial"/>
          <w:color w:val="auto"/>
          <w:szCs w:val="21"/>
        </w:rPr>
        <w:t xml:space="preserve"> nr </w:t>
      </w:r>
      <w:r w:rsidRPr="005C1F50">
        <w:rPr>
          <w:rFonts w:cs="Arial"/>
          <w:color w:val="auto"/>
          <w:szCs w:val="21"/>
        </w:rPr>
        <w:t xml:space="preserve">ŚR-II-6618/48/07 </w:t>
      </w:r>
      <w:r w:rsidRPr="00FF503C">
        <w:rPr>
          <w:rFonts w:cs="Arial"/>
          <w:color w:val="auto"/>
          <w:szCs w:val="21"/>
        </w:rPr>
        <w:t xml:space="preserve">Wojewoda Śląski udzielił </w:t>
      </w:r>
      <w:r w:rsidRPr="0071020D">
        <w:rPr>
          <w:rFonts w:cs="Arial"/>
          <w:color w:val="auto"/>
          <w:szCs w:val="21"/>
        </w:rPr>
        <w:t>Fermie drobiu</w:t>
      </w:r>
      <w:r w:rsidR="000C3FB9">
        <w:rPr>
          <w:rFonts w:cs="Arial"/>
          <w:color w:val="auto"/>
          <w:szCs w:val="21"/>
        </w:rPr>
        <w:t xml:space="preserve"> ………..</w:t>
      </w:r>
      <w:r>
        <w:rPr>
          <w:rFonts w:cs="Arial"/>
          <w:color w:val="auto"/>
          <w:szCs w:val="21"/>
        </w:rPr>
        <w:t xml:space="preserve"> w Sadowie </w:t>
      </w:r>
      <w:r w:rsidRPr="00FF503C">
        <w:rPr>
          <w:rFonts w:cs="Arial"/>
          <w:color w:val="auto"/>
          <w:szCs w:val="21"/>
        </w:rPr>
        <w:t>pozwolenia</w:t>
      </w:r>
      <w:r>
        <w:rPr>
          <w:rFonts w:cs="Arial"/>
          <w:color w:val="auto"/>
          <w:szCs w:val="21"/>
        </w:rPr>
        <w:t xml:space="preserve"> </w:t>
      </w:r>
      <w:r w:rsidRPr="00FF503C">
        <w:rPr>
          <w:rFonts w:cs="Arial"/>
          <w:color w:val="auto"/>
          <w:szCs w:val="21"/>
        </w:rPr>
        <w:t xml:space="preserve">zintegrowanego </w:t>
      </w:r>
      <w:r w:rsidRPr="009852D1">
        <w:rPr>
          <w:rFonts w:cs="Arial"/>
          <w:color w:val="auto"/>
          <w:szCs w:val="21"/>
        </w:rPr>
        <w:t xml:space="preserve">dla </w:t>
      </w:r>
      <w:r>
        <w:rPr>
          <w:rFonts w:cs="Arial"/>
          <w:color w:val="auto"/>
          <w:szCs w:val="21"/>
        </w:rPr>
        <w:t xml:space="preserve">instalacji </w:t>
      </w:r>
      <w:r w:rsidRPr="0071020D">
        <w:rPr>
          <w:rFonts w:cs="Arial"/>
          <w:color w:val="auto"/>
          <w:szCs w:val="21"/>
        </w:rPr>
        <w:t>do chowu drobiu zlokalizowanej w Sadowie przy ul. Powstańców Śląskich</w:t>
      </w:r>
      <w:r>
        <w:rPr>
          <w:rFonts w:cs="Arial"/>
          <w:color w:val="auto"/>
          <w:szCs w:val="21"/>
        </w:rPr>
        <w:t>.</w:t>
      </w:r>
      <w:r w:rsidRPr="00FF503C">
        <w:rPr>
          <w:rFonts w:cs="Arial"/>
          <w:color w:val="auto"/>
          <w:szCs w:val="21"/>
        </w:rPr>
        <w:t xml:space="preserve"> </w:t>
      </w:r>
    </w:p>
    <w:p w14:paraId="1D348DEF" w14:textId="77777777" w:rsidR="0077613A" w:rsidRPr="0071020D" w:rsidRDefault="0077613A" w:rsidP="0077613A">
      <w:pPr>
        <w:pStyle w:val="Arial10i5"/>
        <w:spacing w:after="0"/>
        <w:jc w:val="both"/>
        <w:rPr>
          <w:rFonts w:cs="Arial"/>
          <w:color w:val="auto"/>
          <w:szCs w:val="21"/>
        </w:rPr>
      </w:pPr>
      <w:r w:rsidRPr="0071020D">
        <w:rPr>
          <w:rFonts w:cs="Arial"/>
          <w:color w:val="auto"/>
          <w:szCs w:val="21"/>
        </w:rPr>
        <w:t>Decyzja ta została następnie zmieniona decyzjami:</w:t>
      </w:r>
    </w:p>
    <w:p w14:paraId="0435C0C0" w14:textId="77777777" w:rsidR="0077613A" w:rsidRPr="0071020D" w:rsidRDefault="0077613A" w:rsidP="0077613A">
      <w:pPr>
        <w:pStyle w:val="WW-BodyText212"/>
        <w:numPr>
          <w:ilvl w:val="0"/>
          <w:numId w:val="59"/>
        </w:numPr>
        <w:spacing w:after="0" w:line="268" w:lineRule="exact"/>
        <w:ind w:left="567" w:hanging="181"/>
        <w:rPr>
          <w:rFonts w:ascii="Arial" w:hAnsi="Arial" w:cs="Arial"/>
          <w:color w:val="auto"/>
          <w:sz w:val="21"/>
          <w:szCs w:val="21"/>
        </w:rPr>
      </w:pPr>
      <w:r>
        <w:rPr>
          <w:rFonts w:ascii="Arial" w:hAnsi="Arial" w:cs="Arial"/>
          <w:color w:val="auto"/>
          <w:sz w:val="21"/>
          <w:szCs w:val="21"/>
        </w:rPr>
        <w:t>Marszałka Województwa Śląskiego</w:t>
      </w:r>
      <w:r w:rsidRPr="0071020D">
        <w:rPr>
          <w:rFonts w:ascii="Arial" w:hAnsi="Arial" w:cs="Arial"/>
          <w:color w:val="auto"/>
          <w:sz w:val="21"/>
          <w:szCs w:val="21"/>
        </w:rPr>
        <w:t xml:space="preserve"> nr 1800/OS/2013 z </w:t>
      </w:r>
      <w:r w:rsidRPr="0071020D">
        <w:rPr>
          <w:rFonts w:ascii="Arial" w:hAnsi="Arial" w:cs="Arial"/>
          <w:color w:val="auto"/>
          <w:sz w:val="21"/>
          <w:szCs w:val="21"/>
          <w:lang w:bidi="pl-PL"/>
        </w:rPr>
        <w:t xml:space="preserve">dnia </w:t>
      </w:r>
      <w:r w:rsidRPr="0071020D">
        <w:rPr>
          <w:rFonts w:ascii="Arial" w:hAnsi="Arial" w:cs="Arial"/>
          <w:color w:val="auto"/>
          <w:sz w:val="21"/>
          <w:szCs w:val="21"/>
        </w:rPr>
        <w:t>14 sierpnia 2013 r.</w:t>
      </w:r>
    </w:p>
    <w:p w14:paraId="1D303EB3" w14:textId="77777777" w:rsidR="0077613A" w:rsidRPr="0071020D" w:rsidRDefault="0077613A" w:rsidP="0077613A">
      <w:pPr>
        <w:pStyle w:val="WW-BodyText212"/>
        <w:numPr>
          <w:ilvl w:val="0"/>
          <w:numId w:val="59"/>
        </w:numPr>
        <w:spacing w:after="0" w:line="268" w:lineRule="exact"/>
        <w:ind w:left="567" w:hanging="181"/>
        <w:rPr>
          <w:rFonts w:ascii="Arial" w:hAnsi="Arial" w:cs="Arial"/>
          <w:color w:val="auto"/>
          <w:sz w:val="21"/>
          <w:szCs w:val="21"/>
        </w:rPr>
      </w:pPr>
      <w:r w:rsidRPr="0071020D">
        <w:rPr>
          <w:rFonts w:ascii="Arial" w:hAnsi="Arial" w:cs="Arial"/>
          <w:color w:val="auto"/>
          <w:sz w:val="21"/>
          <w:szCs w:val="21"/>
        </w:rPr>
        <w:t>Marszałka Województwa Śląskiego nr 2625/OS/2014 z</w:t>
      </w:r>
      <w:r w:rsidRPr="0071020D">
        <w:rPr>
          <w:rFonts w:ascii="Arial" w:hAnsi="Arial" w:cs="Arial"/>
          <w:color w:val="auto"/>
          <w:sz w:val="21"/>
          <w:szCs w:val="21"/>
          <w:lang w:bidi="pl-PL"/>
        </w:rPr>
        <w:t xml:space="preserve"> dnia </w:t>
      </w:r>
      <w:r w:rsidRPr="0071020D">
        <w:rPr>
          <w:rFonts w:ascii="Arial" w:hAnsi="Arial" w:cs="Arial"/>
          <w:color w:val="auto"/>
          <w:sz w:val="21"/>
          <w:szCs w:val="21"/>
        </w:rPr>
        <w:t>28 listopada 2014 r.;</w:t>
      </w:r>
    </w:p>
    <w:p w14:paraId="5EE20E4D" w14:textId="68648888" w:rsidR="0077613A" w:rsidRDefault="0077613A" w:rsidP="0077613A">
      <w:pPr>
        <w:pStyle w:val="WW-BodyText212"/>
        <w:numPr>
          <w:ilvl w:val="0"/>
          <w:numId w:val="59"/>
        </w:numPr>
        <w:spacing w:after="0" w:line="268" w:lineRule="exact"/>
        <w:ind w:left="567" w:hanging="181"/>
        <w:rPr>
          <w:rFonts w:ascii="Arial" w:hAnsi="Arial" w:cs="Arial"/>
          <w:color w:val="auto"/>
          <w:sz w:val="21"/>
          <w:szCs w:val="21"/>
        </w:rPr>
      </w:pPr>
      <w:r w:rsidRPr="0071020D">
        <w:rPr>
          <w:rFonts w:ascii="Arial" w:hAnsi="Arial" w:cs="Arial"/>
          <w:color w:val="auto"/>
          <w:sz w:val="21"/>
          <w:szCs w:val="21"/>
        </w:rPr>
        <w:t xml:space="preserve">Marszałka Województwa Śląskiego </w:t>
      </w:r>
      <w:r w:rsidRPr="0071020D">
        <w:rPr>
          <w:rFonts w:ascii="Arial" w:hAnsi="Arial" w:cs="Arial"/>
          <w:color w:val="auto"/>
          <w:sz w:val="21"/>
          <w:szCs w:val="21"/>
          <w:lang w:bidi="pl-PL"/>
        </w:rPr>
        <w:t>nr 616/OS/2021 z dnia 19 lutego 2021 r.</w:t>
      </w:r>
      <w:r w:rsidRPr="0071020D">
        <w:rPr>
          <w:rFonts w:ascii="Arial" w:hAnsi="Arial" w:cs="Arial"/>
          <w:color w:val="auto"/>
          <w:sz w:val="21"/>
          <w:szCs w:val="21"/>
        </w:rPr>
        <w:t>;</w:t>
      </w:r>
    </w:p>
    <w:p w14:paraId="73D6C6FC" w14:textId="4CF08440" w:rsidR="0077613A" w:rsidRPr="0071020D" w:rsidRDefault="0077613A" w:rsidP="0077613A">
      <w:pPr>
        <w:pStyle w:val="WW-BodyText212"/>
        <w:numPr>
          <w:ilvl w:val="0"/>
          <w:numId w:val="59"/>
        </w:numPr>
        <w:spacing w:after="0" w:line="268" w:lineRule="exact"/>
        <w:ind w:left="567" w:hanging="181"/>
        <w:rPr>
          <w:rFonts w:ascii="Arial" w:hAnsi="Arial" w:cs="Arial"/>
          <w:color w:val="auto"/>
          <w:sz w:val="21"/>
          <w:szCs w:val="21"/>
        </w:rPr>
      </w:pPr>
      <w:r w:rsidRPr="0071020D">
        <w:rPr>
          <w:rFonts w:ascii="Arial" w:hAnsi="Arial" w:cs="Arial"/>
          <w:color w:val="auto"/>
          <w:sz w:val="21"/>
          <w:szCs w:val="21"/>
        </w:rPr>
        <w:t>Marszałka Województwa Śląskiego</w:t>
      </w:r>
      <w:r>
        <w:rPr>
          <w:rFonts w:ascii="Arial" w:hAnsi="Arial" w:cs="Arial"/>
          <w:color w:val="auto"/>
          <w:sz w:val="21"/>
          <w:szCs w:val="21"/>
        </w:rPr>
        <w:t xml:space="preserve"> </w:t>
      </w:r>
      <w:r w:rsidRPr="0077613A">
        <w:rPr>
          <w:rFonts w:ascii="Arial" w:hAnsi="Arial" w:cs="Arial"/>
          <w:color w:val="auto"/>
          <w:sz w:val="21"/>
          <w:szCs w:val="21"/>
        </w:rPr>
        <w:t xml:space="preserve">1086/OE/2023 </w:t>
      </w:r>
      <w:r w:rsidR="00124618" w:rsidRPr="0077613A">
        <w:rPr>
          <w:rFonts w:ascii="Arial" w:hAnsi="Arial" w:cs="Arial"/>
          <w:color w:val="auto"/>
          <w:sz w:val="21"/>
          <w:szCs w:val="21"/>
        </w:rPr>
        <w:t>z dnia</w:t>
      </w:r>
      <w:r w:rsidRPr="0077613A">
        <w:rPr>
          <w:rFonts w:ascii="Arial" w:hAnsi="Arial" w:cs="Arial"/>
          <w:color w:val="auto"/>
          <w:sz w:val="21"/>
          <w:szCs w:val="21"/>
        </w:rPr>
        <w:t xml:space="preserve"> 16 marca 2023 r.</w:t>
      </w:r>
    </w:p>
    <w:p w14:paraId="214B7F6F" w14:textId="77777777" w:rsidR="0077613A" w:rsidRDefault="0077613A" w:rsidP="0077613A">
      <w:pPr>
        <w:pStyle w:val="Arial10i5"/>
        <w:spacing w:before="240" w:after="200"/>
        <w:jc w:val="both"/>
        <w:rPr>
          <w:rFonts w:cs="Arial"/>
          <w:szCs w:val="21"/>
        </w:rPr>
      </w:pPr>
      <w:r>
        <w:rPr>
          <w:rFonts w:cs="Arial"/>
          <w:szCs w:val="21"/>
        </w:rPr>
        <w:t xml:space="preserve">Aktualnie prowadzącym instalację jest </w:t>
      </w:r>
      <w:r w:rsidRPr="00CF3F17">
        <w:rPr>
          <w:rFonts w:cs="Arial"/>
          <w:szCs w:val="21"/>
        </w:rPr>
        <w:t>Grup</w:t>
      </w:r>
      <w:r>
        <w:rPr>
          <w:rFonts w:cs="Arial"/>
          <w:szCs w:val="21"/>
        </w:rPr>
        <w:t>a</w:t>
      </w:r>
      <w:r w:rsidRPr="00CF3F17">
        <w:rPr>
          <w:rFonts w:cs="Arial"/>
          <w:szCs w:val="21"/>
        </w:rPr>
        <w:t xml:space="preserve"> Producentów Rolnych Bakss Sp. z o.o. z siedzibą w Sosnowcu przy ul. Broniewskiego 40</w:t>
      </w:r>
      <w:r>
        <w:rPr>
          <w:rFonts w:cs="Arial"/>
          <w:szCs w:val="21"/>
        </w:rPr>
        <w:t>.</w:t>
      </w:r>
    </w:p>
    <w:p w14:paraId="425A1F7E" w14:textId="3F10EDF5" w:rsidR="002246A6" w:rsidRDefault="002246A6" w:rsidP="002246A6">
      <w:pPr>
        <w:pStyle w:val="Arial10i5"/>
        <w:spacing w:after="200"/>
        <w:jc w:val="both"/>
        <w:rPr>
          <w:rFonts w:cs="Arial"/>
          <w:color w:val="auto"/>
          <w:szCs w:val="21"/>
        </w:rPr>
      </w:pPr>
      <w:r w:rsidRPr="002246A6">
        <w:rPr>
          <w:rFonts w:cs="Arial"/>
          <w:color w:val="auto"/>
          <w:szCs w:val="21"/>
        </w:rPr>
        <w:t xml:space="preserve">W dniu </w:t>
      </w:r>
      <w:r w:rsidR="000A5F5C">
        <w:rPr>
          <w:rFonts w:cs="Arial"/>
          <w:color w:val="auto"/>
          <w:szCs w:val="21"/>
        </w:rPr>
        <w:t>31 marca 2023 r.</w:t>
      </w:r>
      <w:r w:rsidRPr="002246A6">
        <w:rPr>
          <w:rFonts w:cs="Arial"/>
          <w:color w:val="auto"/>
          <w:szCs w:val="21"/>
        </w:rPr>
        <w:t xml:space="preserve"> Marszałek Województwa Śląskiego otrzymał wniosek Strony z </w:t>
      </w:r>
      <w:r w:rsidR="00124618" w:rsidRPr="002246A6">
        <w:rPr>
          <w:rFonts w:cs="Arial"/>
          <w:color w:val="auto"/>
          <w:szCs w:val="21"/>
        </w:rPr>
        <w:t>dnia 28</w:t>
      </w:r>
      <w:r w:rsidR="0077613A">
        <w:rPr>
          <w:rFonts w:cs="Arial"/>
          <w:color w:val="auto"/>
          <w:szCs w:val="21"/>
        </w:rPr>
        <w:t xml:space="preserve"> marca </w:t>
      </w:r>
      <w:r w:rsidR="0077613A" w:rsidRPr="001133CD">
        <w:rPr>
          <w:rFonts w:cs="Arial"/>
          <w:color w:val="auto"/>
          <w:szCs w:val="21"/>
        </w:rPr>
        <w:t>2023 r.</w:t>
      </w:r>
      <w:r w:rsidR="0077613A">
        <w:rPr>
          <w:rFonts w:cs="Arial"/>
          <w:color w:val="auto"/>
          <w:szCs w:val="21"/>
        </w:rPr>
        <w:t xml:space="preserve"> </w:t>
      </w:r>
      <w:r w:rsidRPr="002246A6">
        <w:rPr>
          <w:rFonts w:cs="Arial"/>
          <w:color w:val="auto"/>
          <w:szCs w:val="21"/>
        </w:rPr>
        <w:t xml:space="preserve">o </w:t>
      </w:r>
      <w:r w:rsidR="0077613A" w:rsidRPr="00BD468B">
        <w:rPr>
          <w:rFonts w:cs="Arial"/>
          <w:color w:val="auto"/>
          <w:szCs w:val="21"/>
        </w:rPr>
        <w:t>wydanie tekstu jednolitego</w:t>
      </w:r>
      <w:r w:rsidR="0077613A" w:rsidRPr="002246A6">
        <w:rPr>
          <w:rFonts w:cs="Arial"/>
          <w:color w:val="auto"/>
          <w:szCs w:val="21"/>
        </w:rPr>
        <w:t xml:space="preserve"> </w:t>
      </w:r>
      <w:r w:rsidRPr="002246A6">
        <w:rPr>
          <w:rFonts w:cs="Arial"/>
          <w:color w:val="auto"/>
          <w:szCs w:val="21"/>
        </w:rPr>
        <w:t>ww. pozwolenia zintegrowanego</w:t>
      </w:r>
      <w:r w:rsidR="0077613A">
        <w:rPr>
          <w:rFonts w:cs="Arial"/>
          <w:color w:val="auto"/>
          <w:szCs w:val="21"/>
        </w:rPr>
        <w:t>.</w:t>
      </w:r>
    </w:p>
    <w:p w14:paraId="21CDBCB2" w14:textId="6D7EA5F2" w:rsidR="004B71C4" w:rsidRPr="003261E8" w:rsidRDefault="004B71C4" w:rsidP="004B71C4">
      <w:pPr>
        <w:pStyle w:val="Arial10i5"/>
        <w:spacing w:after="200"/>
        <w:jc w:val="both"/>
        <w:rPr>
          <w:rFonts w:cs="Arial"/>
          <w:szCs w:val="21"/>
        </w:rPr>
      </w:pPr>
      <w:r w:rsidRPr="00595D68">
        <w:rPr>
          <w:color w:val="auto"/>
        </w:rPr>
        <w:t>Przedmiotowa</w:t>
      </w:r>
      <w:r w:rsidRPr="003261E8">
        <w:rPr>
          <w:rFonts w:cs="Arial"/>
          <w:szCs w:val="21"/>
        </w:rPr>
        <w:t xml:space="preserve"> </w:t>
      </w:r>
      <w:r w:rsidRPr="00595D68">
        <w:rPr>
          <w:color w:val="auto"/>
        </w:rPr>
        <w:t>instalacja</w:t>
      </w:r>
      <w:r w:rsidRPr="003261E8">
        <w:rPr>
          <w:rFonts w:cs="Arial"/>
          <w:szCs w:val="21"/>
        </w:rPr>
        <w:t xml:space="preserve"> kwalifikuje się do rodzajów instalacji mogących powodować znaczne zanieczyszczenie poszczególnych elementów przyrodniczych albo środowisk</w:t>
      </w:r>
      <w:r>
        <w:rPr>
          <w:rFonts w:cs="Arial"/>
          <w:szCs w:val="21"/>
        </w:rPr>
        <w:t>a jako całości, zgodnie z pkt 6 ppkt 8 lit. a</w:t>
      </w:r>
      <w:r w:rsidRPr="003261E8">
        <w:rPr>
          <w:rFonts w:cs="Arial"/>
          <w:szCs w:val="21"/>
        </w:rPr>
        <w:t xml:space="preserve"> załącznika do rozporządzenia Ministra Środowiska z dnia 27 sierpnia 2014</w:t>
      </w:r>
      <w:r>
        <w:rPr>
          <w:rFonts w:cs="Arial"/>
          <w:szCs w:val="21"/>
        </w:rPr>
        <w:t xml:space="preserve"> </w:t>
      </w:r>
      <w:r w:rsidRPr="003261E8">
        <w:rPr>
          <w:rFonts w:cs="Arial"/>
          <w:szCs w:val="21"/>
        </w:rPr>
        <w:t xml:space="preserve">r. </w:t>
      </w:r>
      <w:r w:rsidRPr="003261E8">
        <w:rPr>
          <w:rFonts w:cs="Arial"/>
          <w:i/>
          <w:szCs w:val="21"/>
        </w:rPr>
        <w:t>w sprawie rodzajów instalacji mogących powodować znaczne zanieczyszczenie poszczególnych elementów przyrodniczych albo środowiska jako całości</w:t>
      </w:r>
      <w:r w:rsidRPr="003261E8">
        <w:rPr>
          <w:rFonts w:cs="Arial"/>
          <w:szCs w:val="21"/>
        </w:rPr>
        <w:t xml:space="preserve"> (Dz.U. z 2014 poz. 1169), a także do przedsięwzięć mogących zawsze znacząco oddziaływać na środowisko</w:t>
      </w:r>
      <w:r>
        <w:rPr>
          <w:rFonts w:cs="Arial"/>
          <w:szCs w:val="21"/>
        </w:rPr>
        <w:t>,</w:t>
      </w:r>
      <w:r w:rsidRPr="003261E8">
        <w:rPr>
          <w:rFonts w:cs="Arial"/>
          <w:szCs w:val="21"/>
        </w:rPr>
        <w:t xml:space="preserve"> zgodnie z </w:t>
      </w:r>
      <w:r w:rsidRPr="008C2C5D">
        <w:rPr>
          <w:rFonts w:cs="Arial"/>
          <w:szCs w:val="21"/>
        </w:rPr>
        <w:t xml:space="preserve">§2 ust. 1 pkt 51 lit. b </w:t>
      </w:r>
      <w:r w:rsidRPr="003261E8">
        <w:rPr>
          <w:rFonts w:cs="Arial"/>
          <w:szCs w:val="21"/>
        </w:rPr>
        <w:t xml:space="preserve">rozporządzenia Rady Ministrów z dnia 10 września 2019 r. </w:t>
      </w:r>
      <w:r w:rsidRPr="003261E8">
        <w:rPr>
          <w:rFonts w:cs="Arial"/>
          <w:i/>
          <w:iCs/>
          <w:szCs w:val="21"/>
        </w:rPr>
        <w:t>w sprawie przedsięwzięć mogących znacząco oddziaływać na środowisko</w:t>
      </w:r>
      <w:r w:rsidRPr="003261E8">
        <w:rPr>
          <w:rFonts w:cs="Arial"/>
          <w:szCs w:val="21"/>
        </w:rPr>
        <w:t xml:space="preserve"> (t</w:t>
      </w:r>
      <w:r w:rsidR="0067766D">
        <w:rPr>
          <w:rFonts w:cs="Arial"/>
          <w:szCs w:val="21"/>
        </w:rPr>
        <w:t>.</w:t>
      </w:r>
      <w:r w:rsidRPr="003261E8">
        <w:rPr>
          <w:rFonts w:cs="Arial"/>
          <w:szCs w:val="21"/>
        </w:rPr>
        <w:t>j</w:t>
      </w:r>
      <w:r w:rsidR="0067766D">
        <w:rPr>
          <w:rFonts w:cs="Arial"/>
          <w:szCs w:val="21"/>
        </w:rPr>
        <w:t>.</w:t>
      </w:r>
      <w:r w:rsidRPr="003261E8">
        <w:rPr>
          <w:rFonts w:cs="Arial"/>
          <w:szCs w:val="21"/>
        </w:rPr>
        <w:t xml:space="preserve"> Dz. U. z 2019 poz. 1839</w:t>
      </w:r>
      <w:r>
        <w:rPr>
          <w:rFonts w:cs="Arial"/>
          <w:szCs w:val="21"/>
        </w:rPr>
        <w:t xml:space="preserve"> </w:t>
      </w:r>
      <w:r w:rsidRPr="0025684B">
        <w:rPr>
          <w:rFonts w:cs="Arial"/>
          <w:szCs w:val="21"/>
        </w:rPr>
        <w:t>z późn. zm.</w:t>
      </w:r>
      <w:r w:rsidRPr="003261E8">
        <w:rPr>
          <w:rFonts w:cs="Arial"/>
          <w:szCs w:val="21"/>
        </w:rPr>
        <w:t xml:space="preserve">). </w:t>
      </w:r>
      <w:r w:rsidR="008A2A6D" w:rsidRPr="008A2A6D">
        <w:rPr>
          <w:rFonts w:cs="Arial"/>
          <w:szCs w:val="21"/>
        </w:rPr>
        <w:t>Wobec tego dla przedmiotowej instalacji wymagane jest uzyskanie pozwolenia zintegrowanego w trybie przepisów ustawy z dnia 27 kwietnia 2001 r. Prawo ochrony środowiska</w:t>
      </w:r>
      <w:r w:rsidR="008A2A6D">
        <w:rPr>
          <w:rFonts w:cs="Arial"/>
          <w:szCs w:val="21"/>
        </w:rPr>
        <w:t xml:space="preserve"> </w:t>
      </w:r>
      <w:r w:rsidR="008A2A6D" w:rsidRPr="00945B28">
        <w:rPr>
          <w:rFonts w:cs="Arial"/>
          <w:szCs w:val="21"/>
        </w:rPr>
        <w:t>(t.j. Dz. U. z 2022 r. poz. 2556 z późn. zm.</w:t>
      </w:r>
      <w:r w:rsidR="008A2A6D">
        <w:rPr>
          <w:rFonts w:cs="Arial"/>
          <w:szCs w:val="21"/>
        </w:rPr>
        <w:t>, dalej: ustawa POŚ</w:t>
      </w:r>
      <w:r w:rsidR="008A2A6D" w:rsidRPr="00945B28">
        <w:rPr>
          <w:rFonts w:cs="Arial"/>
          <w:szCs w:val="21"/>
        </w:rPr>
        <w:t>)</w:t>
      </w:r>
      <w:r w:rsidR="008A2A6D">
        <w:rPr>
          <w:rFonts w:cs="Arial"/>
          <w:szCs w:val="21"/>
        </w:rPr>
        <w:t>.</w:t>
      </w:r>
    </w:p>
    <w:p w14:paraId="3E5D435C" w14:textId="1EC62ED3" w:rsidR="004B34A7" w:rsidRPr="001133CD" w:rsidRDefault="00E56764" w:rsidP="00466DDA">
      <w:pPr>
        <w:pStyle w:val="Arial10i5"/>
        <w:spacing w:after="200"/>
        <w:jc w:val="both"/>
        <w:rPr>
          <w:rFonts w:cs="Arial"/>
          <w:szCs w:val="21"/>
        </w:rPr>
      </w:pPr>
      <w:r w:rsidRPr="001133CD">
        <w:rPr>
          <w:rFonts w:cs="Arial"/>
          <w:szCs w:val="21"/>
        </w:rPr>
        <w:t xml:space="preserve">Po </w:t>
      </w:r>
      <w:r w:rsidR="00B36B64" w:rsidRPr="001133CD">
        <w:rPr>
          <w:rFonts w:cs="Arial"/>
          <w:szCs w:val="21"/>
        </w:rPr>
        <w:t xml:space="preserve">dokonaniu </w:t>
      </w:r>
      <w:r w:rsidR="00B36B64" w:rsidRPr="001133CD">
        <w:rPr>
          <w:rFonts w:cs="Arial"/>
          <w:color w:val="auto"/>
          <w:szCs w:val="21"/>
        </w:rPr>
        <w:t>wstępnej</w:t>
      </w:r>
      <w:r w:rsidR="00B36B64" w:rsidRPr="001133CD">
        <w:rPr>
          <w:rFonts w:cs="Arial"/>
          <w:szCs w:val="21"/>
        </w:rPr>
        <w:t xml:space="preserve"> analizy</w:t>
      </w:r>
      <w:r w:rsidRPr="001133CD">
        <w:rPr>
          <w:rFonts w:cs="Arial"/>
          <w:szCs w:val="21"/>
        </w:rPr>
        <w:t xml:space="preserve"> </w:t>
      </w:r>
      <w:r w:rsidR="00B36B64" w:rsidRPr="001133CD">
        <w:rPr>
          <w:rFonts w:cs="Arial"/>
          <w:szCs w:val="21"/>
        </w:rPr>
        <w:t>podania organ stwierdził, że</w:t>
      </w:r>
      <w:r w:rsidR="00466DDA">
        <w:rPr>
          <w:rFonts w:cs="Arial"/>
          <w:szCs w:val="21"/>
        </w:rPr>
        <w:t xml:space="preserve"> </w:t>
      </w:r>
      <w:r w:rsidR="00A4767A" w:rsidRPr="001133CD">
        <w:rPr>
          <w:rFonts w:cs="Arial"/>
          <w:szCs w:val="21"/>
        </w:rPr>
        <w:t>j</w:t>
      </w:r>
      <w:r w:rsidR="004B34A7" w:rsidRPr="001133CD">
        <w:rPr>
          <w:rFonts w:cs="Arial"/>
          <w:szCs w:val="21"/>
        </w:rPr>
        <w:t xml:space="preserve">est właściwy do jego rozpoznania, zgodnie z art. 378 ust. 2a ustawy </w:t>
      </w:r>
      <w:r w:rsidR="00945B28">
        <w:rPr>
          <w:rFonts w:cs="Arial"/>
          <w:szCs w:val="21"/>
        </w:rPr>
        <w:t>POŚ</w:t>
      </w:r>
      <w:r w:rsidR="003904E9">
        <w:rPr>
          <w:rFonts w:cs="Arial"/>
          <w:szCs w:val="21"/>
        </w:rPr>
        <w:t>.</w:t>
      </w:r>
    </w:p>
    <w:p w14:paraId="25F8FD14" w14:textId="3D727B3E" w:rsidR="001B54D1" w:rsidRPr="001133CD" w:rsidRDefault="00007864" w:rsidP="00595D68">
      <w:pPr>
        <w:pStyle w:val="Arial10i5"/>
        <w:spacing w:after="200"/>
        <w:jc w:val="both"/>
        <w:rPr>
          <w:rFonts w:cs="Arial"/>
          <w:szCs w:val="21"/>
        </w:rPr>
      </w:pPr>
      <w:r w:rsidRPr="001133CD">
        <w:rPr>
          <w:rFonts w:cs="Arial"/>
          <w:szCs w:val="21"/>
        </w:rPr>
        <w:t>Mając powyższe na względzie, organ przystąpił do rozpatrzenia wniosku.</w:t>
      </w:r>
    </w:p>
    <w:p w14:paraId="76454F75" w14:textId="33843A16" w:rsidR="00130550" w:rsidRPr="001133CD" w:rsidRDefault="00130550" w:rsidP="00595D68">
      <w:pPr>
        <w:pStyle w:val="Arial10i50"/>
        <w:spacing w:after="200"/>
        <w:rPr>
          <w:rFonts w:cs="Arial"/>
          <w:b/>
          <w:color w:val="auto"/>
          <w:szCs w:val="21"/>
          <w:u w:val="single"/>
        </w:rPr>
      </w:pPr>
      <w:r w:rsidRPr="001133CD">
        <w:rPr>
          <w:rFonts w:cs="Arial"/>
          <w:b/>
          <w:color w:val="auto"/>
          <w:szCs w:val="21"/>
          <w:u w:val="single"/>
        </w:rPr>
        <w:t>II. Przebieg postępowania administracyjnego</w:t>
      </w:r>
    </w:p>
    <w:p w14:paraId="0A8AD77E" w14:textId="507D542A" w:rsidR="00E31B0F" w:rsidRPr="001133CD" w:rsidRDefault="00E31B0F" w:rsidP="00595D68">
      <w:pPr>
        <w:pStyle w:val="Arial10i5"/>
        <w:spacing w:after="200"/>
        <w:jc w:val="both"/>
        <w:rPr>
          <w:rFonts w:cs="Arial"/>
          <w:szCs w:val="21"/>
        </w:rPr>
      </w:pPr>
      <w:r w:rsidRPr="001133CD">
        <w:rPr>
          <w:rFonts w:cs="Arial"/>
          <w:szCs w:val="21"/>
        </w:rPr>
        <w:t>Zgodnie z zapisem art. 21 ust. 2 pkt 23 lit. k tiret pierwsze ustawy z dnia 3 października 2008 r. o udostępnianiu informacji o środowisku i jego ochronie, udziale społeczeństwa w ochronie środowiska oraz o ocenach oddziaływa</w:t>
      </w:r>
      <w:r w:rsidR="007570E7" w:rsidRPr="001133CD">
        <w:rPr>
          <w:rFonts w:cs="Arial"/>
          <w:szCs w:val="21"/>
        </w:rPr>
        <w:t>nia na środowisko (Dz. U. z 2022</w:t>
      </w:r>
      <w:r w:rsidRPr="001133CD">
        <w:rPr>
          <w:rFonts w:cs="Arial"/>
          <w:szCs w:val="21"/>
        </w:rPr>
        <w:t xml:space="preserve"> r. poz. </w:t>
      </w:r>
      <w:r w:rsidR="007570E7" w:rsidRPr="001133CD">
        <w:rPr>
          <w:rFonts w:cs="Arial"/>
          <w:szCs w:val="21"/>
        </w:rPr>
        <w:t>1029</w:t>
      </w:r>
      <w:r w:rsidRPr="001133CD">
        <w:rPr>
          <w:rFonts w:cs="Arial"/>
          <w:szCs w:val="21"/>
        </w:rPr>
        <w:t xml:space="preserve"> z późn. zm.), dane dotyczące wniosku zamieszczono w publicznie dostępnym wykazie danych.</w:t>
      </w:r>
    </w:p>
    <w:p w14:paraId="0B79BDD1" w14:textId="30D67442" w:rsidR="00E31B0F" w:rsidRPr="001133CD" w:rsidRDefault="00E31B0F" w:rsidP="00595D68">
      <w:pPr>
        <w:pStyle w:val="Arial10i5"/>
        <w:spacing w:after="200"/>
        <w:jc w:val="both"/>
        <w:rPr>
          <w:rFonts w:cs="Arial"/>
          <w:bCs/>
          <w:szCs w:val="21"/>
        </w:rPr>
      </w:pPr>
      <w:r w:rsidRPr="001133CD">
        <w:rPr>
          <w:rFonts w:cs="Arial"/>
          <w:szCs w:val="21"/>
        </w:rPr>
        <w:t>Zgodnie</w:t>
      </w:r>
      <w:r w:rsidRPr="001133CD">
        <w:rPr>
          <w:rFonts w:cs="Arial"/>
          <w:bCs/>
          <w:szCs w:val="21"/>
        </w:rPr>
        <w:t xml:space="preserve"> z obowiązkiem wynikającym z art. 209 ustawy </w:t>
      </w:r>
      <w:r w:rsidR="00007864" w:rsidRPr="001133CD">
        <w:rPr>
          <w:rFonts w:cs="Arial"/>
          <w:bCs/>
          <w:szCs w:val="21"/>
        </w:rPr>
        <w:t>POŚ</w:t>
      </w:r>
      <w:r w:rsidRPr="001133CD">
        <w:rPr>
          <w:rFonts w:cs="Arial"/>
          <w:bCs/>
          <w:szCs w:val="21"/>
        </w:rPr>
        <w:t xml:space="preserve">, zapis </w:t>
      </w:r>
      <w:r w:rsidR="00124618" w:rsidRPr="001133CD">
        <w:rPr>
          <w:rFonts w:cs="Arial"/>
          <w:bCs/>
          <w:szCs w:val="21"/>
        </w:rPr>
        <w:t>wniosku </w:t>
      </w:r>
      <w:r w:rsidRPr="001133CD">
        <w:rPr>
          <w:rFonts w:cs="Arial"/>
          <w:bCs/>
          <w:szCs w:val="21"/>
        </w:rPr>
        <w:t xml:space="preserve">w wersji elektronicznej, został przesłany </w:t>
      </w:r>
      <w:r w:rsidR="00007864" w:rsidRPr="001133CD">
        <w:rPr>
          <w:rFonts w:cs="Arial"/>
          <w:bCs/>
          <w:szCs w:val="21"/>
        </w:rPr>
        <w:t>ministrowi właściwemu do spraw klimatu,</w:t>
      </w:r>
      <w:r w:rsidRPr="001133CD">
        <w:rPr>
          <w:rFonts w:cs="Arial"/>
          <w:bCs/>
          <w:szCs w:val="21"/>
        </w:rPr>
        <w:t xml:space="preserve"> na adres </w:t>
      </w:r>
      <w:hyperlink r:id="rId11" w:history="1">
        <w:r w:rsidR="00766507" w:rsidRPr="001133CD">
          <w:rPr>
            <w:rStyle w:val="Hipercze"/>
            <w:rFonts w:cs="Arial"/>
            <w:bCs/>
            <w:szCs w:val="21"/>
          </w:rPr>
          <w:t>pozwolenia.zintegrowane@klimat.gov.pl</w:t>
        </w:r>
      </w:hyperlink>
      <w:r w:rsidRPr="001133CD">
        <w:rPr>
          <w:rFonts w:cs="Arial"/>
          <w:bCs/>
          <w:szCs w:val="21"/>
        </w:rPr>
        <w:t>.</w:t>
      </w:r>
    </w:p>
    <w:p w14:paraId="65EF3CE9" w14:textId="6FEA10C7" w:rsidR="00A21439" w:rsidRPr="001133CD" w:rsidRDefault="00A21439" w:rsidP="00595D68">
      <w:pPr>
        <w:pStyle w:val="Arial10i5"/>
        <w:spacing w:after="200"/>
        <w:jc w:val="both"/>
        <w:rPr>
          <w:rFonts w:cs="Arial"/>
          <w:szCs w:val="21"/>
        </w:rPr>
      </w:pPr>
      <w:r w:rsidRPr="001133CD">
        <w:rPr>
          <w:rFonts w:eastAsia="Lucida Sans Unicode" w:cs="Arial"/>
          <w:kern w:val="1"/>
          <w:szCs w:val="21"/>
          <w:lang w:eastAsia="pl-PL"/>
        </w:rPr>
        <w:t xml:space="preserve">Pismem z dnia </w:t>
      </w:r>
      <w:r w:rsidR="00392490" w:rsidRPr="00392490">
        <w:rPr>
          <w:rFonts w:eastAsia="Lucida Sans Unicode" w:cs="Arial"/>
          <w:kern w:val="1"/>
          <w:szCs w:val="21"/>
          <w:lang w:eastAsia="pl-PL"/>
        </w:rPr>
        <w:t xml:space="preserve">5 maja 2023 </w:t>
      </w:r>
      <w:r w:rsidRPr="001133CD">
        <w:rPr>
          <w:rFonts w:eastAsia="Lucida Sans Unicode" w:cs="Arial"/>
          <w:kern w:val="1"/>
          <w:szCs w:val="21"/>
          <w:lang w:eastAsia="pl-PL"/>
        </w:rPr>
        <w:t xml:space="preserve">r. znak: </w:t>
      </w:r>
      <w:r w:rsidR="00392490" w:rsidRPr="00392490">
        <w:rPr>
          <w:rFonts w:eastAsia="Lucida Sans Unicode" w:cs="Arial"/>
          <w:kern w:val="1"/>
          <w:szCs w:val="21"/>
          <w:lang w:eastAsia="pl-PL"/>
        </w:rPr>
        <w:t>OE-PZ.KW-000897/23</w:t>
      </w:r>
      <w:r w:rsidR="00392490">
        <w:rPr>
          <w:rFonts w:eastAsia="Lucida Sans Unicode" w:cs="Arial"/>
          <w:kern w:val="1"/>
          <w:szCs w:val="21"/>
          <w:lang w:eastAsia="pl-PL"/>
        </w:rPr>
        <w:t xml:space="preserve"> </w:t>
      </w:r>
      <w:r w:rsidRPr="001133CD">
        <w:rPr>
          <w:rFonts w:eastAsia="Lucida Sans Unicode" w:cs="Arial"/>
          <w:kern w:val="1"/>
          <w:szCs w:val="21"/>
          <w:lang w:eastAsia="pl-PL"/>
        </w:rPr>
        <w:t xml:space="preserve">organ, zgodnie z art. 10 § 1 </w:t>
      </w:r>
      <w:r w:rsidR="00796C8D" w:rsidRPr="001133CD">
        <w:rPr>
          <w:rFonts w:eastAsia="Lucida Sans Unicode" w:cs="Arial"/>
          <w:kern w:val="1"/>
          <w:szCs w:val="21"/>
          <w:lang w:eastAsia="pl-PL"/>
        </w:rPr>
        <w:t>(</w:t>
      </w:r>
      <w:r w:rsidR="00796C8D" w:rsidRPr="007A1376">
        <w:rPr>
          <w:rFonts w:eastAsia="Lucida Sans Unicode" w:cs="Arial"/>
          <w:kern w:val="1"/>
          <w:szCs w:val="21"/>
          <w:lang w:eastAsia="pl-PL"/>
        </w:rPr>
        <w:t>t.j. Dz. U. z 2023 r. poz. 775</w:t>
      </w:r>
      <w:r w:rsidR="00796C8D">
        <w:rPr>
          <w:rFonts w:eastAsia="Lucida Sans Unicode" w:cs="Arial"/>
          <w:kern w:val="1"/>
          <w:szCs w:val="21"/>
          <w:lang w:eastAsia="pl-PL"/>
        </w:rPr>
        <w:t xml:space="preserve">, </w:t>
      </w:r>
      <w:r w:rsidR="00796C8D" w:rsidRPr="001133CD">
        <w:rPr>
          <w:rFonts w:eastAsia="Lucida Sans Unicode" w:cs="Arial"/>
          <w:kern w:val="1"/>
          <w:szCs w:val="21"/>
          <w:lang w:eastAsia="pl-PL"/>
        </w:rPr>
        <w:t>dalej: KPA)</w:t>
      </w:r>
      <w:r w:rsidR="00651D08" w:rsidRPr="001133CD">
        <w:rPr>
          <w:rFonts w:eastAsia="Lucida Sans Unicode" w:cs="Arial"/>
          <w:kern w:val="1"/>
          <w:szCs w:val="21"/>
          <w:lang w:eastAsia="pl-PL"/>
        </w:rPr>
        <w:t xml:space="preserve">, </w:t>
      </w:r>
      <w:r w:rsidRPr="001133CD">
        <w:rPr>
          <w:rFonts w:eastAsia="Lucida Sans Unicode" w:cs="Arial"/>
          <w:kern w:val="1"/>
          <w:szCs w:val="21"/>
          <w:lang w:eastAsia="pl-PL"/>
        </w:rPr>
        <w:t xml:space="preserve">zawiadomił Stronę postępowania, że </w:t>
      </w:r>
      <w:r w:rsidRPr="001133CD">
        <w:rPr>
          <w:rFonts w:cs="Arial"/>
          <w:szCs w:val="21"/>
        </w:rPr>
        <w:t>przed</w:t>
      </w:r>
      <w:r w:rsidRPr="001133CD">
        <w:rPr>
          <w:rFonts w:eastAsia="Lucida Sans Unicode" w:cs="Arial"/>
          <w:kern w:val="1"/>
          <w:szCs w:val="21"/>
          <w:lang w:eastAsia="pl-PL"/>
        </w:rPr>
        <w:t xml:space="preserve"> wydaniem decyzji ma prawo do wypowiedzenia się co do zebranych dowodów i materiałów</w:t>
      </w:r>
      <w:r w:rsidR="00651D08" w:rsidRPr="001133CD">
        <w:rPr>
          <w:rFonts w:eastAsia="Lucida Sans Unicode" w:cs="Arial"/>
          <w:kern w:val="1"/>
          <w:szCs w:val="21"/>
          <w:lang w:eastAsia="pl-PL"/>
        </w:rPr>
        <w:t xml:space="preserve"> oraz zgłoszonych żądań w terminie siedmiu dni, licząc od dnia jego doręczenia</w:t>
      </w:r>
      <w:r w:rsidRPr="001133CD">
        <w:rPr>
          <w:rFonts w:eastAsia="Lucida Sans Unicode" w:cs="Arial"/>
          <w:kern w:val="1"/>
          <w:szCs w:val="21"/>
          <w:lang w:eastAsia="pl-PL"/>
        </w:rPr>
        <w:t xml:space="preserve">. </w:t>
      </w:r>
      <w:r w:rsidR="00651D08" w:rsidRPr="001133CD">
        <w:rPr>
          <w:rFonts w:eastAsia="Lucida Sans Unicode" w:cs="Arial"/>
          <w:kern w:val="1"/>
          <w:szCs w:val="21"/>
          <w:lang w:eastAsia="pl-PL"/>
        </w:rPr>
        <w:t>Strona n</w:t>
      </w:r>
      <w:r w:rsidRPr="001133CD">
        <w:rPr>
          <w:rFonts w:eastAsia="Lucida Sans Unicode" w:cs="Arial"/>
          <w:kern w:val="1"/>
          <w:szCs w:val="21"/>
          <w:lang w:eastAsia="pl-PL"/>
        </w:rPr>
        <w:t>ie wni</w:t>
      </w:r>
      <w:r w:rsidR="00651D08" w:rsidRPr="001133CD">
        <w:rPr>
          <w:rFonts w:eastAsia="Lucida Sans Unicode" w:cs="Arial"/>
          <w:kern w:val="1"/>
          <w:szCs w:val="21"/>
          <w:lang w:eastAsia="pl-PL"/>
        </w:rPr>
        <w:t xml:space="preserve">osła </w:t>
      </w:r>
      <w:r w:rsidRPr="001133CD">
        <w:rPr>
          <w:rFonts w:eastAsia="Lucida Sans Unicode" w:cs="Arial"/>
          <w:kern w:val="1"/>
          <w:szCs w:val="21"/>
          <w:lang w:eastAsia="pl-PL"/>
        </w:rPr>
        <w:t>uwag do sprawy we wskazanym terminie.</w:t>
      </w:r>
    </w:p>
    <w:p w14:paraId="3724C9F4" w14:textId="5F2DC8E5" w:rsidR="00130550" w:rsidRPr="001133CD" w:rsidRDefault="00130550" w:rsidP="00595D68">
      <w:pPr>
        <w:pStyle w:val="Arial10i50"/>
        <w:spacing w:after="200"/>
        <w:rPr>
          <w:rFonts w:cs="Arial"/>
          <w:b/>
          <w:color w:val="auto"/>
          <w:szCs w:val="21"/>
          <w:u w:val="single"/>
        </w:rPr>
      </w:pPr>
      <w:r w:rsidRPr="001133CD">
        <w:rPr>
          <w:rFonts w:cs="Arial"/>
          <w:b/>
          <w:color w:val="auto"/>
          <w:szCs w:val="21"/>
          <w:u w:val="single"/>
        </w:rPr>
        <w:t>III. Uzasadnienie prawne</w:t>
      </w:r>
    </w:p>
    <w:p w14:paraId="0557D56C" w14:textId="77777777" w:rsidR="00651D08" w:rsidRPr="001133CD" w:rsidRDefault="00651D08" w:rsidP="00595D68">
      <w:pPr>
        <w:pStyle w:val="Arial10i5"/>
        <w:spacing w:after="200"/>
        <w:jc w:val="both"/>
        <w:rPr>
          <w:rFonts w:cs="Arial"/>
          <w:color w:val="auto"/>
          <w:szCs w:val="21"/>
        </w:rPr>
      </w:pPr>
      <w:r w:rsidRPr="001133CD">
        <w:rPr>
          <w:rFonts w:cs="Arial"/>
          <w:color w:val="auto"/>
          <w:szCs w:val="21"/>
        </w:rPr>
        <w:lastRenderedPageBreak/>
        <w:t>Zgodnie z art. 180 ustawy POŚ, eksploatacja instalacji powodująca wprowadzanie gazów lub pyłów do powietrza, wprowadzanie ścieków do wód lub do ziemi, wytwarzanie odpadów jest dozwolona po uzyskaniu pozwolenia, jeżeli jest ono wymagane.</w:t>
      </w:r>
    </w:p>
    <w:p w14:paraId="15A33746" w14:textId="60DE9002" w:rsidR="00651D08" w:rsidRPr="001133CD" w:rsidRDefault="00651D08" w:rsidP="00595D68">
      <w:pPr>
        <w:pStyle w:val="Arial10i5"/>
        <w:spacing w:after="200"/>
        <w:jc w:val="both"/>
        <w:rPr>
          <w:rFonts w:cs="Arial"/>
          <w:color w:val="auto"/>
          <w:szCs w:val="21"/>
        </w:rPr>
      </w:pPr>
      <w:r w:rsidRPr="001133CD">
        <w:rPr>
          <w:rFonts w:cs="Arial"/>
          <w:color w:val="auto"/>
          <w:szCs w:val="21"/>
        </w:rPr>
        <w:t>Powyższy przepis ustanawia generalną zasadę, zgodnie z którą prowadzenie pewnego rodzaju działalności, powodującej określone skutki dla środowiska, wymaga uzyskania zgody organu administracji. Jak wskazuje NSA, „</w:t>
      </w:r>
      <w:r w:rsidRPr="001133CD">
        <w:rPr>
          <w:rFonts w:cs="Arial"/>
          <w:i/>
          <w:color w:val="auto"/>
          <w:szCs w:val="21"/>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1133CD">
        <w:rPr>
          <w:rFonts w:cs="Arial"/>
          <w:color w:val="auto"/>
          <w:szCs w:val="21"/>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77777777" w:rsidR="00A4767A" w:rsidRPr="001133CD" w:rsidRDefault="00651D08" w:rsidP="00595D68">
      <w:pPr>
        <w:pStyle w:val="Arial10i5"/>
        <w:spacing w:after="200"/>
        <w:jc w:val="both"/>
        <w:rPr>
          <w:rFonts w:cs="Arial"/>
          <w:color w:val="auto"/>
          <w:szCs w:val="21"/>
        </w:rPr>
      </w:pPr>
      <w:r w:rsidRPr="001133CD">
        <w:rPr>
          <w:rFonts w:cs="Arial"/>
          <w:color w:val="auto"/>
          <w:szCs w:val="21"/>
        </w:rPr>
        <w:t>Pozwolenia, o których stanowi art. 180 ustawy POŚ są nazywane w doktrynie pozwoleniami emisyjnymi. Katalog tych pozwoleń został określony w art. 181 ust. 1 ustawy POŚ. Jednym z nich jest pozwolenie zintegrowane (art. 181 ust. 1 pkt 1 ustawy POŚ).</w:t>
      </w:r>
    </w:p>
    <w:p w14:paraId="6D236AEB" w14:textId="4ADE1505" w:rsidR="00651D08" w:rsidRPr="001133CD" w:rsidRDefault="00651D08" w:rsidP="00595D68">
      <w:pPr>
        <w:pStyle w:val="Arial10i5"/>
        <w:spacing w:after="200"/>
        <w:jc w:val="both"/>
        <w:rPr>
          <w:rFonts w:cs="Arial"/>
          <w:color w:val="auto"/>
          <w:szCs w:val="21"/>
        </w:rPr>
      </w:pPr>
      <w:r w:rsidRPr="001133CD">
        <w:rPr>
          <w:rFonts w:cs="Arial"/>
          <w:color w:val="auto"/>
          <w:szCs w:val="21"/>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(tak: </w:t>
      </w:r>
      <w:r w:rsidRPr="001133CD">
        <w:rPr>
          <w:rFonts w:cs="Arial"/>
          <w:i/>
          <w:color w:val="auto"/>
          <w:szCs w:val="21"/>
        </w:rPr>
        <w:t>Prawo Ochrony Środowiska. Komentarz, pod red. nauk. M. Górskiego</w:t>
      </w:r>
      <w:r w:rsidRPr="001133CD">
        <w:rPr>
          <w:rFonts w:cs="Arial"/>
          <w:color w:val="auto"/>
          <w:szCs w:val="21"/>
        </w:rPr>
        <w:t xml:space="preserve">, wyd. C.H. Beck, Legalis). </w:t>
      </w:r>
    </w:p>
    <w:p w14:paraId="02C9BC80" w14:textId="77777777" w:rsidR="00651D08" w:rsidRPr="001133CD" w:rsidRDefault="00651D08" w:rsidP="00595D68">
      <w:pPr>
        <w:pStyle w:val="Arial10i5"/>
        <w:spacing w:after="200"/>
        <w:jc w:val="both"/>
        <w:rPr>
          <w:rFonts w:cs="Arial"/>
          <w:color w:val="auto"/>
          <w:szCs w:val="21"/>
        </w:rPr>
      </w:pPr>
      <w:r w:rsidRPr="001133CD">
        <w:rPr>
          <w:rFonts w:cs="Arial"/>
          <w:color w:val="auto"/>
          <w:szCs w:val="21"/>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1051292F" w14:textId="2435D3B5" w:rsidR="00651D08" w:rsidRPr="001133CD" w:rsidRDefault="00651D08" w:rsidP="00595D68">
      <w:pPr>
        <w:pStyle w:val="Arial10i5"/>
        <w:spacing w:after="200"/>
        <w:jc w:val="both"/>
        <w:rPr>
          <w:rFonts w:cs="Arial"/>
          <w:color w:val="auto"/>
          <w:szCs w:val="21"/>
        </w:rPr>
      </w:pPr>
      <w:r w:rsidRPr="001133CD">
        <w:rPr>
          <w:rFonts w:cs="Arial"/>
          <w:color w:val="auto"/>
          <w:szCs w:val="21"/>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14A5A9C6" w14:textId="77777777" w:rsidR="00651D08" w:rsidRPr="001133CD" w:rsidRDefault="00651D08" w:rsidP="00595D68">
      <w:pPr>
        <w:pStyle w:val="Arial10i5"/>
        <w:spacing w:after="200"/>
        <w:jc w:val="both"/>
        <w:rPr>
          <w:rFonts w:cs="Arial"/>
          <w:color w:val="auto"/>
          <w:szCs w:val="21"/>
        </w:rPr>
      </w:pPr>
      <w:r w:rsidRPr="001133CD">
        <w:rPr>
          <w:rFonts w:cs="Arial"/>
          <w:color w:val="auto"/>
          <w:szCs w:val="21"/>
        </w:rPr>
        <w:t>Pozwolenie zintegrowane wydaje, w drodze decyzji, na wniosek prowadzącego instalację, organ ochrony środowiska (art. 183 ust. 1 w zw. z art. 184 ust. 1 ustawy POŚ).</w:t>
      </w:r>
    </w:p>
    <w:p w14:paraId="326ED62A" w14:textId="1D7D2674" w:rsidR="00651D08" w:rsidRPr="001133CD" w:rsidRDefault="00651D08" w:rsidP="00595D68">
      <w:pPr>
        <w:pStyle w:val="WW-BodyText212"/>
        <w:spacing w:line="268" w:lineRule="exact"/>
        <w:rPr>
          <w:rFonts w:ascii="Arial" w:hAnsi="Arial" w:cs="Arial"/>
          <w:color w:val="auto"/>
          <w:sz w:val="21"/>
          <w:szCs w:val="21"/>
        </w:rPr>
      </w:pPr>
      <w:r w:rsidRPr="001133CD">
        <w:rPr>
          <w:rFonts w:ascii="Arial" w:hAnsi="Arial" w:cs="Arial"/>
          <w:color w:val="auto"/>
          <w:sz w:val="21"/>
          <w:szCs w:val="21"/>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611ADCCD" w14:textId="6538F7C5" w:rsidR="00651D08" w:rsidRPr="001133CD" w:rsidRDefault="00651D08" w:rsidP="00CA0097">
      <w:pPr>
        <w:pStyle w:val="WW-BodyText212"/>
        <w:numPr>
          <w:ilvl w:val="0"/>
          <w:numId w:val="60"/>
        </w:numPr>
        <w:spacing w:line="268" w:lineRule="exact"/>
        <w:ind w:left="714" w:hanging="357"/>
        <w:rPr>
          <w:rFonts w:ascii="Arial" w:hAnsi="Arial" w:cs="Arial"/>
          <w:color w:val="auto"/>
          <w:sz w:val="21"/>
          <w:szCs w:val="21"/>
        </w:rPr>
      </w:pPr>
      <w:r w:rsidRPr="001133CD">
        <w:rPr>
          <w:rFonts w:ascii="Arial" w:hAnsi="Arial" w:cs="Arial"/>
          <w:color w:val="auto"/>
          <w:sz w:val="21"/>
          <w:szCs w:val="21"/>
        </w:rPr>
        <w:lastRenderedPageBreak/>
        <w:t xml:space="preserve">przedsięwzięć i zdarzeń na terenach zakładów, gdzie jest eksploatowana instalacja, która jest kwalifikowana jako przedsięwzięcie </w:t>
      </w:r>
      <w:r w:rsidRPr="001133CD">
        <w:rPr>
          <w:rFonts w:ascii="Arial" w:hAnsi="Arial" w:cs="Arial"/>
          <w:color w:val="auto"/>
          <w:sz w:val="21"/>
          <w:szCs w:val="21"/>
          <w:u w:val="single"/>
        </w:rPr>
        <w:t>mogące zawsze znacząco oddziaływać na środowisko</w:t>
      </w:r>
      <w:r w:rsidRPr="001133CD">
        <w:rPr>
          <w:rFonts w:ascii="Arial" w:hAnsi="Arial" w:cs="Arial"/>
          <w:color w:val="auto"/>
          <w:sz w:val="21"/>
          <w:szCs w:val="21"/>
        </w:rPr>
        <w:t xml:space="preserve"> w rozumieniu ustawy z dnia 3 października 2008 r. o udostępnianiu informacji o środowisku i jego ochronie, udziale społeczeństwa w ochronie środowiska oraz o ocenach oddziaływania na środowisko;</w:t>
      </w:r>
    </w:p>
    <w:p w14:paraId="5E95929E" w14:textId="55863348" w:rsidR="00651D08" w:rsidRPr="001133CD" w:rsidRDefault="00651D08" w:rsidP="00CA0097">
      <w:pPr>
        <w:pStyle w:val="WW-BodyText212"/>
        <w:numPr>
          <w:ilvl w:val="0"/>
          <w:numId w:val="60"/>
        </w:numPr>
        <w:spacing w:line="268" w:lineRule="exact"/>
        <w:ind w:left="714" w:hanging="357"/>
        <w:rPr>
          <w:rFonts w:ascii="Arial" w:hAnsi="Arial" w:cs="Arial"/>
          <w:color w:val="auto"/>
          <w:sz w:val="21"/>
          <w:szCs w:val="21"/>
        </w:rPr>
      </w:pPr>
      <w:r w:rsidRPr="001133CD">
        <w:rPr>
          <w:rFonts w:ascii="Arial" w:hAnsi="Arial" w:cs="Arial"/>
          <w:color w:val="auto"/>
          <w:sz w:val="21"/>
          <w:szCs w:val="21"/>
        </w:rPr>
        <w:t>przedsięwzięcia mogącego zawsze znacząco oddziaływać na środowisko w rozumieniu ustawy z dnia 3 października 2008 r. o udostępnianiu informacji o środowisku i jego ochronie, udziale społeczeństwa w ochronie środowiska oraz o ocenach oddziaływania na środowisko, realizowanego na terenach innych niż wymienione w pkt 1;</w:t>
      </w:r>
    </w:p>
    <w:p w14:paraId="2B2691B0" w14:textId="5C02A80A" w:rsidR="00651D08" w:rsidRPr="001133CD" w:rsidRDefault="00651D08" w:rsidP="00CA0097">
      <w:pPr>
        <w:pStyle w:val="WW-BodyText212"/>
        <w:numPr>
          <w:ilvl w:val="0"/>
          <w:numId w:val="60"/>
        </w:numPr>
        <w:spacing w:line="268" w:lineRule="exact"/>
        <w:ind w:left="714" w:hanging="357"/>
        <w:rPr>
          <w:rFonts w:ascii="Arial" w:hAnsi="Arial" w:cs="Arial"/>
          <w:color w:val="auto"/>
          <w:sz w:val="21"/>
          <w:szCs w:val="21"/>
        </w:rPr>
      </w:pPr>
      <w:r w:rsidRPr="001133CD">
        <w:rPr>
          <w:rFonts w:ascii="Arial" w:hAnsi="Arial" w:cs="Arial"/>
          <w:color w:val="auto"/>
          <w:sz w:val="21"/>
          <w:szCs w:val="21"/>
        </w:rPr>
        <w:t xml:space="preserve">pozwolenia na wytwarzanie odpadów i pozwolenia zintegrowanego dla instalacji komunalnych, o których mowa w art. 38b ust. 1 pkt 1 ustawy z dnia 14 grudnia 2012 r. o odpadach; </w:t>
      </w:r>
    </w:p>
    <w:p w14:paraId="01AFE20F" w14:textId="0AEA72D2" w:rsidR="00651D08" w:rsidRPr="001133CD" w:rsidRDefault="00651D08" w:rsidP="00CA0097">
      <w:pPr>
        <w:pStyle w:val="WW-BodyText212"/>
        <w:numPr>
          <w:ilvl w:val="0"/>
          <w:numId w:val="60"/>
        </w:numPr>
        <w:spacing w:line="268" w:lineRule="exact"/>
        <w:ind w:left="714" w:hanging="357"/>
        <w:rPr>
          <w:rFonts w:ascii="Arial" w:hAnsi="Arial" w:cs="Arial"/>
          <w:color w:val="auto"/>
          <w:sz w:val="21"/>
          <w:szCs w:val="21"/>
        </w:rPr>
      </w:pPr>
      <w:r w:rsidRPr="001133CD">
        <w:rPr>
          <w:rFonts w:ascii="Arial" w:hAnsi="Arial" w:cs="Arial"/>
          <w:color w:val="auto"/>
          <w:sz w:val="21"/>
          <w:szCs w:val="21"/>
        </w:rPr>
        <w:t>o których mowa w art. 237 i art. 362 ust. 1</w:t>
      </w:r>
      <w:r w:rsidR="005F57A7" w:rsidRPr="001133CD">
        <w:rPr>
          <w:rFonts w:ascii="Arial" w:hAnsi="Arial" w:cs="Arial"/>
          <w:color w:val="auto"/>
          <w:sz w:val="21"/>
          <w:szCs w:val="21"/>
        </w:rPr>
        <w:t>-</w:t>
      </w:r>
      <w:r w:rsidRPr="001133CD">
        <w:rPr>
          <w:rFonts w:ascii="Arial" w:hAnsi="Arial" w:cs="Arial"/>
          <w:color w:val="auto"/>
          <w:sz w:val="21"/>
          <w:szCs w:val="21"/>
        </w:rPr>
        <w:t xml:space="preserve">3, w zakresie dróg innych niż autostrady i drogi ekspresowe, usytuowanych w miastach na prawach powiatu. </w:t>
      </w:r>
    </w:p>
    <w:p w14:paraId="74769B02" w14:textId="32A5CC24" w:rsidR="00651D08" w:rsidRPr="001133CD" w:rsidRDefault="00651D08" w:rsidP="00595D68">
      <w:pPr>
        <w:pStyle w:val="WW-BodyText212"/>
        <w:spacing w:line="268" w:lineRule="exact"/>
        <w:rPr>
          <w:rFonts w:ascii="Arial" w:hAnsi="Arial" w:cs="Arial"/>
          <w:color w:val="auto"/>
          <w:sz w:val="21"/>
          <w:szCs w:val="21"/>
        </w:rPr>
      </w:pPr>
      <w:r w:rsidRPr="001133CD">
        <w:rPr>
          <w:rFonts w:ascii="Arial" w:hAnsi="Arial" w:cs="Arial"/>
          <w:color w:val="auto"/>
          <w:sz w:val="21"/>
          <w:szCs w:val="21"/>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0D074037" w14:textId="6A08792A" w:rsidR="00651D08" w:rsidRPr="001133CD" w:rsidRDefault="00651D08" w:rsidP="00595D68">
      <w:pPr>
        <w:pStyle w:val="WW-BodyText212"/>
        <w:spacing w:line="268" w:lineRule="exact"/>
        <w:rPr>
          <w:rFonts w:ascii="Arial" w:hAnsi="Arial" w:cs="Arial"/>
          <w:color w:val="auto"/>
          <w:sz w:val="21"/>
          <w:szCs w:val="21"/>
        </w:rPr>
      </w:pPr>
      <w:r w:rsidRPr="001133CD">
        <w:rPr>
          <w:rFonts w:ascii="Arial" w:hAnsi="Arial" w:cs="Arial"/>
          <w:color w:val="auto"/>
          <w:sz w:val="21"/>
          <w:szCs w:val="21"/>
        </w:rPr>
        <w:t>Katalog przedsięwzięć, mogących zawsze znacząco oddziaływać na środowisko określa rozporządzenie Rady Ministrów z dnia 10 września 2019 r. w sprawie przedsięwzięć mogących znacząco oddziaływać na środowisko (Dz. U. z 2019</w:t>
      </w:r>
      <w:r w:rsidR="00DB5599" w:rsidRPr="001133CD">
        <w:rPr>
          <w:rFonts w:ascii="Arial" w:hAnsi="Arial" w:cs="Arial"/>
          <w:color w:val="auto"/>
          <w:sz w:val="21"/>
          <w:szCs w:val="21"/>
        </w:rPr>
        <w:t xml:space="preserve"> r., poz. 1839). </w:t>
      </w:r>
      <w:r w:rsidRPr="001133CD">
        <w:rPr>
          <w:rFonts w:ascii="Arial" w:hAnsi="Arial" w:cs="Arial"/>
          <w:color w:val="auto"/>
          <w:sz w:val="21"/>
          <w:szCs w:val="21"/>
        </w:rPr>
        <w:t>Definicja legalna instalacji komunalnej znajduje się z kolei w art. 35 ust. 6 ustawy o odpadach. Zgodnie z tym przepisem, instalacją komunalną jest instalacja do przetwarzania niesegregowanych (zmieszanych) odpadów komunalnych lub pozostałości z przetwarzania tych odpadów, określona na liście, o której mowa w art. 38b ust. 1 pkt 1, spełniająca wymagania najlepszej dostępnej techniki, o której mowa w art. 207 ustawy POŚ, lub technologii, o której mowa w art. 143 tej ustawy, zapewniająca:</w:t>
      </w:r>
    </w:p>
    <w:p w14:paraId="6A374490" w14:textId="77777777" w:rsidR="00651D08" w:rsidRPr="001133CD" w:rsidRDefault="00651D08" w:rsidP="00D2172A">
      <w:pPr>
        <w:pStyle w:val="WW-BodyText212"/>
        <w:numPr>
          <w:ilvl w:val="0"/>
          <w:numId w:val="62"/>
        </w:numPr>
        <w:spacing w:line="268" w:lineRule="exact"/>
        <w:rPr>
          <w:rFonts w:ascii="Arial" w:hAnsi="Arial" w:cs="Arial"/>
          <w:color w:val="auto"/>
          <w:sz w:val="21"/>
          <w:szCs w:val="21"/>
        </w:rPr>
      </w:pPr>
      <w:r w:rsidRPr="001133CD">
        <w:rPr>
          <w:rFonts w:ascii="Arial" w:hAnsi="Arial" w:cs="Arial"/>
          <w:color w:val="auto"/>
          <w:sz w:val="21"/>
          <w:szCs w:val="21"/>
        </w:rPr>
        <w:t>mechaniczno-biologiczne przetwarzanie niesegregowanych (zmieszanych) odpadów komunalnych i wydzielanie z niesegregowanych (zmieszanych) odpadów komunalnych frakcji nadających się w całości lub w części do odzysku, lub</w:t>
      </w:r>
    </w:p>
    <w:p w14:paraId="654E2632" w14:textId="77777777" w:rsidR="00651D08" w:rsidRPr="001133CD" w:rsidRDefault="00651D08" w:rsidP="00D2172A">
      <w:pPr>
        <w:pStyle w:val="WW-BodyText212"/>
        <w:numPr>
          <w:ilvl w:val="0"/>
          <w:numId w:val="62"/>
        </w:numPr>
        <w:spacing w:line="268" w:lineRule="exact"/>
        <w:rPr>
          <w:rFonts w:ascii="Arial" w:hAnsi="Arial" w:cs="Arial"/>
          <w:color w:val="auto"/>
          <w:sz w:val="21"/>
          <w:szCs w:val="21"/>
        </w:rPr>
      </w:pPr>
      <w:r w:rsidRPr="001133CD">
        <w:rPr>
          <w:rFonts w:ascii="Arial" w:hAnsi="Arial" w:cs="Arial"/>
          <w:color w:val="auto"/>
          <w:sz w:val="21"/>
          <w:szCs w:val="21"/>
        </w:rPr>
        <w:t>składowanie odpadów powstających w procesie mechaniczno-biologicznego przetwarzania niesegregowanych (zmieszanych) odpadów komunalnych oraz pozostałości z sortowania odpadów komunalnych.</w:t>
      </w:r>
    </w:p>
    <w:p w14:paraId="021C3CDC" w14:textId="77777777" w:rsidR="00651D08" w:rsidRPr="001133CD" w:rsidRDefault="00651D08" w:rsidP="00595D68">
      <w:pPr>
        <w:pStyle w:val="WW-BodyText212"/>
        <w:spacing w:line="268" w:lineRule="exact"/>
        <w:rPr>
          <w:rFonts w:ascii="Arial" w:hAnsi="Arial" w:cs="Arial"/>
          <w:color w:val="auto"/>
          <w:sz w:val="21"/>
          <w:szCs w:val="21"/>
        </w:rPr>
      </w:pPr>
      <w:r w:rsidRPr="001133CD">
        <w:rPr>
          <w:rFonts w:ascii="Arial" w:hAnsi="Arial" w:cs="Arial"/>
          <w:color w:val="auto"/>
          <w:sz w:val="21"/>
          <w:szCs w:val="21"/>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30147ED9" w14:textId="0235FC9F" w:rsidR="00770EB7" w:rsidRDefault="00651D08" w:rsidP="00770EB7">
      <w:pPr>
        <w:pStyle w:val="WW-BodyText212"/>
        <w:spacing w:line="268" w:lineRule="exact"/>
        <w:rPr>
          <w:rFonts w:ascii="Arial" w:hAnsi="Arial" w:cs="Arial"/>
          <w:color w:val="auto"/>
          <w:sz w:val="21"/>
          <w:szCs w:val="21"/>
        </w:rPr>
      </w:pPr>
      <w:r w:rsidRPr="001133CD">
        <w:rPr>
          <w:rFonts w:ascii="Arial" w:hAnsi="Arial" w:cs="Arial"/>
          <w:color w:val="auto"/>
          <w:sz w:val="21"/>
          <w:szCs w:val="21"/>
        </w:rPr>
        <w:t xml:space="preserve">Pozwolenia zintegrowane wydawane są, co do zasady, na czas nieoznaczony (art. </w:t>
      </w:r>
      <w:r w:rsidR="00124618" w:rsidRPr="001133CD">
        <w:rPr>
          <w:rFonts w:ascii="Arial" w:hAnsi="Arial" w:cs="Arial"/>
          <w:color w:val="auto"/>
          <w:sz w:val="21"/>
          <w:szCs w:val="21"/>
        </w:rPr>
        <w:t>188 ust.</w:t>
      </w:r>
      <w:r w:rsidRPr="001133CD">
        <w:rPr>
          <w:rFonts w:ascii="Arial" w:hAnsi="Arial" w:cs="Arial"/>
          <w:color w:val="auto"/>
          <w:sz w:val="21"/>
          <w:szCs w:val="21"/>
        </w:rPr>
        <w:t xml:space="preserve"> 1 ustawy POŚ). </w:t>
      </w:r>
    </w:p>
    <w:p w14:paraId="788F2DFD" w14:textId="7B4321EB" w:rsidR="006C6E9A" w:rsidRDefault="00EB695B" w:rsidP="00EB695B">
      <w:pPr>
        <w:pStyle w:val="WW-BodyText212"/>
        <w:spacing w:after="0" w:line="268" w:lineRule="exact"/>
        <w:rPr>
          <w:rFonts w:ascii="Arial" w:hAnsi="Arial" w:cs="Arial"/>
          <w:color w:val="auto"/>
          <w:sz w:val="21"/>
          <w:szCs w:val="21"/>
        </w:rPr>
      </w:pPr>
      <w:r w:rsidRPr="00EB695B">
        <w:rPr>
          <w:rFonts w:ascii="Arial" w:hAnsi="Arial" w:cs="Arial"/>
          <w:color w:val="auto"/>
          <w:sz w:val="21"/>
          <w:szCs w:val="21"/>
        </w:rPr>
        <w:t xml:space="preserve">Zgodnie z art. 217 </w:t>
      </w:r>
      <w:r w:rsidR="006C6E9A">
        <w:rPr>
          <w:rFonts w:ascii="Arial" w:hAnsi="Arial" w:cs="Arial"/>
          <w:color w:val="auto"/>
          <w:sz w:val="21"/>
          <w:szCs w:val="21"/>
        </w:rPr>
        <w:t>ustawy</w:t>
      </w:r>
      <w:r w:rsidR="006C6E9A" w:rsidRPr="00231AF1">
        <w:rPr>
          <w:rFonts w:ascii="Arial" w:hAnsi="Arial" w:cs="Arial"/>
          <w:color w:val="auto"/>
          <w:sz w:val="21"/>
          <w:szCs w:val="21"/>
        </w:rPr>
        <w:t xml:space="preserve"> </w:t>
      </w:r>
      <w:r w:rsidRPr="00EB695B">
        <w:rPr>
          <w:rFonts w:ascii="Arial" w:hAnsi="Arial" w:cs="Arial"/>
          <w:color w:val="auto"/>
          <w:sz w:val="21"/>
          <w:szCs w:val="21"/>
        </w:rPr>
        <w:t>P</w:t>
      </w:r>
      <w:r>
        <w:rPr>
          <w:rFonts w:ascii="Arial" w:hAnsi="Arial" w:cs="Arial"/>
          <w:color w:val="auto"/>
          <w:sz w:val="21"/>
          <w:szCs w:val="21"/>
        </w:rPr>
        <w:t>OŚ</w:t>
      </w:r>
      <w:r w:rsidR="00F3271C">
        <w:rPr>
          <w:rFonts w:ascii="Arial" w:hAnsi="Arial" w:cs="Arial"/>
          <w:color w:val="auto"/>
          <w:sz w:val="21"/>
          <w:szCs w:val="21"/>
        </w:rPr>
        <w:t>,</w:t>
      </w:r>
      <w:r w:rsidRPr="00EB695B">
        <w:rPr>
          <w:rFonts w:ascii="Arial" w:hAnsi="Arial" w:cs="Arial"/>
          <w:color w:val="auto"/>
          <w:sz w:val="21"/>
          <w:szCs w:val="21"/>
        </w:rPr>
        <w:t xml:space="preserve"> organ właściwy do wydania pozwolenia zintegrowanego może, na wniosek prowadzącego instalację</w:t>
      </w:r>
      <w:r w:rsidR="006C6E9A" w:rsidRPr="006C6E9A">
        <w:t xml:space="preserve"> </w:t>
      </w:r>
      <w:r w:rsidR="006C6E9A" w:rsidRPr="006C6E9A">
        <w:rPr>
          <w:rFonts w:ascii="Arial" w:hAnsi="Arial" w:cs="Arial"/>
          <w:color w:val="auto"/>
          <w:sz w:val="21"/>
          <w:szCs w:val="21"/>
        </w:rPr>
        <w:t>lub z urzędu za jego zgodą</w:t>
      </w:r>
      <w:r w:rsidRPr="00EB695B">
        <w:rPr>
          <w:rFonts w:ascii="Arial" w:hAnsi="Arial" w:cs="Arial"/>
          <w:color w:val="auto"/>
          <w:sz w:val="21"/>
          <w:szCs w:val="21"/>
        </w:rPr>
        <w:t>, wydać nowe pozwolenie zintegrowane w celu ujednolicenia tekstu obowiązującego pozwolenia, z uwzględnieniem wszystkich zmian wprowadzonych do tego pozwolenia od dnia jego wydania.</w:t>
      </w:r>
      <w:r w:rsidR="00F3271C" w:rsidRPr="00F3271C">
        <w:rPr>
          <w:rFonts w:ascii="Arial" w:hAnsi="Arial" w:cs="Arial"/>
          <w:color w:val="auto"/>
          <w:sz w:val="21"/>
          <w:szCs w:val="21"/>
        </w:rPr>
        <w:t xml:space="preserve"> W nowym pozwoleniu organ</w:t>
      </w:r>
      <w:r w:rsidR="00131322" w:rsidRPr="00131322">
        <w:t xml:space="preserve"> </w:t>
      </w:r>
      <w:r w:rsidR="00131322" w:rsidRPr="00131322">
        <w:rPr>
          <w:rFonts w:ascii="Arial" w:hAnsi="Arial" w:cs="Arial"/>
          <w:color w:val="auto"/>
          <w:sz w:val="21"/>
          <w:szCs w:val="21"/>
        </w:rPr>
        <w:t>ujednolica tekst</w:t>
      </w:r>
      <w:r w:rsidR="00F3271C" w:rsidRPr="00F3271C">
        <w:rPr>
          <w:rFonts w:ascii="Arial" w:hAnsi="Arial" w:cs="Arial"/>
          <w:color w:val="auto"/>
          <w:sz w:val="21"/>
          <w:szCs w:val="21"/>
        </w:rPr>
        <w:t xml:space="preserve"> pozwolenia</w:t>
      </w:r>
      <w:r w:rsidR="00F3271C">
        <w:rPr>
          <w:rFonts w:ascii="Arial" w:hAnsi="Arial" w:cs="Arial"/>
          <w:color w:val="auto"/>
          <w:sz w:val="21"/>
          <w:szCs w:val="21"/>
        </w:rPr>
        <w:t xml:space="preserve"> oraz </w:t>
      </w:r>
      <w:r w:rsidRPr="00EB695B">
        <w:rPr>
          <w:rFonts w:ascii="Arial" w:hAnsi="Arial" w:cs="Arial"/>
          <w:color w:val="auto"/>
          <w:sz w:val="21"/>
          <w:szCs w:val="21"/>
        </w:rPr>
        <w:t>stwierdza wygaśnięcie dotychczasowego pozwolenia.</w:t>
      </w:r>
    </w:p>
    <w:p w14:paraId="7D2C4F51" w14:textId="1FC763A6" w:rsidR="00EB695B" w:rsidRPr="001133CD" w:rsidRDefault="00231AF1" w:rsidP="00997BBE">
      <w:pPr>
        <w:pStyle w:val="WW-BodyText212"/>
        <w:spacing w:after="0" w:line="268" w:lineRule="exact"/>
        <w:rPr>
          <w:rFonts w:ascii="Arial" w:hAnsi="Arial" w:cs="Arial"/>
          <w:color w:val="auto"/>
          <w:sz w:val="21"/>
          <w:szCs w:val="21"/>
        </w:rPr>
      </w:pPr>
      <w:r>
        <w:rPr>
          <w:rFonts w:ascii="Arial" w:hAnsi="Arial" w:cs="Arial"/>
          <w:color w:val="auto"/>
          <w:sz w:val="21"/>
          <w:szCs w:val="21"/>
        </w:rPr>
        <w:t>W</w:t>
      </w:r>
      <w:r w:rsidRPr="00231AF1">
        <w:rPr>
          <w:rFonts w:ascii="Arial" w:hAnsi="Arial" w:cs="Arial"/>
          <w:color w:val="auto"/>
          <w:sz w:val="21"/>
          <w:szCs w:val="21"/>
        </w:rPr>
        <w:t>niosek o wydanie nowego</w:t>
      </w:r>
      <w:r w:rsidR="00244DF4">
        <w:rPr>
          <w:rFonts w:ascii="Arial" w:hAnsi="Arial" w:cs="Arial"/>
          <w:color w:val="auto"/>
          <w:sz w:val="21"/>
          <w:szCs w:val="21"/>
        </w:rPr>
        <w:t>,</w:t>
      </w:r>
      <w:r w:rsidRPr="00231AF1">
        <w:rPr>
          <w:rFonts w:ascii="Arial" w:hAnsi="Arial" w:cs="Arial"/>
          <w:color w:val="auto"/>
          <w:sz w:val="21"/>
          <w:szCs w:val="21"/>
        </w:rPr>
        <w:t xml:space="preserve"> ujednoliconego pozwolenia zintegrowanego nie musi spełniać </w:t>
      </w:r>
      <w:r w:rsidRPr="00231AF1">
        <w:rPr>
          <w:rFonts w:ascii="Arial" w:hAnsi="Arial" w:cs="Arial"/>
          <w:color w:val="auto"/>
          <w:sz w:val="21"/>
          <w:szCs w:val="21"/>
        </w:rPr>
        <w:lastRenderedPageBreak/>
        <w:t>wymagań wynikających z art. 208</w:t>
      </w:r>
      <w:r w:rsidR="006C6E9A">
        <w:rPr>
          <w:rFonts w:ascii="Arial" w:hAnsi="Arial" w:cs="Arial"/>
          <w:color w:val="auto"/>
          <w:sz w:val="21"/>
          <w:szCs w:val="21"/>
        </w:rPr>
        <w:t xml:space="preserve"> ustawy</w:t>
      </w:r>
      <w:r w:rsidRPr="00231AF1">
        <w:rPr>
          <w:rFonts w:ascii="Arial" w:hAnsi="Arial" w:cs="Arial"/>
          <w:color w:val="auto"/>
          <w:sz w:val="21"/>
          <w:szCs w:val="21"/>
        </w:rPr>
        <w:t xml:space="preserve"> </w:t>
      </w:r>
      <w:r>
        <w:rPr>
          <w:rFonts w:ascii="Arial" w:hAnsi="Arial" w:cs="Arial"/>
          <w:color w:val="auto"/>
          <w:sz w:val="21"/>
          <w:szCs w:val="21"/>
        </w:rPr>
        <w:t>POŚ</w:t>
      </w:r>
      <w:r w:rsidRPr="00231AF1">
        <w:rPr>
          <w:rFonts w:ascii="Arial" w:hAnsi="Arial" w:cs="Arial"/>
          <w:color w:val="auto"/>
          <w:sz w:val="21"/>
          <w:szCs w:val="21"/>
        </w:rPr>
        <w:t xml:space="preserve">. Oznacza to, że w tym zakresie wystarczy spełnienie podstawowych wymagań wynikających z art. 63 § 2 </w:t>
      </w:r>
      <w:r>
        <w:rPr>
          <w:rFonts w:ascii="Arial" w:hAnsi="Arial" w:cs="Arial"/>
          <w:color w:val="auto"/>
          <w:sz w:val="21"/>
          <w:szCs w:val="21"/>
        </w:rPr>
        <w:t>KPA.</w:t>
      </w:r>
      <w:r w:rsidR="006C6E9A">
        <w:rPr>
          <w:rFonts w:ascii="Arial" w:hAnsi="Arial" w:cs="Arial"/>
          <w:color w:val="auto"/>
          <w:sz w:val="21"/>
          <w:szCs w:val="21"/>
        </w:rPr>
        <w:t xml:space="preserve"> </w:t>
      </w:r>
      <w:r w:rsidR="006C6E9A" w:rsidRPr="006C6E9A">
        <w:rPr>
          <w:rFonts w:ascii="Arial" w:hAnsi="Arial" w:cs="Arial"/>
          <w:color w:val="auto"/>
          <w:sz w:val="21"/>
          <w:szCs w:val="21"/>
        </w:rPr>
        <w:t xml:space="preserve">W takim postępowaniu nie zachodzi także konieczność wniesienia kolejnej opłaty rejestracyjnej, o której mowa w art. 210 </w:t>
      </w:r>
      <w:r w:rsidR="006C6E9A">
        <w:rPr>
          <w:rFonts w:ascii="Arial" w:hAnsi="Arial" w:cs="Arial"/>
          <w:color w:val="auto"/>
          <w:sz w:val="21"/>
          <w:szCs w:val="21"/>
        </w:rPr>
        <w:t>ustawy POŚ</w:t>
      </w:r>
      <w:r w:rsidR="006C6E9A" w:rsidRPr="006C6E9A">
        <w:rPr>
          <w:rFonts w:ascii="Arial" w:hAnsi="Arial" w:cs="Arial"/>
          <w:color w:val="auto"/>
          <w:sz w:val="21"/>
          <w:szCs w:val="21"/>
        </w:rPr>
        <w:t xml:space="preserve"> (konieczność jej wniesienia działałaby zniechęcająco, a ponadto skutkowałaby jej wnoszeniem dwa razy za to samo). </w:t>
      </w:r>
      <w:r w:rsidR="006C6E9A">
        <w:rPr>
          <w:rFonts w:ascii="Arial" w:hAnsi="Arial" w:cs="Arial"/>
          <w:color w:val="auto"/>
          <w:sz w:val="21"/>
          <w:szCs w:val="21"/>
        </w:rPr>
        <w:t>(</w:t>
      </w:r>
      <w:r w:rsidR="006C6E9A" w:rsidRPr="006C6E9A">
        <w:rPr>
          <w:rFonts w:ascii="Arial" w:hAnsi="Arial" w:cs="Arial"/>
          <w:color w:val="auto"/>
          <w:sz w:val="21"/>
          <w:szCs w:val="21"/>
        </w:rPr>
        <w:t>K. Gruszecki [w:] Prawo ochrony środowiska. Komentarz, wyd. VI, Warszawa 2022, art. 217</w:t>
      </w:r>
      <w:r w:rsidR="006C6E9A">
        <w:rPr>
          <w:rFonts w:ascii="Arial" w:hAnsi="Arial" w:cs="Arial"/>
          <w:color w:val="auto"/>
          <w:sz w:val="21"/>
          <w:szCs w:val="21"/>
        </w:rPr>
        <w:t>).</w:t>
      </w:r>
    </w:p>
    <w:p w14:paraId="6235ABDA" w14:textId="69DF0FD7" w:rsidR="00651D08" w:rsidRPr="001133CD" w:rsidRDefault="00A4767A" w:rsidP="00EB695B">
      <w:pPr>
        <w:pStyle w:val="WW-BodyText212"/>
        <w:spacing w:before="240" w:line="268" w:lineRule="exact"/>
        <w:rPr>
          <w:rFonts w:ascii="Arial" w:hAnsi="Arial" w:cs="Arial"/>
          <w:color w:val="auto"/>
          <w:sz w:val="21"/>
          <w:szCs w:val="21"/>
        </w:rPr>
      </w:pPr>
      <w:r w:rsidRPr="001133CD">
        <w:rPr>
          <w:rFonts w:ascii="Arial" w:hAnsi="Arial" w:cs="Arial"/>
          <w:color w:val="auto"/>
          <w:sz w:val="21"/>
          <w:szCs w:val="21"/>
        </w:rPr>
        <w:t>B</w:t>
      </w:r>
      <w:r w:rsidR="00651D08" w:rsidRPr="001133CD">
        <w:rPr>
          <w:rFonts w:ascii="Arial" w:hAnsi="Arial" w:cs="Arial"/>
          <w:color w:val="auto"/>
          <w:sz w:val="21"/>
          <w:szCs w:val="21"/>
        </w:rPr>
        <w:t xml:space="preserve">iorąc </w:t>
      </w:r>
      <w:r w:rsidRPr="001133CD">
        <w:rPr>
          <w:rFonts w:ascii="Arial" w:hAnsi="Arial" w:cs="Arial"/>
          <w:color w:val="auto"/>
          <w:sz w:val="21"/>
          <w:szCs w:val="21"/>
        </w:rPr>
        <w:t xml:space="preserve">zatem </w:t>
      </w:r>
      <w:r w:rsidR="00651D08" w:rsidRPr="001133CD">
        <w:rPr>
          <w:rFonts w:ascii="Arial" w:hAnsi="Arial" w:cs="Arial"/>
          <w:color w:val="auto"/>
          <w:sz w:val="21"/>
          <w:szCs w:val="21"/>
        </w:rPr>
        <w:t>pod uwagę:</w:t>
      </w:r>
    </w:p>
    <w:p w14:paraId="400EA60F" w14:textId="46315043" w:rsidR="00651D08" w:rsidRPr="001133CD" w:rsidRDefault="00A4767A" w:rsidP="00D2172A">
      <w:pPr>
        <w:pStyle w:val="WW-BodyText212"/>
        <w:numPr>
          <w:ilvl w:val="0"/>
          <w:numId w:val="61"/>
        </w:numPr>
        <w:spacing w:line="268" w:lineRule="exact"/>
        <w:rPr>
          <w:rFonts w:ascii="Arial" w:hAnsi="Arial" w:cs="Arial"/>
          <w:color w:val="auto"/>
          <w:sz w:val="21"/>
          <w:szCs w:val="21"/>
        </w:rPr>
      </w:pPr>
      <w:r w:rsidRPr="001133CD">
        <w:rPr>
          <w:rFonts w:ascii="Arial" w:hAnsi="Arial" w:cs="Arial"/>
          <w:color w:val="auto"/>
          <w:sz w:val="21"/>
          <w:szCs w:val="21"/>
        </w:rPr>
        <w:t>r</w:t>
      </w:r>
      <w:r w:rsidR="00651D08" w:rsidRPr="001133CD">
        <w:rPr>
          <w:rFonts w:ascii="Arial" w:hAnsi="Arial" w:cs="Arial"/>
          <w:color w:val="auto"/>
          <w:sz w:val="21"/>
          <w:szCs w:val="21"/>
        </w:rPr>
        <w:t>odzaj instalacji, będącej przedmiotem wniosku;</w:t>
      </w:r>
    </w:p>
    <w:p w14:paraId="0D055B74" w14:textId="6CE0F8F9" w:rsidR="00651D08" w:rsidRPr="001133CD" w:rsidRDefault="00A4767A" w:rsidP="00D2172A">
      <w:pPr>
        <w:pStyle w:val="WW-BodyText212"/>
        <w:numPr>
          <w:ilvl w:val="0"/>
          <w:numId w:val="61"/>
        </w:numPr>
        <w:spacing w:line="268" w:lineRule="exact"/>
        <w:rPr>
          <w:rFonts w:ascii="Arial" w:hAnsi="Arial" w:cs="Arial"/>
          <w:color w:val="auto"/>
          <w:sz w:val="21"/>
          <w:szCs w:val="21"/>
        </w:rPr>
      </w:pPr>
      <w:r w:rsidRPr="001133CD">
        <w:rPr>
          <w:rFonts w:ascii="Arial" w:hAnsi="Arial" w:cs="Arial"/>
          <w:color w:val="auto"/>
          <w:sz w:val="21"/>
          <w:szCs w:val="21"/>
        </w:rPr>
        <w:t>z</w:t>
      </w:r>
      <w:r w:rsidR="00651D08" w:rsidRPr="001133CD">
        <w:rPr>
          <w:rFonts w:ascii="Arial" w:hAnsi="Arial" w:cs="Arial"/>
          <w:color w:val="auto"/>
          <w:sz w:val="21"/>
          <w:szCs w:val="21"/>
        </w:rPr>
        <w:t>akres przedmiotowy wniosku;</w:t>
      </w:r>
    </w:p>
    <w:p w14:paraId="2E7CF43D" w14:textId="0CA6B426" w:rsidR="00130550" w:rsidRPr="001133CD" w:rsidRDefault="00DB5599" w:rsidP="00595D68">
      <w:pPr>
        <w:pStyle w:val="WW-BodyText212"/>
        <w:spacing w:line="268" w:lineRule="exact"/>
        <w:rPr>
          <w:rFonts w:ascii="Arial" w:hAnsi="Arial" w:cs="Arial"/>
          <w:color w:val="auto"/>
          <w:sz w:val="21"/>
          <w:szCs w:val="21"/>
        </w:rPr>
      </w:pPr>
      <w:r w:rsidRPr="001133CD">
        <w:rPr>
          <w:rFonts w:ascii="Arial" w:hAnsi="Arial" w:cs="Arial"/>
          <w:color w:val="auto"/>
          <w:sz w:val="21"/>
          <w:szCs w:val="21"/>
        </w:rPr>
        <w:t>o</w:t>
      </w:r>
      <w:r w:rsidR="00651D08" w:rsidRPr="001133CD">
        <w:rPr>
          <w:rFonts w:ascii="Arial" w:hAnsi="Arial" w:cs="Arial"/>
          <w:color w:val="auto"/>
          <w:sz w:val="21"/>
          <w:szCs w:val="21"/>
        </w:rPr>
        <w:t>rgan stwierdza, że przedmiotowy wniosek należy rozpoznać w oparciu o wyżej wskazane przepisy.</w:t>
      </w:r>
    </w:p>
    <w:p w14:paraId="6BC2B9D9" w14:textId="7259BD37" w:rsidR="001672AF" w:rsidRPr="001133CD" w:rsidRDefault="003550EF" w:rsidP="00595D68">
      <w:pPr>
        <w:pStyle w:val="Arial10i50"/>
        <w:spacing w:after="200"/>
        <w:rPr>
          <w:rFonts w:cs="Arial"/>
          <w:color w:val="auto"/>
          <w:szCs w:val="21"/>
          <w:u w:val="single"/>
        </w:rPr>
      </w:pPr>
      <w:r w:rsidRPr="001133CD">
        <w:rPr>
          <w:rFonts w:cs="Arial"/>
          <w:b/>
          <w:color w:val="auto"/>
          <w:szCs w:val="21"/>
          <w:u w:val="single"/>
        </w:rPr>
        <w:t>IV. Uzasadnienie szczegółowe</w:t>
      </w:r>
    </w:p>
    <w:p w14:paraId="7BB2338E" w14:textId="39548744" w:rsidR="003862CE" w:rsidRDefault="009750BA" w:rsidP="00A1547C">
      <w:pPr>
        <w:pStyle w:val="WW-BodyText212"/>
        <w:spacing w:line="268" w:lineRule="exact"/>
        <w:rPr>
          <w:rFonts w:ascii="Arial" w:hAnsi="Arial" w:cs="Arial"/>
          <w:sz w:val="21"/>
          <w:szCs w:val="21"/>
        </w:rPr>
      </w:pPr>
      <w:r w:rsidRPr="001133CD">
        <w:rPr>
          <w:rFonts w:ascii="Arial" w:hAnsi="Arial" w:cs="Arial"/>
          <w:sz w:val="21"/>
          <w:szCs w:val="21"/>
        </w:rPr>
        <w:t xml:space="preserve">W wyniku analizy merytorycznej treści podania oraz zgromadzonego w sprawie całokształtu materiału dowodowego, pod kątem zgodności z przepisami prawa materialnego w zakresie ochrony środowiska, organ przychylił się do wniosku Strony i </w:t>
      </w:r>
      <w:r w:rsidR="00A1547C">
        <w:rPr>
          <w:rFonts w:ascii="Arial" w:hAnsi="Arial" w:cs="Arial"/>
          <w:sz w:val="21"/>
          <w:szCs w:val="21"/>
        </w:rPr>
        <w:t>w przedmiotowej decyzji uwzględnione zostały wszystkie zmiany wprowadzone do pozwolenia zintegrowanego</w:t>
      </w:r>
      <w:r w:rsidR="00983A14">
        <w:rPr>
          <w:rFonts w:ascii="Arial" w:hAnsi="Arial" w:cs="Arial"/>
          <w:sz w:val="21"/>
          <w:szCs w:val="21"/>
        </w:rPr>
        <w:t>,</w:t>
      </w:r>
      <w:r w:rsidR="00A1547C">
        <w:rPr>
          <w:rFonts w:ascii="Arial" w:hAnsi="Arial" w:cs="Arial"/>
          <w:sz w:val="21"/>
          <w:szCs w:val="21"/>
        </w:rPr>
        <w:t xml:space="preserve"> udzielonego</w:t>
      </w:r>
      <w:r w:rsidR="0070754D">
        <w:rPr>
          <w:rFonts w:ascii="Arial" w:hAnsi="Arial" w:cs="Arial"/>
          <w:sz w:val="21"/>
          <w:szCs w:val="21"/>
        </w:rPr>
        <w:t xml:space="preserve"> decyzją </w:t>
      </w:r>
      <w:r w:rsidR="0070754D" w:rsidRPr="0070754D">
        <w:rPr>
          <w:rFonts w:ascii="Arial" w:hAnsi="Arial" w:cs="Arial"/>
          <w:sz w:val="21"/>
          <w:szCs w:val="21"/>
        </w:rPr>
        <w:t>Wojewod</w:t>
      </w:r>
      <w:r w:rsidR="0070754D">
        <w:rPr>
          <w:rFonts w:ascii="Arial" w:hAnsi="Arial" w:cs="Arial"/>
          <w:sz w:val="21"/>
          <w:szCs w:val="21"/>
        </w:rPr>
        <w:t>y</w:t>
      </w:r>
      <w:r w:rsidR="0070754D" w:rsidRPr="0070754D">
        <w:rPr>
          <w:rFonts w:ascii="Arial" w:hAnsi="Arial" w:cs="Arial"/>
          <w:sz w:val="21"/>
          <w:szCs w:val="21"/>
        </w:rPr>
        <w:t xml:space="preserve"> Śląski</w:t>
      </w:r>
      <w:r w:rsidR="0070754D">
        <w:rPr>
          <w:rFonts w:ascii="Arial" w:hAnsi="Arial" w:cs="Arial"/>
          <w:sz w:val="21"/>
          <w:szCs w:val="21"/>
        </w:rPr>
        <w:t>ego</w:t>
      </w:r>
      <w:r w:rsidR="0070754D" w:rsidRPr="0070754D">
        <w:rPr>
          <w:rFonts w:ascii="Arial" w:hAnsi="Arial" w:cs="Arial"/>
          <w:sz w:val="21"/>
          <w:szCs w:val="21"/>
        </w:rPr>
        <w:t xml:space="preserve"> z dnia 18 kwietnia 2007 r. nr ŚR-II-6618/48/07</w:t>
      </w:r>
      <w:r w:rsidR="003862CE">
        <w:rPr>
          <w:rFonts w:ascii="Arial" w:hAnsi="Arial" w:cs="Arial"/>
          <w:sz w:val="21"/>
          <w:szCs w:val="21"/>
        </w:rPr>
        <w:t>, od dnia jego wydania.</w:t>
      </w:r>
    </w:p>
    <w:p w14:paraId="5B79B63E" w14:textId="343C4C9D" w:rsidR="00044E21" w:rsidRDefault="00044E21" w:rsidP="00A1547C">
      <w:pPr>
        <w:pStyle w:val="WW-BodyText212"/>
        <w:spacing w:line="268" w:lineRule="exact"/>
        <w:rPr>
          <w:rFonts w:ascii="Arial" w:hAnsi="Arial" w:cs="Arial"/>
          <w:sz w:val="21"/>
          <w:szCs w:val="21"/>
        </w:rPr>
      </w:pPr>
      <w:r>
        <w:rPr>
          <w:rFonts w:ascii="Arial" w:hAnsi="Arial" w:cs="Arial"/>
          <w:sz w:val="21"/>
          <w:szCs w:val="21"/>
        </w:rPr>
        <w:t>Po analizie zgromadzonego materiału, organ ustalił, że:</w:t>
      </w:r>
    </w:p>
    <w:p w14:paraId="3CA69EFF" w14:textId="325348BC" w:rsidR="00074260" w:rsidRDefault="00044E21" w:rsidP="00BA5481">
      <w:pPr>
        <w:pStyle w:val="WW-BodyText212"/>
        <w:spacing w:line="268" w:lineRule="exact"/>
        <w:rPr>
          <w:rFonts w:ascii="Arial" w:hAnsi="Arial" w:cs="Arial"/>
          <w:sz w:val="21"/>
          <w:szCs w:val="21"/>
        </w:rPr>
      </w:pPr>
      <w:r>
        <w:rPr>
          <w:rFonts w:ascii="Arial" w:hAnsi="Arial" w:cs="Arial"/>
          <w:sz w:val="21"/>
          <w:szCs w:val="21"/>
        </w:rPr>
        <w:t>Wojewoda</w:t>
      </w:r>
      <w:r w:rsidR="00724FEC">
        <w:rPr>
          <w:rFonts w:ascii="Arial" w:hAnsi="Arial" w:cs="Arial"/>
          <w:sz w:val="21"/>
          <w:szCs w:val="21"/>
        </w:rPr>
        <w:t xml:space="preserve"> Śląski d</w:t>
      </w:r>
      <w:r w:rsidR="00724FEC" w:rsidRPr="00724FEC">
        <w:rPr>
          <w:rFonts w:ascii="Arial" w:hAnsi="Arial" w:cs="Arial"/>
          <w:sz w:val="21"/>
          <w:szCs w:val="21"/>
        </w:rPr>
        <w:t xml:space="preserve">ecyzją z dnia 18 kwietnia 2007 r. nr ŚR-II-6618/48/07 </w:t>
      </w:r>
      <w:r>
        <w:rPr>
          <w:rFonts w:ascii="Arial" w:hAnsi="Arial" w:cs="Arial"/>
          <w:sz w:val="21"/>
          <w:szCs w:val="21"/>
        </w:rPr>
        <w:t>udzie</w:t>
      </w:r>
      <w:r w:rsidR="0070754D">
        <w:rPr>
          <w:rFonts w:ascii="Arial" w:hAnsi="Arial" w:cs="Arial"/>
          <w:sz w:val="21"/>
          <w:szCs w:val="21"/>
        </w:rPr>
        <w:t>l</w:t>
      </w:r>
      <w:r>
        <w:rPr>
          <w:rFonts w:ascii="Arial" w:hAnsi="Arial" w:cs="Arial"/>
          <w:sz w:val="21"/>
          <w:szCs w:val="21"/>
        </w:rPr>
        <w:t>ił</w:t>
      </w:r>
      <w:r w:rsidR="00304CBF" w:rsidRPr="00304CBF">
        <w:t xml:space="preserve"> </w:t>
      </w:r>
      <w:r w:rsidR="00304CBF" w:rsidRPr="00304CBF">
        <w:rPr>
          <w:rFonts w:ascii="Arial" w:hAnsi="Arial" w:cs="Arial"/>
          <w:sz w:val="21"/>
          <w:szCs w:val="21"/>
        </w:rPr>
        <w:t xml:space="preserve">Fermie drobiu </w:t>
      </w:r>
      <w:r w:rsidR="00336B9B">
        <w:rPr>
          <w:rFonts w:ascii="Arial" w:hAnsi="Arial" w:cs="Arial"/>
          <w:sz w:val="21"/>
          <w:szCs w:val="21"/>
        </w:rPr>
        <w:t xml:space="preserve">…………. </w:t>
      </w:r>
      <w:r w:rsidR="00124618" w:rsidRPr="00304CBF">
        <w:rPr>
          <w:rFonts w:ascii="Arial" w:hAnsi="Arial" w:cs="Arial"/>
          <w:sz w:val="21"/>
          <w:szCs w:val="21"/>
        </w:rPr>
        <w:t>pozwolenia</w:t>
      </w:r>
      <w:r w:rsidR="00304CBF" w:rsidRPr="00304CBF">
        <w:rPr>
          <w:rFonts w:ascii="Arial" w:hAnsi="Arial" w:cs="Arial"/>
          <w:sz w:val="21"/>
          <w:szCs w:val="21"/>
        </w:rPr>
        <w:t xml:space="preserve"> zintegrowanego dla instalacji do chowu drobiu zlokalizowanej w Sadowie przy ul. Powstańców Śląskich</w:t>
      </w:r>
      <w:r w:rsidR="00642DE9">
        <w:rPr>
          <w:rFonts w:ascii="Arial" w:hAnsi="Arial" w:cs="Arial"/>
          <w:sz w:val="21"/>
          <w:szCs w:val="21"/>
        </w:rPr>
        <w:t>.</w:t>
      </w:r>
      <w:r w:rsidR="00074260" w:rsidRPr="00074260">
        <w:rPr>
          <w:rFonts w:ascii="Arial" w:hAnsi="Arial" w:cs="Arial"/>
          <w:sz w:val="21"/>
          <w:szCs w:val="21"/>
        </w:rPr>
        <w:t xml:space="preserve"> Pozwolenie zostało wydane na okres do dnia 18 kwietnia 2017 r.</w:t>
      </w:r>
      <w:r w:rsidR="00735D2D" w:rsidRPr="00735D2D">
        <w:t xml:space="preserve"> </w:t>
      </w:r>
      <w:r w:rsidR="00735D2D" w:rsidRPr="00735D2D">
        <w:rPr>
          <w:rFonts w:ascii="Arial" w:hAnsi="Arial" w:cs="Arial"/>
          <w:sz w:val="21"/>
          <w:szCs w:val="21"/>
        </w:rPr>
        <w:t xml:space="preserve">W uzasadnieniu do </w:t>
      </w:r>
      <w:r w:rsidR="00B53EB1">
        <w:rPr>
          <w:rFonts w:ascii="Arial" w:hAnsi="Arial" w:cs="Arial"/>
          <w:sz w:val="21"/>
          <w:szCs w:val="21"/>
        </w:rPr>
        <w:t>niniejszej</w:t>
      </w:r>
      <w:r w:rsidR="00735D2D" w:rsidRPr="00735D2D">
        <w:rPr>
          <w:rFonts w:ascii="Arial" w:hAnsi="Arial" w:cs="Arial"/>
          <w:sz w:val="21"/>
          <w:szCs w:val="21"/>
        </w:rPr>
        <w:t xml:space="preserve"> decyzji uznano, że w aktualnym na dzień wydania decyzji stanie prawnym, instalacja pn.: Ferma Drobiu </w:t>
      </w:r>
      <w:r w:rsidR="00336B9B">
        <w:rPr>
          <w:rFonts w:ascii="Arial" w:hAnsi="Arial" w:cs="Arial"/>
          <w:sz w:val="21"/>
          <w:szCs w:val="21"/>
        </w:rPr>
        <w:t xml:space="preserve">……… </w:t>
      </w:r>
      <w:r w:rsidR="00735D2D" w:rsidRPr="00735D2D">
        <w:rPr>
          <w:rFonts w:ascii="Arial" w:hAnsi="Arial" w:cs="Arial"/>
          <w:sz w:val="21"/>
          <w:szCs w:val="21"/>
        </w:rPr>
        <w:t>spełnia wymagania niezbędne do udzielenia pozwolenia zintegrowanego dla instalacji do chowu drobiu o więcej niż 40 000 stanowisk dla drobiu. Niemniej jednak, zgodnie z art. 195 i art. 216 ust. 2 ustawy POŚ, w przypadkach zmian najlepszych dostępnych technik, pozwalających na znaczne zmniejszenie wielkości emisji bez powodowania nadmiernych kosztów, lub gdy będzie to wynikało z potrzeby dostosowania eksploatacji instalacji do zmian przepisów o ochronie środowiska</w:t>
      </w:r>
      <w:r w:rsidR="001C3E12">
        <w:rPr>
          <w:rFonts w:ascii="Arial" w:hAnsi="Arial" w:cs="Arial"/>
          <w:sz w:val="21"/>
          <w:szCs w:val="21"/>
        </w:rPr>
        <w:t>,</w:t>
      </w:r>
      <w:r w:rsidR="00735D2D" w:rsidRPr="00735D2D">
        <w:rPr>
          <w:rFonts w:ascii="Arial" w:hAnsi="Arial" w:cs="Arial"/>
          <w:sz w:val="21"/>
          <w:szCs w:val="21"/>
        </w:rPr>
        <w:t xml:space="preserve"> pozwolenie </w:t>
      </w:r>
      <w:r w:rsidR="00C94079">
        <w:rPr>
          <w:rFonts w:ascii="Arial" w:hAnsi="Arial" w:cs="Arial"/>
          <w:sz w:val="21"/>
          <w:szCs w:val="21"/>
        </w:rPr>
        <w:t xml:space="preserve">może </w:t>
      </w:r>
      <w:r w:rsidR="00735D2D" w:rsidRPr="00735D2D">
        <w:rPr>
          <w:rFonts w:ascii="Arial" w:hAnsi="Arial" w:cs="Arial"/>
          <w:sz w:val="21"/>
          <w:szCs w:val="21"/>
        </w:rPr>
        <w:t>zostać cofnięte lub ograniczone bez odszkodowania.</w:t>
      </w:r>
    </w:p>
    <w:p w14:paraId="0853FCBA" w14:textId="3719A153" w:rsidR="00044E21" w:rsidRDefault="0085446D" w:rsidP="00A1547C">
      <w:pPr>
        <w:pStyle w:val="WW-BodyText212"/>
        <w:spacing w:line="268" w:lineRule="exact"/>
        <w:rPr>
          <w:rFonts w:ascii="Arial" w:hAnsi="Arial" w:cs="Arial"/>
          <w:sz w:val="21"/>
          <w:szCs w:val="21"/>
        </w:rPr>
      </w:pPr>
      <w:r>
        <w:rPr>
          <w:rFonts w:ascii="Arial" w:hAnsi="Arial" w:cs="Arial"/>
          <w:sz w:val="21"/>
          <w:szCs w:val="21"/>
        </w:rPr>
        <w:t xml:space="preserve">Decyzją nr 1800/OS/2013 z dnia 14 sierpnia 2013 r. </w:t>
      </w:r>
      <w:r w:rsidR="00074260">
        <w:rPr>
          <w:rFonts w:ascii="Arial" w:hAnsi="Arial" w:cs="Arial"/>
          <w:sz w:val="21"/>
          <w:szCs w:val="21"/>
        </w:rPr>
        <w:t xml:space="preserve">(pierwsza zmiana decyzji) </w:t>
      </w:r>
      <w:r>
        <w:rPr>
          <w:rFonts w:ascii="Arial" w:hAnsi="Arial" w:cs="Arial"/>
          <w:sz w:val="21"/>
          <w:szCs w:val="21"/>
        </w:rPr>
        <w:t xml:space="preserve">Marszałek Województwa </w:t>
      </w:r>
      <w:r w:rsidR="00124618">
        <w:rPr>
          <w:rFonts w:ascii="Arial" w:hAnsi="Arial" w:cs="Arial"/>
          <w:sz w:val="21"/>
          <w:szCs w:val="21"/>
        </w:rPr>
        <w:t>Śląskiego przeniósł</w:t>
      </w:r>
      <w:r>
        <w:rPr>
          <w:rFonts w:ascii="Arial" w:hAnsi="Arial" w:cs="Arial"/>
          <w:sz w:val="21"/>
          <w:szCs w:val="21"/>
        </w:rPr>
        <w:t xml:space="preserve"> na firmę Grupa Producentów Rolnych Bakss sp. z o.o.</w:t>
      </w:r>
      <w:r w:rsidR="00983A14">
        <w:rPr>
          <w:rFonts w:ascii="Arial" w:hAnsi="Arial" w:cs="Arial"/>
          <w:sz w:val="21"/>
          <w:szCs w:val="21"/>
        </w:rPr>
        <w:t>,</w:t>
      </w:r>
      <w:r>
        <w:rPr>
          <w:rFonts w:ascii="Arial" w:hAnsi="Arial" w:cs="Arial"/>
          <w:sz w:val="21"/>
          <w:szCs w:val="21"/>
        </w:rPr>
        <w:t xml:space="preserve"> z siedzibą przy ul. Broniewskiego 40 w Sosnowcu (REGON: 241478858)</w:t>
      </w:r>
      <w:r w:rsidR="00983A14">
        <w:rPr>
          <w:rFonts w:ascii="Arial" w:hAnsi="Arial" w:cs="Arial"/>
          <w:sz w:val="21"/>
          <w:szCs w:val="21"/>
        </w:rPr>
        <w:t>,</w:t>
      </w:r>
      <w:r>
        <w:rPr>
          <w:rFonts w:ascii="Arial" w:hAnsi="Arial" w:cs="Arial"/>
          <w:sz w:val="21"/>
          <w:szCs w:val="21"/>
        </w:rPr>
        <w:t xml:space="preserve"> prawa i obowiązki, wynikające z ww. pozwolenia zintegrowanego</w:t>
      </w:r>
      <w:r w:rsidR="0004688A">
        <w:rPr>
          <w:rFonts w:ascii="Arial" w:hAnsi="Arial" w:cs="Arial"/>
          <w:sz w:val="21"/>
          <w:szCs w:val="21"/>
        </w:rPr>
        <w:t xml:space="preserve"> </w:t>
      </w:r>
      <w:r w:rsidR="0092127E">
        <w:rPr>
          <w:rFonts w:ascii="Arial" w:hAnsi="Arial" w:cs="Arial"/>
          <w:sz w:val="21"/>
          <w:szCs w:val="21"/>
        </w:rPr>
        <w:t xml:space="preserve">na prowadzenie instalacji do chowu drobiu, zlokalizowanej w </w:t>
      </w:r>
      <w:r w:rsidR="00124618">
        <w:rPr>
          <w:rFonts w:ascii="Arial" w:hAnsi="Arial" w:cs="Arial"/>
          <w:sz w:val="21"/>
          <w:szCs w:val="21"/>
        </w:rPr>
        <w:t>Sadowie</w:t>
      </w:r>
      <w:r w:rsidR="0092127E">
        <w:rPr>
          <w:rFonts w:ascii="Arial" w:hAnsi="Arial" w:cs="Arial"/>
          <w:sz w:val="21"/>
          <w:szCs w:val="21"/>
        </w:rPr>
        <w:t xml:space="preserve"> przy ul. Powstańców Śląskich</w:t>
      </w:r>
      <w:r>
        <w:rPr>
          <w:rFonts w:ascii="Arial" w:hAnsi="Arial" w:cs="Arial"/>
          <w:sz w:val="21"/>
          <w:szCs w:val="21"/>
        </w:rPr>
        <w:t>.</w:t>
      </w:r>
    </w:p>
    <w:p w14:paraId="1FDBC182" w14:textId="7F3E5B61" w:rsidR="00074260" w:rsidRDefault="00074260" w:rsidP="00A1547C">
      <w:pPr>
        <w:pStyle w:val="WW-BodyText212"/>
        <w:spacing w:line="268" w:lineRule="exact"/>
        <w:rPr>
          <w:rFonts w:ascii="Arial" w:hAnsi="Arial" w:cs="Arial"/>
          <w:sz w:val="21"/>
          <w:szCs w:val="21"/>
        </w:rPr>
      </w:pPr>
      <w:r w:rsidRPr="00074260">
        <w:rPr>
          <w:rFonts w:ascii="Arial" w:hAnsi="Arial" w:cs="Arial"/>
          <w:sz w:val="21"/>
          <w:szCs w:val="21"/>
        </w:rPr>
        <w:t xml:space="preserve">Decyzją </w:t>
      </w:r>
      <w:r w:rsidRPr="0071020D">
        <w:rPr>
          <w:rFonts w:ascii="Arial" w:hAnsi="Arial" w:cs="Arial"/>
          <w:color w:val="auto"/>
          <w:sz w:val="21"/>
          <w:szCs w:val="21"/>
        </w:rPr>
        <w:t>nr 2625/OS/2014</w:t>
      </w:r>
      <w:r>
        <w:rPr>
          <w:rFonts w:ascii="Arial" w:hAnsi="Arial" w:cs="Arial"/>
          <w:color w:val="auto"/>
          <w:sz w:val="21"/>
          <w:szCs w:val="21"/>
        </w:rPr>
        <w:t xml:space="preserve"> </w:t>
      </w:r>
      <w:r w:rsidRPr="00074260">
        <w:rPr>
          <w:rFonts w:ascii="Arial" w:hAnsi="Arial" w:cs="Arial"/>
          <w:sz w:val="21"/>
          <w:szCs w:val="21"/>
        </w:rPr>
        <w:t xml:space="preserve">z dnia 28 listopada 2014 r. </w:t>
      </w:r>
      <w:r>
        <w:rPr>
          <w:rFonts w:ascii="Arial" w:hAnsi="Arial" w:cs="Arial"/>
          <w:sz w:val="21"/>
          <w:szCs w:val="21"/>
        </w:rPr>
        <w:t xml:space="preserve">(druga zmiana decyzji) </w:t>
      </w:r>
      <w:r w:rsidRPr="00074260">
        <w:rPr>
          <w:rFonts w:ascii="Arial" w:hAnsi="Arial" w:cs="Arial"/>
          <w:sz w:val="21"/>
          <w:szCs w:val="21"/>
        </w:rPr>
        <w:t>Marszałek Województwa Śląskiego, zgodnie z art. 28 ust. 2 ustawy z dnia 11 lipca 2014 r. o zmianie ustawy – Prawo ochrony środowiska oraz niektórych innych ustaw, zmienił z urzędu rozdział X. decyzji Wojewody Śląskiego z dn. 18 kwietnia 2007 r., ustalając termin obowiązywania pozwolenia na czas nieoznaczony.</w:t>
      </w:r>
    </w:p>
    <w:p w14:paraId="6CFD4646" w14:textId="265D7B86" w:rsidR="007F2E31" w:rsidRDefault="007F2E31" w:rsidP="00A1547C">
      <w:pPr>
        <w:pStyle w:val="WW-BodyText212"/>
        <w:spacing w:line="268" w:lineRule="exact"/>
        <w:rPr>
          <w:rFonts w:ascii="Arial" w:hAnsi="Arial" w:cs="Arial"/>
          <w:sz w:val="21"/>
          <w:szCs w:val="21"/>
        </w:rPr>
      </w:pPr>
      <w:r>
        <w:rPr>
          <w:rFonts w:ascii="Arial" w:hAnsi="Arial" w:cs="Arial"/>
          <w:sz w:val="21"/>
          <w:szCs w:val="21"/>
        </w:rPr>
        <w:t xml:space="preserve">Decyzja </w:t>
      </w:r>
      <w:r w:rsidRPr="0071020D">
        <w:rPr>
          <w:rFonts w:ascii="Arial" w:hAnsi="Arial" w:cs="Arial"/>
          <w:color w:val="auto"/>
          <w:sz w:val="21"/>
          <w:szCs w:val="21"/>
          <w:lang w:bidi="pl-PL"/>
        </w:rPr>
        <w:t>nr 616/OS/2021 z dnia 19 lutego 2021 r</w:t>
      </w:r>
      <w:r>
        <w:rPr>
          <w:rFonts w:ascii="Arial" w:hAnsi="Arial" w:cs="Arial"/>
          <w:sz w:val="21"/>
          <w:szCs w:val="21"/>
        </w:rPr>
        <w:t xml:space="preserve">. (trzecia zmiana decyzji) dotyczyła </w:t>
      </w:r>
      <w:r w:rsidRPr="007F2E31">
        <w:rPr>
          <w:rFonts w:ascii="Arial" w:hAnsi="Arial" w:cs="Arial"/>
          <w:sz w:val="21"/>
          <w:szCs w:val="21"/>
        </w:rPr>
        <w:t>dostosowani</w:t>
      </w:r>
      <w:r>
        <w:rPr>
          <w:rFonts w:ascii="Arial" w:hAnsi="Arial" w:cs="Arial"/>
          <w:sz w:val="21"/>
          <w:szCs w:val="21"/>
        </w:rPr>
        <w:t>a</w:t>
      </w:r>
      <w:r w:rsidRPr="007F2E31">
        <w:rPr>
          <w:rFonts w:ascii="Arial" w:hAnsi="Arial" w:cs="Arial"/>
          <w:sz w:val="21"/>
          <w:szCs w:val="21"/>
        </w:rPr>
        <w:t xml:space="preserve"> warunków pozwolenia zintegrowanego do wymagań </w:t>
      </w:r>
      <w:r>
        <w:rPr>
          <w:rFonts w:ascii="Arial" w:hAnsi="Arial" w:cs="Arial"/>
          <w:sz w:val="21"/>
          <w:szCs w:val="21"/>
        </w:rPr>
        <w:t xml:space="preserve">określonych w </w:t>
      </w:r>
      <w:r w:rsidRPr="007F2E31">
        <w:rPr>
          <w:rFonts w:ascii="Arial" w:hAnsi="Arial" w:cs="Arial"/>
          <w:sz w:val="21"/>
          <w:szCs w:val="21"/>
        </w:rPr>
        <w:t>konkluzji BAT w odniesieniu do intensywnego chowu drobiu lub świń zgodnie z dyrektywą Parlamentu Europejskiego i Rady 2010/75/UE</w:t>
      </w:r>
      <w:r>
        <w:rPr>
          <w:rFonts w:ascii="Arial" w:hAnsi="Arial" w:cs="Arial"/>
          <w:sz w:val="21"/>
          <w:szCs w:val="21"/>
        </w:rPr>
        <w:t>.</w:t>
      </w:r>
      <w:r w:rsidR="00AC6AED">
        <w:rPr>
          <w:rFonts w:ascii="Arial" w:hAnsi="Arial" w:cs="Arial"/>
          <w:sz w:val="21"/>
          <w:szCs w:val="21"/>
        </w:rPr>
        <w:t xml:space="preserve"> Zmiany w decyzji zostały dokonane w części:</w:t>
      </w:r>
    </w:p>
    <w:p w14:paraId="3F978066" w14:textId="77777777" w:rsidR="00AC6AED" w:rsidRPr="00175B4D" w:rsidRDefault="00AC6AED" w:rsidP="00D2172A">
      <w:pPr>
        <w:pStyle w:val="Akapitzlist"/>
        <w:numPr>
          <w:ilvl w:val="0"/>
          <w:numId w:val="123"/>
        </w:numPr>
        <w:autoSpaceDE w:val="0"/>
        <w:autoSpaceDN w:val="0"/>
        <w:adjustRightInd w:val="0"/>
        <w:spacing w:line="268" w:lineRule="exact"/>
        <w:ind w:left="709" w:hanging="142"/>
        <w:contextualSpacing w:val="0"/>
        <w:rPr>
          <w:rFonts w:ascii="Arial" w:hAnsi="Arial" w:cs="Arial"/>
          <w:sz w:val="21"/>
          <w:szCs w:val="21"/>
        </w:rPr>
      </w:pPr>
      <w:r w:rsidRPr="00175B4D">
        <w:rPr>
          <w:rFonts w:ascii="Arial" w:hAnsi="Arial" w:cs="Arial"/>
          <w:sz w:val="21"/>
          <w:szCs w:val="21"/>
        </w:rPr>
        <w:t xml:space="preserve">Część I </w:t>
      </w:r>
      <w:r>
        <w:rPr>
          <w:rFonts w:ascii="Arial" w:hAnsi="Arial" w:cs="Arial"/>
          <w:sz w:val="21"/>
          <w:szCs w:val="21"/>
        </w:rPr>
        <w:t>„</w:t>
      </w:r>
      <w:r w:rsidRPr="00175B4D">
        <w:rPr>
          <w:rFonts w:ascii="Arial" w:hAnsi="Arial" w:cs="Arial"/>
          <w:sz w:val="21"/>
          <w:szCs w:val="21"/>
        </w:rPr>
        <w:t>Rodzaj prowadzonej działalności i parametry instalacji oraz zużycie materiałów, energii i paliw</w:t>
      </w:r>
      <w:r>
        <w:rPr>
          <w:rFonts w:ascii="Arial" w:hAnsi="Arial" w:cs="Arial"/>
          <w:sz w:val="21"/>
          <w:szCs w:val="21"/>
        </w:rPr>
        <w:t>”;</w:t>
      </w:r>
    </w:p>
    <w:p w14:paraId="32258D2A" w14:textId="77777777" w:rsidR="00AC6AED" w:rsidRDefault="00AC6AED" w:rsidP="00D2172A">
      <w:pPr>
        <w:pStyle w:val="Akapitzlist"/>
        <w:numPr>
          <w:ilvl w:val="0"/>
          <w:numId w:val="123"/>
        </w:numPr>
        <w:autoSpaceDE w:val="0"/>
        <w:autoSpaceDN w:val="0"/>
        <w:adjustRightInd w:val="0"/>
        <w:spacing w:after="120" w:line="268" w:lineRule="exact"/>
        <w:ind w:left="709" w:hanging="142"/>
        <w:rPr>
          <w:rFonts w:ascii="Arial" w:hAnsi="Arial" w:cs="Arial"/>
          <w:sz w:val="21"/>
          <w:szCs w:val="21"/>
        </w:rPr>
      </w:pPr>
      <w:r w:rsidRPr="004C569B">
        <w:rPr>
          <w:rFonts w:ascii="Arial" w:hAnsi="Arial" w:cs="Arial"/>
          <w:sz w:val="21"/>
          <w:szCs w:val="21"/>
        </w:rPr>
        <w:lastRenderedPageBreak/>
        <w:t>Część II „Wymagane działania i środki, w tym środki techniczne, mające na celu zapobieganie lub ograniczanie emisji, sposoby osiągania wysokiego poziomu ochrony środowiska jako całości”</w:t>
      </w:r>
      <w:r>
        <w:rPr>
          <w:rFonts w:ascii="Arial" w:hAnsi="Arial" w:cs="Arial"/>
          <w:sz w:val="21"/>
          <w:szCs w:val="21"/>
        </w:rPr>
        <w:t>;</w:t>
      </w:r>
    </w:p>
    <w:p w14:paraId="65A5625E" w14:textId="77777777" w:rsidR="00AC6AED" w:rsidRPr="004C569B" w:rsidRDefault="00AC6AED" w:rsidP="00D2172A">
      <w:pPr>
        <w:pStyle w:val="Akapitzlist"/>
        <w:numPr>
          <w:ilvl w:val="0"/>
          <w:numId w:val="123"/>
        </w:numPr>
        <w:autoSpaceDE w:val="0"/>
        <w:autoSpaceDN w:val="0"/>
        <w:adjustRightInd w:val="0"/>
        <w:spacing w:after="120" w:line="268" w:lineRule="exact"/>
        <w:ind w:left="709" w:hanging="142"/>
        <w:rPr>
          <w:rFonts w:ascii="Arial" w:hAnsi="Arial" w:cs="Arial"/>
          <w:sz w:val="21"/>
          <w:szCs w:val="21"/>
        </w:rPr>
      </w:pPr>
      <w:r w:rsidRPr="004C569B">
        <w:rPr>
          <w:rFonts w:ascii="Arial" w:hAnsi="Arial" w:cs="Arial"/>
          <w:sz w:val="21"/>
          <w:szCs w:val="21"/>
        </w:rPr>
        <w:t>Część III „Warunki wprowadzania do środowiska substancji lub energii i wymagane działania, w tym środki techniczne mające na celu zapobieganie i ograniczanie emisji”</w:t>
      </w:r>
      <w:r>
        <w:rPr>
          <w:rFonts w:ascii="Arial" w:hAnsi="Arial" w:cs="Arial"/>
          <w:sz w:val="21"/>
          <w:szCs w:val="21"/>
        </w:rPr>
        <w:t>;</w:t>
      </w:r>
    </w:p>
    <w:p w14:paraId="6E1AD72A" w14:textId="45B07993" w:rsidR="00AC6AED" w:rsidRDefault="00AC6AED" w:rsidP="00D2172A">
      <w:pPr>
        <w:pStyle w:val="Akapitzlist"/>
        <w:numPr>
          <w:ilvl w:val="0"/>
          <w:numId w:val="123"/>
        </w:numPr>
        <w:autoSpaceDE w:val="0"/>
        <w:autoSpaceDN w:val="0"/>
        <w:adjustRightInd w:val="0"/>
        <w:spacing w:after="120" w:line="268" w:lineRule="exact"/>
        <w:ind w:left="709" w:hanging="142"/>
        <w:rPr>
          <w:rFonts w:ascii="Arial" w:hAnsi="Arial" w:cs="Arial"/>
          <w:sz w:val="21"/>
          <w:szCs w:val="21"/>
        </w:rPr>
      </w:pPr>
      <w:r>
        <w:rPr>
          <w:rFonts w:ascii="Arial" w:hAnsi="Arial" w:cs="Arial"/>
          <w:sz w:val="21"/>
          <w:szCs w:val="21"/>
        </w:rPr>
        <w:t xml:space="preserve">Część </w:t>
      </w:r>
      <w:r w:rsidRPr="00AC6AED">
        <w:rPr>
          <w:rFonts w:ascii="Arial" w:hAnsi="Arial" w:cs="Arial"/>
          <w:sz w:val="21"/>
          <w:szCs w:val="21"/>
        </w:rPr>
        <w:t>IV</w:t>
      </w:r>
      <w:r>
        <w:rPr>
          <w:rFonts w:ascii="Arial" w:hAnsi="Arial" w:cs="Arial"/>
          <w:sz w:val="21"/>
          <w:szCs w:val="21"/>
        </w:rPr>
        <w:t xml:space="preserve"> </w:t>
      </w:r>
      <w:r w:rsidRPr="00AC6AED">
        <w:rPr>
          <w:rFonts w:ascii="Arial" w:hAnsi="Arial" w:cs="Arial"/>
          <w:sz w:val="21"/>
          <w:szCs w:val="21"/>
        </w:rPr>
        <w:t>„Zakres i sposób monitorowania procesów technologicznych, w tym pomiaru i ewidencjonowania wielkości emisji</w:t>
      </w:r>
      <w:r>
        <w:rPr>
          <w:rFonts w:ascii="Arial" w:hAnsi="Arial" w:cs="Arial"/>
          <w:sz w:val="21"/>
          <w:szCs w:val="21"/>
        </w:rPr>
        <w:t>”</w:t>
      </w:r>
    </w:p>
    <w:p w14:paraId="14BB8F63" w14:textId="1A529B41" w:rsidR="00AC6AED" w:rsidRPr="002C5204" w:rsidRDefault="00AC6AED" w:rsidP="00D2172A">
      <w:pPr>
        <w:pStyle w:val="Akapitzlist"/>
        <w:numPr>
          <w:ilvl w:val="0"/>
          <w:numId w:val="123"/>
        </w:numPr>
        <w:autoSpaceDE w:val="0"/>
        <w:autoSpaceDN w:val="0"/>
        <w:adjustRightInd w:val="0"/>
        <w:spacing w:after="120" w:line="268" w:lineRule="exact"/>
        <w:ind w:left="709" w:hanging="142"/>
        <w:rPr>
          <w:rFonts w:ascii="Arial" w:hAnsi="Arial" w:cs="Arial"/>
          <w:sz w:val="21"/>
          <w:szCs w:val="21"/>
        </w:rPr>
      </w:pPr>
      <w:r>
        <w:rPr>
          <w:rFonts w:ascii="Arial" w:hAnsi="Arial" w:cs="Arial"/>
          <w:sz w:val="21"/>
          <w:szCs w:val="21"/>
        </w:rPr>
        <w:t>Część VII</w:t>
      </w:r>
      <w:r w:rsidRPr="00175B4D">
        <w:rPr>
          <w:rFonts w:ascii="Arial" w:hAnsi="Arial" w:cs="Arial"/>
          <w:sz w:val="21"/>
          <w:szCs w:val="21"/>
        </w:rPr>
        <w:t xml:space="preserve"> „Zobowiązuje się op</w:t>
      </w:r>
      <w:r>
        <w:rPr>
          <w:rFonts w:ascii="Arial" w:hAnsi="Arial" w:cs="Arial"/>
          <w:sz w:val="21"/>
          <w:szCs w:val="21"/>
        </w:rPr>
        <w:t>eratora instalacji do”.</w:t>
      </w:r>
    </w:p>
    <w:p w14:paraId="41A4540B" w14:textId="7D59A30F" w:rsidR="00AC6AED" w:rsidRPr="00516E21" w:rsidRDefault="00AC6AED" w:rsidP="00AC6AED">
      <w:pPr>
        <w:autoSpaceDE w:val="0"/>
        <w:autoSpaceDN w:val="0"/>
        <w:adjustRightInd w:val="0"/>
        <w:spacing w:before="240" w:after="120" w:line="268" w:lineRule="exact"/>
        <w:jc w:val="both"/>
        <w:rPr>
          <w:rFonts w:ascii="Arial" w:hAnsi="Arial" w:cs="Arial"/>
          <w:sz w:val="21"/>
          <w:szCs w:val="21"/>
        </w:rPr>
      </w:pPr>
      <w:r w:rsidRPr="00516E21">
        <w:rPr>
          <w:rFonts w:ascii="Arial" w:hAnsi="Arial" w:cs="Arial"/>
          <w:sz w:val="21"/>
          <w:szCs w:val="21"/>
        </w:rPr>
        <w:t xml:space="preserve">Dokonane </w:t>
      </w:r>
      <w:r w:rsidR="008C0D75">
        <w:rPr>
          <w:rFonts w:ascii="Arial" w:hAnsi="Arial" w:cs="Arial"/>
          <w:sz w:val="21"/>
          <w:szCs w:val="21"/>
        </w:rPr>
        <w:t>tą</w:t>
      </w:r>
      <w:r w:rsidRPr="00516E21">
        <w:rPr>
          <w:rFonts w:ascii="Arial" w:hAnsi="Arial" w:cs="Arial"/>
          <w:sz w:val="21"/>
          <w:szCs w:val="21"/>
        </w:rPr>
        <w:t xml:space="preserve"> decyzją zmiany warunków pozwolenia zintegrowanego odnoszą się do następujących zagadnień:</w:t>
      </w:r>
    </w:p>
    <w:p w14:paraId="5839028F" w14:textId="77777777" w:rsidR="00AC6AED" w:rsidRPr="00B568A4" w:rsidRDefault="00AC6AED" w:rsidP="00D2172A">
      <w:pPr>
        <w:pStyle w:val="Akapitzlist"/>
        <w:numPr>
          <w:ilvl w:val="0"/>
          <w:numId w:val="124"/>
        </w:numPr>
        <w:autoSpaceDE w:val="0"/>
        <w:autoSpaceDN w:val="0"/>
        <w:adjustRightInd w:val="0"/>
        <w:spacing w:line="268" w:lineRule="exact"/>
        <w:ind w:left="714" w:hanging="357"/>
        <w:contextualSpacing w:val="0"/>
        <w:rPr>
          <w:rFonts w:ascii="Arial" w:hAnsi="Arial" w:cs="Arial"/>
          <w:sz w:val="21"/>
          <w:szCs w:val="21"/>
        </w:rPr>
      </w:pPr>
      <w:r w:rsidRPr="00B568A4">
        <w:rPr>
          <w:rFonts w:ascii="Arial" w:hAnsi="Arial" w:cs="Arial"/>
          <w:sz w:val="21"/>
          <w:szCs w:val="21"/>
        </w:rPr>
        <w:t xml:space="preserve">Kwestie ogólne; </w:t>
      </w:r>
    </w:p>
    <w:p w14:paraId="1E241C9D" w14:textId="77777777" w:rsidR="00AC6AED" w:rsidRPr="00B568A4" w:rsidRDefault="00AC6AED" w:rsidP="00D2172A">
      <w:pPr>
        <w:pStyle w:val="Akapitzlist"/>
        <w:numPr>
          <w:ilvl w:val="0"/>
          <w:numId w:val="124"/>
        </w:numPr>
        <w:autoSpaceDE w:val="0"/>
        <w:autoSpaceDN w:val="0"/>
        <w:adjustRightInd w:val="0"/>
        <w:spacing w:line="268" w:lineRule="exact"/>
        <w:ind w:left="714" w:hanging="357"/>
        <w:contextualSpacing w:val="0"/>
        <w:rPr>
          <w:rFonts w:ascii="Arial" w:hAnsi="Arial" w:cs="Arial"/>
          <w:sz w:val="21"/>
          <w:szCs w:val="21"/>
        </w:rPr>
      </w:pPr>
      <w:r w:rsidRPr="000A7018">
        <w:rPr>
          <w:rFonts w:ascii="Arial" w:hAnsi="Arial" w:cs="Arial"/>
          <w:sz w:val="21"/>
          <w:szCs w:val="21"/>
        </w:rPr>
        <w:t>G</w:t>
      </w:r>
      <w:r w:rsidRPr="00B568A4">
        <w:rPr>
          <w:rFonts w:ascii="Arial" w:hAnsi="Arial" w:cs="Arial"/>
          <w:sz w:val="21"/>
          <w:szCs w:val="21"/>
        </w:rPr>
        <w:t>ospodark</w:t>
      </w:r>
      <w:r>
        <w:rPr>
          <w:rFonts w:ascii="Arial" w:hAnsi="Arial" w:cs="Arial"/>
          <w:sz w:val="21"/>
          <w:szCs w:val="21"/>
        </w:rPr>
        <w:t>a</w:t>
      </w:r>
      <w:r w:rsidRPr="00B568A4">
        <w:rPr>
          <w:rFonts w:ascii="Arial" w:hAnsi="Arial" w:cs="Arial"/>
          <w:sz w:val="21"/>
          <w:szCs w:val="21"/>
        </w:rPr>
        <w:t xml:space="preserve"> wodno-ściekow</w:t>
      </w:r>
      <w:r>
        <w:rPr>
          <w:rFonts w:ascii="Arial" w:hAnsi="Arial" w:cs="Arial"/>
          <w:sz w:val="21"/>
          <w:szCs w:val="21"/>
        </w:rPr>
        <w:t>a</w:t>
      </w:r>
      <w:r w:rsidRPr="00B568A4">
        <w:rPr>
          <w:rFonts w:ascii="Arial" w:hAnsi="Arial" w:cs="Arial"/>
          <w:sz w:val="21"/>
          <w:szCs w:val="21"/>
        </w:rPr>
        <w:t>;</w:t>
      </w:r>
    </w:p>
    <w:p w14:paraId="6A6A85C1" w14:textId="77777777" w:rsidR="00AC6AED" w:rsidRPr="00B568A4" w:rsidRDefault="00AC6AED" w:rsidP="00D2172A">
      <w:pPr>
        <w:pStyle w:val="Akapitzlist"/>
        <w:numPr>
          <w:ilvl w:val="0"/>
          <w:numId w:val="124"/>
        </w:numPr>
        <w:autoSpaceDE w:val="0"/>
        <w:autoSpaceDN w:val="0"/>
        <w:adjustRightInd w:val="0"/>
        <w:spacing w:line="268" w:lineRule="exact"/>
        <w:ind w:left="714" w:hanging="357"/>
        <w:contextualSpacing w:val="0"/>
        <w:rPr>
          <w:rFonts w:ascii="Arial" w:hAnsi="Arial" w:cs="Arial"/>
          <w:sz w:val="21"/>
          <w:szCs w:val="21"/>
        </w:rPr>
      </w:pPr>
      <w:r w:rsidRPr="000A7018">
        <w:rPr>
          <w:rFonts w:ascii="Arial" w:hAnsi="Arial" w:cs="Arial"/>
          <w:sz w:val="21"/>
          <w:szCs w:val="21"/>
        </w:rPr>
        <w:t>O</w:t>
      </w:r>
      <w:r w:rsidRPr="00B568A4">
        <w:rPr>
          <w:rFonts w:ascii="Arial" w:hAnsi="Arial" w:cs="Arial"/>
          <w:sz w:val="21"/>
          <w:szCs w:val="21"/>
        </w:rPr>
        <w:t>chron</w:t>
      </w:r>
      <w:r>
        <w:rPr>
          <w:rFonts w:ascii="Arial" w:hAnsi="Arial" w:cs="Arial"/>
          <w:sz w:val="21"/>
          <w:szCs w:val="21"/>
        </w:rPr>
        <w:t>a</w:t>
      </w:r>
      <w:r w:rsidRPr="00B568A4">
        <w:rPr>
          <w:rFonts w:ascii="Arial" w:hAnsi="Arial" w:cs="Arial"/>
          <w:sz w:val="21"/>
          <w:szCs w:val="21"/>
        </w:rPr>
        <w:t xml:space="preserve"> powietrza;</w:t>
      </w:r>
    </w:p>
    <w:p w14:paraId="139A2B56" w14:textId="58BF152E" w:rsidR="00AC6AED" w:rsidRDefault="00AC6AED" w:rsidP="00D2172A">
      <w:pPr>
        <w:pStyle w:val="Akapitzlist"/>
        <w:numPr>
          <w:ilvl w:val="0"/>
          <w:numId w:val="124"/>
        </w:numPr>
        <w:autoSpaceDE w:val="0"/>
        <w:autoSpaceDN w:val="0"/>
        <w:adjustRightInd w:val="0"/>
        <w:spacing w:line="268" w:lineRule="exact"/>
        <w:ind w:left="714" w:hanging="357"/>
        <w:contextualSpacing w:val="0"/>
        <w:rPr>
          <w:rFonts w:ascii="Arial" w:hAnsi="Arial" w:cs="Arial"/>
          <w:sz w:val="21"/>
          <w:szCs w:val="21"/>
        </w:rPr>
      </w:pPr>
      <w:r w:rsidRPr="000A7018">
        <w:rPr>
          <w:rFonts w:ascii="Arial" w:hAnsi="Arial" w:cs="Arial"/>
          <w:sz w:val="21"/>
          <w:szCs w:val="21"/>
        </w:rPr>
        <w:t>O</w:t>
      </w:r>
      <w:r w:rsidRPr="00B568A4">
        <w:rPr>
          <w:rFonts w:ascii="Arial" w:hAnsi="Arial" w:cs="Arial"/>
          <w:sz w:val="21"/>
          <w:szCs w:val="21"/>
        </w:rPr>
        <w:t>chron</w:t>
      </w:r>
      <w:r>
        <w:rPr>
          <w:rFonts w:ascii="Arial" w:hAnsi="Arial" w:cs="Arial"/>
          <w:sz w:val="21"/>
          <w:szCs w:val="21"/>
        </w:rPr>
        <w:t>a</w:t>
      </w:r>
      <w:r w:rsidRPr="00B568A4">
        <w:rPr>
          <w:rFonts w:ascii="Arial" w:hAnsi="Arial" w:cs="Arial"/>
          <w:sz w:val="21"/>
          <w:szCs w:val="21"/>
        </w:rPr>
        <w:t xml:space="preserve"> przed hałasem</w:t>
      </w:r>
      <w:r>
        <w:rPr>
          <w:rFonts w:ascii="Arial" w:hAnsi="Arial" w:cs="Arial"/>
          <w:sz w:val="21"/>
          <w:szCs w:val="21"/>
        </w:rPr>
        <w:t>;</w:t>
      </w:r>
    </w:p>
    <w:p w14:paraId="359C62FF" w14:textId="1587987B" w:rsidR="00AC6AED" w:rsidRPr="005A1505" w:rsidRDefault="00AC6AED" w:rsidP="00D2172A">
      <w:pPr>
        <w:pStyle w:val="Akapitzlist"/>
        <w:numPr>
          <w:ilvl w:val="0"/>
          <w:numId w:val="124"/>
        </w:numPr>
        <w:autoSpaceDE w:val="0"/>
        <w:autoSpaceDN w:val="0"/>
        <w:adjustRightInd w:val="0"/>
        <w:spacing w:line="268" w:lineRule="exact"/>
        <w:ind w:left="714" w:hanging="357"/>
        <w:contextualSpacing w:val="0"/>
        <w:rPr>
          <w:rFonts w:ascii="Arial" w:hAnsi="Arial" w:cs="Arial"/>
          <w:sz w:val="21"/>
          <w:szCs w:val="21"/>
        </w:rPr>
      </w:pPr>
      <w:r>
        <w:rPr>
          <w:rFonts w:ascii="Arial" w:hAnsi="Arial" w:cs="Arial"/>
          <w:sz w:val="21"/>
          <w:szCs w:val="21"/>
        </w:rPr>
        <w:t>Gospodarka odpadami.</w:t>
      </w:r>
    </w:p>
    <w:p w14:paraId="5FD1F59C" w14:textId="0BD89EB1" w:rsidR="00AC6AED" w:rsidRDefault="00AC6AED" w:rsidP="00735D2D">
      <w:pPr>
        <w:pStyle w:val="WW-BodyText212"/>
        <w:spacing w:before="240" w:line="268" w:lineRule="exact"/>
        <w:rPr>
          <w:rFonts w:ascii="Arial" w:hAnsi="Arial" w:cs="Arial"/>
          <w:sz w:val="21"/>
          <w:szCs w:val="21"/>
        </w:rPr>
      </w:pPr>
      <w:r w:rsidRPr="00AC6AED">
        <w:rPr>
          <w:rFonts w:ascii="Arial" w:hAnsi="Arial" w:cs="Arial"/>
          <w:sz w:val="21"/>
          <w:szCs w:val="21"/>
        </w:rPr>
        <w:t>Decyzją</w:t>
      </w:r>
      <w:r>
        <w:rPr>
          <w:rFonts w:ascii="Arial" w:hAnsi="Arial" w:cs="Arial"/>
          <w:sz w:val="21"/>
          <w:szCs w:val="21"/>
        </w:rPr>
        <w:t xml:space="preserve"> nr </w:t>
      </w:r>
      <w:r w:rsidRPr="0077613A">
        <w:rPr>
          <w:rFonts w:ascii="Arial" w:hAnsi="Arial" w:cs="Arial"/>
          <w:color w:val="auto"/>
          <w:sz w:val="21"/>
          <w:szCs w:val="21"/>
        </w:rPr>
        <w:t>1086/OE/2023 z dnia 16 marca 2023 r.</w:t>
      </w:r>
      <w:r>
        <w:rPr>
          <w:rFonts w:ascii="Arial" w:hAnsi="Arial" w:cs="Arial"/>
          <w:color w:val="auto"/>
          <w:sz w:val="21"/>
          <w:szCs w:val="21"/>
        </w:rPr>
        <w:t xml:space="preserve"> (czwarta zmiana decyzji)</w:t>
      </w:r>
      <w:r w:rsidRPr="00AC6AED">
        <w:rPr>
          <w:rFonts w:ascii="Arial" w:hAnsi="Arial" w:cs="Arial"/>
          <w:sz w:val="21"/>
          <w:szCs w:val="21"/>
        </w:rPr>
        <w:t xml:space="preserve"> </w:t>
      </w:r>
      <w:r w:rsidRPr="0071020D">
        <w:rPr>
          <w:rFonts w:ascii="Arial" w:hAnsi="Arial" w:cs="Arial"/>
          <w:color w:val="auto"/>
          <w:sz w:val="21"/>
          <w:szCs w:val="21"/>
        </w:rPr>
        <w:t>Marszałka Województwa Śląskiego</w:t>
      </w:r>
      <w:r>
        <w:rPr>
          <w:rFonts w:ascii="Arial" w:hAnsi="Arial" w:cs="Arial"/>
          <w:color w:val="auto"/>
          <w:sz w:val="21"/>
          <w:szCs w:val="21"/>
        </w:rPr>
        <w:t xml:space="preserve"> </w:t>
      </w:r>
      <w:r>
        <w:rPr>
          <w:rFonts w:ascii="Arial" w:hAnsi="Arial" w:cs="Arial"/>
          <w:sz w:val="21"/>
          <w:szCs w:val="21"/>
        </w:rPr>
        <w:t>dokonał zmian pozwolenia zintegrowanego, w części:</w:t>
      </w:r>
    </w:p>
    <w:p w14:paraId="14C84F12" w14:textId="77777777" w:rsidR="00AC6AED" w:rsidRPr="00175B4D" w:rsidRDefault="00AC6AED" w:rsidP="00D2172A">
      <w:pPr>
        <w:pStyle w:val="Akapitzlist"/>
        <w:numPr>
          <w:ilvl w:val="1"/>
          <w:numId w:val="125"/>
        </w:numPr>
        <w:autoSpaceDE w:val="0"/>
        <w:autoSpaceDN w:val="0"/>
        <w:adjustRightInd w:val="0"/>
        <w:spacing w:line="268" w:lineRule="exact"/>
        <w:ind w:left="709" w:hanging="142"/>
        <w:contextualSpacing w:val="0"/>
        <w:rPr>
          <w:rFonts w:ascii="Arial" w:hAnsi="Arial" w:cs="Arial"/>
          <w:sz w:val="21"/>
          <w:szCs w:val="21"/>
        </w:rPr>
      </w:pPr>
      <w:r w:rsidRPr="00175B4D">
        <w:rPr>
          <w:rFonts w:ascii="Arial" w:hAnsi="Arial" w:cs="Arial"/>
          <w:sz w:val="21"/>
          <w:szCs w:val="21"/>
        </w:rPr>
        <w:t xml:space="preserve">Część I </w:t>
      </w:r>
      <w:r>
        <w:rPr>
          <w:rFonts w:ascii="Arial" w:hAnsi="Arial" w:cs="Arial"/>
          <w:sz w:val="21"/>
          <w:szCs w:val="21"/>
        </w:rPr>
        <w:t>„</w:t>
      </w:r>
      <w:r w:rsidRPr="00175B4D">
        <w:rPr>
          <w:rFonts w:ascii="Arial" w:hAnsi="Arial" w:cs="Arial"/>
          <w:sz w:val="21"/>
          <w:szCs w:val="21"/>
        </w:rPr>
        <w:t>Rodzaj prowadzonej działalności i parametry instalacji oraz zużycie materiałów, energii i paliw</w:t>
      </w:r>
      <w:r>
        <w:rPr>
          <w:rFonts w:ascii="Arial" w:hAnsi="Arial" w:cs="Arial"/>
          <w:sz w:val="21"/>
          <w:szCs w:val="21"/>
        </w:rPr>
        <w:t>”;</w:t>
      </w:r>
    </w:p>
    <w:p w14:paraId="638E2081" w14:textId="77777777" w:rsidR="00AC6AED" w:rsidRDefault="00AC6AED" w:rsidP="00D2172A">
      <w:pPr>
        <w:pStyle w:val="Akapitzlist"/>
        <w:numPr>
          <w:ilvl w:val="1"/>
          <w:numId w:val="125"/>
        </w:numPr>
        <w:autoSpaceDE w:val="0"/>
        <w:autoSpaceDN w:val="0"/>
        <w:adjustRightInd w:val="0"/>
        <w:spacing w:after="120" w:line="268" w:lineRule="exact"/>
        <w:ind w:left="709" w:hanging="142"/>
        <w:rPr>
          <w:rFonts w:ascii="Arial" w:hAnsi="Arial" w:cs="Arial"/>
          <w:sz w:val="21"/>
          <w:szCs w:val="21"/>
        </w:rPr>
      </w:pPr>
      <w:r w:rsidRPr="004C569B">
        <w:rPr>
          <w:rFonts w:ascii="Arial" w:hAnsi="Arial" w:cs="Arial"/>
          <w:sz w:val="21"/>
          <w:szCs w:val="21"/>
        </w:rPr>
        <w:t>Część II „Wymagane działania i środki, w tym środki techniczne, mające na celu zapobieganie lub ograniczanie emisji, sposoby osiągania wysokiego poziomu ochrony środowiska jako całości”</w:t>
      </w:r>
      <w:r>
        <w:rPr>
          <w:rFonts w:ascii="Arial" w:hAnsi="Arial" w:cs="Arial"/>
          <w:sz w:val="21"/>
          <w:szCs w:val="21"/>
        </w:rPr>
        <w:t>;</w:t>
      </w:r>
    </w:p>
    <w:p w14:paraId="5E81F331" w14:textId="77777777" w:rsidR="00AC6AED" w:rsidRPr="004C569B" w:rsidRDefault="00AC6AED" w:rsidP="00D2172A">
      <w:pPr>
        <w:pStyle w:val="Akapitzlist"/>
        <w:numPr>
          <w:ilvl w:val="1"/>
          <w:numId w:val="125"/>
        </w:numPr>
        <w:autoSpaceDE w:val="0"/>
        <w:autoSpaceDN w:val="0"/>
        <w:adjustRightInd w:val="0"/>
        <w:spacing w:after="120" w:line="268" w:lineRule="exact"/>
        <w:ind w:left="709" w:hanging="142"/>
        <w:rPr>
          <w:rFonts w:ascii="Arial" w:hAnsi="Arial" w:cs="Arial"/>
          <w:sz w:val="21"/>
          <w:szCs w:val="21"/>
        </w:rPr>
      </w:pPr>
      <w:r w:rsidRPr="004C569B">
        <w:rPr>
          <w:rFonts w:ascii="Arial" w:hAnsi="Arial" w:cs="Arial"/>
          <w:sz w:val="21"/>
          <w:szCs w:val="21"/>
        </w:rPr>
        <w:t>Część III „Warunki wprowadzania do środowiska substancji lub energii i wymagane działania, w tym środki techniczne mające na celu zapobieganie i ograniczanie emisji”</w:t>
      </w:r>
      <w:r>
        <w:rPr>
          <w:rFonts w:ascii="Arial" w:hAnsi="Arial" w:cs="Arial"/>
          <w:sz w:val="21"/>
          <w:szCs w:val="21"/>
        </w:rPr>
        <w:t>;</w:t>
      </w:r>
    </w:p>
    <w:p w14:paraId="3A5B8215" w14:textId="77777777" w:rsidR="00AC6AED" w:rsidRPr="002C5204" w:rsidRDefault="00AC6AED" w:rsidP="00D2172A">
      <w:pPr>
        <w:pStyle w:val="Akapitzlist"/>
        <w:numPr>
          <w:ilvl w:val="1"/>
          <w:numId w:val="125"/>
        </w:numPr>
        <w:autoSpaceDE w:val="0"/>
        <w:autoSpaceDN w:val="0"/>
        <w:adjustRightInd w:val="0"/>
        <w:spacing w:after="120" w:line="268" w:lineRule="exact"/>
        <w:ind w:left="709" w:hanging="142"/>
        <w:rPr>
          <w:rFonts w:ascii="Arial" w:hAnsi="Arial" w:cs="Arial"/>
          <w:sz w:val="21"/>
          <w:szCs w:val="21"/>
        </w:rPr>
      </w:pPr>
      <w:r>
        <w:rPr>
          <w:rFonts w:ascii="Arial" w:hAnsi="Arial" w:cs="Arial"/>
          <w:sz w:val="21"/>
          <w:szCs w:val="21"/>
        </w:rPr>
        <w:t>Część VII</w:t>
      </w:r>
      <w:r w:rsidRPr="00175B4D">
        <w:rPr>
          <w:rFonts w:ascii="Arial" w:hAnsi="Arial" w:cs="Arial"/>
          <w:sz w:val="21"/>
          <w:szCs w:val="21"/>
        </w:rPr>
        <w:t xml:space="preserve"> „Zobowiązuje się op</w:t>
      </w:r>
      <w:r>
        <w:rPr>
          <w:rFonts w:ascii="Arial" w:hAnsi="Arial" w:cs="Arial"/>
          <w:sz w:val="21"/>
          <w:szCs w:val="21"/>
        </w:rPr>
        <w:t>eratora instalacji do”.</w:t>
      </w:r>
    </w:p>
    <w:p w14:paraId="639A2CF4" w14:textId="166B4909" w:rsidR="00AC6AED" w:rsidRPr="00516E21" w:rsidRDefault="00AC6AED" w:rsidP="00AC6AED">
      <w:pPr>
        <w:autoSpaceDE w:val="0"/>
        <w:autoSpaceDN w:val="0"/>
        <w:adjustRightInd w:val="0"/>
        <w:spacing w:before="240" w:after="120" w:line="268" w:lineRule="exact"/>
        <w:jc w:val="both"/>
        <w:rPr>
          <w:rFonts w:ascii="Arial" w:hAnsi="Arial" w:cs="Arial"/>
          <w:sz w:val="21"/>
          <w:szCs w:val="21"/>
        </w:rPr>
      </w:pPr>
      <w:r w:rsidRPr="00516E21">
        <w:rPr>
          <w:rFonts w:ascii="Arial" w:hAnsi="Arial" w:cs="Arial"/>
          <w:sz w:val="21"/>
          <w:szCs w:val="21"/>
        </w:rPr>
        <w:t xml:space="preserve">Dokonane </w:t>
      </w:r>
      <w:r w:rsidR="008C0D75">
        <w:rPr>
          <w:rFonts w:ascii="Arial" w:hAnsi="Arial" w:cs="Arial"/>
          <w:sz w:val="21"/>
          <w:szCs w:val="21"/>
        </w:rPr>
        <w:t>tą</w:t>
      </w:r>
      <w:r w:rsidRPr="00516E21">
        <w:rPr>
          <w:rFonts w:ascii="Arial" w:hAnsi="Arial" w:cs="Arial"/>
          <w:sz w:val="21"/>
          <w:szCs w:val="21"/>
        </w:rPr>
        <w:t xml:space="preserve"> decyzją zmiany warunków pozwolenia zintegrowanego odnoszą się do następujących zagadnień:</w:t>
      </w:r>
    </w:p>
    <w:p w14:paraId="2CBB77DD" w14:textId="77777777" w:rsidR="00AC6AED" w:rsidRPr="00B568A4" w:rsidRDefault="00AC6AED" w:rsidP="00D2172A">
      <w:pPr>
        <w:pStyle w:val="Akapitzlist"/>
        <w:numPr>
          <w:ilvl w:val="0"/>
          <w:numId w:val="126"/>
        </w:numPr>
        <w:autoSpaceDE w:val="0"/>
        <w:autoSpaceDN w:val="0"/>
        <w:adjustRightInd w:val="0"/>
        <w:spacing w:line="268" w:lineRule="exact"/>
        <w:contextualSpacing w:val="0"/>
        <w:rPr>
          <w:rFonts w:ascii="Arial" w:hAnsi="Arial" w:cs="Arial"/>
          <w:sz w:val="21"/>
          <w:szCs w:val="21"/>
        </w:rPr>
      </w:pPr>
      <w:r w:rsidRPr="00B568A4">
        <w:rPr>
          <w:rFonts w:ascii="Arial" w:hAnsi="Arial" w:cs="Arial"/>
          <w:sz w:val="21"/>
          <w:szCs w:val="21"/>
        </w:rPr>
        <w:t xml:space="preserve">Kwestie ogólne; </w:t>
      </w:r>
    </w:p>
    <w:p w14:paraId="2EF2305A" w14:textId="77777777" w:rsidR="00AC6AED" w:rsidRPr="00B568A4" w:rsidRDefault="00AC6AED" w:rsidP="00D2172A">
      <w:pPr>
        <w:pStyle w:val="Akapitzlist"/>
        <w:numPr>
          <w:ilvl w:val="0"/>
          <w:numId w:val="126"/>
        </w:numPr>
        <w:autoSpaceDE w:val="0"/>
        <w:autoSpaceDN w:val="0"/>
        <w:adjustRightInd w:val="0"/>
        <w:spacing w:line="268" w:lineRule="exact"/>
        <w:contextualSpacing w:val="0"/>
        <w:rPr>
          <w:rFonts w:ascii="Arial" w:hAnsi="Arial" w:cs="Arial"/>
          <w:sz w:val="21"/>
          <w:szCs w:val="21"/>
        </w:rPr>
      </w:pPr>
      <w:r w:rsidRPr="000A7018">
        <w:rPr>
          <w:rFonts w:ascii="Arial" w:hAnsi="Arial" w:cs="Arial"/>
          <w:sz w:val="21"/>
          <w:szCs w:val="21"/>
        </w:rPr>
        <w:t>G</w:t>
      </w:r>
      <w:r w:rsidRPr="00B568A4">
        <w:rPr>
          <w:rFonts w:ascii="Arial" w:hAnsi="Arial" w:cs="Arial"/>
          <w:sz w:val="21"/>
          <w:szCs w:val="21"/>
        </w:rPr>
        <w:t>ospodark</w:t>
      </w:r>
      <w:r>
        <w:rPr>
          <w:rFonts w:ascii="Arial" w:hAnsi="Arial" w:cs="Arial"/>
          <w:sz w:val="21"/>
          <w:szCs w:val="21"/>
        </w:rPr>
        <w:t>a</w:t>
      </w:r>
      <w:r w:rsidRPr="00B568A4">
        <w:rPr>
          <w:rFonts w:ascii="Arial" w:hAnsi="Arial" w:cs="Arial"/>
          <w:sz w:val="21"/>
          <w:szCs w:val="21"/>
        </w:rPr>
        <w:t xml:space="preserve"> wodno-ściekow</w:t>
      </w:r>
      <w:r>
        <w:rPr>
          <w:rFonts w:ascii="Arial" w:hAnsi="Arial" w:cs="Arial"/>
          <w:sz w:val="21"/>
          <w:szCs w:val="21"/>
        </w:rPr>
        <w:t>a</w:t>
      </w:r>
      <w:r w:rsidRPr="00B568A4">
        <w:rPr>
          <w:rFonts w:ascii="Arial" w:hAnsi="Arial" w:cs="Arial"/>
          <w:sz w:val="21"/>
          <w:szCs w:val="21"/>
        </w:rPr>
        <w:t>;</w:t>
      </w:r>
    </w:p>
    <w:p w14:paraId="1C35C916" w14:textId="77777777" w:rsidR="00AC6AED" w:rsidRPr="00B568A4" w:rsidRDefault="00AC6AED" w:rsidP="00D2172A">
      <w:pPr>
        <w:pStyle w:val="Akapitzlist"/>
        <w:numPr>
          <w:ilvl w:val="0"/>
          <w:numId w:val="126"/>
        </w:numPr>
        <w:autoSpaceDE w:val="0"/>
        <w:autoSpaceDN w:val="0"/>
        <w:adjustRightInd w:val="0"/>
        <w:spacing w:line="268" w:lineRule="exact"/>
        <w:contextualSpacing w:val="0"/>
        <w:rPr>
          <w:rFonts w:ascii="Arial" w:hAnsi="Arial" w:cs="Arial"/>
          <w:sz w:val="21"/>
          <w:szCs w:val="21"/>
        </w:rPr>
      </w:pPr>
      <w:r w:rsidRPr="000A7018">
        <w:rPr>
          <w:rFonts w:ascii="Arial" w:hAnsi="Arial" w:cs="Arial"/>
          <w:sz w:val="21"/>
          <w:szCs w:val="21"/>
        </w:rPr>
        <w:t>O</w:t>
      </w:r>
      <w:r w:rsidRPr="00B568A4">
        <w:rPr>
          <w:rFonts w:ascii="Arial" w:hAnsi="Arial" w:cs="Arial"/>
          <w:sz w:val="21"/>
          <w:szCs w:val="21"/>
        </w:rPr>
        <w:t>chron</w:t>
      </w:r>
      <w:r>
        <w:rPr>
          <w:rFonts w:ascii="Arial" w:hAnsi="Arial" w:cs="Arial"/>
          <w:sz w:val="21"/>
          <w:szCs w:val="21"/>
        </w:rPr>
        <w:t>a</w:t>
      </w:r>
      <w:r w:rsidRPr="00B568A4">
        <w:rPr>
          <w:rFonts w:ascii="Arial" w:hAnsi="Arial" w:cs="Arial"/>
          <w:sz w:val="21"/>
          <w:szCs w:val="21"/>
        </w:rPr>
        <w:t xml:space="preserve"> powietrza;</w:t>
      </w:r>
    </w:p>
    <w:p w14:paraId="5670030B" w14:textId="77777777" w:rsidR="00AC6AED" w:rsidRPr="005A1505" w:rsidRDefault="00AC6AED" w:rsidP="00D2172A">
      <w:pPr>
        <w:pStyle w:val="Akapitzlist"/>
        <w:numPr>
          <w:ilvl w:val="0"/>
          <w:numId w:val="126"/>
        </w:numPr>
        <w:autoSpaceDE w:val="0"/>
        <w:autoSpaceDN w:val="0"/>
        <w:adjustRightInd w:val="0"/>
        <w:spacing w:line="268" w:lineRule="exact"/>
        <w:contextualSpacing w:val="0"/>
        <w:rPr>
          <w:rFonts w:ascii="Arial" w:hAnsi="Arial" w:cs="Arial"/>
          <w:sz w:val="21"/>
          <w:szCs w:val="21"/>
        </w:rPr>
      </w:pPr>
      <w:r w:rsidRPr="000A7018">
        <w:rPr>
          <w:rFonts w:ascii="Arial" w:hAnsi="Arial" w:cs="Arial"/>
          <w:sz w:val="21"/>
          <w:szCs w:val="21"/>
        </w:rPr>
        <w:t>O</w:t>
      </w:r>
      <w:r w:rsidRPr="00B568A4">
        <w:rPr>
          <w:rFonts w:ascii="Arial" w:hAnsi="Arial" w:cs="Arial"/>
          <w:sz w:val="21"/>
          <w:szCs w:val="21"/>
        </w:rPr>
        <w:t>chron</w:t>
      </w:r>
      <w:r>
        <w:rPr>
          <w:rFonts w:ascii="Arial" w:hAnsi="Arial" w:cs="Arial"/>
          <w:sz w:val="21"/>
          <w:szCs w:val="21"/>
        </w:rPr>
        <w:t>a</w:t>
      </w:r>
      <w:r w:rsidRPr="00B568A4">
        <w:rPr>
          <w:rFonts w:ascii="Arial" w:hAnsi="Arial" w:cs="Arial"/>
          <w:sz w:val="21"/>
          <w:szCs w:val="21"/>
        </w:rPr>
        <w:t xml:space="preserve"> przed hałasem</w:t>
      </w:r>
      <w:r>
        <w:rPr>
          <w:rFonts w:ascii="Arial" w:hAnsi="Arial" w:cs="Arial"/>
          <w:sz w:val="21"/>
          <w:szCs w:val="21"/>
        </w:rPr>
        <w:t>.</w:t>
      </w:r>
    </w:p>
    <w:p w14:paraId="781CC1CD" w14:textId="603C5746" w:rsidR="00275B15" w:rsidRPr="00275B15" w:rsidRDefault="008710C3" w:rsidP="0071667F">
      <w:pPr>
        <w:pStyle w:val="WW-BodyText212"/>
        <w:spacing w:before="240" w:line="268" w:lineRule="exact"/>
        <w:rPr>
          <w:rFonts w:ascii="Arial" w:hAnsi="Arial" w:cs="Arial"/>
          <w:sz w:val="21"/>
          <w:szCs w:val="21"/>
        </w:rPr>
      </w:pPr>
      <w:r>
        <w:rPr>
          <w:rFonts w:ascii="Arial" w:hAnsi="Arial" w:cs="Arial"/>
          <w:sz w:val="21"/>
          <w:szCs w:val="21"/>
        </w:rPr>
        <w:t>Instalacja do chowu drobiu w Sadowie</w:t>
      </w:r>
      <w:r w:rsidR="00275B15" w:rsidRPr="00275B15">
        <w:rPr>
          <w:rFonts w:ascii="Arial" w:hAnsi="Arial" w:cs="Arial"/>
          <w:sz w:val="21"/>
          <w:szCs w:val="21"/>
        </w:rPr>
        <w:t xml:space="preserve"> nie została zakwalifikowana jako zakład o dużym lub zwiększonym ryzyku wystąpienia poważnej awarii przemysłowej. W związku z tym w punkcie VI decyzji określono sposoby zapobiegania występowaniu awarii oraz wymóg informowania o wystąpieniu awarii, zgodnie z art. 211 ust. </w:t>
      </w:r>
      <w:r w:rsidR="006B6312">
        <w:rPr>
          <w:rFonts w:ascii="Arial" w:hAnsi="Arial" w:cs="Arial"/>
          <w:sz w:val="21"/>
          <w:szCs w:val="21"/>
        </w:rPr>
        <w:t>6</w:t>
      </w:r>
      <w:r w:rsidR="00275B15" w:rsidRPr="00275B15">
        <w:rPr>
          <w:rFonts w:ascii="Arial" w:hAnsi="Arial" w:cs="Arial"/>
          <w:sz w:val="21"/>
          <w:szCs w:val="21"/>
        </w:rPr>
        <w:t xml:space="preserve"> pkt. </w:t>
      </w:r>
      <w:r w:rsidR="006B6312">
        <w:rPr>
          <w:rFonts w:ascii="Arial" w:hAnsi="Arial" w:cs="Arial"/>
          <w:sz w:val="21"/>
          <w:szCs w:val="21"/>
        </w:rPr>
        <w:t>9</w:t>
      </w:r>
      <w:r w:rsidR="00275B15" w:rsidRPr="00275B15">
        <w:rPr>
          <w:rFonts w:ascii="Arial" w:hAnsi="Arial" w:cs="Arial"/>
          <w:sz w:val="21"/>
          <w:szCs w:val="21"/>
        </w:rPr>
        <w:t xml:space="preserve"> ustawy POŚ. </w:t>
      </w:r>
    </w:p>
    <w:p w14:paraId="0243D60E" w14:textId="4135735B" w:rsidR="00275B15" w:rsidRPr="00275B15" w:rsidRDefault="00275B15" w:rsidP="00275B15">
      <w:pPr>
        <w:pStyle w:val="WW-BodyText212"/>
        <w:spacing w:line="268" w:lineRule="exact"/>
        <w:rPr>
          <w:rFonts w:ascii="Arial" w:hAnsi="Arial" w:cs="Arial"/>
          <w:sz w:val="21"/>
          <w:szCs w:val="21"/>
        </w:rPr>
      </w:pPr>
      <w:r w:rsidRPr="00275B15">
        <w:rPr>
          <w:rFonts w:ascii="Arial" w:hAnsi="Arial" w:cs="Arial"/>
          <w:sz w:val="21"/>
          <w:szCs w:val="21"/>
        </w:rPr>
        <w:t xml:space="preserve">Z uwagi na znaczne oddalenie instalacji od granicy państwa stwierdzono brak możliwości transgranicznego oddziaływania na środowisko. W związku z tym odstąpiono od przeprowadzenia postępowania w trybie art. </w:t>
      </w:r>
      <w:r w:rsidR="006B6312">
        <w:rPr>
          <w:rFonts w:ascii="Arial" w:hAnsi="Arial" w:cs="Arial"/>
          <w:sz w:val="21"/>
          <w:szCs w:val="21"/>
        </w:rPr>
        <w:t>219</w:t>
      </w:r>
      <w:r w:rsidRPr="00275B15">
        <w:rPr>
          <w:rFonts w:ascii="Arial" w:hAnsi="Arial" w:cs="Arial"/>
          <w:sz w:val="21"/>
          <w:szCs w:val="21"/>
        </w:rPr>
        <w:t xml:space="preserve"> ustawy POŚ.</w:t>
      </w:r>
    </w:p>
    <w:p w14:paraId="78068445" w14:textId="5322332F" w:rsidR="00357B19" w:rsidRDefault="00A117D7" w:rsidP="00357B19">
      <w:pPr>
        <w:pStyle w:val="WW-BodyText212"/>
        <w:spacing w:after="0" w:line="268" w:lineRule="exact"/>
        <w:rPr>
          <w:rFonts w:ascii="Arial" w:hAnsi="Arial" w:cs="Arial"/>
          <w:sz w:val="21"/>
          <w:szCs w:val="21"/>
        </w:rPr>
      </w:pPr>
      <w:r>
        <w:rPr>
          <w:rFonts w:ascii="Arial" w:hAnsi="Arial" w:cs="Arial"/>
          <w:sz w:val="21"/>
          <w:szCs w:val="21"/>
        </w:rPr>
        <w:t xml:space="preserve">W podsumowaniu opracowania pn. </w:t>
      </w:r>
      <w:r w:rsidR="00CB07A6" w:rsidRPr="00CB07A6">
        <w:rPr>
          <w:rFonts w:ascii="Arial" w:hAnsi="Arial" w:cs="Arial"/>
          <w:sz w:val="21"/>
          <w:szCs w:val="21"/>
        </w:rPr>
        <w:t>„Analiza ryzyka dla instalacji IPPC zlokalizowanej na terenie fermy drobiu w Sadowie przy ul. Powstańców Śląskich 110E”</w:t>
      </w:r>
      <w:r>
        <w:rPr>
          <w:rFonts w:ascii="Arial" w:hAnsi="Arial" w:cs="Arial"/>
          <w:sz w:val="21"/>
          <w:szCs w:val="21"/>
        </w:rPr>
        <w:t xml:space="preserve"> (</w:t>
      </w:r>
      <w:r w:rsidRPr="00CB07A6">
        <w:rPr>
          <w:rFonts w:ascii="Arial" w:hAnsi="Arial" w:cs="Arial"/>
          <w:sz w:val="21"/>
          <w:szCs w:val="21"/>
        </w:rPr>
        <w:t>dołącz</w:t>
      </w:r>
      <w:r>
        <w:rPr>
          <w:rFonts w:ascii="Arial" w:hAnsi="Arial" w:cs="Arial"/>
          <w:sz w:val="21"/>
          <w:szCs w:val="21"/>
        </w:rPr>
        <w:t>onego</w:t>
      </w:r>
      <w:r w:rsidRPr="00CB07A6">
        <w:rPr>
          <w:rFonts w:ascii="Arial" w:hAnsi="Arial" w:cs="Arial"/>
          <w:sz w:val="21"/>
          <w:szCs w:val="21"/>
        </w:rPr>
        <w:t xml:space="preserve"> do wniosku z dnia 13 marca 2018</w:t>
      </w:r>
      <w:r>
        <w:rPr>
          <w:rFonts w:ascii="Arial" w:hAnsi="Arial" w:cs="Arial"/>
          <w:sz w:val="21"/>
          <w:szCs w:val="21"/>
        </w:rPr>
        <w:t xml:space="preserve"> </w:t>
      </w:r>
      <w:r w:rsidRPr="00CB07A6">
        <w:rPr>
          <w:rFonts w:ascii="Arial" w:hAnsi="Arial" w:cs="Arial"/>
          <w:sz w:val="21"/>
          <w:szCs w:val="21"/>
        </w:rPr>
        <w:t>r.</w:t>
      </w:r>
      <w:r>
        <w:rPr>
          <w:rFonts w:ascii="Arial" w:hAnsi="Arial" w:cs="Arial"/>
          <w:sz w:val="21"/>
          <w:szCs w:val="21"/>
        </w:rPr>
        <w:t xml:space="preserve"> o zmianę pozwolenia zintegrowanego) stwierdzono, </w:t>
      </w:r>
      <w:r w:rsidR="00CB07A6" w:rsidRPr="00CB07A6">
        <w:rPr>
          <w:rFonts w:ascii="Arial" w:hAnsi="Arial" w:cs="Arial"/>
          <w:sz w:val="21"/>
          <w:szCs w:val="21"/>
        </w:rPr>
        <w:t>że przeprowadzona analiza ryzyka w oparciu o rozporządzenie Ministra Środowiska z dnia 1 września 2016</w:t>
      </w:r>
      <w:r w:rsidR="00782985">
        <w:rPr>
          <w:rFonts w:ascii="Arial" w:hAnsi="Arial" w:cs="Arial"/>
          <w:sz w:val="21"/>
          <w:szCs w:val="21"/>
        </w:rPr>
        <w:t xml:space="preserve"> </w:t>
      </w:r>
      <w:r w:rsidR="00CB07A6" w:rsidRPr="00CB07A6">
        <w:rPr>
          <w:rFonts w:ascii="Arial" w:hAnsi="Arial" w:cs="Arial"/>
          <w:sz w:val="21"/>
          <w:szCs w:val="21"/>
        </w:rPr>
        <w:t>r. w sprawie sposobu prowadzenia oceny zanieczyszczenia powierzchni ziemi</w:t>
      </w:r>
      <w:r w:rsidR="00D42AE0">
        <w:rPr>
          <w:rFonts w:ascii="Arial" w:hAnsi="Arial" w:cs="Arial"/>
          <w:sz w:val="21"/>
          <w:szCs w:val="21"/>
        </w:rPr>
        <w:t xml:space="preserve"> </w:t>
      </w:r>
      <w:r w:rsidR="00CB07A6" w:rsidRPr="00CB07A6">
        <w:rPr>
          <w:rFonts w:ascii="Arial" w:hAnsi="Arial" w:cs="Arial"/>
          <w:sz w:val="21"/>
          <w:szCs w:val="21"/>
        </w:rPr>
        <w:t>(Dz. U. z 2016 poz. 1395) wykazuje brak konieczności sporządzenia raportu początkowego.</w:t>
      </w:r>
    </w:p>
    <w:p w14:paraId="15C56815" w14:textId="623A777B" w:rsidR="00357B19" w:rsidRPr="00357B19" w:rsidRDefault="00357B19" w:rsidP="00357B19">
      <w:pPr>
        <w:pStyle w:val="WW-BodyText212"/>
        <w:spacing w:after="0" w:line="268" w:lineRule="exact"/>
        <w:rPr>
          <w:rFonts w:ascii="Arial" w:hAnsi="Arial" w:cs="Arial"/>
          <w:sz w:val="21"/>
          <w:szCs w:val="21"/>
        </w:rPr>
      </w:pPr>
      <w:r w:rsidRPr="00357B19">
        <w:rPr>
          <w:rFonts w:ascii="Arial" w:hAnsi="Arial" w:cs="Arial"/>
          <w:sz w:val="21"/>
          <w:szCs w:val="21"/>
        </w:rPr>
        <w:t>Podstawowe rozwiązania zapobiegające emisjom do gleby i wód gruntowych to:</w:t>
      </w:r>
    </w:p>
    <w:p w14:paraId="51369E7B" w14:textId="5E0E00D3" w:rsidR="00357B19" w:rsidRPr="00357B19" w:rsidRDefault="00357B19" w:rsidP="00D2172A">
      <w:pPr>
        <w:pStyle w:val="WW-BodyText212"/>
        <w:numPr>
          <w:ilvl w:val="0"/>
          <w:numId w:val="127"/>
        </w:numPr>
        <w:spacing w:after="0" w:line="268" w:lineRule="exact"/>
        <w:ind w:left="567"/>
        <w:rPr>
          <w:rFonts w:ascii="Arial" w:hAnsi="Arial" w:cs="Arial"/>
          <w:sz w:val="21"/>
          <w:szCs w:val="21"/>
        </w:rPr>
      </w:pPr>
      <w:r w:rsidRPr="00357B19">
        <w:rPr>
          <w:rFonts w:ascii="Arial" w:hAnsi="Arial" w:cs="Arial"/>
          <w:sz w:val="21"/>
          <w:szCs w:val="21"/>
        </w:rPr>
        <w:t xml:space="preserve">wyposażenie instalacji w aparaturę kontrolno – pomiarową, umożliwiającą kontrolę procesów </w:t>
      </w:r>
      <w:r w:rsidRPr="00357B19">
        <w:rPr>
          <w:rFonts w:ascii="Arial" w:hAnsi="Arial" w:cs="Arial"/>
          <w:sz w:val="21"/>
          <w:szCs w:val="21"/>
        </w:rPr>
        <w:lastRenderedPageBreak/>
        <w:t>na wszystkich etapach hodowli, komputer kontroluje warunki aerosanitarne wewnątrz kurnika,</w:t>
      </w:r>
    </w:p>
    <w:p w14:paraId="376ABF02" w14:textId="2B7E310B" w:rsidR="00357B19" w:rsidRPr="00357B19" w:rsidRDefault="00357B19" w:rsidP="00D2172A">
      <w:pPr>
        <w:pStyle w:val="WW-BodyText212"/>
        <w:numPr>
          <w:ilvl w:val="0"/>
          <w:numId w:val="127"/>
        </w:numPr>
        <w:spacing w:after="0" w:line="268" w:lineRule="exact"/>
        <w:ind w:left="567"/>
        <w:rPr>
          <w:rFonts w:ascii="Arial" w:hAnsi="Arial" w:cs="Arial"/>
          <w:sz w:val="21"/>
          <w:szCs w:val="21"/>
        </w:rPr>
      </w:pPr>
      <w:r w:rsidRPr="00357B19">
        <w:rPr>
          <w:rFonts w:ascii="Arial" w:hAnsi="Arial" w:cs="Arial"/>
          <w:sz w:val="21"/>
          <w:szCs w:val="21"/>
        </w:rPr>
        <w:t>funkcjonowanie instalacji nie powoduje wprowadzania ścieków technologicznych/</w:t>
      </w:r>
      <w:r w:rsidR="00D2172A">
        <w:rPr>
          <w:rFonts w:ascii="Arial" w:hAnsi="Arial" w:cs="Arial"/>
          <w:sz w:val="21"/>
          <w:szCs w:val="21"/>
        </w:rPr>
        <w:t xml:space="preserve"> </w:t>
      </w:r>
      <w:r w:rsidRPr="00357B19">
        <w:rPr>
          <w:rFonts w:ascii="Arial" w:hAnsi="Arial" w:cs="Arial"/>
          <w:sz w:val="21"/>
          <w:szCs w:val="21"/>
        </w:rPr>
        <w:t>przemysłowych do wód powierzchniowych, podziemnych – ścieki technologiczne odprowadzane są do szczelnego zbiornika bezodpływowego, a następnie wywożone na lokalną oczyszczalnie ścieków,</w:t>
      </w:r>
    </w:p>
    <w:p w14:paraId="152E7FE7" w14:textId="0BC639F9" w:rsidR="00357B19" w:rsidRPr="00357B19" w:rsidRDefault="00357B19" w:rsidP="00D2172A">
      <w:pPr>
        <w:pStyle w:val="WW-BodyText212"/>
        <w:numPr>
          <w:ilvl w:val="0"/>
          <w:numId w:val="127"/>
        </w:numPr>
        <w:spacing w:after="0" w:line="268" w:lineRule="exact"/>
        <w:ind w:left="567"/>
        <w:rPr>
          <w:rFonts w:ascii="Arial" w:hAnsi="Arial" w:cs="Arial"/>
          <w:sz w:val="21"/>
          <w:szCs w:val="21"/>
        </w:rPr>
      </w:pPr>
      <w:r w:rsidRPr="00357B19">
        <w:rPr>
          <w:rFonts w:ascii="Arial" w:hAnsi="Arial" w:cs="Arial"/>
          <w:sz w:val="21"/>
          <w:szCs w:val="21"/>
        </w:rPr>
        <w:t>prowadzenie procesu ograniczania ilości magazynowanych substancji szczególnie tych niebezpiecznych celem zmniejszania zagrożenia wynikającego z ich gromadzeniem,</w:t>
      </w:r>
    </w:p>
    <w:p w14:paraId="33ED8208" w14:textId="74A75D43" w:rsidR="00357B19" w:rsidRPr="00357B19" w:rsidRDefault="00357B19" w:rsidP="00D2172A">
      <w:pPr>
        <w:pStyle w:val="WW-BodyText212"/>
        <w:numPr>
          <w:ilvl w:val="0"/>
          <w:numId w:val="127"/>
        </w:numPr>
        <w:spacing w:after="0" w:line="268" w:lineRule="exact"/>
        <w:ind w:left="567"/>
        <w:rPr>
          <w:rFonts w:ascii="Arial" w:hAnsi="Arial" w:cs="Arial"/>
          <w:sz w:val="21"/>
          <w:szCs w:val="21"/>
        </w:rPr>
      </w:pPr>
      <w:r w:rsidRPr="00357B19">
        <w:rPr>
          <w:rFonts w:ascii="Arial" w:hAnsi="Arial" w:cs="Arial"/>
          <w:sz w:val="21"/>
          <w:szCs w:val="21"/>
        </w:rPr>
        <w:t xml:space="preserve">stosowane substancje nie zostały zaklasyfikowane jako niebezpieczne dla </w:t>
      </w:r>
      <w:r w:rsidR="00215C04">
        <w:rPr>
          <w:rFonts w:ascii="Arial" w:hAnsi="Arial" w:cs="Arial"/>
          <w:sz w:val="21"/>
          <w:szCs w:val="21"/>
        </w:rPr>
        <w:t>ś</w:t>
      </w:r>
      <w:r w:rsidRPr="00357B19">
        <w:rPr>
          <w:rFonts w:ascii="Arial" w:hAnsi="Arial" w:cs="Arial"/>
          <w:sz w:val="21"/>
          <w:szCs w:val="21"/>
        </w:rPr>
        <w:t>rodowiska i nie stanowią dla niego zagrożenia,</w:t>
      </w:r>
    </w:p>
    <w:p w14:paraId="27987C98" w14:textId="413FDE0E" w:rsidR="00CB07A6" w:rsidRDefault="00357B19" w:rsidP="00D2172A">
      <w:pPr>
        <w:pStyle w:val="WW-BodyText212"/>
        <w:numPr>
          <w:ilvl w:val="0"/>
          <w:numId w:val="127"/>
        </w:numPr>
        <w:spacing w:after="0" w:line="268" w:lineRule="exact"/>
        <w:ind w:left="567"/>
        <w:rPr>
          <w:rFonts w:ascii="Arial" w:hAnsi="Arial" w:cs="Arial"/>
          <w:sz w:val="21"/>
          <w:szCs w:val="21"/>
        </w:rPr>
      </w:pPr>
      <w:r w:rsidRPr="00357B19">
        <w:rPr>
          <w:rFonts w:ascii="Arial" w:hAnsi="Arial" w:cs="Arial"/>
          <w:sz w:val="21"/>
          <w:szCs w:val="21"/>
        </w:rPr>
        <w:t xml:space="preserve">zbiorniki z olejem opałowym gromadzone są w zamkniętych pomieszczeniach na uszczelnionych posadzkach bez kratek ściekowych.  </w:t>
      </w:r>
    </w:p>
    <w:p w14:paraId="45119F0C" w14:textId="55C6122B" w:rsidR="00275B15" w:rsidRPr="00275B15" w:rsidRDefault="00275B15" w:rsidP="002D46FC">
      <w:pPr>
        <w:pStyle w:val="WW-BodyText212"/>
        <w:spacing w:before="240" w:line="268" w:lineRule="exact"/>
        <w:rPr>
          <w:rFonts w:ascii="Arial" w:hAnsi="Arial" w:cs="Arial"/>
          <w:sz w:val="21"/>
          <w:szCs w:val="21"/>
          <w:u w:val="single"/>
        </w:rPr>
      </w:pPr>
      <w:r w:rsidRPr="00275B15">
        <w:rPr>
          <w:rFonts w:ascii="Arial" w:hAnsi="Arial" w:cs="Arial"/>
          <w:sz w:val="21"/>
          <w:szCs w:val="21"/>
          <w:u w:val="single"/>
        </w:rPr>
        <w:t>W zakresie ochrony powietrza:</w:t>
      </w:r>
    </w:p>
    <w:p w14:paraId="6B2B731D" w14:textId="452E583C" w:rsidR="00E223F9" w:rsidRDefault="00E223F9" w:rsidP="00E223F9">
      <w:pPr>
        <w:pStyle w:val="WW-BodyText212"/>
        <w:spacing w:line="268" w:lineRule="exact"/>
        <w:rPr>
          <w:rFonts w:ascii="Arial" w:hAnsi="Arial" w:cs="Arial"/>
          <w:sz w:val="21"/>
          <w:szCs w:val="21"/>
        </w:rPr>
      </w:pPr>
      <w:r>
        <w:rPr>
          <w:rFonts w:ascii="Arial" w:hAnsi="Arial" w:cs="Arial"/>
          <w:sz w:val="21"/>
          <w:szCs w:val="21"/>
        </w:rPr>
        <w:t>Z</w:t>
      </w:r>
      <w:r w:rsidR="00A117D7" w:rsidRPr="002C32CF">
        <w:rPr>
          <w:rFonts w:ascii="Arial" w:hAnsi="Arial" w:cs="Arial"/>
          <w:sz w:val="21"/>
          <w:szCs w:val="21"/>
        </w:rPr>
        <w:t xml:space="preserve">godnie z art. </w:t>
      </w:r>
      <w:r w:rsidR="002A4910">
        <w:rPr>
          <w:rFonts w:ascii="Arial" w:hAnsi="Arial" w:cs="Arial"/>
          <w:sz w:val="21"/>
          <w:szCs w:val="21"/>
        </w:rPr>
        <w:t>211 ust. 1</w:t>
      </w:r>
      <w:r w:rsidR="0031533F">
        <w:rPr>
          <w:rFonts w:ascii="Arial" w:hAnsi="Arial" w:cs="Arial"/>
          <w:sz w:val="21"/>
          <w:szCs w:val="21"/>
        </w:rPr>
        <w:t xml:space="preserve"> </w:t>
      </w:r>
      <w:r w:rsidR="00A117D7" w:rsidRPr="002C32CF">
        <w:rPr>
          <w:rFonts w:ascii="Arial" w:hAnsi="Arial" w:cs="Arial"/>
          <w:sz w:val="21"/>
          <w:szCs w:val="21"/>
        </w:rPr>
        <w:t xml:space="preserve">ustawy </w:t>
      </w:r>
      <w:r w:rsidR="00A117D7">
        <w:rPr>
          <w:rFonts w:ascii="Arial" w:hAnsi="Arial" w:cs="Arial"/>
          <w:sz w:val="21"/>
          <w:szCs w:val="21"/>
        </w:rPr>
        <w:t>POŚ</w:t>
      </w:r>
      <w:r>
        <w:rPr>
          <w:rFonts w:ascii="Arial" w:hAnsi="Arial" w:cs="Arial"/>
          <w:sz w:val="21"/>
          <w:szCs w:val="21"/>
        </w:rPr>
        <w:t xml:space="preserve">, </w:t>
      </w:r>
      <w:r w:rsidR="00E162A0">
        <w:rPr>
          <w:rFonts w:ascii="Arial" w:hAnsi="Arial" w:cs="Arial"/>
          <w:sz w:val="21"/>
          <w:szCs w:val="21"/>
        </w:rPr>
        <w:t>pozwolenie zintegrowane spełnia wymagania określone dla pozwoleń na wprowadzanie gazów lub pyłów do powietrza</w:t>
      </w:r>
      <w:r>
        <w:rPr>
          <w:rFonts w:ascii="Arial" w:hAnsi="Arial" w:cs="Arial"/>
          <w:sz w:val="21"/>
          <w:szCs w:val="21"/>
        </w:rPr>
        <w:t xml:space="preserve">. W </w:t>
      </w:r>
      <w:r w:rsidR="007C58A4">
        <w:rPr>
          <w:rFonts w:ascii="Arial" w:hAnsi="Arial" w:cs="Arial"/>
          <w:sz w:val="21"/>
          <w:szCs w:val="21"/>
        </w:rPr>
        <w:t>punkcie</w:t>
      </w:r>
      <w:r>
        <w:rPr>
          <w:rFonts w:ascii="Arial" w:hAnsi="Arial" w:cs="Arial"/>
          <w:sz w:val="21"/>
          <w:szCs w:val="21"/>
        </w:rPr>
        <w:t xml:space="preserve"> I.5 </w:t>
      </w:r>
      <w:r w:rsidR="00E162A0">
        <w:rPr>
          <w:rFonts w:ascii="Arial" w:hAnsi="Arial" w:cs="Arial"/>
          <w:sz w:val="21"/>
          <w:szCs w:val="21"/>
        </w:rPr>
        <w:t xml:space="preserve">decyzji </w:t>
      </w:r>
      <w:r w:rsidR="00A91A6A">
        <w:rPr>
          <w:rFonts w:ascii="Arial" w:hAnsi="Arial" w:cs="Arial"/>
          <w:sz w:val="21"/>
          <w:szCs w:val="21"/>
        </w:rPr>
        <w:t>określono źródła emisji substancji do powietrza</w:t>
      </w:r>
      <w:r>
        <w:rPr>
          <w:rFonts w:ascii="Arial" w:hAnsi="Arial" w:cs="Arial"/>
          <w:sz w:val="21"/>
          <w:szCs w:val="21"/>
        </w:rPr>
        <w:t>, w</w:t>
      </w:r>
      <w:r w:rsidRPr="00201037">
        <w:rPr>
          <w:rFonts w:ascii="Arial" w:hAnsi="Arial" w:cs="Arial"/>
          <w:sz w:val="21"/>
          <w:szCs w:val="21"/>
        </w:rPr>
        <w:t xml:space="preserve"> </w:t>
      </w:r>
      <w:r w:rsidR="007C58A4">
        <w:rPr>
          <w:rFonts w:ascii="Arial" w:hAnsi="Arial" w:cs="Arial"/>
          <w:sz w:val="21"/>
          <w:szCs w:val="21"/>
        </w:rPr>
        <w:t>punkcie</w:t>
      </w:r>
      <w:r w:rsidRPr="00201037">
        <w:rPr>
          <w:rFonts w:ascii="Arial" w:hAnsi="Arial" w:cs="Arial"/>
          <w:sz w:val="21"/>
          <w:szCs w:val="21"/>
        </w:rPr>
        <w:t xml:space="preserve"> III.1 zostały określone dopuszczalne wielkości emisji substancji do powietrza oraz charakterystyka techniczna źródeł emisji</w:t>
      </w:r>
      <w:r>
        <w:rPr>
          <w:rFonts w:ascii="Arial" w:hAnsi="Arial" w:cs="Arial"/>
          <w:sz w:val="21"/>
          <w:szCs w:val="21"/>
        </w:rPr>
        <w:t xml:space="preserve">. </w:t>
      </w:r>
      <w:r w:rsidRPr="00201037">
        <w:rPr>
          <w:rFonts w:ascii="Arial" w:hAnsi="Arial" w:cs="Arial"/>
          <w:sz w:val="21"/>
          <w:szCs w:val="21"/>
        </w:rPr>
        <w:t xml:space="preserve">W części IV </w:t>
      </w:r>
      <w:r>
        <w:rPr>
          <w:rFonts w:ascii="Arial" w:hAnsi="Arial" w:cs="Arial"/>
          <w:sz w:val="21"/>
          <w:szCs w:val="21"/>
        </w:rPr>
        <w:t xml:space="preserve">natomiast </w:t>
      </w:r>
      <w:r w:rsidRPr="00201037">
        <w:rPr>
          <w:rFonts w:ascii="Arial" w:hAnsi="Arial" w:cs="Arial"/>
          <w:sz w:val="21"/>
          <w:szCs w:val="21"/>
        </w:rPr>
        <w:t>wskazano zakres i sposób monitorowania procesów technologicznych, w tym pomiaru i ewidencjonowania wielkości emisji. Monitoring emisji substancji do powietrza należy prowadzić w formie wykazu zgodnie z załącznikiem nr 2 Tabela C oraz Tabela E rozporządzenia Ministra Klimatu z dnia 11 grudnia 2019 r. w sprawie wykazów zawierających informacje i dane o zakresie korzystania ze środowiska oraz o wysokości należnych opłat (Dz. U. poz. 2443).</w:t>
      </w:r>
    </w:p>
    <w:p w14:paraId="0EF805F8" w14:textId="792B1DD8" w:rsidR="00D42AE0" w:rsidRPr="00D42AE0" w:rsidRDefault="00DB02DC" w:rsidP="00067C51">
      <w:pPr>
        <w:pStyle w:val="WW-BodyText212"/>
        <w:spacing w:after="0" w:line="268" w:lineRule="exact"/>
        <w:rPr>
          <w:rFonts w:ascii="Arial" w:hAnsi="Arial" w:cs="Arial"/>
          <w:sz w:val="21"/>
          <w:szCs w:val="21"/>
        </w:rPr>
      </w:pPr>
      <w:r>
        <w:rPr>
          <w:rFonts w:ascii="Arial" w:hAnsi="Arial" w:cs="Arial"/>
          <w:sz w:val="21"/>
          <w:szCs w:val="21"/>
        </w:rPr>
        <w:t xml:space="preserve">Analiza zgodności z BAT w zakresie ochrony powietrza została określona w </w:t>
      </w:r>
      <w:r w:rsidR="007C58A4">
        <w:rPr>
          <w:rFonts w:ascii="Arial" w:hAnsi="Arial" w:cs="Arial"/>
          <w:sz w:val="21"/>
          <w:szCs w:val="21"/>
        </w:rPr>
        <w:t>punkcie</w:t>
      </w:r>
      <w:r>
        <w:rPr>
          <w:rFonts w:ascii="Arial" w:hAnsi="Arial" w:cs="Arial"/>
          <w:sz w:val="21"/>
          <w:szCs w:val="21"/>
        </w:rPr>
        <w:t xml:space="preserve"> II.B.7. Zawarte w pozwoleniu r</w:t>
      </w:r>
      <w:r w:rsidR="00D42AE0" w:rsidRPr="00D42AE0">
        <w:rPr>
          <w:rFonts w:ascii="Arial" w:hAnsi="Arial" w:cs="Arial"/>
          <w:sz w:val="21"/>
          <w:szCs w:val="21"/>
        </w:rPr>
        <w:t>ozwiąza</w:t>
      </w:r>
      <w:r>
        <w:rPr>
          <w:rFonts w:ascii="Arial" w:hAnsi="Arial" w:cs="Arial"/>
          <w:sz w:val="21"/>
          <w:szCs w:val="21"/>
        </w:rPr>
        <w:t>nia</w:t>
      </w:r>
      <w:r w:rsidR="00D42AE0" w:rsidRPr="00D42AE0">
        <w:rPr>
          <w:rFonts w:ascii="Arial" w:hAnsi="Arial" w:cs="Arial"/>
          <w:sz w:val="21"/>
          <w:szCs w:val="21"/>
        </w:rPr>
        <w:t xml:space="preserve"> w zakresie najlepszej dostępnej techniki</w:t>
      </w:r>
      <w:r w:rsidR="00067C51">
        <w:rPr>
          <w:rFonts w:ascii="Arial" w:hAnsi="Arial" w:cs="Arial"/>
          <w:sz w:val="21"/>
          <w:szCs w:val="21"/>
        </w:rPr>
        <w:t>,</w:t>
      </w:r>
      <w:r w:rsidR="00D42AE0" w:rsidRPr="00D42AE0">
        <w:rPr>
          <w:rFonts w:ascii="Arial" w:hAnsi="Arial" w:cs="Arial"/>
          <w:sz w:val="21"/>
          <w:szCs w:val="21"/>
        </w:rPr>
        <w:t xml:space="preserve"> </w:t>
      </w:r>
      <w:r>
        <w:rPr>
          <w:rFonts w:ascii="Arial" w:hAnsi="Arial" w:cs="Arial"/>
          <w:sz w:val="21"/>
          <w:szCs w:val="21"/>
        </w:rPr>
        <w:t>w odniesieniu do</w:t>
      </w:r>
      <w:r w:rsidR="00D42AE0" w:rsidRPr="00D42AE0">
        <w:rPr>
          <w:rFonts w:ascii="Arial" w:hAnsi="Arial" w:cs="Arial"/>
          <w:sz w:val="21"/>
          <w:szCs w:val="21"/>
        </w:rPr>
        <w:t xml:space="preserve"> opublikowanej w Dzienniku Urzędowym Unii Europejskiej decyzji wykonawczej Komisji (UE) 2017/302 z dnia 15 lutego 2017 r. ustanawiającej konkluzje dotyczące najlepszych dostępnych technik (BAT) w odniesieniu do intensywnego chowu drobiu i świń zgodnie z dyrektywą Parlamentu Europejskiego i Rady 2010/75/UE</w:t>
      </w:r>
      <w:r>
        <w:rPr>
          <w:rFonts w:ascii="Arial" w:hAnsi="Arial" w:cs="Arial"/>
          <w:sz w:val="21"/>
          <w:szCs w:val="21"/>
        </w:rPr>
        <w:t xml:space="preserve">, </w:t>
      </w:r>
      <w:r w:rsidR="00D42AE0" w:rsidRPr="00D42AE0">
        <w:rPr>
          <w:rFonts w:ascii="Arial" w:hAnsi="Arial" w:cs="Arial"/>
          <w:sz w:val="21"/>
          <w:szCs w:val="21"/>
        </w:rPr>
        <w:t>spełni</w:t>
      </w:r>
      <w:r>
        <w:rPr>
          <w:rFonts w:ascii="Arial" w:hAnsi="Arial" w:cs="Arial"/>
          <w:sz w:val="21"/>
          <w:szCs w:val="21"/>
        </w:rPr>
        <w:t>ają</w:t>
      </w:r>
      <w:r w:rsidR="00D42AE0" w:rsidRPr="00D42AE0">
        <w:rPr>
          <w:rFonts w:ascii="Arial" w:hAnsi="Arial" w:cs="Arial"/>
          <w:sz w:val="21"/>
          <w:szCs w:val="21"/>
        </w:rPr>
        <w:t xml:space="preserve"> wymogi dotyczące konkluzji BAT w zakresie ochrony powietrza.</w:t>
      </w:r>
    </w:p>
    <w:p w14:paraId="5C09A6C7" w14:textId="5873D25C" w:rsidR="00D42AE0" w:rsidRPr="00D42AE0" w:rsidRDefault="00D42AE0" w:rsidP="00C256F5">
      <w:pPr>
        <w:pStyle w:val="WW-BodyText212"/>
        <w:spacing w:after="0" w:line="268" w:lineRule="exact"/>
        <w:rPr>
          <w:rFonts w:ascii="Arial" w:hAnsi="Arial" w:cs="Arial"/>
          <w:sz w:val="21"/>
          <w:szCs w:val="21"/>
        </w:rPr>
      </w:pPr>
      <w:r w:rsidRPr="00D42AE0">
        <w:rPr>
          <w:rFonts w:ascii="Arial" w:hAnsi="Arial" w:cs="Arial"/>
          <w:sz w:val="21"/>
          <w:szCs w:val="21"/>
        </w:rPr>
        <w:t xml:space="preserve">W odniesieniu do BAT 1 pkt. 10 w powiązaniu z BAT 12 i BAT 26 </w:t>
      </w:r>
      <w:r w:rsidR="00A91A6A">
        <w:rPr>
          <w:rFonts w:ascii="Arial" w:hAnsi="Arial" w:cs="Arial"/>
          <w:sz w:val="21"/>
          <w:szCs w:val="21"/>
        </w:rPr>
        <w:t>Strona</w:t>
      </w:r>
      <w:r w:rsidRPr="00D42AE0">
        <w:rPr>
          <w:rFonts w:ascii="Arial" w:hAnsi="Arial" w:cs="Arial"/>
          <w:sz w:val="21"/>
          <w:szCs w:val="21"/>
        </w:rPr>
        <w:t xml:space="preserve"> wskaza</w:t>
      </w:r>
      <w:r w:rsidR="00A91A6A">
        <w:rPr>
          <w:rFonts w:ascii="Arial" w:hAnsi="Arial" w:cs="Arial"/>
          <w:sz w:val="21"/>
          <w:szCs w:val="21"/>
        </w:rPr>
        <w:t>ła</w:t>
      </w:r>
      <w:r w:rsidRPr="00D42AE0">
        <w:rPr>
          <w:rFonts w:ascii="Arial" w:hAnsi="Arial" w:cs="Arial"/>
          <w:sz w:val="21"/>
          <w:szCs w:val="21"/>
        </w:rPr>
        <w:t xml:space="preserve">, że podczas dotychczasowego funkcjonowania instalacji nie stwierdzono występowania protestów w zakresie uciążliwości zapachowej. </w:t>
      </w:r>
      <w:r w:rsidR="00A91A6A">
        <w:rPr>
          <w:rFonts w:ascii="Arial" w:hAnsi="Arial" w:cs="Arial"/>
          <w:sz w:val="21"/>
          <w:szCs w:val="21"/>
        </w:rPr>
        <w:t>P</w:t>
      </w:r>
      <w:r w:rsidRPr="00D42AE0">
        <w:rPr>
          <w:rFonts w:ascii="Arial" w:hAnsi="Arial" w:cs="Arial"/>
          <w:sz w:val="21"/>
          <w:szCs w:val="21"/>
        </w:rPr>
        <w:t xml:space="preserve">oziom emisji amoniaku </w:t>
      </w:r>
      <w:r w:rsidR="00A91A6A">
        <w:rPr>
          <w:rFonts w:ascii="Arial" w:hAnsi="Arial" w:cs="Arial"/>
          <w:sz w:val="21"/>
          <w:szCs w:val="21"/>
        </w:rPr>
        <w:t>został ustalony na</w:t>
      </w:r>
      <w:r w:rsidRPr="00D42AE0">
        <w:rPr>
          <w:rFonts w:ascii="Arial" w:hAnsi="Arial" w:cs="Arial"/>
          <w:sz w:val="21"/>
          <w:szCs w:val="21"/>
        </w:rPr>
        <w:t xml:space="preserve"> poziomie, który pozwala na dotrzymanie wartości odniesienia dla tej substancji. Biorąc pod uwagę powyższe</w:t>
      </w:r>
      <w:r w:rsidR="00813FAF">
        <w:rPr>
          <w:rFonts w:ascii="Arial" w:hAnsi="Arial" w:cs="Arial"/>
          <w:sz w:val="21"/>
          <w:szCs w:val="21"/>
        </w:rPr>
        <w:t>,</w:t>
      </w:r>
      <w:r w:rsidRPr="00D42AE0">
        <w:rPr>
          <w:rFonts w:ascii="Arial" w:hAnsi="Arial" w:cs="Arial"/>
          <w:sz w:val="21"/>
          <w:szCs w:val="21"/>
        </w:rPr>
        <w:t xml:space="preserve"> zgodnie z Wytycznymi dotyczącymi praktycznego stosowania konkluzji BAT w zakresie intensywnego chowu drobiu</w:t>
      </w:r>
      <w:r w:rsidR="0098300D">
        <w:rPr>
          <w:rFonts w:ascii="Arial" w:hAnsi="Arial" w:cs="Arial"/>
          <w:sz w:val="21"/>
          <w:szCs w:val="21"/>
        </w:rPr>
        <w:t>,</w:t>
      </w:r>
      <w:r w:rsidRPr="00D42AE0">
        <w:rPr>
          <w:rFonts w:ascii="Arial" w:hAnsi="Arial" w:cs="Arial"/>
          <w:sz w:val="21"/>
          <w:szCs w:val="21"/>
        </w:rPr>
        <w:t xml:space="preserve"> </w:t>
      </w:r>
      <w:r w:rsidR="00124618" w:rsidRPr="00D42AE0">
        <w:rPr>
          <w:rFonts w:ascii="Arial" w:hAnsi="Arial" w:cs="Arial"/>
          <w:sz w:val="21"/>
          <w:szCs w:val="21"/>
        </w:rPr>
        <w:t>wydanymi przez</w:t>
      </w:r>
      <w:r w:rsidRPr="00D42AE0">
        <w:rPr>
          <w:rFonts w:ascii="Arial" w:hAnsi="Arial" w:cs="Arial"/>
          <w:sz w:val="21"/>
          <w:szCs w:val="21"/>
        </w:rPr>
        <w:t xml:space="preserve"> Ministerstwo Środowiska w sierpniu 2017 r.</w:t>
      </w:r>
      <w:r w:rsidR="0098300D">
        <w:rPr>
          <w:rFonts w:ascii="Arial" w:hAnsi="Arial" w:cs="Arial"/>
          <w:sz w:val="21"/>
          <w:szCs w:val="21"/>
        </w:rPr>
        <w:t>,</w:t>
      </w:r>
      <w:r w:rsidRPr="00D42AE0">
        <w:rPr>
          <w:rFonts w:ascii="Arial" w:hAnsi="Arial" w:cs="Arial"/>
          <w:sz w:val="21"/>
          <w:szCs w:val="21"/>
        </w:rPr>
        <w:t xml:space="preserve"> nie oczekuje </w:t>
      </w:r>
      <w:r w:rsidR="00124618" w:rsidRPr="00D42AE0">
        <w:rPr>
          <w:rFonts w:ascii="Arial" w:hAnsi="Arial" w:cs="Arial"/>
          <w:sz w:val="21"/>
          <w:szCs w:val="21"/>
        </w:rPr>
        <w:t>się,</w:t>
      </w:r>
      <w:r w:rsidRPr="00D42AE0">
        <w:rPr>
          <w:rFonts w:ascii="Arial" w:hAnsi="Arial" w:cs="Arial"/>
          <w:sz w:val="21"/>
          <w:szCs w:val="21"/>
        </w:rPr>
        <w:t xml:space="preserve"> aby obiekty wrażliwe odczuły dokuczliwość zapachową, zatem </w:t>
      </w:r>
      <w:r w:rsidR="00124618" w:rsidRPr="00D42AE0">
        <w:rPr>
          <w:rFonts w:ascii="Arial" w:hAnsi="Arial" w:cs="Arial"/>
          <w:sz w:val="21"/>
          <w:szCs w:val="21"/>
        </w:rPr>
        <w:t>zapisy BAT</w:t>
      </w:r>
      <w:r w:rsidRPr="00D42AE0">
        <w:rPr>
          <w:rFonts w:ascii="Arial" w:hAnsi="Arial" w:cs="Arial"/>
          <w:sz w:val="21"/>
          <w:szCs w:val="21"/>
        </w:rPr>
        <w:t xml:space="preserve"> 1 pkt 10, BAT 12 i BAT26 w chwili obecnej nie dotyczą przedmiotowej instalacji. Niemniej prowadzący instalację</w:t>
      </w:r>
      <w:r w:rsidR="00477495">
        <w:rPr>
          <w:rFonts w:ascii="Arial" w:hAnsi="Arial" w:cs="Arial"/>
          <w:sz w:val="21"/>
          <w:szCs w:val="21"/>
        </w:rPr>
        <w:t>,</w:t>
      </w:r>
      <w:r w:rsidRPr="00D42AE0">
        <w:rPr>
          <w:rFonts w:ascii="Arial" w:hAnsi="Arial" w:cs="Arial"/>
          <w:sz w:val="21"/>
          <w:szCs w:val="21"/>
        </w:rPr>
        <w:t xml:space="preserve"> zgodnie z BAT 25</w:t>
      </w:r>
      <w:r w:rsidR="00477495">
        <w:rPr>
          <w:rFonts w:ascii="Arial" w:hAnsi="Arial" w:cs="Arial"/>
          <w:sz w:val="21"/>
          <w:szCs w:val="21"/>
        </w:rPr>
        <w:t>,</w:t>
      </w:r>
      <w:r w:rsidRPr="00D42AE0">
        <w:rPr>
          <w:rFonts w:ascii="Arial" w:hAnsi="Arial" w:cs="Arial"/>
          <w:sz w:val="21"/>
          <w:szCs w:val="21"/>
        </w:rPr>
        <w:t xml:space="preserve"> jest zobowiązany do corocznego monitorowania emisji amoniaku, który jest głównym czynnikiem powodującym uciążliwość odorową, a także do dostosowania instalacji do zapisów BAT 1 pkt 10, BAT 12 i BAT 26 w chwili</w:t>
      </w:r>
      <w:r w:rsidR="00477495">
        <w:rPr>
          <w:rFonts w:ascii="Arial" w:hAnsi="Arial" w:cs="Arial"/>
          <w:sz w:val="21"/>
          <w:szCs w:val="21"/>
        </w:rPr>
        <w:t>,</w:t>
      </w:r>
      <w:r w:rsidRPr="00D42AE0">
        <w:rPr>
          <w:rFonts w:ascii="Arial" w:hAnsi="Arial" w:cs="Arial"/>
          <w:sz w:val="21"/>
          <w:szCs w:val="21"/>
        </w:rPr>
        <w:t xml:space="preserve"> gdy obiekty wrażliwe odczują dokuczliwość zapachową.</w:t>
      </w:r>
    </w:p>
    <w:p w14:paraId="794FF628" w14:textId="1FA3484E" w:rsidR="00D42AE0" w:rsidRPr="00D42AE0" w:rsidRDefault="00785471" w:rsidP="003E088C">
      <w:pPr>
        <w:pStyle w:val="WW-BodyText212"/>
        <w:spacing w:after="0" w:line="268" w:lineRule="exact"/>
        <w:rPr>
          <w:rFonts w:ascii="Arial" w:hAnsi="Arial" w:cs="Arial"/>
          <w:sz w:val="21"/>
          <w:szCs w:val="21"/>
        </w:rPr>
      </w:pPr>
      <w:r>
        <w:rPr>
          <w:rFonts w:ascii="Arial" w:hAnsi="Arial" w:cs="Arial"/>
          <w:sz w:val="21"/>
          <w:szCs w:val="21"/>
        </w:rPr>
        <w:t>W</w:t>
      </w:r>
      <w:r w:rsidR="00D42AE0" w:rsidRPr="00D42AE0">
        <w:rPr>
          <w:rFonts w:ascii="Arial" w:hAnsi="Arial" w:cs="Arial"/>
          <w:sz w:val="21"/>
          <w:szCs w:val="21"/>
        </w:rPr>
        <w:t xml:space="preserve"> </w:t>
      </w:r>
      <w:r w:rsidR="00D42AE0" w:rsidRPr="003E088C">
        <w:rPr>
          <w:rFonts w:ascii="Arial" w:hAnsi="Arial" w:cs="Arial"/>
          <w:sz w:val="21"/>
          <w:szCs w:val="21"/>
        </w:rPr>
        <w:t>po</w:t>
      </w:r>
      <w:r w:rsidR="00D42AE0" w:rsidRPr="00D42AE0">
        <w:rPr>
          <w:rFonts w:ascii="Arial" w:hAnsi="Arial" w:cs="Arial"/>
          <w:sz w:val="21"/>
          <w:szCs w:val="21"/>
        </w:rPr>
        <w:t xml:space="preserve">zwoleniu określone zostały dopuszczalne wielkości emisji na poziomie niepowodującym przekroczeń BAT-AEL dla emisji amoniaku do powietrza z każdego budynku dla brojlerów. </w:t>
      </w:r>
    </w:p>
    <w:p w14:paraId="2AB3D8AF" w14:textId="1E487489" w:rsidR="00275B15" w:rsidRDefault="00D42AE0" w:rsidP="00D42AE0">
      <w:pPr>
        <w:pStyle w:val="WW-BodyText212"/>
        <w:spacing w:line="268" w:lineRule="exact"/>
        <w:rPr>
          <w:rFonts w:ascii="Arial" w:hAnsi="Arial" w:cs="Arial"/>
          <w:sz w:val="21"/>
          <w:szCs w:val="21"/>
        </w:rPr>
      </w:pPr>
      <w:r w:rsidRPr="00D42AE0">
        <w:rPr>
          <w:rFonts w:ascii="Arial" w:hAnsi="Arial" w:cs="Arial"/>
          <w:sz w:val="21"/>
          <w:szCs w:val="21"/>
        </w:rPr>
        <w:t>Zakres i sposób monitorowania wielkości emisji substancji do powietrza z procesów produkcyjnych instalacji określony został w pozwoleniu zgodnie z wymaganiami określonymi w konkluzjach BAT, ustanowionych w odniesieniu do intensywnego chowu drobiu i świń.</w:t>
      </w:r>
    </w:p>
    <w:p w14:paraId="5CAB74F9" w14:textId="4CAAD4BF" w:rsidR="00CA0097" w:rsidRDefault="00245468" w:rsidP="00CA0097">
      <w:pPr>
        <w:pStyle w:val="WW-BodyText212"/>
        <w:spacing w:line="268" w:lineRule="exact"/>
        <w:rPr>
          <w:rFonts w:ascii="Arial" w:hAnsi="Arial" w:cs="Arial"/>
          <w:sz w:val="21"/>
          <w:szCs w:val="21"/>
        </w:rPr>
      </w:pPr>
      <w:r>
        <w:rPr>
          <w:rFonts w:ascii="Arial" w:hAnsi="Arial" w:cs="Arial"/>
          <w:sz w:val="21"/>
          <w:szCs w:val="21"/>
        </w:rPr>
        <w:t>Strona przedstawiła</w:t>
      </w:r>
      <w:r w:rsidR="00CA0097" w:rsidRPr="00CA0097">
        <w:rPr>
          <w:rFonts w:ascii="Arial" w:hAnsi="Arial" w:cs="Arial"/>
          <w:sz w:val="21"/>
          <w:szCs w:val="21"/>
        </w:rPr>
        <w:t xml:space="preserve"> oblicze</w:t>
      </w:r>
      <w:r>
        <w:rPr>
          <w:rFonts w:ascii="Arial" w:hAnsi="Arial" w:cs="Arial"/>
          <w:sz w:val="21"/>
          <w:szCs w:val="21"/>
        </w:rPr>
        <w:t>nia</w:t>
      </w:r>
      <w:r w:rsidR="00CA0097" w:rsidRPr="00CA0097">
        <w:rPr>
          <w:rFonts w:ascii="Arial" w:hAnsi="Arial" w:cs="Arial"/>
          <w:sz w:val="21"/>
          <w:szCs w:val="21"/>
        </w:rPr>
        <w:t xml:space="preserve"> rozprzestrzeniania się zanieczyszczeń ze wszystkich źródeł emisji zlokalizowanych na terenie fermy</w:t>
      </w:r>
      <w:r>
        <w:rPr>
          <w:rFonts w:ascii="Arial" w:hAnsi="Arial" w:cs="Arial"/>
          <w:sz w:val="21"/>
          <w:szCs w:val="21"/>
        </w:rPr>
        <w:t>. P</w:t>
      </w:r>
      <w:r w:rsidR="00CA0097" w:rsidRPr="00CA0097">
        <w:rPr>
          <w:rFonts w:ascii="Arial" w:hAnsi="Arial" w:cs="Arial"/>
          <w:sz w:val="21"/>
          <w:szCs w:val="21"/>
        </w:rPr>
        <w:t>rzy zastosowaniu technik ograniczania emisji substancji do powietrza zgodnie z BAT, dotrzymane będą standardy jakości powietrza określone w rozporządzeniu Ministra Środowiska z dnia 24 sierpnia 2012 r. w sprawie poziomów niektórych substancji w powietrzu (Dz. U. z 2021 r., poz. 845) oraz wartości stężeń substancji określonych w rozporządzeniu Ministra Środowiska z dnia 26 stycznia 2010 r. w sprawie wartości odniesienia dla niektórych substancji w powietrzu (Dz. U. Nr 16, poz. 87).</w:t>
      </w:r>
    </w:p>
    <w:p w14:paraId="3CD64AF7" w14:textId="61C57437" w:rsidR="00245468" w:rsidRDefault="00245468" w:rsidP="00CA0097">
      <w:pPr>
        <w:pStyle w:val="WW-BodyText212"/>
        <w:spacing w:line="268" w:lineRule="exact"/>
        <w:rPr>
          <w:rFonts w:ascii="Arial" w:hAnsi="Arial" w:cs="Arial"/>
          <w:sz w:val="21"/>
          <w:szCs w:val="21"/>
        </w:rPr>
      </w:pPr>
      <w:r>
        <w:rPr>
          <w:rFonts w:ascii="Arial" w:hAnsi="Arial" w:cs="Arial"/>
          <w:sz w:val="21"/>
          <w:szCs w:val="21"/>
        </w:rPr>
        <w:lastRenderedPageBreak/>
        <w:t xml:space="preserve">Na terenie fermy eksploatowane są </w:t>
      </w:r>
      <w:r w:rsidRPr="00245468">
        <w:rPr>
          <w:rFonts w:ascii="Arial" w:hAnsi="Arial" w:cs="Arial"/>
          <w:sz w:val="21"/>
          <w:szCs w:val="21"/>
        </w:rPr>
        <w:t>źródł</w:t>
      </w:r>
      <w:r>
        <w:rPr>
          <w:rFonts w:ascii="Arial" w:hAnsi="Arial" w:cs="Arial"/>
          <w:sz w:val="21"/>
          <w:szCs w:val="21"/>
        </w:rPr>
        <w:t>a</w:t>
      </w:r>
      <w:r w:rsidRPr="00245468">
        <w:rPr>
          <w:rFonts w:ascii="Arial" w:hAnsi="Arial" w:cs="Arial"/>
          <w:sz w:val="21"/>
          <w:szCs w:val="21"/>
        </w:rPr>
        <w:t xml:space="preserve"> energetycznego spalania paliw (kotłowania węglowa, nagrzewnice gazowo-olejowe, agregat prądotwórczy), pracując</w:t>
      </w:r>
      <w:r>
        <w:rPr>
          <w:rFonts w:ascii="Arial" w:hAnsi="Arial" w:cs="Arial"/>
          <w:sz w:val="21"/>
          <w:szCs w:val="21"/>
        </w:rPr>
        <w:t>e</w:t>
      </w:r>
      <w:r w:rsidRPr="00245468">
        <w:rPr>
          <w:rFonts w:ascii="Arial" w:hAnsi="Arial" w:cs="Arial"/>
          <w:sz w:val="21"/>
          <w:szCs w:val="21"/>
        </w:rPr>
        <w:t xml:space="preserve"> dla potrzeb ogrzewania kurników i awaryjnego zaopatrzenia w energię elektryczną, stanowiące źródła zorganizowanej emisji substancji do powietrza. Ze względu na zainstalowaną całkowitą moc źródeł energetycznych oraz brak powiązania technologicznego z instalacją IPPC, przedmiotowe źródła podlegają pod zgłoszenie instalacji</w:t>
      </w:r>
      <w:r>
        <w:rPr>
          <w:rFonts w:ascii="Arial" w:hAnsi="Arial" w:cs="Arial"/>
          <w:sz w:val="21"/>
          <w:szCs w:val="21"/>
        </w:rPr>
        <w:t xml:space="preserve"> i nie zostały objęte pozwoleniem zintegrowanym</w:t>
      </w:r>
      <w:r w:rsidR="00482EB7" w:rsidRPr="00482EB7">
        <w:rPr>
          <w:rFonts w:ascii="Arial" w:hAnsi="Arial" w:cs="Arial"/>
          <w:sz w:val="21"/>
          <w:szCs w:val="21"/>
        </w:rPr>
        <w:t xml:space="preserve"> </w:t>
      </w:r>
      <w:r w:rsidR="00482EB7">
        <w:rPr>
          <w:rFonts w:ascii="Arial" w:hAnsi="Arial" w:cs="Arial"/>
          <w:sz w:val="21"/>
          <w:szCs w:val="21"/>
        </w:rPr>
        <w:t>(zgodnie z wnioskiem Strony)</w:t>
      </w:r>
      <w:r>
        <w:rPr>
          <w:rFonts w:ascii="Arial" w:hAnsi="Arial" w:cs="Arial"/>
          <w:sz w:val="21"/>
          <w:szCs w:val="21"/>
        </w:rPr>
        <w:t>.</w:t>
      </w:r>
    </w:p>
    <w:p w14:paraId="78F06A75" w14:textId="53A68DE5" w:rsidR="00275B15" w:rsidRPr="00275B15" w:rsidRDefault="00275B15" w:rsidP="003625BE">
      <w:pPr>
        <w:pStyle w:val="WW-BodyText212"/>
        <w:spacing w:line="268" w:lineRule="exact"/>
        <w:rPr>
          <w:rFonts w:ascii="Arial" w:hAnsi="Arial" w:cs="Arial"/>
          <w:sz w:val="21"/>
          <w:szCs w:val="21"/>
          <w:u w:val="single"/>
        </w:rPr>
      </w:pPr>
      <w:r w:rsidRPr="00275B15">
        <w:rPr>
          <w:rFonts w:ascii="Arial" w:hAnsi="Arial" w:cs="Arial"/>
          <w:sz w:val="21"/>
          <w:szCs w:val="21"/>
          <w:u w:val="single"/>
        </w:rPr>
        <w:t>W zakresie ochrony środowiska przed hałasem:</w:t>
      </w:r>
    </w:p>
    <w:p w14:paraId="183969B3" w14:textId="29040725" w:rsidR="00A977C1" w:rsidRPr="00A977C1" w:rsidRDefault="00A977C1" w:rsidP="00A977C1">
      <w:pPr>
        <w:pStyle w:val="WW-BodyText212"/>
        <w:spacing w:after="0" w:line="268" w:lineRule="exact"/>
        <w:rPr>
          <w:rFonts w:ascii="Arial" w:hAnsi="Arial" w:cs="Arial"/>
          <w:sz w:val="21"/>
          <w:szCs w:val="21"/>
        </w:rPr>
      </w:pPr>
      <w:r w:rsidRPr="00A977C1">
        <w:rPr>
          <w:rFonts w:ascii="Arial" w:hAnsi="Arial" w:cs="Arial"/>
          <w:sz w:val="21"/>
          <w:szCs w:val="21"/>
        </w:rPr>
        <w:t>Źródłami emisji hałasu związanego z działalnością chowu drobiu w Sadowie są:</w:t>
      </w:r>
    </w:p>
    <w:p w14:paraId="6D98BD8F" w14:textId="353CF230" w:rsidR="00A977C1" w:rsidRPr="00A977C1" w:rsidRDefault="00A977C1" w:rsidP="00D2172A">
      <w:pPr>
        <w:pStyle w:val="WW-BodyText212"/>
        <w:numPr>
          <w:ilvl w:val="0"/>
          <w:numId w:val="121"/>
        </w:numPr>
        <w:spacing w:after="0" w:line="268" w:lineRule="exact"/>
        <w:rPr>
          <w:rFonts w:ascii="Arial" w:hAnsi="Arial" w:cs="Arial"/>
          <w:sz w:val="21"/>
          <w:szCs w:val="21"/>
        </w:rPr>
      </w:pPr>
      <w:r w:rsidRPr="00A977C1">
        <w:rPr>
          <w:rFonts w:ascii="Arial" w:hAnsi="Arial" w:cs="Arial"/>
          <w:sz w:val="21"/>
          <w:szCs w:val="21"/>
        </w:rPr>
        <w:t>wentylatory dachowe i szczytowe;</w:t>
      </w:r>
    </w:p>
    <w:p w14:paraId="0CF726EF" w14:textId="0CBD429A" w:rsidR="003F61BF" w:rsidRDefault="00A977C1" w:rsidP="003F61BF">
      <w:pPr>
        <w:pStyle w:val="WW-BodyText212"/>
        <w:numPr>
          <w:ilvl w:val="0"/>
          <w:numId w:val="121"/>
        </w:numPr>
        <w:spacing w:after="0" w:line="268" w:lineRule="exact"/>
        <w:rPr>
          <w:rFonts w:ascii="Arial" w:hAnsi="Arial" w:cs="Arial"/>
          <w:sz w:val="21"/>
          <w:szCs w:val="21"/>
        </w:rPr>
      </w:pPr>
      <w:r w:rsidRPr="00A977C1">
        <w:rPr>
          <w:rFonts w:ascii="Arial" w:hAnsi="Arial" w:cs="Arial"/>
          <w:sz w:val="21"/>
          <w:szCs w:val="21"/>
        </w:rPr>
        <w:t>agregat prądotwórczy.</w:t>
      </w:r>
    </w:p>
    <w:p w14:paraId="63DA21E2" w14:textId="4131E69D" w:rsidR="00A977C1" w:rsidRPr="00A977C1" w:rsidRDefault="003F61BF" w:rsidP="003F61BF">
      <w:pPr>
        <w:pStyle w:val="WW-BodyText212"/>
        <w:spacing w:after="0" w:line="268" w:lineRule="exact"/>
        <w:rPr>
          <w:rFonts w:ascii="Arial" w:hAnsi="Arial" w:cs="Arial"/>
          <w:sz w:val="21"/>
          <w:szCs w:val="21"/>
        </w:rPr>
      </w:pPr>
      <w:r>
        <w:rPr>
          <w:rFonts w:ascii="Arial" w:hAnsi="Arial" w:cs="Arial"/>
          <w:sz w:val="21"/>
          <w:szCs w:val="21"/>
        </w:rPr>
        <w:t xml:space="preserve">Parametry akustyczne instalacji zostały opisane w </w:t>
      </w:r>
      <w:r w:rsidR="007C58A4">
        <w:rPr>
          <w:rFonts w:ascii="Arial" w:hAnsi="Arial" w:cs="Arial"/>
          <w:sz w:val="21"/>
          <w:szCs w:val="21"/>
        </w:rPr>
        <w:t>punkcie</w:t>
      </w:r>
      <w:r>
        <w:rPr>
          <w:rFonts w:ascii="Arial" w:hAnsi="Arial" w:cs="Arial"/>
          <w:sz w:val="21"/>
          <w:szCs w:val="21"/>
        </w:rPr>
        <w:t xml:space="preserve"> I.6.1. </w:t>
      </w:r>
      <w:r w:rsidR="00A977C1" w:rsidRPr="00A977C1">
        <w:rPr>
          <w:rFonts w:ascii="Arial" w:hAnsi="Arial" w:cs="Arial"/>
          <w:sz w:val="21"/>
          <w:szCs w:val="21"/>
        </w:rPr>
        <w:t>Wentylatory (umieszczone są w kominie wyciągowym zmniejszającym poziom hałasu) pozwalają na utrzymanie odpowiednich warunków mikroklimatycznych i sanitarnych w pomieszczeniach produkcyjnych, zachowując dla różnych warunków atmosferycznych optymalną (dla kur) temperaturę 20-22°C.</w:t>
      </w:r>
    </w:p>
    <w:p w14:paraId="4252BDDB" w14:textId="0F18AC1A" w:rsidR="00A977C1" w:rsidRDefault="00A977C1" w:rsidP="007A4AE4">
      <w:pPr>
        <w:pStyle w:val="WW-BodyText212"/>
        <w:spacing w:line="268" w:lineRule="exact"/>
        <w:rPr>
          <w:rFonts w:ascii="Arial" w:hAnsi="Arial" w:cs="Arial"/>
          <w:sz w:val="21"/>
          <w:szCs w:val="21"/>
        </w:rPr>
      </w:pPr>
      <w:r w:rsidRPr="00A977C1">
        <w:rPr>
          <w:rFonts w:ascii="Arial" w:hAnsi="Arial" w:cs="Arial"/>
          <w:sz w:val="21"/>
          <w:szCs w:val="21"/>
        </w:rPr>
        <w:t>W przypadku awarii, przewiduje się załączenie agregatu prądotwórczego. Raz w miesiącu następuje uruchomienie agregatu na pół godziny w porze dnia.</w:t>
      </w:r>
    </w:p>
    <w:p w14:paraId="183F051D" w14:textId="7C690CDB" w:rsidR="00190D83" w:rsidRPr="00A977C1" w:rsidRDefault="00190D83" w:rsidP="00190D83">
      <w:pPr>
        <w:pStyle w:val="WW-BodyText212"/>
        <w:spacing w:line="268" w:lineRule="exact"/>
        <w:rPr>
          <w:rFonts w:ascii="Arial" w:hAnsi="Arial" w:cs="Arial"/>
          <w:sz w:val="21"/>
          <w:szCs w:val="21"/>
        </w:rPr>
      </w:pPr>
      <w:r w:rsidRPr="00D42AE0">
        <w:rPr>
          <w:rFonts w:ascii="Arial" w:hAnsi="Arial" w:cs="Arial"/>
          <w:sz w:val="21"/>
          <w:szCs w:val="21"/>
        </w:rPr>
        <w:t>Sposób realizacji technik BAT w odniesieniu do hałasu dla instalacji do chowu drobiu zlokalizowanej w Sadowie przy ul. Powstańców Śląskich i należącej do Grupy Producentów Rolnych BAKSS Sp. z o.o. wskazuje na przestrzeganie warunków wynikających z konkluzji.</w:t>
      </w:r>
    </w:p>
    <w:p w14:paraId="639A780E" w14:textId="460A5179" w:rsidR="00F5587A" w:rsidRPr="00F5587A" w:rsidRDefault="007A4AE4" w:rsidP="00F5587A">
      <w:pPr>
        <w:pStyle w:val="WW-BodyText212"/>
        <w:spacing w:after="0" w:line="268" w:lineRule="exact"/>
        <w:rPr>
          <w:rFonts w:ascii="Arial" w:hAnsi="Arial" w:cs="Arial"/>
          <w:sz w:val="21"/>
          <w:szCs w:val="21"/>
        </w:rPr>
      </w:pPr>
      <w:r w:rsidRPr="00A977C1">
        <w:rPr>
          <w:rFonts w:ascii="Arial" w:hAnsi="Arial" w:cs="Arial"/>
          <w:sz w:val="21"/>
          <w:szCs w:val="21"/>
        </w:rPr>
        <w:t>Najbliższe tereny podlegające ochronie akustycznej zlokalizowan</w:t>
      </w:r>
      <w:r>
        <w:rPr>
          <w:rFonts w:ascii="Arial" w:hAnsi="Arial" w:cs="Arial"/>
          <w:sz w:val="21"/>
          <w:szCs w:val="21"/>
        </w:rPr>
        <w:t>e</w:t>
      </w:r>
      <w:r w:rsidRPr="00A977C1">
        <w:rPr>
          <w:rFonts w:ascii="Arial" w:hAnsi="Arial" w:cs="Arial"/>
          <w:sz w:val="21"/>
          <w:szCs w:val="21"/>
        </w:rPr>
        <w:t xml:space="preserve"> </w:t>
      </w:r>
      <w:r>
        <w:rPr>
          <w:rFonts w:ascii="Arial" w:hAnsi="Arial" w:cs="Arial"/>
          <w:sz w:val="21"/>
          <w:szCs w:val="21"/>
        </w:rPr>
        <w:t>są</w:t>
      </w:r>
      <w:r w:rsidRPr="00A977C1">
        <w:rPr>
          <w:rFonts w:ascii="Arial" w:hAnsi="Arial" w:cs="Arial"/>
          <w:sz w:val="21"/>
          <w:szCs w:val="21"/>
        </w:rPr>
        <w:t xml:space="preserve"> w kierunku południowym i północnym od terenu zakładu</w:t>
      </w:r>
      <w:r>
        <w:rPr>
          <w:rFonts w:ascii="Arial" w:hAnsi="Arial" w:cs="Arial"/>
          <w:sz w:val="21"/>
          <w:szCs w:val="21"/>
        </w:rPr>
        <w:t>.</w:t>
      </w:r>
      <w:r w:rsidR="00190D83">
        <w:rPr>
          <w:rFonts w:ascii="Arial" w:hAnsi="Arial" w:cs="Arial"/>
          <w:sz w:val="21"/>
          <w:szCs w:val="21"/>
        </w:rPr>
        <w:t xml:space="preserve"> </w:t>
      </w:r>
      <w:r w:rsidR="00F5587A" w:rsidRPr="002C32CF">
        <w:rPr>
          <w:rFonts w:ascii="Arial" w:hAnsi="Arial" w:cs="Arial"/>
          <w:sz w:val="21"/>
          <w:szCs w:val="21"/>
        </w:rPr>
        <w:t xml:space="preserve">W punkcie III.4 decyzji, zgodnie z art. 211 ust. </w:t>
      </w:r>
      <w:r w:rsidR="00F5587A">
        <w:rPr>
          <w:rFonts w:ascii="Arial" w:hAnsi="Arial" w:cs="Arial"/>
          <w:sz w:val="21"/>
          <w:szCs w:val="21"/>
        </w:rPr>
        <w:t>6</w:t>
      </w:r>
      <w:r w:rsidR="00F5587A" w:rsidRPr="002C32CF">
        <w:rPr>
          <w:rFonts w:ascii="Arial" w:hAnsi="Arial" w:cs="Arial"/>
          <w:sz w:val="21"/>
          <w:szCs w:val="21"/>
        </w:rPr>
        <w:t xml:space="preserve"> pkt. </w:t>
      </w:r>
      <w:r w:rsidR="00F5587A">
        <w:rPr>
          <w:rFonts w:ascii="Arial" w:hAnsi="Arial" w:cs="Arial"/>
          <w:sz w:val="21"/>
          <w:szCs w:val="21"/>
        </w:rPr>
        <w:t>6</w:t>
      </w:r>
      <w:r w:rsidR="00F5587A" w:rsidRPr="002C32CF">
        <w:rPr>
          <w:rFonts w:ascii="Arial" w:hAnsi="Arial" w:cs="Arial"/>
          <w:sz w:val="21"/>
          <w:szCs w:val="21"/>
        </w:rPr>
        <w:t xml:space="preserve"> ustawy </w:t>
      </w:r>
      <w:r w:rsidR="00F5587A">
        <w:rPr>
          <w:rFonts w:ascii="Arial" w:hAnsi="Arial" w:cs="Arial"/>
          <w:sz w:val="21"/>
          <w:szCs w:val="21"/>
        </w:rPr>
        <w:t>POŚ</w:t>
      </w:r>
      <w:r w:rsidR="00F5587A" w:rsidRPr="002C32CF">
        <w:rPr>
          <w:rFonts w:ascii="Arial" w:hAnsi="Arial" w:cs="Arial"/>
          <w:sz w:val="21"/>
          <w:szCs w:val="21"/>
        </w:rPr>
        <w:t>, ustalono dopuszczalny poziom hałasu.</w:t>
      </w:r>
      <w:r w:rsidR="00F5587A" w:rsidRPr="00F5587A">
        <w:rPr>
          <w:rFonts w:ascii="Arial" w:hAnsi="Arial" w:cs="Arial"/>
          <w:sz w:val="21"/>
          <w:szCs w:val="21"/>
        </w:rPr>
        <w:t xml:space="preserve"> </w:t>
      </w:r>
      <w:r w:rsidR="00F5587A">
        <w:rPr>
          <w:rFonts w:ascii="Arial" w:hAnsi="Arial" w:cs="Arial"/>
          <w:sz w:val="21"/>
          <w:szCs w:val="21"/>
        </w:rPr>
        <w:t>D</w:t>
      </w:r>
      <w:r w:rsidR="00F5587A" w:rsidRPr="00F5587A">
        <w:rPr>
          <w:rFonts w:ascii="Arial" w:hAnsi="Arial" w:cs="Arial"/>
          <w:sz w:val="21"/>
          <w:szCs w:val="21"/>
        </w:rPr>
        <w:t>opuszczalne poziomy hałasu dla terenów chronionych wynoszą:</w:t>
      </w:r>
    </w:p>
    <w:p w14:paraId="37FCA60D" w14:textId="11288450" w:rsidR="00F5587A" w:rsidRPr="00F5587A" w:rsidRDefault="00F5587A" w:rsidP="00F5587A">
      <w:pPr>
        <w:pStyle w:val="WW-BodyText212"/>
        <w:numPr>
          <w:ilvl w:val="0"/>
          <w:numId w:val="128"/>
        </w:numPr>
        <w:spacing w:after="0" w:line="268" w:lineRule="exact"/>
        <w:rPr>
          <w:rFonts w:ascii="Arial" w:hAnsi="Arial" w:cs="Arial"/>
          <w:sz w:val="21"/>
          <w:szCs w:val="21"/>
        </w:rPr>
      </w:pPr>
      <w:r w:rsidRPr="00F5587A">
        <w:rPr>
          <w:rFonts w:ascii="Arial" w:hAnsi="Arial" w:cs="Arial"/>
          <w:sz w:val="21"/>
          <w:szCs w:val="21"/>
        </w:rPr>
        <w:t>L</w:t>
      </w:r>
      <w:r w:rsidRPr="00735441">
        <w:rPr>
          <w:rFonts w:ascii="Arial" w:hAnsi="Arial" w:cs="Arial"/>
          <w:sz w:val="21"/>
          <w:szCs w:val="21"/>
          <w:vertAlign w:val="subscript"/>
        </w:rPr>
        <w:t>AeqD</w:t>
      </w:r>
      <w:r w:rsidRPr="00F5587A">
        <w:rPr>
          <w:rFonts w:ascii="Arial" w:hAnsi="Arial" w:cs="Arial"/>
          <w:sz w:val="21"/>
          <w:szCs w:val="21"/>
        </w:rPr>
        <w:t xml:space="preserve"> - 55 dB </w:t>
      </w:r>
    </w:p>
    <w:p w14:paraId="01E583B6" w14:textId="7D90DBE0" w:rsidR="00F5587A" w:rsidRDefault="00F5587A" w:rsidP="00F5587A">
      <w:pPr>
        <w:pStyle w:val="WW-BodyText212"/>
        <w:numPr>
          <w:ilvl w:val="0"/>
          <w:numId w:val="128"/>
        </w:numPr>
        <w:spacing w:after="0" w:line="268" w:lineRule="exact"/>
        <w:rPr>
          <w:rFonts w:ascii="Arial" w:hAnsi="Arial" w:cs="Arial"/>
          <w:sz w:val="21"/>
          <w:szCs w:val="21"/>
        </w:rPr>
      </w:pPr>
      <w:r w:rsidRPr="00F5587A">
        <w:rPr>
          <w:rFonts w:ascii="Arial" w:hAnsi="Arial" w:cs="Arial"/>
          <w:sz w:val="21"/>
          <w:szCs w:val="21"/>
        </w:rPr>
        <w:t>L</w:t>
      </w:r>
      <w:r w:rsidRPr="00735441">
        <w:rPr>
          <w:rFonts w:ascii="Arial" w:hAnsi="Arial" w:cs="Arial"/>
          <w:sz w:val="21"/>
          <w:szCs w:val="21"/>
          <w:vertAlign w:val="subscript"/>
        </w:rPr>
        <w:t>AeqN</w:t>
      </w:r>
      <w:r w:rsidRPr="00F5587A">
        <w:rPr>
          <w:rFonts w:ascii="Arial" w:hAnsi="Arial" w:cs="Arial"/>
          <w:sz w:val="21"/>
          <w:szCs w:val="21"/>
        </w:rPr>
        <w:t xml:space="preserve"> - 45 dB.</w:t>
      </w:r>
    </w:p>
    <w:p w14:paraId="379E7A49" w14:textId="7513565F" w:rsidR="00275B15" w:rsidRDefault="00A977C1" w:rsidP="00F5587A">
      <w:pPr>
        <w:pStyle w:val="WW-BodyText212"/>
        <w:spacing w:before="240" w:line="268" w:lineRule="exact"/>
        <w:rPr>
          <w:rFonts w:ascii="Arial" w:hAnsi="Arial" w:cs="Arial"/>
          <w:sz w:val="21"/>
          <w:szCs w:val="21"/>
        </w:rPr>
      </w:pPr>
      <w:r w:rsidRPr="00A977C1">
        <w:rPr>
          <w:rFonts w:ascii="Arial" w:hAnsi="Arial" w:cs="Arial"/>
          <w:sz w:val="21"/>
          <w:szCs w:val="21"/>
        </w:rPr>
        <w:t>Na podstawie analizy oddziaływania na klimat akustyczny, wykonaną metodą analityczną,</w:t>
      </w:r>
      <w:r>
        <w:rPr>
          <w:rFonts w:ascii="Arial" w:hAnsi="Arial" w:cs="Arial"/>
          <w:sz w:val="21"/>
          <w:szCs w:val="21"/>
        </w:rPr>
        <w:t xml:space="preserve"> </w:t>
      </w:r>
      <w:r w:rsidRPr="00A977C1">
        <w:rPr>
          <w:rFonts w:ascii="Arial" w:hAnsi="Arial" w:cs="Arial"/>
          <w:sz w:val="21"/>
          <w:szCs w:val="21"/>
        </w:rPr>
        <w:t>z uwzględnieniem wykonanych pomiarów hałasu z dnia 11 kwietnia 2022 r. (sprawozdanie 68/4/2022), wynika, że działalność fermy nie wpływa ponadnormatywnie na klimat akustyczny terenów chronionych w jej otoczeniu zarówno w porze dziennej i nocnej.</w:t>
      </w:r>
    </w:p>
    <w:p w14:paraId="2E473A74" w14:textId="77777777" w:rsidR="00190D83" w:rsidRPr="00A977C1" w:rsidRDefault="00190D83" w:rsidP="00190D83">
      <w:pPr>
        <w:pStyle w:val="WW-BodyText212"/>
        <w:spacing w:after="0" w:line="268" w:lineRule="exact"/>
        <w:rPr>
          <w:rFonts w:ascii="Arial" w:hAnsi="Arial" w:cs="Arial"/>
          <w:sz w:val="21"/>
          <w:szCs w:val="21"/>
        </w:rPr>
      </w:pPr>
      <w:r>
        <w:rPr>
          <w:rFonts w:ascii="Arial" w:hAnsi="Arial" w:cs="Arial"/>
          <w:sz w:val="21"/>
          <w:szCs w:val="21"/>
        </w:rPr>
        <w:t>P</w:t>
      </w:r>
      <w:r w:rsidRPr="00A977C1">
        <w:rPr>
          <w:rFonts w:ascii="Arial" w:hAnsi="Arial" w:cs="Arial"/>
          <w:sz w:val="21"/>
          <w:szCs w:val="21"/>
        </w:rPr>
        <w:t>omiary należy wykonywać raz na 2 lata, zgodnie z § 8 pkt 3 Rozporządzenia Ministra Klimatu i Środowiska w sprawie wymagań w zakresie prowadzenia pomiarów wielkości emisji (Dz. U. poz. 1710 z późn. zm.).</w:t>
      </w:r>
    </w:p>
    <w:p w14:paraId="048629C0" w14:textId="6D1519DF" w:rsidR="00275B15" w:rsidRPr="00275B15" w:rsidRDefault="00275B15" w:rsidP="007A4AE4">
      <w:pPr>
        <w:pStyle w:val="WW-BodyText212"/>
        <w:spacing w:before="240" w:line="268" w:lineRule="exact"/>
        <w:rPr>
          <w:rFonts w:ascii="Arial" w:hAnsi="Arial" w:cs="Arial"/>
          <w:sz w:val="21"/>
          <w:szCs w:val="21"/>
          <w:u w:val="single"/>
        </w:rPr>
      </w:pPr>
      <w:r w:rsidRPr="00275B15">
        <w:rPr>
          <w:rFonts w:ascii="Arial" w:hAnsi="Arial" w:cs="Arial"/>
          <w:sz w:val="21"/>
          <w:szCs w:val="21"/>
          <w:u w:val="single"/>
        </w:rPr>
        <w:t>W zakresie gospodarki wodnej i ściekowej.</w:t>
      </w:r>
    </w:p>
    <w:p w14:paraId="7C68C614" w14:textId="77777777" w:rsidR="00190D83" w:rsidRPr="002C32CF" w:rsidRDefault="00190D83" w:rsidP="00190D83">
      <w:pPr>
        <w:pStyle w:val="WW-BodyText212"/>
        <w:spacing w:line="268" w:lineRule="exact"/>
        <w:rPr>
          <w:rFonts w:ascii="Arial" w:hAnsi="Arial" w:cs="Arial"/>
          <w:sz w:val="21"/>
          <w:szCs w:val="21"/>
        </w:rPr>
      </w:pPr>
      <w:r w:rsidRPr="002C32CF">
        <w:rPr>
          <w:rFonts w:ascii="Arial" w:hAnsi="Arial" w:cs="Arial"/>
          <w:sz w:val="21"/>
          <w:szCs w:val="21"/>
        </w:rPr>
        <w:t>Ferma drobiu nie pobiera wody ze źródeł powierzchniowych i podziemnych, korzysta natomiast z dostawy wody od operatora zewnętrznego</w:t>
      </w:r>
      <w:r>
        <w:rPr>
          <w:rFonts w:ascii="Arial" w:hAnsi="Arial" w:cs="Arial"/>
          <w:sz w:val="21"/>
          <w:szCs w:val="21"/>
        </w:rPr>
        <w:t>,</w:t>
      </w:r>
      <w:r w:rsidRPr="002C32CF">
        <w:rPr>
          <w:rFonts w:ascii="Arial" w:hAnsi="Arial" w:cs="Arial"/>
          <w:sz w:val="21"/>
          <w:szCs w:val="21"/>
        </w:rPr>
        <w:t xml:space="preserve"> tj. z sieci wodociągowej „EKO-SAN” z siedzibą w Lublińcu</w:t>
      </w:r>
      <w:r>
        <w:rPr>
          <w:rFonts w:ascii="Arial" w:hAnsi="Arial" w:cs="Arial"/>
          <w:sz w:val="21"/>
          <w:szCs w:val="21"/>
        </w:rPr>
        <w:t>,</w:t>
      </w:r>
      <w:r w:rsidRPr="002C32CF">
        <w:rPr>
          <w:rFonts w:ascii="Arial" w:hAnsi="Arial" w:cs="Arial"/>
          <w:sz w:val="21"/>
          <w:szCs w:val="21"/>
        </w:rPr>
        <w:t xml:space="preserve"> na podstawie zawartej umowy. W punkcie I.4 decyzji została opisana gospodarka wodno-ściekowa zakładu. </w:t>
      </w:r>
    </w:p>
    <w:p w14:paraId="5A83EF1D" w14:textId="77777777" w:rsidR="00190D83" w:rsidRPr="006B573B" w:rsidRDefault="00190D83" w:rsidP="00190D83">
      <w:pPr>
        <w:pStyle w:val="WW-BodyText212"/>
        <w:spacing w:after="0" w:line="268" w:lineRule="exact"/>
        <w:rPr>
          <w:rFonts w:ascii="Arial" w:hAnsi="Arial" w:cs="Arial"/>
          <w:sz w:val="21"/>
          <w:szCs w:val="21"/>
        </w:rPr>
      </w:pPr>
      <w:r w:rsidRPr="006B573B">
        <w:rPr>
          <w:rFonts w:ascii="Arial" w:hAnsi="Arial" w:cs="Arial"/>
          <w:sz w:val="21"/>
          <w:szCs w:val="21"/>
        </w:rPr>
        <w:t>Woda ta wykorzystywana jest do celów technologicznych instalacji, tj. pojenia drobiu, systemu chłodzenia kurników, mycia kurników oraz do celów socjalno-bytowych pracowników. Ścieki przemysłowe z instalacji IPPC pochodzące z mycia kurników odprowadzane są do zbiornika bezodpływowego o pojemności 100 m</w:t>
      </w:r>
      <w:r w:rsidRPr="00705097">
        <w:rPr>
          <w:rFonts w:ascii="Arial" w:hAnsi="Arial" w:cs="Arial"/>
          <w:sz w:val="21"/>
          <w:szCs w:val="21"/>
          <w:vertAlign w:val="superscript"/>
        </w:rPr>
        <w:t>3</w:t>
      </w:r>
      <w:r w:rsidRPr="006B573B">
        <w:rPr>
          <w:rFonts w:ascii="Arial" w:hAnsi="Arial" w:cs="Arial"/>
          <w:sz w:val="21"/>
          <w:szCs w:val="21"/>
        </w:rPr>
        <w:t xml:space="preserve">, a następnie odbierane przez firmę posiadającą stosowne uprawnienia i wywożone do urządzeń kanalizacyjnych podmiotu zewnętrznego. </w:t>
      </w:r>
    </w:p>
    <w:p w14:paraId="5AA9997A" w14:textId="10DEE6BA" w:rsidR="00874154" w:rsidRPr="00874154" w:rsidRDefault="00874154" w:rsidP="00190D83">
      <w:pPr>
        <w:pStyle w:val="WW-BodyText212"/>
        <w:spacing w:before="240" w:line="268" w:lineRule="exact"/>
        <w:rPr>
          <w:rFonts w:ascii="Arial" w:hAnsi="Arial" w:cs="Arial"/>
          <w:sz w:val="21"/>
          <w:szCs w:val="21"/>
        </w:rPr>
      </w:pPr>
      <w:r w:rsidRPr="00874154">
        <w:rPr>
          <w:rFonts w:ascii="Arial" w:hAnsi="Arial" w:cs="Arial"/>
          <w:sz w:val="21"/>
          <w:szCs w:val="21"/>
        </w:rPr>
        <w:t xml:space="preserve">W związku z faktem, iż ścieki przemysłowe nie są wprowadzane do środowiska tylko do urządzeń kanalizacyjnych innego podmiotu, w pozwoleniu zintegrowanym nie zostały określone warunki odprowadzania ścieków do środowiska. Wobec powyższego, zasady i warunki prowadzenia monitoringu tych ścieków winna określać umowa pomiędzy zainteresowanymi podmiotami i </w:t>
      </w:r>
      <w:r w:rsidRPr="00874154">
        <w:rPr>
          <w:rFonts w:ascii="Arial" w:hAnsi="Arial" w:cs="Arial"/>
          <w:sz w:val="21"/>
          <w:szCs w:val="21"/>
        </w:rPr>
        <w:lastRenderedPageBreak/>
        <w:t xml:space="preserve">pozwolenie wodnoprawne na wprowadzanie ścieków przemysłowych zawierających substancje szczególne szkodliwe dla środowiska wodnego do urządzeń kanalizacyjnych podmiotu zewnętrznego. </w:t>
      </w:r>
    </w:p>
    <w:p w14:paraId="3771D4FB" w14:textId="57C11EC4" w:rsidR="00874154" w:rsidRDefault="00CE0871" w:rsidP="00874154">
      <w:pPr>
        <w:pStyle w:val="WW-BodyText212"/>
        <w:spacing w:line="268" w:lineRule="exact"/>
        <w:rPr>
          <w:rFonts w:ascii="Arial" w:hAnsi="Arial" w:cs="Arial"/>
          <w:sz w:val="21"/>
          <w:szCs w:val="21"/>
        </w:rPr>
      </w:pPr>
      <w:r>
        <w:rPr>
          <w:rFonts w:ascii="Arial" w:hAnsi="Arial" w:cs="Arial"/>
          <w:sz w:val="21"/>
          <w:szCs w:val="21"/>
        </w:rPr>
        <w:t>Zapisy punktu III.3 decyzji w zakresie warunków wprowadzania wód, zostały określone zgodnie z informacją przekazaną przez Stronę:</w:t>
      </w:r>
      <w:r w:rsidR="00874154" w:rsidRPr="00874154">
        <w:rPr>
          <w:rFonts w:ascii="Arial" w:hAnsi="Arial" w:cs="Arial"/>
          <w:sz w:val="21"/>
          <w:szCs w:val="21"/>
        </w:rPr>
        <w:t xml:space="preserve"> </w:t>
      </w:r>
      <w:r w:rsidR="00874154" w:rsidRPr="00CE0871">
        <w:rPr>
          <w:rFonts w:ascii="Arial" w:hAnsi="Arial" w:cs="Arial"/>
          <w:i/>
          <w:sz w:val="21"/>
          <w:szCs w:val="21"/>
        </w:rPr>
        <w:t xml:space="preserve">„Przeprowadzona inwentaryzacja wykazała, iż na terenie fermy drobiu istniejąca kanalizacja deszczowa (zaprojektowana i wykonana w latach 70 XX wieku) jest </w:t>
      </w:r>
      <w:r w:rsidR="00124618" w:rsidRPr="00CE0871">
        <w:rPr>
          <w:rFonts w:ascii="Arial" w:hAnsi="Arial" w:cs="Arial"/>
          <w:i/>
          <w:sz w:val="21"/>
          <w:szCs w:val="21"/>
        </w:rPr>
        <w:t>niedrożna (</w:t>
      </w:r>
      <w:r w:rsidR="00874154" w:rsidRPr="00CE0871">
        <w:rPr>
          <w:rFonts w:ascii="Arial" w:hAnsi="Arial" w:cs="Arial"/>
          <w:i/>
          <w:sz w:val="21"/>
          <w:szCs w:val="21"/>
        </w:rPr>
        <w:t>…) wskutek całkowitego zapadnięcia się ścianek rur kanalizacji deszczowej. Stąd też, od czasu przejęcia przedmiotowej instalacji przez obecnego właściciela wszystkie wody opadowe i roztopowe odprowadzane są w sposób niezorganizowany na tereny zielone będące własnością prowadzącego instalację – wody opadowe i roztopowe nie są odprowadzane do rowu zlokalizowanego wzdłuż południowej granicy działki”</w:t>
      </w:r>
      <w:r w:rsidR="00874154" w:rsidRPr="00874154">
        <w:rPr>
          <w:rFonts w:ascii="Arial" w:hAnsi="Arial" w:cs="Arial"/>
          <w:sz w:val="21"/>
          <w:szCs w:val="21"/>
        </w:rPr>
        <w:t>.</w:t>
      </w:r>
    </w:p>
    <w:p w14:paraId="2913E50B" w14:textId="783A265C" w:rsidR="006B573B" w:rsidRPr="006B573B" w:rsidRDefault="006B573B" w:rsidP="00511D7E">
      <w:pPr>
        <w:pStyle w:val="WW-BodyText212"/>
        <w:spacing w:before="240" w:after="0" w:line="268" w:lineRule="exact"/>
        <w:rPr>
          <w:rFonts w:ascii="Arial" w:hAnsi="Arial" w:cs="Arial"/>
          <w:sz w:val="21"/>
          <w:szCs w:val="21"/>
        </w:rPr>
      </w:pPr>
      <w:r w:rsidRPr="006B573B">
        <w:rPr>
          <w:rFonts w:ascii="Arial" w:hAnsi="Arial" w:cs="Arial"/>
          <w:sz w:val="21"/>
          <w:szCs w:val="21"/>
        </w:rPr>
        <w:t>Zgodnie z art. 211 ust. 6 pkt 8 ustawy POŚ pozwolenie zintegrowane określa także, w odniesieniu do instalacji wymagającej pozwolenia zintegrowanego</w:t>
      </w:r>
      <w:r w:rsidR="00AA17A0">
        <w:rPr>
          <w:rFonts w:ascii="Arial" w:hAnsi="Arial" w:cs="Arial"/>
          <w:sz w:val="21"/>
          <w:szCs w:val="21"/>
        </w:rPr>
        <w:t>,</w:t>
      </w:r>
      <w:r w:rsidRPr="006B573B">
        <w:rPr>
          <w:rFonts w:ascii="Arial" w:hAnsi="Arial" w:cs="Arial"/>
          <w:sz w:val="21"/>
          <w:szCs w:val="21"/>
        </w:rPr>
        <w:t xml:space="preserve"> ilość wykorzystywanej wody, o ile nie zachodzą warunki, o których mowa w art. 202 ust. 6 (dotyczącym poboru wód powierzchniowych lub podziemnych). Zaś zgodnie z zgodnie z art. 211 ust. 2 pkt 3b) ustawy POŚ pozwolenie zintegrowane powinno określać ilość, stan i skład ścieków, o ile ścieki nie będą wprowadzane do wód lub do ziemi.</w:t>
      </w:r>
    </w:p>
    <w:p w14:paraId="265D0A53" w14:textId="77777777" w:rsidR="00F5587A" w:rsidRPr="00874154" w:rsidRDefault="00F5587A" w:rsidP="00F5587A">
      <w:pPr>
        <w:pStyle w:val="WW-BodyText212"/>
        <w:spacing w:before="240" w:line="268" w:lineRule="exact"/>
        <w:rPr>
          <w:rFonts w:ascii="Arial" w:hAnsi="Arial" w:cs="Arial"/>
          <w:sz w:val="21"/>
          <w:szCs w:val="21"/>
        </w:rPr>
      </w:pPr>
      <w:r w:rsidRPr="00874154">
        <w:rPr>
          <w:rFonts w:ascii="Arial" w:hAnsi="Arial" w:cs="Arial"/>
          <w:sz w:val="21"/>
          <w:szCs w:val="21"/>
        </w:rPr>
        <w:t>W instalacji do chowu drobiu w Sadowie</w:t>
      </w:r>
      <w:r>
        <w:rPr>
          <w:rFonts w:ascii="Arial" w:hAnsi="Arial" w:cs="Arial"/>
          <w:sz w:val="21"/>
          <w:szCs w:val="21"/>
        </w:rPr>
        <w:t xml:space="preserve"> zostały </w:t>
      </w:r>
      <w:r w:rsidRPr="00874154">
        <w:rPr>
          <w:rFonts w:ascii="Arial" w:hAnsi="Arial" w:cs="Arial"/>
          <w:sz w:val="21"/>
          <w:szCs w:val="21"/>
        </w:rPr>
        <w:t>zastosowane rozwiązania wynikające z konkluzji BAT 5, BAT 6, BAT 7 i BAT 29a w zakresie gospodarki wodno-ściekowej</w:t>
      </w:r>
      <w:r w:rsidRPr="005C25BD">
        <w:rPr>
          <w:rFonts w:ascii="Arial" w:hAnsi="Arial" w:cs="Arial"/>
          <w:sz w:val="21"/>
          <w:szCs w:val="21"/>
        </w:rPr>
        <w:t xml:space="preserve"> </w:t>
      </w:r>
      <w:r w:rsidRPr="00874154">
        <w:rPr>
          <w:rFonts w:ascii="Arial" w:hAnsi="Arial" w:cs="Arial"/>
          <w:sz w:val="21"/>
          <w:szCs w:val="21"/>
        </w:rPr>
        <w:t>zgodności z wymaganiami decyzji Komisji (UE) 2017/302 z dnia 15 lutego 2017</w:t>
      </w:r>
      <w:r>
        <w:rPr>
          <w:rFonts w:ascii="Arial" w:hAnsi="Arial" w:cs="Arial"/>
          <w:sz w:val="21"/>
          <w:szCs w:val="21"/>
        </w:rPr>
        <w:t xml:space="preserve"> </w:t>
      </w:r>
      <w:r w:rsidRPr="00874154">
        <w:rPr>
          <w:rFonts w:ascii="Arial" w:hAnsi="Arial" w:cs="Arial"/>
          <w:sz w:val="21"/>
          <w:szCs w:val="21"/>
        </w:rPr>
        <w:t>r. ustanawiającej konkluzje BAT.</w:t>
      </w:r>
    </w:p>
    <w:p w14:paraId="389121EA" w14:textId="2A088DB9" w:rsidR="006B573B" w:rsidRPr="00874154" w:rsidRDefault="006B573B" w:rsidP="00CE0871">
      <w:pPr>
        <w:pStyle w:val="WW-BodyText212"/>
        <w:spacing w:before="240" w:line="268" w:lineRule="exact"/>
        <w:rPr>
          <w:rFonts w:ascii="Arial" w:hAnsi="Arial" w:cs="Arial"/>
          <w:sz w:val="21"/>
          <w:szCs w:val="21"/>
        </w:rPr>
      </w:pPr>
      <w:r w:rsidRPr="006B573B">
        <w:rPr>
          <w:rFonts w:ascii="Arial" w:hAnsi="Arial" w:cs="Arial"/>
          <w:sz w:val="21"/>
          <w:szCs w:val="21"/>
        </w:rPr>
        <w:t>Na potrzeby przedmiotowej instalacji nie następuje pobór wód powierzchniowych/podziemnych, jak również instalacja nie jest źródłem ścieków wprowadzanych bezpośrednio do środowiska (w pozwoleniu zintegrowanym nie ustalono warunków poboru wód ani warunków wprowadzania ścieków do środowiska). Wobec powyższego Państwowe Gospodarstwo Wodne Wody Polskie nie jest stroną tego postępowania.</w:t>
      </w:r>
    </w:p>
    <w:p w14:paraId="6ED0AE4C" w14:textId="4837D25C" w:rsidR="00275B15" w:rsidRPr="00275B15" w:rsidRDefault="00275B15" w:rsidP="003625BE">
      <w:pPr>
        <w:pStyle w:val="WW-BodyText212"/>
        <w:spacing w:line="268" w:lineRule="exact"/>
        <w:rPr>
          <w:rFonts w:ascii="Arial" w:hAnsi="Arial" w:cs="Arial"/>
          <w:sz w:val="21"/>
          <w:szCs w:val="21"/>
          <w:u w:val="single"/>
        </w:rPr>
      </w:pPr>
      <w:r w:rsidRPr="00275B15">
        <w:rPr>
          <w:rFonts w:ascii="Arial" w:hAnsi="Arial" w:cs="Arial"/>
          <w:sz w:val="21"/>
          <w:szCs w:val="21"/>
          <w:u w:val="single"/>
        </w:rPr>
        <w:t>W zakresie gospodarki odpadami.</w:t>
      </w:r>
    </w:p>
    <w:p w14:paraId="287527A1" w14:textId="77777777" w:rsidR="00601E36" w:rsidRPr="00874154" w:rsidRDefault="00601E36" w:rsidP="00601E36">
      <w:pPr>
        <w:pStyle w:val="WW-BodyText212"/>
        <w:spacing w:line="268" w:lineRule="exact"/>
        <w:rPr>
          <w:rFonts w:ascii="Arial" w:hAnsi="Arial" w:cs="Arial"/>
          <w:sz w:val="21"/>
          <w:szCs w:val="21"/>
        </w:rPr>
      </w:pPr>
      <w:r w:rsidRPr="00874154">
        <w:rPr>
          <w:rFonts w:ascii="Arial" w:hAnsi="Arial" w:cs="Arial"/>
          <w:sz w:val="21"/>
          <w:szCs w:val="21"/>
        </w:rPr>
        <w:t xml:space="preserve">W myśl art. 202 ust. 4 ustawy </w:t>
      </w:r>
      <w:r>
        <w:rPr>
          <w:rFonts w:ascii="Arial" w:hAnsi="Arial" w:cs="Arial"/>
          <w:sz w:val="21"/>
          <w:szCs w:val="21"/>
        </w:rPr>
        <w:t>POŚ,</w:t>
      </w:r>
      <w:r w:rsidRPr="00874154">
        <w:rPr>
          <w:rFonts w:ascii="Arial" w:hAnsi="Arial" w:cs="Arial"/>
          <w:sz w:val="21"/>
          <w:szCs w:val="21"/>
        </w:rPr>
        <w:t xml:space="preserve"> w pozwoleniu zintegrowanym określa się warunki wytwarzania i sposoby postępowania z odpadami na zasadach określonych w przepisach ustawy z 14 grudnia 2012 r. o odpadach, niezależnie od tego, czy dla instalacji wymagane byłoby uzyskanie pozwolenia na wytwarzanie odpadów.</w:t>
      </w:r>
    </w:p>
    <w:p w14:paraId="2C4080A5" w14:textId="547469BC" w:rsidR="00601E36" w:rsidRPr="00874154" w:rsidRDefault="00601E36" w:rsidP="00601E36">
      <w:pPr>
        <w:pStyle w:val="WW-BodyText212"/>
        <w:spacing w:after="0" w:line="268" w:lineRule="exact"/>
        <w:rPr>
          <w:rFonts w:ascii="Arial" w:hAnsi="Arial" w:cs="Arial"/>
          <w:sz w:val="21"/>
          <w:szCs w:val="21"/>
        </w:rPr>
      </w:pPr>
      <w:r w:rsidRPr="00874154">
        <w:rPr>
          <w:rFonts w:ascii="Arial" w:hAnsi="Arial" w:cs="Arial"/>
          <w:sz w:val="21"/>
          <w:szCs w:val="21"/>
        </w:rPr>
        <w:t>Przedsiębiorca obowiązany jest prowadzić działalność powodującą powstawanie odpadów w sposób:</w:t>
      </w:r>
    </w:p>
    <w:p w14:paraId="419412E2" w14:textId="77777777" w:rsidR="00601E36" w:rsidRPr="00874154" w:rsidRDefault="00601E36" w:rsidP="00601E36">
      <w:pPr>
        <w:pStyle w:val="WW-BodyText212"/>
        <w:numPr>
          <w:ilvl w:val="0"/>
          <w:numId w:val="114"/>
        </w:numPr>
        <w:spacing w:after="0" w:line="268" w:lineRule="exact"/>
        <w:rPr>
          <w:rFonts w:ascii="Arial" w:hAnsi="Arial" w:cs="Arial"/>
          <w:sz w:val="21"/>
          <w:szCs w:val="21"/>
        </w:rPr>
      </w:pPr>
      <w:r w:rsidRPr="00874154">
        <w:rPr>
          <w:rFonts w:ascii="Arial" w:hAnsi="Arial" w:cs="Arial"/>
          <w:sz w:val="21"/>
          <w:szCs w:val="21"/>
        </w:rPr>
        <w:t>niepowodujący zagrożenia dla zdrowia i życia ludzi oraz dla środowiska,</w:t>
      </w:r>
    </w:p>
    <w:p w14:paraId="68A532E1" w14:textId="77777777" w:rsidR="00601E36" w:rsidRPr="00874154" w:rsidRDefault="00601E36" w:rsidP="00601E36">
      <w:pPr>
        <w:pStyle w:val="WW-BodyText212"/>
        <w:numPr>
          <w:ilvl w:val="0"/>
          <w:numId w:val="114"/>
        </w:numPr>
        <w:spacing w:after="0" w:line="268" w:lineRule="exact"/>
        <w:rPr>
          <w:rFonts w:ascii="Arial" w:hAnsi="Arial" w:cs="Arial"/>
          <w:sz w:val="21"/>
          <w:szCs w:val="21"/>
        </w:rPr>
      </w:pPr>
      <w:r w:rsidRPr="00874154">
        <w:rPr>
          <w:rFonts w:ascii="Arial" w:hAnsi="Arial" w:cs="Arial"/>
          <w:sz w:val="21"/>
          <w:szCs w:val="21"/>
        </w:rPr>
        <w:t>zgodny z przepisami z zakresu gospodarki odpadami,</w:t>
      </w:r>
    </w:p>
    <w:p w14:paraId="249DC638" w14:textId="77777777" w:rsidR="00601E36" w:rsidRPr="00874154" w:rsidRDefault="00601E36" w:rsidP="00601E36">
      <w:pPr>
        <w:pStyle w:val="WW-BodyText212"/>
        <w:numPr>
          <w:ilvl w:val="0"/>
          <w:numId w:val="114"/>
        </w:numPr>
        <w:spacing w:after="0" w:line="268" w:lineRule="exact"/>
        <w:rPr>
          <w:rFonts w:ascii="Arial" w:hAnsi="Arial" w:cs="Arial"/>
          <w:sz w:val="21"/>
          <w:szCs w:val="21"/>
        </w:rPr>
      </w:pPr>
      <w:r w:rsidRPr="00874154">
        <w:rPr>
          <w:rFonts w:ascii="Arial" w:hAnsi="Arial" w:cs="Arial"/>
          <w:sz w:val="21"/>
          <w:szCs w:val="21"/>
        </w:rPr>
        <w:t>zgody z przepisami prawa miejscowego,</w:t>
      </w:r>
    </w:p>
    <w:p w14:paraId="53CA1C13" w14:textId="77777777" w:rsidR="00601E36" w:rsidRPr="00874154" w:rsidRDefault="00601E36" w:rsidP="00601E36">
      <w:pPr>
        <w:pStyle w:val="WW-BodyText212"/>
        <w:numPr>
          <w:ilvl w:val="0"/>
          <w:numId w:val="114"/>
        </w:numPr>
        <w:spacing w:after="0" w:line="268" w:lineRule="exact"/>
        <w:rPr>
          <w:rFonts w:ascii="Arial" w:hAnsi="Arial" w:cs="Arial"/>
          <w:sz w:val="21"/>
          <w:szCs w:val="21"/>
        </w:rPr>
      </w:pPr>
      <w:r w:rsidRPr="00874154">
        <w:rPr>
          <w:rFonts w:ascii="Arial" w:hAnsi="Arial" w:cs="Arial"/>
          <w:sz w:val="21"/>
          <w:szCs w:val="21"/>
        </w:rPr>
        <w:t>zgodny z planami gospodarki odpadami.</w:t>
      </w:r>
    </w:p>
    <w:p w14:paraId="6A0B77FF" w14:textId="3196BE3C" w:rsidR="00275B15" w:rsidRDefault="00275B15" w:rsidP="00601E36">
      <w:pPr>
        <w:pStyle w:val="WW-BodyText212"/>
        <w:spacing w:before="240" w:after="0" w:line="268" w:lineRule="exact"/>
        <w:rPr>
          <w:rFonts w:ascii="Arial" w:hAnsi="Arial" w:cs="Arial"/>
          <w:sz w:val="21"/>
          <w:szCs w:val="21"/>
        </w:rPr>
      </w:pPr>
      <w:r w:rsidRPr="002C32CF">
        <w:rPr>
          <w:rFonts w:ascii="Arial" w:hAnsi="Arial" w:cs="Arial"/>
          <w:sz w:val="21"/>
          <w:szCs w:val="21"/>
        </w:rPr>
        <w:t xml:space="preserve">W punkcie III.2 decyzji określone zostały warunki wytwarzania i magazynowania odpadów, a także sposób postępowania z tymi odpadami. Sposób postępowania ze zużytym sprzętem elektrycznym i elektronicznym określa </w:t>
      </w:r>
      <w:r w:rsidR="003F135F">
        <w:rPr>
          <w:rFonts w:ascii="Arial" w:hAnsi="Arial" w:cs="Arial"/>
          <w:sz w:val="21"/>
          <w:szCs w:val="21"/>
        </w:rPr>
        <w:t>ustawa</w:t>
      </w:r>
      <w:r w:rsidR="003F135F" w:rsidRPr="003F135F">
        <w:rPr>
          <w:rFonts w:ascii="Arial" w:hAnsi="Arial" w:cs="Arial"/>
          <w:sz w:val="21"/>
          <w:szCs w:val="21"/>
        </w:rPr>
        <w:t xml:space="preserve"> z dnia 11 września 2015 r. o zużytym sprzęcie elektrycznym i elektronicznym (t.j. Dz. U. z 2022 r. poz. 1622).</w:t>
      </w:r>
    </w:p>
    <w:p w14:paraId="655443CA" w14:textId="4F103615" w:rsidR="00FB7EF8" w:rsidRDefault="00601E36" w:rsidP="005E016B">
      <w:pPr>
        <w:pStyle w:val="WW-BodyText212"/>
        <w:spacing w:before="240" w:after="0" w:line="268" w:lineRule="exact"/>
        <w:rPr>
          <w:rFonts w:ascii="Arial" w:hAnsi="Arial" w:cs="Arial"/>
          <w:sz w:val="21"/>
          <w:szCs w:val="21"/>
        </w:rPr>
      </w:pPr>
      <w:r>
        <w:rPr>
          <w:rFonts w:ascii="Arial" w:hAnsi="Arial" w:cs="Arial"/>
          <w:sz w:val="21"/>
          <w:szCs w:val="21"/>
        </w:rPr>
        <w:t xml:space="preserve">W </w:t>
      </w:r>
      <w:r w:rsidR="006D2EEB">
        <w:rPr>
          <w:rFonts w:ascii="Arial" w:hAnsi="Arial" w:cs="Arial"/>
          <w:sz w:val="21"/>
          <w:szCs w:val="21"/>
        </w:rPr>
        <w:t>decyzji</w:t>
      </w:r>
      <w:r>
        <w:rPr>
          <w:rFonts w:ascii="Arial" w:hAnsi="Arial" w:cs="Arial"/>
          <w:sz w:val="21"/>
          <w:szCs w:val="21"/>
        </w:rPr>
        <w:t xml:space="preserve"> zawarto warunki </w:t>
      </w:r>
      <w:r w:rsidR="00291847">
        <w:rPr>
          <w:rFonts w:ascii="Arial" w:hAnsi="Arial" w:cs="Arial"/>
          <w:sz w:val="21"/>
          <w:szCs w:val="21"/>
        </w:rPr>
        <w:t xml:space="preserve">przeciwpożarowe </w:t>
      </w:r>
      <w:r>
        <w:rPr>
          <w:rFonts w:ascii="Arial" w:hAnsi="Arial" w:cs="Arial"/>
          <w:sz w:val="21"/>
          <w:szCs w:val="21"/>
        </w:rPr>
        <w:t>wynikające z</w:t>
      </w:r>
      <w:r w:rsidR="00310FB5" w:rsidRPr="00310FB5">
        <w:rPr>
          <w:rFonts w:ascii="Arial" w:hAnsi="Arial" w:cs="Arial"/>
          <w:sz w:val="21"/>
          <w:szCs w:val="21"/>
        </w:rPr>
        <w:t xml:space="preserve"> operat</w:t>
      </w:r>
      <w:r>
        <w:rPr>
          <w:rFonts w:ascii="Arial" w:hAnsi="Arial" w:cs="Arial"/>
          <w:sz w:val="21"/>
          <w:szCs w:val="21"/>
        </w:rPr>
        <w:t>u</w:t>
      </w:r>
      <w:r w:rsidR="00310FB5" w:rsidRPr="00310FB5">
        <w:rPr>
          <w:rFonts w:ascii="Arial" w:hAnsi="Arial" w:cs="Arial"/>
          <w:sz w:val="21"/>
          <w:szCs w:val="21"/>
        </w:rPr>
        <w:t xml:space="preserve"> przeciwpożarow</w:t>
      </w:r>
      <w:r>
        <w:rPr>
          <w:rFonts w:ascii="Arial" w:hAnsi="Arial" w:cs="Arial"/>
          <w:sz w:val="21"/>
          <w:szCs w:val="21"/>
        </w:rPr>
        <w:t>ego</w:t>
      </w:r>
      <w:r w:rsidR="00310FB5" w:rsidRPr="00310FB5">
        <w:rPr>
          <w:rFonts w:ascii="Arial" w:hAnsi="Arial" w:cs="Arial"/>
          <w:sz w:val="21"/>
          <w:szCs w:val="21"/>
        </w:rPr>
        <w:t xml:space="preserve"> (zatwierdzon</w:t>
      </w:r>
      <w:r>
        <w:rPr>
          <w:rFonts w:ascii="Arial" w:hAnsi="Arial" w:cs="Arial"/>
          <w:sz w:val="21"/>
          <w:szCs w:val="21"/>
        </w:rPr>
        <w:t>ego</w:t>
      </w:r>
      <w:r w:rsidR="00310FB5" w:rsidRPr="00310FB5">
        <w:rPr>
          <w:rFonts w:ascii="Arial" w:hAnsi="Arial" w:cs="Arial"/>
          <w:sz w:val="21"/>
          <w:szCs w:val="21"/>
        </w:rPr>
        <w:t xml:space="preserve"> postanowieniem Komendanta Powiatowego Państwowej Straży Pożarnej w Lublińcu, znak: PZ.5560.17.2018.KR z dnia 11 grudnia 2018</w:t>
      </w:r>
      <w:r w:rsidR="00794157">
        <w:rPr>
          <w:rFonts w:ascii="Arial" w:hAnsi="Arial" w:cs="Arial"/>
          <w:sz w:val="21"/>
          <w:szCs w:val="21"/>
        </w:rPr>
        <w:t xml:space="preserve"> </w:t>
      </w:r>
      <w:r w:rsidR="00310FB5" w:rsidRPr="00310FB5">
        <w:rPr>
          <w:rFonts w:ascii="Arial" w:hAnsi="Arial" w:cs="Arial"/>
          <w:sz w:val="21"/>
          <w:szCs w:val="21"/>
        </w:rPr>
        <w:t>r.) spełniając</w:t>
      </w:r>
      <w:r>
        <w:rPr>
          <w:rFonts w:ascii="Arial" w:hAnsi="Arial" w:cs="Arial"/>
          <w:sz w:val="21"/>
          <w:szCs w:val="21"/>
        </w:rPr>
        <w:t>ego</w:t>
      </w:r>
      <w:r w:rsidR="00310FB5" w:rsidRPr="00310FB5">
        <w:rPr>
          <w:rFonts w:ascii="Arial" w:hAnsi="Arial" w:cs="Arial"/>
          <w:sz w:val="21"/>
          <w:szCs w:val="21"/>
        </w:rPr>
        <w:t xml:space="preserve"> wymagania określone w art. 42 ust. 4b pkt 1 ustawy z dnia 14 grudnia 2012 r. o odpadach oraz w przepisach wydanych na podstawie art. 43 ust. 8 tej ustawy, wykonan</w:t>
      </w:r>
      <w:r>
        <w:rPr>
          <w:rFonts w:ascii="Arial" w:hAnsi="Arial" w:cs="Arial"/>
          <w:sz w:val="21"/>
          <w:szCs w:val="21"/>
        </w:rPr>
        <w:t>ego</w:t>
      </w:r>
      <w:r w:rsidR="00310FB5" w:rsidRPr="00310FB5">
        <w:rPr>
          <w:rFonts w:ascii="Arial" w:hAnsi="Arial" w:cs="Arial"/>
          <w:sz w:val="21"/>
          <w:szCs w:val="21"/>
        </w:rPr>
        <w:t xml:space="preserve"> przez rzeczoznawcę do spraw zabezpieczeń przeciwpożarowych, o którym mowa w rozdziale 2a ustawy z dnia 24 sierpnia 1991 r. o ochronie </w:t>
      </w:r>
      <w:r w:rsidR="00310FB5" w:rsidRPr="00310FB5">
        <w:rPr>
          <w:rFonts w:ascii="Arial" w:hAnsi="Arial" w:cs="Arial"/>
          <w:sz w:val="21"/>
          <w:szCs w:val="21"/>
        </w:rPr>
        <w:lastRenderedPageBreak/>
        <w:t>przeciwpożarowej (</w:t>
      </w:r>
      <w:r w:rsidR="00794157" w:rsidRPr="00794157">
        <w:rPr>
          <w:rFonts w:ascii="Arial" w:hAnsi="Arial" w:cs="Arial"/>
          <w:sz w:val="21"/>
          <w:szCs w:val="21"/>
        </w:rPr>
        <w:t>t.j. Dz. U. z 2022 r. poz. 2057</w:t>
      </w:r>
      <w:r w:rsidR="00310FB5" w:rsidRPr="00310FB5">
        <w:rPr>
          <w:rFonts w:ascii="Arial" w:hAnsi="Arial" w:cs="Arial"/>
          <w:sz w:val="21"/>
          <w:szCs w:val="21"/>
        </w:rPr>
        <w:t>). Komendant Powiatowy Państwowej Straży Pożarnej w Lublińcu w postanowieniu nr PZ.5560.1.2019.KR z dnia 5 lutego 2019</w:t>
      </w:r>
      <w:r w:rsidR="00310FB5">
        <w:rPr>
          <w:rFonts w:ascii="Arial" w:hAnsi="Arial" w:cs="Arial"/>
          <w:sz w:val="21"/>
          <w:szCs w:val="21"/>
        </w:rPr>
        <w:t xml:space="preserve"> </w:t>
      </w:r>
      <w:r w:rsidR="00310FB5" w:rsidRPr="00310FB5">
        <w:rPr>
          <w:rFonts w:ascii="Arial" w:hAnsi="Arial" w:cs="Arial"/>
          <w:sz w:val="21"/>
          <w:szCs w:val="21"/>
        </w:rPr>
        <w:t>r. pozytywnie zaopiniował spełnienie wymagań</w:t>
      </w:r>
      <w:r w:rsidR="00E325C8">
        <w:rPr>
          <w:rFonts w:ascii="Arial" w:hAnsi="Arial" w:cs="Arial"/>
          <w:sz w:val="21"/>
          <w:szCs w:val="21"/>
        </w:rPr>
        <w:t xml:space="preserve"> zawartych w operacie przeciwpożarowym,</w:t>
      </w:r>
      <w:r w:rsidR="00310FB5" w:rsidRPr="00310FB5">
        <w:rPr>
          <w:rFonts w:ascii="Arial" w:hAnsi="Arial" w:cs="Arial"/>
          <w:sz w:val="21"/>
          <w:szCs w:val="21"/>
        </w:rPr>
        <w:t xml:space="preserve"> określonych w przepisach dotyczących ochrony przeciwpożarowej oraz stwierdził zgodność z warunkami ochrony przeciwpożarowej, o których mowa w operacie przeciwpożarowym.</w:t>
      </w:r>
    </w:p>
    <w:p w14:paraId="0A8337C9" w14:textId="64127F70" w:rsidR="00874154" w:rsidRPr="00874154" w:rsidRDefault="00E325C8" w:rsidP="00190D83">
      <w:pPr>
        <w:pStyle w:val="WW-BodyText212"/>
        <w:spacing w:before="240" w:line="268" w:lineRule="exact"/>
        <w:rPr>
          <w:rFonts w:ascii="Arial" w:hAnsi="Arial" w:cs="Arial"/>
          <w:sz w:val="21"/>
          <w:szCs w:val="21"/>
        </w:rPr>
      </w:pPr>
      <w:r>
        <w:rPr>
          <w:rFonts w:ascii="Arial" w:hAnsi="Arial" w:cs="Arial"/>
          <w:sz w:val="21"/>
          <w:szCs w:val="21"/>
        </w:rPr>
        <w:t xml:space="preserve">Zgodnie z art. </w:t>
      </w:r>
      <w:r w:rsidR="003111A6">
        <w:rPr>
          <w:rFonts w:ascii="Arial" w:hAnsi="Arial" w:cs="Arial"/>
          <w:sz w:val="21"/>
          <w:szCs w:val="21"/>
        </w:rPr>
        <w:t>188 ust. 2b</w:t>
      </w:r>
      <w:r>
        <w:rPr>
          <w:rFonts w:ascii="Arial" w:hAnsi="Arial" w:cs="Arial"/>
          <w:sz w:val="21"/>
          <w:szCs w:val="21"/>
        </w:rPr>
        <w:t xml:space="preserve"> u</w:t>
      </w:r>
      <w:r w:rsidRPr="00E325C8">
        <w:rPr>
          <w:rFonts w:ascii="Arial" w:hAnsi="Arial" w:cs="Arial"/>
          <w:sz w:val="21"/>
          <w:szCs w:val="21"/>
        </w:rPr>
        <w:t>staw</w:t>
      </w:r>
      <w:r>
        <w:rPr>
          <w:rFonts w:ascii="Arial" w:hAnsi="Arial" w:cs="Arial"/>
          <w:sz w:val="21"/>
          <w:szCs w:val="21"/>
        </w:rPr>
        <w:t>y</w:t>
      </w:r>
      <w:r w:rsidRPr="00E325C8">
        <w:rPr>
          <w:rFonts w:ascii="Arial" w:hAnsi="Arial" w:cs="Arial"/>
          <w:sz w:val="21"/>
          <w:szCs w:val="21"/>
        </w:rPr>
        <w:t xml:space="preserve"> </w:t>
      </w:r>
      <w:r w:rsidR="00C1296C">
        <w:rPr>
          <w:rFonts w:ascii="Arial" w:hAnsi="Arial" w:cs="Arial"/>
          <w:sz w:val="21"/>
          <w:szCs w:val="21"/>
        </w:rPr>
        <w:t>POŚ</w:t>
      </w:r>
      <w:r>
        <w:rPr>
          <w:rFonts w:ascii="Arial" w:hAnsi="Arial" w:cs="Arial"/>
          <w:sz w:val="21"/>
          <w:szCs w:val="21"/>
        </w:rPr>
        <w:t xml:space="preserve"> </w:t>
      </w:r>
      <w:r w:rsidR="00291847">
        <w:rPr>
          <w:rFonts w:ascii="Arial" w:hAnsi="Arial" w:cs="Arial"/>
          <w:sz w:val="21"/>
          <w:szCs w:val="21"/>
        </w:rPr>
        <w:t xml:space="preserve">w </w:t>
      </w:r>
      <w:r w:rsidR="009023DC">
        <w:rPr>
          <w:rFonts w:ascii="Arial" w:hAnsi="Arial" w:cs="Arial"/>
          <w:sz w:val="21"/>
          <w:szCs w:val="21"/>
        </w:rPr>
        <w:t>punkcie</w:t>
      </w:r>
      <w:r w:rsidR="00291847">
        <w:rPr>
          <w:rFonts w:ascii="Arial" w:hAnsi="Arial" w:cs="Arial"/>
          <w:sz w:val="21"/>
          <w:szCs w:val="21"/>
        </w:rPr>
        <w:t xml:space="preserve"> III.2</w:t>
      </w:r>
      <w:r>
        <w:rPr>
          <w:rFonts w:ascii="Arial" w:hAnsi="Arial" w:cs="Arial"/>
          <w:sz w:val="21"/>
          <w:szCs w:val="21"/>
        </w:rPr>
        <w:t xml:space="preserve"> zawarto</w:t>
      </w:r>
      <w:r w:rsidR="00874154" w:rsidRPr="00874154">
        <w:rPr>
          <w:rFonts w:ascii="Arial" w:hAnsi="Arial" w:cs="Arial"/>
          <w:sz w:val="21"/>
          <w:szCs w:val="21"/>
        </w:rPr>
        <w:t xml:space="preserve"> charakterystyki odpadów dopuszczonych do wytwarzania, ich podstawow</w:t>
      </w:r>
      <w:r w:rsidR="00291847">
        <w:rPr>
          <w:rFonts w:ascii="Arial" w:hAnsi="Arial" w:cs="Arial"/>
          <w:sz w:val="21"/>
          <w:szCs w:val="21"/>
        </w:rPr>
        <w:t>y</w:t>
      </w:r>
      <w:r w:rsidR="00874154" w:rsidRPr="00874154">
        <w:rPr>
          <w:rFonts w:ascii="Arial" w:hAnsi="Arial" w:cs="Arial"/>
          <w:sz w:val="21"/>
          <w:szCs w:val="21"/>
        </w:rPr>
        <w:t xml:space="preserve"> skład chemiczn</w:t>
      </w:r>
      <w:r w:rsidR="00291847">
        <w:rPr>
          <w:rFonts w:ascii="Arial" w:hAnsi="Arial" w:cs="Arial"/>
          <w:sz w:val="21"/>
          <w:szCs w:val="21"/>
        </w:rPr>
        <w:t>y</w:t>
      </w:r>
      <w:r w:rsidR="00874154" w:rsidRPr="00874154">
        <w:rPr>
          <w:rFonts w:ascii="Arial" w:hAnsi="Arial" w:cs="Arial"/>
          <w:sz w:val="21"/>
          <w:szCs w:val="21"/>
        </w:rPr>
        <w:t xml:space="preserve"> i właściwości</w:t>
      </w:r>
      <w:r w:rsidR="00291847">
        <w:rPr>
          <w:rFonts w:ascii="Arial" w:hAnsi="Arial" w:cs="Arial"/>
          <w:sz w:val="21"/>
          <w:szCs w:val="21"/>
        </w:rPr>
        <w:t>.</w:t>
      </w:r>
    </w:p>
    <w:p w14:paraId="32F47894" w14:textId="55D62F85" w:rsidR="00874154" w:rsidRPr="00874154" w:rsidRDefault="00874154" w:rsidP="00874154">
      <w:pPr>
        <w:pStyle w:val="WW-BodyText212"/>
        <w:spacing w:line="268" w:lineRule="exact"/>
        <w:rPr>
          <w:rFonts w:ascii="Arial" w:hAnsi="Arial" w:cs="Arial"/>
          <w:sz w:val="21"/>
          <w:szCs w:val="21"/>
        </w:rPr>
      </w:pPr>
      <w:r w:rsidRPr="00874154">
        <w:rPr>
          <w:rFonts w:ascii="Arial" w:hAnsi="Arial" w:cs="Arial"/>
          <w:sz w:val="21"/>
          <w:szCs w:val="21"/>
        </w:rPr>
        <w:t xml:space="preserve">Zgodnie z wnioskiem </w:t>
      </w:r>
      <w:r w:rsidR="00190D83">
        <w:rPr>
          <w:rFonts w:ascii="Arial" w:hAnsi="Arial" w:cs="Arial"/>
          <w:sz w:val="21"/>
          <w:szCs w:val="21"/>
        </w:rPr>
        <w:t xml:space="preserve">Strony, </w:t>
      </w:r>
      <w:r w:rsidRPr="00874154">
        <w:rPr>
          <w:rFonts w:ascii="Arial" w:hAnsi="Arial" w:cs="Arial"/>
          <w:sz w:val="21"/>
          <w:szCs w:val="21"/>
        </w:rPr>
        <w:t xml:space="preserve">sposób dalszego zagospodarowania odchodów i zwłok zwierzęcych przez zewnętrznego odbiorcę, będzie zgodny z wymaganiami określonymi w rozporządzeniu  Parlamentu Europejskiego i Rady (WE) nr 1069/2009 z 21 października 2009 r. określającego przepisy sanitarne dotyczące produktów ubocznych pochodzenia zwierzęcego, nieprzeznaczonych do spożycia przez ludzi, i uchylające rozporządzenie (WE) nr 1774/2002 (rozporządzenie o produktach ubocznych pochodzenia zwierzęcego) - Dz.Urz.UE L 300 z 14 listopada 2009 r., str. 1 z późn. zm. </w:t>
      </w:r>
    </w:p>
    <w:p w14:paraId="67C29A95" w14:textId="77777777" w:rsidR="00874154" w:rsidRPr="00874154" w:rsidRDefault="00874154" w:rsidP="00D92EC2">
      <w:pPr>
        <w:pStyle w:val="WW-BodyText212"/>
        <w:spacing w:after="0" w:line="268" w:lineRule="exact"/>
        <w:rPr>
          <w:rFonts w:ascii="Arial" w:hAnsi="Arial" w:cs="Arial"/>
          <w:sz w:val="21"/>
          <w:szCs w:val="21"/>
        </w:rPr>
      </w:pPr>
      <w:r w:rsidRPr="00874154">
        <w:rPr>
          <w:rFonts w:ascii="Arial" w:hAnsi="Arial" w:cs="Arial"/>
          <w:sz w:val="21"/>
          <w:szCs w:val="21"/>
        </w:rPr>
        <w:t>Zgodnie z obowiązującą wykładnią prawa do opisanego przez wnioskodawcę sposobu dalszego zagospodarowania ww. odchodami i zwłokami zwierząt - przepisów ustawy o odpadach nie stosuje się, ponieważ dla odchodów znajdzie zastosowanie przepis art. 2 pkt. 6a ustawy o odpadach, natomiast dla zwłok zwierzęcych pkt 10 ww. art.</w:t>
      </w:r>
    </w:p>
    <w:p w14:paraId="2FB137A6" w14:textId="5E4685E4" w:rsidR="00874154" w:rsidRPr="00874154" w:rsidRDefault="00874154" w:rsidP="00874154">
      <w:pPr>
        <w:pStyle w:val="WW-BodyText212"/>
        <w:spacing w:line="268" w:lineRule="exact"/>
        <w:rPr>
          <w:rFonts w:ascii="Arial" w:hAnsi="Arial" w:cs="Arial"/>
          <w:sz w:val="21"/>
          <w:szCs w:val="21"/>
        </w:rPr>
      </w:pPr>
      <w:r w:rsidRPr="00874154">
        <w:rPr>
          <w:rFonts w:ascii="Arial" w:hAnsi="Arial" w:cs="Arial"/>
          <w:sz w:val="21"/>
          <w:szCs w:val="21"/>
        </w:rPr>
        <w:t xml:space="preserve">Mając na uwadze powyższe okoliczności ww. odchody i zwłoki zwierzęce na wniosek </w:t>
      </w:r>
      <w:r w:rsidR="00190D83">
        <w:rPr>
          <w:rFonts w:ascii="Arial" w:hAnsi="Arial" w:cs="Arial"/>
          <w:sz w:val="21"/>
          <w:szCs w:val="21"/>
        </w:rPr>
        <w:t>Strony</w:t>
      </w:r>
      <w:r w:rsidRPr="00874154">
        <w:rPr>
          <w:rFonts w:ascii="Arial" w:hAnsi="Arial" w:cs="Arial"/>
          <w:sz w:val="21"/>
          <w:szCs w:val="21"/>
        </w:rPr>
        <w:t xml:space="preserve"> nie zostały uwzględnione w zmienionym pozwoleniu, jako odpady dopuszczone do wytwarzania.</w:t>
      </w:r>
    </w:p>
    <w:p w14:paraId="3CB095E6" w14:textId="54F163FB" w:rsidR="00874154" w:rsidRPr="00874154" w:rsidRDefault="00874154" w:rsidP="00874154">
      <w:pPr>
        <w:pStyle w:val="WW-BodyText212"/>
        <w:spacing w:line="268" w:lineRule="exact"/>
        <w:rPr>
          <w:rFonts w:ascii="Arial" w:hAnsi="Arial" w:cs="Arial"/>
          <w:sz w:val="21"/>
          <w:szCs w:val="21"/>
        </w:rPr>
      </w:pPr>
      <w:r w:rsidRPr="00874154">
        <w:rPr>
          <w:rFonts w:ascii="Arial" w:hAnsi="Arial" w:cs="Arial"/>
          <w:sz w:val="21"/>
          <w:szCs w:val="21"/>
        </w:rPr>
        <w:t>Wytyczne określone w decyzji wykonawczej Komisji UE 2017/302 z 15 lutego 2017 r. ustanawiającej konkluzje dotyczące najlepszych dostępnych technik (BAT) w odniesieniu do intensywnego chowu drobiu lub świń zgodnie z dyrektywą Parlamentu Europejskiego i Rady 2010/75/UE - nie odnoszą się do procesów i działań związanych z odpadami wytwarzanymi na przedmiotowej instalacji, w związku z czym</w:t>
      </w:r>
      <w:r w:rsidR="00190D83">
        <w:rPr>
          <w:rFonts w:ascii="Arial" w:hAnsi="Arial" w:cs="Arial"/>
          <w:sz w:val="21"/>
          <w:szCs w:val="21"/>
        </w:rPr>
        <w:t>,</w:t>
      </w:r>
      <w:r w:rsidRPr="00874154">
        <w:rPr>
          <w:rFonts w:ascii="Arial" w:hAnsi="Arial" w:cs="Arial"/>
          <w:sz w:val="21"/>
          <w:szCs w:val="21"/>
        </w:rPr>
        <w:t xml:space="preserve"> w </w:t>
      </w:r>
      <w:r w:rsidR="007D553B">
        <w:rPr>
          <w:rFonts w:ascii="Arial" w:hAnsi="Arial" w:cs="Arial"/>
          <w:sz w:val="21"/>
          <w:szCs w:val="21"/>
        </w:rPr>
        <w:t>kwestii</w:t>
      </w:r>
      <w:r w:rsidRPr="00874154">
        <w:rPr>
          <w:rFonts w:ascii="Arial" w:hAnsi="Arial" w:cs="Arial"/>
          <w:sz w:val="21"/>
          <w:szCs w:val="21"/>
        </w:rPr>
        <w:t xml:space="preserve"> gospodarki odpadami</w:t>
      </w:r>
      <w:r w:rsidR="00190D83">
        <w:rPr>
          <w:rFonts w:ascii="Arial" w:hAnsi="Arial" w:cs="Arial"/>
          <w:sz w:val="21"/>
          <w:szCs w:val="21"/>
        </w:rPr>
        <w:t>,</w:t>
      </w:r>
      <w:r w:rsidRPr="00874154">
        <w:rPr>
          <w:rFonts w:ascii="Arial" w:hAnsi="Arial" w:cs="Arial"/>
          <w:sz w:val="21"/>
          <w:szCs w:val="21"/>
        </w:rPr>
        <w:t xml:space="preserve"> nie można się odwołać do wymagań zawartych w konkluzji BAT.</w:t>
      </w:r>
    </w:p>
    <w:p w14:paraId="1EC92BA3" w14:textId="13D5C8D6" w:rsidR="00B568A4" w:rsidRPr="001133CD" w:rsidRDefault="00B568A4" w:rsidP="00B568A4">
      <w:pPr>
        <w:autoSpaceDE w:val="0"/>
        <w:autoSpaceDN w:val="0"/>
        <w:adjustRightInd w:val="0"/>
        <w:spacing w:line="268" w:lineRule="exact"/>
        <w:jc w:val="both"/>
        <w:rPr>
          <w:rFonts w:ascii="Arial" w:hAnsi="Arial" w:cs="Arial"/>
          <w:b/>
          <w:sz w:val="21"/>
          <w:szCs w:val="21"/>
        </w:rPr>
      </w:pPr>
      <w:r w:rsidRPr="001133CD">
        <w:rPr>
          <w:rFonts w:ascii="Arial" w:hAnsi="Arial" w:cs="Arial"/>
          <w:b/>
          <w:sz w:val="21"/>
          <w:szCs w:val="21"/>
        </w:rPr>
        <w:t>Po przeprowadzonym postępowaniu administracyjnym organ zważył, co następuje.</w:t>
      </w:r>
    </w:p>
    <w:p w14:paraId="6E7183AF" w14:textId="2BD4DCA4" w:rsidR="00B568A4" w:rsidRPr="001133CD" w:rsidRDefault="0086422B" w:rsidP="00595D68">
      <w:pPr>
        <w:pStyle w:val="WW-BodyText212"/>
        <w:spacing w:line="268" w:lineRule="exact"/>
        <w:rPr>
          <w:rFonts w:ascii="Arial" w:hAnsi="Arial" w:cs="Arial"/>
          <w:sz w:val="21"/>
          <w:szCs w:val="21"/>
        </w:rPr>
      </w:pPr>
      <w:r w:rsidRPr="001133CD">
        <w:rPr>
          <w:rFonts w:ascii="Arial" w:hAnsi="Arial" w:cs="Arial"/>
          <w:sz w:val="21"/>
          <w:szCs w:val="21"/>
        </w:rPr>
        <w:t>Strona przedłożyła podanie</w:t>
      </w:r>
      <w:r w:rsidR="007D553B">
        <w:rPr>
          <w:rFonts w:ascii="Arial" w:hAnsi="Arial" w:cs="Arial"/>
          <w:sz w:val="21"/>
          <w:szCs w:val="21"/>
        </w:rPr>
        <w:t xml:space="preserve"> w</w:t>
      </w:r>
      <w:r w:rsidRPr="001133CD">
        <w:rPr>
          <w:rFonts w:ascii="Arial" w:hAnsi="Arial" w:cs="Arial"/>
          <w:sz w:val="21"/>
          <w:szCs w:val="21"/>
        </w:rPr>
        <w:t xml:space="preserve"> zakresie</w:t>
      </w:r>
      <w:r w:rsidR="007D553B">
        <w:rPr>
          <w:rFonts w:ascii="Arial" w:hAnsi="Arial" w:cs="Arial"/>
          <w:sz w:val="21"/>
          <w:szCs w:val="21"/>
        </w:rPr>
        <w:t xml:space="preserve"> ujednolicenia tekstu pozwolenia zintegrowanego</w:t>
      </w:r>
      <w:r w:rsidRPr="001133CD">
        <w:rPr>
          <w:rFonts w:ascii="Arial" w:hAnsi="Arial" w:cs="Arial"/>
          <w:sz w:val="21"/>
          <w:szCs w:val="21"/>
        </w:rPr>
        <w:t xml:space="preserve">, które spełnia wymogi formalne. </w:t>
      </w:r>
      <w:r w:rsidR="00D3523A">
        <w:rPr>
          <w:rFonts w:ascii="Arial" w:hAnsi="Arial" w:cs="Arial"/>
          <w:sz w:val="21"/>
          <w:szCs w:val="21"/>
        </w:rPr>
        <w:t>W stanie faktycznym sprawy</w:t>
      </w:r>
      <w:r w:rsidR="00321C77" w:rsidRPr="001133CD">
        <w:rPr>
          <w:rFonts w:ascii="Arial" w:hAnsi="Arial" w:cs="Arial"/>
          <w:sz w:val="21"/>
          <w:szCs w:val="21"/>
        </w:rPr>
        <w:t xml:space="preserve"> organ stwierdził, że </w:t>
      </w:r>
      <w:r w:rsidR="00D3523A">
        <w:rPr>
          <w:rFonts w:ascii="Arial" w:hAnsi="Arial" w:cs="Arial"/>
          <w:sz w:val="21"/>
          <w:szCs w:val="21"/>
        </w:rPr>
        <w:t xml:space="preserve">przedmiot wniosku jest </w:t>
      </w:r>
      <w:r w:rsidRPr="001133CD">
        <w:rPr>
          <w:rFonts w:ascii="Arial" w:hAnsi="Arial" w:cs="Arial"/>
          <w:sz w:val="21"/>
          <w:szCs w:val="21"/>
        </w:rPr>
        <w:t>zgodn</w:t>
      </w:r>
      <w:r w:rsidR="00D3523A">
        <w:rPr>
          <w:rFonts w:ascii="Arial" w:hAnsi="Arial" w:cs="Arial"/>
          <w:sz w:val="21"/>
          <w:szCs w:val="21"/>
        </w:rPr>
        <w:t>y</w:t>
      </w:r>
      <w:r w:rsidRPr="001133CD">
        <w:rPr>
          <w:rFonts w:ascii="Arial" w:hAnsi="Arial" w:cs="Arial"/>
          <w:sz w:val="21"/>
          <w:szCs w:val="21"/>
        </w:rPr>
        <w:t xml:space="preserve"> z przepisami szczególnymi, dotyczącymi ochrony środowiska. </w:t>
      </w:r>
      <w:r w:rsidR="007D553B">
        <w:rPr>
          <w:rFonts w:ascii="Arial" w:hAnsi="Arial" w:cs="Arial"/>
          <w:sz w:val="21"/>
          <w:szCs w:val="21"/>
        </w:rPr>
        <w:t>Instalacja objęta pozwoleniem zintegrowanym spełnia wymagania dotyczące najlepszych dostępnych technik.</w:t>
      </w:r>
    </w:p>
    <w:p w14:paraId="73AD1190" w14:textId="1102D30D" w:rsidR="00C94A37" w:rsidRPr="00C94A37" w:rsidRDefault="00C94A37" w:rsidP="00C94A37">
      <w:pPr>
        <w:autoSpaceDE w:val="0"/>
        <w:autoSpaceDN w:val="0"/>
        <w:adjustRightInd w:val="0"/>
        <w:spacing w:line="268" w:lineRule="exact"/>
        <w:jc w:val="both"/>
        <w:rPr>
          <w:rFonts w:ascii="Arial" w:hAnsi="Arial" w:cs="Arial"/>
          <w:sz w:val="21"/>
          <w:szCs w:val="21"/>
        </w:rPr>
      </w:pPr>
      <w:r w:rsidRPr="001133CD">
        <w:rPr>
          <w:rFonts w:cs="Arial"/>
          <w:b/>
          <w:noProof/>
          <w:szCs w:val="21"/>
          <w:lang w:eastAsia="pl-PL"/>
        </w:rPr>
        <mc:AlternateContent>
          <mc:Choice Requires="wps">
            <w:drawing>
              <wp:anchor distT="4294967294" distB="4294967294" distL="114300" distR="114300" simplePos="0" relativeHeight="251663360" behindDoc="0" locked="0" layoutInCell="1" allowOverlap="1" wp14:anchorId="00EC5D99" wp14:editId="79EC654A">
                <wp:simplePos x="0" y="0"/>
                <wp:positionH relativeFrom="column">
                  <wp:posOffset>-107315</wp:posOffset>
                </wp:positionH>
                <wp:positionV relativeFrom="paragraph">
                  <wp:posOffset>243840</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77CFE"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19.2pt" to="471.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" strokecolor="black [3040]" strokeweight=".25pt">
                <o:lock v:ext="edit" shapetype="f"/>
              </v:line>
            </w:pict>
          </mc:Fallback>
        </mc:AlternateContent>
      </w:r>
      <w:r w:rsidR="0086422B" w:rsidRPr="001133CD">
        <w:rPr>
          <w:rFonts w:ascii="Arial" w:hAnsi="Arial" w:cs="Arial"/>
          <w:sz w:val="21"/>
          <w:szCs w:val="21"/>
        </w:rPr>
        <w:t xml:space="preserve">Mając na względzie powyższe, orzeczono jak w sentencji. </w:t>
      </w:r>
    </w:p>
    <w:p w14:paraId="18C1EE81" w14:textId="061F23CD" w:rsidR="00756064" w:rsidRPr="001133CD" w:rsidRDefault="00756064" w:rsidP="0041587E">
      <w:pPr>
        <w:pStyle w:val="Arial10i50"/>
        <w:keepNext/>
        <w:tabs>
          <w:tab w:val="left" w:pos="284"/>
        </w:tabs>
        <w:spacing w:before="240" w:after="200"/>
        <w:rPr>
          <w:rFonts w:cs="Arial"/>
          <w:b/>
          <w:color w:val="auto"/>
          <w:szCs w:val="21"/>
        </w:rPr>
      </w:pPr>
      <w:r w:rsidRPr="001133CD">
        <w:rPr>
          <w:rFonts w:cs="Arial"/>
          <w:b/>
          <w:color w:val="auto"/>
          <w:szCs w:val="21"/>
        </w:rPr>
        <w:t>Pouczenie</w:t>
      </w:r>
    </w:p>
    <w:p w14:paraId="62E78D5C" w14:textId="1730816E" w:rsidR="003B12CE" w:rsidRPr="001133CD" w:rsidRDefault="0086422B" w:rsidP="00FE7310">
      <w:pPr>
        <w:pStyle w:val="Arial10i5"/>
        <w:spacing w:before="120" w:after="200"/>
        <w:jc w:val="both"/>
        <w:rPr>
          <w:rFonts w:cs="Arial"/>
          <w:color w:val="auto"/>
          <w:szCs w:val="21"/>
        </w:rPr>
      </w:pPr>
      <w:r w:rsidRPr="001133CD">
        <w:rPr>
          <w:rFonts w:cs="Arial"/>
          <w:color w:val="auto"/>
          <w:szCs w:val="21"/>
        </w:rPr>
        <w:t xml:space="preserve">Zgodnie z art. 127 § 1 i 2 ustawy z dnia 14 czerwca 1960 r. - Kodeks postępowania administracyjnego, od niniejszej decyzji Stronie przysługuje prawo wniesienia odwołania do Ministra Klimatu i Środowiska, za pośrednictwem Marszałka Województwa Śląskiego, </w:t>
      </w:r>
      <w:r w:rsidR="003B12CE" w:rsidRPr="001133CD">
        <w:rPr>
          <w:rFonts w:cs="Arial"/>
          <w:color w:val="auto"/>
          <w:szCs w:val="21"/>
        </w:rPr>
        <w:t>w terminie 14 dni od dnia jej doręczenia.</w:t>
      </w:r>
    </w:p>
    <w:p w14:paraId="41A181C7" w14:textId="79125992" w:rsidR="00F32995" w:rsidRPr="001133CD" w:rsidRDefault="003B12CE" w:rsidP="00814E3C">
      <w:pPr>
        <w:pStyle w:val="Arial10i5"/>
        <w:spacing w:before="120" w:after="200"/>
        <w:jc w:val="both"/>
        <w:rPr>
          <w:rFonts w:cs="Arial"/>
          <w:color w:val="auto"/>
          <w:szCs w:val="21"/>
        </w:rPr>
      </w:pPr>
      <w:r w:rsidRPr="001133CD">
        <w:rPr>
          <w:rFonts w:cs="Arial"/>
          <w:color w:val="auto"/>
          <w:szCs w:val="21"/>
        </w:rPr>
        <w:t xml:space="preserve">Zgodnie z 127a </w:t>
      </w:r>
      <w:r w:rsidR="0086422B" w:rsidRPr="001133CD">
        <w:rPr>
          <w:rFonts w:cs="Arial"/>
          <w:color w:val="auto"/>
          <w:szCs w:val="21"/>
        </w:rPr>
        <w:t>KPA</w:t>
      </w:r>
      <w:r w:rsidRPr="001133CD">
        <w:rPr>
          <w:rFonts w:cs="Arial"/>
          <w:color w:val="auto"/>
          <w:szCs w:val="21"/>
        </w:rPr>
        <w:t xml:space="preserve">, w trakcie biegu terminu do wniesienia odwołania </w:t>
      </w:r>
      <w:r w:rsidR="0086422B" w:rsidRPr="001133CD">
        <w:rPr>
          <w:rFonts w:cs="Arial"/>
          <w:color w:val="auto"/>
          <w:szCs w:val="21"/>
        </w:rPr>
        <w:t>S</w:t>
      </w:r>
      <w:r w:rsidRPr="001133CD">
        <w:rPr>
          <w:rFonts w:cs="Arial"/>
          <w:color w:val="auto"/>
          <w:szCs w:val="21"/>
        </w:rPr>
        <w:t>trona może zrzec się prawa do wniesienia odwołania wobec organu administracji publicznej, który wydał decyzję. Z</w:t>
      </w:r>
      <w:r w:rsidR="0086422B" w:rsidRPr="001133CD">
        <w:rPr>
          <w:rFonts w:cs="Arial"/>
          <w:color w:val="auto"/>
          <w:szCs w:val="21"/>
        </w:rPr>
        <w:t> </w:t>
      </w:r>
      <w:r w:rsidRPr="001133CD">
        <w:rPr>
          <w:rFonts w:cs="Arial"/>
          <w:color w:val="auto"/>
          <w:szCs w:val="21"/>
        </w:rPr>
        <w:t>dniem doręczenia organowi administracji publicznej oświadczenia o zrzeczeniu się prawa do wniesienia odwołania przez ostatnią ze stron postępowania decyzja sta</w:t>
      </w:r>
      <w:r w:rsidR="00814E3C" w:rsidRPr="001133CD">
        <w:rPr>
          <w:rFonts w:cs="Arial"/>
          <w:color w:val="auto"/>
          <w:szCs w:val="21"/>
        </w:rPr>
        <w:t>je się ostateczna i</w:t>
      </w:r>
      <w:r w:rsidR="0086422B" w:rsidRPr="001133CD">
        <w:rPr>
          <w:rFonts w:cs="Arial"/>
          <w:color w:val="auto"/>
          <w:szCs w:val="21"/>
        </w:rPr>
        <w:t> </w:t>
      </w:r>
      <w:r w:rsidR="00814E3C" w:rsidRPr="001133CD">
        <w:rPr>
          <w:rFonts w:cs="Arial"/>
          <w:color w:val="auto"/>
          <w:szCs w:val="21"/>
        </w:rPr>
        <w:t>prawomocna</w:t>
      </w:r>
      <w:r w:rsidR="0086422B" w:rsidRPr="001133CD">
        <w:rPr>
          <w:rFonts w:cs="Arial"/>
          <w:color w:val="auto"/>
          <w:szCs w:val="21"/>
        </w:rPr>
        <w:t xml:space="preserve">. </w:t>
      </w:r>
    </w:p>
    <w:p w14:paraId="53C42D67" w14:textId="28601C3B" w:rsidR="00F32995" w:rsidRPr="001133CD" w:rsidRDefault="00F32995" w:rsidP="009770A4">
      <w:pPr>
        <w:spacing w:after="0" w:line="268" w:lineRule="exact"/>
        <w:rPr>
          <w:rFonts w:ascii="Arial" w:hAnsi="Arial" w:cs="Arial"/>
          <w:b/>
          <w:sz w:val="21"/>
          <w:szCs w:val="21"/>
          <w:u w:val="single"/>
        </w:rPr>
      </w:pPr>
    </w:p>
    <w:p w14:paraId="6028FBC6" w14:textId="09A77789" w:rsidR="0016392D" w:rsidRPr="001133CD" w:rsidRDefault="0016392D" w:rsidP="009770A4">
      <w:pPr>
        <w:spacing w:after="0" w:line="268" w:lineRule="exact"/>
        <w:rPr>
          <w:rFonts w:ascii="Arial" w:hAnsi="Arial" w:cs="Arial"/>
          <w:b/>
          <w:sz w:val="21"/>
          <w:szCs w:val="21"/>
          <w:u w:val="single"/>
        </w:rPr>
      </w:pPr>
    </w:p>
    <w:p w14:paraId="43C80FEF" w14:textId="77777777" w:rsidR="006B2B99" w:rsidRDefault="006B2B99" w:rsidP="006B2B99">
      <w:pPr>
        <w:spacing w:after="0" w:line="268" w:lineRule="exact"/>
        <w:rPr>
          <w:rFonts w:ascii="Arial" w:hAnsi="Arial" w:cs="Arial"/>
          <w:b/>
          <w:sz w:val="21"/>
          <w:szCs w:val="21"/>
        </w:rPr>
      </w:pPr>
    </w:p>
    <w:p w14:paraId="5261C6FB" w14:textId="77777777" w:rsidR="006B2B99" w:rsidRDefault="006B2B99" w:rsidP="006B2B99">
      <w:pPr>
        <w:spacing w:after="0" w:line="268" w:lineRule="exact"/>
        <w:rPr>
          <w:rFonts w:ascii="Arial" w:hAnsi="Arial" w:cs="Arial"/>
          <w:b/>
          <w:sz w:val="21"/>
          <w:szCs w:val="21"/>
        </w:rPr>
      </w:pPr>
    </w:p>
    <w:p w14:paraId="10F6F4C1" w14:textId="77777777" w:rsidR="006B2B99" w:rsidRDefault="006B2B99" w:rsidP="006B2B99">
      <w:pPr>
        <w:spacing w:after="0" w:line="268" w:lineRule="exact"/>
        <w:rPr>
          <w:rFonts w:ascii="Arial" w:hAnsi="Arial" w:cs="Arial"/>
          <w:b/>
          <w:sz w:val="21"/>
          <w:szCs w:val="21"/>
        </w:rPr>
      </w:pPr>
    </w:p>
    <w:p w14:paraId="2F0DD0B1" w14:textId="0C1B5E22" w:rsidR="006B2B99" w:rsidRPr="006B2B99" w:rsidRDefault="006B2B99" w:rsidP="006B2B99">
      <w:pPr>
        <w:spacing w:after="0" w:line="268" w:lineRule="exact"/>
        <w:rPr>
          <w:rFonts w:ascii="Arial" w:hAnsi="Arial" w:cs="Arial"/>
          <w:b/>
          <w:sz w:val="21"/>
          <w:szCs w:val="21"/>
        </w:rPr>
      </w:pPr>
      <w:r w:rsidRPr="006B2B99">
        <w:rPr>
          <w:rFonts w:ascii="Arial" w:hAnsi="Arial" w:cs="Arial"/>
          <w:b/>
          <w:sz w:val="21"/>
          <w:szCs w:val="21"/>
        </w:rPr>
        <w:t xml:space="preserve">Podpisano: Z upoważnienia Marszałka Województwa Śląskiego; Leszek Kulesza; Kierownik Referatu ds. pozwoleń zintegrowanych, Departament Ochrony Środowiska, Ekologii i Opłat Środowiskowych (OE). </w:t>
      </w:r>
    </w:p>
    <w:p w14:paraId="6F2B8DBD" w14:textId="74E9845E" w:rsidR="00981446" w:rsidRDefault="00981446" w:rsidP="009770A4">
      <w:pPr>
        <w:spacing w:after="0" w:line="268" w:lineRule="exact"/>
        <w:rPr>
          <w:rFonts w:ascii="Arial" w:hAnsi="Arial" w:cs="Arial"/>
          <w:b/>
          <w:sz w:val="21"/>
          <w:szCs w:val="21"/>
          <w:u w:val="single"/>
        </w:rPr>
      </w:pPr>
    </w:p>
    <w:p w14:paraId="3D87FBF7" w14:textId="481D5049" w:rsidR="00981446" w:rsidRDefault="00981446" w:rsidP="009770A4">
      <w:pPr>
        <w:spacing w:after="0" w:line="268" w:lineRule="exact"/>
        <w:rPr>
          <w:rFonts w:ascii="Arial" w:hAnsi="Arial" w:cs="Arial"/>
          <w:b/>
          <w:sz w:val="21"/>
          <w:szCs w:val="21"/>
          <w:u w:val="single"/>
        </w:rPr>
      </w:pPr>
    </w:p>
    <w:p w14:paraId="44CDC168" w14:textId="2481843B" w:rsidR="00981446" w:rsidRDefault="00981446" w:rsidP="009770A4">
      <w:pPr>
        <w:spacing w:after="0" w:line="268" w:lineRule="exact"/>
        <w:rPr>
          <w:rFonts w:ascii="Arial" w:hAnsi="Arial" w:cs="Arial"/>
          <w:b/>
          <w:sz w:val="21"/>
          <w:szCs w:val="21"/>
          <w:u w:val="single"/>
        </w:rPr>
      </w:pPr>
    </w:p>
    <w:p w14:paraId="17BA8FEC" w14:textId="6B3004F5" w:rsidR="00981446" w:rsidRDefault="00981446" w:rsidP="009770A4">
      <w:pPr>
        <w:spacing w:after="0" w:line="268" w:lineRule="exact"/>
        <w:rPr>
          <w:rFonts w:ascii="Arial" w:hAnsi="Arial" w:cs="Arial"/>
          <w:b/>
          <w:sz w:val="21"/>
          <w:szCs w:val="21"/>
          <w:u w:val="single"/>
        </w:rPr>
      </w:pPr>
    </w:p>
    <w:p w14:paraId="2C3B1BFF" w14:textId="72ADDC2D" w:rsidR="00981446" w:rsidRDefault="00981446" w:rsidP="009770A4">
      <w:pPr>
        <w:spacing w:after="0" w:line="268" w:lineRule="exact"/>
        <w:rPr>
          <w:rFonts w:ascii="Arial" w:hAnsi="Arial" w:cs="Arial"/>
          <w:b/>
          <w:sz w:val="21"/>
          <w:szCs w:val="21"/>
          <w:u w:val="single"/>
        </w:rPr>
      </w:pPr>
    </w:p>
    <w:p w14:paraId="12E4A2B0" w14:textId="6841E29F" w:rsidR="00981446" w:rsidRDefault="00981446" w:rsidP="009770A4">
      <w:pPr>
        <w:spacing w:after="0" w:line="268" w:lineRule="exact"/>
        <w:rPr>
          <w:rFonts w:ascii="Arial" w:hAnsi="Arial" w:cs="Arial"/>
          <w:b/>
          <w:sz w:val="21"/>
          <w:szCs w:val="21"/>
          <w:u w:val="single"/>
        </w:rPr>
      </w:pPr>
    </w:p>
    <w:p w14:paraId="429FDFCE" w14:textId="77777777" w:rsidR="00981446" w:rsidRDefault="00981446" w:rsidP="009770A4">
      <w:pPr>
        <w:spacing w:after="0" w:line="268" w:lineRule="exact"/>
        <w:rPr>
          <w:rFonts w:ascii="Arial" w:hAnsi="Arial" w:cs="Arial"/>
          <w:b/>
          <w:sz w:val="21"/>
          <w:szCs w:val="21"/>
          <w:u w:val="single"/>
        </w:rPr>
      </w:pPr>
      <w:bookmarkStart w:id="1" w:name="_GoBack"/>
      <w:bookmarkEnd w:id="1"/>
    </w:p>
    <w:sectPr w:rsidR="00981446" w:rsidSect="00D66597">
      <w:footerReference w:type="default" r:id="rId12"/>
      <w:pgSz w:w="11906" w:h="16838" w:code="9"/>
      <w:pgMar w:top="1418" w:right="1274"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D910" w14:textId="77777777" w:rsidR="000C3FB9" w:rsidRDefault="000C3FB9" w:rsidP="00996FEA">
      <w:pPr>
        <w:spacing w:after="0" w:line="240" w:lineRule="auto"/>
      </w:pPr>
      <w:r>
        <w:separator/>
      </w:r>
    </w:p>
  </w:endnote>
  <w:endnote w:type="continuationSeparator" w:id="0">
    <w:p w14:paraId="6D46A742" w14:textId="77777777" w:rsidR="000C3FB9" w:rsidRDefault="000C3FB9"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Georgia"/>
    <w:charset w:val="00"/>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CIDFont+F6">
    <w:altName w:val="MS Mincho"/>
    <w:panose1 w:val="00000000000000000000"/>
    <w:charset w:val="80"/>
    <w:family w:val="auto"/>
    <w:notTrueType/>
    <w:pitch w:val="default"/>
    <w:sig w:usb0="00000001" w:usb1="08070000" w:usb2="00000010" w:usb3="00000000" w:csb0="00020000" w:csb1="00000000"/>
  </w:font>
  <w:font w:name="TimesNewRomanPSMT">
    <w:altName w:val="Yu Gothic UI"/>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Content>
      <w:p w14:paraId="2E56423B" w14:textId="550F19F0" w:rsidR="000C3FB9" w:rsidRDefault="000C3FB9" w:rsidP="00E2255A">
        <w:pPr>
          <w:pStyle w:val="Stopka"/>
          <w:jc w:val="center"/>
        </w:pPr>
        <w:r>
          <w:rPr>
            <w:noProof/>
          </w:rPr>
          <w:fldChar w:fldCharType="begin"/>
        </w:r>
        <w:r>
          <w:rPr>
            <w:noProof/>
          </w:rPr>
          <w:instrText>PAGE   \* MERGEFORMAT</w:instrText>
        </w:r>
        <w:r>
          <w:rPr>
            <w:noProof/>
          </w:rPr>
          <w:fldChar w:fldCharType="separate"/>
        </w:r>
        <w:r>
          <w:rPr>
            <w:noProof/>
          </w:rPr>
          <w:t>8</w:t>
        </w:r>
        <w:r>
          <w:rPr>
            <w:noProof/>
          </w:rPr>
          <w:fldChar w:fldCharType="end"/>
        </w:r>
      </w:p>
    </w:sdtContent>
  </w:sdt>
  <w:p w14:paraId="3E379312" w14:textId="77777777" w:rsidR="000C3FB9" w:rsidRDefault="000C3F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FF748" w14:textId="77777777" w:rsidR="000C3FB9" w:rsidRDefault="000C3FB9" w:rsidP="00996FEA">
      <w:pPr>
        <w:spacing w:after="0" w:line="240" w:lineRule="auto"/>
      </w:pPr>
      <w:r>
        <w:separator/>
      </w:r>
    </w:p>
  </w:footnote>
  <w:footnote w:type="continuationSeparator" w:id="0">
    <w:p w14:paraId="7A9B19B0" w14:textId="77777777" w:rsidR="000C3FB9" w:rsidRDefault="000C3FB9"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B21ABA"/>
    <w:multiLevelType w:val="hybridMultilevel"/>
    <w:tmpl w:val="F5602F60"/>
    <w:lvl w:ilvl="0" w:tplc="E252F26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0"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1" w15:restartNumberingAfterBreak="0">
    <w:nsid w:val="08C7711B"/>
    <w:multiLevelType w:val="hybridMultilevel"/>
    <w:tmpl w:val="E93899A8"/>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A3313D"/>
    <w:multiLevelType w:val="hybridMultilevel"/>
    <w:tmpl w:val="3D22BED0"/>
    <w:lvl w:ilvl="0" w:tplc="8D42AAA6">
      <w:start w:val="1"/>
      <w:numFmt w:val="upperRoman"/>
      <w:lvlText w:val="%1."/>
      <w:lvlJc w:val="right"/>
      <w:pPr>
        <w:ind w:left="502" w:hanging="360"/>
      </w:pPr>
      <w:rPr>
        <w:b/>
      </w:rPr>
    </w:lvl>
    <w:lvl w:ilvl="1" w:tplc="770A29B4">
      <w:start w:val="1"/>
      <w:numFmt w:val="upperRoman"/>
      <w:lvlText w:val="%2."/>
      <w:lvlJc w:val="righ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5B5FEA"/>
    <w:multiLevelType w:val="multilevel"/>
    <w:tmpl w:val="AC2ED71A"/>
    <w:lvl w:ilvl="0">
      <w:start w:val="1"/>
      <w:numFmt w:val="decimal"/>
      <w:lvlText w:val="%1."/>
      <w:lvlJc w:val="left"/>
      <w:pPr>
        <w:ind w:left="360" w:hanging="360"/>
      </w:pPr>
      <w:rPr>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5"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6"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7" w15:restartNumberingAfterBreak="0">
    <w:nsid w:val="14EE3304"/>
    <w:multiLevelType w:val="hybridMultilevel"/>
    <w:tmpl w:val="090699B4"/>
    <w:lvl w:ilvl="0" w:tplc="F7981462">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4F70D70"/>
    <w:multiLevelType w:val="hybridMultilevel"/>
    <w:tmpl w:val="62D2AC76"/>
    <w:lvl w:ilvl="0" w:tplc="A636079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5B87B79"/>
    <w:multiLevelType w:val="hybridMultilevel"/>
    <w:tmpl w:val="4C920440"/>
    <w:lvl w:ilvl="0" w:tplc="E252F2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21"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3" w15:restartNumberingAfterBreak="0">
    <w:nsid w:val="17264E14"/>
    <w:multiLevelType w:val="hybridMultilevel"/>
    <w:tmpl w:val="6744FBF8"/>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5" w15:restartNumberingAfterBreak="0">
    <w:nsid w:val="18202E26"/>
    <w:multiLevelType w:val="multilevel"/>
    <w:tmpl w:val="70C82E0A"/>
    <w:lvl w:ilvl="0">
      <w:start w:val="1"/>
      <w:numFmt w:val="decimal"/>
      <w:lvlText w:val="%1."/>
      <w:lvlJc w:val="left"/>
      <w:pPr>
        <w:ind w:left="420" w:hanging="420"/>
      </w:pPr>
      <w:rPr>
        <w:rFonts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7" w15:restartNumberingAfterBreak="0">
    <w:nsid w:val="1B56639B"/>
    <w:multiLevelType w:val="hybridMultilevel"/>
    <w:tmpl w:val="F4EEF506"/>
    <w:lvl w:ilvl="0" w:tplc="8D42AAA6">
      <w:start w:val="1"/>
      <w:numFmt w:val="upperRoman"/>
      <w:lvlText w:val="%1."/>
      <w:lvlJc w:val="right"/>
      <w:pPr>
        <w:ind w:left="1070" w:hanging="360"/>
      </w:pPr>
      <w:rPr>
        <w:b/>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8"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1CF47AFC"/>
    <w:multiLevelType w:val="hybridMultilevel"/>
    <w:tmpl w:val="1F14BDEC"/>
    <w:lvl w:ilvl="0" w:tplc="E252F2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D627886"/>
    <w:multiLevelType w:val="hybridMultilevel"/>
    <w:tmpl w:val="E5544B34"/>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11D0946"/>
    <w:multiLevelType w:val="hybridMultilevel"/>
    <w:tmpl w:val="9788C184"/>
    <w:lvl w:ilvl="0" w:tplc="AA6C6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21FE45C4"/>
    <w:multiLevelType w:val="hybridMultilevel"/>
    <w:tmpl w:val="A252A476"/>
    <w:lvl w:ilvl="0" w:tplc="EA4883C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281542"/>
    <w:multiLevelType w:val="hybridMultilevel"/>
    <w:tmpl w:val="5B36A084"/>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36" w15:restartNumberingAfterBreak="0">
    <w:nsid w:val="25CC3E5E"/>
    <w:multiLevelType w:val="hybridMultilevel"/>
    <w:tmpl w:val="DC7878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38" w15:restartNumberingAfterBreak="0">
    <w:nsid w:val="27534ED4"/>
    <w:multiLevelType w:val="hybridMultilevel"/>
    <w:tmpl w:val="31C0E280"/>
    <w:lvl w:ilvl="0" w:tplc="D16240A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0"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294F7336"/>
    <w:multiLevelType w:val="hybridMultilevel"/>
    <w:tmpl w:val="3D06809A"/>
    <w:lvl w:ilvl="0" w:tplc="4FCCC0C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2ACD247C"/>
    <w:multiLevelType w:val="hybridMultilevel"/>
    <w:tmpl w:val="A94C34E8"/>
    <w:lvl w:ilvl="0" w:tplc="E252F26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410A5C"/>
    <w:multiLevelType w:val="hybridMultilevel"/>
    <w:tmpl w:val="441A1352"/>
    <w:lvl w:ilvl="0" w:tplc="5A724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B7D0D09"/>
    <w:multiLevelType w:val="hybridMultilevel"/>
    <w:tmpl w:val="80AA8638"/>
    <w:lvl w:ilvl="0" w:tplc="D108D8B6">
      <w:start w:val="2"/>
      <w:numFmt w:val="upperLetter"/>
      <w:lvlText w:val="%1."/>
      <w:lvlJc w:val="left"/>
      <w:pPr>
        <w:ind w:left="40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531A5B"/>
    <w:multiLevelType w:val="hybridMultilevel"/>
    <w:tmpl w:val="B35AF822"/>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48"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1373D55"/>
    <w:multiLevelType w:val="hybridMultilevel"/>
    <w:tmpl w:val="5134CF1A"/>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51"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52"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53" w15:restartNumberingAfterBreak="0">
    <w:nsid w:val="343A65DA"/>
    <w:multiLevelType w:val="hybridMultilevel"/>
    <w:tmpl w:val="E6643D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55" w15:restartNumberingAfterBreak="0">
    <w:nsid w:val="347A5740"/>
    <w:multiLevelType w:val="hybridMultilevel"/>
    <w:tmpl w:val="CFF46C2C"/>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7865BB4"/>
    <w:multiLevelType w:val="hybridMultilevel"/>
    <w:tmpl w:val="78F833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EF65D0"/>
    <w:multiLevelType w:val="hybridMultilevel"/>
    <w:tmpl w:val="586ED42A"/>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3B043E7F"/>
    <w:multiLevelType w:val="hybridMultilevel"/>
    <w:tmpl w:val="80969F7E"/>
    <w:lvl w:ilvl="0" w:tplc="5A724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61"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C7E6B60"/>
    <w:multiLevelType w:val="hybridMultilevel"/>
    <w:tmpl w:val="06C07310"/>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64" w15:restartNumberingAfterBreak="0">
    <w:nsid w:val="3D41373B"/>
    <w:multiLevelType w:val="hybridMultilevel"/>
    <w:tmpl w:val="247E5B34"/>
    <w:lvl w:ilvl="0" w:tplc="3AA8B6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0DB58D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24506E4"/>
    <w:multiLevelType w:val="hybridMultilevel"/>
    <w:tmpl w:val="1C4632BC"/>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68" w15:restartNumberingAfterBreak="0">
    <w:nsid w:val="453A7E30"/>
    <w:multiLevelType w:val="hybridMultilevel"/>
    <w:tmpl w:val="BDCE1F38"/>
    <w:lvl w:ilvl="0" w:tplc="DD6AB85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70" w15:restartNumberingAfterBreak="0">
    <w:nsid w:val="45C83EDD"/>
    <w:multiLevelType w:val="hybridMultilevel"/>
    <w:tmpl w:val="05F27D32"/>
    <w:lvl w:ilvl="0" w:tplc="FB7A0C6A">
      <w:start w:val="1"/>
      <w:numFmt w:val="lowerLetter"/>
      <w:lvlText w:val="%1)"/>
      <w:lvlJc w:val="left"/>
      <w:pPr>
        <w:ind w:left="360" w:hanging="360"/>
      </w:pPr>
      <w:rPr>
        <w:rFonts w:ascii="Arial" w:hAnsi="Arial" w:cs="Arial" w:hint="default"/>
        <w:sz w:val="21"/>
        <w:szCs w:val="21"/>
      </w:rPr>
    </w:lvl>
    <w:lvl w:ilvl="1" w:tplc="04150019">
      <w:start w:val="1"/>
      <w:numFmt w:val="lowerLetter"/>
      <w:lvlText w:val="%2."/>
      <w:lvlJc w:val="left"/>
      <w:pPr>
        <w:ind w:left="1080" w:hanging="360"/>
      </w:pPr>
    </w:lvl>
    <w:lvl w:ilvl="2" w:tplc="75C0E0EA">
      <w:start w:val="1"/>
      <w:numFmt w:val="lowerLetter"/>
      <w:lvlText w:val="%3)"/>
      <w:lvlJc w:val="left"/>
      <w:pPr>
        <w:ind w:left="1980" w:hanging="360"/>
      </w:pPr>
      <w:rPr>
        <w:rFonts w:ascii="Arial" w:hAnsi="Arial" w:cs="Arial" w:hint="default"/>
        <w:sz w:val="21"/>
        <w:szCs w:val="21"/>
      </w:rPr>
    </w:lvl>
    <w:lvl w:ilvl="3" w:tplc="C82E2024">
      <w:start w:val="28"/>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72" w15:restartNumberingAfterBreak="0">
    <w:nsid w:val="47F53BE1"/>
    <w:multiLevelType w:val="hybridMultilevel"/>
    <w:tmpl w:val="785014EA"/>
    <w:lvl w:ilvl="0" w:tplc="AA6C6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295BB0"/>
    <w:multiLevelType w:val="hybridMultilevel"/>
    <w:tmpl w:val="E7F644EC"/>
    <w:lvl w:ilvl="0" w:tplc="AA6C6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76" w15:restartNumberingAfterBreak="0">
    <w:nsid w:val="4AFE32FC"/>
    <w:multiLevelType w:val="hybridMultilevel"/>
    <w:tmpl w:val="74E4C096"/>
    <w:lvl w:ilvl="0" w:tplc="AA6C6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456D42"/>
    <w:multiLevelType w:val="hybridMultilevel"/>
    <w:tmpl w:val="7C08E686"/>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C563533"/>
    <w:multiLevelType w:val="hybridMultilevel"/>
    <w:tmpl w:val="AA52B90C"/>
    <w:lvl w:ilvl="0" w:tplc="E252F26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9"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80"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1" w15:restartNumberingAfterBreak="0">
    <w:nsid w:val="4F291DDA"/>
    <w:multiLevelType w:val="hybridMultilevel"/>
    <w:tmpl w:val="F5E61F5E"/>
    <w:lvl w:ilvl="0" w:tplc="C5829570">
      <w:start w:val="1"/>
      <w:numFmt w:val="decimal"/>
      <w:lvlText w:val="%1)"/>
      <w:lvlJc w:val="left"/>
      <w:pPr>
        <w:ind w:left="464" w:hanging="180"/>
      </w:pPr>
      <w:rPr>
        <w:b w:val="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82" w15:restartNumberingAfterBreak="0">
    <w:nsid w:val="50B86095"/>
    <w:multiLevelType w:val="hybridMultilevel"/>
    <w:tmpl w:val="1882B814"/>
    <w:lvl w:ilvl="0" w:tplc="E252F26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510151B5"/>
    <w:multiLevelType w:val="hybridMultilevel"/>
    <w:tmpl w:val="D4822EC4"/>
    <w:lvl w:ilvl="0" w:tplc="2D0C87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527478E1"/>
    <w:multiLevelType w:val="hybridMultilevel"/>
    <w:tmpl w:val="54546B8C"/>
    <w:lvl w:ilvl="0" w:tplc="3AA8B6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53EF4489"/>
    <w:multiLevelType w:val="hybridMultilevel"/>
    <w:tmpl w:val="ECF88482"/>
    <w:lvl w:ilvl="0" w:tplc="E252F260">
      <w:start w:val="1"/>
      <w:numFmt w:val="bullet"/>
      <w:lvlText w:val=""/>
      <w:lvlJc w:val="left"/>
      <w:pPr>
        <w:ind w:left="720" w:hanging="360"/>
      </w:pPr>
      <w:rPr>
        <w:rFonts w:ascii="Symbol" w:hAnsi="Symbol" w:hint="default"/>
      </w:rPr>
    </w:lvl>
    <w:lvl w:ilvl="1" w:tplc="E252F26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548952FE"/>
    <w:multiLevelType w:val="hybridMultilevel"/>
    <w:tmpl w:val="13DC2C24"/>
    <w:lvl w:ilvl="0" w:tplc="C8D4FB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FC70F3"/>
    <w:multiLevelType w:val="hybridMultilevel"/>
    <w:tmpl w:val="F796B5D4"/>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CB5499A"/>
    <w:multiLevelType w:val="hybridMultilevel"/>
    <w:tmpl w:val="0A8E4986"/>
    <w:lvl w:ilvl="0" w:tplc="01FC9260">
      <w:start w:val="1"/>
      <w:numFmt w:val="decimal"/>
      <w:lvlText w:val="%1."/>
      <w:lvlJc w:val="left"/>
      <w:pPr>
        <w:ind w:left="405" w:hanging="360"/>
      </w:pPr>
      <w:rPr>
        <w:rFonts w:hint="default"/>
        <w:b/>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2" w15:restartNumberingAfterBreak="0">
    <w:nsid w:val="5D095BCB"/>
    <w:multiLevelType w:val="hybridMultilevel"/>
    <w:tmpl w:val="7C60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2B0090"/>
    <w:multiLevelType w:val="multilevel"/>
    <w:tmpl w:val="82EAE392"/>
    <w:lvl w:ilvl="0">
      <w:start w:val="1"/>
      <w:numFmt w:val="decimal"/>
      <w:lvlText w:val="%1."/>
      <w:lvlJc w:val="left"/>
      <w:pPr>
        <w:ind w:left="360" w:hanging="360"/>
      </w:pPr>
      <w:rPr>
        <w:b/>
      </w:rPr>
    </w:lvl>
    <w:lvl w:ilvl="1">
      <w:start w:val="2"/>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94"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95" w15:restartNumberingAfterBreak="0">
    <w:nsid w:val="5D5A1BF0"/>
    <w:multiLevelType w:val="hybridMultilevel"/>
    <w:tmpl w:val="64B00BD6"/>
    <w:lvl w:ilvl="0" w:tplc="3AA8B6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99" w15:restartNumberingAfterBreak="0">
    <w:nsid w:val="5EA40ADA"/>
    <w:multiLevelType w:val="hybridMultilevel"/>
    <w:tmpl w:val="1EF02ADA"/>
    <w:lvl w:ilvl="0" w:tplc="E252F260">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100" w15:restartNumberingAfterBreak="0">
    <w:nsid w:val="5FB870F6"/>
    <w:multiLevelType w:val="hybridMultilevel"/>
    <w:tmpl w:val="DFD2FBF6"/>
    <w:lvl w:ilvl="0" w:tplc="E252F26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01"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102"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103" w15:restartNumberingAfterBreak="0">
    <w:nsid w:val="617F1E09"/>
    <w:multiLevelType w:val="hybridMultilevel"/>
    <w:tmpl w:val="E222F10C"/>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2936827"/>
    <w:multiLevelType w:val="hybridMultilevel"/>
    <w:tmpl w:val="C2DC2310"/>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3795C54"/>
    <w:multiLevelType w:val="hybridMultilevel"/>
    <w:tmpl w:val="8FC4B71E"/>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107"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108" w15:restartNumberingAfterBreak="0">
    <w:nsid w:val="68C0578E"/>
    <w:multiLevelType w:val="hybridMultilevel"/>
    <w:tmpl w:val="FEF0DE26"/>
    <w:lvl w:ilvl="0" w:tplc="D32E3DDE">
      <w:start w:val="1"/>
      <w:numFmt w:val="lowerLetter"/>
      <w:lvlText w:val="%1)"/>
      <w:lvlJc w:val="left"/>
      <w:pPr>
        <w:ind w:left="420" w:hanging="4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92F7F62"/>
    <w:multiLevelType w:val="hybridMultilevel"/>
    <w:tmpl w:val="63482C16"/>
    <w:lvl w:ilvl="0" w:tplc="E252F26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10" w15:restartNumberingAfterBreak="0">
    <w:nsid w:val="6B600F8F"/>
    <w:multiLevelType w:val="hybridMultilevel"/>
    <w:tmpl w:val="44EEDA0E"/>
    <w:lvl w:ilvl="0" w:tplc="E252F26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11" w15:restartNumberingAfterBreak="0">
    <w:nsid w:val="6B9C142D"/>
    <w:multiLevelType w:val="hybridMultilevel"/>
    <w:tmpl w:val="604A6316"/>
    <w:lvl w:ilvl="0" w:tplc="E252F26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6C1B104B"/>
    <w:multiLevelType w:val="hybridMultilevel"/>
    <w:tmpl w:val="63D2C57A"/>
    <w:lvl w:ilvl="0" w:tplc="BF26B42C">
      <w:start w:val="1"/>
      <w:numFmt w:val="upperLetter"/>
      <w:lvlText w:val="%1."/>
      <w:lvlJc w:val="left"/>
      <w:pPr>
        <w:ind w:left="405" w:hanging="360"/>
      </w:pPr>
      <w:rPr>
        <w:rFonts w:hint="default"/>
        <w:b/>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3" w15:restartNumberingAfterBreak="0">
    <w:nsid w:val="6C5718CA"/>
    <w:multiLevelType w:val="multilevel"/>
    <w:tmpl w:val="4756437E"/>
    <w:lvl w:ilvl="0">
      <w:start w:val="1"/>
      <w:numFmt w:val="decimal"/>
      <w:lvlText w:val="%1."/>
      <w:lvlJc w:val="left"/>
      <w:pPr>
        <w:ind w:left="1065" w:hanging="705"/>
      </w:pPr>
      <w:rPr>
        <w:rFonts w:hint="default"/>
        <w:b/>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4"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115"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117"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4007242"/>
    <w:multiLevelType w:val="hybridMultilevel"/>
    <w:tmpl w:val="39F49E82"/>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62D7E9F"/>
    <w:multiLevelType w:val="hybridMultilevel"/>
    <w:tmpl w:val="D0F4AA6C"/>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121"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2" w15:restartNumberingAfterBreak="0">
    <w:nsid w:val="795175A1"/>
    <w:multiLevelType w:val="hybridMultilevel"/>
    <w:tmpl w:val="84B0B9AC"/>
    <w:lvl w:ilvl="0" w:tplc="905A6968">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7B6C31A6"/>
    <w:multiLevelType w:val="hybridMultilevel"/>
    <w:tmpl w:val="BCEC5B1A"/>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BC61EBD"/>
    <w:multiLevelType w:val="hybridMultilevel"/>
    <w:tmpl w:val="4F943674"/>
    <w:lvl w:ilvl="0" w:tplc="E5904C2C">
      <w:start w:val="1"/>
      <w:numFmt w:val="upperRoman"/>
      <w:lvlText w:val="%1."/>
      <w:lvlJc w:val="left"/>
      <w:pPr>
        <w:ind w:left="1004" w:hanging="720"/>
      </w:pPr>
      <w:rPr>
        <w:rFonts w:hint="default"/>
        <w:b/>
      </w:rPr>
    </w:lvl>
    <w:lvl w:ilvl="1" w:tplc="5D7A9686">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5" w15:restartNumberingAfterBreak="0">
    <w:nsid w:val="7C21508A"/>
    <w:multiLevelType w:val="hybridMultilevel"/>
    <w:tmpl w:val="2F9279F4"/>
    <w:lvl w:ilvl="0" w:tplc="2B34CD0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7CCF7450"/>
    <w:multiLevelType w:val="hybridMultilevel"/>
    <w:tmpl w:val="0DBAE730"/>
    <w:lvl w:ilvl="0" w:tplc="C2782BE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4"/>
  </w:num>
  <w:num w:numId="3">
    <w:abstractNumId w:val="24"/>
  </w:num>
  <w:num w:numId="4">
    <w:abstractNumId w:val="3"/>
  </w:num>
  <w:num w:numId="5">
    <w:abstractNumId w:val="101"/>
  </w:num>
  <w:num w:numId="6">
    <w:abstractNumId w:val="54"/>
  </w:num>
  <w:num w:numId="7">
    <w:abstractNumId w:val="98"/>
  </w:num>
  <w:num w:numId="8">
    <w:abstractNumId w:val="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num>
  <w:num w:numId="11">
    <w:abstractNumId w:val="106"/>
  </w:num>
  <w:num w:numId="12">
    <w:abstractNumId w:val="47"/>
  </w:num>
  <w:num w:numId="13">
    <w:abstractNumId w:val="40"/>
  </w:num>
  <w:num w:numId="14">
    <w:abstractNumId w:val="71"/>
  </w:num>
  <w:num w:numId="15">
    <w:abstractNumId w:val="69"/>
  </w:num>
  <w:num w:numId="16">
    <w:abstractNumId w:val="50"/>
  </w:num>
  <w:num w:numId="17">
    <w:abstractNumId w:val="51"/>
  </w:num>
  <w:num w:numId="18">
    <w:abstractNumId w:val="107"/>
  </w:num>
  <w:num w:numId="19">
    <w:abstractNumId w:val="94"/>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61"/>
  </w:num>
  <w:num w:numId="22">
    <w:abstractNumId w:val="102"/>
  </w:num>
  <w:num w:numId="23">
    <w:abstractNumId w:val="75"/>
  </w:num>
  <w:num w:numId="24">
    <w:abstractNumId w:val="116"/>
  </w:num>
  <w:num w:numId="25">
    <w:abstractNumId w:val="79"/>
  </w:num>
  <w:num w:numId="26">
    <w:abstractNumId w:val="120"/>
  </w:num>
  <w:num w:numId="27">
    <w:abstractNumId w:val="67"/>
  </w:num>
  <w:num w:numId="28">
    <w:abstractNumId w:val="26"/>
  </w:num>
  <w:num w:numId="29">
    <w:abstractNumId w:val="1"/>
  </w:num>
  <w:num w:numId="30">
    <w:abstractNumId w:val="80"/>
  </w:num>
  <w:num w:numId="31">
    <w:abstractNumId w:val="15"/>
  </w:num>
  <w:num w:numId="32">
    <w:abstractNumId w:val="39"/>
  </w:num>
  <w:num w:numId="33">
    <w:abstractNumId w:val="52"/>
  </w:num>
  <w:num w:numId="34">
    <w:abstractNumId w:val="7"/>
  </w:num>
  <w:num w:numId="35">
    <w:abstractNumId w:val="86"/>
  </w:num>
  <w:num w:numId="36">
    <w:abstractNumId w:val="114"/>
  </w:num>
  <w:num w:numId="37">
    <w:abstractNumId w:val="35"/>
  </w:num>
  <w:num w:numId="38">
    <w:abstractNumId w:val="10"/>
  </w:num>
  <w:num w:numId="39">
    <w:abstractNumId w:val="28"/>
  </w:num>
  <w:num w:numId="40">
    <w:abstractNumId w:val="121"/>
  </w:num>
  <w:num w:numId="41">
    <w:abstractNumId w:val="32"/>
  </w:num>
  <w:num w:numId="42">
    <w:abstractNumId w:val="84"/>
  </w:num>
  <w:num w:numId="43">
    <w:abstractNumId w:val="58"/>
  </w:num>
  <w:num w:numId="44">
    <w:abstractNumId w:val="37"/>
  </w:num>
  <w:num w:numId="45">
    <w:abstractNumId w:val="88"/>
  </w:num>
  <w:num w:numId="46">
    <w:abstractNumId w:val="96"/>
  </w:num>
  <w:num w:numId="47">
    <w:abstractNumId w:val="97"/>
  </w:num>
  <w:num w:numId="48">
    <w:abstractNumId w:val="60"/>
  </w:num>
  <w:num w:numId="49">
    <w:abstractNumId w:val="42"/>
  </w:num>
  <w:num w:numId="50">
    <w:abstractNumId w:val="2"/>
  </w:num>
  <w:num w:numId="51">
    <w:abstractNumId w:val="127"/>
  </w:num>
  <w:num w:numId="52">
    <w:abstractNumId w:val="20"/>
  </w:num>
  <w:num w:numId="53">
    <w:abstractNumId w:val="74"/>
  </w:num>
  <w:num w:numId="54">
    <w:abstractNumId w:val="117"/>
  </w:num>
  <w:num w:numId="55">
    <w:abstractNumId w:val="16"/>
  </w:num>
  <w:num w:numId="56">
    <w:abstractNumId w:val="6"/>
  </w:num>
  <w:num w:numId="57">
    <w:abstractNumId w:val="8"/>
  </w:num>
  <w:num w:numId="58">
    <w:abstractNumId w:val="21"/>
  </w:num>
  <w:num w:numId="59">
    <w:abstractNumId w:val="81"/>
  </w:num>
  <w:num w:numId="60">
    <w:abstractNumId w:val="48"/>
  </w:num>
  <w:num w:numId="61">
    <w:abstractNumId w:val="77"/>
  </w:num>
  <w:num w:numId="62">
    <w:abstractNumId w:val="105"/>
  </w:num>
  <w:num w:numId="63">
    <w:abstractNumId w:val="38"/>
  </w:num>
  <w:num w:numId="64">
    <w:abstractNumId w:val="59"/>
  </w:num>
  <w:num w:numId="65">
    <w:abstractNumId w:val="44"/>
  </w:num>
  <w:num w:numId="66">
    <w:abstractNumId w:val="41"/>
  </w:num>
  <w:num w:numId="67">
    <w:abstractNumId w:val="36"/>
  </w:num>
  <w:num w:numId="68">
    <w:abstractNumId w:val="124"/>
  </w:num>
  <w:num w:numId="69">
    <w:abstractNumId w:val="25"/>
  </w:num>
  <w:num w:numId="70">
    <w:abstractNumId w:val="108"/>
  </w:num>
  <w:num w:numId="71">
    <w:abstractNumId w:val="112"/>
  </w:num>
  <w:num w:numId="72">
    <w:abstractNumId w:val="33"/>
  </w:num>
  <w:num w:numId="73">
    <w:abstractNumId w:val="70"/>
  </w:num>
  <w:num w:numId="74">
    <w:abstractNumId w:val="99"/>
  </w:num>
  <w:num w:numId="75">
    <w:abstractNumId w:val="110"/>
  </w:num>
  <w:num w:numId="76">
    <w:abstractNumId w:val="109"/>
  </w:num>
  <w:num w:numId="77">
    <w:abstractNumId w:val="100"/>
  </w:num>
  <w:num w:numId="78">
    <w:abstractNumId w:val="9"/>
  </w:num>
  <w:num w:numId="79">
    <w:abstractNumId w:val="23"/>
  </w:num>
  <w:num w:numId="80">
    <w:abstractNumId w:val="111"/>
  </w:num>
  <w:num w:numId="81">
    <w:abstractNumId w:val="46"/>
  </w:num>
  <w:num w:numId="82">
    <w:abstractNumId w:val="30"/>
  </w:num>
  <w:num w:numId="83">
    <w:abstractNumId w:val="82"/>
  </w:num>
  <w:num w:numId="84">
    <w:abstractNumId w:val="31"/>
  </w:num>
  <w:num w:numId="85">
    <w:abstractNumId w:val="76"/>
  </w:num>
  <w:num w:numId="86">
    <w:abstractNumId w:val="72"/>
  </w:num>
  <w:num w:numId="87">
    <w:abstractNumId w:val="73"/>
  </w:num>
  <w:num w:numId="88">
    <w:abstractNumId w:val="95"/>
  </w:num>
  <w:num w:numId="89">
    <w:abstractNumId w:val="64"/>
  </w:num>
  <w:num w:numId="90">
    <w:abstractNumId w:val="85"/>
  </w:num>
  <w:num w:numId="91">
    <w:abstractNumId w:val="11"/>
  </w:num>
  <w:num w:numId="92">
    <w:abstractNumId w:val="62"/>
  </w:num>
  <w:num w:numId="93">
    <w:abstractNumId w:val="113"/>
  </w:num>
  <w:num w:numId="94">
    <w:abstractNumId w:val="91"/>
  </w:num>
  <w:num w:numId="95">
    <w:abstractNumId w:val="93"/>
  </w:num>
  <w:num w:numId="96">
    <w:abstractNumId w:val="126"/>
  </w:num>
  <w:num w:numId="97">
    <w:abstractNumId w:val="56"/>
  </w:num>
  <w:num w:numId="98">
    <w:abstractNumId w:val="13"/>
  </w:num>
  <w:num w:numId="99">
    <w:abstractNumId w:val="122"/>
  </w:num>
  <w:num w:numId="100">
    <w:abstractNumId w:val="92"/>
  </w:num>
  <w:num w:numId="101">
    <w:abstractNumId w:val="17"/>
  </w:num>
  <w:num w:numId="102">
    <w:abstractNumId w:val="125"/>
  </w:num>
  <w:num w:numId="103">
    <w:abstractNumId w:val="19"/>
  </w:num>
  <w:num w:numId="104">
    <w:abstractNumId w:val="68"/>
  </w:num>
  <w:num w:numId="105">
    <w:abstractNumId w:val="66"/>
  </w:num>
  <w:num w:numId="106">
    <w:abstractNumId w:val="118"/>
  </w:num>
  <w:num w:numId="107">
    <w:abstractNumId w:val="89"/>
  </w:num>
  <w:num w:numId="108">
    <w:abstractNumId w:val="57"/>
  </w:num>
  <w:num w:numId="109">
    <w:abstractNumId w:val="18"/>
  </w:num>
  <w:num w:numId="110">
    <w:abstractNumId w:val="78"/>
  </w:num>
  <w:num w:numId="111">
    <w:abstractNumId w:val="45"/>
  </w:num>
  <w:num w:numId="112">
    <w:abstractNumId w:val="83"/>
  </w:num>
  <w:num w:numId="113">
    <w:abstractNumId w:val="55"/>
  </w:num>
  <w:num w:numId="114">
    <w:abstractNumId w:val="49"/>
  </w:num>
  <w:num w:numId="115">
    <w:abstractNumId w:val="34"/>
  </w:num>
  <w:num w:numId="116">
    <w:abstractNumId w:val="104"/>
  </w:num>
  <w:num w:numId="117">
    <w:abstractNumId w:val="53"/>
  </w:num>
  <w:num w:numId="118">
    <w:abstractNumId w:val="29"/>
  </w:num>
  <w:num w:numId="119">
    <w:abstractNumId w:val="103"/>
  </w:num>
  <w:num w:numId="120">
    <w:abstractNumId w:val="87"/>
  </w:num>
  <w:num w:numId="121">
    <w:abstractNumId w:val="90"/>
  </w:num>
  <w:num w:numId="122">
    <w:abstractNumId w:val="43"/>
  </w:num>
  <w:num w:numId="123">
    <w:abstractNumId w:val="27"/>
  </w:num>
  <w:num w:numId="124">
    <w:abstractNumId w:val="115"/>
  </w:num>
  <w:num w:numId="125">
    <w:abstractNumId w:val="12"/>
  </w:num>
  <w:num w:numId="126">
    <w:abstractNumId w:val="65"/>
  </w:num>
  <w:num w:numId="127">
    <w:abstractNumId w:val="123"/>
  </w:num>
  <w:num w:numId="128">
    <w:abstractNumId w:val="11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67B"/>
    <w:rsid w:val="00003CF5"/>
    <w:rsid w:val="000040DA"/>
    <w:rsid w:val="00004316"/>
    <w:rsid w:val="00004777"/>
    <w:rsid w:val="000048A3"/>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3057"/>
    <w:rsid w:val="000133DF"/>
    <w:rsid w:val="000140DC"/>
    <w:rsid w:val="0001424B"/>
    <w:rsid w:val="00014B9C"/>
    <w:rsid w:val="00014C3B"/>
    <w:rsid w:val="00014F93"/>
    <w:rsid w:val="000154E7"/>
    <w:rsid w:val="0001568F"/>
    <w:rsid w:val="00015983"/>
    <w:rsid w:val="000166FE"/>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41E1"/>
    <w:rsid w:val="000248F5"/>
    <w:rsid w:val="00024A72"/>
    <w:rsid w:val="00024CAA"/>
    <w:rsid w:val="00024E17"/>
    <w:rsid w:val="00025B80"/>
    <w:rsid w:val="000261C6"/>
    <w:rsid w:val="000263BE"/>
    <w:rsid w:val="00026933"/>
    <w:rsid w:val="00026ECE"/>
    <w:rsid w:val="000274E9"/>
    <w:rsid w:val="000302B3"/>
    <w:rsid w:val="00030343"/>
    <w:rsid w:val="00030535"/>
    <w:rsid w:val="0003154F"/>
    <w:rsid w:val="000331BD"/>
    <w:rsid w:val="0003332E"/>
    <w:rsid w:val="0003343F"/>
    <w:rsid w:val="0003369B"/>
    <w:rsid w:val="00033A26"/>
    <w:rsid w:val="000345C3"/>
    <w:rsid w:val="00034791"/>
    <w:rsid w:val="00035370"/>
    <w:rsid w:val="00035637"/>
    <w:rsid w:val="00035F95"/>
    <w:rsid w:val="00036249"/>
    <w:rsid w:val="000365CB"/>
    <w:rsid w:val="000367A4"/>
    <w:rsid w:val="000367C5"/>
    <w:rsid w:val="00037DDA"/>
    <w:rsid w:val="000411BE"/>
    <w:rsid w:val="00041810"/>
    <w:rsid w:val="00041E3E"/>
    <w:rsid w:val="000426C2"/>
    <w:rsid w:val="00042778"/>
    <w:rsid w:val="00042D62"/>
    <w:rsid w:val="00042EC8"/>
    <w:rsid w:val="0004345D"/>
    <w:rsid w:val="00044B37"/>
    <w:rsid w:val="00044E21"/>
    <w:rsid w:val="0004587C"/>
    <w:rsid w:val="000466BB"/>
    <w:rsid w:val="0004688A"/>
    <w:rsid w:val="00047F92"/>
    <w:rsid w:val="00051E17"/>
    <w:rsid w:val="00052AE3"/>
    <w:rsid w:val="00052ED4"/>
    <w:rsid w:val="000544D4"/>
    <w:rsid w:val="00055ABF"/>
    <w:rsid w:val="00055CA4"/>
    <w:rsid w:val="00055D8B"/>
    <w:rsid w:val="00055DDA"/>
    <w:rsid w:val="00057264"/>
    <w:rsid w:val="000574AE"/>
    <w:rsid w:val="0006065C"/>
    <w:rsid w:val="000609C7"/>
    <w:rsid w:val="00061146"/>
    <w:rsid w:val="000616E2"/>
    <w:rsid w:val="00062493"/>
    <w:rsid w:val="00063136"/>
    <w:rsid w:val="000632BE"/>
    <w:rsid w:val="000635BA"/>
    <w:rsid w:val="000638B3"/>
    <w:rsid w:val="000641A4"/>
    <w:rsid w:val="000643A2"/>
    <w:rsid w:val="000649F7"/>
    <w:rsid w:val="00064D01"/>
    <w:rsid w:val="0006537E"/>
    <w:rsid w:val="000657B7"/>
    <w:rsid w:val="00065AB6"/>
    <w:rsid w:val="00065B07"/>
    <w:rsid w:val="0006722A"/>
    <w:rsid w:val="00067548"/>
    <w:rsid w:val="00067C51"/>
    <w:rsid w:val="000719AE"/>
    <w:rsid w:val="00071FA0"/>
    <w:rsid w:val="00073CA6"/>
    <w:rsid w:val="00074260"/>
    <w:rsid w:val="00074574"/>
    <w:rsid w:val="00074D56"/>
    <w:rsid w:val="000750F9"/>
    <w:rsid w:val="00075884"/>
    <w:rsid w:val="00075971"/>
    <w:rsid w:val="000774C0"/>
    <w:rsid w:val="00077F0C"/>
    <w:rsid w:val="00080B92"/>
    <w:rsid w:val="00080DC2"/>
    <w:rsid w:val="00082017"/>
    <w:rsid w:val="000827C0"/>
    <w:rsid w:val="000829CE"/>
    <w:rsid w:val="000829E7"/>
    <w:rsid w:val="00082ED5"/>
    <w:rsid w:val="00083BD6"/>
    <w:rsid w:val="00083C04"/>
    <w:rsid w:val="00084486"/>
    <w:rsid w:val="00084C52"/>
    <w:rsid w:val="000860D0"/>
    <w:rsid w:val="00087931"/>
    <w:rsid w:val="00087A48"/>
    <w:rsid w:val="00087F01"/>
    <w:rsid w:val="00090586"/>
    <w:rsid w:val="00090F86"/>
    <w:rsid w:val="000925DF"/>
    <w:rsid w:val="00092AF2"/>
    <w:rsid w:val="00092D20"/>
    <w:rsid w:val="0009377B"/>
    <w:rsid w:val="00094440"/>
    <w:rsid w:val="000953AB"/>
    <w:rsid w:val="000954E1"/>
    <w:rsid w:val="000960C0"/>
    <w:rsid w:val="000960CC"/>
    <w:rsid w:val="00096B8B"/>
    <w:rsid w:val="000A0013"/>
    <w:rsid w:val="000A058F"/>
    <w:rsid w:val="000A0C33"/>
    <w:rsid w:val="000A1732"/>
    <w:rsid w:val="000A1A53"/>
    <w:rsid w:val="000A45B1"/>
    <w:rsid w:val="000A4AA5"/>
    <w:rsid w:val="000A4BDC"/>
    <w:rsid w:val="000A5CBC"/>
    <w:rsid w:val="000A5F5C"/>
    <w:rsid w:val="000A699A"/>
    <w:rsid w:val="000A71FE"/>
    <w:rsid w:val="000A7ACB"/>
    <w:rsid w:val="000B0841"/>
    <w:rsid w:val="000B0DB0"/>
    <w:rsid w:val="000B1567"/>
    <w:rsid w:val="000B167C"/>
    <w:rsid w:val="000B2DED"/>
    <w:rsid w:val="000B302F"/>
    <w:rsid w:val="000B377F"/>
    <w:rsid w:val="000B44D4"/>
    <w:rsid w:val="000B45B4"/>
    <w:rsid w:val="000B58CD"/>
    <w:rsid w:val="000B713A"/>
    <w:rsid w:val="000B71B0"/>
    <w:rsid w:val="000B7BC6"/>
    <w:rsid w:val="000C0A31"/>
    <w:rsid w:val="000C0A6E"/>
    <w:rsid w:val="000C1176"/>
    <w:rsid w:val="000C1DD6"/>
    <w:rsid w:val="000C21C5"/>
    <w:rsid w:val="000C21C7"/>
    <w:rsid w:val="000C2544"/>
    <w:rsid w:val="000C3030"/>
    <w:rsid w:val="000C3755"/>
    <w:rsid w:val="000C3F3E"/>
    <w:rsid w:val="000C3FB9"/>
    <w:rsid w:val="000C4D34"/>
    <w:rsid w:val="000C593C"/>
    <w:rsid w:val="000C6D0A"/>
    <w:rsid w:val="000C74EE"/>
    <w:rsid w:val="000D060E"/>
    <w:rsid w:val="000D0707"/>
    <w:rsid w:val="000D09AA"/>
    <w:rsid w:val="000D0C6F"/>
    <w:rsid w:val="000D1168"/>
    <w:rsid w:val="000D131F"/>
    <w:rsid w:val="000D1400"/>
    <w:rsid w:val="000D305C"/>
    <w:rsid w:val="000D31A9"/>
    <w:rsid w:val="000D3502"/>
    <w:rsid w:val="000D3641"/>
    <w:rsid w:val="000D3D62"/>
    <w:rsid w:val="000D5286"/>
    <w:rsid w:val="000D587B"/>
    <w:rsid w:val="000D5CB1"/>
    <w:rsid w:val="000D7286"/>
    <w:rsid w:val="000E0306"/>
    <w:rsid w:val="000E04E1"/>
    <w:rsid w:val="000E09CC"/>
    <w:rsid w:val="000E150E"/>
    <w:rsid w:val="000E2ECB"/>
    <w:rsid w:val="000E3661"/>
    <w:rsid w:val="000E3914"/>
    <w:rsid w:val="000E4281"/>
    <w:rsid w:val="000E4473"/>
    <w:rsid w:val="000E4613"/>
    <w:rsid w:val="000E4DB1"/>
    <w:rsid w:val="000E5D18"/>
    <w:rsid w:val="000E692B"/>
    <w:rsid w:val="000F09C9"/>
    <w:rsid w:val="000F223D"/>
    <w:rsid w:val="000F2A24"/>
    <w:rsid w:val="000F3A01"/>
    <w:rsid w:val="000F4266"/>
    <w:rsid w:val="000F4863"/>
    <w:rsid w:val="000F5C1B"/>
    <w:rsid w:val="001005A1"/>
    <w:rsid w:val="001005A9"/>
    <w:rsid w:val="0010139F"/>
    <w:rsid w:val="0010167A"/>
    <w:rsid w:val="0010226D"/>
    <w:rsid w:val="00102787"/>
    <w:rsid w:val="00102AF8"/>
    <w:rsid w:val="00103CCD"/>
    <w:rsid w:val="00103FC1"/>
    <w:rsid w:val="001046BF"/>
    <w:rsid w:val="00104889"/>
    <w:rsid w:val="0010546D"/>
    <w:rsid w:val="00105900"/>
    <w:rsid w:val="00106259"/>
    <w:rsid w:val="0010641C"/>
    <w:rsid w:val="00106882"/>
    <w:rsid w:val="00107314"/>
    <w:rsid w:val="001073F4"/>
    <w:rsid w:val="001077B9"/>
    <w:rsid w:val="0011024B"/>
    <w:rsid w:val="00110589"/>
    <w:rsid w:val="00110E78"/>
    <w:rsid w:val="00111878"/>
    <w:rsid w:val="001131BD"/>
    <w:rsid w:val="001133CD"/>
    <w:rsid w:val="001143CC"/>
    <w:rsid w:val="00114936"/>
    <w:rsid w:val="001155E6"/>
    <w:rsid w:val="001157D1"/>
    <w:rsid w:val="00115B52"/>
    <w:rsid w:val="00115E0C"/>
    <w:rsid w:val="00115FF9"/>
    <w:rsid w:val="0011615B"/>
    <w:rsid w:val="00116C10"/>
    <w:rsid w:val="00116E17"/>
    <w:rsid w:val="0011797E"/>
    <w:rsid w:val="00117E4E"/>
    <w:rsid w:val="00120A43"/>
    <w:rsid w:val="00122ABA"/>
    <w:rsid w:val="00124618"/>
    <w:rsid w:val="001248DC"/>
    <w:rsid w:val="00124C2C"/>
    <w:rsid w:val="00126045"/>
    <w:rsid w:val="00126BCE"/>
    <w:rsid w:val="00127916"/>
    <w:rsid w:val="0012791A"/>
    <w:rsid w:val="001302DB"/>
    <w:rsid w:val="0013039E"/>
    <w:rsid w:val="00130550"/>
    <w:rsid w:val="00130C46"/>
    <w:rsid w:val="00130F61"/>
    <w:rsid w:val="00131322"/>
    <w:rsid w:val="00131712"/>
    <w:rsid w:val="00131C75"/>
    <w:rsid w:val="00131E79"/>
    <w:rsid w:val="00132203"/>
    <w:rsid w:val="001329E6"/>
    <w:rsid w:val="00132AF9"/>
    <w:rsid w:val="0013302D"/>
    <w:rsid w:val="0013327A"/>
    <w:rsid w:val="001332D2"/>
    <w:rsid w:val="00133F84"/>
    <w:rsid w:val="001348D6"/>
    <w:rsid w:val="001350EA"/>
    <w:rsid w:val="001359A2"/>
    <w:rsid w:val="00135E55"/>
    <w:rsid w:val="0013674D"/>
    <w:rsid w:val="00140DE3"/>
    <w:rsid w:val="00140FB6"/>
    <w:rsid w:val="001415C7"/>
    <w:rsid w:val="00141626"/>
    <w:rsid w:val="00141DA8"/>
    <w:rsid w:val="00142B30"/>
    <w:rsid w:val="0014375E"/>
    <w:rsid w:val="001439A6"/>
    <w:rsid w:val="00143D8A"/>
    <w:rsid w:val="001441DF"/>
    <w:rsid w:val="00144979"/>
    <w:rsid w:val="00145D60"/>
    <w:rsid w:val="001466C8"/>
    <w:rsid w:val="00146B81"/>
    <w:rsid w:val="0015180E"/>
    <w:rsid w:val="00151F46"/>
    <w:rsid w:val="001527D0"/>
    <w:rsid w:val="00152D1B"/>
    <w:rsid w:val="0015337E"/>
    <w:rsid w:val="00153C45"/>
    <w:rsid w:val="00154ABE"/>
    <w:rsid w:val="00155103"/>
    <w:rsid w:val="00155524"/>
    <w:rsid w:val="001561A3"/>
    <w:rsid w:val="00156CF5"/>
    <w:rsid w:val="001575E9"/>
    <w:rsid w:val="001576A9"/>
    <w:rsid w:val="001576AC"/>
    <w:rsid w:val="00160CCC"/>
    <w:rsid w:val="001616AC"/>
    <w:rsid w:val="0016318D"/>
    <w:rsid w:val="0016392D"/>
    <w:rsid w:val="00164876"/>
    <w:rsid w:val="00164E0E"/>
    <w:rsid w:val="00165A25"/>
    <w:rsid w:val="00166349"/>
    <w:rsid w:val="001672AF"/>
    <w:rsid w:val="00171C4C"/>
    <w:rsid w:val="0017222E"/>
    <w:rsid w:val="00172BC1"/>
    <w:rsid w:val="00173450"/>
    <w:rsid w:val="001739D7"/>
    <w:rsid w:val="00174105"/>
    <w:rsid w:val="001747AF"/>
    <w:rsid w:val="0017490D"/>
    <w:rsid w:val="001749A5"/>
    <w:rsid w:val="00175737"/>
    <w:rsid w:val="00175893"/>
    <w:rsid w:val="001760EC"/>
    <w:rsid w:val="0017619B"/>
    <w:rsid w:val="0017653B"/>
    <w:rsid w:val="00176563"/>
    <w:rsid w:val="001766E1"/>
    <w:rsid w:val="001802F3"/>
    <w:rsid w:val="00180509"/>
    <w:rsid w:val="001813E4"/>
    <w:rsid w:val="001818F5"/>
    <w:rsid w:val="00181A7B"/>
    <w:rsid w:val="00182367"/>
    <w:rsid w:val="00182698"/>
    <w:rsid w:val="0018321A"/>
    <w:rsid w:val="001842E3"/>
    <w:rsid w:val="00187081"/>
    <w:rsid w:val="00187128"/>
    <w:rsid w:val="001878C8"/>
    <w:rsid w:val="00190D83"/>
    <w:rsid w:val="00191CB0"/>
    <w:rsid w:val="001924B1"/>
    <w:rsid w:val="001928E3"/>
    <w:rsid w:val="0019445B"/>
    <w:rsid w:val="001947DB"/>
    <w:rsid w:val="00195229"/>
    <w:rsid w:val="0019528F"/>
    <w:rsid w:val="001959F4"/>
    <w:rsid w:val="00196FEE"/>
    <w:rsid w:val="001971E0"/>
    <w:rsid w:val="001A04AE"/>
    <w:rsid w:val="001A12F5"/>
    <w:rsid w:val="001A1855"/>
    <w:rsid w:val="001A1925"/>
    <w:rsid w:val="001A1EBF"/>
    <w:rsid w:val="001A2C88"/>
    <w:rsid w:val="001A2FE4"/>
    <w:rsid w:val="001A3C9D"/>
    <w:rsid w:val="001A48E7"/>
    <w:rsid w:val="001A4A5A"/>
    <w:rsid w:val="001A5900"/>
    <w:rsid w:val="001A5CB3"/>
    <w:rsid w:val="001A5F28"/>
    <w:rsid w:val="001A7385"/>
    <w:rsid w:val="001B0FE6"/>
    <w:rsid w:val="001B177A"/>
    <w:rsid w:val="001B2C84"/>
    <w:rsid w:val="001B345E"/>
    <w:rsid w:val="001B35C7"/>
    <w:rsid w:val="001B3888"/>
    <w:rsid w:val="001B54D1"/>
    <w:rsid w:val="001B636C"/>
    <w:rsid w:val="001B63CB"/>
    <w:rsid w:val="001B7595"/>
    <w:rsid w:val="001B79E4"/>
    <w:rsid w:val="001C0348"/>
    <w:rsid w:val="001C10DF"/>
    <w:rsid w:val="001C12CE"/>
    <w:rsid w:val="001C23D2"/>
    <w:rsid w:val="001C2995"/>
    <w:rsid w:val="001C31DA"/>
    <w:rsid w:val="001C36DA"/>
    <w:rsid w:val="001C3C77"/>
    <w:rsid w:val="001C3E12"/>
    <w:rsid w:val="001C56F7"/>
    <w:rsid w:val="001C6B68"/>
    <w:rsid w:val="001C6FC6"/>
    <w:rsid w:val="001C71C5"/>
    <w:rsid w:val="001C79CA"/>
    <w:rsid w:val="001D04D8"/>
    <w:rsid w:val="001D0B35"/>
    <w:rsid w:val="001D14E6"/>
    <w:rsid w:val="001D1BBE"/>
    <w:rsid w:val="001D1E22"/>
    <w:rsid w:val="001D2950"/>
    <w:rsid w:val="001D3D3E"/>
    <w:rsid w:val="001D510E"/>
    <w:rsid w:val="001D5E6A"/>
    <w:rsid w:val="001D60F1"/>
    <w:rsid w:val="001D62A8"/>
    <w:rsid w:val="001D6374"/>
    <w:rsid w:val="001D6751"/>
    <w:rsid w:val="001D6BBB"/>
    <w:rsid w:val="001D6EF1"/>
    <w:rsid w:val="001E234F"/>
    <w:rsid w:val="001E2731"/>
    <w:rsid w:val="001E2B4D"/>
    <w:rsid w:val="001E306E"/>
    <w:rsid w:val="001E3113"/>
    <w:rsid w:val="001E3D14"/>
    <w:rsid w:val="001E642C"/>
    <w:rsid w:val="001F0B8D"/>
    <w:rsid w:val="001F1288"/>
    <w:rsid w:val="001F17DF"/>
    <w:rsid w:val="001F1EFF"/>
    <w:rsid w:val="001F389D"/>
    <w:rsid w:val="001F53D0"/>
    <w:rsid w:val="001F602A"/>
    <w:rsid w:val="001F6913"/>
    <w:rsid w:val="001F6CB4"/>
    <w:rsid w:val="00200511"/>
    <w:rsid w:val="00200E9D"/>
    <w:rsid w:val="00201037"/>
    <w:rsid w:val="00201069"/>
    <w:rsid w:val="00201239"/>
    <w:rsid w:val="0020136B"/>
    <w:rsid w:val="0020173F"/>
    <w:rsid w:val="00201B9C"/>
    <w:rsid w:val="0020203A"/>
    <w:rsid w:val="00202407"/>
    <w:rsid w:val="00202BA7"/>
    <w:rsid w:val="0020594C"/>
    <w:rsid w:val="0020594E"/>
    <w:rsid w:val="00205C9B"/>
    <w:rsid w:val="00206611"/>
    <w:rsid w:val="00206868"/>
    <w:rsid w:val="00206C58"/>
    <w:rsid w:val="00207C46"/>
    <w:rsid w:val="002107B3"/>
    <w:rsid w:val="00211591"/>
    <w:rsid w:val="0021228C"/>
    <w:rsid w:val="00212E1F"/>
    <w:rsid w:val="00212E70"/>
    <w:rsid w:val="0021349F"/>
    <w:rsid w:val="00214279"/>
    <w:rsid w:val="002154E5"/>
    <w:rsid w:val="00215857"/>
    <w:rsid w:val="00215C04"/>
    <w:rsid w:val="00216242"/>
    <w:rsid w:val="0021658D"/>
    <w:rsid w:val="002176E8"/>
    <w:rsid w:val="00217A39"/>
    <w:rsid w:val="00221C21"/>
    <w:rsid w:val="0022279D"/>
    <w:rsid w:val="00222BBC"/>
    <w:rsid w:val="00223FD8"/>
    <w:rsid w:val="002243F2"/>
    <w:rsid w:val="00224664"/>
    <w:rsid w:val="002246A6"/>
    <w:rsid w:val="00225061"/>
    <w:rsid w:val="002253E5"/>
    <w:rsid w:val="0022606F"/>
    <w:rsid w:val="002266D5"/>
    <w:rsid w:val="00226C00"/>
    <w:rsid w:val="00226D98"/>
    <w:rsid w:val="0023085F"/>
    <w:rsid w:val="0023155D"/>
    <w:rsid w:val="00231AF1"/>
    <w:rsid w:val="00231E92"/>
    <w:rsid w:val="00231F2A"/>
    <w:rsid w:val="00233F99"/>
    <w:rsid w:val="00234372"/>
    <w:rsid w:val="0023448F"/>
    <w:rsid w:val="00235059"/>
    <w:rsid w:val="00235301"/>
    <w:rsid w:val="002357BA"/>
    <w:rsid w:val="00236C73"/>
    <w:rsid w:val="0023793E"/>
    <w:rsid w:val="00237C07"/>
    <w:rsid w:val="00242839"/>
    <w:rsid w:val="00243DCF"/>
    <w:rsid w:val="0024408E"/>
    <w:rsid w:val="002448B2"/>
    <w:rsid w:val="002449B2"/>
    <w:rsid w:val="00244DF4"/>
    <w:rsid w:val="00244E37"/>
    <w:rsid w:val="002453B6"/>
    <w:rsid w:val="00245468"/>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5E57"/>
    <w:rsid w:val="002564D8"/>
    <w:rsid w:val="002565B0"/>
    <w:rsid w:val="00256C86"/>
    <w:rsid w:val="0025761D"/>
    <w:rsid w:val="00260729"/>
    <w:rsid w:val="00260873"/>
    <w:rsid w:val="00261036"/>
    <w:rsid w:val="00261489"/>
    <w:rsid w:val="002617EE"/>
    <w:rsid w:val="00261F57"/>
    <w:rsid w:val="00261FB7"/>
    <w:rsid w:val="0026203E"/>
    <w:rsid w:val="002633F0"/>
    <w:rsid w:val="00263716"/>
    <w:rsid w:val="00263C84"/>
    <w:rsid w:val="00263DC0"/>
    <w:rsid w:val="00263E65"/>
    <w:rsid w:val="00263F26"/>
    <w:rsid w:val="00263F45"/>
    <w:rsid w:val="0026595F"/>
    <w:rsid w:val="00266243"/>
    <w:rsid w:val="002662BA"/>
    <w:rsid w:val="00266773"/>
    <w:rsid w:val="0026688A"/>
    <w:rsid w:val="0026689A"/>
    <w:rsid w:val="00270CBB"/>
    <w:rsid w:val="00270DB3"/>
    <w:rsid w:val="00271626"/>
    <w:rsid w:val="002722D4"/>
    <w:rsid w:val="002724D4"/>
    <w:rsid w:val="002725CD"/>
    <w:rsid w:val="00272612"/>
    <w:rsid w:val="002727C9"/>
    <w:rsid w:val="00273822"/>
    <w:rsid w:val="002739F1"/>
    <w:rsid w:val="0027476A"/>
    <w:rsid w:val="00275B15"/>
    <w:rsid w:val="00275DFD"/>
    <w:rsid w:val="002760B9"/>
    <w:rsid w:val="00281B87"/>
    <w:rsid w:val="00281F99"/>
    <w:rsid w:val="00282F9B"/>
    <w:rsid w:val="0028303F"/>
    <w:rsid w:val="002834B8"/>
    <w:rsid w:val="00284335"/>
    <w:rsid w:val="00284968"/>
    <w:rsid w:val="0028641C"/>
    <w:rsid w:val="00287094"/>
    <w:rsid w:val="002871E4"/>
    <w:rsid w:val="0028788F"/>
    <w:rsid w:val="00287AC7"/>
    <w:rsid w:val="00291847"/>
    <w:rsid w:val="00292BB3"/>
    <w:rsid w:val="00293391"/>
    <w:rsid w:val="00295222"/>
    <w:rsid w:val="00297343"/>
    <w:rsid w:val="002A0EA4"/>
    <w:rsid w:val="002A1171"/>
    <w:rsid w:val="002A15EE"/>
    <w:rsid w:val="002A1634"/>
    <w:rsid w:val="002A1736"/>
    <w:rsid w:val="002A1907"/>
    <w:rsid w:val="002A2A3F"/>
    <w:rsid w:val="002A2C08"/>
    <w:rsid w:val="002A39F4"/>
    <w:rsid w:val="002A3E31"/>
    <w:rsid w:val="002A4358"/>
    <w:rsid w:val="002A476A"/>
    <w:rsid w:val="002A4910"/>
    <w:rsid w:val="002A599E"/>
    <w:rsid w:val="002A7591"/>
    <w:rsid w:val="002B18A3"/>
    <w:rsid w:val="002B19A3"/>
    <w:rsid w:val="002B1C91"/>
    <w:rsid w:val="002B2166"/>
    <w:rsid w:val="002B2B31"/>
    <w:rsid w:val="002B2D8C"/>
    <w:rsid w:val="002B3670"/>
    <w:rsid w:val="002B3824"/>
    <w:rsid w:val="002B3ACD"/>
    <w:rsid w:val="002B3D40"/>
    <w:rsid w:val="002B4A80"/>
    <w:rsid w:val="002B4E97"/>
    <w:rsid w:val="002B6377"/>
    <w:rsid w:val="002B66F8"/>
    <w:rsid w:val="002B6E0C"/>
    <w:rsid w:val="002B73A6"/>
    <w:rsid w:val="002C13E5"/>
    <w:rsid w:val="002C13EA"/>
    <w:rsid w:val="002C2217"/>
    <w:rsid w:val="002C2329"/>
    <w:rsid w:val="002C2941"/>
    <w:rsid w:val="002C32CF"/>
    <w:rsid w:val="002C3AEB"/>
    <w:rsid w:val="002C41BC"/>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6FC"/>
    <w:rsid w:val="002D4D19"/>
    <w:rsid w:val="002D5BFA"/>
    <w:rsid w:val="002D6BBF"/>
    <w:rsid w:val="002D7339"/>
    <w:rsid w:val="002D78E1"/>
    <w:rsid w:val="002D7ABC"/>
    <w:rsid w:val="002D7F1F"/>
    <w:rsid w:val="002E10EF"/>
    <w:rsid w:val="002E1992"/>
    <w:rsid w:val="002E25D7"/>
    <w:rsid w:val="002E2779"/>
    <w:rsid w:val="002E283F"/>
    <w:rsid w:val="002E2E14"/>
    <w:rsid w:val="002E3ECE"/>
    <w:rsid w:val="002E456D"/>
    <w:rsid w:val="002E473A"/>
    <w:rsid w:val="002E4DA0"/>
    <w:rsid w:val="002E5421"/>
    <w:rsid w:val="002E6292"/>
    <w:rsid w:val="002E6435"/>
    <w:rsid w:val="002E66C6"/>
    <w:rsid w:val="002E6ECD"/>
    <w:rsid w:val="002E6FF7"/>
    <w:rsid w:val="002E764C"/>
    <w:rsid w:val="002E7694"/>
    <w:rsid w:val="002E7B68"/>
    <w:rsid w:val="002E7E4F"/>
    <w:rsid w:val="002E7FC5"/>
    <w:rsid w:val="002F03EF"/>
    <w:rsid w:val="002F0805"/>
    <w:rsid w:val="002F0DE5"/>
    <w:rsid w:val="002F1178"/>
    <w:rsid w:val="002F2316"/>
    <w:rsid w:val="002F2D4B"/>
    <w:rsid w:val="002F3251"/>
    <w:rsid w:val="002F3645"/>
    <w:rsid w:val="002F4196"/>
    <w:rsid w:val="002F4299"/>
    <w:rsid w:val="002F4915"/>
    <w:rsid w:val="002F49DA"/>
    <w:rsid w:val="002F4AA4"/>
    <w:rsid w:val="002F523D"/>
    <w:rsid w:val="002F6DB1"/>
    <w:rsid w:val="002F7297"/>
    <w:rsid w:val="002F758F"/>
    <w:rsid w:val="002F7A79"/>
    <w:rsid w:val="00300269"/>
    <w:rsid w:val="00300536"/>
    <w:rsid w:val="00300BED"/>
    <w:rsid w:val="00301E8D"/>
    <w:rsid w:val="00301FFD"/>
    <w:rsid w:val="00302648"/>
    <w:rsid w:val="00303571"/>
    <w:rsid w:val="00303838"/>
    <w:rsid w:val="00304B21"/>
    <w:rsid w:val="00304B41"/>
    <w:rsid w:val="00304CBF"/>
    <w:rsid w:val="00305141"/>
    <w:rsid w:val="00305D1B"/>
    <w:rsid w:val="003063CD"/>
    <w:rsid w:val="00307A44"/>
    <w:rsid w:val="00310FB5"/>
    <w:rsid w:val="003111A6"/>
    <w:rsid w:val="00311342"/>
    <w:rsid w:val="00311FB3"/>
    <w:rsid w:val="00313227"/>
    <w:rsid w:val="00313FA7"/>
    <w:rsid w:val="00313FDE"/>
    <w:rsid w:val="00314064"/>
    <w:rsid w:val="00314684"/>
    <w:rsid w:val="00314D40"/>
    <w:rsid w:val="0031533F"/>
    <w:rsid w:val="00315BD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30BAE"/>
    <w:rsid w:val="00331029"/>
    <w:rsid w:val="0033234D"/>
    <w:rsid w:val="00332BA3"/>
    <w:rsid w:val="00333680"/>
    <w:rsid w:val="003336A3"/>
    <w:rsid w:val="0033431C"/>
    <w:rsid w:val="0033479E"/>
    <w:rsid w:val="00335457"/>
    <w:rsid w:val="00335512"/>
    <w:rsid w:val="00335550"/>
    <w:rsid w:val="00336B9B"/>
    <w:rsid w:val="00336C38"/>
    <w:rsid w:val="0033717F"/>
    <w:rsid w:val="00337F7D"/>
    <w:rsid w:val="00340AB3"/>
    <w:rsid w:val="0034288F"/>
    <w:rsid w:val="00342EF0"/>
    <w:rsid w:val="00342F6D"/>
    <w:rsid w:val="003430D7"/>
    <w:rsid w:val="003437E1"/>
    <w:rsid w:val="00343EBD"/>
    <w:rsid w:val="003451DD"/>
    <w:rsid w:val="00345764"/>
    <w:rsid w:val="00346853"/>
    <w:rsid w:val="003468F8"/>
    <w:rsid w:val="00346FD1"/>
    <w:rsid w:val="00347175"/>
    <w:rsid w:val="003474C7"/>
    <w:rsid w:val="003502E8"/>
    <w:rsid w:val="00350E53"/>
    <w:rsid w:val="003511ED"/>
    <w:rsid w:val="00351715"/>
    <w:rsid w:val="00351756"/>
    <w:rsid w:val="0035250D"/>
    <w:rsid w:val="00352E1D"/>
    <w:rsid w:val="003534E9"/>
    <w:rsid w:val="00353B8F"/>
    <w:rsid w:val="00353F2B"/>
    <w:rsid w:val="003546C5"/>
    <w:rsid w:val="00354EA1"/>
    <w:rsid w:val="003550EF"/>
    <w:rsid w:val="00355134"/>
    <w:rsid w:val="00355255"/>
    <w:rsid w:val="00356750"/>
    <w:rsid w:val="00356C76"/>
    <w:rsid w:val="00356CA1"/>
    <w:rsid w:val="0035744E"/>
    <w:rsid w:val="00357B19"/>
    <w:rsid w:val="00357CFB"/>
    <w:rsid w:val="003600D9"/>
    <w:rsid w:val="00360713"/>
    <w:rsid w:val="003608EB"/>
    <w:rsid w:val="00360CDD"/>
    <w:rsid w:val="00361FFA"/>
    <w:rsid w:val="00362332"/>
    <w:rsid w:val="003625BE"/>
    <w:rsid w:val="00362E56"/>
    <w:rsid w:val="00363427"/>
    <w:rsid w:val="00364453"/>
    <w:rsid w:val="003653AC"/>
    <w:rsid w:val="00367853"/>
    <w:rsid w:val="00370EB1"/>
    <w:rsid w:val="0037116F"/>
    <w:rsid w:val="003715D0"/>
    <w:rsid w:val="00371A0A"/>
    <w:rsid w:val="00371B47"/>
    <w:rsid w:val="003736BA"/>
    <w:rsid w:val="00373CB8"/>
    <w:rsid w:val="0037689F"/>
    <w:rsid w:val="00376CEE"/>
    <w:rsid w:val="00377126"/>
    <w:rsid w:val="00377500"/>
    <w:rsid w:val="0037772A"/>
    <w:rsid w:val="0037774D"/>
    <w:rsid w:val="00377E8A"/>
    <w:rsid w:val="003808C7"/>
    <w:rsid w:val="00380C09"/>
    <w:rsid w:val="00380EA3"/>
    <w:rsid w:val="00380ECD"/>
    <w:rsid w:val="00380FF6"/>
    <w:rsid w:val="00381494"/>
    <w:rsid w:val="0038195D"/>
    <w:rsid w:val="00382071"/>
    <w:rsid w:val="00382398"/>
    <w:rsid w:val="00383E72"/>
    <w:rsid w:val="003848BA"/>
    <w:rsid w:val="00384DD3"/>
    <w:rsid w:val="0038553E"/>
    <w:rsid w:val="00385805"/>
    <w:rsid w:val="00385B96"/>
    <w:rsid w:val="003862CE"/>
    <w:rsid w:val="00386C12"/>
    <w:rsid w:val="00386DF4"/>
    <w:rsid w:val="003873B5"/>
    <w:rsid w:val="00387958"/>
    <w:rsid w:val="003904E9"/>
    <w:rsid w:val="0039056F"/>
    <w:rsid w:val="00390F63"/>
    <w:rsid w:val="00391031"/>
    <w:rsid w:val="003914C6"/>
    <w:rsid w:val="00392490"/>
    <w:rsid w:val="003928A6"/>
    <w:rsid w:val="00392FAB"/>
    <w:rsid w:val="00393151"/>
    <w:rsid w:val="00393419"/>
    <w:rsid w:val="003937DE"/>
    <w:rsid w:val="0039381F"/>
    <w:rsid w:val="00393CD6"/>
    <w:rsid w:val="0039412B"/>
    <w:rsid w:val="003944CE"/>
    <w:rsid w:val="0039465B"/>
    <w:rsid w:val="00395016"/>
    <w:rsid w:val="0039541C"/>
    <w:rsid w:val="003957C8"/>
    <w:rsid w:val="00396414"/>
    <w:rsid w:val="003969A7"/>
    <w:rsid w:val="00396FCE"/>
    <w:rsid w:val="00397450"/>
    <w:rsid w:val="003977ED"/>
    <w:rsid w:val="0039797B"/>
    <w:rsid w:val="00397B3D"/>
    <w:rsid w:val="00397C34"/>
    <w:rsid w:val="003A015A"/>
    <w:rsid w:val="003A11F2"/>
    <w:rsid w:val="003A248A"/>
    <w:rsid w:val="003A33A9"/>
    <w:rsid w:val="003A39A0"/>
    <w:rsid w:val="003A479A"/>
    <w:rsid w:val="003A4B51"/>
    <w:rsid w:val="003A50B5"/>
    <w:rsid w:val="003A706C"/>
    <w:rsid w:val="003A7135"/>
    <w:rsid w:val="003B04AC"/>
    <w:rsid w:val="003B12CE"/>
    <w:rsid w:val="003B2434"/>
    <w:rsid w:val="003B258E"/>
    <w:rsid w:val="003B2B2A"/>
    <w:rsid w:val="003B454E"/>
    <w:rsid w:val="003B530E"/>
    <w:rsid w:val="003B533B"/>
    <w:rsid w:val="003B6305"/>
    <w:rsid w:val="003B66B3"/>
    <w:rsid w:val="003B708F"/>
    <w:rsid w:val="003B7A61"/>
    <w:rsid w:val="003B7B6E"/>
    <w:rsid w:val="003C0838"/>
    <w:rsid w:val="003C0C9C"/>
    <w:rsid w:val="003C17D9"/>
    <w:rsid w:val="003C1BD1"/>
    <w:rsid w:val="003C1BDE"/>
    <w:rsid w:val="003C3E5E"/>
    <w:rsid w:val="003C42FC"/>
    <w:rsid w:val="003C4790"/>
    <w:rsid w:val="003C487A"/>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46CB"/>
    <w:rsid w:val="003D4F1F"/>
    <w:rsid w:val="003D58C8"/>
    <w:rsid w:val="003D58DC"/>
    <w:rsid w:val="003D6B3C"/>
    <w:rsid w:val="003E01DE"/>
    <w:rsid w:val="003E02CE"/>
    <w:rsid w:val="003E0734"/>
    <w:rsid w:val="003E088C"/>
    <w:rsid w:val="003E0A8A"/>
    <w:rsid w:val="003E153F"/>
    <w:rsid w:val="003E30F2"/>
    <w:rsid w:val="003E4225"/>
    <w:rsid w:val="003E5679"/>
    <w:rsid w:val="003E568A"/>
    <w:rsid w:val="003E696F"/>
    <w:rsid w:val="003F0567"/>
    <w:rsid w:val="003F08F1"/>
    <w:rsid w:val="003F135F"/>
    <w:rsid w:val="003F1849"/>
    <w:rsid w:val="003F3817"/>
    <w:rsid w:val="003F3AA3"/>
    <w:rsid w:val="003F3BCE"/>
    <w:rsid w:val="003F4D2C"/>
    <w:rsid w:val="003F61BF"/>
    <w:rsid w:val="003F7579"/>
    <w:rsid w:val="003F7E3E"/>
    <w:rsid w:val="003F7F44"/>
    <w:rsid w:val="003F7F93"/>
    <w:rsid w:val="0040107A"/>
    <w:rsid w:val="00401A12"/>
    <w:rsid w:val="00401BEF"/>
    <w:rsid w:val="00401D2C"/>
    <w:rsid w:val="00402BB6"/>
    <w:rsid w:val="00403276"/>
    <w:rsid w:val="004033FA"/>
    <w:rsid w:val="00403DCF"/>
    <w:rsid w:val="004044F1"/>
    <w:rsid w:val="00404907"/>
    <w:rsid w:val="00404D21"/>
    <w:rsid w:val="004057FD"/>
    <w:rsid w:val="00406217"/>
    <w:rsid w:val="0040645D"/>
    <w:rsid w:val="00406D5F"/>
    <w:rsid w:val="004104B9"/>
    <w:rsid w:val="0041077A"/>
    <w:rsid w:val="00410D49"/>
    <w:rsid w:val="0041166C"/>
    <w:rsid w:val="00413049"/>
    <w:rsid w:val="00413FDB"/>
    <w:rsid w:val="00414BA7"/>
    <w:rsid w:val="0041587E"/>
    <w:rsid w:val="00415906"/>
    <w:rsid w:val="00416767"/>
    <w:rsid w:val="0041687D"/>
    <w:rsid w:val="00416DEE"/>
    <w:rsid w:val="00417227"/>
    <w:rsid w:val="00420354"/>
    <w:rsid w:val="00420577"/>
    <w:rsid w:val="004205CF"/>
    <w:rsid w:val="0042154C"/>
    <w:rsid w:val="004236A3"/>
    <w:rsid w:val="00423819"/>
    <w:rsid w:val="00423FC9"/>
    <w:rsid w:val="00424327"/>
    <w:rsid w:val="00424E90"/>
    <w:rsid w:val="00425BC3"/>
    <w:rsid w:val="0042618C"/>
    <w:rsid w:val="00427A3C"/>
    <w:rsid w:val="004308F3"/>
    <w:rsid w:val="00431104"/>
    <w:rsid w:val="004320A1"/>
    <w:rsid w:val="00433604"/>
    <w:rsid w:val="0043362A"/>
    <w:rsid w:val="004340FE"/>
    <w:rsid w:val="004355D0"/>
    <w:rsid w:val="00435FCA"/>
    <w:rsid w:val="0043700D"/>
    <w:rsid w:val="004406DF"/>
    <w:rsid w:val="004408B3"/>
    <w:rsid w:val="00440B5D"/>
    <w:rsid w:val="00440D96"/>
    <w:rsid w:val="0044178F"/>
    <w:rsid w:val="00441D9E"/>
    <w:rsid w:val="004425BD"/>
    <w:rsid w:val="0044385E"/>
    <w:rsid w:val="00443FB5"/>
    <w:rsid w:val="0044481B"/>
    <w:rsid w:val="00445227"/>
    <w:rsid w:val="004457ED"/>
    <w:rsid w:val="0044649A"/>
    <w:rsid w:val="00446F6B"/>
    <w:rsid w:val="0044705C"/>
    <w:rsid w:val="004476A8"/>
    <w:rsid w:val="00452C6D"/>
    <w:rsid w:val="004531BC"/>
    <w:rsid w:val="00454136"/>
    <w:rsid w:val="00454C0B"/>
    <w:rsid w:val="004550FC"/>
    <w:rsid w:val="00455DAF"/>
    <w:rsid w:val="00456172"/>
    <w:rsid w:val="00457436"/>
    <w:rsid w:val="004603D0"/>
    <w:rsid w:val="00460953"/>
    <w:rsid w:val="00460B3B"/>
    <w:rsid w:val="00461312"/>
    <w:rsid w:val="00461EAF"/>
    <w:rsid w:val="004622D7"/>
    <w:rsid w:val="00462F03"/>
    <w:rsid w:val="00463672"/>
    <w:rsid w:val="00463AD7"/>
    <w:rsid w:val="00463F5A"/>
    <w:rsid w:val="00465264"/>
    <w:rsid w:val="00465710"/>
    <w:rsid w:val="00465F6B"/>
    <w:rsid w:val="00466DDA"/>
    <w:rsid w:val="0046758D"/>
    <w:rsid w:val="00467B56"/>
    <w:rsid w:val="00467C6D"/>
    <w:rsid w:val="00471251"/>
    <w:rsid w:val="00471D30"/>
    <w:rsid w:val="00472C20"/>
    <w:rsid w:val="00474BE2"/>
    <w:rsid w:val="004761BF"/>
    <w:rsid w:val="004768AC"/>
    <w:rsid w:val="004771AE"/>
    <w:rsid w:val="00477495"/>
    <w:rsid w:val="00480C11"/>
    <w:rsid w:val="00480EDF"/>
    <w:rsid w:val="00481C59"/>
    <w:rsid w:val="00481F02"/>
    <w:rsid w:val="004820C7"/>
    <w:rsid w:val="00482382"/>
    <w:rsid w:val="004823D0"/>
    <w:rsid w:val="00482DF8"/>
    <w:rsid w:val="00482EB7"/>
    <w:rsid w:val="004836E5"/>
    <w:rsid w:val="00483819"/>
    <w:rsid w:val="00483AE8"/>
    <w:rsid w:val="00483C85"/>
    <w:rsid w:val="00483D43"/>
    <w:rsid w:val="0048459B"/>
    <w:rsid w:val="004846A9"/>
    <w:rsid w:val="00485C2F"/>
    <w:rsid w:val="004862B4"/>
    <w:rsid w:val="00490195"/>
    <w:rsid w:val="004901C8"/>
    <w:rsid w:val="00490248"/>
    <w:rsid w:val="00490366"/>
    <w:rsid w:val="004903D7"/>
    <w:rsid w:val="00490797"/>
    <w:rsid w:val="0049091B"/>
    <w:rsid w:val="004909C8"/>
    <w:rsid w:val="00491225"/>
    <w:rsid w:val="00491D5A"/>
    <w:rsid w:val="00492185"/>
    <w:rsid w:val="0049289F"/>
    <w:rsid w:val="004928C6"/>
    <w:rsid w:val="004930AB"/>
    <w:rsid w:val="004930FB"/>
    <w:rsid w:val="004933AF"/>
    <w:rsid w:val="004938CD"/>
    <w:rsid w:val="00493D05"/>
    <w:rsid w:val="00493F3F"/>
    <w:rsid w:val="00494532"/>
    <w:rsid w:val="00494D30"/>
    <w:rsid w:val="00494EB9"/>
    <w:rsid w:val="00494ED3"/>
    <w:rsid w:val="004952F8"/>
    <w:rsid w:val="0049559A"/>
    <w:rsid w:val="0049665C"/>
    <w:rsid w:val="00496C25"/>
    <w:rsid w:val="0049778B"/>
    <w:rsid w:val="00497A75"/>
    <w:rsid w:val="004A0376"/>
    <w:rsid w:val="004A03FF"/>
    <w:rsid w:val="004A147E"/>
    <w:rsid w:val="004A1CA0"/>
    <w:rsid w:val="004A20B9"/>
    <w:rsid w:val="004A266C"/>
    <w:rsid w:val="004A3CE0"/>
    <w:rsid w:val="004A42FF"/>
    <w:rsid w:val="004A4670"/>
    <w:rsid w:val="004A4769"/>
    <w:rsid w:val="004A4D58"/>
    <w:rsid w:val="004A62BE"/>
    <w:rsid w:val="004A701F"/>
    <w:rsid w:val="004A75E3"/>
    <w:rsid w:val="004A7B62"/>
    <w:rsid w:val="004B01A2"/>
    <w:rsid w:val="004B02E8"/>
    <w:rsid w:val="004B178C"/>
    <w:rsid w:val="004B20B3"/>
    <w:rsid w:val="004B2B87"/>
    <w:rsid w:val="004B34A7"/>
    <w:rsid w:val="004B3784"/>
    <w:rsid w:val="004B5069"/>
    <w:rsid w:val="004B5AC2"/>
    <w:rsid w:val="004B5BDE"/>
    <w:rsid w:val="004B5D34"/>
    <w:rsid w:val="004B5F55"/>
    <w:rsid w:val="004B5F76"/>
    <w:rsid w:val="004B6308"/>
    <w:rsid w:val="004B71C4"/>
    <w:rsid w:val="004B78EA"/>
    <w:rsid w:val="004C0005"/>
    <w:rsid w:val="004C06A8"/>
    <w:rsid w:val="004C17D9"/>
    <w:rsid w:val="004C1999"/>
    <w:rsid w:val="004C1A30"/>
    <w:rsid w:val="004C23F1"/>
    <w:rsid w:val="004C5805"/>
    <w:rsid w:val="004C5FDC"/>
    <w:rsid w:val="004C6659"/>
    <w:rsid w:val="004C69F1"/>
    <w:rsid w:val="004C790D"/>
    <w:rsid w:val="004C7A5B"/>
    <w:rsid w:val="004C7B80"/>
    <w:rsid w:val="004C7DC5"/>
    <w:rsid w:val="004D0591"/>
    <w:rsid w:val="004D1889"/>
    <w:rsid w:val="004D4351"/>
    <w:rsid w:val="004D48B0"/>
    <w:rsid w:val="004D55AD"/>
    <w:rsid w:val="004D6430"/>
    <w:rsid w:val="004D6E7C"/>
    <w:rsid w:val="004D6ED2"/>
    <w:rsid w:val="004D7137"/>
    <w:rsid w:val="004D7528"/>
    <w:rsid w:val="004D7FCA"/>
    <w:rsid w:val="004E00F9"/>
    <w:rsid w:val="004E01F3"/>
    <w:rsid w:val="004E0856"/>
    <w:rsid w:val="004E29A4"/>
    <w:rsid w:val="004E2FA4"/>
    <w:rsid w:val="004E3674"/>
    <w:rsid w:val="004E3955"/>
    <w:rsid w:val="004E3D33"/>
    <w:rsid w:val="004E3F95"/>
    <w:rsid w:val="004E404C"/>
    <w:rsid w:val="004E4141"/>
    <w:rsid w:val="004E41E4"/>
    <w:rsid w:val="004E41F7"/>
    <w:rsid w:val="004E4E75"/>
    <w:rsid w:val="004E6919"/>
    <w:rsid w:val="004E722E"/>
    <w:rsid w:val="004E746E"/>
    <w:rsid w:val="004E75F5"/>
    <w:rsid w:val="004F020D"/>
    <w:rsid w:val="004F2093"/>
    <w:rsid w:val="004F24CC"/>
    <w:rsid w:val="004F37FB"/>
    <w:rsid w:val="004F3AE8"/>
    <w:rsid w:val="004F42A1"/>
    <w:rsid w:val="004F43C0"/>
    <w:rsid w:val="004F4672"/>
    <w:rsid w:val="004F498A"/>
    <w:rsid w:val="004F4F7A"/>
    <w:rsid w:val="004F5EF2"/>
    <w:rsid w:val="004F6281"/>
    <w:rsid w:val="004F6647"/>
    <w:rsid w:val="004F6700"/>
    <w:rsid w:val="004F7FDD"/>
    <w:rsid w:val="00500174"/>
    <w:rsid w:val="005001D9"/>
    <w:rsid w:val="0050058C"/>
    <w:rsid w:val="00500B29"/>
    <w:rsid w:val="005012D4"/>
    <w:rsid w:val="00501B52"/>
    <w:rsid w:val="00501E2E"/>
    <w:rsid w:val="00502FE8"/>
    <w:rsid w:val="00504023"/>
    <w:rsid w:val="0050403B"/>
    <w:rsid w:val="0050464B"/>
    <w:rsid w:val="00504BCB"/>
    <w:rsid w:val="00505F86"/>
    <w:rsid w:val="00506126"/>
    <w:rsid w:val="00511268"/>
    <w:rsid w:val="00511D7E"/>
    <w:rsid w:val="005120B6"/>
    <w:rsid w:val="00512714"/>
    <w:rsid w:val="00512A17"/>
    <w:rsid w:val="00512D44"/>
    <w:rsid w:val="00513326"/>
    <w:rsid w:val="00513653"/>
    <w:rsid w:val="0051379D"/>
    <w:rsid w:val="0051462C"/>
    <w:rsid w:val="00514799"/>
    <w:rsid w:val="00514D18"/>
    <w:rsid w:val="00514D50"/>
    <w:rsid w:val="00514E29"/>
    <w:rsid w:val="0051539D"/>
    <w:rsid w:val="00516D85"/>
    <w:rsid w:val="00516DCF"/>
    <w:rsid w:val="00516F44"/>
    <w:rsid w:val="005179BE"/>
    <w:rsid w:val="00517CAC"/>
    <w:rsid w:val="005205F1"/>
    <w:rsid w:val="00523345"/>
    <w:rsid w:val="005251CF"/>
    <w:rsid w:val="005256B9"/>
    <w:rsid w:val="00527C09"/>
    <w:rsid w:val="00527CA2"/>
    <w:rsid w:val="005306BB"/>
    <w:rsid w:val="0053083C"/>
    <w:rsid w:val="00531987"/>
    <w:rsid w:val="00531B73"/>
    <w:rsid w:val="00532773"/>
    <w:rsid w:val="00532CAE"/>
    <w:rsid w:val="00533220"/>
    <w:rsid w:val="00533A30"/>
    <w:rsid w:val="00533D3C"/>
    <w:rsid w:val="00534914"/>
    <w:rsid w:val="005359AA"/>
    <w:rsid w:val="00536267"/>
    <w:rsid w:val="00536708"/>
    <w:rsid w:val="00536D6B"/>
    <w:rsid w:val="00537813"/>
    <w:rsid w:val="0053785D"/>
    <w:rsid w:val="00537C26"/>
    <w:rsid w:val="00540F55"/>
    <w:rsid w:val="0054167E"/>
    <w:rsid w:val="00541C7A"/>
    <w:rsid w:val="00542D6F"/>
    <w:rsid w:val="00543013"/>
    <w:rsid w:val="00544525"/>
    <w:rsid w:val="00544D70"/>
    <w:rsid w:val="005456BB"/>
    <w:rsid w:val="00545C36"/>
    <w:rsid w:val="00545E39"/>
    <w:rsid w:val="0054682A"/>
    <w:rsid w:val="00546AE4"/>
    <w:rsid w:val="005474FB"/>
    <w:rsid w:val="00547AD7"/>
    <w:rsid w:val="005501BA"/>
    <w:rsid w:val="005501E9"/>
    <w:rsid w:val="005509F5"/>
    <w:rsid w:val="00551511"/>
    <w:rsid w:val="00551754"/>
    <w:rsid w:val="00552219"/>
    <w:rsid w:val="00553548"/>
    <w:rsid w:val="00553778"/>
    <w:rsid w:val="0055377A"/>
    <w:rsid w:val="00553D2D"/>
    <w:rsid w:val="00553ED9"/>
    <w:rsid w:val="00554598"/>
    <w:rsid w:val="00554DA6"/>
    <w:rsid w:val="00555267"/>
    <w:rsid w:val="00555612"/>
    <w:rsid w:val="00555A9E"/>
    <w:rsid w:val="00556452"/>
    <w:rsid w:val="00556BAB"/>
    <w:rsid w:val="00556C5D"/>
    <w:rsid w:val="00560B05"/>
    <w:rsid w:val="0056124B"/>
    <w:rsid w:val="005616EE"/>
    <w:rsid w:val="00561B5A"/>
    <w:rsid w:val="0056293A"/>
    <w:rsid w:val="00562C43"/>
    <w:rsid w:val="00562D75"/>
    <w:rsid w:val="005641C0"/>
    <w:rsid w:val="00564784"/>
    <w:rsid w:val="00564C79"/>
    <w:rsid w:val="00566419"/>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80CF3"/>
    <w:rsid w:val="00581374"/>
    <w:rsid w:val="005816BF"/>
    <w:rsid w:val="00582840"/>
    <w:rsid w:val="00582893"/>
    <w:rsid w:val="00582A80"/>
    <w:rsid w:val="00583374"/>
    <w:rsid w:val="00583899"/>
    <w:rsid w:val="00583C52"/>
    <w:rsid w:val="00584224"/>
    <w:rsid w:val="0058612D"/>
    <w:rsid w:val="005862B4"/>
    <w:rsid w:val="00587354"/>
    <w:rsid w:val="005873AD"/>
    <w:rsid w:val="00587AAE"/>
    <w:rsid w:val="005900BF"/>
    <w:rsid w:val="00590DF0"/>
    <w:rsid w:val="00592A4D"/>
    <w:rsid w:val="00592DAF"/>
    <w:rsid w:val="0059313F"/>
    <w:rsid w:val="00593B4D"/>
    <w:rsid w:val="00593C69"/>
    <w:rsid w:val="00594062"/>
    <w:rsid w:val="00594C55"/>
    <w:rsid w:val="0059511F"/>
    <w:rsid w:val="00595913"/>
    <w:rsid w:val="00595D68"/>
    <w:rsid w:val="00596B34"/>
    <w:rsid w:val="005A0977"/>
    <w:rsid w:val="005A0E63"/>
    <w:rsid w:val="005A1271"/>
    <w:rsid w:val="005A1E34"/>
    <w:rsid w:val="005A3AB6"/>
    <w:rsid w:val="005A3E71"/>
    <w:rsid w:val="005A3EEF"/>
    <w:rsid w:val="005A5542"/>
    <w:rsid w:val="005A5584"/>
    <w:rsid w:val="005A59A9"/>
    <w:rsid w:val="005A5E4D"/>
    <w:rsid w:val="005A7747"/>
    <w:rsid w:val="005A78A6"/>
    <w:rsid w:val="005A7A2E"/>
    <w:rsid w:val="005A7AD2"/>
    <w:rsid w:val="005A7E40"/>
    <w:rsid w:val="005B16EF"/>
    <w:rsid w:val="005B19C5"/>
    <w:rsid w:val="005B27F1"/>
    <w:rsid w:val="005B2D2F"/>
    <w:rsid w:val="005B3250"/>
    <w:rsid w:val="005B3510"/>
    <w:rsid w:val="005B3920"/>
    <w:rsid w:val="005B4375"/>
    <w:rsid w:val="005B5240"/>
    <w:rsid w:val="005B5455"/>
    <w:rsid w:val="005B7096"/>
    <w:rsid w:val="005B70A3"/>
    <w:rsid w:val="005B75B4"/>
    <w:rsid w:val="005B76AF"/>
    <w:rsid w:val="005B792C"/>
    <w:rsid w:val="005B7E4B"/>
    <w:rsid w:val="005C02D1"/>
    <w:rsid w:val="005C0B10"/>
    <w:rsid w:val="005C1587"/>
    <w:rsid w:val="005C1599"/>
    <w:rsid w:val="005C25BD"/>
    <w:rsid w:val="005C4FFD"/>
    <w:rsid w:val="005C565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C6C"/>
    <w:rsid w:val="005D3EC8"/>
    <w:rsid w:val="005D5938"/>
    <w:rsid w:val="005D5974"/>
    <w:rsid w:val="005D6725"/>
    <w:rsid w:val="005D6F41"/>
    <w:rsid w:val="005D76CC"/>
    <w:rsid w:val="005E00E0"/>
    <w:rsid w:val="005E016B"/>
    <w:rsid w:val="005E1862"/>
    <w:rsid w:val="005E215A"/>
    <w:rsid w:val="005E348A"/>
    <w:rsid w:val="005E3850"/>
    <w:rsid w:val="005E3F8C"/>
    <w:rsid w:val="005E4411"/>
    <w:rsid w:val="005E4716"/>
    <w:rsid w:val="005E6C1F"/>
    <w:rsid w:val="005E794F"/>
    <w:rsid w:val="005F120E"/>
    <w:rsid w:val="005F123E"/>
    <w:rsid w:val="005F1A5A"/>
    <w:rsid w:val="005F2668"/>
    <w:rsid w:val="005F57A7"/>
    <w:rsid w:val="005F5C90"/>
    <w:rsid w:val="005F5E19"/>
    <w:rsid w:val="005F69FE"/>
    <w:rsid w:val="005F6EA8"/>
    <w:rsid w:val="005F74B1"/>
    <w:rsid w:val="00600140"/>
    <w:rsid w:val="006010FE"/>
    <w:rsid w:val="00601A75"/>
    <w:rsid w:val="00601C2D"/>
    <w:rsid w:val="00601E36"/>
    <w:rsid w:val="00602DE5"/>
    <w:rsid w:val="006036AD"/>
    <w:rsid w:val="00604FC3"/>
    <w:rsid w:val="006056B2"/>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250C"/>
    <w:rsid w:val="00622D12"/>
    <w:rsid w:val="00623192"/>
    <w:rsid w:val="0062341F"/>
    <w:rsid w:val="00624039"/>
    <w:rsid w:val="006241A7"/>
    <w:rsid w:val="0062422A"/>
    <w:rsid w:val="00624B5D"/>
    <w:rsid w:val="00625E77"/>
    <w:rsid w:val="006264A2"/>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455B"/>
    <w:rsid w:val="00635845"/>
    <w:rsid w:val="00635C06"/>
    <w:rsid w:val="00636C74"/>
    <w:rsid w:val="00637CF5"/>
    <w:rsid w:val="006406B9"/>
    <w:rsid w:val="00640CF0"/>
    <w:rsid w:val="00641ADA"/>
    <w:rsid w:val="006420F1"/>
    <w:rsid w:val="00642DE9"/>
    <w:rsid w:val="00642F90"/>
    <w:rsid w:val="006437E6"/>
    <w:rsid w:val="00643CE0"/>
    <w:rsid w:val="00643F1C"/>
    <w:rsid w:val="00644A73"/>
    <w:rsid w:val="00644C79"/>
    <w:rsid w:val="00644F8C"/>
    <w:rsid w:val="00645176"/>
    <w:rsid w:val="006458CE"/>
    <w:rsid w:val="0064709A"/>
    <w:rsid w:val="0064796E"/>
    <w:rsid w:val="0065027D"/>
    <w:rsid w:val="006512B9"/>
    <w:rsid w:val="006512E5"/>
    <w:rsid w:val="00651D08"/>
    <w:rsid w:val="006524ED"/>
    <w:rsid w:val="0065287E"/>
    <w:rsid w:val="006529AC"/>
    <w:rsid w:val="00652B73"/>
    <w:rsid w:val="0065379E"/>
    <w:rsid w:val="006544D1"/>
    <w:rsid w:val="006551C6"/>
    <w:rsid w:val="006552A1"/>
    <w:rsid w:val="006556D8"/>
    <w:rsid w:val="006558D7"/>
    <w:rsid w:val="00656065"/>
    <w:rsid w:val="006569C6"/>
    <w:rsid w:val="00656F6C"/>
    <w:rsid w:val="0066072B"/>
    <w:rsid w:val="006608D1"/>
    <w:rsid w:val="00661A27"/>
    <w:rsid w:val="00663897"/>
    <w:rsid w:val="006638BA"/>
    <w:rsid w:val="00663A4A"/>
    <w:rsid w:val="00663BF9"/>
    <w:rsid w:val="006642C8"/>
    <w:rsid w:val="006643DD"/>
    <w:rsid w:val="00664585"/>
    <w:rsid w:val="00666540"/>
    <w:rsid w:val="00666625"/>
    <w:rsid w:val="00666921"/>
    <w:rsid w:val="00666AEF"/>
    <w:rsid w:val="0066702A"/>
    <w:rsid w:val="006673F4"/>
    <w:rsid w:val="006674CE"/>
    <w:rsid w:val="00667BC3"/>
    <w:rsid w:val="00667D1A"/>
    <w:rsid w:val="0067045D"/>
    <w:rsid w:val="006704EB"/>
    <w:rsid w:val="00670660"/>
    <w:rsid w:val="0067080F"/>
    <w:rsid w:val="00670A12"/>
    <w:rsid w:val="00670A2B"/>
    <w:rsid w:val="006719C5"/>
    <w:rsid w:val="00671BEE"/>
    <w:rsid w:val="00673272"/>
    <w:rsid w:val="00673442"/>
    <w:rsid w:val="00673466"/>
    <w:rsid w:val="0067403F"/>
    <w:rsid w:val="00674928"/>
    <w:rsid w:val="00674DFA"/>
    <w:rsid w:val="00675478"/>
    <w:rsid w:val="00676594"/>
    <w:rsid w:val="0067766D"/>
    <w:rsid w:val="00677ACF"/>
    <w:rsid w:val="00680793"/>
    <w:rsid w:val="00680E69"/>
    <w:rsid w:val="0068172A"/>
    <w:rsid w:val="00681CAB"/>
    <w:rsid w:val="00681DCE"/>
    <w:rsid w:val="00682CBF"/>
    <w:rsid w:val="006836B8"/>
    <w:rsid w:val="00683B05"/>
    <w:rsid w:val="00684BE9"/>
    <w:rsid w:val="00686EB8"/>
    <w:rsid w:val="00687CE8"/>
    <w:rsid w:val="00687F4A"/>
    <w:rsid w:val="00691335"/>
    <w:rsid w:val="00691672"/>
    <w:rsid w:val="00693015"/>
    <w:rsid w:val="006948C2"/>
    <w:rsid w:val="0069684D"/>
    <w:rsid w:val="00697D20"/>
    <w:rsid w:val="006A0340"/>
    <w:rsid w:val="006A049E"/>
    <w:rsid w:val="006A19E1"/>
    <w:rsid w:val="006A203B"/>
    <w:rsid w:val="006A33AE"/>
    <w:rsid w:val="006A48E6"/>
    <w:rsid w:val="006A4C91"/>
    <w:rsid w:val="006A578C"/>
    <w:rsid w:val="006A5E8F"/>
    <w:rsid w:val="006A7E1F"/>
    <w:rsid w:val="006B0813"/>
    <w:rsid w:val="006B0DF9"/>
    <w:rsid w:val="006B0EE0"/>
    <w:rsid w:val="006B10F5"/>
    <w:rsid w:val="006B21C7"/>
    <w:rsid w:val="006B2B99"/>
    <w:rsid w:val="006B2D1C"/>
    <w:rsid w:val="006B3164"/>
    <w:rsid w:val="006B4771"/>
    <w:rsid w:val="006B50B9"/>
    <w:rsid w:val="006B573B"/>
    <w:rsid w:val="006B6312"/>
    <w:rsid w:val="006B67F0"/>
    <w:rsid w:val="006B695D"/>
    <w:rsid w:val="006B6B15"/>
    <w:rsid w:val="006B722B"/>
    <w:rsid w:val="006B7404"/>
    <w:rsid w:val="006C05E1"/>
    <w:rsid w:val="006C071E"/>
    <w:rsid w:val="006C0BAC"/>
    <w:rsid w:val="006C1CA3"/>
    <w:rsid w:val="006C2E06"/>
    <w:rsid w:val="006C36A7"/>
    <w:rsid w:val="006C437C"/>
    <w:rsid w:val="006C550F"/>
    <w:rsid w:val="006C58B9"/>
    <w:rsid w:val="006C6631"/>
    <w:rsid w:val="006C6773"/>
    <w:rsid w:val="006C6E9A"/>
    <w:rsid w:val="006C7BCF"/>
    <w:rsid w:val="006C7DB4"/>
    <w:rsid w:val="006D012C"/>
    <w:rsid w:val="006D1C6A"/>
    <w:rsid w:val="006D2EEB"/>
    <w:rsid w:val="006D340F"/>
    <w:rsid w:val="006D4B10"/>
    <w:rsid w:val="006D4FAA"/>
    <w:rsid w:val="006D4FCA"/>
    <w:rsid w:val="006D6105"/>
    <w:rsid w:val="006D64EB"/>
    <w:rsid w:val="006D75D7"/>
    <w:rsid w:val="006D7CFF"/>
    <w:rsid w:val="006E0FA4"/>
    <w:rsid w:val="006E24CD"/>
    <w:rsid w:val="006E38B1"/>
    <w:rsid w:val="006E4F08"/>
    <w:rsid w:val="006E60F5"/>
    <w:rsid w:val="006E71D6"/>
    <w:rsid w:val="006E74DF"/>
    <w:rsid w:val="006E791F"/>
    <w:rsid w:val="006E7BA0"/>
    <w:rsid w:val="006E7D6B"/>
    <w:rsid w:val="006F09B2"/>
    <w:rsid w:val="006F2C57"/>
    <w:rsid w:val="006F3329"/>
    <w:rsid w:val="006F37B7"/>
    <w:rsid w:val="006F3C26"/>
    <w:rsid w:val="006F3F26"/>
    <w:rsid w:val="006F468C"/>
    <w:rsid w:val="006F5136"/>
    <w:rsid w:val="006F53BC"/>
    <w:rsid w:val="006F55D2"/>
    <w:rsid w:val="006F5BB9"/>
    <w:rsid w:val="006F63CF"/>
    <w:rsid w:val="006F6B39"/>
    <w:rsid w:val="006F75D6"/>
    <w:rsid w:val="007000F7"/>
    <w:rsid w:val="00700942"/>
    <w:rsid w:val="007009E3"/>
    <w:rsid w:val="0070199A"/>
    <w:rsid w:val="007019F6"/>
    <w:rsid w:val="007020DD"/>
    <w:rsid w:val="007027EC"/>
    <w:rsid w:val="00702C63"/>
    <w:rsid w:val="0070356B"/>
    <w:rsid w:val="0070374D"/>
    <w:rsid w:val="0070383B"/>
    <w:rsid w:val="00703C0C"/>
    <w:rsid w:val="00703DC8"/>
    <w:rsid w:val="007048AF"/>
    <w:rsid w:val="00705097"/>
    <w:rsid w:val="007052A6"/>
    <w:rsid w:val="007052B1"/>
    <w:rsid w:val="00705A42"/>
    <w:rsid w:val="00706C3F"/>
    <w:rsid w:val="00707074"/>
    <w:rsid w:val="00707140"/>
    <w:rsid w:val="0070732B"/>
    <w:rsid w:val="0070754D"/>
    <w:rsid w:val="00707735"/>
    <w:rsid w:val="00710CFE"/>
    <w:rsid w:val="00710DCD"/>
    <w:rsid w:val="0071184E"/>
    <w:rsid w:val="00712164"/>
    <w:rsid w:val="00712799"/>
    <w:rsid w:val="00713313"/>
    <w:rsid w:val="0071380E"/>
    <w:rsid w:val="0071387C"/>
    <w:rsid w:val="00713E20"/>
    <w:rsid w:val="007148AD"/>
    <w:rsid w:val="0071555F"/>
    <w:rsid w:val="007156EB"/>
    <w:rsid w:val="00715AB3"/>
    <w:rsid w:val="007160EA"/>
    <w:rsid w:val="0071646A"/>
    <w:rsid w:val="0071649C"/>
    <w:rsid w:val="0071667F"/>
    <w:rsid w:val="00716C94"/>
    <w:rsid w:val="0072063C"/>
    <w:rsid w:val="007209C9"/>
    <w:rsid w:val="00721671"/>
    <w:rsid w:val="00721C1E"/>
    <w:rsid w:val="00722F14"/>
    <w:rsid w:val="00723D64"/>
    <w:rsid w:val="0072427F"/>
    <w:rsid w:val="007245C6"/>
    <w:rsid w:val="00724FEC"/>
    <w:rsid w:val="00725377"/>
    <w:rsid w:val="007253C6"/>
    <w:rsid w:val="0072767E"/>
    <w:rsid w:val="00730C48"/>
    <w:rsid w:val="00731030"/>
    <w:rsid w:val="00731DD1"/>
    <w:rsid w:val="00731E56"/>
    <w:rsid w:val="00732565"/>
    <w:rsid w:val="00732C88"/>
    <w:rsid w:val="00733DC7"/>
    <w:rsid w:val="00734F53"/>
    <w:rsid w:val="00735441"/>
    <w:rsid w:val="0073551B"/>
    <w:rsid w:val="007358B3"/>
    <w:rsid w:val="00735D2D"/>
    <w:rsid w:val="007367F6"/>
    <w:rsid w:val="00736FB0"/>
    <w:rsid w:val="00737154"/>
    <w:rsid w:val="007371B7"/>
    <w:rsid w:val="00737DC4"/>
    <w:rsid w:val="0074036F"/>
    <w:rsid w:val="0074078F"/>
    <w:rsid w:val="00740A2B"/>
    <w:rsid w:val="00740A41"/>
    <w:rsid w:val="00740E7C"/>
    <w:rsid w:val="00741128"/>
    <w:rsid w:val="00741BFB"/>
    <w:rsid w:val="00742923"/>
    <w:rsid w:val="00742C78"/>
    <w:rsid w:val="007432AE"/>
    <w:rsid w:val="00743365"/>
    <w:rsid w:val="00743EA4"/>
    <w:rsid w:val="007441E5"/>
    <w:rsid w:val="00744329"/>
    <w:rsid w:val="0074455C"/>
    <w:rsid w:val="007445DA"/>
    <w:rsid w:val="00745A62"/>
    <w:rsid w:val="00746129"/>
    <w:rsid w:val="007467EC"/>
    <w:rsid w:val="0074681F"/>
    <w:rsid w:val="00746883"/>
    <w:rsid w:val="00747C94"/>
    <w:rsid w:val="00751415"/>
    <w:rsid w:val="0075271B"/>
    <w:rsid w:val="00752891"/>
    <w:rsid w:val="00752F5F"/>
    <w:rsid w:val="007532E6"/>
    <w:rsid w:val="007551DC"/>
    <w:rsid w:val="00756064"/>
    <w:rsid w:val="00756B31"/>
    <w:rsid w:val="007570E7"/>
    <w:rsid w:val="007601CB"/>
    <w:rsid w:val="00760392"/>
    <w:rsid w:val="00760828"/>
    <w:rsid w:val="00760ABB"/>
    <w:rsid w:val="00761547"/>
    <w:rsid w:val="0076167E"/>
    <w:rsid w:val="00761B55"/>
    <w:rsid w:val="0076242A"/>
    <w:rsid w:val="0076442D"/>
    <w:rsid w:val="007656F5"/>
    <w:rsid w:val="007663E4"/>
    <w:rsid w:val="00766507"/>
    <w:rsid w:val="00767B20"/>
    <w:rsid w:val="0077099F"/>
    <w:rsid w:val="00770CED"/>
    <w:rsid w:val="00770EB7"/>
    <w:rsid w:val="00771E59"/>
    <w:rsid w:val="0077207F"/>
    <w:rsid w:val="007723D3"/>
    <w:rsid w:val="00772452"/>
    <w:rsid w:val="00772B2B"/>
    <w:rsid w:val="00772F78"/>
    <w:rsid w:val="007730A3"/>
    <w:rsid w:val="0077376B"/>
    <w:rsid w:val="00773CC5"/>
    <w:rsid w:val="00774827"/>
    <w:rsid w:val="00774C0F"/>
    <w:rsid w:val="00775F8E"/>
    <w:rsid w:val="0077613A"/>
    <w:rsid w:val="0077774E"/>
    <w:rsid w:val="00777A5A"/>
    <w:rsid w:val="00777AFF"/>
    <w:rsid w:val="00777F93"/>
    <w:rsid w:val="00780806"/>
    <w:rsid w:val="00780DBA"/>
    <w:rsid w:val="00781459"/>
    <w:rsid w:val="00781655"/>
    <w:rsid w:val="00781748"/>
    <w:rsid w:val="00781819"/>
    <w:rsid w:val="00781B03"/>
    <w:rsid w:val="00782985"/>
    <w:rsid w:val="00782B0A"/>
    <w:rsid w:val="00782DF5"/>
    <w:rsid w:val="00782FCE"/>
    <w:rsid w:val="00783392"/>
    <w:rsid w:val="00785471"/>
    <w:rsid w:val="00785B2D"/>
    <w:rsid w:val="007866F4"/>
    <w:rsid w:val="00787FFE"/>
    <w:rsid w:val="00790432"/>
    <w:rsid w:val="00790669"/>
    <w:rsid w:val="00790CD5"/>
    <w:rsid w:val="0079127A"/>
    <w:rsid w:val="0079151C"/>
    <w:rsid w:val="00791CBC"/>
    <w:rsid w:val="00791EC8"/>
    <w:rsid w:val="00793668"/>
    <w:rsid w:val="0079368A"/>
    <w:rsid w:val="00793D98"/>
    <w:rsid w:val="00794157"/>
    <w:rsid w:val="00794618"/>
    <w:rsid w:val="00794A08"/>
    <w:rsid w:val="00795683"/>
    <w:rsid w:val="00796662"/>
    <w:rsid w:val="00796B0B"/>
    <w:rsid w:val="00796B1B"/>
    <w:rsid w:val="00796C0A"/>
    <w:rsid w:val="00796C8D"/>
    <w:rsid w:val="007A0306"/>
    <w:rsid w:val="007A1376"/>
    <w:rsid w:val="007A1FE9"/>
    <w:rsid w:val="007A23AE"/>
    <w:rsid w:val="007A323C"/>
    <w:rsid w:val="007A43C1"/>
    <w:rsid w:val="007A43DB"/>
    <w:rsid w:val="007A4AE4"/>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350C"/>
    <w:rsid w:val="007B388B"/>
    <w:rsid w:val="007B455C"/>
    <w:rsid w:val="007B46D5"/>
    <w:rsid w:val="007B48E7"/>
    <w:rsid w:val="007B5334"/>
    <w:rsid w:val="007B55D3"/>
    <w:rsid w:val="007B6400"/>
    <w:rsid w:val="007B6B39"/>
    <w:rsid w:val="007B7F27"/>
    <w:rsid w:val="007C116E"/>
    <w:rsid w:val="007C1DF1"/>
    <w:rsid w:val="007C1EB0"/>
    <w:rsid w:val="007C20C4"/>
    <w:rsid w:val="007C3252"/>
    <w:rsid w:val="007C331E"/>
    <w:rsid w:val="007C3DBF"/>
    <w:rsid w:val="007C469B"/>
    <w:rsid w:val="007C504D"/>
    <w:rsid w:val="007C58A4"/>
    <w:rsid w:val="007C62F0"/>
    <w:rsid w:val="007C6A78"/>
    <w:rsid w:val="007C70C0"/>
    <w:rsid w:val="007C7C15"/>
    <w:rsid w:val="007D0181"/>
    <w:rsid w:val="007D070B"/>
    <w:rsid w:val="007D098F"/>
    <w:rsid w:val="007D1176"/>
    <w:rsid w:val="007D157D"/>
    <w:rsid w:val="007D174E"/>
    <w:rsid w:val="007D3BED"/>
    <w:rsid w:val="007D3DF0"/>
    <w:rsid w:val="007D453A"/>
    <w:rsid w:val="007D553B"/>
    <w:rsid w:val="007D667F"/>
    <w:rsid w:val="007D7702"/>
    <w:rsid w:val="007D797A"/>
    <w:rsid w:val="007E0857"/>
    <w:rsid w:val="007E0EF1"/>
    <w:rsid w:val="007E1307"/>
    <w:rsid w:val="007E15C9"/>
    <w:rsid w:val="007E199F"/>
    <w:rsid w:val="007E2EB4"/>
    <w:rsid w:val="007E2EF6"/>
    <w:rsid w:val="007E3BBE"/>
    <w:rsid w:val="007E3C30"/>
    <w:rsid w:val="007E3E3D"/>
    <w:rsid w:val="007E555D"/>
    <w:rsid w:val="007E59B6"/>
    <w:rsid w:val="007E6948"/>
    <w:rsid w:val="007E6CE6"/>
    <w:rsid w:val="007E7644"/>
    <w:rsid w:val="007E7E78"/>
    <w:rsid w:val="007F0574"/>
    <w:rsid w:val="007F059B"/>
    <w:rsid w:val="007F07A2"/>
    <w:rsid w:val="007F0A94"/>
    <w:rsid w:val="007F16A4"/>
    <w:rsid w:val="007F16E6"/>
    <w:rsid w:val="007F193A"/>
    <w:rsid w:val="007F2D88"/>
    <w:rsid w:val="007F2E31"/>
    <w:rsid w:val="007F385D"/>
    <w:rsid w:val="007F390F"/>
    <w:rsid w:val="007F3D9E"/>
    <w:rsid w:val="007F4504"/>
    <w:rsid w:val="007F4854"/>
    <w:rsid w:val="007F53CE"/>
    <w:rsid w:val="007F6681"/>
    <w:rsid w:val="007F72A4"/>
    <w:rsid w:val="007F7308"/>
    <w:rsid w:val="007F7A93"/>
    <w:rsid w:val="007F7DD8"/>
    <w:rsid w:val="008006B3"/>
    <w:rsid w:val="00801D64"/>
    <w:rsid w:val="00801F81"/>
    <w:rsid w:val="00802443"/>
    <w:rsid w:val="008032AB"/>
    <w:rsid w:val="00803D3B"/>
    <w:rsid w:val="00804A98"/>
    <w:rsid w:val="00804C5B"/>
    <w:rsid w:val="00805828"/>
    <w:rsid w:val="00805E43"/>
    <w:rsid w:val="0080601E"/>
    <w:rsid w:val="00806517"/>
    <w:rsid w:val="0080679A"/>
    <w:rsid w:val="00806EC8"/>
    <w:rsid w:val="00806F6F"/>
    <w:rsid w:val="00807B20"/>
    <w:rsid w:val="008107C0"/>
    <w:rsid w:val="00811EED"/>
    <w:rsid w:val="00811FE1"/>
    <w:rsid w:val="0081249F"/>
    <w:rsid w:val="008133B3"/>
    <w:rsid w:val="00813D0B"/>
    <w:rsid w:val="00813ED1"/>
    <w:rsid w:val="00813FAF"/>
    <w:rsid w:val="008140F0"/>
    <w:rsid w:val="00814E3C"/>
    <w:rsid w:val="008151E6"/>
    <w:rsid w:val="0081567D"/>
    <w:rsid w:val="008159DC"/>
    <w:rsid w:val="0081608F"/>
    <w:rsid w:val="00816116"/>
    <w:rsid w:val="00816D9D"/>
    <w:rsid w:val="00816DB3"/>
    <w:rsid w:val="00817D52"/>
    <w:rsid w:val="00820487"/>
    <w:rsid w:val="00820B59"/>
    <w:rsid w:val="00820E4F"/>
    <w:rsid w:val="00821ACB"/>
    <w:rsid w:val="00824080"/>
    <w:rsid w:val="00824648"/>
    <w:rsid w:val="00824EB3"/>
    <w:rsid w:val="008253E1"/>
    <w:rsid w:val="00825526"/>
    <w:rsid w:val="008259A3"/>
    <w:rsid w:val="00825DC8"/>
    <w:rsid w:val="00827293"/>
    <w:rsid w:val="008277CF"/>
    <w:rsid w:val="00827FFE"/>
    <w:rsid w:val="00830168"/>
    <w:rsid w:val="00830256"/>
    <w:rsid w:val="008302B7"/>
    <w:rsid w:val="00831525"/>
    <w:rsid w:val="00831545"/>
    <w:rsid w:val="008316D9"/>
    <w:rsid w:val="00832D0A"/>
    <w:rsid w:val="00833DEA"/>
    <w:rsid w:val="008342B1"/>
    <w:rsid w:val="008346DE"/>
    <w:rsid w:val="00834C2B"/>
    <w:rsid w:val="00836144"/>
    <w:rsid w:val="0083645D"/>
    <w:rsid w:val="00836588"/>
    <w:rsid w:val="0083779E"/>
    <w:rsid w:val="00841668"/>
    <w:rsid w:val="00841799"/>
    <w:rsid w:val="00841B96"/>
    <w:rsid w:val="00842734"/>
    <w:rsid w:val="00842AB9"/>
    <w:rsid w:val="0084535F"/>
    <w:rsid w:val="00846328"/>
    <w:rsid w:val="0084730B"/>
    <w:rsid w:val="00847522"/>
    <w:rsid w:val="008477D7"/>
    <w:rsid w:val="00850CEE"/>
    <w:rsid w:val="008511A4"/>
    <w:rsid w:val="00851D91"/>
    <w:rsid w:val="00852690"/>
    <w:rsid w:val="00852977"/>
    <w:rsid w:val="00852AB2"/>
    <w:rsid w:val="00852ADC"/>
    <w:rsid w:val="00853829"/>
    <w:rsid w:val="0085446D"/>
    <w:rsid w:val="008556E8"/>
    <w:rsid w:val="00856CFE"/>
    <w:rsid w:val="00856D99"/>
    <w:rsid w:val="00857260"/>
    <w:rsid w:val="00860275"/>
    <w:rsid w:val="0086128D"/>
    <w:rsid w:val="008612B7"/>
    <w:rsid w:val="008617C2"/>
    <w:rsid w:val="00861C41"/>
    <w:rsid w:val="008641B7"/>
    <w:rsid w:val="0086422B"/>
    <w:rsid w:val="00864598"/>
    <w:rsid w:val="008646B2"/>
    <w:rsid w:val="0086540A"/>
    <w:rsid w:val="00865880"/>
    <w:rsid w:val="008664AD"/>
    <w:rsid w:val="008672EA"/>
    <w:rsid w:val="008710C3"/>
    <w:rsid w:val="00871186"/>
    <w:rsid w:val="008714FD"/>
    <w:rsid w:val="0087152A"/>
    <w:rsid w:val="00871E88"/>
    <w:rsid w:val="00873C51"/>
    <w:rsid w:val="00873ED9"/>
    <w:rsid w:val="00873EDD"/>
    <w:rsid w:val="00873F80"/>
    <w:rsid w:val="00874154"/>
    <w:rsid w:val="00875605"/>
    <w:rsid w:val="00875DF2"/>
    <w:rsid w:val="00876D9C"/>
    <w:rsid w:val="00876F4F"/>
    <w:rsid w:val="008777AC"/>
    <w:rsid w:val="00877D42"/>
    <w:rsid w:val="0088037F"/>
    <w:rsid w:val="0088055F"/>
    <w:rsid w:val="00880864"/>
    <w:rsid w:val="00880ECC"/>
    <w:rsid w:val="0088122D"/>
    <w:rsid w:val="00881698"/>
    <w:rsid w:val="0088386E"/>
    <w:rsid w:val="00883B01"/>
    <w:rsid w:val="0088504E"/>
    <w:rsid w:val="00885385"/>
    <w:rsid w:val="00885A8A"/>
    <w:rsid w:val="00886673"/>
    <w:rsid w:val="0088671D"/>
    <w:rsid w:val="008870F7"/>
    <w:rsid w:val="0088742A"/>
    <w:rsid w:val="008878B4"/>
    <w:rsid w:val="00891434"/>
    <w:rsid w:val="00891D2A"/>
    <w:rsid w:val="008936D0"/>
    <w:rsid w:val="00894131"/>
    <w:rsid w:val="008942EE"/>
    <w:rsid w:val="008943C3"/>
    <w:rsid w:val="0089469E"/>
    <w:rsid w:val="00894A35"/>
    <w:rsid w:val="00894BD8"/>
    <w:rsid w:val="00894BF1"/>
    <w:rsid w:val="008953B9"/>
    <w:rsid w:val="00895723"/>
    <w:rsid w:val="00895A52"/>
    <w:rsid w:val="00895A81"/>
    <w:rsid w:val="00895BC2"/>
    <w:rsid w:val="00896031"/>
    <w:rsid w:val="00897776"/>
    <w:rsid w:val="008A1006"/>
    <w:rsid w:val="008A162A"/>
    <w:rsid w:val="008A1C03"/>
    <w:rsid w:val="008A2949"/>
    <w:rsid w:val="008A2A06"/>
    <w:rsid w:val="008A2A6D"/>
    <w:rsid w:val="008A2BC2"/>
    <w:rsid w:val="008A2C14"/>
    <w:rsid w:val="008A409C"/>
    <w:rsid w:val="008A4665"/>
    <w:rsid w:val="008A4FB0"/>
    <w:rsid w:val="008A59C1"/>
    <w:rsid w:val="008A71EF"/>
    <w:rsid w:val="008A73BD"/>
    <w:rsid w:val="008A73DE"/>
    <w:rsid w:val="008A7677"/>
    <w:rsid w:val="008B09CE"/>
    <w:rsid w:val="008B1AF2"/>
    <w:rsid w:val="008B2164"/>
    <w:rsid w:val="008B2EF9"/>
    <w:rsid w:val="008B3AC6"/>
    <w:rsid w:val="008B3E49"/>
    <w:rsid w:val="008B56E5"/>
    <w:rsid w:val="008B5C02"/>
    <w:rsid w:val="008B5E14"/>
    <w:rsid w:val="008B60C1"/>
    <w:rsid w:val="008B6890"/>
    <w:rsid w:val="008B69B3"/>
    <w:rsid w:val="008B75D2"/>
    <w:rsid w:val="008B7B09"/>
    <w:rsid w:val="008B7F01"/>
    <w:rsid w:val="008C0036"/>
    <w:rsid w:val="008C0D75"/>
    <w:rsid w:val="008C1CEF"/>
    <w:rsid w:val="008C2D0B"/>
    <w:rsid w:val="008C3132"/>
    <w:rsid w:val="008C3D61"/>
    <w:rsid w:val="008C4AB4"/>
    <w:rsid w:val="008C568A"/>
    <w:rsid w:val="008C5970"/>
    <w:rsid w:val="008C5D23"/>
    <w:rsid w:val="008C6C2E"/>
    <w:rsid w:val="008C6F08"/>
    <w:rsid w:val="008C7017"/>
    <w:rsid w:val="008C7A0E"/>
    <w:rsid w:val="008C7D9F"/>
    <w:rsid w:val="008D00FF"/>
    <w:rsid w:val="008D18DC"/>
    <w:rsid w:val="008D2670"/>
    <w:rsid w:val="008D342E"/>
    <w:rsid w:val="008D4309"/>
    <w:rsid w:val="008D529A"/>
    <w:rsid w:val="008D5342"/>
    <w:rsid w:val="008D5B81"/>
    <w:rsid w:val="008D6D16"/>
    <w:rsid w:val="008D722E"/>
    <w:rsid w:val="008D7BE4"/>
    <w:rsid w:val="008D7F44"/>
    <w:rsid w:val="008E1C1A"/>
    <w:rsid w:val="008E1F6A"/>
    <w:rsid w:val="008E275B"/>
    <w:rsid w:val="008E2B0B"/>
    <w:rsid w:val="008E3991"/>
    <w:rsid w:val="008E49A0"/>
    <w:rsid w:val="008E58EB"/>
    <w:rsid w:val="008E619A"/>
    <w:rsid w:val="008E6CA3"/>
    <w:rsid w:val="008E76B2"/>
    <w:rsid w:val="008F0CA2"/>
    <w:rsid w:val="008F1276"/>
    <w:rsid w:val="008F2EC4"/>
    <w:rsid w:val="008F35B3"/>
    <w:rsid w:val="008F3D4C"/>
    <w:rsid w:val="008F3F39"/>
    <w:rsid w:val="008F41B5"/>
    <w:rsid w:val="008F4276"/>
    <w:rsid w:val="008F48DD"/>
    <w:rsid w:val="008F4DF7"/>
    <w:rsid w:val="008F55E0"/>
    <w:rsid w:val="008F62E6"/>
    <w:rsid w:val="008F6EA2"/>
    <w:rsid w:val="008F6F6D"/>
    <w:rsid w:val="008F7732"/>
    <w:rsid w:val="00900B73"/>
    <w:rsid w:val="00900B79"/>
    <w:rsid w:val="00901A23"/>
    <w:rsid w:val="00901ECB"/>
    <w:rsid w:val="00902316"/>
    <w:rsid w:val="009023DC"/>
    <w:rsid w:val="00902AE5"/>
    <w:rsid w:val="00902EBE"/>
    <w:rsid w:val="009030BF"/>
    <w:rsid w:val="00903BEF"/>
    <w:rsid w:val="00903FE4"/>
    <w:rsid w:val="009045ED"/>
    <w:rsid w:val="009049A3"/>
    <w:rsid w:val="00904B07"/>
    <w:rsid w:val="0090586A"/>
    <w:rsid w:val="00905AAF"/>
    <w:rsid w:val="00906F83"/>
    <w:rsid w:val="00907132"/>
    <w:rsid w:val="00907379"/>
    <w:rsid w:val="009077A0"/>
    <w:rsid w:val="009114E6"/>
    <w:rsid w:val="00911AE7"/>
    <w:rsid w:val="009122F9"/>
    <w:rsid w:val="009125C1"/>
    <w:rsid w:val="00914671"/>
    <w:rsid w:val="0091473B"/>
    <w:rsid w:val="00914756"/>
    <w:rsid w:val="00914C4A"/>
    <w:rsid w:val="00914D42"/>
    <w:rsid w:val="00915290"/>
    <w:rsid w:val="00916EFC"/>
    <w:rsid w:val="00916F5F"/>
    <w:rsid w:val="009170A4"/>
    <w:rsid w:val="00921216"/>
    <w:rsid w:val="0092127E"/>
    <w:rsid w:val="0092144E"/>
    <w:rsid w:val="009217A7"/>
    <w:rsid w:val="00921BA9"/>
    <w:rsid w:val="00922136"/>
    <w:rsid w:val="009227EF"/>
    <w:rsid w:val="00925C5D"/>
    <w:rsid w:val="0092635E"/>
    <w:rsid w:val="009267FA"/>
    <w:rsid w:val="00926C2B"/>
    <w:rsid w:val="00926F19"/>
    <w:rsid w:val="009273AD"/>
    <w:rsid w:val="00927C1C"/>
    <w:rsid w:val="00927E20"/>
    <w:rsid w:val="0093052B"/>
    <w:rsid w:val="00930970"/>
    <w:rsid w:val="00930C32"/>
    <w:rsid w:val="009315FB"/>
    <w:rsid w:val="0093179C"/>
    <w:rsid w:val="0093194F"/>
    <w:rsid w:val="00931F92"/>
    <w:rsid w:val="00933BC0"/>
    <w:rsid w:val="0093561A"/>
    <w:rsid w:val="0093589A"/>
    <w:rsid w:val="009358AC"/>
    <w:rsid w:val="009359B2"/>
    <w:rsid w:val="009363D5"/>
    <w:rsid w:val="00936914"/>
    <w:rsid w:val="009374C4"/>
    <w:rsid w:val="00937B9E"/>
    <w:rsid w:val="00937C36"/>
    <w:rsid w:val="00937E88"/>
    <w:rsid w:val="009404C2"/>
    <w:rsid w:val="009406A0"/>
    <w:rsid w:val="0094080A"/>
    <w:rsid w:val="00940BA1"/>
    <w:rsid w:val="00941250"/>
    <w:rsid w:val="00941700"/>
    <w:rsid w:val="00943458"/>
    <w:rsid w:val="00943D86"/>
    <w:rsid w:val="00944715"/>
    <w:rsid w:val="009455F0"/>
    <w:rsid w:val="00945B28"/>
    <w:rsid w:val="00945FF1"/>
    <w:rsid w:val="00945FF9"/>
    <w:rsid w:val="009465FE"/>
    <w:rsid w:val="009467BB"/>
    <w:rsid w:val="009468C3"/>
    <w:rsid w:val="00947AE0"/>
    <w:rsid w:val="00947CD4"/>
    <w:rsid w:val="0095022B"/>
    <w:rsid w:val="009511F0"/>
    <w:rsid w:val="00952B8E"/>
    <w:rsid w:val="00952D00"/>
    <w:rsid w:val="00954C8B"/>
    <w:rsid w:val="00954C96"/>
    <w:rsid w:val="009551BE"/>
    <w:rsid w:val="0095523F"/>
    <w:rsid w:val="00956983"/>
    <w:rsid w:val="00956EDE"/>
    <w:rsid w:val="00957E00"/>
    <w:rsid w:val="00957E7F"/>
    <w:rsid w:val="00960A0F"/>
    <w:rsid w:val="00960FD4"/>
    <w:rsid w:val="009622EF"/>
    <w:rsid w:val="00962ED6"/>
    <w:rsid w:val="00963073"/>
    <w:rsid w:val="009636ED"/>
    <w:rsid w:val="00964122"/>
    <w:rsid w:val="00964950"/>
    <w:rsid w:val="009661ED"/>
    <w:rsid w:val="009666A6"/>
    <w:rsid w:val="00970136"/>
    <w:rsid w:val="0097019A"/>
    <w:rsid w:val="0097075F"/>
    <w:rsid w:val="00971248"/>
    <w:rsid w:val="009719B2"/>
    <w:rsid w:val="00971CFB"/>
    <w:rsid w:val="00971D8F"/>
    <w:rsid w:val="0097247A"/>
    <w:rsid w:val="00972A48"/>
    <w:rsid w:val="009734AD"/>
    <w:rsid w:val="0097367E"/>
    <w:rsid w:val="00973685"/>
    <w:rsid w:val="00974506"/>
    <w:rsid w:val="009748F0"/>
    <w:rsid w:val="009750BA"/>
    <w:rsid w:val="00975140"/>
    <w:rsid w:val="00976265"/>
    <w:rsid w:val="00976592"/>
    <w:rsid w:val="009768CC"/>
    <w:rsid w:val="00976B36"/>
    <w:rsid w:val="00976DA9"/>
    <w:rsid w:val="009770A4"/>
    <w:rsid w:val="00977158"/>
    <w:rsid w:val="0098057D"/>
    <w:rsid w:val="00980AE5"/>
    <w:rsid w:val="0098104E"/>
    <w:rsid w:val="00981086"/>
    <w:rsid w:val="009811AC"/>
    <w:rsid w:val="00981446"/>
    <w:rsid w:val="0098201E"/>
    <w:rsid w:val="009825C3"/>
    <w:rsid w:val="009827C6"/>
    <w:rsid w:val="009828C4"/>
    <w:rsid w:val="009829B9"/>
    <w:rsid w:val="0098300D"/>
    <w:rsid w:val="009835B6"/>
    <w:rsid w:val="00983A14"/>
    <w:rsid w:val="009842A9"/>
    <w:rsid w:val="009852D1"/>
    <w:rsid w:val="00985405"/>
    <w:rsid w:val="00986613"/>
    <w:rsid w:val="0098694D"/>
    <w:rsid w:val="0098750C"/>
    <w:rsid w:val="009909DF"/>
    <w:rsid w:val="009920FC"/>
    <w:rsid w:val="0099289D"/>
    <w:rsid w:val="00993CF3"/>
    <w:rsid w:val="009948D4"/>
    <w:rsid w:val="00994AFD"/>
    <w:rsid w:val="009950C4"/>
    <w:rsid w:val="009951F6"/>
    <w:rsid w:val="00995964"/>
    <w:rsid w:val="00995D38"/>
    <w:rsid w:val="0099619B"/>
    <w:rsid w:val="00996FEA"/>
    <w:rsid w:val="0099761F"/>
    <w:rsid w:val="00997B24"/>
    <w:rsid w:val="00997BBE"/>
    <w:rsid w:val="009A0142"/>
    <w:rsid w:val="009A05A6"/>
    <w:rsid w:val="009A0A13"/>
    <w:rsid w:val="009A13D9"/>
    <w:rsid w:val="009A168C"/>
    <w:rsid w:val="009A16F4"/>
    <w:rsid w:val="009A1A0A"/>
    <w:rsid w:val="009A27A6"/>
    <w:rsid w:val="009A2917"/>
    <w:rsid w:val="009A293E"/>
    <w:rsid w:val="009A2B96"/>
    <w:rsid w:val="009A3045"/>
    <w:rsid w:val="009A3114"/>
    <w:rsid w:val="009A33D9"/>
    <w:rsid w:val="009A5490"/>
    <w:rsid w:val="009A5623"/>
    <w:rsid w:val="009A67FD"/>
    <w:rsid w:val="009A6AFF"/>
    <w:rsid w:val="009A6CFB"/>
    <w:rsid w:val="009A7334"/>
    <w:rsid w:val="009A7AAE"/>
    <w:rsid w:val="009B0095"/>
    <w:rsid w:val="009B0772"/>
    <w:rsid w:val="009B0DB8"/>
    <w:rsid w:val="009B13A9"/>
    <w:rsid w:val="009B14B1"/>
    <w:rsid w:val="009B323C"/>
    <w:rsid w:val="009B32A1"/>
    <w:rsid w:val="009B3B6E"/>
    <w:rsid w:val="009B44E3"/>
    <w:rsid w:val="009B571D"/>
    <w:rsid w:val="009B7368"/>
    <w:rsid w:val="009C077C"/>
    <w:rsid w:val="009C0D27"/>
    <w:rsid w:val="009C12AA"/>
    <w:rsid w:val="009C252E"/>
    <w:rsid w:val="009C2F43"/>
    <w:rsid w:val="009C3026"/>
    <w:rsid w:val="009C3382"/>
    <w:rsid w:val="009C3778"/>
    <w:rsid w:val="009C3AEC"/>
    <w:rsid w:val="009C4AA0"/>
    <w:rsid w:val="009C5AE8"/>
    <w:rsid w:val="009C5B89"/>
    <w:rsid w:val="009C5C38"/>
    <w:rsid w:val="009C5E40"/>
    <w:rsid w:val="009C6E49"/>
    <w:rsid w:val="009C7516"/>
    <w:rsid w:val="009C7F69"/>
    <w:rsid w:val="009D04FE"/>
    <w:rsid w:val="009D0C5A"/>
    <w:rsid w:val="009D1392"/>
    <w:rsid w:val="009D3769"/>
    <w:rsid w:val="009D37F6"/>
    <w:rsid w:val="009D3E79"/>
    <w:rsid w:val="009D49E8"/>
    <w:rsid w:val="009D4FBA"/>
    <w:rsid w:val="009D5E71"/>
    <w:rsid w:val="009D6B6D"/>
    <w:rsid w:val="009D7467"/>
    <w:rsid w:val="009E06EC"/>
    <w:rsid w:val="009E08FE"/>
    <w:rsid w:val="009E0D47"/>
    <w:rsid w:val="009E0F11"/>
    <w:rsid w:val="009E2878"/>
    <w:rsid w:val="009E2EA2"/>
    <w:rsid w:val="009E33AB"/>
    <w:rsid w:val="009E33B0"/>
    <w:rsid w:val="009E4620"/>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7AB"/>
    <w:rsid w:val="009F29C0"/>
    <w:rsid w:val="009F2E58"/>
    <w:rsid w:val="009F314E"/>
    <w:rsid w:val="009F34AB"/>
    <w:rsid w:val="009F4BD4"/>
    <w:rsid w:val="009F4D72"/>
    <w:rsid w:val="009F52FA"/>
    <w:rsid w:val="009F547A"/>
    <w:rsid w:val="009F58A1"/>
    <w:rsid w:val="009F58BC"/>
    <w:rsid w:val="009F6338"/>
    <w:rsid w:val="009F6A49"/>
    <w:rsid w:val="009F78F2"/>
    <w:rsid w:val="009F79C8"/>
    <w:rsid w:val="009F7ADB"/>
    <w:rsid w:val="009F7B36"/>
    <w:rsid w:val="00A0031C"/>
    <w:rsid w:val="00A007AC"/>
    <w:rsid w:val="00A008E1"/>
    <w:rsid w:val="00A00AFB"/>
    <w:rsid w:val="00A01660"/>
    <w:rsid w:val="00A016F7"/>
    <w:rsid w:val="00A02D59"/>
    <w:rsid w:val="00A03B8A"/>
    <w:rsid w:val="00A03E28"/>
    <w:rsid w:val="00A04233"/>
    <w:rsid w:val="00A04350"/>
    <w:rsid w:val="00A05501"/>
    <w:rsid w:val="00A07293"/>
    <w:rsid w:val="00A07515"/>
    <w:rsid w:val="00A117D7"/>
    <w:rsid w:val="00A118F6"/>
    <w:rsid w:val="00A1198C"/>
    <w:rsid w:val="00A125A6"/>
    <w:rsid w:val="00A127D1"/>
    <w:rsid w:val="00A13AB6"/>
    <w:rsid w:val="00A14C33"/>
    <w:rsid w:val="00A1547C"/>
    <w:rsid w:val="00A1560C"/>
    <w:rsid w:val="00A16930"/>
    <w:rsid w:val="00A16B12"/>
    <w:rsid w:val="00A21439"/>
    <w:rsid w:val="00A21666"/>
    <w:rsid w:val="00A21A0E"/>
    <w:rsid w:val="00A2251F"/>
    <w:rsid w:val="00A22CC6"/>
    <w:rsid w:val="00A2446B"/>
    <w:rsid w:val="00A2452A"/>
    <w:rsid w:val="00A254F2"/>
    <w:rsid w:val="00A256EF"/>
    <w:rsid w:val="00A25CF3"/>
    <w:rsid w:val="00A25FA6"/>
    <w:rsid w:val="00A2697C"/>
    <w:rsid w:val="00A275D3"/>
    <w:rsid w:val="00A2787C"/>
    <w:rsid w:val="00A27D40"/>
    <w:rsid w:val="00A30BDA"/>
    <w:rsid w:val="00A30F53"/>
    <w:rsid w:val="00A313B8"/>
    <w:rsid w:val="00A33C18"/>
    <w:rsid w:val="00A3443C"/>
    <w:rsid w:val="00A35416"/>
    <w:rsid w:val="00A361A2"/>
    <w:rsid w:val="00A3782D"/>
    <w:rsid w:val="00A4287A"/>
    <w:rsid w:val="00A42B94"/>
    <w:rsid w:val="00A440A2"/>
    <w:rsid w:val="00A4565C"/>
    <w:rsid w:val="00A45EB3"/>
    <w:rsid w:val="00A472AF"/>
    <w:rsid w:val="00A47595"/>
    <w:rsid w:val="00A4767A"/>
    <w:rsid w:val="00A50EC5"/>
    <w:rsid w:val="00A5138C"/>
    <w:rsid w:val="00A5194E"/>
    <w:rsid w:val="00A51A71"/>
    <w:rsid w:val="00A521F7"/>
    <w:rsid w:val="00A52293"/>
    <w:rsid w:val="00A524DA"/>
    <w:rsid w:val="00A52D0A"/>
    <w:rsid w:val="00A53687"/>
    <w:rsid w:val="00A538D2"/>
    <w:rsid w:val="00A53B18"/>
    <w:rsid w:val="00A53E9A"/>
    <w:rsid w:val="00A53F68"/>
    <w:rsid w:val="00A54501"/>
    <w:rsid w:val="00A553CE"/>
    <w:rsid w:val="00A554B4"/>
    <w:rsid w:val="00A561CF"/>
    <w:rsid w:val="00A56336"/>
    <w:rsid w:val="00A56EDA"/>
    <w:rsid w:val="00A56FF5"/>
    <w:rsid w:val="00A5731F"/>
    <w:rsid w:val="00A57975"/>
    <w:rsid w:val="00A57BC1"/>
    <w:rsid w:val="00A60739"/>
    <w:rsid w:val="00A607DD"/>
    <w:rsid w:val="00A61FFC"/>
    <w:rsid w:val="00A6412B"/>
    <w:rsid w:val="00A646D2"/>
    <w:rsid w:val="00A65059"/>
    <w:rsid w:val="00A6589F"/>
    <w:rsid w:val="00A6706C"/>
    <w:rsid w:val="00A7067D"/>
    <w:rsid w:val="00A70E34"/>
    <w:rsid w:val="00A71580"/>
    <w:rsid w:val="00A71DA5"/>
    <w:rsid w:val="00A7365B"/>
    <w:rsid w:val="00A73B0D"/>
    <w:rsid w:val="00A743BB"/>
    <w:rsid w:val="00A74817"/>
    <w:rsid w:val="00A74DB7"/>
    <w:rsid w:val="00A75439"/>
    <w:rsid w:val="00A75484"/>
    <w:rsid w:val="00A75CB4"/>
    <w:rsid w:val="00A77F73"/>
    <w:rsid w:val="00A81511"/>
    <w:rsid w:val="00A82708"/>
    <w:rsid w:val="00A82B33"/>
    <w:rsid w:val="00A82D5E"/>
    <w:rsid w:val="00A84A10"/>
    <w:rsid w:val="00A84B8C"/>
    <w:rsid w:val="00A84BC1"/>
    <w:rsid w:val="00A84C2B"/>
    <w:rsid w:val="00A85A9A"/>
    <w:rsid w:val="00A85C62"/>
    <w:rsid w:val="00A85FA9"/>
    <w:rsid w:val="00A86040"/>
    <w:rsid w:val="00A8605C"/>
    <w:rsid w:val="00A86BB9"/>
    <w:rsid w:val="00A87FCB"/>
    <w:rsid w:val="00A90875"/>
    <w:rsid w:val="00A9133D"/>
    <w:rsid w:val="00A913A2"/>
    <w:rsid w:val="00A91A6A"/>
    <w:rsid w:val="00A91FCE"/>
    <w:rsid w:val="00A9214B"/>
    <w:rsid w:val="00A93920"/>
    <w:rsid w:val="00A93FF8"/>
    <w:rsid w:val="00A9502D"/>
    <w:rsid w:val="00A9508B"/>
    <w:rsid w:val="00A95E36"/>
    <w:rsid w:val="00A96B06"/>
    <w:rsid w:val="00A977C1"/>
    <w:rsid w:val="00AA0EC6"/>
    <w:rsid w:val="00AA1234"/>
    <w:rsid w:val="00AA17A0"/>
    <w:rsid w:val="00AA1F7A"/>
    <w:rsid w:val="00AA207C"/>
    <w:rsid w:val="00AA3066"/>
    <w:rsid w:val="00AA3996"/>
    <w:rsid w:val="00AA42E6"/>
    <w:rsid w:val="00AA5C58"/>
    <w:rsid w:val="00AA5D79"/>
    <w:rsid w:val="00AA62F3"/>
    <w:rsid w:val="00AA64DA"/>
    <w:rsid w:val="00AA68E0"/>
    <w:rsid w:val="00AB056D"/>
    <w:rsid w:val="00AB0856"/>
    <w:rsid w:val="00AB0FE6"/>
    <w:rsid w:val="00AB1159"/>
    <w:rsid w:val="00AB16C5"/>
    <w:rsid w:val="00AB21E3"/>
    <w:rsid w:val="00AB2758"/>
    <w:rsid w:val="00AB2A0F"/>
    <w:rsid w:val="00AB2A31"/>
    <w:rsid w:val="00AB4266"/>
    <w:rsid w:val="00AB43FD"/>
    <w:rsid w:val="00AB4EC8"/>
    <w:rsid w:val="00AB5248"/>
    <w:rsid w:val="00AB53E1"/>
    <w:rsid w:val="00AB74F5"/>
    <w:rsid w:val="00AB785C"/>
    <w:rsid w:val="00AC0917"/>
    <w:rsid w:val="00AC0DDC"/>
    <w:rsid w:val="00AC11DF"/>
    <w:rsid w:val="00AC1B63"/>
    <w:rsid w:val="00AC2D35"/>
    <w:rsid w:val="00AC30C7"/>
    <w:rsid w:val="00AC449F"/>
    <w:rsid w:val="00AC52DA"/>
    <w:rsid w:val="00AC5C74"/>
    <w:rsid w:val="00AC5F1D"/>
    <w:rsid w:val="00AC6AED"/>
    <w:rsid w:val="00AC72DE"/>
    <w:rsid w:val="00AC7394"/>
    <w:rsid w:val="00AC73DF"/>
    <w:rsid w:val="00AC7722"/>
    <w:rsid w:val="00AC78EF"/>
    <w:rsid w:val="00AD0A48"/>
    <w:rsid w:val="00AD0B1C"/>
    <w:rsid w:val="00AD167C"/>
    <w:rsid w:val="00AD1A47"/>
    <w:rsid w:val="00AD1AC3"/>
    <w:rsid w:val="00AD2266"/>
    <w:rsid w:val="00AD2598"/>
    <w:rsid w:val="00AD2601"/>
    <w:rsid w:val="00AD29FB"/>
    <w:rsid w:val="00AD4773"/>
    <w:rsid w:val="00AD48DB"/>
    <w:rsid w:val="00AD5588"/>
    <w:rsid w:val="00AD5835"/>
    <w:rsid w:val="00AD6AAD"/>
    <w:rsid w:val="00AD6D78"/>
    <w:rsid w:val="00AD7300"/>
    <w:rsid w:val="00AD7618"/>
    <w:rsid w:val="00AE35E8"/>
    <w:rsid w:val="00AE383B"/>
    <w:rsid w:val="00AE385C"/>
    <w:rsid w:val="00AE3B93"/>
    <w:rsid w:val="00AE4AE5"/>
    <w:rsid w:val="00AE5748"/>
    <w:rsid w:val="00AE635E"/>
    <w:rsid w:val="00AE6582"/>
    <w:rsid w:val="00AE6B1C"/>
    <w:rsid w:val="00AE6C59"/>
    <w:rsid w:val="00AE6CC8"/>
    <w:rsid w:val="00AE70FE"/>
    <w:rsid w:val="00AE72D1"/>
    <w:rsid w:val="00AE77A5"/>
    <w:rsid w:val="00AF005F"/>
    <w:rsid w:val="00AF08EF"/>
    <w:rsid w:val="00AF222C"/>
    <w:rsid w:val="00AF25D7"/>
    <w:rsid w:val="00AF313A"/>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17B9"/>
    <w:rsid w:val="00B02687"/>
    <w:rsid w:val="00B03305"/>
    <w:rsid w:val="00B03E91"/>
    <w:rsid w:val="00B0402A"/>
    <w:rsid w:val="00B054AD"/>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97F"/>
    <w:rsid w:val="00B16450"/>
    <w:rsid w:val="00B16DCA"/>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79FF"/>
    <w:rsid w:val="00B27A98"/>
    <w:rsid w:val="00B27BDF"/>
    <w:rsid w:val="00B27E52"/>
    <w:rsid w:val="00B30515"/>
    <w:rsid w:val="00B31581"/>
    <w:rsid w:val="00B31D4A"/>
    <w:rsid w:val="00B321CC"/>
    <w:rsid w:val="00B3363D"/>
    <w:rsid w:val="00B33DE0"/>
    <w:rsid w:val="00B34012"/>
    <w:rsid w:val="00B360AF"/>
    <w:rsid w:val="00B362A5"/>
    <w:rsid w:val="00B36885"/>
    <w:rsid w:val="00B36B64"/>
    <w:rsid w:val="00B36DEF"/>
    <w:rsid w:val="00B3729D"/>
    <w:rsid w:val="00B373F1"/>
    <w:rsid w:val="00B379FE"/>
    <w:rsid w:val="00B37EC0"/>
    <w:rsid w:val="00B4217B"/>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5047C"/>
    <w:rsid w:val="00B50E3A"/>
    <w:rsid w:val="00B50F85"/>
    <w:rsid w:val="00B51B9E"/>
    <w:rsid w:val="00B52EF2"/>
    <w:rsid w:val="00B53C80"/>
    <w:rsid w:val="00B53D8C"/>
    <w:rsid w:val="00B53EB1"/>
    <w:rsid w:val="00B540A1"/>
    <w:rsid w:val="00B542C5"/>
    <w:rsid w:val="00B54EDB"/>
    <w:rsid w:val="00B5523D"/>
    <w:rsid w:val="00B5594C"/>
    <w:rsid w:val="00B55DEE"/>
    <w:rsid w:val="00B55E5C"/>
    <w:rsid w:val="00B568A4"/>
    <w:rsid w:val="00B569F4"/>
    <w:rsid w:val="00B6283A"/>
    <w:rsid w:val="00B62930"/>
    <w:rsid w:val="00B62AA3"/>
    <w:rsid w:val="00B63E29"/>
    <w:rsid w:val="00B65A30"/>
    <w:rsid w:val="00B662EB"/>
    <w:rsid w:val="00B66DEB"/>
    <w:rsid w:val="00B67778"/>
    <w:rsid w:val="00B704CE"/>
    <w:rsid w:val="00B70F6E"/>
    <w:rsid w:val="00B716EC"/>
    <w:rsid w:val="00B71D30"/>
    <w:rsid w:val="00B71FAE"/>
    <w:rsid w:val="00B72806"/>
    <w:rsid w:val="00B7357D"/>
    <w:rsid w:val="00B74AAE"/>
    <w:rsid w:val="00B75F3E"/>
    <w:rsid w:val="00B768EE"/>
    <w:rsid w:val="00B76D7B"/>
    <w:rsid w:val="00B76E87"/>
    <w:rsid w:val="00B7790E"/>
    <w:rsid w:val="00B8014E"/>
    <w:rsid w:val="00B8054C"/>
    <w:rsid w:val="00B80637"/>
    <w:rsid w:val="00B80A83"/>
    <w:rsid w:val="00B80F29"/>
    <w:rsid w:val="00B819B6"/>
    <w:rsid w:val="00B81F5E"/>
    <w:rsid w:val="00B82420"/>
    <w:rsid w:val="00B82CF0"/>
    <w:rsid w:val="00B8301C"/>
    <w:rsid w:val="00B83E5B"/>
    <w:rsid w:val="00B85C59"/>
    <w:rsid w:val="00B86F16"/>
    <w:rsid w:val="00B870D0"/>
    <w:rsid w:val="00B878C6"/>
    <w:rsid w:val="00B87A58"/>
    <w:rsid w:val="00B87DEA"/>
    <w:rsid w:val="00B900E0"/>
    <w:rsid w:val="00B90824"/>
    <w:rsid w:val="00B914D0"/>
    <w:rsid w:val="00B915A3"/>
    <w:rsid w:val="00B9176B"/>
    <w:rsid w:val="00B91B86"/>
    <w:rsid w:val="00B92B27"/>
    <w:rsid w:val="00B936C8"/>
    <w:rsid w:val="00B9401C"/>
    <w:rsid w:val="00B959C3"/>
    <w:rsid w:val="00B95D53"/>
    <w:rsid w:val="00B96646"/>
    <w:rsid w:val="00B96C86"/>
    <w:rsid w:val="00B96D9C"/>
    <w:rsid w:val="00B97162"/>
    <w:rsid w:val="00B976CD"/>
    <w:rsid w:val="00B97822"/>
    <w:rsid w:val="00B9794B"/>
    <w:rsid w:val="00B97C1D"/>
    <w:rsid w:val="00BA080C"/>
    <w:rsid w:val="00BA087E"/>
    <w:rsid w:val="00BA0F2F"/>
    <w:rsid w:val="00BA122D"/>
    <w:rsid w:val="00BA1260"/>
    <w:rsid w:val="00BA2D13"/>
    <w:rsid w:val="00BA312A"/>
    <w:rsid w:val="00BA36DC"/>
    <w:rsid w:val="00BA3899"/>
    <w:rsid w:val="00BA3F13"/>
    <w:rsid w:val="00BA5481"/>
    <w:rsid w:val="00BA641D"/>
    <w:rsid w:val="00BA667E"/>
    <w:rsid w:val="00BA6724"/>
    <w:rsid w:val="00BA6924"/>
    <w:rsid w:val="00BB1D72"/>
    <w:rsid w:val="00BB1ECB"/>
    <w:rsid w:val="00BB2465"/>
    <w:rsid w:val="00BB3A18"/>
    <w:rsid w:val="00BB3F8A"/>
    <w:rsid w:val="00BB4104"/>
    <w:rsid w:val="00BB479D"/>
    <w:rsid w:val="00BB5BC4"/>
    <w:rsid w:val="00BB63CC"/>
    <w:rsid w:val="00BB6671"/>
    <w:rsid w:val="00BC0D93"/>
    <w:rsid w:val="00BC1396"/>
    <w:rsid w:val="00BC15E7"/>
    <w:rsid w:val="00BC295B"/>
    <w:rsid w:val="00BC3730"/>
    <w:rsid w:val="00BC39BE"/>
    <w:rsid w:val="00BC3C09"/>
    <w:rsid w:val="00BC3F29"/>
    <w:rsid w:val="00BC4646"/>
    <w:rsid w:val="00BC472D"/>
    <w:rsid w:val="00BC47A2"/>
    <w:rsid w:val="00BC4E61"/>
    <w:rsid w:val="00BC68A2"/>
    <w:rsid w:val="00BC7B2F"/>
    <w:rsid w:val="00BC7ECA"/>
    <w:rsid w:val="00BD0533"/>
    <w:rsid w:val="00BD080C"/>
    <w:rsid w:val="00BD0CB3"/>
    <w:rsid w:val="00BD0F4A"/>
    <w:rsid w:val="00BD1E2F"/>
    <w:rsid w:val="00BD3C59"/>
    <w:rsid w:val="00BD468B"/>
    <w:rsid w:val="00BD75CD"/>
    <w:rsid w:val="00BD7CD4"/>
    <w:rsid w:val="00BD7D1A"/>
    <w:rsid w:val="00BE03B9"/>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707B"/>
    <w:rsid w:val="00BE783E"/>
    <w:rsid w:val="00BF0619"/>
    <w:rsid w:val="00BF0EA6"/>
    <w:rsid w:val="00BF10AA"/>
    <w:rsid w:val="00BF1C9D"/>
    <w:rsid w:val="00BF22BD"/>
    <w:rsid w:val="00BF2445"/>
    <w:rsid w:val="00BF28B9"/>
    <w:rsid w:val="00BF2E80"/>
    <w:rsid w:val="00BF301F"/>
    <w:rsid w:val="00BF33DB"/>
    <w:rsid w:val="00BF3EF1"/>
    <w:rsid w:val="00BF3F87"/>
    <w:rsid w:val="00BF41E2"/>
    <w:rsid w:val="00BF4727"/>
    <w:rsid w:val="00BF5420"/>
    <w:rsid w:val="00BF5EA3"/>
    <w:rsid w:val="00BF65CA"/>
    <w:rsid w:val="00BF6BC1"/>
    <w:rsid w:val="00BF6DEF"/>
    <w:rsid w:val="00BF6E63"/>
    <w:rsid w:val="00BF743B"/>
    <w:rsid w:val="00C00A02"/>
    <w:rsid w:val="00C00E5D"/>
    <w:rsid w:val="00C01533"/>
    <w:rsid w:val="00C01808"/>
    <w:rsid w:val="00C020A3"/>
    <w:rsid w:val="00C02CB5"/>
    <w:rsid w:val="00C02D20"/>
    <w:rsid w:val="00C032B5"/>
    <w:rsid w:val="00C0335F"/>
    <w:rsid w:val="00C033A2"/>
    <w:rsid w:val="00C035AF"/>
    <w:rsid w:val="00C03781"/>
    <w:rsid w:val="00C03937"/>
    <w:rsid w:val="00C040A3"/>
    <w:rsid w:val="00C04B7A"/>
    <w:rsid w:val="00C04D14"/>
    <w:rsid w:val="00C06A58"/>
    <w:rsid w:val="00C06EF2"/>
    <w:rsid w:val="00C06FAE"/>
    <w:rsid w:val="00C077EB"/>
    <w:rsid w:val="00C07F30"/>
    <w:rsid w:val="00C10A45"/>
    <w:rsid w:val="00C10FF2"/>
    <w:rsid w:val="00C1203C"/>
    <w:rsid w:val="00C1296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C75"/>
    <w:rsid w:val="00C21CE3"/>
    <w:rsid w:val="00C21D98"/>
    <w:rsid w:val="00C22BD0"/>
    <w:rsid w:val="00C24A8E"/>
    <w:rsid w:val="00C256F5"/>
    <w:rsid w:val="00C26283"/>
    <w:rsid w:val="00C263AC"/>
    <w:rsid w:val="00C264F7"/>
    <w:rsid w:val="00C26F33"/>
    <w:rsid w:val="00C275B1"/>
    <w:rsid w:val="00C276BF"/>
    <w:rsid w:val="00C279E3"/>
    <w:rsid w:val="00C302ED"/>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5AB2"/>
    <w:rsid w:val="00C46365"/>
    <w:rsid w:val="00C46491"/>
    <w:rsid w:val="00C47C64"/>
    <w:rsid w:val="00C50B9D"/>
    <w:rsid w:val="00C50E3A"/>
    <w:rsid w:val="00C511C1"/>
    <w:rsid w:val="00C51E9F"/>
    <w:rsid w:val="00C52DFD"/>
    <w:rsid w:val="00C52E44"/>
    <w:rsid w:val="00C531F3"/>
    <w:rsid w:val="00C53939"/>
    <w:rsid w:val="00C549C4"/>
    <w:rsid w:val="00C54F4E"/>
    <w:rsid w:val="00C55E48"/>
    <w:rsid w:val="00C5610A"/>
    <w:rsid w:val="00C563D6"/>
    <w:rsid w:val="00C57A60"/>
    <w:rsid w:val="00C60D69"/>
    <w:rsid w:val="00C61E24"/>
    <w:rsid w:val="00C626EE"/>
    <w:rsid w:val="00C64CC1"/>
    <w:rsid w:val="00C64E57"/>
    <w:rsid w:val="00C667EC"/>
    <w:rsid w:val="00C66AD5"/>
    <w:rsid w:val="00C6723C"/>
    <w:rsid w:val="00C7048C"/>
    <w:rsid w:val="00C70517"/>
    <w:rsid w:val="00C716CA"/>
    <w:rsid w:val="00C71D18"/>
    <w:rsid w:val="00C71FCC"/>
    <w:rsid w:val="00C73670"/>
    <w:rsid w:val="00C73832"/>
    <w:rsid w:val="00C73D41"/>
    <w:rsid w:val="00C74421"/>
    <w:rsid w:val="00C74AD0"/>
    <w:rsid w:val="00C752C6"/>
    <w:rsid w:val="00C75368"/>
    <w:rsid w:val="00C7540B"/>
    <w:rsid w:val="00C75BF9"/>
    <w:rsid w:val="00C76AB5"/>
    <w:rsid w:val="00C76EA4"/>
    <w:rsid w:val="00C773F4"/>
    <w:rsid w:val="00C775C1"/>
    <w:rsid w:val="00C77672"/>
    <w:rsid w:val="00C77CDC"/>
    <w:rsid w:val="00C814C9"/>
    <w:rsid w:val="00C816C7"/>
    <w:rsid w:val="00C82279"/>
    <w:rsid w:val="00C8320A"/>
    <w:rsid w:val="00C83311"/>
    <w:rsid w:val="00C8367B"/>
    <w:rsid w:val="00C837FA"/>
    <w:rsid w:val="00C83E87"/>
    <w:rsid w:val="00C84157"/>
    <w:rsid w:val="00C845D0"/>
    <w:rsid w:val="00C856EB"/>
    <w:rsid w:val="00C85B24"/>
    <w:rsid w:val="00C85D71"/>
    <w:rsid w:val="00C87D8A"/>
    <w:rsid w:val="00C90150"/>
    <w:rsid w:val="00C91F92"/>
    <w:rsid w:val="00C9247A"/>
    <w:rsid w:val="00C92585"/>
    <w:rsid w:val="00C92861"/>
    <w:rsid w:val="00C92EF1"/>
    <w:rsid w:val="00C93214"/>
    <w:rsid w:val="00C94079"/>
    <w:rsid w:val="00C94A37"/>
    <w:rsid w:val="00C95DD7"/>
    <w:rsid w:val="00C9757B"/>
    <w:rsid w:val="00C97CC0"/>
    <w:rsid w:val="00CA0097"/>
    <w:rsid w:val="00CA0308"/>
    <w:rsid w:val="00CA097E"/>
    <w:rsid w:val="00CA1AE2"/>
    <w:rsid w:val="00CA255C"/>
    <w:rsid w:val="00CA2579"/>
    <w:rsid w:val="00CA2C4D"/>
    <w:rsid w:val="00CA2EF8"/>
    <w:rsid w:val="00CA3BFB"/>
    <w:rsid w:val="00CA4DFB"/>
    <w:rsid w:val="00CA4ED3"/>
    <w:rsid w:val="00CA66AE"/>
    <w:rsid w:val="00CA6A21"/>
    <w:rsid w:val="00CB07A6"/>
    <w:rsid w:val="00CB07B1"/>
    <w:rsid w:val="00CB0D44"/>
    <w:rsid w:val="00CB0F7F"/>
    <w:rsid w:val="00CB1205"/>
    <w:rsid w:val="00CB1666"/>
    <w:rsid w:val="00CB591C"/>
    <w:rsid w:val="00CB59B9"/>
    <w:rsid w:val="00CB635E"/>
    <w:rsid w:val="00CB6CE1"/>
    <w:rsid w:val="00CB70E0"/>
    <w:rsid w:val="00CB7612"/>
    <w:rsid w:val="00CB7DD1"/>
    <w:rsid w:val="00CC170E"/>
    <w:rsid w:val="00CC1DEB"/>
    <w:rsid w:val="00CC3A01"/>
    <w:rsid w:val="00CC47C2"/>
    <w:rsid w:val="00CC5BD9"/>
    <w:rsid w:val="00CC6F45"/>
    <w:rsid w:val="00CC7444"/>
    <w:rsid w:val="00CC7EC1"/>
    <w:rsid w:val="00CD08E3"/>
    <w:rsid w:val="00CD0AB7"/>
    <w:rsid w:val="00CD1AF5"/>
    <w:rsid w:val="00CD1C72"/>
    <w:rsid w:val="00CD1E61"/>
    <w:rsid w:val="00CD29F1"/>
    <w:rsid w:val="00CD2BFF"/>
    <w:rsid w:val="00CD5668"/>
    <w:rsid w:val="00CD595B"/>
    <w:rsid w:val="00CD7282"/>
    <w:rsid w:val="00CD73AA"/>
    <w:rsid w:val="00CD7474"/>
    <w:rsid w:val="00CE04B6"/>
    <w:rsid w:val="00CE0553"/>
    <w:rsid w:val="00CE0871"/>
    <w:rsid w:val="00CE103E"/>
    <w:rsid w:val="00CE1318"/>
    <w:rsid w:val="00CE1CB7"/>
    <w:rsid w:val="00CE2F4D"/>
    <w:rsid w:val="00CE2F5A"/>
    <w:rsid w:val="00CE30C9"/>
    <w:rsid w:val="00CE40C0"/>
    <w:rsid w:val="00CE4562"/>
    <w:rsid w:val="00CE5A5D"/>
    <w:rsid w:val="00CE5DD0"/>
    <w:rsid w:val="00CE6288"/>
    <w:rsid w:val="00CE6302"/>
    <w:rsid w:val="00CE758F"/>
    <w:rsid w:val="00CE7619"/>
    <w:rsid w:val="00CE791F"/>
    <w:rsid w:val="00CE7C9B"/>
    <w:rsid w:val="00CE7E57"/>
    <w:rsid w:val="00CF02F0"/>
    <w:rsid w:val="00CF08A6"/>
    <w:rsid w:val="00CF1198"/>
    <w:rsid w:val="00CF1296"/>
    <w:rsid w:val="00CF188E"/>
    <w:rsid w:val="00CF1BEB"/>
    <w:rsid w:val="00CF20BB"/>
    <w:rsid w:val="00CF21FA"/>
    <w:rsid w:val="00CF23FF"/>
    <w:rsid w:val="00CF392A"/>
    <w:rsid w:val="00CF396E"/>
    <w:rsid w:val="00CF44CF"/>
    <w:rsid w:val="00CF461F"/>
    <w:rsid w:val="00CF4837"/>
    <w:rsid w:val="00CF5117"/>
    <w:rsid w:val="00CF5233"/>
    <w:rsid w:val="00CF602B"/>
    <w:rsid w:val="00CF639E"/>
    <w:rsid w:val="00CF69B7"/>
    <w:rsid w:val="00CF6A2C"/>
    <w:rsid w:val="00CF6F9D"/>
    <w:rsid w:val="00CF708E"/>
    <w:rsid w:val="00CF7094"/>
    <w:rsid w:val="00CF736C"/>
    <w:rsid w:val="00CF7EF9"/>
    <w:rsid w:val="00D006D6"/>
    <w:rsid w:val="00D00D15"/>
    <w:rsid w:val="00D0156A"/>
    <w:rsid w:val="00D01A86"/>
    <w:rsid w:val="00D02A7E"/>
    <w:rsid w:val="00D03377"/>
    <w:rsid w:val="00D0395B"/>
    <w:rsid w:val="00D03C7B"/>
    <w:rsid w:val="00D04A92"/>
    <w:rsid w:val="00D0545A"/>
    <w:rsid w:val="00D0583B"/>
    <w:rsid w:val="00D060D2"/>
    <w:rsid w:val="00D06BB7"/>
    <w:rsid w:val="00D0712B"/>
    <w:rsid w:val="00D07EDF"/>
    <w:rsid w:val="00D10E53"/>
    <w:rsid w:val="00D11828"/>
    <w:rsid w:val="00D121C8"/>
    <w:rsid w:val="00D1220A"/>
    <w:rsid w:val="00D12F06"/>
    <w:rsid w:val="00D13629"/>
    <w:rsid w:val="00D14331"/>
    <w:rsid w:val="00D14D79"/>
    <w:rsid w:val="00D15A58"/>
    <w:rsid w:val="00D16AC6"/>
    <w:rsid w:val="00D17051"/>
    <w:rsid w:val="00D17238"/>
    <w:rsid w:val="00D20065"/>
    <w:rsid w:val="00D2078E"/>
    <w:rsid w:val="00D212A6"/>
    <w:rsid w:val="00D21409"/>
    <w:rsid w:val="00D2172A"/>
    <w:rsid w:val="00D22B06"/>
    <w:rsid w:val="00D22FE6"/>
    <w:rsid w:val="00D232DB"/>
    <w:rsid w:val="00D2335A"/>
    <w:rsid w:val="00D2340A"/>
    <w:rsid w:val="00D235BC"/>
    <w:rsid w:val="00D23A1F"/>
    <w:rsid w:val="00D24020"/>
    <w:rsid w:val="00D2417D"/>
    <w:rsid w:val="00D24953"/>
    <w:rsid w:val="00D25BD8"/>
    <w:rsid w:val="00D2617F"/>
    <w:rsid w:val="00D26564"/>
    <w:rsid w:val="00D26AF9"/>
    <w:rsid w:val="00D270D3"/>
    <w:rsid w:val="00D277F2"/>
    <w:rsid w:val="00D27C25"/>
    <w:rsid w:val="00D3050E"/>
    <w:rsid w:val="00D308FB"/>
    <w:rsid w:val="00D310A4"/>
    <w:rsid w:val="00D31593"/>
    <w:rsid w:val="00D31D91"/>
    <w:rsid w:val="00D31F6A"/>
    <w:rsid w:val="00D3276F"/>
    <w:rsid w:val="00D329B9"/>
    <w:rsid w:val="00D330E7"/>
    <w:rsid w:val="00D34043"/>
    <w:rsid w:val="00D3440B"/>
    <w:rsid w:val="00D3523A"/>
    <w:rsid w:val="00D35C32"/>
    <w:rsid w:val="00D3677F"/>
    <w:rsid w:val="00D37256"/>
    <w:rsid w:val="00D41CD9"/>
    <w:rsid w:val="00D41EE2"/>
    <w:rsid w:val="00D42AE0"/>
    <w:rsid w:val="00D42C49"/>
    <w:rsid w:val="00D430AF"/>
    <w:rsid w:val="00D431CC"/>
    <w:rsid w:val="00D44331"/>
    <w:rsid w:val="00D44B92"/>
    <w:rsid w:val="00D45B6D"/>
    <w:rsid w:val="00D471E0"/>
    <w:rsid w:val="00D47BF3"/>
    <w:rsid w:val="00D500AE"/>
    <w:rsid w:val="00D50406"/>
    <w:rsid w:val="00D504E9"/>
    <w:rsid w:val="00D50602"/>
    <w:rsid w:val="00D50AC7"/>
    <w:rsid w:val="00D517F3"/>
    <w:rsid w:val="00D51B25"/>
    <w:rsid w:val="00D51DD5"/>
    <w:rsid w:val="00D52140"/>
    <w:rsid w:val="00D521BD"/>
    <w:rsid w:val="00D5321B"/>
    <w:rsid w:val="00D54B22"/>
    <w:rsid w:val="00D55116"/>
    <w:rsid w:val="00D5580D"/>
    <w:rsid w:val="00D564DA"/>
    <w:rsid w:val="00D565A6"/>
    <w:rsid w:val="00D56C6A"/>
    <w:rsid w:val="00D57502"/>
    <w:rsid w:val="00D621E8"/>
    <w:rsid w:val="00D6229B"/>
    <w:rsid w:val="00D62650"/>
    <w:rsid w:val="00D626A0"/>
    <w:rsid w:val="00D6295B"/>
    <w:rsid w:val="00D63992"/>
    <w:rsid w:val="00D657C1"/>
    <w:rsid w:val="00D66597"/>
    <w:rsid w:val="00D67B30"/>
    <w:rsid w:val="00D67BF2"/>
    <w:rsid w:val="00D7033B"/>
    <w:rsid w:val="00D70714"/>
    <w:rsid w:val="00D70B31"/>
    <w:rsid w:val="00D71186"/>
    <w:rsid w:val="00D71ACE"/>
    <w:rsid w:val="00D721B8"/>
    <w:rsid w:val="00D723C0"/>
    <w:rsid w:val="00D72D5F"/>
    <w:rsid w:val="00D72FB9"/>
    <w:rsid w:val="00D73569"/>
    <w:rsid w:val="00D73A54"/>
    <w:rsid w:val="00D73F69"/>
    <w:rsid w:val="00D73FFE"/>
    <w:rsid w:val="00D75A33"/>
    <w:rsid w:val="00D76196"/>
    <w:rsid w:val="00D76C54"/>
    <w:rsid w:val="00D76E1E"/>
    <w:rsid w:val="00D77768"/>
    <w:rsid w:val="00D8004D"/>
    <w:rsid w:val="00D812A5"/>
    <w:rsid w:val="00D81603"/>
    <w:rsid w:val="00D82183"/>
    <w:rsid w:val="00D827A9"/>
    <w:rsid w:val="00D82F60"/>
    <w:rsid w:val="00D84307"/>
    <w:rsid w:val="00D84EFE"/>
    <w:rsid w:val="00D84FC2"/>
    <w:rsid w:val="00D85097"/>
    <w:rsid w:val="00D8603A"/>
    <w:rsid w:val="00D86D43"/>
    <w:rsid w:val="00D92003"/>
    <w:rsid w:val="00D9276D"/>
    <w:rsid w:val="00D92BDB"/>
    <w:rsid w:val="00D92EC2"/>
    <w:rsid w:val="00D93D74"/>
    <w:rsid w:val="00D94601"/>
    <w:rsid w:val="00D94A2E"/>
    <w:rsid w:val="00D95036"/>
    <w:rsid w:val="00D954C0"/>
    <w:rsid w:val="00D955A9"/>
    <w:rsid w:val="00D96766"/>
    <w:rsid w:val="00D96F04"/>
    <w:rsid w:val="00D97E76"/>
    <w:rsid w:val="00DA04DE"/>
    <w:rsid w:val="00DA09B1"/>
    <w:rsid w:val="00DA1C05"/>
    <w:rsid w:val="00DA208B"/>
    <w:rsid w:val="00DA2188"/>
    <w:rsid w:val="00DA2E1C"/>
    <w:rsid w:val="00DA325E"/>
    <w:rsid w:val="00DA38C0"/>
    <w:rsid w:val="00DA432C"/>
    <w:rsid w:val="00DA437C"/>
    <w:rsid w:val="00DA49DA"/>
    <w:rsid w:val="00DA4EBD"/>
    <w:rsid w:val="00DA4F5A"/>
    <w:rsid w:val="00DA5C8E"/>
    <w:rsid w:val="00DA6935"/>
    <w:rsid w:val="00DA75DB"/>
    <w:rsid w:val="00DA7965"/>
    <w:rsid w:val="00DA7EE4"/>
    <w:rsid w:val="00DB02DC"/>
    <w:rsid w:val="00DB10C8"/>
    <w:rsid w:val="00DB122F"/>
    <w:rsid w:val="00DB2B5F"/>
    <w:rsid w:val="00DB2DED"/>
    <w:rsid w:val="00DB3037"/>
    <w:rsid w:val="00DB3C23"/>
    <w:rsid w:val="00DB4291"/>
    <w:rsid w:val="00DB4FAF"/>
    <w:rsid w:val="00DB51A3"/>
    <w:rsid w:val="00DB5284"/>
    <w:rsid w:val="00DB5599"/>
    <w:rsid w:val="00DB58CC"/>
    <w:rsid w:val="00DB66B6"/>
    <w:rsid w:val="00DB7F4E"/>
    <w:rsid w:val="00DC0179"/>
    <w:rsid w:val="00DC2BD3"/>
    <w:rsid w:val="00DC3525"/>
    <w:rsid w:val="00DC3772"/>
    <w:rsid w:val="00DC3B39"/>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2B53"/>
    <w:rsid w:val="00DD314F"/>
    <w:rsid w:val="00DD5726"/>
    <w:rsid w:val="00DD5B2E"/>
    <w:rsid w:val="00DD6615"/>
    <w:rsid w:val="00DD6766"/>
    <w:rsid w:val="00DD6C5D"/>
    <w:rsid w:val="00DD6CB8"/>
    <w:rsid w:val="00DD76CB"/>
    <w:rsid w:val="00DD798F"/>
    <w:rsid w:val="00DD7DB5"/>
    <w:rsid w:val="00DD7DC0"/>
    <w:rsid w:val="00DE0EDF"/>
    <w:rsid w:val="00DE1332"/>
    <w:rsid w:val="00DE2903"/>
    <w:rsid w:val="00DE2F9C"/>
    <w:rsid w:val="00DE3E02"/>
    <w:rsid w:val="00DE49CF"/>
    <w:rsid w:val="00DE49ED"/>
    <w:rsid w:val="00DE545F"/>
    <w:rsid w:val="00DE6677"/>
    <w:rsid w:val="00DE6C84"/>
    <w:rsid w:val="00DE7008"/>
    <w:rsid w:val="00DE73F0"/>
    <w:rsid w:val="00DF02F2"/>
    <w:rsid w:val="00DF0621"/>
    <w:rsid w:val="00DF0BDC"/>
    <w:rsid w:val="00DF17B1"/>
    <w:rsid w:val="00DF1B8E"/>
    <w:rsid w:val="00DF250A"/>
    <w:rsid w:val="00DF346F"/>
    <w:rsid w:val="00DF351A"/>
    <w:rsid w:val="00DF3C29"/>
    <w:rsid w:val="00DF404D"/>
    <w:rsid w:val="00DF4C2C"/>
    <w:rsid w:val="00DF4CFE"/>
    <w:rsid w:val="00DF5131"/>
    <w:rsid w:val="00DF5AE5"/>
    <w:rsid w:val="00DF5C98"/>
    <w:rsid w:val="00DF6B95"/>
    <w:rsid w:val="00DF7874"/>
    <w:rsid w:val="00DF7C7A"/>
    <w:rsid w:val="00E0042A"/>
    <w:rsid w:val="00E0056E"/>
    <w:rsid w:val="00E00DE8"/>
    <w:rsid w:val="00E0114C"/>
    <w:rsid w:val="00E01336"/>
    <w:rsid w:val="00E014E1"/>
    <w:rsid w:val="00E03ABC"/>
    <w:rsid w:val="00E04481"/>
    <w:rsid w:val="00E04AB6"/>
    <w:rsid w:val="00E054C2"/>
    <w:rsid w:val="00E06112"/>
    <w:rsid w:val="00E06822"/>
    <w:rsid w:val="00E06DE5"/>
    <w:rsid w:val="00E07347"/>
    <w:rsid w:val="00E10233"/>
    <w:rsid w:val="00E11A33"/>
    <w:rsid w:val="00E11C33"/>
    <w:rsid w:val="00E13778"/>
    <w:rsid w:val="00E1439C"/>
    <w:rsid w:val="00E14E9D"/>
    <w:rsid w:val="00E15FC8"/>
    <w:rsid w:val="00E162A0"/>
    <w:rsid w:val="00E16475"/>
    <w:rsid w:val="00E16B11"/>
    <w:rsid w:val="00E16CB7"/>
    <w:rsid w:val="00E175E8"/>
    <w:rsid w:val="00E176D6"/>
    <w:rsid w:val="00E200A5"/>
    <w:rsid w:val="00E21197"/>
    <w:rsid w:val="00E223F9"/>
    <w:rsid w:val="00E22428"/>
    <w:rsid w:val="00E2255A"/>
    <w:rsid w:val="00E232B9"/>
    <w:rsid w:val="00E240C4"/>
    <w:rsid w:val="00E244CF"/>
    <w:rsid w:val="00E246CF"/>
    <w:rsid w:val="00E24E3B"/>
    <w:rsid w:val="00E26405"/>
    <w:rsid w:val="00E26993"/>
    <w:rsid w:val="00E26B54"/>
    <w:rsid w:val="00E30E91"/>
    <w:rsid w:val="00E31B0F"/>
    <w:rsid w:val="00E31C0F"/>
    <w:rsid w:val="00E31D15"/>
    <w:rsid w:val="00E322D1"/>
    <w:rsid w:val="00E325C8"/>
    <w:rsid w:val="00E32A95"/>
    <w:rsid w:val="00E32EF9"/>
    <w:rsid w:val="00E33032"/>
    <w:rsid w:val="00E33F6C"/>
    <w:rsid w:val="00E340F1"/>
    <w:rsid w:val="00E356B0"/>
    <w:rsid w:val="00E35802"/>
    <w:rsid w:val="00E36344"/>
    <w:rsid w:val="00E366D6"/>
    <w:rsid w:val="00E36D9A"/>
    <w:rsid w:val="00E36E19"/>
    <w:rsid w:val="00E374E3"/>
    <w:rsid w:val="00E40058"/>
    <w:rsid w:val="00E4089D"/>
    <w:rsid w:val="00E40D9C"/>
    <w:rsid w:val="00E40ECD"/>
    <w:rsid w:val="00E410AF"/>
    <w:rsid w:val="00E4214C"/>
    <w:rsid w:val="00E4266C"/>
    <w:rsid w:val="00E4359C"/>
    <w:rsid w:val="00E441E6"/>
    <w:rsid w:val="00E44D40"/>
    <w:rsid w:val="00E44F2F"/>
    <w:rsid w:val="00E4616A"/>
    <w:rsid w:val="00E47CB1"/>
    <w:rsid w:val="00E47F25"/>
    <w:rsid w:val="00E5031C"/>
    <w:rsid w:val="00E512FC"/>
    <w:rsid w:val="00E52373"/>
    <w:rsid w:val="00E5358E"/>
    <w:rsid w:val="00E53DF2"/>
    <w:rsid w:val="00E55345"/>
    <w:rsid w:val="00E56764"/>
    <w:rsid w:val="00E57B0A"/>
    <w:rsid w:val="00E600DE"/>
    <w:rsid w:val="00E6080E"/>
    <w:rsid w:val="00E60FDC"/>
    <w:rsid w:val="00E611A8"/>
    <w:rsid w:val="00E614B8"/>
    <w:rsid w:val="00E61AAF"/>
    <w:rsid w:val="00E61C9E"/>
    <w:rsid w:val="00E61D32"/>
    <w:rsid w:val="00E62091"/>
    <w:rsid w:val="00E62EEE"/>
    <w:rsid w:val="00E63A5D"/>
    <w:rsid w:val="00E64281"/>
    <w:rsid w:val="00E64A50"/>
    <w:rsid w:val="00E65180"/>
    <w:rsid w:val="00E652B5"/>
    <w:rsid w:val="00E6576B"/>
    <w:rsid w:val="00E66158"/>
    <w:rsid w:val="00E66808"/>
    <w:rsid w:val="00E67787"/>
    <w:rsid w:val="00E67CDC"/>
    <w:rsid w:val="00E67CFF"/>
    <w:rsid w:val="00E70236"/>
    <w:rsid w:val="00E703B3"/>
    <w:rsid w:val="00E70465"/>
    <w:rsid w:val="00E7298E"/>
    <w:rsid w:val="00E72AAF"/>
    <w:rsid w:val="00E73302"/>
    <w:rsid w:val="00E73469"/>
    <w:rsid w:val="00E73CC6"/>
    <w:rsid w:val="00E73DC7"/>
    <w:rsid w:val="00E740B5"/>
    <w:rsid w:val="00E74399"/>
    <w:rsid w:val="00E75252"/>
    <w:rsid w:val="00E752F6"/>
    <w:rsid w:val="00E757D1"/>
    <w:rsid w:val="00E766AE"/>
    <w:rsid w:val="00E76EC6"/>
    <w:rsid w:val="00E80A9A"/>
    <w:rsid w:val="00E81C0D"/>
    <w:rsid w:val="00E82235"/>
    <w:rsid w:val="00E82CB2"/>
    <w:rsid w:val="00E83253"/>
    <w:rsid w:val="00E83EDB"/>
    <w:rsid w:val="00E841A4"/>
    <w:rsid w:val="00E84610"/>
    <w:rsid w:val="00E848AB"/>
    <w:rsid w:val="00E84F1D"/>
    <w:rsid w:val="00E85A7C"/>
    <w:rsid w:val="00E86AE4"/>
    <w:rsid w:val="00E86EA7"/>
    <w:rsid w:val="00E87E42"/>
    <w:rsid w:val="00E9063A"/>
    <w:rsid w:val="00E91FF3"/>
    <w:rsid w:val="00E929F9"/>
    <w:rsid w:val="00E93CDD"/>
    <w:rsid w:val="00E94632"/>
    <w:rsid w:val="00E94E98"/>
    <w:rsid w:val="00E95490"/>
    <w:rsid w:val="00E959BE"/>
    <w:rsid w:val="00E96C1C"/>
    <w:rsid w:val="00E97275"/>
    <w:rsid w:val="00E97E40"/>
    <w:rsid w:val="00EA0585"/>
    <w:rsid w:val="00EA290D"/>
    <w:rsid w:val="00EA2FEA"/>
    <w:rsid w:val="00EA3CFF"/>
    <w:rsid w:val="00EA445E"/>
    <w:rsid w:val="00EA5D50"/>
    <w:rsid w:val="00EA6759"/>
    <w:rsid w:val="00EA6BDC"/>
    <w:rsid w:val="00EA7361"/>
    <w:rsid w:val="00EA7710"/>
    <w:rsid w:val="00EA78BD"/>
    <w:rsid w:val="00EB1B8E"/>
    <w:rsid w:val="00EB2BF9"/>
    <w:rsid w:val="00EB3614"/>
    <w:rsid w:val="00EB377A"/>
    <w:rsid w:val="00EB3A0A"/>
    <w:rsid w:val="00EB3A2A"/>
    <w:rsid w:val="00EB3C36"/>
    <w:rsid w:val="00EB3D50"/>
    <w:rsid w:val="00EB695B"/>
    <w:rsid w:val="00EB74A5"/>
    <w:rsid w:val="00EB7746"/>
    <w:rsid w:val="00EB7C64"/>
    <w:rsid w:val="00EC1056"/>
    <w:rsid w:val="00EC16C5"/>
    <w:rsid w:val="00EC2DB8"/>
    <w:rsid w:val="00EC321D"/>
    <w:rsid w:val="00EC357F"/>
    <w:rsid w:val="00EC3A0D"/>
    <w:rsid w:val="00EC537F"/>
    <w:rsid w:val="00EC5C8D"/>
    <w:rsid w:val="00EC668C"/>
    <w:rsid w:val="00EC6AB0"/>
    <w:rsid w:val="00EC781C"/>
    <w:rsid w:val="00EC7AEF"/>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E135B"/>
    <w:rsid w:val="00EE1B0D"/>
    <w:rsid w:val="00EE2E35"/>
    <w:rsid w:val="00EE302D"/>
    <w:rsid w:val="00EE332B"/>
    <w:rsid w:val="00EE389C"/>
    <w:rsid w:val="00EE3C68"/>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7ED"/>
    <w:rsid w:val="00EF6063"/>
    <w:rsid w:val="00F00B56"/>
    <w:rsid w:val="00F00B5A"/>
    <w:rsid w:val="00F018F3"/>
    <w:rsid w:val="00F01A7F"/>
    <w:rsid w:val="00F01F05"/>
    <w:rsid w:val="00F0306F"/>
    <w:rsid w:val="00F0387A"/>
    <w:rsid w:val="00F046ED"/>
    <w:rsid w:val="00F0596F"/>
    <w:rsid w:val="00F06054"/>
    <w:rsid w:val="00F0671D"/>
    <w:rsid w:val="00F06FE3"/>
    <w:rsid w:val="00F102EA"/>
    <w:rsid w:val="00F110B7"/>
    <w:rsid w:val="00F11315"/>
    <w:rsid w:val="00F12740"/>
    <w:rsid w:val="00F12A56"/>
    <w:rsid w:val="00F144F9"/>
    <w:rsid w:val="00F149E0"/>
    <w:rsid w:val="00F14C7A"/>
    <w:rsid w:val="00F150DF"/>
    <w:rsid w:val="00F150F3"/>
    <w:rsid w:val="00F154BE"/>
    <w:rsid w:val="00F21B77"/>
    <w:rsid w:val="00F222FA"/>
    <w:rsid w:val="00F22996"/>
    <w:rsid w:val="00F22F77"/>
    <w:rsid w:val="00F230BB"/>
    <w:rsid w:val="00F230FB"/>
    <w:rsid w:val="00F24482"/>
    <w:rsid w:val="00F25568"/>
    <w:rsid w:val="00F25E86"/>
    <w:rsid w:val="00F262B1"/>
    <w:rsid w:val="00F2639F"/>
    <w:rsid w:val="00F30486"/>
    <w:rsid w:val="00F3051E"/>
    <w:rsid w:val="00F31616"/>
    <w:rsid w:val="00F31D64"/>
    <w:rsid w:val="00F32623"/>
    <w:rsid w:val="00F3271C"/>
    <w:rsid w:val="00F327DB"/>
    <w:rsid w:val="00F32995"/>
    <w:rsid w:val="00F32DFF"/>
    <w:rsid w:val="00F33313"/>
    <w:rsid w:val="00F33E94"/>
    <w:rsid w:val="00F348C7"/>
    <w:rsid w:val="00F3539E"/>
    <w:rsid w:val="00F35AD9"/>
    <w:rsid w:val="00F37ABB"/>
    <w:rsid w:val="00F37FCD"/>
    <w:rsid w:val="00F41BE8"/>
    <w:rsid w:val="00F42197"/>
    <w:rsid w:val="00F42412"/>
    <w:rsid w:val="00F42528"/>
    <w:rsid w:val="00F43DF7"/>
    <w:rsid w:val="00F43F9A"/>
    <w:rsid w:val="00F44D2F"/>
    <w:rsid w:val="00F456AF"/>
    <w:rsid w:val="00F456E0"/>
    <w:rsid w:val="00F45789"/>
    <w:rsid w:val="00F467E7"/>
    <w:rsid w:val="00F46EF9"/>
    <w:rsid w:val="00F471AA"/>
    <w:rsid w:val="00F479A7"/>
    <w:rsid w:val="00F47DEA"/>
    <w:rsid w:val="00F47FDC"/>
    <w:rsid w:val="00F47FF6"/>
    <w:rsid w:val="00F50C65"/>
    <w:rsid w:val="00F51D95"/>
    <w:rsid w:val="00F523C6"/>
    <w:rsid w:val="00F52F46"/>
    <w:rsid w:val="00F534AD"/>
    <w:rsid w:val="00F534C0"/>
    <w:rsid w:val="00F53F06"/>
    <w:rsid w:val="00F54064"/>
    <w:rsid w:val="00F5407B"/>
    <w:rsid w:val="00F54490"/>
    <w:rsid w:val="00F544B3"/>
    <w:rsid w:val="00F550ED"/>
    <w:rsid w:val="00F556B7"/>
    <w:rsid w:val="00F5587A"/>
    <w:rsid w:val="00F55F63"/>
    <w:rsid w:val="00F56D67"/>
    <w:rsid w:val="00F571E4"/>
    <w:rsid w:val="00F57BDE"/>
    <w:rsid w:val="00F601CC"/>
    <w:rsid w:val="00F613E8"/>
    <w:rsid w:val="00F62983"/>
    <w:rsid w:val="00F62BE7"/>
    <w:rsid w:val="00F632ED"/>
    <w:rsid w:val="00F63ED5"/>
    <w:rsid w:val="00F655B4"/>
    <w:rsid w:val="00F656E0"/>
    <w:rsid w:val="00F65860"/>
    <w:rsid w:val="00F67094"/>
    <w:rsid w:val="00F6755D"/>
    <w:rsid w:val="00F7081E"/>
    <w:rsid w:val="00F70A3F"/>
    <w:rsid w:val="00F70E4A"/>
    <w:rsid w:val="00F71DBF"/>
    <w:rsid w:val="00F7267A"/>
    <w:rsid w:val="00F7313C"/>
    <w:rsid w:val="00F73741"/>
    <w:rsid w:val="00F7389D"/>
    <w:rsid w:val="00F738C1"/>
    <w:rsid w:val="00F741E9"/>
    <w:rsid w:val="00F747E2"/>
    <w:rsid w:val="00F76CAE"/>
    <w:rsid w:val="00F76D37"/>
    <w:rsid w:val="00F77136"/>
    <w:rsid w:val="00F77E4E"/>
    <w:rsid w:val="00F80022"/>
    <w:rsid w:val="00F80631"/>
    <w:rsid w:val="00F80CC9"/>
    <w:rsid w:val="00F80D98"/>
    <w:rsid w:val="00F80DCE"/>
    <w:rsid w:val="00F80DF8"/>
    <w:rsid w:val="00F81283"/>
    <w:rsid w:val="00F81F1E"/>
    <w:rsid w:val="00F8226B"/>
    <w:rsid w:val="00F82552"/>
    <w:rsid w:val="00F8332E"/>
    <w:rsid w:val="00F83A9E"/>
    <w:rsid w:val="00F83F1A"/>
    <w:rsid w:val="00F85158"/>
    <w:rsid w:val="00F85E04"/>
    <w:rsid w:val="00F85F4A"/>
    <w:rsid w:val="00F860E3"/>
    <w:rsid w:val="00F86106"/>
    <w:rsid w:val="00F8688E"/>
    <w:rsid w:val="00F87443"/>
    <w:rsid w:val="00F87725"/>
    <w:rsid w:val="00F90927"/>
    <w:rsid w:val="00F90E84"/>
    <w:rsid w:val="00F910A8"/>
    <w:rsid w:val="00F914B9"/>
    <w:rsid w:val="00F92316"/>
    <w:rsid w:val="00F930B1"/>
    <w:rsid w:val="00F936DD"/>
    <w:rsid w:val="00F93719"/>
    <w:rsid w:val="00F94B18"/>
    <w:rsid w:val="00F94EDE"/>
    <w:rsid w:val="00F95CB7"/>
    <w:rsid w:val="00F96252"/>
    <w:rsid w:val="00F96AE7"/>
    <w:rsid w:val="00F9713D"/>
    <w:rsid w:val="00F97B02"/>
    <w:rsid w:val="00F97D1B"/>
    <w:rsid w:val="00FA0322"/>
    <w:rsid w:val="00FA1ACD"/>
    <w:rsid w:val="00FA1C89"/>
    <w:rsid w:val="00FA2237"/>
    <w:rsid w:val="00FA2677"/>
    <w:rsid w:val="00FA2F34"/>
    <w:rsid w:val="00FA3CF7"/>
    <w:rsid w:val="00FA45F2"/>
    <w:rsid w:val="00FA4D81"/>
    <w:rsid w:val="00FA4FD2"/>
    <w:rsid w:val="00FA51E0"/>
    <w:rsid w:val="00FA57B3"/>
    <w:rsid w:val="00FA5858"/>
    <w:rsid w:val="00FA5F02"/>
    <w:rsid w:val="00FA707A"/>
    <w:rsid w:val="00FA7C87"/>
    <w:rsid w:val="00FA7FB8"/>
    <w:rsid w:val="00FB1DFB"/>
    <w:rsid w:val="00FB3AEB"/>
    <w:rsid w:val="00FB43E0"/>
    <w:rsid w:val="00FB5AAA"/>
    <w:rsid w:val="00FB5E73"/>
    <w:rsid w:val="00FB6A07"/>
    <w:rsid w:val="00FB717A"/>
    <w:rsid w:val="00FB7B61"/>
    <w:rsid w:val="00FB7EF8"/>
    <w:rsid w:val="00FC1303"/>
    <w:rsid w:val="00FC1F48"/>
    <w:rsid w:val="00FC2192"/>
    <w:rsid w:val="00FC281E"/>
    <w:rsid w:val="00FC288F"/>
    <w:rsid w:val="00FC2F4F"/>
    <w:rsid w:val="00FC3593"/>
    <w:rsid w:val="00FC3B88"/>
    <w:rsid w:val="00FC5CCD"/>
    <w:rsid w:val="00FC6686"/>
    <w:rsid w:val="00FC670D"/>
    <w:rsid w:val="00FC7ABC"/>
    <w:rsid w:val="00FD2617"/>
    <w:rsid w:val="00FD40E8"/>
    <w:rsid w:val="00FD4FA1"/>
    <w:rsid w:val="00FD525D"/>
    <w:rsid w:val="00FD52B2"/>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2150"/>
    <w:rsid w:val="00FE364E"/>
    <w:rsid w:val="00FE382F"/>
    <w:rsid w:val="00FE426F"/>
    <w:rsid w:val="00FE44A6"/>
    <w:rsid w:val="00FE4619"/>
    <w:rsid w:val="00FE47A6"/>
    <w:rsid w:val="00FE4C2B"/>
    <w:rsid w:val="00FE57E5"/>
    <w:rsid w:val="00FE59C0"/>
    <w:rsid w:val="00FE66A0"/>
    <w:rsid w:val="00FE69C5"/>
    <w:rsid w:val="00FE6B0B"/>
    <w:rsid w:val="00FE705A"/>
    <w:rsid w:val="00FE7310"/>
    <w:rsid w:val="00FF03F0"/>
    <w:rsid w:val="00FF1064"/>
    <w:rsid w:val="00FF18EC"/>
    <w:rsid w:val="00FF2D6E"/>
    <w:rsid w:val="00FF3764"/>
    <w:rsid w:val="00FF43CA"/>
    <w:rsid w:val="00FF43D6"/>
    <w:rsid w:val="00FF503C"/>
    <w:rsid w:val="00FF57D6"/>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10865068"/>
  <w15:docId w15:val="{1434D26D-D760-49B5-9D70-ECF19CA2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AC6AED"/>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99"/>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4405">
      <w:bodyDiv w:val="1"/>
      <w:marLeft w:val="0"/>
      <w:marRight w:val="0"/>
      <w:marTop w:val="0"/>
      <w:marBottom w:val="0"/>
      <w:divBdr>
        <w:top w:val="none" w:sz="0" w:space="0" w:color="auto"/>
        <w:left w:val="none" w:sz="0" w:space="0" w:color="auto"/>
        <w:bottom w:val="none" w:sz="0" w:space="0" w:color="auto"/>
        <w:right w:val="none" w:sz="0" w:space="0" w:color="auto"/>
      </w:divBdr>
    </w:div>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CC52A32B21C04E835A37C0947538F2" ma:contentTypeVersion="11" ma:contentTypeDescription="Utwórz nowy dokument." ma:contentTypeScope="" ma:versionID="35edb5d08a58b8cd44e82a04b9950f5c">
  <xsd:schema xmlns:xsd="http://www.w3.org/2001/XMLSchema" xmlns:xs="http://www.w3.org/2001/XMLSchema" xmlns:p="http://schemas.microsoft.com/office/2006/metadata/properties" xmlns:ns3="dd42af6c-5a5b-4643-9241-f6d6f10a3355" xmlns:ns4="cbea8163-8751-462f-90a3-168371da9daf" targetNamespace="http://schemas.microsoft.com/office/2006/metadata/properties" ma:root="true" ma:fieldsID="0714da7541e18c3eda75d28974356aa5" ns3:_="" ns4:_="">
    <xsd:import namespace="dd42af6c-5a5b-4643-9241-f6d6f10a3355"/>
    <xsd:import namespace="cbea8163-8751-462f-90a3-168371da9d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2af6c-5a5b-4643-9241-f6d6f10a3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a8163-8751-462f-90a3-168371da9d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d42af6c-5a5b-4643-9241-f6d6f10a33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77A8B-E03C-4009-A9EC-48B753FE6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2af6c-5a5b-4643-9241-f6d6f10a3355"/>
    <ds:schemaRef ds:uri="cbea8163-8751-462f-90a3-168371da9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3.xml><?xml version="1.0" encoding="utf-8"?>
<ds:datastoreItem xmlns:ds="http://schemas.openxmlformats.org/officeDocument/2006/customXml" ds:itemID="{B7F73848-AC72-4287-9CFF-207AC9BCDAC9}">
  <ds:schemaRefs>
    <ds:schemaRef ds:uri="cbea8163-8751-462f-90a3-168371da9daf"/>
    <ds:schemaRef ds:uri="http://schemas.microsoft.com/office/2006/documentManagement/types"/>
    <ds:schemaRef ds:uri="dd42af6c-5a5b-4643-9241-f6d6f10a3355"/>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97ADA6AB-19E0-4C50-BC2E-79745A3C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12459</Words>
  <Characters>74759</Characters>
  <Application>Microsoft Office Word</Application>
  <DocSecurity>0</DocSecurity>
  <Lines>622</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Mulet Kinga</cp:lastModifiedBy>
  <cp:revision>2</cp:revision>
  <cp:lastPrinted>2023-05-05T07:49:00Z</cp:lastPrinted>
  <dcterms:created xsi:type="dcterms:W3CDTF">2023-06-30T05:35:00Z</dcterms:created>
  <dcterms:modified xsi:type="dcterms:W3CDTF">2023-06-30T05:35:00Z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0x010100B5CC52A32B21C04E835A37C0947538F2</vt:lpwstr>
  </property>
</Properties>
</file>