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1FF7FB" w14:textId="30EC4531" w:rsidR="005A4EB5" w:rsidRPr="005A4EB5" w:rsidRDefault="005A4EB5" w:rsidP="005A4EB5">
      <w:pPr>
        <w:rPr>
          <w:rFonts w:cs="Arial"/>
          <w:sz w:val="20"/>
          <w:szCs w:val="20"/>
        </w:rPr>
      </w:pPr>
      <w:r w:rsidRPr="005A4EB5">
        <w:rPr>
          <w:rFonts w:cs="Arial"/>
          <w:sz w:val="20"/>
          <w:szCs w:val="20"/>
        </w:rPr>
        <w:t>Załącznik nr 1 do Uchwały nr 1</w:t>
      </w:r>
      <w:r>
        <w:rPr>
          <w:rFonts w:cs="Arial"/>
          <w:sz w:val="20"/>
          <w:szCs w:val="20"/>
        </w:rPr>
        <w:t>639</w:t>
      </w:r>
      <w:r w:rsidRPr="005A4EB5">
        <w:rPr>
          <w:rFonts w:cs="Arial"/>
          <w:sz w:val="20"/>
          <w:szCs w:val="20"/>
        </w:rPr>
        <w:t>/4</w:t>
      </w:r>
      <w:r>
        <w:rPr>
          <w:rFonts w:cs="Arial"/>
          <w:sz w:val="20"/>
          <w:szCs w:val="20"/>
        </w:rPr>
        <w:t>38</w:t>
      </w:r>
      <w:r w:rsidRPr="005A4EB5">
        <w:rPr>
          <w:rFonts w:cs="Arial"/>
          <w:sz w:val="20"/>
          <w:szCs w:val="20"/>
        </w:rPr>
        <w:t>/VI/2023 Zarządu Województwa Śląskiego z dnia 2</w:t>
      </w:r>
      <w:r>
        <w:rPr>
          <w:rFonts w:cs="Arial"/>
          <w:sz w:val="20"/>
          <w:szCs w:val="20"/>
        </w:rPr>
        <w:t>7</w:t>
      </w:r>
      <w:r w:rsidRPr="005A4EB5">
        <w:rPr>
          <w:rFonts w:cs="Arial"/>
          <w:sz w:val="20"/>
          <w:szCs w:val="20"/>
        </w:rPr>
        <w:t>.0</w:t>
      </w:r>
      <w:r>
        <w:rPr>
          <w:rFonts w:cs="Arial"/>
          <w:sz w:val="20"/>
          <w:szCs w:val="20"/>
        </w:rPr>
        <w:t>7</w:t>
      </w:r>
      <w:r w:rsidRPr="005A4EB5">
        <w:rPr>
          <w:rFonts w:cs="Arial"/>
          <w:sz w:val="20"/>
          <w:szCs w:val="20"/>
        </w:rPr>
        <w:t>.2023 r.</w:t>
      </w:r>
    </w:p>
    <w:p w14:paraId="6C536DE8" w14:textId="77777777" w:rsidR="002358DF" w:rsidRDefault="002358DF" w:rsidP="00AC45B9">
      <w:pPr>
        <w:spacing w:line="360" w:lineRule="auto"/>
      </w:pPr>
    </w:p>
    <w:p w14:paraId="57AC5949" w14:textId="77777777" w:rsidR="00E72D9B" w:rsidRPr="001E70D8" w:rsidRDefault="00640EC6" w:rsidP="00AC45B9">
      <w:pPr>
        <w:spacing w:line="360" w:lineRule="auto"/>
      </w:pPr>
      <w:r>
        <w:t xml:space="preserve"> </w:t>
      </w:r>
      <w:r w:rsidR="00E72D9B">
        <w:rPr>
          <w:noProof/>
          <w:lang w:eastAsia="pl-PL"/>
        </w:rPr>
        <w:drawing>
          <wp:inline distT="0" distB="0" distL="0" distR="0" wp14:anchorId="1F141172" wp14:editId="756C7E3F">
            <wp:extent cx="1511935" cy="506095"/>
            <wp:effectExtent l="0" t="0" r="0" b="8255"/>
            <wp:docPr id="1" name="Obraz 1" descr="Herb województwa śląskiego z dopiskiem &quot;Województwo Śląskie&quot;.">
              <a:extLst xmlns:a="http://schemas.openxmlformats.org/drawingml/2006/main">
                <a:ext uri="{C183D7F6-B498-43B3-948B-1728B52AA6E4}">
                  <adec:decorative xmlns:adec="http://schemas.microsoft.com/office/drawing/2017/decorative" val="0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935" cy="5060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9EA370A" w14:textId="77777777" w:rsidR="00E72D9B" w:rsidRPr="005857B5" w:rsidRDefault="00E72D9B" w:rsidP="00AC45B9">
      <w:pPr>
        <w:pStyle w:val="Podtytu"/>
        <w:spacing w:line="360" w:lineRule="auto"/>
        <w:jc w:val="center"/>
        <w:rPr>
          <w:rFonts w:cs="Arial"/>
          <w:b/>
          <w:i/>
          <w:color w:val="767171" w:themeColor="background2" w:themeShade="80"/>
        </w:rPr>
      </w:pPr>
    </w:p>
    <w:p w14:paraId="794E3539" w14:textId="77777777" w:rsidR="00E72D9B" w:rsidRPr="00B35941" w:rsidRDefault="00E72D9B" w:rsidP="00AC45B9">
      <w:pPr>
        <w:spacing w:line="360" w:lineRule="auto"/>
        <w:jc w:val="center"/>
      </w:pPr>
    </w:p>
    <w:p w14:paraId="485CCD8F" w14:textId="77777777" w:rsidR="00E72D9B" w:rsidRPr="00806B78" w:rsidRDefault="005D738A" w:rsidP="00AC45B9">
      <w:pPr>
        <w:pStyle w:val="Podtytu"/>
        <w:spacing w:line="360" w:lineRule="auto"/>
        <w:jc w:val="center"/>
        <w:rPr>
          <w:rFonts w:cs="Arial"/>
          <w:b/>
          <w:color w:val="auto"/>
        </w:rPr>
      </w:pPr>
      <w:bookmarkStart w:id="0" w:name="_Hlk128984655"/>
      <w:r w:rsidRPr="00806B78">
        <w:rPr>
          <w:rFonts w:cs="Arial"/>
          <w:b/>
          <w:color w:val="auto"/>
        </w:rPr>
        <w:t>Departament Europejskiego Funduszu Społecznego</w:t>
      </w:r>
      <w:bookmarkEnd w:id="0"/>
    </w:p>
    <w:p w14:paraId="2B46B88C" w14:textId="77777777" w:rsidR="00E72D9B" w:rsidRPr="00806B78" w:rsidRDefault="00E72D9B" w:rsidP="00AC45B9">
      <w:pPr>
        <w:pStyle w:val="Podtytu"/>
        <w:spacing w:line="360" w:lineRule="auto"/>
        <w:jc w:val="center"/>
        <w:rPr>
          <w:rFonts w:cs="Arial"/>
          <w:b/>
          <w:color w:val="auto"/>
        </w:rPr>
      </w:pPr>
    </w:p>
    <w:p w14:paraId="5322A548" w14:textId="77777777" w:rsidR="00E72D9B" w:rsidRPr="00806B78" w:rsidRDefault="00E72D9B" w:rsidP="00AC45B9">
      <w:pPr>
        <w:pStyle w:val="Podtytu"/>
        <w:spacing w:line="360" w:lineRule="auto"/>
        <w:jc w:val="center"/>
        <w:rPr>
          <w:rFonts w:cs="Arial"/>
          <w:b/>
          <w:color w:val="auto"/>
        </w:rPr>
      </w:pPr>
      <w:r w:rsidRPr="00806B78">
        <w:rPr>
          <w:rFonts w:cs="Arial"/>
          <w:b/>
          <w:color w:val="auto"/>
        </w:rPr>
        <w:t>REGULAMIN WYBORU PROJEKTÓW</w:t>
      </w:r>
      <w:r w:rsidRPr="00806B78">
        <w:rPr>
          <w:rStyle w:val="Odwoanieprzypisudolnego"/>
          <w:rFonts w:cs="Arial"/>
          <w:b/>
          <w:color w:val="auto"/>
        </w:rPr>
        <w:footnoteReference w:id="2"/>
      </w:r>
    </w:p>
    <w:p w14:paraId="732B8D80" w14:textId="77777777" w:rsidR="009903EE" w:rsidRPr="00806B78" w:rsidRDefault="00E72D9B" w:rsidP="00AC45B9">
      <w:pPr>
        <w:pStyle w:val="Podtytu"/>
        <w:spacing w:after="240" w:line="360" w:lineRule="auto"/>
        <w:jc w:val="center"/>
        <w:rPr>
          <w:rFonts w:cs="Arial"/>
          <w:b/>
          <w:color w:val="auto"/>
        </w:rPr>
      </w:pPr>
      <w:r w:rsidRPr="00806B78">
        <w:rPr>
          <w:rFonts w:cs="Arial"/>
          <w:b/>
          <w:color w:val="auto"/>
        </w:rPr>
        <w:t xml:space="preserve">W </w:t>
      </w:r>
      <w:r w:rsidR="00777D9E" w:rsidRPr="00806B78">
        <w:rPr>
          <w:rFonts w:cs="Arial"/>
          <w:b/>
          <w:color w:val="auto"/>
        </w:rPr>
        <w:t xml:space="preserve">SPOSÓB </w:t>
      </w:r>
      <w:r w:rsidR="005D738A" w:rsidRPr="00806B78">
        <w:rPr>
          <w:rFonts w:cs="Arial"/>
          <w:b/>
          <w:color w:val="auto"/>
        </w:rPr>
        <w:t>NIE</w:t>
      </w:r>
      <w:r w:rsidRPr="00806B78">
        <w:rPr>
          <w:rFonts w:cs="Arial"/>
          <w:b/>
          <w:color w:val="auto"/>
        </w:rPr>
        <w:t>KONKURENCYJNY</w:t>
      </w:r>
    </w:p>
    <w:p w14:paraId="68E0593D" w14:textId="77777777" w:rsidR="00E72D9B" w:rsidRPr="00806B78" w:rsidRDefault="00E72D9B" w:rsidP="00AC45B9">
      <w:pPr>
        <w:pStyle w:val="Podtytu"/>
        <w:spacing w:line="360" w:lineRule="auto"/>
        <w:rPr>
          <w:rFonts w:cs="Arial"/>
          <w:b/>
          <w:color w:val="auto"/>
        </w:rPr>
      </w:pPr>
    </w:p>
    <w:p w14:paraId="01CC6F2D" w14:textId="77777777" w:rsidR="00E72D9B" w:rsidRPr="00806B78" w:rsidRDefault="00E72D9B" w:rsidP="00AC45B9">
      <w:pPr>
        <w:pStyle w:val="Podtytu"/>
        <w:spacing w:line="360" w:lineRule="auto"/>
        <w:jc w:val="center"/>
        <w:rPr>
          <w:rFonts w:cs="Arial"/>
          <w:b/>
          <w:color w:val="auto"/>
        </w:rPr>
      </w:pPr>
      <w:r w:rsidRPr="00806B78">
        <w:rPr>
          <w:rFonts w:cs="Arial"/>
          <w:b/>
          <w:color w:val="auto"/>
        </w:rPr>
        <w:t xml:space="preserve">w ramach programu </w:t>
      </w:r>
    </w:p>
    <w:p w14:paraId="1AD1C80C" w14:textId="77777777" w:rsidR="00E72D9B" w:rsidRPr="00806B78" w:rsidRDefault="00E72D9B" w:rsidP="00AC45B9">
      <w:pPr>
        <w:pStyle w:val="Podtytu"/>
        <w:spacing w:line="360" w:lineRule="auto"/>
        <w:jc w:val="center"/>
        <w:rPr>
          <w:rFonts w:cs="Arial"/>
          <w:b/>
          <w:color w:val="auto"/>
        </w:rPr>
      </w:pPr>
      <w:r w:rsidRPr="00806B78">
        <w:rPr>
          <w:rFonts w:cs="Arial"/>
          <w:b/>
          <w:color w:val="auto"/>
        </w:rPr>
        <w:t>Fundusze Europejskie dla Śląskiego 2021-2027</w:t>
      </w:r>
    </w:p>
    <w:p w14:paraId="7CF43EC3" w14:textId="77777777" w:rsidR="00E72D9B" w:rsidRPr="00806B78" w:rsidRDefault="00E72D9B" w:rsidP="00AC45B9">
      <w:pPr>
        <w:pStyle w:val="Podtytu"/>
        <w:spacing w:line="360" w:lineRule="auto"/>
        <w:jc w:val="center"/>
        <w:rPr>
          <w:rFonts w:cs="Arial"/>
          <w:b/>
          <w:color w:val="auto"/>
        </w:rPr>
      </w:pPr>
    </w:p>
    <w:p w14:paraId="4118BDD8" w14:textId="786B0939" w:rsidR="00E72D9B" w:rsidRPr="00806B78" w:rsidRDefault="5E0C28DB" w:rsidP="00AC45B9">
      <w:pPr>
        <w:pStyle w:val="Podtytu"/>
        <w:spacing w:after="2760" w:line="360" w:lineRule="auto"/>
        <w:jc w:val="center"/>
        <w:rPr>
          <w:rFonts w:cs="Arial"/>
          <w:b/>
          <w:bCs/>
          <w:color w:val="767171" w:themeColor="background2" w:themeShade="80"/>
        </w:rPr>
      </w:pPr>
      <w:r w:rsidRPr="00806B78">
        <w:rPr>
          <w:rFonts w:cs="Arial"/>
          <w:b/>
          <w:bCs/>
          <w:color w:val="auto"/>
        </w:rPr>
        <w:t xml:space="preserve">nr </w:t>
      </w:r>
      <w:r w:rsidR="00F97CDA" w:rsidRPr="00806B78">
        <w:rPr>
          <w:rFonts w:cs="Arial"/>
          <w:b/>
          <w:bCs/>
          <w:color w:val="auto"/>
        </w:rPr>
        <w:t>FESL.06.04-IZ.01-0</w:t>
      </w:r>
      <w:r w:rsidR="009949AB">
        <w:rPr>
          <w:rFonts w:cs="Arial"/>
          <w:b/>
          <w:bCs/>
          <w:color w:val="auto"/>
        </w:rPr>
        <w:t>21</w:t>
      </w:r>
      <w:r w:rsidR="00F97CDA" w:rsidRPr="00806B78">
        <w:rPr>
          <w:rFonts w:cs="Arial"/>
          <w:b/>
          <w:bCs/>
          <w:color w:val="auto"/>
        </w:rPr>
        <w:t>/23</w:t>
      </w:r>
    </w:p>
    <w:p w14:paraId="6D37DCCF" w14:textId="77777777" w:rsidR="00E72D9B" w:rsidRPr="00806B78" w:rsidRDefault="00E72D9B" w:rsidP="00AC45B9">
      <w:pPr>
        <w:pStyle w:val="Podtytu"/>
        <w:spacing w:line="360" w:lineRule="auto"/>
        <w:jc w:val="center"/>
        <w:rPr>
          <w:rFonts w:cs="Arial"/>
          <w:b/>
          <w:color w:val="auto"/>
        </w:rPr>
      </w:pPr>
      <w:r w:rsidRPr="00806B78">
        <w:rPr>
          <w:rFonts w:cs="Arial"/>
          <w:b/>
          <w:color w:val="auto"/>
        </w:rPr>
        <w:t xml:space="preserve">PRIORYTET </w:t>
      </w:r>
      <w:r w:rsidR="005D738A" w:rsidRPr="00806B78">
        <w:rPr>
          <w:rFonts w:cs="Arial"/>
          <w:b/>
          <w:color w:val="auto"/>
        </w:rPr>
        <w:t>FESL.06 Fundusze Europejskie dla edukacji</w:t>
      </w:r>
    </w:p>
    <w:p w14:paraId="131EED22" w14:textId="4C2EFAD7" w:rsidR="00E72D9B" w:rsidRPr="00806B78" w:rsidRDefault="00E72D9B" w:rsidP="00AC45B9">
      <w:pPr>
        <w:pStyle w:val="Podtytu"/>
        <w:spacing w:after="840" w:line="360" w:lineRule="auto"/>
        <w:jc w:val="center"/>
        <w:rPr>
          <w:rFonts w:cs="Arial"/>
          <w:b/>
          <w:color w:val="767171" w:themeColor="background2" w:themeShade="80"/>
        </w:rPr>
      </w:pPr>
      <w:r w:rsidRPr="00806B78">
        <w:rPr>
          <w:rFonts w:cs="Arial"/>
          <w:b/>
          <w:color w:val="auto"/>
        </w:rPr>
        <w:t xml:space="preserve">DZIAŁANIE </w:t>
      </w:r>
      <w:r w:rsidR="005D738A" w:rsidRPr="00806B78">
        <w:rPr>
          <w:rFonts w:cs="Arial"/>
          <w:b/>
          <w:color w:val="auto"/>
        </w:rPr>
        <w:t>6.4 Strategiczne projekty dla obszaru edukacji</w:t>
      </w:r>
    </w:p>
    <w:p w14:paraId="247BF59D" w14:textId="473954F0" w:rsidR="005D738A" w:rsidRPr="00806B78" w:rsidRDefault="005D738A" w:rsidP="00AC45B9">
      <w:pPr>
        <w:spacing w:line="360" w:lineRule="auto"/>
        <w:jc w:val="center"/>
      </w:pPr>
      <w:r w:rsidRPr="00806B78">
        <w:rPr>
          <w:b/>
        </w:rPr>
        <w:t xml:space="preserve">TYP: </w:t>
      </w:r>
      <w:r w:rsidR="009949AB" w:rsidRPr="009949AB">
        <w:rPr>
          <w:b/>
        </w:rPr>
        <w:t xml:space="preserve">Działania upowszechniające pozaszkolne formy edukacji z </w:t>
      </w:r>
      <w:r w:rsidR="009949AB">
        <w:rPr>
          <w:b/>
        </w:rPr>
        <w:t> </w:t>
      </w:r>
      <w:r w:rsidR="009949AB" w:rsidRPr="009949AB">
        <w:rPr>
          <w:b/>
        </w:rPr>
        <w:t>wykorzystaniem potencjału Planetarium Śląskiego</w:t>
      </w:r>
    </w:p>
    <w:p w14:paraId="1E396481" w14:textId="77777777" w:rsidR="00210F22" w:rsidRPr="00806B78" w:rsidRDefault="00210F22" w:rsidP="00AC45B9">
      <w:pPr>
        <w:pStyle w:val="Podtytu"/>
        <w:spacing w:line="360" w:lineRule="auto"/>
        <w:jc w:val="center"/>
        <w:rPr>
          <w:rFonts w:cs="Arial"/>
          <w:b/>
          <w:color w:val="767171" w:themeColor="background2" w:themeShade="80"/>
        </w:rPr>
      </w:pPr>
    </w:p>
    <w:p w14:paraId="428A4DB8" w14:textId="202CDE90" w:rsidR="002170AE" w:rsidRPr="00806B78" w:rsidRDefault="0059247F" w:rsidP="00AC45B9">
      <w:pPr>
        <w:pStyle w:val="Podtytu"/>
        <w:spacing w:line="360" w:lineRule="auto"/>
        <w:jc w:val="center"/>
        <w:rPr>
          <w:rFonts w:cs="Arial"/>
          <w:b/>
          <w:color w:val="767171" w:themeColor="background2" w:themeShade="80"/>
        </w:rPr>
        <w:sectPr w:rsidR="002170AE" w:rsidRPr="00806B78" w:rsidSect="002358DF">
          <w:footerReference w:type="default" r:id="rId12"/>
          <w:pgSz w:w="11906" w:h="16838" w:code="9"/>
          <w:pgMar w:top="568" w:right="1418" w:bottom="1418" w:left="1418" w:header="709" w:footer="709" w:gutter="0"/>
          <w:cols w:space="708"/>
          <w:docGrid w:linePitch="360"/>
        </w:sectPr>
      </w:pPr>
      <w:r w:rsidRPr="00806B78">
        <w:rPr>
          <w:rFonts w:cs="Arial"/>
          <w:b/>
          <w:color w:val="767171" w:themeColor="background2" w:themeShade="80"/>
        </w:rPr>
        <w:t>Katowice</w:t>
      </w:r>
      <w:r w:rsidR="00E72D9B" w:rsidRPr="00806B78">
        <w:rPr>
          <w:rFonts w:cs="Arial"/>
          <w:b/>
          <w:color w:val="767171" w:themeColor="background2" w:themeShade="80"/>
        </w:rPr>
        <w:t>,</w:t>
      </w:r>
      <w:r w:rsidR="00142711">
        <w:rPr>
          <w:rFonts w:cs="Arial"/>
          <w:b/>
          <w:color w:val="767171" w:themeColor="background2" w:themeShade="80"/>
        </w:rPr>
        <w:t xml:space="preserve"> 27.07.2023</w:t>
      </w:r>
      <w:bookmarkStart w:id="1" w:name="_GoBack"/>
      <w:bookmarkEnd w:id="1"/>
    </w:p>
    <w:p w14:paraId="4ED462D6" w14:textId="77777777" w:rsidR="00E72D9B" w:rsidRPr="00806B78" w:rsidRDefault="00E72D9B" w:rsidP="00AC45B9">
      <w:pPr>
        <w:pStyle w:val="Podtytu"/>
        <w:spacing w:line="360" w:lineRule="auto"/>
        <w:rPr>
          <w:rFonts w:cs="Arial"/>
          <w:b/>
          <w:color w:val="767171" w:themeColor="background2" w:themeShade="80"/>
        </w:rPr>
      </w:pPr>
    </w:p>
    <w:bookmarkStart w:id="2" w:name="_Toc114570830" w:displacedByCustomXml="next"/>
    <w:sdt>
      <w:sdtPr>
        <w:rPr>
          <w:rFonts w:cstheme="minorBidi"/>
          <w:b w:val="0"/>
          <w:bCs/>
          <w:color w:val="000000"/>
          <w:szCs w:val="22"/>
          <w:u w:val="none"/>
          <w:lang w:eastAsia="en-US"/>
          <w14:textFill>
            <w14:solidFill>
              <w14:srgbClr w14:val="000000">
                <w14:lumMod w14:val="75000"/>
              </w14:srgbClr>
            </w14:solidFill>
          </w14:textFill>
        </w:rPr>
        <w:id w:val="-1271384484"/>
        <w:docPartObj>
          <w:docPartGallery w:val="Table of Contents"/>
          <w:docPartUnique/>
        </w:docPartObj>
      </w:sdtPr>
      <w:sdtEndPr>
        <w:rPr>
          <w:bCs w:val="0"/>
        </w:rPr>
      </w:sdtEndPr>
      <w:sdtContent>
        <w:p w14:paraId="44E08129" w14:textId="77777777" w:rsidR="00E72D9B" w:rsidRPr="00806B78" w:rsidRDefault="00E72D9B" w:rsidP="00AC45B9">
          <w:pPr>
            <w:pStyle w:val="Nagwekspisutreci"/>
            <w:spacing w:line="360" w:lineRule="auto"/>
            <w:rPr>
              <w:rStyle w:val="Nagwek1Znak"/>
              <w:b/>
            </w:rPr>
          </w:pPr>
          <w:r w:rsidRPr="00806B78">
            <w:rPr>
              <w:rStyle w:val="Nagwek1Znak"/>
            </w:rPr>
            <w:t>Spis treści</w:t>
          </w:r>
        </w:p>
        <w:p w14:paraId="5B2CC161" w14:textId="7345B8D7" w:rsidR="004A0E11" w:rsidRDefault="00E72D9B">
          <w:pPr>
            <w:pStyle w:val="Spistreci1"/>
            <w:tabs>
              <w:tab w:val="left" w:pos="4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r w:rsidRPr="00806B78">
            <w:fldChar w:fldCharType="begin"/>
          </w:r>
          <w:r w:rsidRPr="00806B78">
            <w:instrText xml:space="preserve"> TOC \o "1-3" \h \z \u </w:instrText>
          </w:r>
          <w:r w:rsidRPr="00806B78">
            <w:fldChar w:fldCharType="separate"/>
          </w:r>
          <w:hyperlink w:anchor="_Toc140783438" w:history="1">
            <w:r w:rsidR="004A0E11" w:rsidRPr="007C3597">
              <w:rPr>
                <w:rStyle w:val="Hipercze"/>
                <w:noProof/>
              </w:rPr>
              <w:t>1.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Informacje o naborze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_Toc140783438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4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5F0389AB" w14:textId="3F409701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39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1.1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Jak wziąć udział w naborze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_Toc140783439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4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25C54063" w14:textId="3D1B4458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40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1.2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Ważne daty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_Toc140783440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4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1B43D296" w14:textId="462BADDA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41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1.3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Kto może ubiegać się o dofinansowanie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_Toc140783441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5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13F275F3" w14:textId="181DD471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42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1.4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Co możesz zrealizować w projekcie - typ projektu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_Toc140783442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5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57A39A42" w14:textId="16A9DA55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43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1.5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Jakie warunki musisz spełnić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_Toc140783443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6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3A61AB8C" w14:textId="58ED9923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44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1.6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Kto skorzysta na realizacji projektu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_Toc140783444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6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4FFEDDF8" w14:textId="29F4D49A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45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1.7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Zgodność z zasadami horyzontalnymi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_Toc140783445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6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7F965133" w14:textId="065020E2" w:rsidR="004A0E11" w:rsidRDefault="00AB76EB">
          <w:pPr>
            <w:pStyle w:val="Spistreci3"/>
            <w:tabs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46" w:history="1">
            <w:r w:rsidR="004A0E11" w:rsidRPr="007C3597">
              <w:rPr>
                <w:rStyle w:val="Hipercze"/>
                <w:rFonts w:cs="Arial"/>
                <w:noProof/>
              </w:rPr>
              <w:t>1.7.1. Zasada równości szans i niedyskryminacji (w tym dostępności dla osób z niepełnosprawnościami)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_Toc140783446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7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44B61720" w14:textId="26D5C72F" w:rsidR="004A0E11" w:rsidRDefault="00AB76EB">
          <w:pPr>
            <w:pStyle w:val="Spistreci3"/>
            <w:tabs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47" w:history="1">
            <w:r w:rsidR="004A0E11" w:rsidRPr="007C3597">
              <w:rPr>
                <w:rStyle w:val="Hipercze"/>
                <w:rFonts w:cs="Arial"/>
                <w:noProof/>
              </w:rPr>
              <w:t>1.7.2. Zasada równości kobiet i mężczyzn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_Toc140783447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8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18A1FB5F" w14:textId="6764FF95" w:rsidR="004A0E11" w:rsidRDefault="00AB76EB">
          <w:pPr>
            <w:pStyle w:val="Spistreci3"/>
            <w:tabs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48" w:history="1">
            <w:r w:rsidR="004A0E11" w:rsidRPr="007C3597">
              <w:rPr>
                <w:rStyle w:val="Hipercze"/>
                <w:rFonts w:cs="Arial"/>
                <w:noProof/>
              </w:rPr>
              <w:t>1.7.3. Zgodność z Kartą Praw Podstawowych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_Toc140783448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8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19352FB3" w14:textId="3EA6403D" w:rsidR="004A0E11" w:rsidRDefault="00AB76EB">
          <w:pPr>
            <w:pStyle w:val="Spistreci3"/>
            <w:tabs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49" w:history="1">
            <w:r w:rsidR="004A0E11" w:rsidRPr="007C3597">
              <w:rPr>
                <w:rStyle w:val="Hipercze"/>
                <w:rFonts w:cs="Arial"/>
                <w:noProof/>
              </w:rPr>
              <w:t>1.7.4. Zgodność z Konwencją o Prawach Osób Niepełnosprawnych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_Toc140783449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9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2873A4BE" w14:textId="1108F0F0" w:rsidR="004A0E11" w:rsidRDefault="00AB76EB">
          <w:pPr>
            <w:pStyle w:val="Spistreci3"/>
            <w:tabs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50" w:history="1">
            <w:r w:rsidR="004A0E11" w:rsidRPr="007C3597">
              <w:rPr>
                <w:rStyle w:val="Hipercze"/>
                <w:rFonts w:cs="Arial"/>
                <w:noProof/>
              </w:rPr>
              <w:t>1.7.5. Zasada zrównoważonego rozwoju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_Toc140783450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9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7783E822" w14:textId="45A366C8" w:rsidR="004A0E11" w:rsidRDefault="00AB76EB">
          <w:pPr>
            <w:pStyle w:val="Spistreci3"/>
            <w:tabs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51" w:history="1">
            <w:r w:rsidR="004A0E11" w:rsidRPr="007C3597">
              <w:rPr>
                <w:rStyle w:val="Hipercze"/>
                <w:rFonts w:cs="Arial"/>
                <w:noProof/>
              </w:rPr>
              <w:t>1.7.6. Wydatki na dostępność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_Toc140783451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10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1A6D5BC3" w14:textId="4B3BD900" w:rsidR="004A0E11" w:rsidRDefault="00AB76EB">
          <w:pPr>
            <w:pStyle w:val="Spistreci1"/>
            <w:tabs>
              <w:tab w:val="left" w:pos="4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52" w:history="1">
            <w:r w:rsidR="004A0E11" w:rsidRPr="007C3597">
              <w:rPr>
                <w:rStyle w:val="Hipercze"/>
                <w:noProof/>
              </w:rPr>
              <w:t>2.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Informacje finansowe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_Toc140783452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11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7066019B" w14:textId="7312B5E2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53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2.1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Podstawowe informacje finansowe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_Toc140783453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11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1458993D" w14:textId="141D37F8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54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2.2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Kwalifikowalność wydatków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_Toc140783454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11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25FB6B70" w14:textId="7BBE3521" w:rsidR="004A0E11" w:rsidRDefault="00AB76EB">
          <w:pPr>
            <w:pStyle w:val="Spistreci3"/>
            <w:tabs>
              <w:tab w:val="left" w:pos="132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55" w:history="1">
            <w:r w:rsidR="004A0E11" w:rsidRPr="007C3597">
              <w:rPr>
                <w:rStyle w:val="Hipercze"/>
                <w:noProof/>
              </w:rPr>
              <w:t>2.2.1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Wkład własny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_Toc140783455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12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39557CF5" w14:textId="553D715A" w:rsidR="004A0E11" w:rsidRDefault="00AB76EB">
          <w:pPr>
            <w:pStyle w:val="Spistreci3"/>
            <w:tabs>
              <w:tab w:val="left" w:pos="132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56" w:history="1">
            <w:r w:rsidR="004A0E11" w:rsidRPr="007C3597">
              <w:rPr>
                <w:rStyle w:val="Hipercze"/>
                <w:noProof/>
              </w:rPr>
              <w:t>2.2.2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Pomoc publiczna/Pomoc de minimis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_Toc140783456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12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1FA7919B" w14:textId="4CB06905" w:rsidR="004A0E11" w:rsidRDefault="00AB76EB">
          <w:pPr>
            <w:pStyle w:val="Spistreci3"/>
            <w:tabs>
              <w:tab w:val="left" w:pos="132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57" w:history="1">
            <w:r w:rsidR="004A0E11" w:rsidRPr="007C3597">
              <w:rPr>
                <w:rStyle w:val="Hipercze"/>
                <w:noProof/>
              </w:rPr>
              <w:t>2.2.3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Budżet projektu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_Toc140783457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13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7A89AF89" w14:textId="4BDA6CF4" w:rsidR="004A0E11" w:rsidRDefault="00AB76EB">
          <w:pPr>
            <w:pStyle w:val="Spistreci3"/>
            <w:tabs>
              <w:tab w:val="left" w:pos="132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58" w:history="1">
            <w:r w:rsidR="004A0E11" w:rsidRPr="007C3597">
              <w:rPr>
                <w:rStyle w:val="Hipercze"/>
                <w:noProof/>
              </w:rPr>
              <w:t>2.2.4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Cross-financing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_Toc140783458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15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0F201EDF" w14:textId="7C012488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59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2.3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Personel w projekcie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_Toc140783459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17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5E4D0D7A" w14:textId="6D45CC74" w:rsidR="004A0E11" w:rsidRDefault="00AB76EB">
          <w:pPr>
            <w:pStyle w:val="Spistreci1"/>
            <w:tabs>
              <w:tab w:val="left" w:pos="4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60" w:history="1">
            <w:r w:rsidR="004A0E11" w:rsidRPr="007C3597">
              <w:rPr>
                <w:rStyle w:val="Hipercze"/>
                <w:noProof/>
              </w:rPr>
              <w:t>3.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Wniosek o dofinansowanie projektu (WOD)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_Toc140783460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19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4D0AF190" w14:textId="7A26A673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61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3.1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Sposób złożenia wniosku o dofinansowanie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_Toc140783461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19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37E1FEE6" w14:textId="20B917F5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62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3.2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Awaria LSI 2021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_Toc140783462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20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73FC925F" w14:textId="48B7D4C1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63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3.3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Unieważnienie postępowania w zakresie wyboru projektów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_Toc140783463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22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3B883807" w14:textId="2D54424D" w:rsidR="004A0E11" w:rsidRDefault="00AB76EB">
          <w:pPr>
            <w:pStyle w:val="Spistreci1"/>
            <w:tabs>
              <w:tab w:val="left" w:pos="4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64" w:history="1">
            <w:r w:rsidR="004A0E11" w:rsidRPr="007C3597">
              <w:rPr>
                <w:rStyle w:val="Hipercze"/>
                <w:noProof/>
              </w:rPr>
              <w:t>4.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Kryteria wyboru projektów i wskaźniki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_Toc140783464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23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73DA4593" w14:textId="0ACD0371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65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4.1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Kryteria wyboru projektów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_Toc140783465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23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17ABFADC" w14:textId="1B160EAD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66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4.2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Wskaźniki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_Toc140783466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24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3BC39779" w14:textId="58A923C5" w:rsidR="004A0E11" w:rsidRDefault="00AB76EB">
          <w:pPr>
            <w:pStyle w:val="Spistreci1"/>
            <w:tabs>
              <w:tab w:val="left" w:pos="4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67" w:history="1">
            <w:r w:rsidR="004A0E11" w:rsidRPr="007C3597">
              <w:rPr>
                <w:rStyle w:val="Hipercze"/>
                <w:noProof/>
              </w:rPr>
              <w:t>5.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Wybór projektów do dofinansowania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_Toc140783467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25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5996D6B8" w14:textId="5F031057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68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5.1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Sposób wyboru projektów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_Toc140783468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25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0AB841EA" w14:textId="19DFB0C3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69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5.2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Opis procedury oceny projektów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_Toc140783469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25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59C56527" w14:textId="3D58562E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70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5.3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Wyniki oceny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_Toc140783470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27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04C67D63" w14:textId="7C0DA68F" w:rsidR="004A0E11" w:rsidRDefault="00AB76EB">
          <w:pPr>
            <w:pStyle w:val="Spistreci1"/>
            <w:tabs>
              <w:tab w:val="left" w:pos="4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71" w:history="1">
            <w:r w:rsidR="004A0E11" w:rsidRPr="007C3597">
              <w:rPr>
                <w:rStyle w:val="Hipercze"/>
                <w:noProof/>
              </w:rPr>
              <w:t>6.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Decyzja o dofinansowaniu projektu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_Toc140783471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28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4DC4E7E0" w14:textId="68790BBA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72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6.1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Warunki podjęcia decyzji o dofinansowaniu projektu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_Toc140783472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28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16005CF6" w14:textId="63AF1C29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73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6.2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Co musisz zrobić przed podjęciem decyzji o dofinansowaniu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_Toc140783473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29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26FB0204" w14:textId="46B6ADCC" w:rsidR="004A0E11" w:rsidRDefault="00AB76EB">
          <w:pPr>
            <w:pStyle w:val="Spistreci1"/>
            <w:tabs>
              <w:tab w:val="left" w:pos="4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74" w:history="1">
            <w:r w:rsidR="004A0E11" w:rsidRPr="007C3597">
              <w:rPr>
                <w:rStyle w:val="Hipercze"/>
                <w:noProof/>
              </w:rPr>
              <w:t>7.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Komunikacja z ION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_Toc140783474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30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06891339" w14:textId="3A11F0E6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75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7.1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Dane teleadresowe do kontaktu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_Toc140783475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30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53B314EC" w14:textId="77281B81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76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7.2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Komunikacja dotycząca procesu oceny wniosku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_Toc140783476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30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183689D0" w14:textId="2B7A325F" w:rsidR="004A0E11" w:rsidRDefault="00AB76EB">
          <w:pPr>
            <w:pStyle w:val="Spistreci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77" w:history="1">
            <w:r w:rsidR="004A0E11" w:rsidRPr="007C3597">
              <w:rPr>
                <w:rStyle w:val="Hipercze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7.3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Udzielanie informacji przez wnioskodawcę podmiotom zewnętrznym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_Toc140783477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32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7F51AF80" w14:textId="440DE826" w:rsidR="004A0E11" w:rsidRDefault="00AB76EB">
          <w:pPr>
            <w:pStyle w:val="Spistreci1"/>
            <w:tabs>
              <w:tab w:val="left" w:pos="4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78" w:history="1">
            <w:r w:rsidR="004A0E11" w:rsidRPr="007C3597">
              <w:rPr>
                <w:rStyle w:val="Hipercze"/>
                <w:noProof/>
              </w:rPr>
              <w:t>8.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Wykaz skrótów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_Toc140783478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32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7BC6B184" w14:textId="78EC31E7" w:rsidR="004A0E11" w:rsidRDefault="00AB76EB">
          <w:pPr>
            <w:pStyle w:val="Spistreci1"/>
            <w:tabs>
              <w:tab w:val="left" w:pos="48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79" w:history="1">
            <w:r w:rsidR="004A0E11" w:rsidRPr="007C3597">
              <w:rPr>
                <w:rStyle w:val="Hipercze"/>
                <w:noProof/>
              </w:rPr>
              <w:t>9.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Słownik pojęć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_Toc140783479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34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10950413" w14:textId="67D08B38" w:rsidR="004A0E11" w:rsidRDefault="00AB76EB">
          <w:pPr>
            <w:pStyle w:val="Spistreci1"/>
            <w:tabs>
              <w:tab w:val="left" w:pos="66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80" w:history="1">
            <w:r w:rsidR="004A0E11" w:rsidRPr="007C3597">
              <w:rPr>
                <w:rStyle w:val="Hipercze"/>
                <w:noProof/>
              </w:rPr>
              <w:t>10.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Podstawy prawne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_Toc140783480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36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3FCA0EC4" w14:textId="3338A8CF" w:rsidR="004A0E11" w:rsidRDefault="00AB76EB">
          <w:pPr>
            <w:pStyle w:val="Spistreci1"/>
            <w:tabs>
              <w:tab w:val="left" w:pos="660"/>
              <w:tab w:val="right" w:leader="dot" w:pos="9060"/>
            </w:tabs>
            <w:rPr>
              <w:rFonts w:asciiTheme="minorHAnsi" w:eastAsiaTheme="minorEastAsia" w:hAnsiTheme="minorHAnsi"/>
              <w:noProof/>
              <w:sz w:val="22"/>
              <w:lang w:eastAsia="pl-PL"/>
            </w:rPr>
          </w:pPr>
          <w:hyperlink w:anchor="_Toc140783481" w:history="1">
            <w:r w:rsidR="004A0E11" w:rsidRPr="007C3597">
              <w:rPr>
                <w:rStyle w:val="Hipercze"/>
                <w:noProof/>
              </w:rPr>
              <w:t>11.</w:t>
            </w:r>
            <w:r w:rsidR="004A0E11">
              <w:rPr>
                <w:rFonts w:asciiTheme="minorHAnsi" w:eastAsiaTheme="minorEastAsia" w:hAnsiTheme="minorHAnsi"/>
                <w:noProof/>
                <w:sz w:val="22"/>
                <w:lang w:eastAsia="pl-PL"/>
              </w:rPr>
              <w:tab/>
            </w:r>
            <w:r w:rsidR="004A0E11" w:rsidRPr="007C3597">
              <w:rPr>
                <w:rStyle w:val="Hipercze"/>
                <w:noProof/>
              </w:rPr>
              <w:t>Załączniki do Regulaminu</w:t>
            </w:r>
            <w:r w:rsidR="004A0E11">
              <w:rPr>
                <w:noProof/>
                <w:webHidden/>
              </w:rPr>
              <w:tab/>
            </w:r>
            <w:r w:rsidR="004A0E11">
              <w:rPr>
                <w:noProof/>
                <w:webHidden/>
              </w:rPr>
              <w:fldChar w:fldCharType="begin"/>
            </w:r>
            <w:r w:rsidR="004A0E11">
              <w:rPr>
                <w:noProof/>
                <w:webHidden/>
              </w:rPr>
              <w:instrText xml:space="preserve"> PAGEREF _Toc140783481 \h </w:instrText>
            </w:r>
            <w:r w:rsidR="004A0E11">
              <w:rPr>
                <w:noProof/>
                <w:webHidden/>
              </w:rPr>
            </w:r>
            <w:r w:rsidR="004A0E11">
              <w:rPr>
                <w:noProof/>
                <w:webHidden/>
              </w:rPr>
              <w:fldChar w:fldCharType="separate"/>
            </w:r>
            <w:r w:rsidR="004A0E11">
              <w:rPr>
                <w:noProof/>
                <w:webHidden/>
              </w:rPr>
              <w:t>38</w:t>
            </w:r>
            <w:r w:rsidR="004A0E11">
              <w:rPr>
                <w:noProof/>
                <w:webHidden/>
              </w:rPr>
              <w:fldChar w:fldCharType="end"/>
            </w:r>
          </w:hyperlink>
        </w:p>
        <w:p w14:paraId="1FB9E9CC" w14:textId="3588C650" w:rsidR="00E72D9B" w:rsidRDefault="00E72D9B" w:rsidP="00AC45B9">
          <w:pPr>
            <w:spacing w:line="360" w:lineRule="auto"/>
          </w:pPr>
          <w:r w:rsidRPr="00806B78">
            <w:rPr>
              <w:b/>
              <w:bCs/>
            </w:rPr>
            <w:fldChar w:fldCharType="end"/>
          </w:r>
        </w:p>
      </w:sdtContent>
    </w:sdt>
    <w:p w14:paraId="3A4B0C3B" w14:textId="77777777" w:rsidR="00032BC5" w:rsidRDefault="00032BC5" w:rsidP="00AC45B9">
      <w:pPr>
        <w:spacing w:after="160" w:line="360" w:lineRule="auto"/>
        <w:rPr>
          <w:rFonts w:eastAsiaTheme="majorEastAsia" w:cstheme="majorBidi"/>
          <w:b/>
          <w:color w:val="2E74B5" w:themeColor="accent1" w:themeShade="BF"/>
          <w:sz w:val="32"/>
          <w:szCs w:val="32"/>
        </w:rPr>
      </w:pPr>
      <w:r>
        <w:rPr>
          <w:rFonts w:eastAsiaTheme="majorEastAsia" w:cstheme="majorBidi"/>
          <w:b/>
          <w:color w:val="2E74B5" w:themeColor="accent1" w:themeShade="BF"/>
          <w:sz w:val="32"/>
          <w:szCs w:val="32"/>
        </w:rPr>
        <w:br w:type="page"/>
      </w:r>
    </w:p>
    <w:p w14:paraId="6C20F418" w14:textId="77777777" w:rsidR="00E72D9B" w:rsidRDefault="00E72D9B" w:rsidP="00AC45B9">
      <w:pPr>
        <w:spacing w:line="360" w:lineRule="auto"/>
        <w:sectPr w:rsidR="00E72D9B" w:rsidSect="00E415A5">
          <w:pgSz w:w="11906" w:h="16838" w:code="9"/>
          <w:pgMar w:top="851" w:right="1418" w:bottom="1418" w:left="1418" w:header="709" w:footer="709" w:gutter="0"/>
          <w:cols w:space="708"/>
          <w:titlePg/>
          <w:docGrid w:linePitch="360"/>
        </w:sectPr>
      </w:pPr>
    </w:p>
    <w:p w14:paraId="4741338E" w14:textId="77777777" w:rsidR="00E72D9B" w:rsidRPr="00806B78" w:rsidRDefault="00E72D9B" w:rsidP="00AC45B9">
      <w:pPr>
        <w:pStyle w:val="Nagwek1"/>
        <w:spacing w:line="360" w:lineRule="auto"/>
      </w:pPr>
      <w:bookmarkStart w:id="3" w:name="_Toc140783438"/>
      <w:r w:rsidRPr="00806B78">
        <w:lastRenderedPageBreak/>
        <w:t>Informacje o naborze</w:t>
      </w:r>
      <w:bookmarkEnd w:id="2"/>
      <w:bookmarkEnd w:id="3"/>
    </w:p>
    <w:p w14:paraId="2B63ABB9" w14:textId="77777777" w:rsidR="00E72D9B" w:rsidRPr="00806B78" w:rsidRDefault="00E72D9B" w:rsidP="00AC45B9">
      <w:pPr>
        <w:spacing w:line="360" w:lineRule="auto"/>
        <w:rPr>
          <w:rFonts w:cs="Arial"/>
        </w:rPr>
      </w:pPr>
      <w:r w:rsidRPr="00806B78">
        <w:rPr>
          <w:rFonts w:cs="Arial"/>
        </w:rPr>
        <w:t xml:space="preserve">Celem naboru jest wybór </w:t>
      </w:r>
      <w:r w:rsidR="0059247F" w:rsidRPr="00806B78">
        <w:rPr>
          <w:rFonts w:cs="Arial"/>
        </w:rPr>
        <w:t xml:space="preserve">projektu </w:t>
      </w:r>
      <w:r w:rsidRPr="00806B78">
        <w:rPr>
          <w:rFonts w:cs="Arial"/>
        </w:rPr>
        <w:t>do dofinansowania w ramach programu Fundusze Europejskie dla Śląskiego 2021-2027 (FE SL 2021-2027).</w:t>
      </w:r>
    </w:p>
    <w:p w14:paraId="29BFA995" w14:textId="77777777" w:rsidR="00E72D9B" w:rsidRPr="00210F22" w:rsidRDefault="7F9E03F0" w:rsidP="00AC45B9">
      <w:pPr>
        <w:spacing w:line="360" w:lineRule="auto"/>
        <w:rPr>
          <w:rFonts w:cs="Arial"/>
          <w:b/>
          <w:bCs/>
          <w:highlight w:val="red"/>
        </w:rPr>
      </w:pPr>
      <w:r w:rsidRPr="00806B78">
        <w:rPr>
          <w:rFonts w:cs="Arial"/>
          <w:b/>
          <w:bCs/>
        </w:rPr>
        <w:t xml:space="preserve">Składając wniosek o dofinansowanie </w:t>
      </w:r>
      <w:r w:rsidR="595C350C" w:rsidRPr="00806B78">
        <w:rPr>
          <w:rFonts w:cs="Arial"/>
          <w:b/>
          <w:bCs/>
        </w:rPr>
        <w:t>projekt</w:t>
      </w:r>
      <w:r w:rsidR="1C7BFE89" w:rsidRPr="00806B78">
        <w:rPr>
          <w:rFonts w:cs="Arial"/>
          <w:b/>
          <w:bCs/>
        </w:rPr>
        <w:t>u</w:t>
      </w:r>
      <w:r w:rsidR="5E460DAA" w:rsidRPr="00806B78">
        <w:rPr>
          <w:rFonts w:cs="Arial"/>
          <w:b/>
          <w:bCs/>
        </w:rPr>
        <w:t>,</w:t>
      </w:r>
      <w:r w:rsidR="595C350C" w:rsidRPr="00806B78">
        <w:rPr>
          <w:rFonts w:cs="Arial"/>
          <w:b/>
          <w:bCs/>
        </w:rPr>
        <w:t xml:space="preserve"> </w:t>
      </w:r>
      <w:r w:rsidR="4A2B3A15" w:rsidRPr="00806B78">
        <w:rPr>
          <w:rFonts w:cs="Arial"/>
          <w:b/>
          <w:bCs/>
        </w:rPr>
        <w:t>potwierdzasz, że zapoznałe</w:t>
      </w:r>
      <w:r w:rsidR="71DD882F" w:rsidRPr="00806B78">
        <w:rPr>
          <w:rFonts w:cs="Arial"/>
          <w:b/>
          <w:bCs/>
        </w:rPr>
        <w:t>ś</w:t>
      </w:r>
      <w:r w:rsidR="4A2B3A15" w:rsidRPr="00806B78">
        <w:rPr>
          <w:rFonts w:cs="Arial"/>
          <w:b/>
          <w:bCs/>
        </w:rPr>
        <w:t xml:space="preserve"> </w:t>
      </w:r>
      <w:r w:rsidR="511C9706" w:rsidRPr="00806B78">
        <w:rPr>
          <w:rFonts w:cs="Arial"/>
          <w:b/>
          <w:bCs/>
        </w:rPr>
        <w:t>się</w:t>
      </w:r>
      <w:r w:rsidR="4A2B3A15" w:rsidRPr="00806B78">
        <w:rPr>
          <w:rFonts w:cs="Arial"/>
          <w:b/>
          <w:bCs/>
        </w:rPr>
        <w:t xml:space="preserve"> z Regulaminem oraz </w:t>
      </w:r>
      <w:r w:rsidRPr="00806B78">
        <w:rPr>
          <w:rFonts w:cs="Arial"/>
          <w:b/>
          <w:bCs/>
        </w:rPr>
        <w:t>akceptujesz</w:t>
      </w:r>
      <w:r w:rsidR="6D871AC0" w:rsidRPr="00806B78">
        <w:rPr>
          <w:rFonts w:cs="Arial"/>
          <w:b/>
          <w:bCs/>
        </w:rPr>
        <w:t xml:space="preserve"> jego</w:t>
      </w:r>
      <w:r w:rsidRPr="00806B78">
        <w:rPr>
          <w:rFonts w:cs="Arial"/>
          <w:b/>
          <w:bCs/>
        </w:rPr>
        <w:t xml:space="preserve"> postanowienia</w:t>
      </w:r>
      <w:r w:rsidR="2864D9B2" w:rsidRPr="00806B78">
        <w:rPr>
          <w:rFonts w:cs="Arial"/>
          <w:b/>
          <w:bCs/>
        </w:rPr>
        <w:t>.</w:t>
      </w:r>
    </w:p>
    <w:p w14:paraId="38D976A5" w14:textId="77777777" w:rsidR="00924F22" w:rsidRPr="00210F22" w:rsidRDefault="00924F22" w:rsidP="00AC45B9">
      <w:pPr>
        <w:spacing w:line="360" w:lineRule="auto"/>
        <w:rPr>
          <w:rFonts w:cs="Arial"/>
          <w:b/>
          <w:highlight w:val="red"/>
        </w:rPr>
      </w:pPr>
    </w:p>
    <w:p w14:paraId="09A976A8" w14:textId="77777777" w:rsidR="005D738A" w:rsidRPr="00806B78" w:rsidRDefault="00E72D9B" w:rsidP="00AC45B9">
      <w:pPr>
        <w:spacing w:line="360" w:lineRule="auto"/>
        <w:rPr>
          <w:rFonts w:cs="Arial"/>
          <w:color w:val="A6A6A6" w:themeColor="background1" w:themeShade="A6"/>
        </w:rPr>
      </w:pPr>
      <w:r w:rsidRPr="00806B78">
        <w:rPr>
          <w:rFonts w:cs="Arial"/>
          <w:b/>
        </w:rPr>
        <w:t>Instytucja Organizująca Nabór</w:t>
      </w:r>
      <w:r w:rsidRPr="00806B78">
        <w:rPr>
          <w:rFonts w:cs="Arial"/>
        </w:rPr>
        <w:t xml:space="preserve"> (ION): </w:t>
      </w:r>
    </w:p>
    <w:p w14:paraId="4539AEEC" w14:textId="34DA6A6F" w:rsidR="005D738A" w:rsidRPr="00806B78" w:rsidRDefault="004244BC" w:rsidP="00AC45B9">
      <w:pPr>
        <w:spacing w:line="360" w:lineRule="auto"/>
        <w:rPr>
          <w:rFonts w:cs="Arial"/>
          <w:color w:val="A6A6A6" w:themeColor="background1" w:themeShade="A6"/>
        </w:rPr>
      </w:pPr>
      <w:r w:rsidRPr="00806B78">
        <w:rPr>
          <w:rFonts w:cs="Arial"/>
        </w:rPr>
        <w:t>Zarząd Województwa Śląskiego (IZ FE SL) – Departament Europejskiego Funduszu Społecznego Urzędu Marszałkowskiego Województwa Śląskiego, Al. Korfantego 79, 40-16</w:t>
      </w:r>
      <w:r w:rsidR="00031258">
        <w:rPr>
          <w:rFonts w:cs="Arial"/>
        </w:rPr>
        <w:t>0</w:t>
      </w:r>
      <w:r w:rsidRPr="00806B78">
        <w:rPr>
          <w:rFonts w:cs="Arial"/>
        </w:rPr>
        <w:t xml:space="preserve"> Katowice</w:t>
      </w:r>
    </w:p>
    <w:p w14:paraId="50F86DCC" w14:textId="77777777" w:rsidR="00E72D9B" w:rsidRDefault="5E0C28DB" w:rsidP="00AC45B9">
      <w:pPr>
        <w:spacing w:line="360" w:lineRule="auto"/>
        <w:rPr>
          <w:rFonts w:cs="Arial"/>
          <w:color w:val="A6A6A6" w:themeColor="background1" w:themeShade="A6"/>
        </w:rPr>
      </w:pPr>
      <w:r w:rsidRPr="00806B78">
        <w:rPr>
          <w:rFonts w:cs="Arial"/>
          <w:b/>
          <w:bCs/>
        </w:rPr>
        <w:t>Przedmiot naboru</w:t>
      </w:r>
      <w:r w:rsidRPr="00806B78">
        <w:rPr>
          <w:rFonts w:cs="Arial"/>
        </w:rPr>
        <w:t>:</w:t>
      </w:r>
      <w:r w:rsidRPr="5FF3BFD4">
        <w:rPr>
          <w:rFonts w:cs="Arial"/>
        </w:rPr>
        <w:t xml:space="preserve"> </w:t>
      </w:r>
    </w:p>
    <w:p w14:paraId="659911AF" w14:textId="77777777" w:rsidR="00BA3AE6" w:rsidRPr="00BA3AE6" w:rsidRDefault="00BA3AE6" w:rsidP="00AC45B9">
      <w:pPr>
        <w:spacing w:line="360" w:lineRule="auto"/>
        <w:rPr>
          <w:rFonts w:cs="Arial"/>
        </w:rPr>
      </w:pPr>
      <w:r w:rsidRPr="00BA3AE6">
        <w:rPr>
          <w:rFonts w:cs="Arial"/>
        </w:rPr>
        <w:t>Priorytet VI. Fundusze Europejskie dla edukacji</w:t>
      </w:r>
    </w:p>
    <w:p w14:paraId="3C4859F7" w14:textId="77777777" w:rsidR="005D738A" w:rsidRPr="00BA3AE6" w:rsidRDefault="00BA3AE6" w:rsidP="00AC45B9">
      <w:pPr>
        <w:spacing w:line="360" w:lineRule="auto"/>
        <w:rPr>
          <w:rFonts w:cs="Arial"/>
        </w:rPr>
      </w:pPr>
      <w:r w:rsidRPr="00BA3AE6">
        <w:rPr>
          <w:rFonts w:cs="Arial"/>
        </w:rPr>
        <w:t xml:space="preserve">Działanie </w:t>
      </w:r>
      <w:r w:rsidR="005D738A" w:rsidRPr="00BA3AE6">
        <w:rPr>
          <w:rFonts w:cs="Arial"/>
        </w:rPr>
        <w:t>06.04 Strategiczne projekty dla obszaru edukacji</w:t>
      </w:r>
    </w:p>
    <w:p w14:paraId="3EB02814" w14:textId="6AF812E0" w:rsidR="00BA3AE6" w:rsidRPr="00BA3AE6" w:rsidRDefault="00BA3AE6" w:rsidP="00AC45B9">
      <w:pPr>
        <w:spacing w:line="360" w:lineRule="auto"/>
        <w:rPr>
          <w:rFonts w:cs="Arial"/>
        </w:rPr>
      </w:pPr>
      <w:r w:rsidRPr="00BA3AE6">
        <w:rPr>
          <w:rFonts w:cs="Arial"/>
        </w:rPr>
        <w:t xml:space="preserve">Typ </w:t>
      </w:r>
      <w:r w:rsidR="009949AB">
        <w:rPr>
          <w:rFonts w:cs="Arial"/>
        </w:rPr>
        <w:t>4</w:t>
      </w:r>
      <w:r w:rsidRPr="00BA3AE6">
        <w:rPr>
          <w:rFonts w:cs="Arial"/>
        </w:rPr>
        <w:t xml:space="preserve"> </w:t>
      </w:r>
      <w:r w:rsidR="009949AB" w:rsidRPr="009949AB">
        <w:rPr>
          <w:rFonts w:cs="Arial"/>
        </w:rPr>
        <w:t>Działania upowszechniające pozaszkolne formy edukacji z  wykorzystaniem potencjału Planetarium Śląskiego</w:t>
      </w:r>
    </w:p>
    <w:p w14:paraId="06FE6ED2" w14:textId="77777777" w:rsidR="005D738A" w:rsidRDefault="00E72D9B" w:rsidP="00AC45B9">
      <w:pPr>
        <w:spacing w:line="360" w:lineRule="auto"/>
        <w:rPr>
          <w:rFonts w:cs="Arial"/>
        </w:rPr>
      </w:pPr>
      <w:r w:rsidRPr="00806B78">
        <w:rPr>
          <w:rFonts w:cs="Arial"/>
          <w:b/>
        </w:rPr>
        <w:t>Źródło finansowania</w:t>
      </w:r>
      <w:r w:rsidRPr="00806B78">
        <w:rPr>
          <w:rFonts w:cs="Arial"/>
        </w:rPr>
        <w:t>:</w:t>
      </w:r>
      <w:r>
        <w:rPr>
          <w:rFonts w:cs="Arial"/>
        </w:rPr>
        <w:t xml:space="preserve"> </w:t>
      </w:r>
      <w:r w:rsidR="00BA3AE6" w:rsidRPr="00BA3AE6">
        <w:rPr>
          <w:rFonts w:cs="Arial"/>
        </w:rPr>
        <w:t>EFS+</w:t>
      </w:r>
    </w:p>
    <w:p w14:paraId="69EE22D0" w14:textId="77777777" w:rsidR="00E72D9B" w:rsidRDefault="00E72D9B" w:rsidP="00AC45B9">
      <w:pPr>
        <w:spacing w:line="360" w:lineRule="auto"/>
      </w:pPr>
    </w:p>
    <w:p w14:paraId="6FBA6C10" w14:textId="77777777" w:rsidR="00E72D9B" w:rsidRPr="00806B78" w:rsidRDefault="00E72D9B" w:rsidP="00AC45B9">
      <w:pPr>
        <w:pStyle w:val="Nagwek2"/>
        <w:spacing w:line="360" w:lineRule="auto"/>
      </w:pPr>
      <w:bookmarkStart w:id="4" w:name="_Toc114570831"/>
      <w:bookmarkStart w:id="5" w:name="_Toc140783439"/>
      <w:r w:rsidRPr="00806B78">
        <w:t>Jak wziąć udział w naborze</w:t>
      </w:r>
      <w:bookmarkEnd w:id="4"/>
      <w:bookmarkEnd w:id="5"/>
    </w:p>
    <w:p w14:paraId="5DD08E3B" w14:textId="77777777" w:rsidR="002658DB" w:rsidRPr="00806B78" w:rsidRDefault="002658DB" w:rsidP="00AC45B9">
      <w:pPr>
        <w:spacing w:line="360" w:lineRule="auto"/>
      </w:pPr>
    </w:p>
    <w:p w14:paraId="24ED6758" w14:textId="77777777" w:rsidR="00954574" w:rsidRPr="00806B78" w:rsidRDefault="00E72D9B" w:rsidP="00AC45B9">
      <w:pPr>
        <w:spacing w:line="360" w:lineRule="auto"/>
        <w:rPr>
          <w:rFonts w:cs="Arial"/>
        </w:rPr>
      </w:pPr>
      <w:r w:rsidRPr="00806B78">
        <w:rPr>
          <w:rFonts w:cs="Arial"/>
        </w:rPr>
        <w:t>Jeżeli chcesz</w:t>
      </w:r>
      <w:r w:rsidR="007418B1" w:rsidRPr="00806B78">
        <w:rPr>
          <w:rFonts w:cs="Arial"/>
        </w:rPr>
        <w:t xml:space="preserve"> wziąć udział</w:t>
      </w:r>
      <w:r w:rsidRPr="00806B78">
        <w:rPr>
          <w:rFonts w:cs="Arial"/>
        </w:rPr>
        <w:t xml:space="preserve"> w tym naborze</w:t>
      </w:r>
      <w:r w:rsidR="001746AC" w:rsidRPr="00806B78">
        <w:rPr>
          <w:rFonts w:cs="Arial"/>
        </w:rPr>
        <w:t>,</w:t>
      </w:r>
      <w:r w:rsidR="00954574" w:rsidRPr="00806B78">
        <w:rPr>
          <w:rFonts w:cs="Arial"/>
        </w:rPr>
        <w:t xml:space="preserve"> zapoznaj się z niniejszym </w:t>
      </w:r>
      <w:r w:rsidR="00D07E18" w:rsidRPr="00806B78">
        <w:rPr>
          <w:rFonts w:cs="Arial"/>
        </w:rPr>
        <w:t>R</w:t>
      </w:r>
      <w:r w:rsidR="00954574" w:rsidRPr="00806B78">
        <w:rPr>
          <w:rFonts w:cs="Arial"/>
        </w:rPr>
        <w:t>egulaminem.</w:t>
      </w:r>
    </w:p>
    <w:p w14:paraId="42A262C0" w14:textId="77777777" w:rsidR="00E72D9B" w:rsidRPr="00806B78" w:rsidRDefault="239E852E" w:rsidP="00AC45B9">
      <w:pPr>
        <w:spacing w:line="360" w:lineRule="auto"/>
      </w:pPr>
      <w:r w:rsidRPr="00806B78">
        <w:rPr>
          <w:rFonts w:cs="Arial"/>
        </w:rPr>
        <w:t>Przystępując do naboru</w:t>
      </w:r>
      <w:r w:rsidR="49B9F026" w:rsidRPr="00806B78">
        <w:rPr>
          <w:rFonts w:cs="Arial"/>
        </w:rPr>
        <w:t>,</w:t>
      </w:r>
      <w:r w:rsidR="5E0C28DB" w:rsidRPr="00806B78">
        <w:rPr>
          <w:rFonts w:cs="Arial"/>
        </w:rPr>
        <w:t xml:space="preserve"> musisz </w:t>
      </w:r>
      <w:r w:rsidR="2D32D895" w:rsidRPr="00806B78">
        <w:rPr>
          <w:rFonts w:cs="Arial"/>
        </w:rPr>
        <w:t xml:space="preserve">złożyć wniosek o dofinansowanie projektu (WOD) zawierający </w:t>
      </w:r>
      <w:r w:rsidR="5E0C28DB" w:rsidRPr="00806B78">
        <w:rPr>
          <w:rFonts w:cs="Arial"/>
        </w:rPr>
        <w:t xml:space="preserve">opis </w:t>
      </w:r>
      <w:r w:rsidR="431D1689" w:rsidRPr="00806B78">
        <w:rPr>
          <w:rFonts w:cs="Arial"/>
        </w:rPr>
        <w:t>T</w:t>
      </w:r>
      <w:r w:rsidR="5E0C28DB" w:rsidRPr="00806B78">
        <w:rPr>
          <w:rFonts w:cs="Arial"/>
        </w:rPr>
        <w:t>w</w:t>
      </w:r>
      <w:r w:rsidR="2D32D895" w:rsidRPr="00806B78">
        <w:rPr>
          <w:rFonts w:cs="Arial"/>
        </w:rPr>
        <w:t>ojego</w:t>
      </w:r>
      <w:r w:rsidR="5E0C28DB" w:rsidRPr="00806B78">
        <w:rPr>
          <w:rFonts w:cs="Arial"/>
        </w:rPr>
        <w:t xml:space="preserve"> projekt</w:t>
      </w:r>
      <w:r w:rsidR="2D32D895" w:rsidRPr="00806B78">
        <w:rPr>
          <w:rFonts w:cs="Arial"/>
        </w:rPr>
        <w:t>u.</w:t>
      </w:r>
      <w:r w:rsidR="5E0C28DB" w:rsidRPr="00806B78">
        <w:t xml:space="preserve"> </w:t>
      </w:r>
      <w:r w:rsidRPr="00806B78">
        <w:t>Zrobisz to w systemie teleinformatycznym - LSI 2021.</w:t>
      </w:r>
    </w:p>
    <w:p w14:paraId="6AB33A09" w14:textId="77777777" w:rsidR="00E72D9B" w:rsidRPr="00210F22" w:rsidRDefault="00E72D9B" w:rsidP="00AC45B9">
      <w:pPr>
        <w:spacing w:after="0" w:line="360" w:lineRule="auto"/>
        <w:rPr>
          <w:highlight w:val="red"/>
        </w:rPr>
      </w:pPr>
    </w:p>
    <w:p w14:paraId="78C666C0" w14:textId="77777777" w:rsidR="00E72D9B" w:rsidRPr="00806B78" w:rsidRDefault="00E72D9B" w:rsidP="00AC45B9">
      <w:pPr>
        <w:pStyle w:val="Nagwek2"/>
        <w:spacing w:line="360" w:lineRule="auto"/>
      </w:pPr>
      <w:bookmarkStart w:id="6" w:name="_Toc114570832"/>
      <w:bookmarkStart w:id="7" w:name="_Toc140783440"/>
      <w:r w:rsidRPr="00806B78">
        <w:t>Ważne daty</w:t>
      </w:r>
      <w:bookmarkEnd w:id="6"/>
      <w:bookmarkEnd w:id="7"/>
    </w:p>
    <w:p w14:paraId="6E60BAC6" w14:textId="77777777" w:rsidR="002658DB" w:rsidRPr="00806B78" w:rsidRDefault="002658DB" w:rsidP="00AC45B9">
      <w:pPr>
        <w:spacing w:line="360" w:lineRule="auto"/>
      </w:pPr>
    </w:p>
    <w:p w14:paraId="0FEA34D8" w14:textId="39BB3884" w:rsidR="00E72D9B" w:rsidRPr="00806B78" w:rsidRDefault="00E72D9B" w:rsidP="00AC45B9">
      <w:pPr>
        <w:spacing w:line="360" w:lineRule="auto"/>
      </w:pPr>
      <w:r w:rsidRPr="00806B78">
        <w:rPr>
          <w:b/>
        </w:rPr>
        <w:t>Rozpoczęcie naboru wniosków</w:t>
      </w:r>
      <w:r w:rsidRPr="00806B78">
        <w:t xml:space="preserve">: </w:t>
      </w:r>
      <w:r w:rsidR="005D738A" w:rsidRPr="00806B78">
        <w:t>2023-0</w:t>
      </w:r>
      <w:r w:rsidR="00FF68D6">
        <w:t>8</w:t>
      </w:r>
      <w:r w:rsidR="005D738A" w:rsidRPr="00806B78">
        <w:t>-</w:t>
      </w:r>
      <w:r w:rsidR="00FF68D6">
        <w:t>01</w:t>
      </w:r>
    </w:p>
    <w:p w14:paraId="26FA0023" w14:textId="151133B4" w:rsidR="00E72D9B" w:rsidRPr="00806B78" w:rsidRDefault="00E72D9B" w:rsidP="00AC45B9">
      <w:pPr>
        <w:spacing w:line="360" w:lineRule="auto"/>
      </w:pPr>
      <w:r w:rsidRPr="00806B78">
        <w:rPr>
          <w:b/>
        </w:rPr>
        <w:t>Zakończenie naboru wniosków</w:t>
      </w:r>
      <w:r w:rsidRPr="00806B78">
        <w:t xml:space="preserve">: </w:t>
      </w:r>
      <w:r w:rsidR="005D738A" w:rsidRPr="00806B78">
        <w:t>2023-0</w:t>
      </w:r>
      <w:r w:rsidR="00FF68D6">
        <w:t>9</w:t>
      </w:r>
      <w:r w:rsidR="005D738A" w:rsidRPr="00806B78">
        <w:t>-2</w:t>
      </w:r>
      <w:r w:rsidR="00FF68D6">
        <w:t>9</w:t>
      </w:r>
    </w:p>
    <w:p w14:paraId="5FE404FF" w14:textId="62821895" w:rsidR="00E72D9B" w:rsidRPr="008E3592" w:rsidRDefault="00E72D9B" w:rsidP="00AC45B9">
      <w:pPr>
        <w:spacing w:line="360" w:lineRule="auto"/>
      </w:pPr>
      <w:r w:rsidRPr="00806B78">
        <w:t>Orientacyjny termin zakończenia postępowania</w:t>
      </w:r>
      <w:r w:rsidRPr="008E3592">
        <w:t xml:space="preserve">: </w:t>
      </w:r>
      <w:r w:rsidR="00E415A5" w:rsidRPr="008E3592">
        <w:t>I</w:t>
      </w:r>
      <w:r w:rsidR="008E3592" w:rsidRPr="008E3592">
        <w:t>V</w:t>
      </w:r>
      <w:r w:rsidR="00E415A5" w:rsidRPr="008E3592">
        <w:t xml:space="preserve"> </w:t>
      </w:r>
      <w:r w:rsidRPr="008E3592">
        <w:t>kwartał 202</w:t>
      </w:r>
      <w:r w:rsidR="008E3592" w:rsidRPr="008E3592">
        <w:t>3</w:t>
      </w:r>
      <w:r w:rsidRPr="008E3592">
        <w:t xml:space="preserve"> r.</w:t>
      </w:r>
    </w:p>
    <w:p w14:paraId="49A09303" w14:textId="77777777" w:rsidR="00E415A5" w:rsidRDefault="00E415A5" w:rsidP="00AC45B9">
      <w:pPr>
        <w:pStyle w:val="Nagwekspisutreci"/>
        <w:spacing w:line="360" w:lineRule="auto"/>
        <w:rPr>
          <w:rStyle w:val="Wyrnienieintensywne"/>
          <w:color w:val="2E74B5" w:themeColor="accent1" w:themeShade="BF"/>
        </w:rPr>
      </w:pPr>
    </w:p>
    <w:p w14:paraId="1631E953" w14:textId="77777777" w:rsidR="00E72D9B" w:rsidRPr="00806B78" w:rsidRDefault="00E72D9B" w:rsidP="00AC45B9">
      <w:pPr>
        <w:pStyle w:val="Nagwekspisutreci"/>
        <w:spacing w:line="360" w:lineRule="auto"/>
        <w:rPr>
          <w:rStyle w:val="Wyrnienieintensywne"/>
          <w:rFonts w:cstheme="minorBidi"/>
          <w:b w:val="0"/>
          <w:color w:val="2E74B5" w:themeColor="accent1" w:themeShade="BF"/>
          <w:szCs w:val="22"/>
          <w:lang w:eastAsia="en-US"/>
        </w:rPr>
      </w:pPr>
      <w:r w:rsidRPr="00806B78">
        <w:rPr>
          <w:rStyle w:val="Wyrnienieintensywne"/>
          <w:color w:val="2E74B5" w:themeColor="accent1" w:themeShade="BF"/>
        </w:rPr>
        <w:lastRenderedPageBreak/>
        <w:t>Pamiętaj!</w:t>
      </w:r>
    </w:p>
    <w:p w14:paraId="4BF8BE65" w14:textId="17C80E2A" w:rsidR="00806B78" w:rsidRDefault="00E72D9B" w:rsidP="00AC45B9">
      <w:pPr>
        <w:spacing w:line="360" w:lineRule="auto"/>
        <w:rPr>
          <w:lang w:eastAsia="pl-PL"/>
        </w:rPr>
      </w:pPr>
      <w:r w:rsidRPr="00806B78">
        <w:rPr>
          <w:lang w:eastAsia="pl-PL"/>
        </w:rPr>
        <w:t xml:space="preserve">WOD możesz złożyć w dowolnym momencie trwania naboru. </w:t>
      </w:r>
      <w:r w:rsidR="0010659D" w:rsidRPr="00806B78">
        <w:rPr>
          <w:lang w:eastAsia="pl-PL"/>
        </w:rPr>
        <w:t xml:space="preserve">Nie </w:t>
      </w:r>
      <w:r w:rsidR="004F3ABC" w:rsidRPr="00806B78">
        <w:rPr>
          <w:lang w:eastAsia="pl-PL"/>
        </w:rPr>
        <w:t>zalecamy</w:t>
      </w:r>
      <w:r w:rsidR="0010659D" w:rsidRPr="00806B78">
        <w:rPr>
          <w:lang w:eastAsia="pl-PL"/>
        </w:rPr>
        <w:t xml:space="preserve"> jednak składania wniosków w ostatnim dniu naboru. W t</w:t>
      </w:r>
      <w:r w:rsidR="00B40F37" w:rsidRPr="00806B78">
        <w:rPr>
          <w:lang w:eastAsia="pl-PL"/>
        </w:rPr>
        <w:t xml:space="preserve">akiej </w:t>
      </w:r>
      <w:r w:rsidR="002B6D1E" w:rsidRPr="00806B78">
        <w:rPr>
          <w:lang w:eastAsia="pl-PL"/>
        </w:rPr>
        <w:t>sytuacji</w:t>
      </w:r>
      <w:r w:rsidR="0010659D" w:rsidRPr="00806B78">
        <w:rPr>
          <w:lang w:eastAsia="pl-PL"/>
        </w:rPr>
        <w:t xml:space="preserve"> </w:t>
      </w:r>
      <w:r w:rsidR="007B1E71" w:rsidRPr="00806B78">
        <w:rPr>
          <w:lang w:eastAsia="pl-PL"/>
        </w:rPr>
        <w:t xml:space="preserve">będziemy mogli pomóc w rozwiązaniu </w:t>
      </w:r>
      <w:r w:rsidR="0010659D" w:rsidRPr="00806B78">
        <w:rPr>
          <w:lang w:eastAsia="pl-PL"/>
        </w:rPr>
        <w:t>ewentualn</w:t>
      </w:r>
      <w:r w:rsidR="007B1E71" w:rsidRPr="00806B78">
        <w:rPr>
          <w:lang w:eastAsia="pl-PL"/>
        </w:rPr>
        <w:t>ych</w:t>
      </w:r>
      <w:r w:rsidR="0010659D" w:rsidRPr="00806B78">
        <w:rPr>
          <w:lang w:eastAsia="pl-PL"/>
        </w:rPr>
        <w:t xml:space="preserve"> problem</w:t>
      </w:r>
      <w:r w:rsidR="007B1E71" w:rsidRPr="00806B78">
        <w:rPr>
          <w:lang w:eastAsia="pl-PL"/>
        </w:rPr>
        <w:t>ów</w:t>
      </w:r>
      <w:r w:rsidR="0010659D" w:rsidRPr="00806B78">
        <w:rPr>
          <w:lang w:eastAsia="pl-PL"/>
        </w:rPr>
        <w:t xml:space="preserve"> techniczn</w:t>
      </w:r>
      <w:r w:rsidR="007B1E71" w:rsidRPr="00806B78">
        <w:rPr>
          <w:lang w:eastAsia="pl-PL"/>
        </w:rPr>
        <w:t>ych</w:t>
      </w:r>
      <w:r w:rsidR="0010659D" w:rsidRPr="00806B78">
        <w:rPr>
          <w:lang w:eastAsia="pl-PL"/>
        </w:rPr>
        <w:t xml:space="preserve"> </w:t>
      </w:r>
      <w:r w:rsidR="007B2C9B" w:rsidRPr="00806B78">
        <w:rPr>
          <w:lang w:eastAsia="pl-PL"/>
        </w:rPr>
        <w:t xml:space="preserve">tylko </w:t>
      </w:r>
      <w:r w:rsidR="0010659D" w:rsidRPr="00806B78">
        <w:rPr>
          <w:lang w:eastAsia="pl-PL"/>
        </w:rPr>
        <w:t>do godziny 15:30.</w:t>
      </w:r>
    </w:p>
    <w:p w14:paraId="70D41628" w14:textId="77777777" w:rsidR="002F7327" w:rsidRDefault="002F7327" w:rsidP="00AC45B9">
      <w:pPr>
        <w:spacing w:line="360" w:lineRule="auto"/>
        <w:rPr>
          <w:lang w:eastAsia="pl-PL"/>
        </w:rPr>
      </w:pPr>
    </w:p>
    <w:p w14:paraId="1C765CE7" w14:textId="77777777" w:rsidR="00E72D9B" w:rsidRPr="00E72D9B" w:rsidRDefault="00E72D9B" w:rsidP="00AC45B9">
      <w:pPr>
        <w:pStyle w:val="Nagwek2"/>
        <w:spacing w:line="360" w:lineRule="auto"/>
      </w:pPr>
      <w:bookmarkStart w:id="8" w:name="_Toc140783441"/>
      <w:bookmarkStart w:id="9" w:name="_Toc114570833"/>
      <w:r w:rsidRPr="00806B78">
        <w:t>Kto może ubiegać się o dofinansowanie</w:t>
      </w:r>
      <w:bookmarkEnd w:id="8"/>
      <w:r w:rsidRPr="00E72D9B">
        <w:t xml:space="preserve"> </w:t>
      </w:r>
      <w:bookmarkEnd w:id="9"/>
    </w:p>
    <w:p w14:paraId="03D6D8AC" w14:textId="7F181FF5" w:rsidR="005D738A" w:rsidRDefault="005D738A" w:rsidP="00AC45B9">
      <w:pPr>
        <w:pStyle w:val="paragraph"/>
        <w:spacing w:line="360" w:lineRule="auto"/>
        <w:textAlignment w:val="baseline"/>
        <w:rPr>
          <w:rStyle w:val="normaltextrun"/>
          <w:rFonts w:ascii="Arial" w:hAnsi="Arial" w:cs="Arial"/>
          <w:b/>
          <w:bCs/>
        </w:rPr>
      </w:pPr>
      <w:r w:rsidRPr="00806B78">
        <w:rPr>
          <w:rFonts w:ascii="Arial" w:hAnsi="Arial" w:cs="Arial"/>
          <w:bCs/>
        </w:rPr>
        <w:t>O dofinasowanie na realizację przedsięwzięcia strategicznego noszącego nazwę</w:t>
      </w:r>
      <w:r w:rsidRPr="005D738A">
        <w:rPr>
          <w:rFonts w:ascii="Arial" w:hAnsi="Arial" w:cs="Arial"/>
          <w:b/>
          <w:bCs/>
        </w:rPr>
        <w:t xml:space="preserve"> </w:t>
      </w:r>
      <w:r w:rsidR="0019512D">
        <w:rPr>
          <w:rFonts w:ascii="Arial" w:hAnsi="Arial" w:cs="Arial"/>
          <w:b/>
          <w:bCs/>
        </w:rPr>
        <w:t xml:space="preserve">„Pierwszy krok w </w:t>
      </w:r>
      <w:r w:rsidR="004D50A3">
        <w:rPr>
          <w:rFonts w:ascii="Arial" w:hAnsi="Arial" w:cs="Arial"/>
          <w:b/>
          <w:bCs/>
        </w:rPr>
        <w:t>K</w:t>
      </w:r>
      <w:r w:rsidR="0019512D">
        <w:rPr>
          <w:rFonts w:ascii="Arial" w:hAnsi="Arial" w:cs="Arial"/>
          <w:b/>
          <w:bCs/>
        </w:rPr>
        <w:t>osmos”</w:t>
      </w:r>
      <w:r w:rsidR="009949AB">
        <w:rPr>
          <w:rFonts w:ascii="Arial" w:hAnsi="Arial" w:cs="Arial"/>
          <w:b/>
          <w:bCs/>
        </w:rPr>
        <w:t xml:space="preserve"> </w:t>
      </w:r>
      <w:r w:rsidRPr="00806B78">
        <w:rPr>
          <w:rFonts w:ascii="Arial" w:hAnsi="Arial" w:cs="Arial"/>
          <w:bCs/>
        </w:rPr>
        <w:t xml:space="preserve">może ubiegać się Województwo Śląskie, Departament </w:t>
      </w:r>
      <w:r w:rsidR="005D1775" w:rsidRPr="005D1775">
        <w:rPr>
          <w:rFonts w:ascii="Arial" w:hAnsi="Arial" w:cs="Arial"/>
          <w:bCs/>
        </w:rPr>
        <w:t xml:space="preserve">Inwestycji i Projektów Regionalnych </w:t>
      </w:r>
      <w:r w:rsidRPr="00806B78">
        <w:rPr>
          <w:rFonts w:ascii="Arial" w:hAnsi="Arial" w:cs="Arial"/>
          <w:bCs/>
        </w:rPr>
        <w:t>Urzędu Marszałkowskiego Województwa Śląskiego.</w:t>
      </w:r>
    </w:p>
    <w:p w14:paraId="76BC625F" w14:textId="77777777" w:rsidR="00E72D9B" w:rsidRPr="00806B78" w:rsidRDefault="00E72D9B" w:rsidP="00AC45B9">
      <w:pPr>
        <w:pStyle w:val="Nagwek2"/>
        <w:spacing w:line="360" w:lineRule="auto"/>
      </w:pPr>
      <w:bookmarkStart w:id="10" w:name="_Toc114570834"/>
      <w:bookmarkStart w:id="11" w:name="_Toc140783442"/>
      <w:r w:rsidRPr="00806B78">
        <w:t xml:space="preserve">Co możesz zrealizować w projekcie - typ </w:t>
      </w:r>
      <w:bookmarkEnd w:id="10"/>
      <w:r w:rsidR="0059247F" w:rsidRPr="00806B78">
        <w:t>projektu</w:t>
      </w:r>
      <w:bookmarkEnd w:id="11"/>
    </w:p>
    <w:p w14:paraId="3416E061" w14:textId="77777777" w:rsidR="002658DB" w:rsidRPr="002658DB" w:rsidRDefault="002658DB" w:rsidP="00AC45B9">
      <w:pPr>
        <w:spacing w:line="360" w:lineRule="auto"/>
      </w:pPr>
    </w:p>
    <w:p w14:paraId="6CAACB78" w14:textId="77777777" w:rsidR="00E72D9B" w:rsidRPr="00857FE8" w:rsidRDefault="00E72D9B" w:rsidP="00AC45B9">
      <w:pPr>
        <w:spacing w:line="360" w:lineRule="auto"/>
        <w:rPr>
          <w:rFonts w:cs="Arial"/>
          <w:szCs w:val="24"/>
        </w:rPr>
      </w:pPr>
      <w:r w:rsidRPr="00857FE8">
        <w:rPr>
          <w:rFonts w:cs="Arial"/>
          <w:szCs w:val="24"/>
        </w:rPr>
        <w:t xml:space="preserve">Twój projekt musi dotyczyć </w:t>
      </w:r>
      <w:r w:rsidR="00F92318" w:rsidRPr="00857FE8">
        <w:rPr>
          <w:rFonts w:cs="Arial"/>
          <w:szCs w:val="24"/>
        </w:rPr>
        <w:t>następując</w:t>
      </w:r>
      <w:r w:rsidR="005D738A" w:rsidRPr="00857FE8">
        <w:rPr>
          <w:rFonts w:cs="Arial"/>
          <w:szCs w:val="24"/>
        </w:rPr>
        <w:t>ego</w:t>
      </w:r>
      <w:r w:rsidR="00F92318" w:rsidRPr="00857FE8">
        <w:rPr>
          <w:rFonts w:cs="Arial"/>
          <w:szCs w:val="24"/>
        </w:rPr>
        <w:t xml:space="preserve"> </w:t>
      </w:r>
      <w:r w:rsidR="005D738A" w:rsidRPr="00857FE8">
        <w:rPr>
          <w:rFonts w:cs="Arial"/>
          <w:szCs w:val="24"/>
        </w:rPr>
        <w:t>typu projektu</w:t>
      </w:r>
      <w:r w:rsidRPr="00857FE8">
        <w:rPr>
          <w:rFonts w:cs="Arial"/>
          <w:szCs w:val="24"/>
        </w:rPr>
        <w:t>:</w:t>
      </w:r>
    </w:p>
    <w:p w14:paraId="6F4C9973" w14:textId="0D542EC1" w:rsidR="005D738A" w:rsidRPr="00857FE8" w:rsidRDefault="005D738A" w:rsidP="00AC45B9">
      <w:pPr>
        <w:spacing w:line="360" w:lineRule="auto"/>
        <w:rPr>
          <w:rFonts w:cs="Arial"/>
        </w:rPr>
      </w:pPr>
      <w:r w:rsidRPr="00857FE8">
        <w:rPr>
          <w:rFonts w:cs="Arial"/>
        </w:rPr>
        <w:t xml:space="preserve">Typ </w:t>
      </w:r>
      <w:r w:rsidR="009949AB" w:rsidRPr="00857FE8">
        <w:rPr>
          <w:rFonts w:cs="Arial"/>
        </w:rPr>
        <w:t>4</w:t>
      </w:r>
      <w:r w:rsidRPr="00857FE8">
        <w:rPr>
          <w:rFonts w:cs="Arial"/>
        </w:rPr>
        <w:t xml:space="preserve">: </w:t>
      </w:r>
      <w:r w:rsidR="009949AB" w:rsidRPr="00857FE8">
        <w:rPr>
          <w:rFonts w:cs="Arial"/>
        </w:rPr>
        <w:t>Działania upowszechniające pozaszkolne formy edukacji z  wykorzystaniem potencjału Planetarium Śląskiego</w:t>
      </w:r>
    </w:p>
    <w:p w14:paraId="68A7CF7B" w14:textId="3B56679A" w:rsidR="005D738A" w:rsidRPr="00E415A5" w:rsidRDefault="005D738A" w:rsidP="00AC45B9">
      <w:pPr>
        <w:spacing w:line="360" w:lineRule="auto"/>
        <w:rPr>
          <w:rFonts w:cs="Arial"/>
        </w:rPr>
      </w:pPr>
      <w:r w:rsidRPr="00857FE8">
        <w:rPr>
          <w:rFonts w:cs="Arial"/>
        </w:rPr>
        <w:t>W</w:t>
      </w:r>
      <w:r w:rsidR="00857FE8">
        <w:rPr>
          <w:rFonts w:cs="Arial"/>
        </w:rPr>
        <w:t>sparcie może obejmować m.in.:</w:t>
      </w:r>
      <w:r w:rsidR="00857FE8" w:rsidRPr="00F14391">
        <w:rPr>
          <w:rFonts w:cs="Arial"/>
        </w:rPr>
        <w:t xml:space="preserve"> </w:t>
      </w:r>
    </w:p>
    <w:p w14:paraId="128986DA" w14:textId="25C6C43B" w:rsidR="009949AB" w:rsidRPr="00785F5E" w:rsidRDefault="006D1FC2" w:rsidP="009949AB">
      <w:pPr>
        <w:numPr>
          <w:ilvl w:val="0"/>
          <w:numId w:val="6"/>
        </w:numPr>
        <w:spacing w:after="200" w:line="360" w:lineRule="auto"/>
        <w:contextualSpacing/>
        <w:rPr>
          <w:rFonts w:eastAsia="Times New Roman" w:cs="Arial"/>
          <w:b/>
          <w:szCs w:val="24"/>
          <w:lang w:eastAsia="pl-PL"/>
        </w:rPr>
      </w:pPr>
      <w:r>
        <w:rPr>
          <w:rFonts w:eastAsia="Times New Roman" w:cs="Arial"/>
          <w:szCs w:val="24"/>
          <w:lang w:eastAsia="pl-PL"/>
        </w:rPr>
        <w:t xml:space="preserve">przeprowadzenie </w:t>
      </w:r>
      <w:r w:rsidR="00D949EF" w:rsidRPr="00D949EF">
        <w:rPr>
          <w:rFonts w:eastAsia="Times New Roman" w:cs="Arial"/>
          <w:szCs w:val="24"/>
          <w:lang w:eastAsia="pl-PL"/>
        </w:rPr>
        <w:t>kampani</w:t>
      </w:r>
      <w:r>
        <w:rPr>
          <w:rFonts w:eastAsia="Times New Roman" w:cs="Arial"/>
          <w:szCs w:val="24"/>
          <w:lang w:eastAsia="pl-PL"/>
        </w:rPr>
        <w:t>i</w:t>
      </w:r>
      <w:r w:rsidR="00D949EF" w:rsidRPr="00D949EF">
        <w:rPr>
          <w:rFonts w:eastAsia="Times New Roman" w:cs="Arial"/>
          <w:szCs w:val="24"/>
          <w:lang w:eastAsia="pl-PL"/>
        </w:rPr>
        <w:t xml:space="preserve"> informacyjn</w:t>
      </w:r>
      <w:r>
        <w:rPr>
          <w:rFonts w:eastAsia="Times New Roman" w:cs="Arial"/>
          <w:szCs w:val="24"/>
          <w:lang w:eastAsia="pl-PL"/>
        </w:rPr>
        <w:t>ej</w:t>
      </w:r>
      <w:r w:rsidR="00D949EF" w:rsidRPr="00D949EF">
        <w:rPr>
          <w:rFonts w:eastAsia="Times New Roman" w:cs="Arial"/>
          <w:szCs w:val="24"/>
          <w:lang w:eastAsia="pl-PL"/>
        </w:rPr>
        <w:t xml:space="preserve">  mając</w:t>
      </w:r>
      <w:r>
        <w:rPr>
          <w:rFonts w:eastAsia="Times New Roman" w:cs="Arial"/>
          <w:szCs w:val="24"/>
          <w:lang w:eastAsia="pl-PL"/>
        </w:rPr>
        <w:t>ej</w:t>
      </w:r>
      <w:r w:rsidR="00D949EF" w:rsidRPr="00D949EF">
        <w:rPr>
          <w:rFonts w:eastAsia="Times New Roman" w:cs="Arial"/>
          <w:szCs w:val="24"/>
          <w:lang w:eastAsia="pl-PL"/>
        </w:rPr>
        <w:t xml:space="preserve"> na celu m.in.. upowszechnianie pozaszkolnych form edukacji skierowan</w:t>
      </w:r>
      <w:r w:rsidR="00FF7D07">
        <w:rPr>
          <w:rFonts w:eastAsia="Times New Roman" w:cs="Arial"/>
          <w:szCs w:val="24"/>
          <w:lang w:eastAsia="pl-PL"/>
        </w:rPr>
        <w:t>ej</w:t>
      </w:r>
      <w:r w:rsidR="00D949EF" w:rsidRPr="00D949EF">
        <w:rPr>
          <w:rFonts w:eastAsia="Times New Roman" w:cs="Arial"/>
          <w:szCs w:val="24"/>
          <w:lang w:eastAsia="pl-PL"/>
        </w:rPr>
        <w:t xml:space="preserve"> do placówek, tj. przedszkoli i szkół podstawowych jak również do rodziców i opiekunów dzieci z terenu całego Województwa Śląskiego</w:t>
      </w:r>
      <w:r w:rsidR="009949AB" w:rsidRPr="00633A33">
        <w:rPr>
          <w:rFonts w:eastAsia="Times New Roman" w:cs="Arial"/>
          <w:szCs w:val="24"/>
          <w:lang w:eastAsia="pl-PL"/>
        </w:rPr>
        <w:t>,</w:t>
      </w:r>
    </w:p>
    <w:p w14:paraId="410714C3" w14:textId="72C7F61B" w:rsidR="009949AB" w:rsidRPr="00785F5E" w:rsidRDefault="00D949EF" w:rsidP="009949AB">
      <w:pPr>
        <w:numPr>
          <w:ilvl w:val="0"/>
          <w:numId w:val="6"/>
        </w:numPr>
        <w:spacing w:after="200" w:line="360" w:lineRule="auto"/>
        <w:contextualSpacing/>
        <w:rPr>
          <w:rFonts w:eastAsia="Times New Roman" w:cs="Arial"/>
          <w:b/>
          <w:szCs w:val="24"/>
          <w:lang w:eastAsia="pl-PL"/>
        </w:rPr>
      </w:pPr>
      <w:r w:rsidRPr="00D949EF">
        <w:rPr>
          <w:rFonts w:eastAsia="Times New Roman" w:cs="Arial"/>
          <w:szCs w:val="24"/>
          <w:lang w:eastAsia="pl-PL"/>
        </w:rPr>
        <w:t>przygotowanie scenariuszy zajęć dydaktycznych, seansów dla dzieci, warsztatów dla dzieci oraz nauczycieli  z uwzględnieniem działań przygotowawczych (szkoleniowych, kursów doskonalących, warsztatów) dla kadry Planetarium, kadry prowadzącej zajęcia dydaktyczne oraz kadry placówek uczestniczących  w projekcie w zakresie wspomagającym zdobycie nowych, dostosowanie i  wykorzystanie już zdobytych umiejętności, kompetencji w procesie dydaktycznym</w:t>
      </w:r>
      <w:r w:rsidR="009949AB" w:rsidRPr="00785F5E">
        <w:rPr>
          <w:rFonts w:eastAsia="Times New Roman" w:cs="Arial"/>
          <w:szCs w:val="24"/>
          <w:lang w:eastAsia="pl-PL"/>
        </w:rPr>
        <w:t>,</w:t>
      </w:r>
    </w:p>
    <w:p w14:paraId="47B46630" w14:textId="626EF89D" w:rsidR="009949AB" w:rsidRPr="00785F5E" w:rsidRDefault="00D949EF" w:rsidP="009949AB">
      <w:pPr>
        <w:numPr>
          <w:ilvl w:val="0"/>
          <w:numId w:val="6"/>
        </w:numPr>
        <w:spacing w:after="200" w:line="360" w:lineRule="auto"/>
        <w:contextualSpacing/>
        <w:rPr>
          <w:rFonts w:eastAsia="Times New Roman" w:cs="Arial"/>
          <w:b/>
          <w:szCs w:val="24"/>
          <w:lang w:eastAsia="pl-PL"/>
        </w:rPr>
      </w:pPr>
      <w:r w:rsidRPr="00D949EF">
        <w:rPr>
          <w:rFonts w:eastAsia="Times New Roman" w:cs="Arial"/>
          <w:szCs w:val="24"/>
          <w:lang w:eastAsia="pl-PL"/>
        </w:rPr>
        <w:t>zatrudnienie nauczycieli do prowadzenia warsztatów w ramach projektu</w:t>
      </w:r>
      <w:r w:rsidR="009949AB">
        <w:rPr>
          <w:rFonts w:eastAsia="Times New Roman" w:cs="Arial"/>
          <w:szCs w:val="24"/>
          <w:lang w:eastAsia="pl-PL"/>
        </w:rPr>
        <w:t>,</w:t>
      </w:r>
    </w:p>
    <w:p w14:paraId="6EC1281C" w14:textId="2C5505C4" w:rsidR="009949AB" w:rsidRPr="00785F5E" w:rsidRDefault="006D1FC2" w:rsidP="009949AB">
      <w:pPr>
        <w:numPr>
          <w:ilvl w:val="0"/>
          <w:numId w:val="6"/>
        </w:numPr>
        <w:spacing w:after="200" w:line="360" w:lineRule="auto"/>
        <w:contextualSpacing/>
        <w:rPr>
          <w:rFonts w:eastAsia="Times New Roman" w:cs="Arial"/>
          <w:b/>
          <w:szCs w:val="24"/>
          <w:lang w:eastAsia="pl-PL"/>
        </w:rPr>
      </w:pPr>
      <w:r>
        <w:rPr>
          <w:rFonts w:eastAsia="Times New Roman" w:cs="Arial"/>
          <w:szCs w:val="24"/>
          <w:lang w:eastAsia="pl-PL"/>
        </w:rPr>
        <w:t xml:space="preserve">zakup </w:t>
      </w:r>
      <w:r w:rsidR="00D949EF" w:rsidRPr="00D949EF">
        <w:rPr>
          <w:rFonts w:eastAsia="Times New Roman" w:cs="Arial"/>
          <w:szCs w:val="24"/>
          <w:lang w:eastAsia="pl-PL"/>
        </w:rPr>
        <w:t>pomoc</w:t>
      </w:r>
      <w:r>
        <w:rPr>
          <w:rFonts w:eastAsia="Times New Roman" w:cs="Arial"/>
          <w:szCs w:val="24"/>
          <w:lang w:eastAsia="pl-PL"/>
        </w:rPr>
        <w:t>y</w:t>
      </w:r>
      <w:r w:rsidR="00D949EF" w:rsidRPr="00D949EF">
        <w:rPr>
          <w:rFonts w:eastAsia="Times New Roman" w:cs="Arial"/>
          <w:szCs w:val="24"/>
          <w:lang w:eastAsia="pl-PL"/>
        </w:rPr>
        <w:t xml:space="preserve"> dydaktyczn</w:t>
      </w:r>
      <w:r>
        <w:rPr>
          <w:rFonts w:eastAsia="Times New Roman" w:cs="Arial"/>
          <w:szCs w:val="24"/>
          <w:lang w:eastAsia="pl-PL"/>
        </w:rPr>
        <w:t>ych</w:t>
      </w:r>
      <w:r w:rsidR="00D949EF" w:rsidRPr="00D949EF">
        <w:rPr>
          <w:rFonts w:eastAsia="Times New Roman" w:cs="Arial"/>
          <w:szCs w:val="24"/>
          <w:lang w:eastAsia="pl-PL"/>
        </w:rPr>
        <w:t>/wyposażeni</w:t>
      </w:r>
      <w:r>
        <w:rPr>
          <w:rFonts w:eastAsia="Times New Roman" w:cs="Arial"/>
          <w:szCs w:val="24"/>
          <w:lang w:eastAsia="pl-PL"/>
        </w:rPr>
        <w:t>a</w:t>
      </w:r>
      <w:r w:rsidR="00D949EF" w:rsidRPr="00D949EF">
        <w:rPr>
          <w:rFonts w:eastAsia="Times New Roman" w:cs="Arial"/>
          <w:szCs w:val="24"/>
          <w:lang w:eastAsia="pl-PL"/>
        </w:rPr>
        <w:t>/ doposażeni</w:t>
      </w:r>
      <w:r>
        <w:rPr>
          <w:rFonts w:eastAsia="Times New Roman" w:cs="Arial"/>
          <w:szCs w:val="24"/>
          <w:lang w:eastAsia="pl-PL"/>
        </w:rPr>
        <w:t>a</w:t>
      </w:r>
      <w:r w:rsidR="00D949EF" w:rsidRPr="00D949EF">
        <w:rPr>
          <w:rFonts w:eastAsia="Times New Roman" w:cs="Arial"/>
          <w:szCs w:val="24"/>
          <w:lang w:eastAsia="pl-PL"/>
        </w:rPr>
        <w:t xml:space="preserve">/przygotowanie infrastruktury Planetarium w zakresie niezbędnym do realizacji działań w </w:t>
      </w:r>
      <w:r>
        <w:rPr>
          <w:rFonts w:eastAsia="Times New Roman" w:cs="Arial"/>
          <w:szCs w:val="24"/>
          <w:lang w:eastAsia="pl-PL"/>
        </w:rPr>
        <w:t> </w:t>
      </w:r>
      <w:r w:rsidR="00D949EF" w:rsidRPr="00D949EF">
        <w:rPr>
          <w:rFonts w:eastAsia="Times New Roman" w:cs="Arial"/>
          <w:szCs w:val="24"/>
          <w:lang w:eastAsia="pl-PL"/>
        </w:rPr>
        <w:t>projekcie i realizacji ścieżki edukacyjnej</w:t>
      </w:r>
      <w:r w:rsidR="009949AB">
        <w:rPr>
          <w:rFonts w:eastAsia="Times New Roman" w:cs="Arial"/>
          <w:szCs w:val="24"/>
          <w:lang w:eastAsia="pl-PL"/>
        </w:rPr>
        <w:t>,</w:t>
      </w:r>
      <w:r w:rsidR="009949AB" w:rsidRPr="00785F5E">
        <w:rPr>
          <w:rFonts w:eastAsia="Times New Roman" w:cs="Arial"/>
          <w:szCs w:val="24"/>
          <w:lang w:eastAsia="pl-PL"/>
        </w:rPr>
        <w:t xml:space="preserve"> </w:t>
      </w:r>
    </w:p>
    <w:p w14:paraId="6489B6F8" w14:textId="4F377C1E" w:rsidR="009949AB" w:rsidRPr="00633A33" w:rsidRDefault="006D1FC2" w:rsidP="009949AB">
      <w:pPr>
        <w:numPr>
          <w:ilvl w:val="0"/>
          <w:numId w:val="6"/>
        </w:numPr>
        <w:spacing w:after="200" w:line="360" w:lineRule="auto"/>
        <w:contextualSpacing/>
        <w:rPr>
          <w:rFonts w:eastAsia="Times New Roman" w:cs="Arial"/>
          <w:b/>
          <w:szCs w:val="24"/>
          <w:lang w:eastAsia="pl-PL"/>
        </w:rPr>
      </w:pPr>
      <w:r>
        <w:rPr>
          <w:rFonts w:eastAsia="Times New Roman" w:cs="Arial"/>
          <w:szCs w:val="24"/>
          <w:lang w:eastAsia="pl-PL"/>
        </w:rPr>
        <w:lastRenderedPageBreak/>
        <w:t xml:space="preserve">przeprowadzenie </w:t>
      </w:r>
      <w:r w:rsidRPr="006D1FC2">
        <w:rPr>
          <w:rFonts w:eastAsia="Times New Roman" w:cs="Arial"/>
          <w:szCs w:val="24"/>
          <w:lang w:eastAsia="pl-PL"/>
        </w:rPr>
        <w:t>seans</w:t>
      </w:r>
      <w:r>
        <w:rPr>
          <w:rFonts w:eastAsia="Times New Roman" w:cs="Arial"/>
          <w:szCs w:val="24"/>
          <w:lang w:eastAsia="pl-PL"/>
        </w:rPr>
        <w:t>ów</w:t>
      </w:r>
      <w:r w:rsidRPr="006D1FC2">
        <w:rPr>
          <w:rFonts w:eastAsia="Times New Roman" w:cs="Arial"/>
          <w:szCs w:val="24"/>
          <w:lang w:eastAsia="pl-PL"/>
        </w:rPr>
        <w:t>, zaję</w:t>
      </w:r>
      <w:r>
        <w:rPr>
          <w:rFonts w:eastAsia="Times New Roman" w:cs="Arial"/>
          <w:szCs w:val="24"/>
          <w:lang w:eastAsia="pl-PL"/>
        </w:rPr>
        <w:t>ć</w:t>
      </w:r>
      <w:r w:rsidRPr="006D1FC2">
        <w:rPr>
          <w:rFonts w:eastAsia="Times New Roman" w:cs="Arial"/>
          <w:szCs w:val="24"/>
          <w:lang w:eastAsia="pl-PL"/>
        </w:rPr>
        <w:t xml:space="preserve"> i warsztat</w:t>
      </w:r>
      <w:r>
        <w:rPr>
          <w:rFonts w:eastAsia="Times New Roman" w:cs="Arial"/>
          <w:szCs w:val="24"/>
          <w:lang w:eastAsia="pl-PL"/>
        </w:rPr>
        <w:t>ów</w:t>
      </w:r>
      <w:r w:rsidRPr="006D1FC2">
        <w:rPr>
          <w:rFonts w:eastAsia="Times New Roman" w:cs="Arial"/>
          <w:szCs w:val="24"/>
          <w:lang w:eastAsia="pl-PL"/>
        </w:rPr>
        <w:t xml:space="preserve"> dydaktyczn</w:t>
      </w:r>
      <w:r>
        <w:rPr>
          <w:rFonts w:eastAsia="Times New Roman" w:cs="Arial"/>
          <w:szCs w:val="24"/>
          <w:lang w:eastAsia="pl-PL"/>
        </w:rPr>
        <w:t>ych</w:t>
      </w:r>
      <w:r w:rsidRPr="006D1FC2">
        <w:rPr>
          <w:rFonts w:eastAsia="Times New Roman" w:cs="Arial"/>
          <w:szCs w:val="24"/>
          <w:lang w:eastAsia="pl-PL"/>
        </w:rPr>
        <w:t xml:space="preserve"> dla dzieci</w:t>
      </w:r>
      <w:r w:rsidR="009949AB">
        <w:rPr>
          <w:rFonts w:eastAsia="Times New Roman" w:cs="Arial"/>
          <w:szCs w:val="24"/>
          <w:lang w:eastAsia="pl-PL"/>
        </w:rPr>
        <w:t>.</w:t>
      </w:r>
    </w:p>
    <w:p w14:paraId="3A066570" w14:textId="287330DE" w:rsidR="00E415A5" w:rsidRPr="009949AB" w:rsidRDefault="00E415A5" w:rsidP="009949AB">
      <w:pPr>
        <w:spacing w:line="360" w:lineRule="auto"/>
        <w:ind w:left="708"/>
        <w:rPr>
          <w:rStyle w:val="Wyrnienieintensywne"/>
          <w:rFonts w:cs="Arial"/>
          <w:iCs w:val="0"/>
          <w:color w:val="auto"/>
        </w:rPr>
      </w:pPr>
    </w:p>
    <w:p w14:paraId="226E5E9E" w14:textId="77777777" w:rsidR="00E72D9B" w:rsidRPr="00806B78" w:rsidRDefault="00E72D9B" w:rsidP="00AC45B9">
      <w:pPr>
        <w:pStyle w:val="Nagwekspisutreci"/>
        <w:spacing w:line="360" w:lineRule="auto"/>
        <w:rPr>
          <w:rStyle w:val="Wyrnienieintensywne"/>
          <w:color w:val="2E74B5" w:themeColor="accent1" w:themeShade="BF"/>
        </w:rPr>
      </w:pPr>
      <w:r w:rsidRPr="00806B78">
        <w:rPr>
          <w:rStyle w:val="Wyrnienieintensywne"/>
          <w:color w:val="2E74B5" w:themeColor="accent1" w:themeShade="BF"/>
        </w:rPr>
        <w:t>Dowiedz się więcej:</w:t>
      </w:r>
    </w:p>
    <w:p w14:paraId="661B40FA" w14:textId="03738949" w:rsidR="00E21A26" w:rsidRDefault="00E72D9B" w:rsidP="00AC45B9">
      <w:pPr>
        <w:spacing w:line="360" w:lineRule="auto"/>
        <w:rPr>
          <w:rFonts w:cs="Arial"/>
        </w:rPr>
      </w:pPr>
      <w:r w:rsidRPr="00806B78">
        <w:rPr>
          <w:rFonts w:cs="Arial"/>
        </w:rPr>
        <w:t>Szczegółowe informacje dotyczące typ</w:t>
      </w:r>
      <w:r w:rsidR="00E21A26">
        <w:rPr>
          <w:rFonts w:cs="Arial"/>
        </w:rPr>
        <w:t>u</w:t>
      </w:r>
      <w:r w:rsidRPr="00806B78">
        <w:rPr>
          <w:rFonts w:cs="Arial"/>
        </w:rPr>
        <w:t xml:space="preserve"> projekt</w:t>
      </w:r>
      <w:r w:rsidR="00E21A26">
        <w:rPr>
          <w:rFonts w:cs="Arial"/>
        </w:rPr>
        <w:t>u</w:t>
      </w:r>
      <w:r w:rsidRPr="00806B78">
        <w:rPr>
          <w:rFonts w:cs="Arial"/>
        </w:rPr>
        <w:t xml:space="preserve"> znajdziesz w SZOP FE SL 2021-2027 </w:t>
      </w:r>
      <w:r w:rsidR="00F92318" w:rsidRPr="00806B78">
        <w:rPr>
          <w:rFonts w:cs="Arial"/>
        </w:rPr>
        <w:t>pod adresem</w:t>
      </w:r>
    </w:p>
    <w:p w14:paraId="35BAAD1F" w14:textId="497059E1" w:rsidR="00AC45B9" w:rsidRDefault="00AB76EB" w:rsidP="00AC45B9">
      <w:pPr>
        <w:spacing w:line="360" w:lineRule="auto"/>
        <w:rPr>
          <w:rStyle w:val="Hipercze"/>
          <w:rFonts w:cs="Arial"/>
          <w:szCs w:val="24"/>
        </w:rPr>
      </w:pPr>
      <w:hyperlink r:id="rId13" w:history="1">
        <w:r w:rsidR="00D02F34" w:rsidRPr="00025BE2">
          <w:rPr>
            <w:rStyle w:val="Hipercze"/>
            <w:rFonts w:cs="Arial"/>
            <w:szCs w:val="24"/>
          </w:rPr>
          <w:t>https://funduszeue.slaskie.pl/dokument/eszop_fesl_2021_2027</w:t>
        </w:r>
      </w:hyperlink>
      <w:r w:rsidR="00D02F34">
        <w:rPr>
          <w:rStyle w:val="Hipercze"/>
          <w:rFonts w:cs="Arial"/>
          <w:szCs w:val="24"/>
        </w:rPr>
        <w:t>.</w:t>
      </w:r>
    </w:p>
    <w:p w14:paraId="7634F988" w14:textId="77777777" w:rsidR="00D02F34" w:rsidRPr="00BB6BEB" w:rsidRDefault="00D02F34" w:rsidP="00AC45B9">
      <w:pPr>
        <w:spacing w:line="360" w:lineRule="auto"/>
        <w:rPr>
          <w:lang w:eastAsia="pl-PL"/>
        </w:rPr>
      </w:pPr>
    </w:p>
    <w:p w14:paraId="47F9B352" w14:textId="77777777" w:rsidR="00E72D9B" w:rsidRDefault="00E72D9B" w:rsidP="00AC45B9">
      <w:pPr>
        <w:pStyle w:val="Nagwek2"/>
        <w:spacing w:line="360" w:lineRule="auto"/>
      </w:pPr>
      <w:bookmarkStart w:id="12" w:name="_Toc111010155"/>
      <w:bookmarkStart w:id="13" w:name="_Toc111010212"/>
      <w:bookmarkStart w:id="14" w:name="_Toc114570835"/>
      <w:bookmarkStart w:id="15" w:name="_Toc140783443"/>
      <w:r w:rsidRPr="00E72D9B">
        <w:t>Jakie warunki musisz spełnić</w:t>
      </w:r>
      <w:bookmarkEnd w:id="12"/>
      <w:bookmarkEnd w:id="13"/>
      <w:bookmarkEnd w:id="14"/>
      <w:bookmarkEnd w:id="15"/>
    </w:p>
    <w:p w14:paraId="51613365" w14:textId="77777777" w:rsidR="00B969FD" w:rsidRPr="004244BC" w:rsidRDefault="00B969FD" w:rsidP="00AC45B9">
      <w:pPr>
        <w:spacing w:line="360" w:lineRule="auto"/>
      </w:pPr>
    </w:p>
    <w:p w14:paraId="18FD8508" w14:textId="057E0C4E" w:rsidR="00E72D9B" w:rsidRPr="004244BC" w:rsidRDefault="5E0C28DB" w:rsidP="00AC45B9">
      <w:pPr>
        <w:pStyle w:val="Akapitzlist"/>
        <w:numPr>
          <w:ilvl w:val="0"/>
          <w:numId w:val="9"/>
        </w:numPr>
        <w:spacing w:line="360" w:lineRule="auto"/>
        <w:ind w:left="284"/>
      </w:pPr>
      <w:r w:rsidRPr="45B25D3A">
        <w:rPr>
          <w:b/>
          <w:bCs/>
        </w:rPr>
        <w:t xml:space="preserve">Okres, w którym musisz zrealizować projekt </w:t>
      </w:r>
      <w:r>
        <w:t>nie</w:t>
      </w:r>
      <w:r w:rsidR="689946B6">
        <w:t xml:space="preserve"> </w:t>
      </w:r>
      <w:r w:rsidR="00316186">
        <w:t>może przekroczyć</w:t>
      </w:r>
      <w:r>
        <w:t xml:space="preserve"> </w:t>
      </w:r>
      <w:r w:rsidR="00316186" w:rsidRPr="45B25D3A">
        <w:rPr>
          <w:rFonts w:cs="Arial"/>
        </w:rPr>
        <w:t xml:space="preserve">31 grudnia 2029 r. </w:t>
      </w:r>
      <w:r>
        <w:t xml:space="preserve"> </w:t>
      </w:r>
    </w:p>
    <w:p w14:paraId="50E5477E" w14:textId="5562DCBB" w:rsidR="00E72D9B" w:rsidRPr="00FF7D07" w:rsidRDefault="00E72D9B" w:rsidP="00AC45B9">
      <w:pPr>
        <w:pStyle w:val="Akapitzlist"/>
        <w:numPr>
          <w:ilvl w:val="0"/>
          <w:numId w:val="9"/>
        </w:numPr>
        <w:spacing w:line="360" w:lineRule="auto"/>
        <w:ind w:left="284"/>
      </w:pPr>
      <w:r w:rsidRPr="02634D6C">
        <w:rPr>
          <w:b/>
          <w:bCs/>
        </w:rPr>
        <w:t>Twój projekt musi spełniać kryteria wyboru projektów</w:t>
      </w:r>
      <w:r>
        <w:t xml:space="preserve"> opisane w </w:t>
      </w:r>
      <w:hyperlink w:anchor="_Zał._nr_1:" w:history="1">
        <w:r w:rsidRPr="00023CD3">
          <w:rPr>
            <w:rStyle w:val="Hipercze"/>
            <w:color w:val="auto"/>
            <w:u w:val="none"/>
          </w:rPr>
          <w:t>załączniku nr</w:t>
        </w:r>
        <w:r w:rsidR="00AC45B9">
          <w:rPr>
            <w:rStyle w:val="Hipercze"/>
            <w:color w:val="auto"/>
            <w:u w:val="none"/>
          </w:rPr>
          <w:t> </w:t>
        </w:r>
        <w:r w:rsidRPr="00023CD3">
          <w:rPr>
            <w:rStyle w:val="Hipercze"/>
            <w:color w:val="auto"/>
            <w:u w:val="none"/>
          </w:rPr>
          <w:t>1</w:t>
        </w:r>
      </w:hyperlink>
      <w:r w:rsidR="00CE22ED" w:rsidRPr="00023CD3">
        <w:rPr>
          <w:rStyle w:val="Hipercze"/>
          <w:color w:val="auto"/>
          <w:u w:val="none"/>
        </w:rPr>
        <w:t xml:space="preserve"> </w:t>
      </w:r>
      <w:r w:rsidR="00CE22ED">
        <w:rPr>
          <w:rFonts w:eastAsia="Times New Roman" w:cs="Arial"/>
          <w:szCs w:val="24"/>
          <w:lang w:eastAsia="pl-PL"/>
        </w:rPr>
        <w:t xml:space="preserve">do niniejszego </w:t>
      </w:r>
      <w:r w:rsidR="00DD5D01">
        <w:rPr>
          <w:rFonts w:eastAsia="Times New Roman" w:cs="Arial"/>
          <w:szCs w:val="24"/>
          <w:lang w:eastAsia="pl-PL"/>
        </w:rPr>
        <w:t>R</w:t>
      </w:r>
      <w:r w:rsidR="00CE22ED">
        <w:rPr>
          <w:rFonts w:eastAsia="Times New Roman" w:cs="Arial"/>
          <w:szCs w:val="24"/>
          <w:lang w:eastAsia="pl-PL"/>
        </w:rPr>
        <w:t>egulaminu</w:t>
      </w:r>
      <w:r w:rsidR="00DD5D01">
        <w:rPr>
          <w:rFonts w:eastAsia="Times New Roman" w:cs="Arial"/>
          <w:szCs w:val="24"/>
          <w:lang w:eastAsia="pl-PL"/>
        </w:rPr>
        <w:t xml:space="preserve"> </w:t>
      </w:r>
      <w:r w:rsidR="00DD5D01" w:rsidRPr="00DD5D01">
        <w:rPr>
          <w:iCs/>
        </w:rPr>
        <w:t>wyboru projekt</w:t>
      </w:r>
      <w:r w:rsidR="008C7201">
        <w:rPr>
          <w:iCs/>
        </w:rPr>
        <w:t>ów</w:t>
      </w:r>
      <w:r w:rsidR="00CE22ED">
        <w:rPr>
          <w:rFonts w:eastAsia="Times New Roman" w:cs="Arial"/>
          <w:szCs w:val="24"/>
          <w:lang w:eastAsia="pl-PL"/>
        </w:rPr>
        <w:t>.</w:t>
      </w:r>
    </w:p>
    <w:p w14:paraId="4CBADA59" w14:textId="77777777" w:rsidR="00FF7D07" w:rsidRDefault="00FF7D07" w:rsidP="00FF7D07">
      <w:pPr>
        <w:pStyle w:val="Akapitzlist"/>
        <w:spacing w:line="360" w:lineRule="auto"/>
        <w:ind w:left="284"/>
      </w:pPr>
    </w:p>
    <w:p w14:paraId="06F48079" w14:textId="77777777" w:rsidR="00E72D9B" w:rsidRPr="00F97CDA" w:rsidRDefault="2E85F236" w:rsidP="00AC45B9">
      <w:pPr>
        <w:pStyle w:val="Nagwek2"/>
        <w:spacing w:line="360" w:lineRule="auto"/>
      </w:pPr>
      <w:bookmarkStart w:id="16" w:name="_Toc114570836"/>
      <w:bookmarkStart w:id="17" w:name="_Toc140783444"/>
      <w:r w:rsidRPr="00F97CDA">
        <w:t>Kto skorzysta na realizacji projektu</w:t>
      </w:r>
      <w:bookmarkEnd w:id="16"/>
      <w:bookmarkEnd w:id="17"/>
    </w:p>
    <w:p w14:paraId="6CF1514F" w14:textId="77777777" w:rsidR="00E72D9B" w:rsidRPr="00F97CDA" w:rsidRDefault="00E72D9B" w:rsidP="00AC45B9">
      <w:pPr>
        <w:spacing w:before="100" w:beforeAutospacing="1" w:line="360" w:lineRule="auto"/>
        <w:textAlignment w:val="baseline"/>
        <w:rPr>
          <w:rFonts w:ascii="Times New Roman" w:eastAsia="Times New Roman" w:hAnsi="Times New Roman" w:cs="Times New Roman"/>
          <w:szCs w:val="24"/>
          <w:lang w:eastAsia="pl-PL"/>
        </w:rPr>
      </w:pPr>
      <w:r w:rsidRPr="00F97CDA">
        <w:rPr>
          <w:rFonts w:eastAsia="Times New Roman" w:cs="Arial"/>
          <w:szCs w:val="24"/>
          <w:lang w:eastAsia="pl-PL"/>
        </w:rPr>
        <w:t>Projekty realizowane przy dofinansowaniu z funduszy europejskich mają na celu wesprzeć określoną grupę docelową (bezpośrednich odbiorców wsparcia). </w:t>
      </w:r>
    </w:p>
    <w:p w14:paraId="4313D41D" w14:textId="2F6FCA1F" w:rsidR="007B5256" w:rsidRPr="00812A40" w:rsidRDefault="00316186" w:rsidP="00AC45B9">
      <w:pPr>
        <w:spacing w:after="0" w:line="360" w:lineRule="auto"/>
        <w:textAlignment w:val="baseline"/>
        <w:rPr>
          <w:rFonts w:eastAsia="Times New Roman" w:cs="Arial"/>
          <w:color w:val="A6A6A6" w:themeColor="background1" w:themeShade="A6"/>
          <w:szCs w:val="24"/>
          <w:lang w:eastAsia="pl-PL"/>
        </w:rPr>
      </w:pPr>
      <w:bookmarkStart w:id="18" w:name="_Hlk115254582"/>
      <w:r w:rsidRPr="45B25D3A">
        <w:rPr>
          <w:rFonts w:eastAsia="Times New Roman" w:cs="Arial"/>
          <w:lang w:eastAsia="pl-PL"/>
        </w:rPr>
        <w:t>W przypadku niniejszego naboru wsparciem obejmowan</w:t>
      </w:r>
      <w:r w:rsidR="00C8729B">
        <w:rPr>
          <w:rFonts w:eastAsia="Times New Roman" w:cs="Arial"/>
          <w:lang w:eastAsia="pl-PL"/>
        </w:rPr>
        <w:t>e</w:t>
      </w:r>
      <w:r w:rsidRPr="45B25D3A">
        <w:rPr>
          <w:rFonts w:eastAsia="Times New Roman" w:cs="Arial"/>
          <w:lang w:eastAsia="pl-PL"/>
        </w:rPr>
        <w:t xml:space="preserve"> będą </w:t>
      </w:r>
      <w:r w:rsidR="00C8729B" w:rsidRPr="00C8729B">
        <w:rPr>
          <w:rFonts w:eastAsia="Times New Roman" w:cs="Arial"/>
          <w:lang w:eastAsia="pl-PL"/>
        </w:rPr>
        <w:t xml:space="preserve">dzieci </w:t>
      </w:r>
      <w:r w:rsidR="004F6D2B">
        <w:rPr>
          <w:rFonts w:eastAsia="Times New Roman" w:cs="Arial"/>
          <w:lang w:eastAsia="pl-PL"/>
        </w:rPr>
        <w:t xml:space="preserve">w wieku </w:t>
      </w:r>
      <w:r w:rsidR="00C8729B" w:rsidRPr="00C8729B">
        <w:rPr>
          <w:rFonts w:eastAsia="Times New Roman" w:cs="Arial"/>
          <w:lang w:eastAsia="pl-PL"/>
        </w:rPr>
        <w:t>przedszkoln</w:t>
      </w:r>
      <w:r w:rsidR="004F6D2B">
        <w:rPr>
          <w:rFonts w:eastAsia="Times New Roman" w:cs="Arial"/>
          <w:lang w:eastAsia="pl-PL"/>
        </w:rPr>
        <w:t>ym</w:t>
      </w:r>
      <w:r w:rsidR="00C8729B" w:rsidRPr="00C8729B">
        <w:rPr>
          <w:rFonts w:eastAsia="Times New Roman" w:cs="Arial"/>
          <w:lang w:eastAsia="pl-PL"/>
        </w:rPr>
        <w:t xml:space="preserve"> oraz uczniowie klas I-III </w:t>
      </w:r>
      <w:r w:rsidR="00B70212">
        <w:rPr>
          <w:rFonts w:eastAsia="Times New Roman" w:cs="Arial"/>
          <w:lang w:eastAsia="pl-PL"/>
        </w:rPr>
        <w:t>s</w:t>
      </w:r>
      <w:r w:rsidR="00C8729B" w:rsidRPr="00C8729B">
        <w:rPr>
          <w:rFonts w:eastAsia="Times New Roman" w:cs="Arial"/>
          <w:lang w:eastAsia="pl-PL"/>
        </w:rPr>
        <w:t xml:space="preserve">zkół </w:t>
      </w:r>
      <w:r w:rsidR="00B70212">
        <w:rPr>
          <w:rFonts w:eastAsia="Times New Roman" w:cs="Arial"/>
          <w:lang w:eastAsia="pl-PL"/>
        </w:rPr>
        <w:t>p</w:t>
      </w:r>
      <w:r w:rsidR="00C8729B" w:rsidRPr="00C8729B">
        <w:rPr>
          <w:rFonts w:eastAsia="Times New Roman" w:cs="Arial"/>
          <w:lang w:eastAsia="pl-PL"/>
        </w:rPr>
        <w:t>odstawowych</w:t>
      </w:r>
      <w:r w:rsidR="002A41F8">
        <w:rPr>
          <w:rFonts w:eastAsia="Times New Roman" w:cs="Arial"/>
          <w:lang w:eastAsia="pl-PL"/>
        </w:rPr>
        <w:t xml:space="preserve"> a także </w:t>
      </w:r>
      <w:r w:rsidR="00C8729B" w:rsidRPr="00C8729B">
        <w:rPr>
          <w:rFonts w:eastAsia="Times New Roman" w:cs="Arial"/>
          <w:lang w:eastAsia="pl-PL"/>
        </w:rPr>
        <w:t>nauczyciele przedszkoli i szkół podstawowych klas I-III</w:t>
      </w:r>
      <w:r w:rsidR="00C8729B">
        <w:rPr>
          <w:rFonts w:eastAsia="Times New Roman" w:cs="Arial"/>
          <w:lang w:eastAsia="pl-PL"/>
        </w:rPr>
        <w:t>.</w:t>
      </w:r>
    </w:p>
    <w:p w14:paraId="6ABD437C" w14:textId="77777777" w:rsidR="00E72D9B" w:rsidRPr="00792867" w:rsidRDefault="00E72D9B" w:rsidP="00AC45B9">
      <w:pPr>
        <w:spacing w:after="0" w:line="360" w:lineRule="auto"/>
        <w:textAlignment w:val="baseline"/>
        <w:rPr>
          <w:rFonts w:eastAsia="Times New Roman" w:cs="Arial"/>
          <w:sz w:val="22"/>
          <w:lang w:eastAsia="pl-PL"/>
        </w:rPr>
      </w:pPr>
    </w:p>
    <w:p w14:paraId="79D2E760" w14:textId="77777777" w:rsidR="007B5256" w:rsidRPr="00806B78" w:rsidRDefault="007B5256" w:rsidP="00AC45B9">
      <w:pPr>
        <w:pStyle w:val="Nagwek2"/>
        <w:spacing w:line="360" w:lineRule="auto"/>
      </w:pPr>
      <w:bookmarkStart w:id="19" w:name="_Toc140783445"/>
      <w:bookmarkStart w:id="20" w:name="_Toc111010159"/>
      <w:bookmarkStart w:id="21" w:name="_Toc111010216"/>
      <w:bookmarkStart w:id="22" w:name="_Toc114570838"/>
      <w:bookmarkEnd w:id="18"/>
      <w:r w:rsidRPr="00806B78">
        <w:t>Zgodność z zasadami</w:t>
      </w:r>
      <w:r w:rsidR="00F86F85" w:rsidRPr="00806B78">
        <w:t xml:space="preserve"> horyzontalnymi</w:t>
      </w:r>
      <w:bookmarkEnd w:id="19"/>
    </w:p>
    <w:p w14:paraId="2B034D54" w14:textId="77777777" w:rsidR="00F56BA1" w:rsidRPr="00210F22" w:rsidRDefault="00F56BA1" w:rsidP="00AC45B9">
      <w:pPr>
        <w:spacing w:line="360" w:lineRule="auto"/>
        <w:rPr>
          <w:highlight w:val="red"/>
        </w:rPr>
      </w:pPr>
    </w:p>
    <w:bookmarkEnd w:id="20"/>
    <w:bookmarkEnd w:id="21"/>
    <w:bookmarkEnd w:id="22"/>
    <w:p w14:paraId="38BA684E" w14:textId="77777777" w:rsidR="00F97CDA" w:rsidRPr="00B100D5" w:rsidRDefault="00F97CDA" w:rsidP="00AC45B9">
      <w:pPr>
        <w:spacing w:after="0" w:line="360" w:lineRule="auto"/>
        <w:rPr>
          <w:rFonts w:cs="Arial"/>
          <w:b/>
          <w:bCs/>
          <w:szCs w:val="24"/>
        </w:rPr>
      </w:pPr>
      <w:r w:rsidRPr="00806B78">
        <w:rPr>
          <w:rFonts w:cs="Arial"/>
          <w:szCs w:val="24"/>
        </w:rPr>
        <w:t xml:space="preserve">Twój projekt musi mieć pozytywny wpływ na realizację </w:t>
      </w:r>
      <w:r w:rsidRPr="00806B78">
        <w:rPr>
          <w:rFonts w:cs="Arial"/>
          <w:b/>
          <w:bCs/>
          <w:szCs w:val="24"/>
        </w:rPr>
        <w:t>zasady</w:t>
      </w:r>
      <w:r w:rsidRPr="00806B78">
        <w:rPr>
          <w:rFonts w:cs="Arial"/>
          <w:szCs w:val="24"/>
        </w:rPr>
        <w:t xml:space="preserve"> </w:t>
      </w:r>
      <w:r w:rsidRPr="00806B78">
        <w:rPr>
          <w:rFonts w:cs="Arial"/>
          <w:b/>
          <w:bCs/>
          <w:szCs w:val="24"/>
        </w:rPr>
        <w:t xml:space="preserve">równości szans i niedyskryminacji, w tym dostępności dla osób z niepełnosprawnościami </w:t>
      </w:r>
      <w:r w:rsidRPr="00806B78">
        <w:rPr>
          <w:rFonts w:cs="Arial"/>
          <w:bCs/>
          <w:szCs w:val="24"/>
        </w:rPr>
        <w:t>oraz być zgodny</w:t>
      </w:r>
      <w:r w:rsidRPr="00806B78">
        <w:rPr>
          <w:rFonts w:cs="Arial"/>
          <w:b/>
          <w:bCs/>
          <w:szCs w:val="24"/>
        </w:rPr>
        <w:t xml:space="preserve"> </w:t>
      </w:r>
      <w:r w:rsidRPr="00806B78">
        <w:rPr>
          <w:rFonts w:cs="Arial"/>
          <w:bCs/>
          <w:szCs w:val="24"/>
        </w:rPr>
        <w:t>z</w:t>
      </w:r>
      <w:r w:rsidRPr="00806B78">
        <w:rPr>
          <w:rFonts w:cs="Arial"/>
          <w:b/>
          <w:bCs/>
          <w:szCs w:val="24"/>
        </w:rPr>
        <w:t xml:space="preserve"> zasadą równości kobiet i mężczyzn.</w:t>
      </w:r>
      <w:r>
        <w:rPr>
          <w:rFonts w:cs="Arial"/>
          <w:b/>
          <w:bCs/>
          <w:szCs w:val="24"/>
        </w:rPr>
        <w:t xml:space="preserve"> </w:t>
      </w:r>
      <w:r w:rsidRPr="00820FA7">
        <w:rPr>
          <w:rFonts w:cs="Arial"/>
          <w:bCs/>
          <w:szCs w:val="24"/>
        </w:rPr>
        <w:t xml:space="preserve">Ponadto, projekt musi być zgodny z </w:t>
      </w:r>
      <w:r w:rsidRPr="00820FA7">
        <w:rPr>
          <w:rFonts w:cs="Arial"/>
          <w:b/>
          <w:bCs/>
          <w:szCs w:val="24"/>
        </w:rPr>
        <w:t>Kartą Praw Podstawowych Unii Europejskiej</w:t>
      </w:r>
      <w:r w:rsidRPr="00820FA7">
        <w:rPr>
          <w:rFonts w:cs="Arial"/>
          <w:bCs/>
          <w:szCs w:val="24"/>
        </w:rPr>
        <w:t xml:space="preserve">, </w:t>
      </w:r>
      <w:r w:rsidRPr="00820FA7">
        <w:rPr>
          <w:rFonts w:cs="Arial"/>
          <w:b/>
          <w:bCs/>
          <w:szCs w:val="24"/>
        </w:rPr>
        <w:t>Konwencją o Prawach Osób Niepełnosprawnych</w:t>
      </w:r>
      <w:r w:rsidRPr="00820FA7">
        <w:rPr>
          <w:rFonts w:cs="Arial"/>
          <w:bCs/>
          <w:szCs w:val="24"/>
        </w:rPr>
        <w:t xml:space="preserve"> oraz </w:t>
      </w:r>
      <w:r w:rsidRPr="00820FA7">
        <w:rPr>
          <w:rFonts w:cs="Arial"/>
          <w:b/>
          <w:bCs/>
          <w:szCs w:val="24"/>
        </w:rPr>
        <w:t>zasadą zrównoważonego rozwoju</w:t>
      </w:r>
      <w:r w:rsidRPr="00820FA7">
        <w:rPr>
          <w:rFonts w:cs="Arial"/>
          <w:bCs/>
          <w:szCs w:val="24"/>
        </w:rPr>
        <w:t>.</w:t>
      </w:r>
    </w:p>
    <w:p w14:paraId="62405B8A" w14:textId="77777777" w:rsidR="00F97CDA" w:rsidRPr="00B100D5" w:rsidRDefault="00F97CDA" w:rsidP="00AC45B9">
      <w:pPr>
        <w:spacing w:line="360" w:lineRule="auto"/>
        <w:rPr>
          <w:rFonts w:cs="Arial"/>
          <w:szCs w:val="24"/>
        </w:rPr>
      </w:pPr>
    </w:p>
    <w:p w14:paraId="5A04A9DA" w14:textId="77777777" w:rsidR="00F97CDA" w:rsidRPr="00210F22" w:rsidRDefault="00F97CDA" w:rsidP="00AC45B9">
      <w:pPr>
        <w:pStyle w:val="Nagwek3"/>
        <w:numPr>
          <w:ilvl w:val="2"/>
          <w:numId w:val="0"/>
        </w:numPr>
        <w:spacing w:line="360" w:lineRule="auto"/>
        <w:ind w:left="1080" w:hanging="720"/>
        <w:rPr>
          <w:rFonts w:cs="Arial"/>
          <w:color w:val="365F91"/>
          <w:highlight w:val="red"/>
        </w:rPr>
      </w:pPr>
      <w:bookmarkStart w:id="23" w:name="_Toc129256662"/>
      <w:bookmarkStart w:id="24" w:name="_Toc128645638"/>
      <w:bookmarkStart w:id="25" w:name="_Toc129769954"/>
      <w:bookmarkStart w:id="26" w:name="_Toc132361384"/>
      <w:bookmarkStart w:id="27" w:name="_Toc140783446"/>
      <w:r w:rsidRPr="002F7327">
        <w:rPr>
          <w:rFonts w:cs="Arial"/>
          <w:color w:val="2E74B5" w:themeColor="accent1" w:themeShade="BF"/>
        </w:rPr>
        <w:lastRenderedPageBreak/>
        <w:t>1.7.1. Zasada równości szans i niedyskryminacji (w tym dostępności dla osób z niepełnosprawnościami)</w:t>
      </w:r>
      <w:bookmarkEnd w:id="23"/>
      <w:bookmarkEnd w:id="24"/>
      <w:bookmarkEnd w:id="25"/>
      <w:bookmarkEnd w:id="26"/>
      <w:bookmarkEnd w:id="27"/>
      <w:r w:rsidRPr="002F7327">
        <w:rPr>
          <w:rFonts w:cs="Arial"/>
          <w:color w:val="2E74B5" w:themeColor="accent1" w:themeShade="BF"/>
        </w:rPr>
        <w:t xml:space="preserve"> </w:t>
      </w:r>
    </w:p>
    <w:p w14:paraId="7FF4FF89" w14:textId="77777777" w:rsidR="00F97CDA" w:rsidRPr="00210F22" w:rsidRDefault="00F97CDA" w:rsidP="00AC45B9">
      <w:pPr>
        <w:spacing w:after="0" w:line="360" w:lineRule="auto"/>
        <w:rPr>
          <w:rFonts w:cs="Arial"/>
          <w:b/>
          <w:bCs/>
          <w:szCs w:val="24"/>
          <w:highlight w:val="red"/>
        </w:rPr>
      </w:pPr>
    </w:p>
    <w:p w14:paraId="74FC27D2" w14:textId="77777777" w:rsidR="00F97CDA" w:rsidRDefault="00F97CDA" w:rsidP="00AC45B9">
      <w:pPr>
        <w:spacing w:line="360" w:lineRule="auto"/>
        <w:rPr>
          <w:rFonts w:cs="Arial"/>
          <w:szCs w:val="24"/>
        </w:rPr>
      </w:pPr>
      <w:r w:rsidRPr="00806B78">
        <w:rPr>
          <w:rFonts w:cs="Arial"/>
          <w:szCs w:val="24"/>
        </w:rPr>
        <w:t>Wsparcie polityki spójności będzie udzielane wyłącznie projektom i wnioskodawcom, którzy przestrzegają przepisów antydyskryminacyjnych, o których mowa w art. 9 ust. 3 Rozporządzenia PE i Rady nr 2021/1060.</w:t>
      </w:r>
      <w:r w:rsidRPr="00B100D5">
        <w:rPr>
          <w:rFonts w:cs="Arial"/>
          <w:szCs w:val="24"/>
        </w:rPr>
        <w:t xml:space="preserve"> </w:t>
      </w:r>
    </w:p>
    <w:p w14:paraId="0890A9A4" w14:textId="77777777" w:rsidR="00F97CDA" w:rsidRDefault="00F97CDA" w:rsidP="00AC45B9">
      <w:pPr>
        <w:spacing w:line="360" w:lineRule="auto"/>
        <w:rPr>
          <w:rFonts w:cs="Arial"/>
          <w:szCs w:val="24"/>
        </w:rPr>
      </w:pPr>
      <w:r>
        <w:rPr>
          <w:rFonts w:cs="Arial"/>
          <w:szCs w:val="24"/>
        </w:rPr>
        <w:t>Beneficjent nie może dopuszczać się działań lub zaniedbań noszących znamiona dyskryminacji pośredniej lub bezpośredniej, w szczególności ze względu na takie cechy jak: płeć, rasa, pochodzenie etniczne, narodowość, religię, wyznanie, światopogląd, niepełnosprawność, wiek lub orientację seksualną. Rezultaty projektu będą dostępne dla społeczeństwa bez dyskryminacji ze względu na przywołane powyżej cechy, a sama treść projektu nie będzie dyskryminacyjna. Beneficjent ma obowiązek zapewnienia wszystkim osobom jednakowego dostępu do m.in. informacji, produktów, usług, infrastruktury. Różnicowanie w traktowaniu osób ze względu na obiektywnie uzasadnione przyczyny (tzw. działania pozytywne) nie stanowi przypadku dyskryminacji.</w:t>
      </w:r>
    </w:p>
    <w:p w14:paraId="30C89FEB" w14:textId="77777777" w:rsidR="00F97CDA" w:rsidRPr="00806B78" w:rsidRDefault="00F97CDA" w:rsidP="00AC45B9">
      <w:pPr>
        <w:autoSpaceDE w:val="0"/>
        <w:autoSpaceDN w:val="0"/>
        <w:adjustRightInd w:val="0"/>
        <w:spacing w:after="0" w:line="360" w:lineRule="auto"/>
        <w:rPr>
          <w:rFonts w:cs="Arial"/>
          <w:color w:val="000000"/>
          <w:szCs w:val="24"/>
        </w:rPr>
      </w:pPr>
      <w:r w:rsidRPr="00806B78">
        <w:rPr>
          <w:rFonts w:cs="Arial"/>
          <w:b/>
          <w:bCs/>
          <w:color w:val="000000"/>
          <w:szCs w:val="24"/>
        </w:rPr>
        <w:t xml:space="preserve">Głównym celem tej zasady w zakresie dostępności jest zapewnienie osobom </w:t>
      </w:r>
      <w:r w:rsidRPr="00806B78">
        <w:rPr>
          <w:rFonts w:cs="Arial"/>
          <w:b/>
          <w:bCs/>
          <w:color w:val="000000"/>
          <w:szCs w:val="24"/>
        </w:rPr>
        <w:br/>
        <w:t>z niepełnosprawnościami (np.: ruchową, narządu wzroku, słuchu i intelektualną</w:t>
      </w:r>
      <w:r w:rsidRPr="00806B78">
        <w:rPr>
          <w:rFonts w:cs="Arial"/>
          <w:color w:val="000000"/>
          <w:szCs w:val="24"/>
        </w:rPr>
        <w:t>), na równi z osobami pełnosprawnymi, dostępu do funduszy europejskich w zakresie:</w:t>
      </w:r>
    </w:p>
    <w:p w14:paraId="1BABBBB6" w14:textId="77777777" w:rsidR="00F97CDA" w:rsidRPr="00806B78" w:rsidRDefault="00F97CDA" w:rsidP="00AC45B9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cs="Arial"/>
          <w:color w:val="000000"/>
        </w:rPr>
      </w:pPr>
      <w:r w:rsidRPr="00806B78">
        <w:rPr>
          <w:rFonts w:cs="Arial"/>
          <w:color w:val="000000"/>
        </w:rPr>
        <w:t>udziału w projektach,</w:t>
      </w:r>
    </w:p>
    <w:p w14:paraId="264CF795" w14:textId="77777777" w:rsidR="00F97CDA" w:rsidRPr="00806B78" w:rsidRDefault="00F97CDA" w:rsidP="00AC45B9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cs="Arial"/>
          <w:color w:val="000000"/>
        </w:rPr>
      </w:pPr>
      <w:r w:rsidRPr="00806B78">
        <w:rPr>
          <w:rFonts w:cs="Arial"/>
          <w:color w:val="000000"/>
        </w:rPr>
        <w:t>użytkowania,</w:t>
      </w:r>
    </w:p>
    <w:p w14:paraId="71C2C706" w14:textId="77777777" w:rsidR="00F97CDA" w:rsidRPr="00806B78" w:rsidRDefault="00F97CDA" w:rsidP="00AC45B9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cs="Arial"/>
          <w:color w:val="000000"/>
        </w:rPr>
      </w:pPr>
      <w:r w:rsidRPr="00806B78">
        <w:rPr>
          <w:rFonts w:cs="Arial"/>
          <w:color w:val="000000"/>
        </w:rPr>
        <w:t>zrozumienia,</w:t>
      </w:r>
    </w:p>
    <w:p w14:paraId="585A1E59" w14:textId="77777777" w:rsidR="00F97CDA" w:rsidRPr="00806B78" w:rsidRDefault="00F97CDA" w:rsidP="00AC45B9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cs="Arial"/>
          <w:color w:val="000000"/>
        </w:rPr>
      </w:pPr>
      <w:r w:rsidRPr="00806B78">
        <w:rPr>
          <w:rFonts w:cs="Arial"/>
          <w:color w:val="000000"/>
        </w:rPr>
        <w:t>komunikowania się,</w:t>
      </w:r>
    </w:p>
    <w:p w14:paraId="144B2F33" w14:textId="77777777" w:rsidR="00F97CDA" w:rsidRPr="00806B78" w:rsidRDefault="00F97CDA" w:rsidP="00AC45B9">
      <w:pPr>
        <w:pStyle w:val="Akapitzlist"/>
        <w:numPr>
          <w:ilvl w:val="0"/>
          <w:numId w:val="6"/>
        </w:numPr>
        <w:spacing w:after="0" w:line="360" w:lineRule="auto"/>
        <w:rPr>
          <w:rFonts w:cs="Arial"/>
          <w:color w:val="000000"/>
        </w:rPr>
      </w:pPr>
      <w:r w:rsidRPr="00806B78">
        <w:rPr>
          <w:rFonts w:cs="Arial"/>
          <w:color w:val="000000"/>
        </w:rPr>
        <w:t>oraz korzystania z ich efektów.</w:t>
      </w:r>
    </w:p>
    <w:p w14:paraId="08CBAE30" w14:textId="37575369" w:rsidR="00F97CDA" w:rsidRDefault="57A0135A" w:rsidP="00AC45B9">
      <w:pPr>
        <w:spacing w:line="360" w:lineRule="auto"/>
        <w:rPr>
          <w:rFonts w:cs="Arial"/>
          <w:color w:val="000000" w:themeColor="text1"/>
        </w:rPr>
      </w:pPr>
      <w:r w:rsidRPr="57A0135A">
        <w:rPr>
          <w:rFonts w:cs="Arial"/>
          <w:color w:val="000000" w:themeColor="text1"/>
        </w:rPr>
        <w:t xml:space="preserve">Standardy dostępności dla osób z niepełnosprawnościami zostały wskazane </w:t>
      </w:r>
      <w:r w:rsidR="00F97CDA">
        <w:br/>
      </w:r>
      <w:r w:rsidRPr="57A0135A">
        <w:rPr>
          <w:rFonts w:cs="Arial"/>
          <w:color w:val="000000" w:themeColor="text1"/>
        </w:rPr>
        <w:t xml:space="preserve">w </w:t>
      </w:r>
      <w:hyperlink r:id="rId14">
        <w:r w:rsidRPr="00806B78">
          <w:rPr>
            <w:rStyle w:val="Hipercze"/>
            <w:rFonts w:cs="Arial"/>
            <w:b/>
            <w:bCs/>
            <w:color w:val="auto"/>
            <w:u w:val="none"/>
          </w:rPr>
          <w:t>załączniku nr 2</w:t>
        </w:r>
      </w:hyperlink>
      <w:r w:rsidRPr="57A0135A">
        <w:rPr>
          <w:rFonts w:cs="Arial"/>
          <w:color w:val="000000" w:themeColor="text1"/>
        </w:rPr>
        <w:t xml:space="preserve"> do </w:t>
      </w:r>
      <w:r w:rsidR="00FF55C7" w:rsidRPr="00FF55C7">
        <w:rPr>
          <w:b/>
          <w:bCs/>
        </w:rPr>
        <w:t>Wytyczn</w:t>
      </w:r>
      <w:r w:rsidR="00FF55C7">
        <w:rPr>
          <w:b/>
          <w:bCs/>
        </w:rPr>
        <w:t>ych</w:t>
      </w:r>
      <w:r w:rsidR="00FF55C7" w:rsidRPr="00FF55C7">
        <w:rPr>
          <w:b/>
          <w:bCs/>
        </w:rPr>
        <w:t xml:space="preserve"> dotycząc</w:t>
      </w:r>
      <w:r w:rsidR="00FF55C7">
        <w:rPr>
          <w:b/>
          <w:bCs/>
        </w:rPr>
        <w:t>ych</w:t>
      </w:r>
      <w:r w:rsidR="00FF55C7" w:rsidRPr="00FF55C7">
        <w:rPr>
          <w:b/>
          <w:bCs/>
        </w:rPr>
        <w:t xml:space="preserve"> realizacji zasad równościowych w ramach funduszy</w:t>
      </w:r>
      <w:r w:rsidR="00FF55C7">
        <w:rPr>
          <w:b/>
          <w:bCs/>
        </w:rPr>
        <w:t xml:space="preserve"> </w:t>
      </w:r>
      <w:r w:rsidR="00FF55C7" w:rsidRPr="00FF55C7">
        <w:rPr>
          <w:b/>
          <w:bCs/>
        </w:rPr>
        <w:t>unijnych na lata 2021-2027</w:t>
      </w:r>
      <w:r w:rsidRPr="57A0135A">
        <w:rPr>
          <w:rFonts w:cs="Arial"/>
          <w:color w:val="000000" w:themeColor="text1"/>
        </w:rPr>
        <w:t>.</w:t>
      </w:r>
    </w:p>
    <w:p w14:paraId="2C27BD23" w14:textId="58E56CED" w:rsidR="00FF7D07" w:rsidRDefault="00FF7D07" w:rsidP="00AC45B9">
      <w:pPr>
        <w:spacing w:line="360" w:lineRule="auto"/>
        <w:rPr>
          <w:b/>
          <w:bCs/>
        </w:rPr>
      </w:pPr>
    </w:p>
    <w:p w14:paraId="7490AB2B" w14:textId="6955CCB7" w:rsidR="00FF7D07" w:rsidRDefault="00FF7D07" w:rsidP="00AC45B9">
      <w:pPr>
        <w:spacing w:line="360" w:lineRule="auto"/>
        <w:rPr>
          <w:b/>
          <w:bCs/>
        </w:rPr>
      </w:pPr>
    </w:p>
    <w:p w14:paraId="1B9B817E" w14:textId="77777777" w:rsidR="00D02F34" w:rsidRPr="00806B78" w:rsidRDefault="00D02F34" w:rsidP="00AC45B9">
      <w:pPr>
        <w:spacing w:line="360" w:lineRule="auto"/>
        <w:rPr>
          <w:b/>
          <w:bCs/>
        </w:rPr>
      </w:pPr>
    </w:p>
    <w:p w14:paraId="08E61A05" w14:textId="77777777" w:rsidR="00F97CDA" w:rsidRPr="00B100D5" w:rsidRDefault="00F97CDA" w:rsidP="00AC45B9">
      <w:pPr>
        <w:spacing w:after="0" w:line="360" w:lineRule="auto"/>
        <w:rPr>
          <w:rFonts w:cs="Arial"/>
          <w:color w:val="000000"/>
          <w:szCs w:val="24"/>
        </w:rPr>
      </w:pPr>
    </w:p>
    <w:p w14:paraId="7E80D63A" w14:textId="77777777" w:rsidR="00F97CDA" w:rsidRPr="002F7327" w:rsidRDefault="00F97CDA" w:rsidP="00AC45B9">
      <w:pPr>
        <w:pStyle w:val="Nagwek3"/>
        <w:numPr>
          <w:ilvl w:val="2"/>
          <w:numId w:val="0"/>
        </w:numPr>
        <w:spacing w:line="360" w:lineRule="auto"/>
        <w:ind w:left="1080" w:hanging="720"/>
        <w:rPr>
          <w:rStyle w:val="Nagwek3Znak"/>
          <w:rFonts w:cs="Arial"/>
          <w:b/>
          <w:color w:val="2E74B5" w:themeColor="accent1" w:themeShade="BF"/>
        </w:rPr>
      </w:pPr>
      <w:bookmarkStart w:id="28" w:name="_Toc129256663"/>
      <w:bookmarkStart w:id="29" w:name="_Toc128645639"/>
      <w:bookmarkStart w:id="30" w:name="_Toc129769955"/>
      <w:bookmarkStart w:id="31" w:name="_Toc132361385"/>
      <w:bookmarkStart w:id="32" w:name="_Toc140783447"/>
      <w:r w:rsidRPr="002F7327">
        <w:rPr>
          <w:rStyle w:val="Nagwek3Znak"/>
          <w:rFonts w:cs="Arial"/>
          <w:b/>
          <w:color w:val="2E74B5" w:themeColor="accent1" w:themeShade="BF"/>
        </w:rPr>
        <w:lastRenderedPageBreak/>
        <w:t>1.7.2. Zasada równości kobiet i mężczyzn</w:t>
      </w:r>
      <w:bookmarkEnd w:id="28"/>
      <w:bookmarkEnd w:id="29"/>
      <w:bookmarkEnd w:id="30"/>
      <w:bookmarkEnd w:id="31"/>
      <w:bookmarkEnd w:id="32"/>
    </w:p>
    <w:p w14:paraId="2FA779EA" w14:textId="77777777" w:rsidR="00F97CDA" w:rsidRPr="00B100D5" w:rsidRDefault="00F97CDA" w:rsidP="00AC45B9">
      <w:pPr>
        <w:spacing w:line="360" w:lineRule="auto"/>
        <w:rPr>
          <w:rFonts w:cs="Arial"/>
          <w:szCs w:val="24"/>
        </w:rPr>
      </w:pPr>
    </w:p>
    <w:p w14:paraId="46FCCFD0" w14:textId="18EF7CA2" w:rsidR="00F97CDA" w:rsidRDefault="00F97CDA" w:rsidP="00AC45B9">
      <w:pPr>
        <w:spacing w:line="360" w:lineRule="auto"/>
        <w:rPr>
          <w:rFonts w:cs="Arial"/>
          <w:szCs w:val="24"/>
        </w:rPr>
      </w:pPr>
      <w:r w:rsidRPr="00B100D5">
        <w:rPr>
          <w:rFonts w:cs="Arial"/>
          <w:szCs w:val="24"/>
        </w:rPr>
        <w:t xml:space="preserve">Wsparcie polityki spójności będzie udzielane wyłącznie projektom i wnioskodawcom, którzy przestrzegają przepisów w zakresie równości kobiet i mężczyzn, o których mowa w art. 9 ust. 2 </w:t>
      </w:r>
      <w:hyperlink r:id="rId15" w:history="1">
        <w:r w:rsidRPr="00B100D5">
          <w:rPr>
            <w:rStyle w:val="Hipercze"/>
            <w:rFonts w:cs="Arial"/>
            <w:szCs w:val="24"/>
          </w:rPr>
          <w:t>Rozporządzenia PE i Rady nr 2021/1060</w:t>
        </w:r>
      </w:hyperlink>
      <w:r w:rsidR="00FF55C7">
        <w:rPr>
          <w:rStyle w:val="Hipercze"/>
          <w:rFonts w:cs="Arial"/>
          <w:szCs w:val="24"/>
        </w:rPr>
        <w:t xml:space="preserve"> oraz rozdziale 2</w:t>
      </w:r>
      <w:r w:rsidR="00FF55C7" w:rsidRPr="00FF55C7">
        <w:rPr>
          <w:rFonts w:cs="Arial"/>
          <w:szCs w:val="24"/>
        </w:rPr>
        <w:t xml:space="preserve"> </w:t>
      </w:r>
      <w:r w:rsidR="00FF55C7" w:rsidRPr="00FF55C7">
        <w:rPr>
          <w:rFonts w:cs="Arial"/>
          <w:color w:val="0563C1" w:themeColor="hyperlink"/>
          <w:szCs w:val="24"/>
          <w:u w:val="single"/>
        </w:rPr>
        <w:t>Wytycznych dotyczących realizacji zasad równościowych w ramach funduszy unijnych na lata 2021-2027.</w:t>
      </w:r>
    </w:p>
    <w:p w14:paraId="6BBD352D" w14:textId="77777777" w:rsidR="00F97CDA" w:rsidRDefault="00F97CDA" w:rsidP="00AC45B9">
      <w:pPr>
        <w:spacing w:line="360" w:lineRule="auto"/>
        <w:rPr>
          <w:rFonts w:cs="Arial"/>
          <w:szCs w:val="24"/>
        </w:rPr>
      </w:pPr>
      <w:r>
        <w:rPr>
          <w:rFonts w:cs="Arial"/>
          <w:szCs w:val="24"/>
        </w:rPr>
        <w:t>Głównym celem tej zasady w projekcie jest zapewnienie równości płci na każdym etapie projektu, w szczególności na etapie diagnozy problemów w obszarze tematycznym projektu, planowania i wdrażania działań w odpowiedzi na te problemy, określania wskaźników realizacji tych działań oraz całościowego zarządzania projektem.</w:t>
      </w:r>
    </w:p>
    <w:p w14:paraId="54ADFEA6" w14:textId="368D01AF" w:rsidR="00F97CDA" w:rsidRDefault="00F97CDA" w:rsidP="00AC45B9">
      <w:pPr>
        <w:spacing w:line="360" w:lineRule="auto"/>
        <w:rPr>
          <w:rFonts w:cs="Arial"/>
          <w:szCs w:val="24"/>
        </w:rPr>
      </w:pPr>
      <w:r>
        <w:rPr>
          <w:rFonts w:cs="Arial"/>
          <w:szCs w:val="24"/>
        </w:rPr>
        <w:t xml:space="preserve">Działania zmierzające do przestrzegania zasady zostały szczegółowo wskazane </w:t>
      </w:r>
      <w:r>
        <w:rPr>
          <w:rFonts w:cs="Arial"/>
          <w:szCs w:val="24"/>
        </w:rPr>
        <w:br/>
        <w:t xml:space="preserve">w dokumencie pn. </w:t>
      </w:r>
      <w:r w:rsidRPr="00806B78">
        <w:t xml:space="preserve">Standard minimum realizacji zasady równości kobiet i mężczyzn </w:t>
      </w:r>
      <w:r w:rsidRPr="00806B78">
        <w:br/>
        <w:t>w ramach projektów współfinansowanych z EFS+</w:t>
      </w:r>
      <w:r w:rsidR="00A0456A">
        <w:rPr>
          <w:rFonts w:cs="Arial"/>
          <w:szCs w:val="24"/>
        </w:rPr>
        <w:t xml:space="preserve"> </w:t>
      </w:r>
      <w:r w:rsidR="00A0456A" w:rsidRPr="00806B78">
        <w:rPr>
          <w:rStyle w:val="Hipercze"/>
          <w:rFonts w:cs="Arial"/>
          <w:color w:val="auto"/>
          <w:szCs w:val="24"/>
          <w:u w:val="none"/>
        </w:rPr>
        <w:t xml:space="preserve">stanowiący załącznik nr 1 do </w:t>
      </w:r>
      <w:r w:rsidR="00A0456A" w:rsidRPr="00806B78">
        <w:rPr>
          <w:rFonts w:cs="Arial"/>
          <w:szCs w:val="24"/>
        </w:rPr>
        <w:t>Wytycznych dotyczących realizacji zasad równościowych w ramach funduszy</w:t>
      </w:r>
      <w:r w:rsidR="00A0456A" w:rsidRPr="00806B78">
        <w:rPr>
          <w:rFonts w:cs="Arial"/>
          <w:szCs w:val="24"/>
        </w:rPr>
        <w:br/>
        <w:t>unijnych na lata 2021-2027</w:t>
      </w:r>
    </w:p>
    <w:p w14:paraId="320F1786" w14:textId="77777777" w:rsidR="00F97CDA" w:rsidRDefault="00F97CDA" w:rsidP="00AC45B9">
      <w:pPr>
        <w:spacing w:line="360" w:lineRule="auto"/>
        <w:rPr>
          <w:rFonts w:cs="Arial"/>
          <w:szCs w:val="24"/>
        </w:rPr>
      </w:pPr>
    </w:p>
    <w:p w14:paraId="080634C4" w14:textId="77777777" w:rsidR="00F97CDA" w:rsidRPr="00806B78" w:rsidRDefault="00F97CDA" w:rsidP="00AC45B9">
      <w:pPr>
        <w:pStyle w:val="Nagwek3"/>
        <w:numPr>
          <w:ilvl w:val="2"/>
          <w:numId w:val="0"/>
        </w:numPr>
        <w:spacing w:after="240" w:line="360" w:lineRule="auto"/>
        <w:ind w:left="1080" w:hanging="720"/>
        <w:rPr>
          <w:rStyle w:val="Nagwek3Znak"/>
          <w:rFonts w:cs="Arial"/>
          <w:b/>
          <w:color w:val="365F91"/>
        </w:rPr>
      </w:pPr>
      <w:bookmarkStart w:id="33" w:name="_Toc132361386"/>
      <w:bookmarkStart w:id="34" w:name="_Toc140783448"/>
      <w:r w:rsidRPr="002F7327">
        <w:rPr>
          <w:rStyle w:val="Nagwek3Znak"/>
          <w:rFonts w:cs="Arial"/>
          <w:b/>
          <w:color w:val="2E74B5" w:themeColor="accent1" w:themeShade="BF"/>
        </w:rPr>
        <w:t>1.7.3. Zgodność z Kartą Praw Podstawowych</w:t>
      </w:r>
      <w:bookmarkEnd w:id="33"/>
      <w:bookmarkEnd w:id="34"/>
    </w:p>
    <w:p w14:paraId="64FC5F82" w14:textId="77777777" w:rsidR="007754AA" w:rsidRDefault="00F97CDA" w:rsidP="00AC45B9">
      <w:pPr>
        <w:pStyle w:val="paragraph"/>
        <w:spacing w:line="360" w:lineRule="auto"/>
        <w:textAlignment w:val="baseline"/>
        <w:rPr>
          <w:rStyle w:val="normaltextrun"/>
          <w:rFonts w:ascii="Arial" w:hAnsi="Arial" w:cs="Arial"/>
        </w:rPr>
      </w:pPr>
      <w:r w:rsidRPr="00916954">
        <w:rPr>
          <w:rStyle w:val="normaltextrun"/>
          <w:rFonts w:ascii="Arial" w:hAnsi="Arial" w:cs="Arial"/>
        </w:rPr>
        <w:t xml:space="preserve">Projekt </w:t>
      </w:r>
      <w:r>
        <w:rPr>
          <w:rStyle w:val="normaltextrun"/>
          <w:rFonts w:ascii="Arial" w:hAnsi="Arial" w:cs="Arial"/>
        </w:rPr>
        <w:t>musi być</w:t>
      </w:r>
      <w:r w:rsidRPr="00916954">
        <w:rPr>
          <w:rStyle w:val="normaltextrun"/>
          <w:rFonts w:ascii="Arial" w:hAnsi="Arial" w:cs="Arial"/>
        </w:rPr>
        <w:t xml:space="preserve"> zgodny z Kartą Praw Podstawowych Unii Europejskiej z dnia </w:t>
      </w:r>
      <w:r>
        <w:rPr>
          <w:rStyle w:val="normaltextrun"/>
          <w:rFonts w:ascii="Arial" w:hAnsi="Arial" w:cs="Arial"/>
        </w:rPr>
        <w:br/>
      </w:r>
      <w:r w:rsidRPr="00916954">
        <w:rPr>
          <w:rStyle w:val="normaltextrun"/>
          <w:rFonts w:ascii="Arial" w:hAnsi="Arial" w:cs="Arial"/>
        </w:rPr>
        <w:t>26 października 2012 r. (Dz. Urz. UE C 326 z 26.10.2012, str. 391), w</w:t>
      </w:r>
      <w:r w:rsidRPr="00916954">
        <w:rPr>
          <w:rStyle w:val="scxw191472191"/>
          <w:rFonts w:ascii="Arial" w:hAnsi="Arial" w:cs="Arial"/>
        </w:rPr>
        <w:t> </w:t>
      </w:r>
      <w:r w:rsidRPr="00916954">
        <w:rPr>
          <w:rStyle w:val="normaltextrun"/>
          <w:rFonts w:ascii="Arial" w:hAnsi="Arial" w:cs="Arial"/>
        </w:rPr>
        <w:t>zakresie odnoszącym się do sposobu realizacji, za</w:t>
      </w:r>
      <w:r>
        <w:rPr>
          <w:rStyle w:val="normaltextrun"/>
          <w:rFonts w:ascii="Arial" w:hAnsi="Arial" w:cs="Arial"/>
        </w:rPr>
        <w:t>kresu projektu i wnioskodawcy.</w:t>
      </w:r>
      <w:r w:rsidRPr="00916954">
        <w:rPr>
          <w:rStyle w:val="normaltextrun"/>
          <w:rFonts w:ascii="Arial" w:hAnsi="Arial" w:cs="Arial"/>
        </w:rPr>
        <w:t> </w:t>
      </w:r>
    </w:p>
    <w:p w14:paraId="6815E395" w14:textId="7DF1948F" w:rsidR="00F97CDA" w:rsidRPr="00523042" w:rsidRDefault="007754AA" w:rsidP="00523042">
      <w:pPr>
        <w:pStyle w:val="paragraph"/>
        <w:spacing w:line="360" w:lineRule="auto"/>
        <w:rPr>
          <w:rFonts w:ascii="Arial" w:hAnsi="Arial" w:cs="Arial"/>
        </w:rPr>
      </w:pPr>
      <w:r w:rsidRPr="002D2FEB">
        <w:rPr>
          <w:rFonts w:ascii="Arial" w:hAnsi="Arial" w:cs="Arial"/>
        </w:rPr>
        <w:t>Zgodność tę należy rozumieć jako brak sprzeczności pomiędzy zapisami projektu a wymogami tego dokumentu. Żaden aspekt projektu, jego zakres oraz sposób jego realizacji nie może naruszać zapisów Karty. Wymóg dotyczy też projektodawcy.</w:t>
      </w:r>
      <w:r w:rsidR="00F97CDA" w:rsidRPr="00916954">
        <w:rPr>
          <w:rStyle w:val="normaltextrun"/>
          <w:rFonts w:ascii="Arial" w:hAnsi="Arial" w:cs="Arial"/>
        </w:rPr>
        <w:t> </w:t>
      </w:r>
      <w:r w:rsidR="00F97CDA" w:rsidRPr="00916954">
        <w:rPr>
          <w:rStyle w:val="eop"/>
          <w:rFonts w:cs="Arial"/>
        </w:rPr>
        <w:t> </w:t>
      </w:r>
    </w:p>
    <w:p w14:paraId="2AC8CB08" w14:textId="51F14E10" w:rsidR="00F97CDA" w:rsidRPr="000D1AE8" w:rsidRDefault="57A0135A" w:rsidP="00AC45B9">
      <w:pPr>
        <w:pStyle w:val="paragraph"/>
        <w:spacing w:line="360" w:lineRule="auto"/>
        <w:textAlignment w:val="baseline"/>
        <w:rPr>
          <w:rFonts w:ascii="Arial" w:hAnsi="Arial" w:cs="Arial"/>
        </w:rPr>
      </w:pPr>
      <w:r w:rsidRPr="57A0135A">
        <w:rPr>
          <w:rFonts w:ascii="Arial" w:hAnsi="Arial" w:cs="Arial"/>
        </w:rPr>
        <w:t>Wymagane będzie wskazanie przez wnioskodawcę deklaracji we wniosku o dofinansowanie (oraz przedłożenie oświadczenia na etapie podejmowania decyzji o dofinansowaniu), nie podjął działań dyskryminujących / uchwał, sprzecznych z</w:t>
      </w:r>
      <w:r w:rsidR="00AC45B9">
        <w:rPr>
          <w:rFonts w:ascii="Arial" w:hAnsi="Arial" w:cs="Arial"/>
        </w:rPr>
        <w:t> </w:t>
      </w:r>
      <w:r w:rsidRPr="57A0135A">
        <w:rPr>
          <w:rFonts w:ascii="Arial" w:hAnsi="Arial" w:cs="Arial"/>
        </w:rPr>
        <w:t xml:space="preserve">zasadami, o których mowa w art. 9 ust. 3 rozporządzenia nr 2021/1060, nie </w:t>
      </w:r>
      <w:r w:rsidR="00A0456A">
        <w:rPr>
          <w:rFonts w:ascii="Arial" w:hAnsi="Arial" w:cs="Arial"/>
        </w:rPr>
        <w:t xml:space="preserve"> wydane </w:t>
      </w:r>
      <w:r w:rsidRPr="57A0135A">
        <w:rPr>
          <w:rFonts w:ascii="Arial" w:hAnsi="Arial" w:cs="Arial"/>
        </w:rPr>
        <w:t xml:space="preserve">zostały </w:t>
      </w:r>
      <w:r w:rsidR="00A0456A">
        <w:rPr>
          <w:rFonts w:ascii="Arial" w:hAnsi="Arial" w:cs="Arial"/>
        </w:rPr>
        <w:t xml:space="preserve">prawomocne </w:t>
      </w:r>
      <w:r w:rsidRPr="57A0135A">
        <w:rPr>
          <w:rFonts w:ascii="Arial" w:hAnsi="Arial" w:cs="Arial"/>
        </w:rPr>
        <w:t>wyroki sądu ani wyniki kontroli świadczące o</w:t>
      </w:r>
      <w:r w:rsidR="00AC45B9">
        <w:rPr>
          <w:rFonts w:ascii="Arial" w:hAnsi="Arial" w:cs="Arial"/>
        </w:rPr>
        <w:t> </w:t>
      </w:r>
      <w:r w:rsidRPr="57A0135A">
        <w:rPr>
          <w:rFonts w:ascii="Arial" w:hAnsi="Arial" w:cs="Arial"/>
        </w:rPr>
        <w:t xml:space="preserve">prowadzeniu takich działań, nie rozpatrzono pozytywnie skarg na wnioskodawcę </w:t>
      </w:r>
      <w:r w:rsidRPr="57A0135A">
        <w:rPr>
          <w:rFonts w:ascii="Arial" w:hAnsi="Arial" w:cs="Arial"/>
        </w:rPr>
        <w:lastRenderedPageBreak/>
        <w:t>w</w:t>
      </w:r>
      <w:r w:rsidR="00AC45B9">
        <w:rPr>
          <w:rFonts w:ascii="Arial" w:hAnsi="Arial" w:cs="Arial"/>
        </w:rPr>
        <w:t> </w:t>
      </w:r>
      <w:r w:rsidRPr="57A0135A">
        <w:rPr>
          <w:rFonts w:ascii="Arial" w:hAnsi="Arial" w:cs="Arial"/>
        </w:rPr>
        <w:t xml:space="preserve">związku z prowadzeniem działań dyskryminujących oraz nie podano do publicznej wiadomości niezgodności działań wnioskodawcy z zasadami niedyskryminacji. Dotyczy to wszystkich wnioskodawców, w szczególności jednostek samorządu terytorialnego (JST), a w przypadku, gdy wnioskodawcą jest podmiot kontrolowany przez JST lub od niej zależny, wymóg dotyczy również tej JST. </w:t>
      </w:r>
    </w:p>
    <w:p w14:paraId="13B4A4CB" w14:textId="06C188E6" w:rsidR="60C08D8C" w:rsidRDefault="00F97CDA" w:rsidP="00AC45B9">
      <w:pPr>
        <w:pStyle w:val="paragraph"/>
        <w:spacing w:line="360" w:lineRule="auto"/>
        <w:textAlignment w:val="baseline"/>
        <w:rPr>
          <w:rFonts w:ascii="Arial" w:hAnsi="Arial" w:cs="Arial"/>
        </w:rPr>
      </w:pPr>
      <w:r w:rsidRPr="00806B78">
        <w:rPr>
          <w:rFonts w:ascii="Arial" w:hAnsi="Arial" w:cs="Arial"/>
          <w:b/>
          <w:color w:val="2E74B5" w:themeColor="accent1" w:themeShade="BF"/>
        </w:rPr>
        <w:t>Pamiętaj!</w:t>
      </w:r>
      <w:r w:rsidRPr="000D1AE8">
        <w:rPr>
          <w:rFonts w:ascii="Arial" w:hAnsi="Arial" w:cs="Arial"/>
        </w:rPr>
        <w:t xml:space="preserve">  W przeciwnym razie wsparcie w ramach polityki spójności nie może być udzielone.</w:t>
      </w:r>
    </w:p>
    <w:p w14:paraId="4FEB4C0C" w14:textId="77777777" w:rsidR="00F97CDA" w:rsidRPr="00806B78" w:rsidRDefault="00F97CDA" w:rsidP="00AC45B9">
      <w:pPr>
        <w:pStyle w:val="Nagwek3"/>
        <w:numPr>
          <w:ilvl w:val="2"/>
          <w:numId w:val="0"/>
        </w:numPr>
        <w:spacing w:after="240" w:line="360" w:lineRule="auto"/>
        <w:ind w:left="1080" w:hanging="720"/>
        <w:rPr>
          <w:rStyle w:val="Nagwek3Znak"/>
          <w:rFonts w:cs="Arial"/>
          <w:b/>
          <w:color w:val="365F91"/>
        </w:rPr>
      </w:pPr>
      <w:bookmarkStart w:id="35" w:name="_Toc132361387"/>
      <w:bookmarkStart w:id="36" w:name="_Toc140783449"/>
      <w:r w:rsidRPr="002F7327">
        <w:rPr>
          <w:rStyle w:val="Nagwek3Znak"/>
          <w:rFonts w:cs="Arial"/>
          <w:b/>
          <w:color w:val="2E74B5" w:themeColor="accent1" w:themeShade="BF"/>
        </w:rPr>
        <w:t>1.7.4. Zgodność z Konwencją o Prawach Osób Niepełnosprawnych</w:t>
      </w:r>
      <w:bookmarkEnd w:id="35"/>
      <w:bookmarkEnd w:id="36"/>
    </w:p>
    <w:p w14:paraId="10D15B87" w14:textId="77777777" w:rsidR="00F97CDA" w:rsidRPr="000D1AE8" w:rsidRDefault="00F97CDA" w:rsidP="00AC45B9">
      <w:pPr>
        <w:spacing w:line="360" w:lineRule="auto"/>
        <w:rPr>
          <w:rStyle w:val="eop"/>
          <w:rFonts w:cs="Arial"/>
          <w:szCs w:val="24"/>
        </w:rPr>
      </w:pPr>
      <w:r w:rsidRPr="000D1AE8">
        <w:rPr>
          <w:rStyle w:val="normaltextrun"/>
          <w:rFonts w:cs="Arial"/>
          <w:szCs w:val="24"/>
        </w:rPr>
        <w:t xml:space="preserve">Projekt musi być zgodny z Konwencją o Prawach Osób Niepełnosprawnych, sporządzoną w Nowym Jorku dnia 13 grudnia 2006 r. (Dz. U. z 2012 r. poz. 1169, </w:t>
      </w:r>
      <w:r w:rsidRPr="000D1AE8">
        <w:rPr>
          <w:rStyle w:val="normaltextrun"/>
          <w:rFonts w:cs="Arial"/>
          <w:szCs w:val="24"/>
        </w:rPr>
        <w:br/>
        <w:t xml:space="preserve">z </w:t>
      </w:r>
      <w:proofErr w:type="spellStart"/>
      <w:r w:rsidRPr="000D1AE8">
        <w:rPr>
          <w:rStyle w:val="spellingerror"/>
          <w:rFonts w:cs="Arial"/>
          <w:szCs w:val="24"/>
        </w:rPr>
        <w:t>późn</w:t>
      </w:r>
      <w:proofErr w:type="spellEnd"/>
      <w:r w:rsidRPr="000D1AE8">
        <w:rPr>
          <w:rStyle w:val="normaltextrun"/>
          <w:rFonts w:cs="Arial"/>
          <w:szCs w:val="24"/>
        </w:rPr>
        <w:t xml:space="preserve">. zm.), w zakresie odnoszącym się do sposobu realizacji, zakresu projektu </w:t>
      </w:r>
      <w:r w:rsidRPr="000D1AE8">
        <w:rPr>
          <w:rStyle w:val="normaltextrun"/>
          <w:rFonts w:cs="Arial"/>
          <w:szCs w:val="24"/>
        </w:rPr>
        <w:br/>
        <w:t>i wnioskodawcy. Zgodność tę należy rozumieć jako brak sprzeczności pomiędzy zapisami projektu a wymogami tego dokumentu.</w:t>
      </w:r>
    </w:p>
    <w:p w14:paraId="4AB1047D" w14:textId="77777777" w:rsidR="00F97CDA" w:rsidRPr="00806B78" w:rsidRDefault="00F97CDA" w:rsidP="00AC45B9">
      <w:pPr>
        <w:spacing w:after="0" w:line="360" w:lineRule="auto"/>
        <w:rPr>
          <w:rStyle w:val="Wyrnienieintensywne"/>
          <w:rFonts w:cs="Arial"/>
          <w:b/>
          <w:bCs/>
          <w:szCs w:val="24"/>
        </w:rPr>
      </w:pPr>
      <w:r w:rsidRPr="00806B78">
        <w:rPr>
          <w:rStyle w:val="Wyrnienieintensywne"/>
          <w:rFonts w:cs="Arial"/>
          <w:b/>
          <w:bCs/>
          <w:color w:val="2E74B5" w:themeColor="accent1" w:themeShade="BF"/>
          <w:szCs w:val="24"/>
        </w:rPr>
        <w:t>Dowiedz się więcej:</w:t>
      </w:r>
    </w:p>
    <w:p w14:paraId="0405FCF7" w14:textId="77777777" w:rsidR="00F97CDA" w:rsidRDefault="00F97CDA" w:rsidP="00AC45B9">
      <w:pPr>
        <w:spacing w:after="0" w:line="360" w:lineRule="auto"/>
        <w:rPr>
          <w:rFonts w:cs="Arial"/>
          <w:szCs w:val="24"/>
        </w:rPr>
      </w:pPr>
      <w:r w:rsidRPr="00806B78">
        <w:rPr>
          <w:rFonts w:cs="Arial"/>
          <w:szCs w:val="24"/>
        </w:rPr>
        <w:t xml:space="preserve">Szczegółowe informacje na temat zgodności z zasadami równościowymi znajdziesz w </w:t>
      </w:r>
      <w:r w:rsidRPr="00806B78">
        <w:rPr>
          <w:rFonts w:cs="Arial"/>
          <w:i/>
          <w:iCs/>
          <w:szCs w:val="24"/>
        </w:rPr>
        <w:t xml:space="preserve">Wytycznych dotyczących realizacji zasad równościowych w ramach funduszy unijnych na lata 2021-2027 </w:t>
      </w:r>
      <w:r w:rsidRPr="00806B78">
        <w:rPr>
          <w:rFonts w:cs="Arial"/>
          <w:szCs w:val="24"/>
        </w:rPr>
        <w:t>i</w:t>
      </w:r>
      <w:r w:rsidRPr="00806B78">
        <w:rPr>
          <w:rFonts w:cs="Arial"/>
          <w:i/>
          <w:iCs/>
          <w:szCs w:val="24"/>
        </w:rPr>
        <w:t xml:space="preserve"> w Instrukcji wypełniania i składania wniosku o dofinansowanie projektu </w:t>
      </w:r>
      <w:r w:rsidRPr="00806B78">
        <w:rPr>
          <w:rFonts w:cs="Arial"/>
          <w:szCs w:val="24"/>
        </w:rPr>
        <w:t xml:space="preserve">stanowiącej </w:t>
      </w:r>
      <w:r w:rsidRPr="00806B78">
        <w:rPr>
          <w:rFonts w:cs="Arial"/>
          <w:b/>
          <w:szCs w:val="24"/>
        </w:rPr>
        <w:t xml:space="preserve">załącznik nr 4 </w:t>
      </w:r>
      <w:r w:rsidRPr="00806B78">
        <w:rPr>
          <w:rFonts w:cs="Arial"/>
          <w:szCs w:val="24"/>
        </w:rPr>
        <w:t>do Regulaminu oraz na stronie</w:t>
      </w:r>
      <w:r w:rsidRPr="00806B78">
        <w:rPr>
          <w:rFonts w:cs="Arial"/>
          <w:i/>
          <w:iCs/>
          <w:szCs w:val="24"/>
        </w:rPr>
        <w:t xml:space="preserve"> </w:t>
      </w:r>
      <w:hyperlink r:id="rId16">
        <w:r w:rsidRPr="00806B78">
          <w:rPr>
            <w:rStyle w:val="Hipercze"/>
            <w:rFonts w:cs="Arial"/>
            <w:szCs w:val="24"/>
          </w:rPr>
          <w:t>https://www.funduszeeuropejskie.gov.pl/strony/o-funduszach/fundusze-europejskie-bez-barier/dostepnosc-plus/</w:t>
        </w:r>
      </w:hyperlink>
    </w:p>
    <w:p w14:paraId="74C64321" w14:textId="77777777" w:rsidR="00F97CDA" w:rsidRPr="00B613BA" w:rsidRDefault="00F97CDA" w:rsidP="00AC45B9">
      <w:pPr>
        <w:spacing w:after="0" w:line="360" w:lineRule="auto"/>
        <w:rPr>
          <w:rStyle w:val="Nagwek3Znak"/>
          <w:rFonts w:eastAsia="Calibri" w:cs="Arial"/>
          <w:b w:val="0"/>
          <w:bCs/>
        </w:rPr>
      </w:pPr>
    </w:p>
    <w:p w14:paraId="750A3A0D" w14:textId="77777777" w:rsidR="00F97CDA" w:rsidRPr="00806B78" w:rsidRDefault="00F97CDA" w:rsidP="00AC45B9">
      <w:pPr>
        <w:pStyle w:val="Nagwek3"/>
        <w:numPr>
          <w:ilvl w:val="2"/>
          <w:numId w:val="0"/>
        </w:numPr>
        <w:spacing w:after="240" w:line="360" w:lineRule="auto"/>
        <w:ind w:left="1080" w:hanging="720"/>
        <w:rPr>
          <w:rStyle w:val="Nagwek3Znak"/>
          <w:rFonts w:cs="Arial"/>
          <w:b/>
          <w:color w:val="365F91"/>
        </w:rPr>
      </w:pPr>
      <w:bookmarkStart w:id="37" w:name="_Toc132361388"/>
      <w:bookmarkStart w:id="38" w:name="_Toc140783450"/>
      <w:r w:rsidRPr="002F7327">
        <w:rPr>
          <w:rStyle w:val="Nagwek3Znak"/>
          <w:rFonts w:cs="Arial"/>
          <w:b/>
          <w:color w:val="2E74B5" w:themeColor="accent1" w:themeShade="BF"/>
        </w:rPr>
        <w:t>1.7.5. Zasada zrównoważonego rozwoju</w:t>
      </w:r>
      <w:bookmarkEnd w:id="37"/>
      <w:bookmarkEnd w:id="38"/>
    </w:p>
    <w:p w14:paraId="246208AC" w14:textId="700BBAB3" w:rsidR="00F97CDA" w:rsidRPr="000D1AE8" w:rsidRDefault="57A0135A" w:rsidP="00AC45B9">
      <w:pPr>
        <w:spacing w:line="360" w:lineRule="auto"/>
        <w:rPr>
          <w:rStyle w:val="Nagwek3Znak"/>
          <w:rFonts w:cs="Arial"/>
        </w:rPr>
      </w:pPr>
      <w:r w:rsidRPr="57A0135A">
        <w:rPr>
          <w:rStyle w:val="normaltextrun"/>
          <w:rFonts w:cs="Arial"/>
        </w:rPr>
        <w:t xml:space="preserve">Projekt musi być zgodny z zasadą zrównoważonego rozwoju. Zgodność ta oznacza, że stosownie do podejmowanych w projekcie działań (zarówno w ramach zarządzania projektem, jak i realizacji działań merytorycznych) zastosowane zostaną rozwiązania proekologiczne tj. m.in.: oszczędność wody i energii, powtórne wykorzystywanie zasobów, ograniczenie wpływu na bioróżnorodność, w tym upowszechnione zostaną ekologiczne praktyki. Na przykład materiały projektowe i promocyjne zostaną udostępnione elektronicznie lub wydrukowane zostaną na papierze z recyklingu, odpady będą segregowane, użytkowane będzie energooszczędne oświetlenie, wykorzystywany będzie niskoemisyjny transport, itp. </w:t>
      </w:r>
      <w:r w:rsidRPr="57A0135A">
        <w:rPr>
          <w:rStyle w:val="normaltextrun"/>
          <w:rFonts w:cs="Arial"/>
        </w:rPr>
        <w:lastRenderedPageBreak/>
        <w:t>Proces zarządzania projektem również będzie się odbywał w ww. sposób – z ograniczeniem zużycia papieru, zdalną formą współpracy ograniczającą ślad węglowy, stosowaniem zielonych klauzul w zamówieniach, korzystaniem z energooszczędnych rozwiązań, promocją działań i postaw proekologicznych itp. Efekty i produkty projektów nie będą wpływać negatywnie na środowisko naturalne.</w:t>
      </w:r>
    </w:p>
    <w:p w14:paraId="449D726A" w14:textId="4A9487F7" w:rsidR="60C08D8C" w:rsidRDefault="60C08D8C" w:rsidP="00AC45B9">
      <w:pPr>
        <w:spacing w:line="360" w:lineRule="auto"/>
        <w:rPr>
          <w:rStyle w:val="normaltextrun"/>
          <w:rFonts w:cs="Arial"/>
        </w:rPr>
      </w:pPr>
    </w:p>
    <w:p w14:paraId="5FF38360" w14:textId="77777777" w:rsidR="00F97CDA" w:rsidRPr="00806B78" w:rsidRDefault="57A0135A" w:rsidP="00AC45B9">
      <w:pPr>
        <w:pStyle w:val="Nagwek3"/>
        <w:numPr>
          <w:ilvl w:val="2"/>
          <w:numId w:val="0"/>
        </w:numPr>
        <w:spacing w:after="240" w:line="360" w:lineRule="auto"/>
        <w:ind w:left="1080" w:hanging="720"/>
        <w:rPr>
          <w:rFonts w:cs="Arial"/>
          <w:b w:val="0"/>
          <w:color w:val="365F91"/>
        </w:rPr>
      </w:pPr>
      <w:bookmarkStart w:id="39" w:name="_Toc132361389"/>
      <w:bookmarkStart w:id="40" w:name="_Toc140783451"/>
      <w:r w:rsidRPr="00806B78">
        <w:rPr>
          <w:rStyle w:val="Nagwek3Znak"/>
          <w:rFonts w:cs="Arial"/>
          <w:b/>
          <w:color w:val="2E74B5" w:themeColor="accent1" w:themeShade="BF"/>
        </w:rPr>
        <w:t>1.7.6. Wydatki na dostępność</w:t>
      </w:r>
      <w:bookmarkEnd w:id="39"/>
      <w:bookmarkEnd w:id="40"/>
    </w:p>
    <w:p w14:paraId="1C03F25D" w14:textId="6E2A83B5" w:rsidR="00F97CDA" w:rsidRPr="00D7218D" w:rsidRDefault="00F97CDA" w:rsidP="00AC45B9">
      <w:pPr>
        <w:spacing w:line="360" w:lineRule="auto"/>
        <w:rPr>
          <w:rFonts w:cs="Arial"/>
        </w:rPr>
      </w:pPr>
      <w:r w:rsidRPr="57A0135A">
        <w:rPr>
          <w:rFonts w:cs="Arial"/>
        </w:rPr>
        <w:t>W perspektywie finansowej 2021-2027 wydatki związane z zapewnieniem dostępności na poziomie projektów będą monitorowane. W systemie LSI2021 w części dotyczącej budżetu umożliwiono oznaczenie wydatków związanych z zapewnianiem dostępności przy pomocy pola pn. „Wydatki na dostępność”, znajdującym się przy każdym wydatku w budżecie projektu w części poświęconej kategoriom limitowanym</w:t>
      </w:r>
      <w:r w:rsidRPr="57A0135A">
        <w:rPr>
          <w:rStyle w:val="Odwoanieprzypisudolnego"/>
          <w:rFonts w:cs="Arial"/>
        </w:rPr>
        <w:footnoteReference w:id="3"/>
      </w:r>
      <w:r w:rsidRPr="57A0135A">
        <w:rPr>
          <w:rFonts w:cs="Arial"/>
        </w:rPr>
        <w:t xml:space="preserve">. </w:t>
      </w:r>
    </w:p>
    <w:p w14:paraId="5E759042" w14:textId="77777777" w:rsidR="00F97CDA" w:rsidRDefault="57A0135A" w:rsidP="00AC45B9">
      <w:pPr>
        <w:spacing w:after="0" w:line="360" w:lineRule="auto"/>
        <w:rPr>
          <w:rFonts w:cs="Arial"/>
        </w:rPr>
      </w:pPr>
      <w:r w:rsidRPr="57A0135A">
        <w:rPr>
          <w:rFonts w:cs="Arial"/>
        </w:rPr>
        <w:t>Jeśli dany wydatek znajdujący się w budżecie projektu wiąże się z zapewnieniem dostępności, należy przypisać go do kategorii „Wydatki na dostępność”. Szczegółowe informacje dotyczące sposobu prezentacji takich wydatków w polu E.3 znajdują się w Instrukcji wypełniania wniosku.</w:t>
      </w:r>
    </w:p>
    <w:p w14:paraId="5F2C0FD6" w14:textId="029E8B8E" w:rsidR="00F97CDA" w:rsidRDefault="00F97CDA" w:rsidP="00AC45B9">
      <w:pPr>
        <w:spacing w:after="0" w:line="360" w:lineRule="auto"/>
        <w:rPr>
          <w:rFonts w:cs="Arial"/>
          <w:szCs w:val="24"/>
        </w:rPr>
      </w:pPr>
    </w:p>
    <w:p w14:paraId="175C8B26" w14:textId="5452EC00" w:rsidR="00D02F34" w:rsidRDefault="00D02F34" w:rsidP="00AC45B9">
      <w:pPr>
        <w:spacing w:after="0" w:line="360" w:lineRule="auto"/>
        <w:rPr>
          <w:rFonts w:cs="Arial"/>
          <w:szCs w:val="24"/>
        </w:rPr>
      </w:pPr>
    </w:p>
    <w:p w14:paraId="0C349984" w14:textId="5E147ABC" w:rsidR="00D02F34" w:rsidRDefault="00D02F34" w:rsidP="00AC45B9">
      <w:pPr>
        <w:spacing w:after="0" w:line="360" w:lineRule="auto"/>
        <w:rPr>
          <w:rFonts w:cs="Arial"/>
          <w:szCs w:val="24"/>
        </w:rPr>
      </w:pPr>
    </w:p>
    <w:p w14:paraId="52B55D4E" w14:textId="4CFDEA46" w:rsidR="00D02F34" w:rsidRDefault="00D02F34" w:rsidP="00AC45B9">
      <w:pPr>
        <w:spacing w:after="0" w:line="360" w:lineRule="auto"/>
        <w:rPr>
          <w:rFonts w:cs="Arial"/>
          <w:szCs w:val="24"/>
        </w:rPr>
      </w:pPr>
    </w:p>
    <w:p w14:paraId="441164BC" w14:textId="00BCD0FA" w:rsidR="00D02F34" w:rsidRDefault="00D02F34" w:rsidP="00AC45B9">
      <w:pPr>
        <w:spacing w:after="0" w:line="360" w:lineRule="auto"/>
        <w:rPr>
          <w:rFonts w:cs="Arial"/>
          <w:szCs w:val="24"/>
        </w:rPr>
      </w:pPr>
    </w:p>
    <w:p w14:paraId="66A9AA8F" w14:textId="5ACB40B7" w:rsidR="00D02F34" w:rsidRDefault="00D02F34" w:rsidP="00AC45B9">
      <w:pPr>
        <w:spacing w:after="0" w:line="360" w:lineRule="auto"/>
        <w:rPr>
          <w:rFonts w:cs="Arial"/>
          <w:szCs w:val="24"/>
        </w:rPr>
      </w:pPr>
    </w:p>
    <w:p w14:paraId="427E9887" w14:textId="2A9C0C7A" w:rsidR="00D02F34" w:rsidRDefault="00D02F34" w:rsidP="00AC45B9">
      <w:pPr>
        <w:spacing w:after="0" w:line="360" w:lineRule="auto"/>
        <w:rPr>
          <w:rFonts w:cs="Arial"/>
          <w:szCs w:val="24"/>
        </w:rPr>
      </w:pPr>
    </w:p>
    <w:p w14:paraId="3F976462" w14:textId="67F1F4A6" w:rsidR="00D02F34" w:rsidRDefault="00D02F34" w:rsidP="00AC45B9">
      <w:pPr>
        <w:spacing w:after="0" w:line="360" w:lineRule="auto"/>
        <w:rPr>
          <w:rFonts w:cs="Arial"/>
          <w:szCs w:val="24"/>
        </w:rPr>
      </w:pPr>
    </w:p>
    <w:p w14:paraId="4843663C" w14:textId="19BBD039" w:rsidR="00D02F34" w:rsidRDefault="00D02F34" w:rsidP="00AC45B9">
      <w:pPr>
        <w:spacing w:after="0" w:line="360" w:lineRule="auto"/>
        <w:rPr>
          <w:rFonts w:cs="Arial"/>
          <w:szCs w:val="24"/>
        </w:rPr>
      </w:pPr>
    </w:p>
    <w:p w14:paraId="552FE9C1" w14:textId="77777777" w:rsidR="00D02F34" w:rsidRDefault="00D02F34" w:rsidP="00AC45B9">
      <w:pPr>
        <w:spacing w:after="0" w:line="360" w:lineRule="auto"/>
        <w:rPr>
          <w:rFonts w:cs="Arial"/>
          <w:szCs w:val="24"/>
        </w:rPr>
      </w:pPr>
    </w:p>
    <w:p w14:paraId="3868791B" w14:textId="77777777" w:rsidR="00E72D9B" w:rsidRPr="00806B78" w:rsidRDefault="00E72D9B" w:rsidP="00AC45B9">
      <w:pPr>
        <w:pStyle w:val="Nagwek1"/>
        <w:spacing w:line="360" w:lineRule="auto"/>
      </w:pPr>
      <w:bookmarkStart w:id="41" w:name="_Toc140783452"/>
      <w:r w:rsidRPr="00806B78">
        <w:lastRenderedPageBreak/>
        <w:t>Informacje finansowe</w:t>
      </w:r>
      <w:bookmarkEnd w:id="41"/>
      <w:r w:rsidRPr="00806B78">
        <w:t xml:space="preserve"> </w:t>
      </w:r>
    </w:p>
    <w:p w14:paraId="1AFADE06" w14:textId="77777777" w:rsidR="00E72D9B" w:rsidRPr="00806B78" w:rsidRDefault="00DA2623" w:rsidP="00AC45B9">
      <w:pPr>
        <w:pStyle w:val="Nagwek2"/>
        <w:spacing w:line="360" w:lineRule="auto"/>
      </w:pPr>
      <w:bookmarkStart w:id="42" w:name="_Toc140783453"/>
      <w:r w:rsidRPr="00806B78">
        <w:t>Podstawowe informacje finansowe</w:t>
      </w:r>
      <w:bookmarkEnd w:id="42"/>
    </w:p>
    <w:p w14:paraId="25243E29" w14:textId="77777777" w:rsidR="00EC1270" w:rsidRPr="00210F22" w:rsidRDefault="00EC1270" w:rsidP="00AC45B9">
      <w:pPr>
        <w:spacing w:line="360" w:lineRule="auto"/>
        <w:rPr>
          <w:highlight w:val="red"/>
        </w:rPr>
      </w:pPr>
    </w:p>
    <w:p w14:paraId="7A716449" w14:textId="77777777" w:rsidR="00D90362" w:rsidRDefault="0D8F6182" w:rsidP="00AC45B9">
      <w:pPr>
        <w:spacing w:line="360" w:lineRule="auto"/>
        <w:rPr>
          <w:rFonts w:cs="Arial"/>
        </w:rPr>
      </w:pPr>
      <w:r w:rsidRPr="00806B78">
        <w:rPr>
          <w:rFonts w:cs="Arial"/>
        </w:rPr>
        <w:t xml:space="preserve">Tabela </w:t>
      </w:r>
      <w:r w:rsidR="00D90362" w:rsidRPr="00806B78">
        <w:rPr>
          <w:rFonts w:cs="Arial"/>
        </w:rPr>
        <w:fldChar w:fldCharType="begin"/>
      </w:r>
      <w:r w:rsidR="00D90362" w:rsidRPr="00806B78">
        <w:rPr>
          <w:rFonts w:cs="Arial"/>
        </w:rPr>
        <w:instrText xml:space="preserve"> SEQ Tabela \* ARABIC </w:instrText>
      </w:r>
      <w:r w:rsidR="00D90362" w:rsidRPr="00806B78">
        <w:rPr>
          <w:rFonts w:cs="Arial"/>
        </w:rPr>
        <w:fldChar w:fldCharType="separate"/>
      </w:r>
      <w:r w:rsidRPr="00806B78">
        <w:rPr>
          <w:rFonts w:cs="Arial"/>
          <w:noProof/>
        </w:rPr>
        <w:t>1</w:t>
      </w:r>
      <w:r w:rsidR="00D90362" w:rsidRPr="00806B78">
        <w:rPr>
          <w:rFonts w:cs="Arial"/>
        </w:rPr>
        <w:fldChar w:fldCharType="end"/>
      </w:r>
      <w:r w:rsidRPr="00806B78">
        <w:rPr>
          <w:rFonts w:cs="Arial"/>
        </w:rPr>
        <w:t>. Podstawowe informacje finansowe dotyczące naboru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98"/>
        <w:gridCol w:w="2264"/>
      </w:tblGrid>
      <w:tr w:rsidR="00C8729B" w:rsidRPr="00F97CDA" w14:paraId="0CFAEB6C" w14:textId="77777777" w:rsidTr="00F97CDA">
        <w:trPr>
          <w:trHeight w:val="420"/>
        </w:trPr>
        <w:tc>
          <w:tcPr>
            <w:tcW w:w="3751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149F7" w14:textId="77777777" w:rsidR="00C8729B" w:rsidRPr="00210F22" w:rsidRDefault="00C8729B" w:rsidP="00C8729B">
            <w:pPr>
              <w:spacing w:after="0" w:line="360" w:lineRule="auto"/>
              <w:rPr>
                <w:rFonts w:eastAsia="Times New Roman" w:cs="Arial"/>
                <w:b/>
                <w:bCs/>
                <w:color w:val="000000"/>
                <w:sz w:val="22"/>
                <w:highlight w:val="red"/>
                <w:lang w:eastAsia="pl-PL"/>
              </w:rPr>
            </w:pPr>
            <w:r w:rsidRPr="00806B78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Kwota przeznaczona na dofinansowanie projektów w naborze</w:t>
            </w:r>
          </w:p>
        </w:tc>
        <w:tc>
          <w:tcPr>
            <w:tcW w:w="124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F75E6" w14:textId="62855BE9" w:rsidR="00C8729B" w:rsidRPr="00F97CDA" w:rsidRDefault="00C8729B" w:rsidP="00C8729B">
            <w:pPr>
              <w:spacing w:after="0" w:line="360" w:lineRule="auto"/>
              <w:jc w:val="right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28058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4 498 482,28 PLN</w:t>
            </w:r>
          </w:p>
        </w:tc>
      </w:tr>
      <w:tr w:rsidR="00C8729B" w:rsidRPr="00F97CDA" w14:paraId="6C884D2F" w14:textId="77777777" w:rsidTr="00F97CDA">
        <w:trPr>
          <w:trHeight w:val="315"/>
        </w:trPr>
        <w:tc>
          <w:tcPr>
            <w:tcW w:w="375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126533F" w14:textId="77777777" w:rsidR="00C8729B" w:rsidRPr="00F97CDA" w:rsidRDefault="00C8729B" w:rsidP="00C8729B">
            <w:pPr>
              <w:spacing w:after="0" w:line="360" w:lineRule="auto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</w:p>
        </w:tc>
        <w:tc>
          <w:tcPr>
            <w:tcW w:w="124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45688" w14:textId="4638B06F" w:rsidR="00C8729B" w:rsidRPr="00F97CDA" w:rsidRDefault="00C8729B" w:rsidP="00C8729B">
            <w:pPr>
              <w:spacing w:after="0" w:line="360" w:lineRule="auto"/>
              <w:jc w:val="right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28058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1 011 235,76 EUR</w:t>
            </w:r>
          </w:p>
        </w:tc>
      </w:tr>
      <w:tr w:rsidR="00C8729B" w:rsidRPr="00F97CDA" w14:paraId="633B5A58" w14:textId="77777777" w:rsidTr="00F97CDA">
        <w:trPr>
          <w:trHeight w:val="315"/>
        </w:trPr>
        <w:tc>
          <w:tcPr>
            <w:tcW w:w="37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6039A" w14:textId="77777777" w:rsidR="00C8729B" w:rsidRPr="00F97CDA" w:rsidRDefault="00C8729B" w:rsidP="00C8729B">
            <w:pPr>
              <w:spacing w:after="0" w:line="360" w:lineRule="auto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F97CD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poziom dofinansowania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50AC8" w14:textId="230AA8C4" w:rsidR="00C8729B" w:rsidRPr="00F97CDA" w:rsidRDefault="00C8729B" w:rsidP="00C8729B">
            <w:pPr>
              <w:spacing w:after="0" w:line="360" w:lineRule="auto"/>
              <w:jc w:val="right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28058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90,00%</w:t>
            </w:r>
          </w:p>
        </w:tc>
      </w:tr>
      <w:tr w:rsidR="00C8729B" w:rsidRPr="00F97CDA" w14:paraId="32FD6351" w14:textId="77777777" w:rsidTr="00F97CDA">
        <w:trPr>
          <w:trHeight w:val="315"/>
        </w:trPr>
        <w:tc>
          <w:tcPr>
            <w:tcW w:w="3751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5CAF1" w14:textId="77777777" w:rsidR="00C8729B" w:rsidRPr="00F97CDA" w:rsidRDefault="00C8729B" w:rsidP="00C8729B">
            <w:pPr>
              <w:spacing w:after="0" w:line="360" w:lineRule="auto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F97CD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Kwota środków UE</w:t>
            </w:r>
          </w:p>
        </w:tc>
        <w:tc>
          <w:tcPr>
            <w:tcW w:w="124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76BC0" w14:textId="23C69923" w:rsidR="00C8729B" w:rsidRPr="00F97CDA" w:rsidRDefault="00C8729B" w:rsidP="00C8729B">
            <w:pPr>
              <w:spacing w:after="0" w:line="360" w:lineRule="auto"/>
              <w:jc w:val="right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28058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4 248 566,62 PLN</w:t>
            </w:r>
          </w:p>
        </w:tc>
      </w:tr>
      <w:tr w:rsidR="00C8729B" w:rsidRPr="00F97CDA" w14:paraId="19F9A2BF" w14:textId="77777777" w:rsidTr="00F97CDA">
        <w:trPr>
          <w:trHeight w:val="330"/>
        </w:trPr>
        <w:tc>
          <w:tcPr>
            <w:tcW w:w="3751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DD7E79A" w14:textId="77777777" w:rsidR="00C8729B" w:rsidRPr="00F97CDA" w:rsidRDefault="00C8729B" w:rsidP="00C8729B">
            <w:pPr>
              <w:spacing w:after="0" w:line="360" w:lineRule="auto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</w:p>
        </w:tc>
        <w:tc>
          <w:tcPr>
            <w:tcW w:w="124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CDC3C" w14:textId="79A71A9B" w:rsidR="00C8729B" w:rsidRPr="00F97CDA" w:rsidRDefault="00C8729B" w:rsidP="00C8729B">
            <w:pPr>
              <w:spacing w:after="0" w:line="360" w:lineRule="auto"/>
              <w:jc w:val="right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28058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955 056,00 EUR</w:t>
            </w:r>
          </w:p>
        </w:tc>
      </w:tr>
      <w:tr w:rsidR="00C8729B" w:rsidRPr="00F97CDA" w14:paraId="3460DCC5" w14:textId="77777777" w:rsidTr="00F97CDA">
        <w:trPr>
          <w:trHeight w:val="330"/>
        </w:trPr>
        <w:tc>
          <w:tcPr>
            <w:tcW w:w="37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52EAA" w14:textId="77777777" w:rsidR="00C8729B" w:rsidRPr="00F97CDA" w:rsidRDefault="00C8729B" w:rsidP="00C8729B">
            <w:pPr>
              <w:spacing w:after="0" w:line="360" w:lineRule="auto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F97CD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poziom dofinansowania UE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BE8DB" w14:textId="1D70D030" w:rsidR="00C8729B" w:rsidRPr="00F97CDA" w:rsidRDefault="00C8729B" w:rsidP="00C8729B">
            <w:pPr>
              <w:spacing w:after="0" w:line="360" w:lineRule="auto"/>
              <w:jc w:val="right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28058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85,00%</w:t>
            </w:r>
          </w:p>
        </w:tc>
      </w:tr>
      <w:tr w:rsidR="00C8729B" w:rsidRPr="00F97CDA" w14:paraId="1B450F5D" w14:textId="77777777" w:rsidTr="00F97CDA">
        <w:trPr>
          <w:trHeight w:val="315"/>
        </w:trPr>
        <w:tc>
          <w:tcPr>
            <w:tcW w:w="3751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248C9" w14:textId="77777777" w:rsidR="00C8729B" w:rsidRPr="00F97CDA" w:rsidRDefault="00C8729B" w:rsidP="00C8729B">
            <w:pPr>
              <w:spacing w:after="0" w:line="360" w:lineRule="auto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F97CD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Wkład budżetu państwa</w:t>
            </w:r>
          </w:p>
        </w:tc>
        <w:tc>
          <w:tcPr>
            <w:tcW w:w="124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F0AFC" w14:textId="339BCBE4" w:rsidR="00C8729B" w:rsidRPr="00F97CDA" w:rsidRDefault="00CC5EDA" w:rsidP="00C8729B">
            <w:pPr>
              <w:spacing w:after="0" w:line="360" w:lineRule="auto"/>
              <w:jc w:val="right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249 915,66</w:t>
            </w:r>
            <w:r w:rsidR="00EC3FA6" w:rsidRPr="00EC3FA6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 xml:space="preserve"> </w:t>
            </w:r>
            <w:r w:rsidR="00C8729B" w:rsidRPr="0028058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PLN</w:t>
            </w:r>
          </w:p>
        </w:tc>
      </w:tr>
      <w:tr w:rsidR="00C8729B" w:rsidRPr="00F97CDA" w14:paraId="493989B4" w14:textId="77777777" w:rsidTr="00F97CDA">
        <w:trPr>
          <w:trHeight w:val="315"/>
        </w:trPr>
        <w:tc>
          <w:tcPr>
            <w:tcW w:w="3751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36B1487" w14:textId="77777777" w:rsidR="00C8729B" w:rsidRPr="00F97CDA" w:rsidRDefault="00C8729B" w:rsidP="00C8729B">
            <w:pPr>
              <w:spacing w:after="0" w:line="360" w:lineRule="auto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</w:p>
        </w:tc>
        <w:tc>
          <w:tcPr>
            <w:tcW w:w="124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F6102" w14:textId="07CFAE56" w:rsidR="00C8729B" w:rsidRPr="00F97CDA" w:rsidRDefault="00CC5EDA" w:rsidP="00C8729B">
            <w:pPr>
              <w:spacing w:after="0" w:line="360" w:lineRule="auto"/>
              <w:jc w:val="right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56</w:t>
            </w:r>
            <w:r w:rsidR="00EA3B81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 xml:space="preserve"> 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179,76</w:t>
            </w:r>
            <w:r w:rsidR="00EC3FA6" w:rsidRPr="00EC3FA6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 xml:space="preserve"> </w:t>
            </w:r>
            <w:r w:rsidR="00C8729B" w:rsidRPr="0028058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EUR</w:t>
            </w:r>
          </w:p>
        </w:tc>
      </w:tr>
      <w:tr w:rsidR="00C8729B" w:rsidRPr="00F97CDA" w14:paraId="0553ECA5" w14:textId="77777777" w:rsidTr="00F97CDA">
        <w:trPr>
          <w:trHeight w:val="315"/>
        </w:trPr>
        <w:tc>
          <w:tcPr>
            <w:tcW w:w="37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4A185" w14:textId="77777777" w:rsidR="00C8729B" w:rsidRPr="00F97CDA" w:rsidRDefault="00C8729B" w:rsidP="00C8729B">
            <w:pPr>
              <w:spacing w:after="0" w:line="360" w:lineRule="auto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F97CD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poziom dofinansowania BP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55112" w14:textId="7DEFFB63" w:rsidR="00C8729B" w:rsidRPr="00F97CDA" w:rsidRDefault="00C8729B" w:rsidP="00C8729B">
            <w:pPr>
              <w:spacing w:after="0" w:line="360" w:lineRule="auto"/>
              <w:jc w:val="right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28058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5,00%</w:t>
            </w:r>
          </w:p>
        </w:tc>
      </w:tr>
      <w:tr w:rsidR="00B02DB3" w:rsidRPr="00F97CDA" w14:paraId="71EAA019" w14:textId="77777777" w:rsidTr="00F97CDA">
        <w:trPr>
          <w:trHeight w:val="315"/>
        </w:trPr>
        <w:tc>
          <w:tcPr>
            <w:tcW w:w="3751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A25E4" w14:textId="77777777" w:rsidR="00B02DB3" w:rsidRPr="00F97CDA" w:rsidRDefault="00B02DB3" w:rsidP="00B02DB3">
            <w:pPr>
              <w:spacing w:after="0" w:line="360" w:lineRule="auto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F97CD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Wkład własny</w:t>
            </w:r>
          </w:p>
        </w:tc>
        <w:tc>
          <w:tcPr>
            <w:tcW w:w="124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CA59F" w14:textId="0CC85224" w:rsidR="00B02DB3" w:rsidRPr="00F97CDA" w:rsidRDefault="00B02DB3" w:rsidP="00B02DB3">
            <w:pPr>
              <w:spacing w:after="0" w:line="360" w:lineRule="auto"/>
              <w:jc w:val="right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28058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499 831,37 PLN</w:t>
            </w:r>
          </w:p>
        </w:tc>
      </w:tr>
      <w:tr w:rsidR="00B02DB3" w:rsidRPr="00F97CDA" w14:paraId="0E94A868" w14:textId="77777777" w:rsidTr="00F97CDA">
        <w:trPr>
          <w:trHeight w:val="315"/>
        </w:trPr>
        <w:tc>
          <w:tcPr>
            <w:tcW w:w="3751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10CC908" w14:textId="77777777" w:rsidR="00B02DB3" w:rsidRPr="00F97CDA" w:rsidRDefault="00B02DB3" w:rsidP="00B02DB3">
            <w:pPr>
              <w:spacing w:after="0" w:line="360" w:lineRule="auto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</w:p>
        </w:tc>
        <w:tc>
          <w:tcPr>
            <w:tcW w:w="124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90BC0" w14:textId="3C8A2E16" w:rsidR="00B02DB3" w:rsidRPr="00F97CDA" w:rsidRDefault="00B02DB3" w:rsidP="00B02DB3">
            <w:pPr>
              <w:spacing w:after="0" w:line="360" w:lineRule="auto"/>
              <w:jc w:val="right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28058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112 359,53 EUR</w:t>
            </w:r>
          </w:p>
        </w:tc>
      </w:tr>
      <w:tr w:rsidR="00B02DB3" w:rsidRPr="00F97CDA" w14:paraId="12092B0C" w14:textId="77777777" w:rsidTr="00F97CDA">
        <w:trPr>
          <w:trHeight w:val="315"/>
        </w:trPr>
        <w:tc>
          <w:tcPr>
            <w:tcW w:w="37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D67BB" w14:textId="77777777" w:rsidR="00B02DB3" w:rsidRPr="00F97CDA" w:rsidRDefault="00B02DB3" w:rsidP="00B02DB3">
            <w:pPr>
              <w:spacing w:after="0" w:line="360" w:lineRule="auto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F97CD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poziom wkładu własnego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17BDA" w14:textId="323BE03A" w:rsidR="00B02DB3" w:rsidRPr="00F97CDA" w:rsidRDefault="00B02DB3" w:rsidP="00B02DB3">
            <w:pPr>
              <w:spacing w:after="0" w:line="360" w:lineRule="auto"/>
              <w:jc w:val="right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28058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10,00%</w:t>
            </w:r>
          </w:p>
        </w:tc>
      </w:tr>
      <w:tr w:rsidR="00F97CDA" w:rsidRPr="00F97CDA" w14:paraId="24A7AF72" w14:textId="77777777" w:rsidTr="00F97CDA">
        <w:trPr>
          <w:trHeight w:val="315"/>
        </w:trPr>
        <w:tc>
          <w:tcPr>
            <w:tcW w:w="37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51E77" w14:textId="77777777" w:rsidR="00F97CDA" w:rsidRPr="00F97CDA" w:rsidRDefault="00F97CDA" w:rsidP="00AC45B9">
            <w:pPr>
              <w:spacing w:after="0" w:line="360" w:lineRule="auto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F97CD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Minimalna wartość projektu</w:t>
            </w:r>
          </w:p>
        </w:tc>
        <w:tc>
          <w:tcPr>
            <w:tcW w:w="124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E6A10" w14:textId="77777777" w:rsidR="00F97CDA" w:rsidRPr="00F97CDA" w:rsidRDefault="00F97CDA" w:rsidP="00AC45B9">
            <w:pPr>
              <w:spacing w:after="0" w:line="360" w:lineRule="auto"/>
              <w:jc w:val="right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F97CD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100 000,00 PLN</w:t>
            </w:r>
          </w:p>
        </w:tc>
      </w:tr>
      <w:tr w:rsidR="00F97CDA" w:rsidRPr="00F97CDA" w14:paraId="6BF35A96" w14:textId="77777777" w:rsidTr="00F97CDA">
        <w:trPr>
          <w:trHeight w:val="330"/>
        </w:trPr>
        <w:tc>
          <w:tcPr>
            <w:tcW w:w="37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274C4" w14:textId="77777777" w:rsidR="00F97CDA" w:rsidRPr="00F97CDA" w:rsidRDefault="00F97CDA" w:rsidP="00AC45B9">
            <w:pPr>
              <w:spacing w:after="0" w:line="360" w:lineRule="auto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 w:rsidRPr="00F97CD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Dopuszczalny cross-</w:t>
            </w:r>
            <w:proofErr w:type="spellStart"/>
            <w:r w:rsidRPr="00F97CD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financing</w:t>
            </w:r>
            <w:proofErr w:type="spellEnd"/>
            <w:r w:rsidRPr="00F97CDA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 xml:space="preserve"> (%)</w:t>
            </w:r>
          </w:p>
        </w:tc>
        <w:tc>
          <w:tcPr>
            <w:tcW w:w="12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66091" w14:textId="148D3D08" w:rsidR="00F97CDA" w:rsidRPr="00F97CDA" w:rsidRDefault="00B02DB3" w:rsidP="00AC45B9">
            <w:pPr>
              <w:spacing w:after="0" w:line="360" w:lineRule="auto"/>
              <w:jc w:val="right"/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30</w:t>
            </w:r>
            <w:r w:rsidR="00283687">
              <w:rPr>
                <w:rFonts w:eastAsia="Times New Roman" w:cs="Arial"/>
                <w:b/>
                <w:bCs/>
                <w:color w:val="000000"/>
                <w:sz w:val="22"/>
                <w:lang w:eastAsia="pl-PL"/>
              </w:rPr>
              <w:t>,00%</w:t>
            </w:r>
          </w:p>
        </w:tc>
      </w:tr>
    </w:tbl>
    <w:p w14:paraId="0F181D22" w14:textId="77777777" w:rsidR="00AC45B9" w:rsidRDefault="00AC45B9" w:rsidP="00AC45B9">
      <w:pPr>
        <w:spacing w:after="120" w:line="360" w:lineRule="auto"/>
        <w:textAlignment w:val="baseline"/>
        <w:rPr>
          <w:rStyle w:val="Wyrnienieintensywne"/>
          <w:b/>
          <w:bCs/>
        </w:rPr>
      </w:pPr>
    </w:p>
    <w:p w14:paraId="689D3C18" w14:textId="77777777" w:rsidR="002170AE" w:rsidRPr="006972DD" w:rsidRDefault="5E0C28DB" w:rsidP="00AC45B9">
      <w:pPr>
        <w:spacing w:after="120" w:line="360" w:lineRule="auto"/>
        <w:textAlignment w:val="baseline"/>
        <w:rPr>
          <w:rStyle w:val="Wyrnienieintensywne"/>
          <w:b/>
          <w:bCs/>
        </w:rPr>
      </w:pPr>
      <w:r w:rsidRPr="006972DD">
        <w:rPr>
          <w:rStyle w:val="Wyrnienieintensywne"/>
          <w:b/>
          <w:bCs/>
        </w:rPr>
        <w:t>Pamiętaj! </w:t>
      </w:r>
    </w:p>
    <w:p w14:paraId="731754A9" w14:textId="77777777" w:rsidR="00E72D9B" w:rsidRDefault="5E0C28DB" w:rsidP="00AC45B9">
      <w:pPr>
        <w:spacing w:after="0" w:line="360" w:lineRule="auto"/>
        <w:textAlignment w:val="baseline"/>
        <w:rPr>
          <w:rFonts w:cs="Arial"/>
        </w:rPr>
      </w:pPr>
      <w:r w:rsidRPr="006972DD">
        <w:rPr>
          <w:rFonts w:cs="Arial"/>
        </w:rPr>
        <w:t xml:space="preserve">Kwota </w:t>
      </w:r>
      <w:r w:rsidR="7F16F920" w:rsidRPr="006972DD">
        <w:rPr>
          <w:rFonts w:cs="Arial"/>
        </w:rPr>
        <w:t xml:space="preserve">przeznaczona na dofinansowanie projektów w naborze </w:t>
      </w:r>
      <w:r w:rsidRPr="006972DD">
        <w:rPr>
          <w:rFonts w:cs="Arial"/>
        </w:rPr>
        <w:t>może zmieniać się w</w:t>
      </w:r>
      <w:r w:rsidR="00F97CDA" w:rsidRPr="006972DD">
        <w:rPr>
          <w:rFonts w:cs="Arial"/>
        </w:rPr>
        <w:t> </w:t>
      </w:r>
      <w:r w:rsidRPr="006972DD">
        <w:rPr>
          <w:rFonts w:cs="Arial"/>
        </w:rPr>
        <w:t xml:space="preserve">wyniku zmian kursu PLN wobec EUR i będzie </w:t>
      </w:r>
      <w:r w:rsidR="02BD93CA" w:rsidRPr="006972DD">
        <w:rPr>
          <w:rFonts w:cs="Arial"/>
        </w:rPr>
        <w:t xml:space="preserve">ostatecznie </w:t>
      </w:r>
      <w:r w:rsidRPr="006972DD">
        <w:rPr>
          <w:rFonts w:cs="Arial"/>
        </w:rPr>
        <w:t xml:space="preserve">ustalana w </w:t>
      </w:r>
      <w:r w:rsidR="59E1638F" w:rsidRPr="006972DD">
        <w:rPr>
          <w:rFonts w:cs="Arial"/>
        </w:rPr>
        <w:t xml:space="preserve">dniu </w:t>
      </w:r>
      <w:r w:rsidR="29264BDC" w:rsidRPr="006972DD">
        <w:rPr>
          <w:rFonts w:cs="Arial"/>
        </w:rPr>
        <w:t xml:space="preserve">zatwierdzenia wyników oceny </w:t>
      </w:r>
      <w:r w:rsidR="00EA1F9D" w:rsidRPr="006972DD">
        <w:rPr>
          <w:rFonts w:cs="Arial"/>
        </w:rPr>
        <w:t xml:space="preserve">wniosku </w:t>
      </w:r>
      <w:r w:rsidR="056250C7" w:rsidRPr="006972DD">
        <w:rPr>
          <w:rFonts w:cs="Arial"/>
        </w:rPr>
        <w:t>o</w:t>
      </w:r>
      <w:r w:rsidR="4C3ED84D" w:rsidRPr="006972DD">
        <w:rPr>
          <w:rFonts w:cs="Arial"/>
        </w:rPr>
        <w:t> </w:t>
      </w:r>
      <w:r w:rsidR="056250C7" w:rsidRPr="006972DD">
        <w:rPr>
          <w:rFonts w:cs="Arial"/>
        </w:rPr>
        <w:t>dofinansowani</w:t>
      </w:r>
      <w:r w:rsidR="29264BDC" w:rsidRPr="006972DD">
        <w:rPr>
          <w:rFonts w:cs="Arial"/>
        </w:rPr>
        <w:t>e</w:t>
      </w:r>
      <w:r w:rsidR="056250C7" w:rsidRPr="006972DD">
        <w:rPr>
          <w:rFonts w:cs="Arial"/>
        </w:rPr>
        <w:t>.</w:t>
      </w:r>
      <w:r w:rsidR="00EC1270">
        <w:rPr>
          <w:rStyle w:val="Odwoanieprzypisudolnego"/>
          <w:rFonts w:cs="Arial"/>
        </w:rPr>
        <w:footnoteReference w:id="4"/>
      </w:r>
    </w:p>
    <w:p w14:paraId="671943F8" w14:textId="77777777" w:rsidR="001057A3" w:rsidRDefault="001057A3" w:rsidP="00AC45B9">
      <w:pPr>
        <w:spacing w:line="360" w:lineRule="auto"/>
      </w:pPr>
    </w:p>
    <w:p w14:paraId="4F517814" w14:textId="77777777" w:rsidR="00B969FD" w:rsidRPr="006972DD" w:rsidRDefault="47A28659" w:rsidP="00AC45B9">
      <w:pPr>
        <w:pStyle w:val="Nagwek2"/>
        <w:spacing w:line="360" w:lineRule="auto"/>
      </w:pPr>
      <w:bookmarkStart w:id="43" w:name="_Toc140783454"/>
      <w:r w:rsidRPr="006972DD">
        <w:t>Kwalifikowalność wydatków</w:t>
      </w:r>
      <w:bookmarkEnd w:id="43"/>
    </w:p>
    <w:p w14:paraId="03788231" w14:textId="77777777" w:rsidR="00B969FD" w:rsidRDefault="00B969FD" w:rsidP="00AC45B9">
      <w:pPr>
        <w:spacing w:after="160" w:line="360" w:lineRule="auto"/>
        <w:jc w:val="both"/>
      </w:pPr>
      <w:bookmarkStart w:id="44" w:name="_Toc114570841"/>
    </w:p>
    <w:p w14:paraId="715FE054" w14:textId="113AEF92" w:rsidR="001057A3" w:rsidRDefault="57A0135A" w:rsidP="00AC45B9">
      <w:pPr>
        <w:spacing w:after="160" w:line="360" w:lineRule="auto"/>
      </w:pPr>
      <w:r>
        <w:t xml:space="preserve">Zasady dotyczące kwalifikowalności znajdziesz w </w:t>
      </w:r>
      <w:r w:rsidRPr="00B07E8C">
        <w:rPr>
          <w:color w:val="2E74B5" w:themeColor="accent1" w:themeShade="BF"/>
          <w:u w:val="single"/>
        </w:rPr>
        <w:t>Wytycznych dotyczących kwalifikowalności wydatków na lata 20</w:t>
      </w:r>
      <w:r w:rsidRPr="002F7FB9">
        <w:rPr>
          <w:color w:val="2E74B5" w:themeColor="accent1" w:themeShade="BF"/>
          <w:u w:val="single"/>
        </w:rPr>
        <w:t>21-2027</w:t>
      </w:r>
      <w:r w:rsidRPr="002F7FB9">
        <w:t>.</w:t>
      </w:r>
    </w:p>
    <w:p w14:paraId="3D6F8901" w14:textId="77777777" w:rsidR="009652E3" w:rsidRPr="006972DD" w:rsidRDefault="009652E3" w:rsidP="00AC45B9">
      <w:pPr>
        <w:spacing w:after="160" w:line="360" w:lineRule="auto"/>
      </w:pPr>
    </w:p>
    <w:p w14:paraId="062DDD3F" w14:textId="77777777" w:rsidR="001057A3" w:rsidRPr="001057A3" w:rsidRDefault="001057A3" w:rsidP="00AC45B9">
      <w:pPr>
        <w:pStyle w:val="Nagwek3"/>
        <w:spacing w:line="360" w:lineRule="auto"/>
      </w:pPr>
      <w:bookmarkStart w:id="45" w:name="_Toc132361394"/>
      <w:bookmarkStart w:id="46" w:name="_Toc140783455"/>
      <w:r w:rsidRPr="006972DD">
        <w:rPr>
          <w:color w:val="2E74B5" w:themeColor="accent1" w:themeShade="BF"/>
        </w:rPr>
        <w:lastRenderedPageBreak/>
        <w:t>Wkład własny</w:t>
      </w:r>
      <w:bookmarkEnd w:id="45"/>
      <w:bookmarkEnd w:id="46"/>
    </w:p>
    <w:p w14:paraId="288D6E90" w14:textId="77777777" w:rsidR="001057A3" w:rsidRPr="001057A3" w:rsidRDefault="001057A3" w:rsidP="00AC45B9">
      <w:pPr>
        <w:spacing w:line="360" w:lineRule="auto"/>
      </w:pPr>
    </w:p>
    <w:p w14:paraId="1F7848E7" w14:textId="6976A863" w:rsidR="0011068F" w:rsidRPr="000B1274" w:rsidRDefault="0011068F" w:rsidP="0011068F">
      <w:pPr>
        <w:spacing w:line="360" w:lineRule="auto"/>
        <w:rPr>
          <w:rFonts w:cs="Arial"/>
          <w:szCs w:val="24"/>
        </w:rPr>
      </w:pPr>
      <w:r w:rsidRPr="000B1274">
        <w:rPr>
          <w:rFonts w:cs="Arial"/>
          <w:szCs w:val="24"/>
        </w:rPr>
        <w:t xml:space="preserve">Wkład własny to twój pieniężny lub niepieniężny wkład, który nie zostanie </w:t>
      </w:r>
      <w:r>
        <w:rPr>
          <w:rFonts w:cs="Arial"/>
          <w:szCs w:val="24"/>
        </w:rPr>
        <w:t>C</w:t>
      </w:r>
      <w:r w:rsidRPr="000B1274">
        <w:rPr>
          <w:rFonts w:cs="Arial"/>
          <w:szCs w:val="24"/>
        </w:rPr>
        <w:t xml:space="preserve">i przekazany w formie dofinansowania (różnica między kwotą wydatków kwalifikowalnych, a otrzymaną przez ciebie kwotą dofinansowania). Wkład własny musisz wnieść na poziomie </w:t>
      </w:r>
      <w:r w:rsidR="00053286">
        <w:rPr>
          <w:rFonts w:cs="Arial"/>
          <w:szCs w:val="24"/>
        </w:rPr>
        <w:t xml:space="preserve">10 </w:t>
      </w:r>
      <w:r w:rsidRPr="000B1274">
        <w:rPr>
          <w:rFonts w:cs="Arial"/>
          <w:szCs w:val="24"/>
        </w:rPr>
        <w:t xml:space="preserve">% wydatków kwalifikowalnych. </w:t>
      </w:r>
      <w:r w:rsidRPr="00317E88">
        <w:rPr>
          <w:rFonts w:cs="Arial"/>
          <w:szCs w:val="24"/>
        </w:rPr>
        <w:t xml:space="preserve">W projektach rozliczanych na podstawie rzeczywiście poniesionych wydatków nie ma możliwości wniesienia wkładu własnego w kosztach pośrednich. </w:t>
      </w:r>
    </w:p>
    <w:p w14:paraId="64918C93" w14:textId="77777777" w:rsidR="0011068F" w:rsidRPr="000B1274" w:rsidRDefault="0011068F" w:rsidP="0011068F">
      <w:pPr>
        <w:spacing w:line="360" w:lineRule="auto"/>
        <w:rPr>
          <w:rFonts w:cs="Arial"/>
          <w:szCs w:val="24"/>
        </w:rPr>
      </w:pPr>
      <w:r w:rsidRPr="000B1274">
        <w:rPr>
          <w:rFonts w:cs="Arial"/>
          <w:szCs w:val="24"/>
        </w:rPr>
        <w:t>Wkład niepieniężny polega na wniesieniu (wykorzystaniu na rzecz projektu) nieruchomości, urządzeń, materiałów (surowców), wartości niematerialnych i</w:t>
      </w:r>
      <w:r>
        <w:rPr>
          <w:rFonts w:cs="Arial"/>
          <w:szCs w:val="24"/>
        </w:rPr>
        <w:t> </w:t>
      </w:r>
      <w:r w:rsidRPr="000B1274">
        <w:rPr>
          <w:rFonts w:cs="Arial"/>
          <w:szCs w:val="24"/>
        </w:rPr>
        <w:t>prawnych, ekspertyz lub nieodpłatnej pracy wykonywanej przez wolontariuszy na podstawie ustawy o działalności pożytku publicznego i o wolontariacie lub nieodpłatnej pracy społecznej członków stowarzyszenia wykonywanej na podstawie ustawy z dnia 7 kwietnia 1989 r. Prawo o stowarzyszeniach (Dz.U. z 2020 r. poz. 2261) – ze składników majątku beneficjenta lub majątku innych podmiotów, jeżeli możliwość taka wynika z przepisów prawa</w:t>
      </w:r>
      <w:r>
        <w:rPr>
          <w:rFonts w:cs="Arial"/>
          <w:szCs w:val="24"/>
        </w:rPr>
        <w:t>.</w:t>
      </w:r>
    </w:p>
    <w:p w14:paraId="3ECAC842" w14:textId="77777777" w:rsidR="0011068F" w:rsidRPr="000B1274" w:rsidRDefault="0011068F" w:rsidP="0011068F">
      <w:pPr>
        <w:spacing w:line="360" w:lineRule="auto"/>
        <w:rPr>
          <w:rFonts w:cs="Arial"/>
          <w:szCs w:val="24"/>
        </w:rPr>
      </w:pPr>
      <w:r w:rsidRPr="000B1274">
        <w:rPr>
          <w:rFonts w:cs="Arial"/>
          <w:szCs w:val="24"/>
        </w:rPr>
        <w:t>Szczegółowe zasady wnoszenia wkładu niepieniężnego zostały uregulowane w</w:t>
      </w:r>
      <w:r>
        <w:rPr>
          <w:rFonts w:cs="Arial"/>
          <w:szCs w:val="24"/>
        </w:rPr>
        <w:t> </w:t>
      </w:r>
      <w:r w:rsidRPr="000B1274">
        <w:rPr>
          <w:rFonts w:cs="Arial"/>
          <w:szCs w:val="24"/>
        </w:rPr>
        <w:t>punkcie 3.3 Wytycznych</w:t>
      </w:r>
      <w:r w:rsidRPr="009A4D6C">
        <w:t xml:space="preserve"> </w:t>
      </w:r>
      <w:r w:rsidRPr="009A4D6C">
        <w:rPr>
          <w:rFonts w:cs="Arial"/>
          <w:szCs w:val="24"/>
        </w:rPr>
        <w:t>dotyczących kwalifikowalności wydatków na lata 2021-2027</w:t>
      </w:r>
      <w:r w:rsidRPr="000B1274">
        <w:rPr>
          <w:rFonts w:cs="Arial"/>
          <w:szCs w:val="24"/>
        </w:rPr>
        <w:t>.</w:t>
      </w:r>
    </w:p>
    <w:p w14:paraId="256331A5" w14:textId="77777777" w:rsidR="009652E3" w:rsidRDefault="009652E3" w:rsidP="00AC45B9">
      <w:pPr>
        <w:spacing w:line="360" w:lineRule="auto"/>
      </w:pPr>
    </w:p>
    <w:p w14:paraId="6466B224" w14:textId="77777777" w:rsidR="001057A3" w:rsidRPr="001057A3" w:rsidRDefault="001057A3" w:rsidP="00AC45B9">
      <w:pPr>
        <w:spacing w:line="360" w:lineRule="auto"/>
      </w:pPr>
    </w:p>
    <w:p w14:paraId="52CD09A9" w14:textId="77777777" w:rsidR="001057A3" w:rsidRPr="006972DD" w:rsidRDefault="001057A3" w:rsidP="00AC45B9">
      <w:pPr>
        <w:pStyle w:val="Nagwek3"/>
        <w:spacing w:line="360" w:lineRule="auto"/>
        <w:rPr>
          <w:color w:val="2E74B5" w:themeColor="accent1" w:themeShade="BF"/>
        </w:rPr>
      </w:pPr>
      <w:bookmarkStart w:id="47" w:name="_Toc132361395"/>
      <w:bookmarkStart w:id="48" w:name="_Toc140783456"/>
      <w:r w:rsidRPr="006972DD">
        <w:rPr>
          <w:color w:val="2E74B5" w:themeColor="accent1" w:themeShade="BF"/>
        </w:rPr>
        <w:t xml:space="preserve">Pomoc publiczna/Pomoc de </w:t>
      </w:r>
      <w:proofErr w:type="spellStart"/>
      <w:r w:rsidRPr="006972DD">
        <w:rPr>
          <w:color w:val="2E74B5" w:themeColor="accent1" w:themeShade="BF"/>
        </w:rPr>
        <w:t>minimis</w:t>
      </w:r>
      <w:bookmarkEnd w:id="47"/>
      <w:bookmarkEnd w:id="48"/>
      <w:proofErr w:type="spellEnd"/>
    </w:p>
    <w:p w14:paraId="1EF87888" w14:textId="77777777" w:rsidR="001057A3" w:rsidRPr="001057A3" w:rsidRDefault="001057A3" w:rsidP="00AC45B9">
      <w:pPr>
        <w:spacing w:after="160" w:line="360" w:lineRule="auto"/>
        <w:jc w:val="both"/>
        <w:rPr>
          <w:bCs/>
        </w:rPr>
      </w:pPr>
    </w:p>
    <w:p w14:paraId="3D34AE9B" w14:textId="65E508A4" w:rsidR="001057A3" w:rsidRDefault="001057A3" w:rsidP="00AC45B9">
      <w:pPr>
        <w:pStyle w:val="Akapitzlist"/>
        <w:numPr>
          <w:ilvl w:val="0"/>
          <w:numId w:val="38"/>
        </w:numPr>
        <w:spacing w:after="0" w:line="360" w:lineRule="auto"/>
        <w:jc w:val="both"/>
      </w:pPr>
      <w:r>
        <w:t xml:space="preserve">Szczegółowe warunki i tryb udzielania pomocy de </w:t>
      </w:r>
      <w:proofErr w:type="spellStart"/>
      <w:r>
        <w:t>minimis</w:t>
      </w:r>
      <w:proofErr w:type="spellEnd"/>
      <w:r>
        <w:t xml:space="preserve"> zostały określone w Rozporządzeniu Ministra Funduszy i Polityki Regionalnej z dnia 20 grudnia 2022 r. w sprawie udzielania pomocy de </w:t>
      </w:r>
      <w:proofErr w:type="spellStart"/>
      <w:r>
        <w:t>minimis</w:t>
      </w:r>
      <w:proofErr w:type="spellEnd"/>
      <w:r>
        <w:t xml:space="preserve"> oraz pomocy publicznej w</w:t>
      </w:r>
      <w:r w:rsidR="00AC45B9">
        <w:t> </w:t>
      </w:r>
      <w:r>
        <w:t>ramach programów finansowanych z Europejskiego Funduszu Społecznego Plus (EFS+) na lata 2021-2027.</w:t>
      </w:r>
      <w:r w:rsidR="6C60FF34">
        <w:t xml:space="preserve"> (Dz.U. z 2022 r., poz.2782)</w:t>
      </w:r>
    </w:p>
    <w:p w14:paraId="358F0DE5" w14:textId="429AFB1D" w:rsidR="000E6891" w:rsidRPr="001057A3" w:rsidRDefault="000E6891" w:rsidP="00AC45B9">
      <w:pPr>
        <w:pStyle w:val="Akapitzlist"/>
        <w:numPr>
          <w:ilvl w:val="0"/>
          <w:numId w:val="38"/>
        </w:numPr>
        <w:spacing w:after="0" w:line="360" w:lineRule="auto"/>
        <w:jc w:val="both"/>
      </w:pPr>
      <w:r>
        <w:t>Ze względu na charakter wsparcia nie przewiduje się wystąpienia pomocy de</w:t>
      </w:r>
      <w:r w:rsidR="00AC45B9">
        <w:t> </w:t>
      </w:r>
      <w:proofErr w:type="spellStart"/>
      <w:r>
        <w:t>minimis</w:t>
      </w:r>
      <w:proofErr w:type="spellEnd"/>
      <w:r>
        <w:t xml:space="preserve"> w projekcie w ramach przedmiotowego naboru.</w:t>
      </w:r>
    </w:p>
    <w:p w14:paraId="116660AE" w14:textId="77777777" w:rsidR="001057A3" w:rsidRPr="001057A3" w:rsidRDefault="001057A3" w:rsidP="00AC45B9">
      <w:pPr>
        <w:spacing w:after="160" w:line="360" w:lineRule="auto"/>
        <w:jc w:val="both"/>
        <w:rPr>
          <w:bCs/>
        </w:rPr>
      </w:pPr>
    </w:p>
    <w:p w14:paraId="1F97BAB2" w14:textId="77777777" w:rsidR="001057A3" w:rsidRPr="001057A3" w:rsidRDefault="001057A3" w:rsidP="00AC45B9">
      <w:pPr>
        <w:pStyle w:val="Nagwek3"/>
        <w:spacing w:line="360" w:lineRule="auto"/>
      </w:pPr>
      <w:r w:rsidRPr="001057A3">
        <w:lastRenderedPageBreak/>
        <w:t xml:space="preserve"> </w:t>
      </w:r>
      <w:bookmarkStart w:id="49" w:name="_Toc132361396"/>
      <w:bookmarkStart w:id="50" w:name="_Toc140783457"/>
      <w:r w:rsidRPr="006972DD">
        <w:rPr>
          <w:color w:val="2E74B5" w:themeColor="accent1" w:themeShade="BF"/>
        </w:rPr>
        <w:t>Budżet projektu</w:t>
      </w:r>
      <w:bookmarkEnd w:id="49"/>
      <w:bookmarkEnd w:id="50"/>
    </w:p>
    <w:p w14:paraId="1AE1FD15" w14:textId="77777777" w:rsidR="001057A3" w:rsidRPr="001057A3" w:rsidRDefault="001057A3" w:rsidP="00AC45B9">
      <w:pPr>
        <w:spacing w:line="360" w:lineRule="auto"/>
      </w:pPr>
    </w:p>
    <w:p w14:paraId="6AB6CDDE" w14:textId="32E198E4" w:rsidR="001057A3" w:rsidRPr="001057A3" w:rsidRDefault="57A0135A" w:rsidP="00AC45B9">
      <w:pPr>
        <w:pStyle w:val="Akapitzlist"/>
        <w:numPr>
          <w:ilvl w:val="0"/>
          <w:numId w:val="33"/>
        </w:numPr>
        <w:spacing w:line="360" w:lineRule="auto"/>
      </w:pPr>
      <w:r>
        <w:t>Budżet projektu jest podstawą do oceny kwalifikowalności i racjonalności kosztów i powinien bezpośrednio wynikać z opisanych zadań i ich etapów. W</w:t>
      </w:r>
      <w:r w:rsidR="00AC45B9">
        <w:t> </w:t>
      </w:r>
      <w:r>
        <w:t xml:space="preserve">budżecie projektu powinieneś uwzględnić jedynie wydatki kwalifikowalne spełniające warunki określone w Wytycznych dotyczących kwalifikowalności wydatków na lata 2021-2027. </w:t>
      </w:r>
    </w:p>
    <w:p w14:paraId="0204A32E" w14:textId="082C6971" w:rsidR="001057A3" w:rsidRPr="001057A3" w:rsidRDefault="57A0135A" w:rsidP="00AC45B9">
      <w:pPr>
        <w:pStyle w:val="Akapitzlist"/>
        <w:numPr>
          <w:ilvl w:val="0"/>
          <w:numId w:val="33"/>
        </w:numPr>
        <w:spacing w:line="360" w:lineRule="auto"/>
      </w:pPr>
      <w:r>
        <w:t>We wniosku o dofinansowanie projektu przedstawiasz koszty bezpośrednie w formie budżetu zadaniowego oraz koszty pośrednie, o których mowa w podrozdziale 3.12. Wytycznych dotyczących kwalifikowalności wydatków na lata 2021-2027.</w:t>
      </w:r>
    </w:p>
    <w:p w14:paraId="79724DF6" w14:textId="467BE35D" w:rsidR="001057A3" w:rsidRDefault="001057A3" w:rsidP="00AC45B9">
      <w:pPr>
        <w:pStyle w:val="Akapitzlist"/>
        <w:numPr>
          <w:ilvl w:val="0"/>
          <w:numId w:val="33"/>
        </w:numPr>
        <w:spacing w:line="360" w:lineRule="auto"/>
      </w:pPr>
      <w:r w:rsidRPr="001057A3">
        <w:t xml:space="preserve">W odniesieniu do zadań merytorycznych we wniosku o dofinansowanie projektu wykazywany jest limit kosztów, które mogą zostać poniesione przez beneficjenta na ich realizację. </w:t>
      </w:r>
    </w:p>
    <w:p w14:paraId="129CA0AD" w14:textId="74AA5B93" w:rsidR="001057A3" w:rsidRPr="00AD0FA4" w:rsidRDefault="001057A3" w:rsidP="00AC45B9">
      <w:pPr>
        <w:pStyle w:val="Akapitzlist"/>
        <w:numPr>
          <w:ilvl w:val="0"/>
          <w:numId w:val="33"/>
        </w:numPr>
        <w:spacing w:line="360" w:lineRule="auto"/>
        <w:rPr>
          <w:szCs w:val="24"/>
        </w:rPr>
      </w:pPr>
      <w:r w:rsidRPr="00AD0FA4">
        <w:rPr>
          <w:szCs w:val="24"/>
        </w:rPr>
        <w:t xml:space="preserve">Koszty pośrednie projektu są kwalifikowalne w ramach naboru i stanowią koszty administracyjne związane z techniczną obsługą realizacji projektu. </w:t>
      </w:r>
    </w:p>
    <w:p w14:paraId="79A64ED1" w14:textId="77777777" w:rsidR="00AD0FA4" w:rsidRDefault="00AD0FA4" w:rsidP="00AD0FA4">
      <w:pPr>
        <w:pStyle w:val="Akapitzlist"/>
        <w:numPr>
          <w:ilvl w:val="0"/>
          <w:numId w:val="33"/>
        </w:numPr>
        <w:spacing w:line="360" w:lineRule="auto"/>
        <w:rPr>
          <w:szCs w:val="24"/>
        </w:rPr>
      </w:pPr>
      <w:r w:rsidRPr="00AD0FA4">
        <w:rPr>
          <w:szCs w:val="24"/>
        </w:rPr>
        <w:t>Katalog kosztów pośrednich został wskazany w podrozdziale 3.12. Wytycznych dotyczących kwalifikowalności wydatków na lata 2021-2027</w:t>
      </w:r>
      <w:bookmarkStart w:id="51" w:name="_Hlk139619286"/>
      <w:r w:rsidRPr="00AD0FA4">
        <w:rPr>
          <w:szCs w:val="24"/>
        </w:rPr>
        <w:t>.</w:t>
      </w:r>
    </w:p>
    <w:p w14:paraId="5C1F9119" w14:textId="6B6AC221" w:rsidR="00AD0FA4" w:rsidRPr="00AD0FA4" w:rsidRDefault="00AD0FA4" w:rsidP="00AD0FA4">
      <w:pPr>
        <w:pStyle w:val="Akapitzlist"/>
        <w:spacing w:line="360" w:lineRule="auto"/>
        <w:rPr>
          <w:szCs w:val="24"/>
        </w:rPr>
      </w:pPr>
      <w:r w:rsidRPr="00AD0FA4">
        <w:rPr>
          <w:szCs w:val="24"/>
        </w:rPr>
        <w:t xml:space="preserve"> IZ definiuje zamknięty katalog kosztów pośrednich, który o</w:t>
      </w:r>
      <w:bookmarkEnd w:id="51"/>
      <w:r w:rsidRPr="00AD0FA4">
        <w:rPr>
          <w:szCs w:val="24"/>
        </w:rPr>
        <w:t xml:space="preserve">bejmuje: </w:t>
      </w:r>
    </w:p>
    <w:p w14:paraId="5DD446D0" w14:textId="41FEF370" w:rsidR="001057A3" w:rsidRPr="001057A3" w:rsidRDefault="57A0135A" w:rsidP="00AC45B9">
      <w:pPr>
        <w:pStyle w:val="Akapitzlist"/>
        <w:numPr>
          <w:ilvl w:val="0"/>
          <w:numId w:val="34"/>
        </w:numPr>
        <w:spacing w:line="360" w:lineRule="auto"/>
        <w:ind w:left="1134"/>
      </w:pPr>
      <w:r w:rsidRPr="00AD0FA4">
        <w:rPr>
          <w:szCs w:val="24"/>
        </w:rPr>
        <w:t>koszty koordynatora lub kierownika projektu oraz innego personelu bezpośrednio angażowanego w zarządzanie, rozliczanie, monitorowanie projektu</w:t>
      </w:r>
      <w:r>
        <w:t xml:space="preserve"> lub prowadzenie innych działań administracyjnych w projekcie, w</w:t>
      </w:r>
      <w:r w:rsidR="00AC45B9">
        <w:t> </w:t>
      </w:r>
      <w:r>
        <w:t>tym koszty wynagrodzenia tych osób, wyposażenia ich stanowiska pracy, ich przejazdów, delegacji służbowych i szkoleń oraz koszty związane z wdrażaniem polityki równych szans przez te osoby,</w:t>
      </w:r>
    </w:p>
    <w:p w14:paraId="05C87FB9" w14:textId="1C4C4B5D" w:rsidR="001057A3" w:rsidRPr="001057A3" w:rsidRDefault="57A0135A" w:rsidP="00AC45B9">
      <w:pPr>
        <w:pStyle w:val="Akapitzlist"/>
        <w:numPr>
          <w:ilvl w:val="0"/>
          <w:numId w:val="34"/>
        </w:numPr>
        <w:spacing w:line="360" w:lineRule="auto"/>
        <w:ind w:left="1134"/>
      </w:pPr>
      <w:r>
        <w:t>koszty zarządu (koszty wynagrodzenia osób uprawnionych do reprezentowania jednostki, których zakresy czynności nie są przypisane wyłącznie do projektu, np. kierownik jednostki),</w:t>
      </w:r>
    </w:p>
    <w:p w14:paraId="79B09D54" w14:textId="35F3F465" w:rsidR="001057A3" w:rsidRPr="001057A3" w:rsidRDefault="57A0135A" w:rsidP="00AC45B9">
      <w:pPr>
        <w:pStyle w:val="Akapitzlist"/>
        <w:numPr>
          <w:ilvl w:val="0"/>
          <w:numId w:val="34"/>
        </w:numPr>
        <w:spacing w:line="360" w:lineRule="auto"/>
        <w:ind w:left="1134"/>
      </w:pPr>
      <w:r>
        <w:t>koszty personelu obsługowego (obsługa kadrowa, finansowa, administracyjna, sekretariat, kancelaria, obsługa prawna, w tym ta dotycząca zamówień) na potrzeby funkcjonowania jednostki,</w:t>
      </w:r>
    </w:p>
    <w:p w14:paraId="38F985F5" w14:textId="1D71DB57" w:rsidR="001057A3" w:rsidRPr="001057A3" w:rsidRDefault="57A0135A" w:rsidP="00AC45B9">
      <w:pPr>
        <w:pStyle w:val="Akapitzlist"/>
        <w:numPr>
          <w:ilvl w:val="0"/>
          <w:numId w:val="34"/>
        </w:numPr>
        <w:spacing w:line="360" w:lineRule="auto"/>
        <w:ind w:left="1134"/>
      </w:pPr>
      <w:r>
        <w:t>koszty obsługi księgowej (wynagrodzenia osób księgujących wydatki w</w:t>
      </w:r>
      <w:r w:rsidR="00AC45B9">
        <w:t> </w:t>
      </w:r>
      <w:r>
        <w:t>projekcie, w tym zlecenia prowadzenia obsługi księgowej projektu biuru rachunkowemu),</w:t>
      </w:r>
    </w:p>
    <w:p w14:paraId="2ED8ED01" w14:textId="1DE9C406" w:rsidR="001057A3" w:rsidRPr="001057A3" w:rsidRDefault="57A0135A" w:rsidP="00AC45B9">
      <w:pPr>
        <w:pStyle w:val="Akapitzlist"/>
        <w:numPr>
          <w:ilvl w:val="0"/>
          <w:numId w:val="34"/>
        </w:numPr>
        <w:spacing w:line="360" w:lineRule="auto"/>
        <w:ind w:left="1134"/>
      </w:pPr>
      <w:r>
        <w:lastRenderedPageBreak/>
        <w:t>koszty utrzymania powierzchni biurowych (czynsz, najem, opłaty administracyjne) związanych z obsługą administracyjną projektu,</w:t>
      </w:r>
    </w:p>
    <w:p w14:paraId="269E7BE4" w14:textId="2C11D00E" w:rsidR="001057A3" w:rsidRPr="001057A3" w:rsidRDefault="57A0135A" w:rsidP="00AC45B9">
      <w:pPr>
        <w:pStyle w:val="Akapitzlist"/>
        <w:numPr>
          <w:ilvl w:val="0"/>
          <w:numId w:val="34"/>
        </w:numPr>
        <w:spacing w:line="360" w:lineRule="auto"/>
        <w:ind w:left="1134"/>
      </w:pPr>
      <w:r>
        <w:t>wydatki związane z otworzeniem lub prowadzeniem wyodrębnionego na rzecz projektu subkonta na rachunku płatniczym lub odrębnego rachunku płatniczego,</w:t>
      </w:r>
    </w:p>
    <w:p w14:paraId="05ECBD49" w14:textId="1175A374" w:rsidR="001057A3" w:rsidRPr="001057A3" w:rsidRDefault="57A0135A" w:rsidP="00AC45B9">
      <w:pPr>
        <w:pStyle w:val="Akapitzlist"/>
        <w:numPr>
          <w:ilvl w:val="0"/>
          <w:numId w:val="34"/>
        </w:numPr>
        <w:spacing w:line="360" w:lineRule="auto"/>
        <w:ind w:left="1134"/>
      </w:pPr>
      <w:r>
        <w:t>działania informacyjno-promocyjne projektu (np. zakup materiałów promocyjnych i informacyjnych, zakup ogłoszeń prasowych, utworzenie i</w:t>
      </w:r>
      <w:r w:rsidR="00AC45B9">
        <w:t> </w:t>
      </w:r>
      <w:r>
        <w:t xml:space="preserve">prowadzenie strony internetowej o projekcie, oznakowanie projektu, plakaty, ulotki, itp.), z wyłączeniem działań, o których mowa w art. 50 ust. 1 lit. </w:t>
      </w:r>
      <w:r w:rsidR="0026759B">
        <w:t>e</w:t>
      </w:r>
      <w:r>
        <w:t xml:space="preserve"> rozporządzenia ogólnego,</w:t>
      </w:r>
    </w:p>
    <w:p w14:paraId="24CBD459" w14:textId="15C94A49" w:rsidR="001057A3" w:rsidRPr="001057A3" w:rsidRDefault="57A0135A" w:rsidP="00AC45B9">
      <w:pPr>
        <w:pStyle w:val="Akapitzlist"/>
        <w:numPr>
          <w:ilvl w:val="0"/>
          <w:numId w:val="34"/>
        </w:numPr>
        <w:spacing w:line="360" w:lineRule="auto"/>
        <w:ind w:left="1134"/>
      </w:pPr>
      <w:r>
        <w:t>amortyzacja, najem lub zakup aktywów (środków trwałych i wartości niematerialnych i prawnych) używanych na potrzeby osób, o których mowa w lit. a - d,</w:t>
      </w:r>
    </w:p>
    <w:p w14:paraId="63D71346" w14:textId="61AE8C8D" w:rsidR="001057A3" w:rsidRPr="001057A3" w:rsidRDefault="57A0135A" w:rsidP="00AC45B9">
      <w:pPr>
        <w:pStyle w:val="Akapitzlist"/>
        <w:numPr>
          <w:ilvl w:val="0"/>
          <w:numId w:val="34"/>
        </w:numPr>
        <w:spacing w:line="360" w:lineRule="auto"/>
        <w:ind w:left="1134"/>
      </w:pPr>
      <w:r>
        <w:t>opłaty za energię elektryczną, cieplną, gazową i wodę, opłaty przesyłowe, opłaty za sprzątanie, ochronę, opłaty za odprowadzanie ścieków w</w:t>
      </w:r>
      <w:r w:rsidR="00AC45B9">
        <w:t> </w:t>
      </w:r>
      <w:r>
        <w:t>zakresie związanym z obsługą administracyjną projektu,</w:t>
      </w:r>
    </w:p>
    <w:p w14:paraId="645BC555" w14:textId="61B6B8A9" w:rsidR="001057A3" w:rsidRPr="001057A3" w:rsidRDefault="57A0135A" w:rsidP="00AC45B9">
      <w:pPr>
        <w:pStyle w:val="Akapitzlist"/>
        <w:numPr>
          <w:ilvl w:val="0"/>
          <w:numId w:val="34"/>
        </w:numPr>
        <w:spacing w:line="360" w:lineRule="auto"/>
        <w:ind w:left="1134"/>
      </w:pPr>
      <w:r>
        <w:t>koszty usług pocztowych, telefonicznych, internetowych, kurierskich związanych z obsługą administracyjną projektu,</w:t>
      </w:r>
    </w:p>
    <w:p w14:paraId="0484BAEF" w14:textId="39D7168B" w:rsidR="001057A3" w:rsidRPr="001057A3" w:rsidRDefault="57A0135A" w:rsidP="00AC45B9">
      <w:pPr>
        <w:pStyle w:val="Akapitzlist"/>
        <w:numPr>
          <w:ilvl w:val="0"/>
          <w:numId w:val="34"/>
        </w:numPr>
        <w:spacing w:line="360" w:lineRule="auto"/>
        <w:ind w:left="1134"/>
      </w:pPr>
      <w:r>
        <w:t>koszty biurowe związane z obsługą administracyjną projektu (np. zakup materiałów biurowych i artykułów piśmienniczych, koszty usług powielania dokumentów),</w:t>
      </w:r>
    </w:p>
    <w:p w14:paraId="355431F5" w14:textId="49D6A075" w:rsidR="002B6EDC" w:rsidRDefault="57A0135A" w:rsidP="002B6EDC">
      <w:pPr>
        <w:pStyle w:val="Akapitzlist"/>
        <w:numPr>
          <w:ilvl w:val="0"/>
          <w:numId w:val="34"/>
        </w:numPr>
        <w:spacing w:line="360" w:lineRule="auto"/>
        <w:ind w:left="1134"/>
      </w:pPr>
      <w:r>
        <w:t xml:space="preserve">koszty ubezpieczeń majątkowych. </w:t>
      </w:r>
    </w:p>
    <w:p w14:paraId="49D6802B" w14:textId="70D9F6E2" w:rsidR="002B6EDC" w:rsidRPr="001057A3" w:rsidRDefault="00843BF6" w:rsidP="006C15BF">
      <w:pPr>
        <w:pStyle w:val="Akapitzlist"/>
        <w:numPr>
          <w:ilvl w:val="0"/>
          <w:numId w:val="33"/>
        </w:numPr>
        <w:spacing w:line="360" w:lineRule="auto"/>
      </w:pPr>
      <w:r w:rsidRPr="00843BF6">
        <w:t xml:space="preserve">Sposób realizacji działań informacyjno-promocyjnych projektu wymienionych w pkt 5 lit. g zostanie określony w decyzji o dofinansowaniu projektu. Koszty wydarzenia informacyjnego lub działań komunikacyjnych, o których mowa w  </w:t>
      </w:r>
      <w:r w:rsidR="006C15BF">
        <w:t> </w:t>
      </w:r>
      <w:r w:rsidRPr="00843BF6">
        <w:t>art. 50 ust. 1 lit. e rozporządzenia ogólnego, należy wykazać w kosztach bezpośrednich projektu.</w:t>
      </w:r>
    </w:p>
    <w:p w14:paraId="27578BC5" w14:textId="3E52C398" w:rsidR="001057A3" w:rsidRPr="001057A3" w:rsidRDefault="57A0135A" w:rsidP="00AC45B9">
      <w:pPr>
        <w:numPr>
          <w:ilvl w:val="0"/>
          <w:numId w:val="33"/>
        </w:numPr>
        <w:spacing w:line="360" w:lineRule="auto"/>
      </w:pPr>
      <w:r>
        <w:t>Koszty zarządzania stanowią wyłącznie koszty pośrednie rozliczane ryczałtem. Koszty pośrednie rozliczane ryczałtem powinny być zgodne z</w:t>
      </w:r>
      <w:r w:rsidR="00AC45B9">
        <w:t> </w:t>
      </w:r>
      <w:r>
        <w:t xml:space="preserve">zapisami Wytycznych dotyczących kwalifikowalności wydatków na lata 2021-2027. </w:t>
      </w:r>
    </w:p>
    <w:p w14:paraId="6499CD05" w14:textId="3C9D0EEC" w:rsidR="001057A3" w:rsidRPr="001057A3" w:rsidRDefault="57A0135A" w:rsidP="00AC45B9">
      <w:pPr>
        <w:numPr>
          <w:ilvl w:val="0"/>
          <w:numId w:val="33"/>
        </w:numPr>
        <w:spacing w:line="360" w:lineRule="auto"/>
      </w:pPr>
      <w:r>
        <w:t>Koszty pośrednie projektu EFS+ są rozliczane wyłącznie z wykorzystaniem następujących stawek ryczałtowych:</w:t>
      </w:r>
    </w:p>
    <w:p w14:paraId="7B5B2B74" w14:textId="70523CF0" w:rsidR="001057A3" w:rsidRPr="001057A3" w:rsidRDefault="57A0135A" w:rsidP="00AC45B9">
      <w:pPr>
        <w:pStyle w:val="Akapitzlist"/>
        <w:numPr>
          <w:ilvl w:val="0"/>
          <w:numId w:val="40"/>
        </w:numPr>
        <w:spacing w:line="360" w:lineRule="auto"/>
        <w:ind w:left="1134"/>
      </w:pPr>
      <w:r>
        <w:lastRenderedPageBreak/>
        <w:t>25% kosztów bezpośrednich – w przypadku projektów o wartości kosztów bezpośrednich do 830 tys. PLN włącznie,</w:t>
      </w:r>
    </w:p>
    <w:p w14:paraId="739EFDE5" w14:textId="1DF8AEC9" w:rsidR="001057A3" w:rsidRPr="001057A3" w:rsidRDefault="57A0135A" w:rsidP="00AC45B9">
      <w:pPr>
        <w:pStyle w:val="Akapitzlist"/>
        <w:numPr>
          <w:ilvl w:val="0"/>
          <w:numId w:val="40"/>
        </w:numPr>
        <w:spacing w:line="360" w:lineRule="auto"/>
        <w:ind w:left="1134"/>
      </w:pPr>
      <w:r>
        <w:t>20% kosztów bezpośrednich – w przypadku projektów o wartości kosztów bezpośrednich powyżej 830 tys. PLN do 1 740 tys. PLN włącznie,</w:t>
      </w:r>
    </w:p>
    <w:p w14:paraId="357F24AA" w14:textId="68562890" w:rsidR="001057A3" w:rsidRPr="001057A3" w:rsidRDefault="57A0135A" w:rsidP="00AC45B9">
      <w:pPr>
        <w:pStyle w:val="Akapitzlist"/>
        <w:numPr>
          <w:ilvl w:val="0"/>
          <w:numId w:val="40"/>
        </w:numPr>
        <w:spacing w:line="360" w:lineRule="auto"/>
        <w:ind w:left="1134"/>
      </w:pPr>
      <w:r>
        <w:t>15% kosztów bezpośrednich – w przypadku projektów o wartości kosztów bezpośrednich powyżej 1 740 tys. PLN do 4 550 tys. PLN włącznie,</w:t>
      </w:r>
    </w:p>
    <w:p w14:paraId="69AE6BF1" w14:textId="4C5F0A75" w:rsidR="001057A3" w:rsidRPr="001057A3" w:rsidRDefault="57A0135A" w:rsidP="00AC45B9">
      <w:pPr>
        <w:pStyle w:val="Akapitzlist"/>
        <w:numPr>
          <w:ilvl w:val="0"/>
          <w:numId w:val="40"/>
        </w:numPr>
        <w:spacing w:line="360" w:lineRule="auto"/>
        <w:ind w:left="1134"/>
      </w:pPr>
      <w:r>
        <w:t>10% kosztów bezpośrednich – w przypadku projektów o wartości kosztów bezpośrednich przekraczającej 4 550 tys. PLN,</w:t>
      </w:r>
    </w:p>
    <w:p w14:paraId="636FE2C0" w14:textId="752104CA" w:rsidR="001057A3" w:rsidRPr="001057A3" w:rsidRDefault="57A0135A" w:rsidP="00AC45B9">
      <w:pPr>
        <w:spacing w:line="360" w:lineRule="auto"/>
        <w:ind w:left="720"/>
      </w:pPr>
      <w:r>
        <w:t xml:space="preserve">Niedopuszczalna jest sytuacja, w której koszty pośrednie zostaną rozliczone w ramach kosztów bezpośrednich. </w:t>
      </w:r>
    </w:p>
    <w:p w14:paraId="565AD6A9" w14:textId="0EC1B4DE" w:rsidR="001057A3" w:rsidRPr="001057A3" w:rsidRDefault="001057A3" w:rsidP="00AC45B9">
      <w:pPr>
        <w:numPr>
          <w:ilvl w:val="0"/>
          <w:numId w:val="33"/>
        </w:numPr>
        <w:spacing w:line="360" w:lineRule="auto"/>
      </w:pPr>
      <w:r w:rsidRPr="001057A3">
        <w:t xml:space="preserve">Na etapie wyboru projektu do dofinansowania będzie weryfikowane, czy w ramach zadań obejmujących koszty bezpośrednie nie zostały wykazane koszty, które stanowią koszty pośrednie. Dodatkowo, na etapie realizacji projektu podczas zatwierdzania wniosku beneficjenta o płatność będzie dokonywana weryfikacja, czy w zestawieniu poniesionych kosztów bezpośrednich załączanym do wniosku beneficjenta o płatność nie zostały wykazane koszty pośrednie. Koszty pośrednie rozliczone w ramach kosztów bezpośrednich są niekwalifikowalne. </w:t>
      </w:r>
    </w:p>
    <w:p w14:paraId="75E9F559" w14:textId="6AE244F1" w:rsidR="001057A3" w:rsidRPr="001057A3" w:rsidRDefault="57A0135A" w:rsidP="00AC45B9">
      <w:pPr>
        <w:numPr>
          <w:ilvl w:val="0"/>
          <w:numId w:val="33"/>
        </w:numPr>
        <w:spacing w:line="360" w:lineRule="auto"/>
      </w:pPr>
      <w:r>
        <w:t>Stawka ryczałtowa kosztów pośrednich jest wskazywana w decyzji o</w:t>
      </w:r>
      <w:r w:rsidR="00AC45B9">
        <w:t> </w:t>
      </w:r>
      <w:r>
        <w:t xml:space="preserve">dofinasowaniu projektu. </w:t>
      </w:r>
    </w:p>
    <w:p w14:paraId="2B763D03" w14:textId="690C5A2D" w:rsidR="001057A3" w:rsidRPr="001057A3" w:rsidRDefault="001057A3" w:rsidP="00AC45B9">
      <w:pPr>
        <w:numPr>
          <w:ilvl w:val="0"/>
          <w:numId w:val="33"/>
        </w:numPr>
        <w:spacing w:line="360" w:lineRule="auto"/>
      </w:pPr>
      <w:r w:rsidRPr="001057A3">
        <w:t>IZ może obniżyć stawkę ryczałtową kosztów pośrednich w przypadku rażącego naruszenia przez beneficjenta postanowień</w:t>
      </w:r>
      <w:r w:rsidR="006B6473">
        <w:t xml:space="preserve"> decyzji</w:t>
      </w:r>
      <w:r w:rsidRPr="001057A3">
        <w:t xml:space="preserve"> o</w:t>
      </w:r>
      <w:r w:rsidR="00AC45B9">
        <w:t> </w:t>
      </w:r>
      <w:r w:rsidRPr="001057A3">
        <w:t>dofinansowani</w:t>
      </w:r>
      <w:r w:rsidR="006B6473">
        <w:t>u</w:t>
      </w:r>
      <w:r w:rsidRPr="001057A3">
        <w:t xml:space="preserve"> projektu w zakresie zarządzania projektem EFS+.</w:t>
      </w:r>
    </w:p>
    <w:p w14:paraId="720F624C" w14:textId="4179A272" w:rsidR="001057A3" w:rsidRDefault="001057A3" w:rsidP="00AC45B9">
      <w:pPr>
        <w:spacing w:line="360" w:lineRule="auto"/>
      </w:pPr>
    </w:p>
    <w:p w14:paraId="7259D7A3" w14:textId="77777777" w:rsidR="00AC45B9" w:rsidRPr="001057A3" w:rsidRDefault="00AC45B9" w:rsidP="00AC45B9">
      <w:pPr>
        <w:spacing w:line="360" w:lineRule="auto"/>
      </w:pPr>
    </w:p>
    <w:p w14:paraId="7BCF1582" w14:textId="77777777" w:rsidR="008E77D2" w:rsidRPr="001057A3" w:rsidRDefault="008E77D2" w:rsidP="009820E5">
      <w:pPr>
        <w:pStyle w:val="Akapitzlist"/>
        <w:spacing w:line="360" w:lineRule="auto"/>
      </w:pPr>
      <w:bookmarkStart w:id="52" w:name="_Uproszczone_metody_rozliczania"/>
      <w:bookmarkEnd w:id="52"/>
    </w:p>
    <w:p w14:paraId="3389ED54" w14:textId="77777777" w:rsidR="001057A3" w:rsidRPr="00AE5A6B" w:rsidRDefault="001057A3" w:rsidP="00AC45B9">
      <w:pPr>
        <w:pStyle w:val="Nagwek3"/>
        <w:spacing w:line="360" w:lineRule="auto"/>
        <w:rPr>
          <w:color w:val="2E74B5" w:themeColor="accent1" w:themeShade="BF"/>
        </w:rPr>
      </w:pPr>
      <w:bookmarkStart w:id="53" w:name="_Toc132361399"/>
      <w:bookmarkStart w:id="54" w:name="_Toc140783458"/>
      <w:r w:rsidRPr="00AE5A6B">
        <w:rPr>
          <w:color w:val="2E74B5" w:themeColor="accent1" w:themeShade="BF"/>
        </w:rPr>
        <w:t>Cross-</w:t>
      </w:r>
      <w:proofErr w:type="spellStart"/>
      <w:r w:rsidRPr="00AE5A6B">
        <w:rPr>
          <w:color w:val="2E74B5" w:themeColor="accent1" w:themeShade="BF"/>
        </w:rPr>
        <w:t>financing</w:t>
      </w:r>
      <w:bookmarkEnd w:id="53"/>
      <w:bookmarkEnd w:id="54"/>
      <w:proofErr w:type="spellEnd"/>
    </w:p>
    <w:p w14:paraId="4D6270DA" w14:textId="77777777" w:rsidR="001057A3" w:rsidRPr="009820E5" w:rsidRDefault="001057A3" w:rsidP="009820E5">
      <w:pPr>
        <w:spacing w:line="360" w:lineRule="auto"/>
        <w:rPr>
          <w:szCs w:val="24"/>
        </w:rPr>
      </w:pPr>
    </w:p>
    <w:p w14:paraId="3E57F971" w14:textId="0880AC17" w:rsidR="00EB6263" w:rsidRPr="009820E5" w:rsidRDefault="00EB6263" w:rsidP="009820E5">
      <w:pPr>
        <w:pStyle w:val="Akapitzlist"/>
        <w:numPr>
          <w:ilvl w:val="0"/>
          <w:numId w:val="44"/>
        </w:numPr>
        <w:spacing w:line="360" w:lineRule="auto"/>
        <w:rPr>
          <w:szCs w:val="24"/>
        </w:rPr>
      </w:pPr>
      <w:r w:rsidRPr="009820E5">
        <w:rPr>
          <w:szCs w:val="24"/>
        </w:rPr>
        <w:t>Cross-</w:t>
      </w:r>
      <w:proofErr w:type="spellStart"/>
      <w:r w:rsidRPr="009820E5">
        <w:rPr>
          <w:szCs w:val="24"/>
        </w:rPr>
        <w:t>financing</w:t>
      </w:r>
      <w:proofErr w:type="spellEnd"/>
      <w:r w:rsidRPr="009820E5">
        <w:rPr>
          <w:szCs w:val="24"/>
        </w:rPr>
        <w:t xml:space="preserve"> - zasada elastyczności, polegająca na możliwości komplementarnego, wzajemnego finansowania działań ze środków EFRR i EFS + w  przypadku, gdy dane działanie z jednego funduszu objęte jest zakresem pomocy drugiego funduszu. </w:t>
      </w:r>
    </w:p>
    <w:p w14:paraId="3D8E5214" w14:textId="107CAB26" w:rsidR="00376977" w:rsidRPr="009820E5" w:rsidRDefault="00EB6263" w:rsidP="009820E5">
      <w:pPr>
        <w:pStyle w:val="Akapitzlist"/>
        <w:numPr>
          <w:ilvl w:val="0"/>
          <w:numId w:val="44"/>
        </w:numPr>
        <w:spacing w:after="160" w:line="360" w:lineRule="auto"/>
        <w:jc w:val="both"/>
        <w:rPr>
          <w:szCs w:val="24"/>
        </w:rPr>
      </w:pPr>
      <w:r w:rsidRPr="009820E5">
        <w:rPr>
          <w:szCs w:val="24"/>
        </w:rPr>
        <w:lastRenderedPageBreak/>
        <w:t>Cross-</w:t>
      </w:r>
      <w:proofErr w:type="spellStart"/>
      <w:r w:rsidRPr="009820E5">
        <w:rPr>
          <w:szCs w:val="24"/>
        </w:rPr>
        <w:t>financing</w:t>
      </w:r>
      <w:proofErr w:type="spellEnd"/>
      <w:r w:rsidRPr="009820E5">
        <w:rPr>
          <w:szCs w:val="24"/>
        </w:rPr>
        <w:t xml:space="preserve"> dotyczy wyłącznie takich kategorii wydatków, których poniesienie wynika z potrzeby realizacji danego projektu.</w:t>
      </w:r>
    </w:p>
    <w:p w14:paraId="4D6356A5" w14:textId="5B0DB57E" w:rsidR="00EB6263" w:rsidRPr="009820E5" w:rsidRDefault="00EB6263" w:rsidP="009820E5">
      <w:pPr>
        <w:pStyle w:val="Akapitzlist"/>
        <w:numPr>
          <w:ilvl w:val="0"/>
          <w:numId w:val="44"/>
        </w:numPr>
        <w:spacing w:line="360" w:lineRule="auto"/>
        <w:rPr>
          <w:szCs w:val="24"/>
        </w:rPr>
      </w:pPr>
      <w:r w:rsidRPr="009820E5">
        <w:rPr>
          <w:szCs w:val="24"/>
        </w:rPr>
        <w:t>W przypadku wydatków ponoszonych w ramach cross-</w:t>
      </w:r>
      <w:proofErr w:type="spellStart"/>
      <w:r w:rsidRPr="009820E5">
        <w:rPr>
          <w:szCs w:val="24"/>
        </w:rPr>
        <w:t>financingu</w:t>
      </w:r>
      <w:proofErr w:type="spellEnd"/>
      <w:r w:rsidRPr="009820E5">
        <w:rPr>
          <w:szCs w:val="24"/>
        </w:rPr>
        <w:t xml:space="preserve"> stosuj zasady kwalifikowalności określone w Podrozdziale 2.4. Wytycznych</w:t>
      </w:r>
      <w:r w:rsidR="006B6473">
        <w:rPr>
          <w:szCs w:val="24"/>
        </w:rPr>
        <w:t xml:space="preserve"> dotyczących</w:t>
      </w:r>
      <w:r w:rsidRPr="009820E5">
        <w:rPr>
          <w:szCs w:val="24"/>
        </w:rPr>
        <w:t xml:space="preserve"> kwalifikowalności</w:t>
      </w:r>
      <w:r w:rsidR="006B6473">
        <w:rPr>
          <w:szCs w:val="24"/>
        </w:rPr>
        <w:t xml:space="preserve"> wydatków na lata 2021-2027</w:t>
      </w:r>
      <w:r w:rsidRPr="009820E5">
        <w:rPr>
          <w:szCs w:val="24"/>
        </w:rPr>
        <w:t>.</w:t>
      </w:r>
    </w:p>
    <w:p w14:paraId="25C11283" w14:textId="77777777" w:rsidR="00EB6263" w:rsidRPr="009820E5" w:rsidRDefault="00EB6263" w:rsidP="009820E5">
      <w:pPr>
        <w:pStyle w:val="Akapitzlist"/>
        <w:numPr>
          <w:ilvl w:val="0"/>
          <w:numId w:val="44"/>
        </w:numPr>
        <w:spacing w:line="360" w:lineRule="auto"/>
        <w:rPr>
          <w:szCs w:val="24"/>
        </w:rPr>
      </w:pPr>
      <w:r w:rsidRPr="009820E5">
        <w:rPr>
          <w:szCs w:val="24"/>
        </w:rPr>
        <w:t>Konieczność poniesienia wydatków w ramach cross-</w:t>
      </w:r>
      <w:proofErr w:type="spellStart"/>
      <w:r w:rsidRPr="009820E5">
        <w:rPr>
          <w:szCs w:val="24"/>
        </w:rPr>
        <w:t>financingu</w:t>
      </w:r>
      <w:proofErr w:type="spellEnd"/>
      <w:r w:rsidRPr="009820E5">
        <w:rPr>
          <w:szCs w:val="24"/>
        </w:rPr>
        <w:t xml:space="preserve"> musisz bezpośrednio wskazać w WOD i uzasadnić. Kategorie wydatków podlegają rozliczeniu w Twoich wnioskach o płatność.</w:t>
      </w:r>
    </w:p>
    <w:p w14:paraId="1A8266F9" w14:textId="77777777" w:rsidR="00EB6263" w:rsidRPr="009820E5" w:rsidRDefault="00EB6263" w:rsidP="009820E5">
      <w:pPr>
        <w:pStyle w:val="Akapitzlist"/>
        <w:numPr>
          <w:ilvl w:val="0"/>
          <w:numId w:val="44"/>
        </w:numPr>
        <w:spacing w:line="360" w:lineRule="auto"/>
        <w:rPr>
          <w:szCs w:val="24"/>
        </w:rPr>
      </w:pPr>
      <w:r w:rsidRPr="009820E5">
        <w:rPr>
          <w:szCs w:val="24"/>
        </w:rPr>
        <w:t>Wydatki ponoszone w ramach cross-</w:t>
      </w:r>
      <w:proofErr w:type="spellStart"/>
      <w:r w:rsidRPr="009820E5">
        <w:rPr>
          <w:szCs w:val="24"/>
        </w:rPr>
        <w:t>financingu</w:t>
      </w:r>
      <w:proofErr w:type="spellEnd"/>
      <w:r w:rsidRPr="009820E5">
        <w:rPr>
          <w:szCs w:val="24"/>
        </w:rPr>
        <w:t xml:space="preserve"> powyżej dopuszczalnego limitu objętego w zatwierdzonym WOD są niekwalifikowalne.</w:t>
      </w:r>
    </w:p>
    <w:p w14:paraId="32A9F911" w14:textId="4E8BD20C" w:rsidR="00EB6263" w:rsidRDefault="00EB6263" w:rsidP="009820E5">
      <w:pPr>
        <w:pStyle w:val="Akapitzlist"/>
        <w:numPr>
          <w:ilvl w:val="0"/>
          <w:numId w:val="44"/>
        </w:numPr>
        <w:spacing w:line="360" w:lineRule="auto"/>
        <w:rPr>
          <w:szCs w:val="24"/>
        </w:rPr>
      </w:pPr>
      <w:r w:rsidRPr="009820E5">
        <w:rPr>
          <w:szCs w:val="24"/>
        </w:rPr>
        <w:t>Wydatki objęte cross-</w:t>
      </w:r>
      <w:proofErr w:type="spellStart"/>
      <w:r w:rsidRPr="009820E5">
        <w:rPr>
          <w:szCs w:val="24"/>
        </w:rPr>
        <w:t>financingiem</w:t>
      </w:r>
      <w:proofErr w:type="spellEnd"/>
      <w:r w:rsidRPr="009820E5">
        <w:rPr>
          <w:szCs w:val="24"/>
        </w:rPr>
        <w:t xml:space="preserve"> w projekcie nie mogą być wykazywane w </w:t>
      </w:r>
      <w:r w:rsidR="00FF7D07">
        <w:rPr>
          <w:szCs w:val="24"/>
        </w:rPr>
        <w:t> </w:t>
      </w:r>
      <w:r w:rsidRPr="009820E5">
        <w:rPr>
          <w:szCs w:val="24"/>
        </w:rPr>
        <w:t>ramach kosztów pośrednich</w:t>
      </w:r>
      <w:r w:rsidR="006B6473">
        <w:rPr>
          <w:szCs w:val="24"/>
        </w:rPr>
        <w:t xml:space="preserve">, </w:t>
      </w:r>
      <w:r w:rsidR="006B6473" w:rsidRPr="006B6473">
        <w:rPr>
          <w:szCs w:val="24"/>
        </w:rPr>
        <w:t>niemniej koszty pośrednie od kwoty wydatku stanowiącego cross-</w:t>
      </w:r>
      <w:proofErr w:type="spellStart"/>
      <w:r w:rsidR="006B6473" w:rsidRPr="006B6473">
        <w:rPr>
          <w:szCs w:val="24"/>
        </w:rPr>
        <w:t>financing</w:t>
      </w:r>
      <w:proofErr w:type="spellEnd"/>
      <w:r w:rsidR="006B6473" w:rsidRPr="006B6473">
        <w:rPr>
          <w:szCs w:val="24"/>
        </w:rPr>
        <w:t>, wykazanego w kosztach bezpośrednich, wliczane są do limitu cross-</w:t>
      </w:r>
      <w:proofErr w:type="spellStart"/>
      <w:r w:rsidR="006B6473" w:rsidRPr="006B6473">
        <w:rPr>
          <w:szCs w:val="24"/>
        </w:rPr>
        <w:t>financingu</w:t>
      </w:r>
      <w:proofErr w:type="spellEnd"/>
      <w:r w:rsidR="006B6473" w:rsidRPr="006B6473">
        <w:rPr>
          <w:szCs w:val="24"/>
        </w:rPr>
        <w:t xml:space="preserve"> określonego w projekcie.</w:t>
      </w:r>
    </w:p>
    <w:p w14:paraId="650601A8" w14:textId="07E57A6D" w:rsidR="000D127B" w:rsidRPr="006C15BF" w:rsidRDefault="000D127B" w:rsidP="000D127B">
      <w:pPr>
        <w:pStyle w:val="Akapitzlist"/>
        <w:spacing w:line="360" w:lineRule="auto"/>
        <w:rPr>
          <w:szCs w:val="24"/>
        </w:rPr>
      </w:pPr>
      <w:r w:rsidRPr="006C15BF">
        <w:rPr>
          <w:szCs w:val="24"/>
        </w:rPr>
        <w:t>Oznacza to, że należy wyliczyć kwotę kosztów pośrednich objętych cross-</w:t>
      </w:r>
      <w:proofErr w:type="spellStart"/>
      <w:r w:rsidRPr="006C15BF">
        <w:rPr>
          <w:szCs w:val="24"/>
        </w:rPr>
        <w:t>financingiem</w:t>
      </w:r>
      <w:proofErr w:type="spellEnd"/>
      <w:r w:rsidRPr="006C15BF">
        <w:rPr>
          <w:szCs w:val="24"/>
        </w:rPr>
        <w:t xml:space="preserve"> (za pomocą stawki ryczałtowej) od kosztów bezpośrednich objętych cross-</w:t>
      </w:r>
      <w:proofErr w:type="spellStart"/>
      <w:r w:rsidRPr="006C15BF">
        <w:rPr>
          <w:szCs w:val="24"/>
        </w:rPr>
        <w:t>financingiem</w:t>
      </w:r>
      <w:proofErr w:type="spellEnd"/>
      <w:r w:rsidRPr="006C15BF">
        <w:rPr>
          <w:szCs w:val="24"/>
        </w:rPr>
        <w:t>; po zsumowaniu kwoty kosztów bezpośrednich objętych cross-</w:t>
      </w:r>
      <w:proofErr w:type="spellStart"/>
      <w:r w:rsidRPr="006C15BF">
        <w:rPr>
          <w:szCs w:val="24"/>
        </w:rPr>
        <w:t>financingiem</w:t>
      </w:r>
      <w:proofErr w:type="spellEnd"/>
      <w:r w:rsidRPr="006C15BF">
        <w:rPr>
          <w:szCs w:val="24"/>
        </w:rPr>
        <w:t xml:space="preserve"> oraz kosztów pośrednich objętych cross-</w:t>
      </w:r>
      <w:proofErr w:type="spellStart"/>
      <w:r w:rsidRPr="006C15BF">
        <w:rPr>
          <w:szCs w:val="24"/>
        </w:rPr>
        <w:t>financingiem</w:t>
      </w:r>
      <w:proofErr w:type="spellEnd"/>
      <w:r w:rsidRPr="006C15BF">
        <w:rPr>
          <w:szCs w:val="24"/>
        </w:rPr>
        <w:t xml:space="preserve"> uzyskamy kwotę kosztów projektu objętych cross-</w:t>
      </w:r>
      <w:proofErr w:type="spellStart"/>
      <w:r w:rsidRPr="006C15BF">
        <w:rPr>
          <w:szCs w:val="24"/>
        </w:rPr>
        <w:t>financingiem</w:t>
      </w:r>
      <w:proofErr w:type="spellEnd"/>
      <w:r w:rsidRPr="006C15BF">
        <w:rPr>
          <w:szCs w:val="24"/>
        </w:rPr>
        <w:t>.</w:t>
      </w:r>
    </w:p>
    <w:p w14:paraId="3A5803DA" w14:textId="338D6F2F" w:rsidR="009652E3" w:rsidRPr="009652E3" w:rsidRDefault="009652E3" w:rsidP="009652E3">
      <w:pPr>
        <w:pStyle w:val="Akapitzlist"/>
        <w:spacing w:line="360" w:lineRule="auto"/>
        <w:rPr>
          <w:b/>
          <w:color w:val="5B9BD5" w:themeColor="accent1"/>
          <w:szCs w:val="24"/>
        </w:rPr>
      </w:pPr>
      <w:r w:rsidRPr="009652E3">
        <w:rPr>
          <w:b/>
          <w:color w:val="5B9BD5" w:themeColor="accent1"/>
          <w:szCs w:val="24"/>
        </w:rPr>
        <w:t>Uwaga!</w:t>
      </w:r>
    </w:p>
    <w:p w14:paraId="5D988A0D" w14:textId="4F31B2DA" w:rsidR="009652E3" w:rsidRPr="009652E3" w:rsidRDefault="009652E3" w:rsidP="009652E3">
      <w:pPr>
        <w:pStyle w:val="Akapitzlist"/>
        <w:spacing w:line="360" w:lineRule="auto"/>
        <w:rPr>
          <w:szCs w:val="24"/>
        </w:rPr>
      </w:pPr>
      <w:r w:rsidRPr="009652E3">
        <w:rPr>
          <w:szCs w:val="24"/>
        </w:rPr>
        <w:t>Limit wydatków w ramach cross-</w:t>
      </w:r>
      <w:proofErr w:type="spellStart"/>
      <w:r w:rsidRPr="009652E3">
        <w:rPr>
          <w:szCs w:val="24"/>
        </w:rPr>
        <w:t>financingu</w:t>
      </w:r>
      <w:proofErr w:type="spellEnd"/>
      <w:r w:rsidRPr="009652E3">
        <w:rPr>
          <w:szCs w:val="24"/>
        </w:rPr>
        <w:t xml:space="preserve"> na poziomie projektu nie może stanowić więcej niż </w:t>
      </w:r>
      <w:r w:rsidR="00843BF6" w:rsidRPr="00BA07A8">
        <w:rPr>
          <w:szCs w:val="24"/>
        </w:rPr>
        <w:t>30</w:t>
      </w:r>
      <w:r w:rsidRPr="00BA07A8">
        <w:rPr>
          <w:szCs w:val="24"/>
        </w:rPr>
        <w:t>%</w:t>
      </w:r>
      <w:r w:rsidRPr="005D1775">
        <w:rPr>
          <w:color w:val="FF0000"/>
          <w:szCs w:val="24"/>
        </w:rPr>
        <w:t xml:space="preserve"> </w:t>
      </w:r>
      <w:r w:rsidRPr="009652E3">
        <w:rPr>
          <w:szCs w:val="24"/>
        </w:rPr>
        <w:t>finansowania unijnego.</w:t>
      </w:r>
    </w:p>
    <w:p w14:paraId="0138C715" w14:textId="54E73F82" w:rsidR="009652E3" w:rsidRDefault="009652E3" w:rsidP="009652E3">
      <w:pPr>
        <w:pStyle w:val="Akapitzlist"/>
        <w:spacing w:line="360" w:lineRule="auto"/>
        <w:rPr>
          <w:szCs w:val="24"/>
        </w:rPr>
      </w:pPr>
      <w:r w:rsidRPr="00BA07A8">
        <w:rPr>
          <w:szCs w:val="24"/>
        </w:rPr>
        <w:t>Zalecamy, abyś dodatkowo przeliczył poziom wykorzystania limitu cross-</w:t>
      </w:r>
      <w:proofErr w:type="spellStart"/>
      <w:r w:rsidRPr="00BA07A8">
        <w:rPr>
          <w:szCs w:val="24"/>
        </w:rPr>
        <w:t>financingu</w:t>
      </w:r>
      <w:proofErr w:type="spellEnd"/>
      <w:r w:rsidRPr="00BA07A8">
        <w:rPr>
          <w:szCs w:val="24"/>
        </w:rPr>
        <w:t xml:space="preserve"> we własnym zakresie.</w:t>
      </w:r>
    </w:p>
    <w:p w14:paraId="467C3093" w14:textId="55C9B777" w:rsidR="009652E3" w:rsidRPr="009820E5" w:rsidRDefault="009652E3" w:rsidP="009652E3">
      <w:pPr>
        <w:pStyle w:val="Akapitzlist"/>
        <w:numPr>
          <w:ilvl w:val="0"/>
          <w:numId w:val="44"/>
        </w:numPr>
        <w:spacing w:line="360" w:lineRule="auto"/>
        <w:rPr>
          <w:szCs w:val="24"/>
        </w:rPr>
      </w:pPr>
      <w:r w:rsidRPr="00FF68D6">
        <w:rPr>
          <w:szCs w:val="24"/>
        </w:rPr>
        <w:t>Trwałość projektów</w:t>
      </w:r>
      <w:r w:rsidRPr="009652E3">
        <w:rPr>
          <w:szCs w:val="24"/>
        </w:rPr>
        <w:t xml:space="preserve"> współfinansowanych ze środków funduszy strukturalnych lub Funduszu Spójności musi być zachowana przez okres 5 lat (3 lat w przypadku MŚP – w odniesieniu do projektów, z którymi związany jest wymóg utrzymania inwestycji lub miejsc pracy) od daty płatności końcowej na rzecz beneficjenta. Zapis dotyczy tylko wydatków w ramach cross-</w:t>
      </w:r>
      <w:proofErr w:type="spellStart"/>
      <w:r w:rsidRPr="009652E3">
        <w:rPr>
          <w:szCs w:val="24"/>
        </w:rPr>
        <w:t>financingu</w:t>
      </w:r>
      <w:proofErr w:type="spellEnd"/>
      <w:r w:rsidRPr="009652E3">
        <w:rPr>
          <w:szCs w:val="24"/>
        </w:rPr>
        <w:t xml:space="preserve">. W </w:t>
      </w:r>
      <w:r w:rsidR="00753AC9">
        <w:rPr>
          <w:szCs w:val="24"/>
        </w:rPr>
        <w:t> </w:t>
      </w:r>
      <w:r w:rsidRPr="009652E3">
        <w:rPr>
          <w:szCs w:val="24"/>
        </w:rPr>
        <w:t>przypadku, gdy przepisy regulujące udzielanie pomocy publicznej wprowadzają inne wymogi w tym zakresie, wówczas stosuje się okres ustalony zgodnie z tymi przepisami.</w:t>
      </w:r>
    </w:p>
    <w:p w14:paraId="19BE95F7" w14:textId="40A72508" w:rsidR="00EB6263" w:rsidRDefault="00EB6263" w:rsidP="009820E5">
      <w:pPr>
        <w:pStyle w:val="Akapitzlist"/>
        <w:spacing w:after="160" w:line="360" w:lineRule="auto"/>
        <w:jc w:val="both"/>
        <w:rPr>
          <w:color w:val="A6A6A6" w:themeColor="background1" w:themeShade="A6"/>
          <w:sz w:val="22"/>
        </w:rPr>
      </w:pPr>
    </w:p>
    <w:p w14:paraId="67447F2B" w14:textId="77777777" w:rsidR="00843BF6" w:rsidRDefault="00843BF6" w:rsidP="009820E5">
      <w:pPr>
        <w:pStyle w:val="Akapitzlist"/>
        <w:spacing w:after="160" w:line="360" w:lineRule="auto"/>
        <w:jc w:val="both"/>
        <w:rPr>
          <w:color w:val="A6A6A6" w:themeColor="background1" w:themeShade="A6"/>
          <w:sz w:val="22"/>
        </w:rPr>
      </w:pPr>
    </w:p>
    <w:p w14:paraId="3A56BD2A" w14:textId="77777777" w:rsidR="00FF7D07" w:rsidRPr="00EB6263" w:rsidRDefault="00FF7D07" w:rsidP="009820E5">
      <w:pPr>
        <w:pStyle w:val="Akapitzlist"/>
        <w:spacing w:after="160" w:line="360" w:lineRule="auto"/>
        <w:jc w:val="both"/>
        <w:rPr>
          <w:color w:val="A6A6A6" w:themeColor="background1" w:themeShade="A6"/>
          <w:sz w:val="22"/>
        </w:rPr>
      </w:pPr>
    </w:p>
    <w:p w14:paraId="17EF9013" w14:textId="77777777" w:rsidR="00E72D9B" w:rsidRDefault="001057A3" w:rsidP="00AC45B9">
      <w:pPr>
        <w:pStyle w:val="Nagwek2"/>
        <w:spacing w:line="360" w:lineRule="auto"/>
      </w:pPr>
      <w:bookmarkStart w:id="55" w:name="_Toc140783459"/>
      <w:r>
        <w:t>Personel w projekcie</w:t>
      </w:r>
      <w:bookmarkEnd w:id="55"/>
    </w:p>
    <w:p w14:paraId="5C76F554" w14:textId="77777777" w:rsidR="001057A3" w:rsidRPr="001057A3" w:rsidRDefault="001057A3" w:rsidP="00AC45B9">
      <w:pPr>
        <w:spacing w:line="360" w:lineRule="auto"/>
      </w:pPr>
    </w:p>
    <w:p w14:paraId="5AAE7BD8" w14:textId="26C5BBD0" w:rsidR="001057A3" w:rsidRDefault="57A0135A" w:rsidP="00AC45B9">
      <w:pPr>
        <w:pStyle w:val="Akapitzlist"/>
        <w:numPr>
          <w:ilvl w:val="0"/>
          <w:numId w:val="39"/>
        </w:numPr>
        <w:spacing w:line="360" w:lineRule="auto"/>
      </w:pPr>
      <w:r>
        <w:t xml:space="preserve">Szczegółowe zasady angażowania personelu projektu oraz katalog wydatków kwalifikowalnych w ramach wynagrodzenia personelu określa podrozdział 3.8 Wytycznych dotyczących kwalifikowalności wydatków na lata 2021-2027. </w:t>
      </w:r>
    </w:p>
    <w:p w14:paraId="72D1EF9F" w14:textId="661581CD" w:rsidR="001057A3" w:rsidRDefault="57A0135A" w:rsidP="00AC45B9">
      <w:pPr>
        <w:pStyle w:val="Akapitzlist"/>
        <w:numPr>
          <w:ilvl w:val="0"/>
          <w:numId w:val="39"/>
        </w:numPr>
        <w:spacing w:line="360" w:lineRule="auto"/>
      </w:pPr>
      <w:r>
        <w:t>Personel projektu stanowią osoby zaangażowane do realizacji zadań lub czynności w ramach projektu na podstawie stosunku pracy i wolontariusze wykonujący świadczenia na zasadach określonych w ustawie z dnia 24 kwietnia 2003 r. o działalności pożytku publicznego i o wolontariacie (Dz. U. z</w:t>
      </w:r>
      <w:r w:rsidR="00AC45B9">
        <w:t> </w:t>
      </w:r>
      <w:r>
        <w:t>2023 r. poz. 571). Personelem projektu jest również osoba fizyczna prowadząca działalność gospodarczą będąca beneficjentem oraz osoby z nią współpracujące w rozumieniu art. 8 ust. 11 ustawy z dnia 13 października 1998 r. o systemie ubezpieczeń społecznych (</w:t>
      </w:r>
      <w:proofErr w:type="spellStart"/>
      <w:r w:rsidR="006B69A8">
        <w:t>t.j</w:t>
      </w:r>
      <w:proofErr w:type="spellEnd"/>
      <w:r w:rsidR="006B69A8">
        <w:t xml:space="preserve"> : </w:t>
      </w:r>
      <w:r>
        <w:t>Dz. U. z 202</w:t>
      </w:r>
      <w:r w:rsidR="006B69A8">
        <w:t>3</w:t>
      </w:r>
      <w:r>
        <w:t xml:space="preserve"> r. poz. 1</w:t>
      </w:r>
      <w:r w:rsidR="006B69A8">
        <w:t>230</w:t>
      </w:r>
      <w:r>
        <w:t>, z</w:t>
      </w:r>
      <w:r w:rsidR="00AC45B9">
        <w:t> </w:t>
      </w:r>
      <w:proofErr w:type="spellStart"/>
      <w:r>
        <w:t>późn</w:t>
      </w:r>
      <w:proofErr w:type="spellEnd"/>
      <w:r>
        <w:t xml:space="preserve">. zm.). </w:t>
      </w:r>
    </w:p>
    <w:p w14:paraId="7AE2A503" w14:textId="01DB28A1" w:rsidR="001057A3" w:rsidRDefault="57A0135A" w:rsidP="00AC45B9">
      <w:pPr>
        <w:pStyle w:val="Akapitzlist"/>
        <w:numPr>
          <w:ilvl w:val="0"/>
          <w:numId w:val="39"/>
        </w:numPr>
        <w:spacing w:line="360" w:lineRule="auto"/>
      </w:pPr>
      <w:r>
        <w:t>Zgodnie z Wytycznymi dotyczącymi kwalifikowalności wydatków na lata 2021-2027, wydatki związane z zaangażowaniem personelu projektu mogą być kwalifikowalne, o ile konieczność zaangażowania personelu projektu wynika z</w:t>
      </w:r>
      <w:r w:rsidR="00AC45B9">
        <w:t> </w:t>
      </w:r>
      <w:r>
        <w:t xml:space="preserve">charakteru projektu. </w:t>
      </w:r>
    </w:p>
    <w:p w14:paraId="63E166D6" w14:textId="391480E6" w:rsidR="001057A3" w:rsidRDefault="001057A3" w:rsidP="00AC45B9">
      <w:pPr>
        <w:pStyle w:val="Akapitzlist"/>
        <w:numPr>
          <w:ilvl w:val="0"/>
          <w:numId w:val="39"/>
        </w:numPr>
        <w:spacing w:line="360" w:lineRule="auto"/>
      </w:pPr>
      <w:r>
        <w:t xml:space="preserve">Kwalifikowalne składniki wynagrodzenia personelu to wynagrodzenie brutto oraz koszty ponoszone przez pracodawcę zgodnie z właściwymi przepisami prawa, w szczególności składki na ubezpieczenia społeczne, Fundusz Pracy, Fundusz Gwarantowanych Świadczeń Pracowniczych, Pracownicze Plany Kapitałowe, odpisy na ZFŚS lub wydatki ponoszone na Pracowniczy Program Emerytalny. </w:t>
      </w:r>
    </w:p>
    <w:p w14:paraId="59331E98" w14:textId="62A1D1FE" w:rsidR="001057A3" w:rsidRDefault="57A0135A" w:rsidP="00AC45B9">
      <w:pPr>
        <w:pStyle w:val="Akapitzlist"/>
        <w:numPr>
          <w:ilvl w:val="0"/>
          <w:numId w:val="39"/>
        </w:numPr>
        <w:spacing w:line="360" w:lineRule="auto"/>
      </w:pPr>
      <w:r>
        <w:t xml:space="preserve">Niekwalifikowalne koszty personelu projektu zostały wskazane w podrozdziale 2.3. Wytycznych dotyczących kwalifikowalności wydatków na lata 2021-2027. </w:t>
      </w:r>
    </w:p>
    <w:p w14:paraId="19299AEB" w14:textId="7501E053" w:rsidR="001057A3" w:rsidRDefault="001057A3" w:rsidP="00AC45B9">
      <w:pPr>
        <w:pStyle w:val="Akapitzlist"/>
        <w:numPr>
          <w:ilvl w:val="0"/>
          <w:numId w:val="39"/>
        </w:numPr>
        <w:spacing w:line="360" w:lineRule="auto"/>
      </w:pPr>
      <w:r>
        <w:t xml:space="preserve">Wydatki związane z wynagrodzeniem personelu projektu są ponoszone zgodnie z przepisami krajowymi, w szczególności zgodnie z ustawą z dnia 26 czerwca 1974 r. Kodeks pracy (Dz. U. z 2022 r., poz. 1510 z </w:t>
      </w:r>
      <w:proofErr w:type="spellStart"/>
      <w:r>
        <w:t>późn</w:t>
      </w:r>
      <w:proofErr w:type="spellEnd"/>
      <w:r>
        <w:t xml:space="preserve">. zm.). </w:t>
      </w:r>
    </w:p>
    <w:p w14:paraId="6C28D9D9" w14:textId="24D0185F" w:rsidR="001057A3" w:rsidRDefault="001057A3" w:rsidP="00AC45B9">
      <w:pPr>
        <w:pStyle w:val="Akapitzlist"/>
        <w:numPr>
          <w:ilvl w:val="0"/>
          <w:numId w:val="39"/>
        </w:numPr>
        <w:spacing w:line="360" w:lineRule="auto"/>
      </w:pPr>
      <w:r>
        <w:t xml:space="preserve">Wnioskodawca wykazuje we wniosku o dofinansowanie projektu formę zaangażowania i szacunkowy wymiar czasu pracy personelu projektu niezbędnego do realizacji zadań merytorycznych (etat/liczba godzin), co jest </w:t>
      </w:r>
      <w:r>
        <w:lastRenderedPageBreak/>
        <w:t>podstawą do oceny zasadności i racjonalności wydatków związanych z</w:t>
      </w:r>
      <w:r w:rsidR="00AC45B9">
        <w:t> </w:t>
      </w:r>
      <w:r>
        <w:t xml:space="preserve">personelem projektu. </w:t>
      </w:r>
    </w:p>
    <w:p w14:paraId="763A47AD" w14:textId="1B8EBC46" w:rsidR="001057A3" w:rsidRDefault="001057A3" w:rsidP="00AC45B9">
      <w:pPr>
        <w:pStyle w:val="Akapitzlist"/>
        <w:numPr>
          <w:ilvl w:val="0"/>
          <w:numId w:val="39"/>
        </w:numPr>
        <w:spacing w:line="360" w:lineRule="auto"/>
      </w:pPr>
      <w:r>
        <w:t xml:space="preserve">Dodatkowo, wnioskodawca wskazuje we wniosku o dofinansowanie projektu uzasadnienie proponowanej kwoty wynagrodzenia personelu projektu odnoszące się do zwyczajowej praktyki beneficjenta w zakresie wynagrodzeń na danym stanowisku lub przepisów prawa pracy w rozumieniu art. 9 § 1 Kodeksu pracy lub statystyki publicznej, co stanowi podstawę do oceny kwalifikowalności wydatków na etapie wyboru projektu oraz w trakcie jego realizacji. </w:t>
      </w:r>
    </w:p>
    <w:p w14:paraId="34DC9CC7" w14:textId="4DD97FFA" w:rsidR="001057A3" w:rsidRDefault="001057A3" w:rsidP="00AC45B9">
      <w:pPr>
        <w:pStyle w:val="Akapitzlist"/>
        <w:numPr>
          <w:ilvl w:val="0"/>
          <w:numId w:val="39"/>
        </w:numPr>
        <w:spacing w:line="360" w:lineRule="auto"/>
      </w:pPr>
      <w:r>
        <w:t xml:space="preserve">W ramach projektów partnerskich wzajemne zlecanie przez partnerów realizacji zadań przez personel projektu jest niedopuszczalne. </w:t>
      </w:r>
    </w:p>
    <w:p w14:paraId="0E774B8C" w14:textId="41E14383" w:rsidR="001057A3" w:rsidRDefault="001057A3" w:rsidP="00AC45B9">
      <w:pPr>
        <w:pStyle w:val="Akapitzlist"/>
        <w:numPr>
          <w:ilvl w:val="0"/>
          <w:numId w:val="39"/>
        </w:numPr>
        <w:spacing w:line="360" w:lineRule="auto"/>
      </w:pPr>
      <w:r>
        <w:t>Niekwalifikowalne jest wynagrodzenie personelu projektu zatrudnionego jednocześnie na podstawie stosunku pracy w instytucji uczestniczącej w</w:t>
      </w:r>
      <w:r w:rsidR="00AC45B9">
        <w:t> </w:t>
      </w:r>
      <w:r>
        <w:t>realizacji Programu, tj. IZ lub IP, gdy zachodzi konflikt interesów (rozumiany jako naruszenie zasady bezinteresowności i bezstronności poprzez w</w:t>
      </w:r>
      <w:r w:rsidR="00AC45B9">
        <w:t> </w:t>
      </w:r>
      <w:r>
        <w:t xml:space="preserve">szczególności wykonywanie zadań mających związek lub kolidujących ze stanowiskiem służbowym, mających negatywny wpływ na sprawy prowadzone w ramach obowiązków służbowych, lub na bezstronność prowadzenia spraw służbowych z uwagi na względy rodzinne, emocjonalne, sympatie polityczne lub związki z jakimkolwiek krajem, interes gospodarczy lub jakiekolwiek inne bezpośrednie lub pośrednie interesy osobiste) lub podwójne finansowanie. </w:t>
      </w:r>
    </w:p>
    <w:p w14:paraId="1199F7C1" w14:textId="34FE690F" w:rsidR="001057A3" w:rsidRDefault="001057A3" w:rsidP="00AC45B9">
      <w:pPr>
        <w:pStyle w:val="Akapitzlist"/>
        <w:numPr>
          <w:ilvl w:val="0"/>
          <w:numId w:val="39"/>
        </w:numPr>
        <w:spacing w:line="360" w:lineRule="auto"/>
      </w:pPr>
      <w:r>
        <w:t>Beneficjent jest obowiązany do wprowadzania na bieżąco do systemu teleinformatycznego danych w zakresie angażowania personelu projektu: danych dotyczących personelu projektu (takich jak: numer PESEL, imię, nazwisko) oraz danych dotyczących formy zaangażowania personelu w</w:t>
      </w:r>
      <w:r w:rsidR="00AC45B9">
        <w:t> </w:t>
      </w:r>
      <w:r>
        <w:t>ramach projektu (forma zaangażowania w projekcie, okres zaangażowania osoby w projekcie).</w:t>
      </w:r>
    </w:p>
    <w:p w14:paraId="42B8DF8D" w14:textId="49CF779A" w:rsidR="009652E3" w:rsidRDefault="009652E3" w:rsidP="00AC45B9">
      <w:pPr>
        <w:spacing w:line="360" w:lineRule="auto"/>
      </w:pPr>
    </w:p>
    <w:p w14:paraId="372C26C3" w14:textId="7E09247B" w:rsidR="00843BF6" w:rsidRDefault="00843BF6" w:rsidP="00AC45B9">
      <w:pPr>
        <w:spacing w:line="360" w:lineRule="auto"/>
      </w:pPr>
    </w:p>
    <w:p w14:paraId="3FC97998" w14:textId="77777777" w:rsidR="00843BF6" w:rsidRPr="001057A3" w:rsidRDefault="00843BF6" w:rsidP="00AC45B9">
      <w:pPr>
        <w:spacing w:line="360" w:lineRule="auto"/>
      </w:pPr>
    </w:p>
    <w:p w14:paraId="6D4DE232" w14:textId="77777777" w:rsidR="00E72D9B" w:rsidRPr="00A21814" w:rsidRDefault="00E72D9B" w:rsidP="00AC45B9">
      <w:pPr>
        <w:pStyle w:val="Nagwek1"/>
        <w:spacing w:line="360" w:lineRule="auto"/>
      </w:pPr>
      <w:bookmarkStart w:id="56" w:name="_Toc140783460"/>
      <w:r w:rsidRPr="00A21814">
        <w:lastRenderedPageBreak/>
        <w:t>Wniosek o dofinansowanie</w:t>
      </w:r>
      <w:bookmarkStart w:id="57" w:name="_Toc110860019"/>
      <w:bookmarkStart w:id="58" w:name="_Toc110860054"/>
      <w:bookmarkStart w:id="59" w:name="_Toc110860020"/>
      <w:bookmarkStart w:id="60" w:name="_Toc110860055"/>
      <w:bookmarkStart w:id="61" w:name="_Toc110860021"/>
      <w:bookmarkStart w:id="62" w:name="_Toc110860056"/>
      <w:bookmarkEnd w:id="44"/>
      <w:bookmarkEnd w:id="57"/>
      <w:bookmarkEnd w:id="58"/>
      <w:bookmarkEnd w:id="59"/>
      <w:bookmarkEnd w:id="60"/>
      <w:bookmarkEnd w:id="61"/>
      <w:bookmarkEnd w:id="62"/>
      <w:r w:rsidRPr="00A21814">
        <w:t xml:space="preserve"> projektu (WOD)</w:t>
      </w:r>
      <w:bookmarkEnd w:id="56"/>
    </w:p>
    <w:p w14:paraId="5FEB9A76" w14:textId="77777777" w:rsidR="00E72D9B" w:rsidRPr="00A21814" w:rsidRDefault="00E72D9B" w:rsidP="00AC45B9">
      <w:pPr>
        <w:pStyle w:val="Nagwek2"/>
        <w:spacing w:line="360" w:lineRule="auto"/>
      </w:pPr>
      <w:bookmarkStart w:id="63" w:name="_Toc110860386"/>
      <w:bookmarkStart w:id="64" w:name="_Toc111010161"/>
      <w:bookmarkStart w:id="65" w:name="_Toc111010218"/>
      <w:bookmarkStart w:id="66" w:name="_Toc114570842"/>
      <w:bookmarkStart w:id="67" w:name="_Toc140783461"/>
      <w:bookmarkEnd w:id="63"/>
      <w:r w:rsidRPr="00A21814">
        <w:t>Sposób złożenia wniosku</w:t>
      </w:r>
      <w:bookmarkEnd w:id="64"/>
      <w:bookmarkEnd w:id="65"/>
      <w:bookmarkEnd w:id="66"/>
      <w:r w:rsidRPr="00A21814">
        <w:t xml:space="preserve"> o dofinansowanie</w:t>
      </w:r>
      <w:bookmarkEnd w:id="67"/>
    </w:p>
    <w:p w14:paraId="6C919C46" w14:textId="77777777" w:rsidR="00EC1270" w:rsidRPr="00A21814" w:rsidRDefault="00EC1270" w:rsidP="00AC45B9">
      <w:pPr>
        <w:spacing w:line="360" w:lineRule="auto"/>
      </w:pPr>
    </w:p>
    <w:p w14:paraId="2925097D" w14:textId="77777777" w:rsidR="00E72D9B" w:rsidRPr="00A21814" w:rsidRDefault="00E72D9B" w:rsidP="00AC45B9">
      <w:pPr>
        <w:spacing w:after="0" w:line="360" w:lineRule="auto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A21814">
        <w:rPr>
          <w:rFonts w:eastAsia="Times New Roman" w:cs="Arial"/>
          <w:szCs w:val="24"/>
          <w:lang w:eastAsia="pl-PL"/>
        </w:rPr>
        <w:t xml:space="preserve">Aplikowanie o środki w ramach programu Fundusze Europejskie dla Śląskiego 2021-2027 odbywa się za pomocą </w:t>
      </w:r>
      <w:r w:rsidR="0066009B" w:rsidRPr="00A21814">
        <w:rPr>
          <w:rFonts w:eastAsia="Times New Roman" w:cs="Arial"/>
          <w:szCs w:val="24"/>
          <w:lang w:eastAsia="pl-PL"/>
        </w:rPr>
        <w:t xml:space="preserve">przeznaczonego do tego </w:t>
      </w:r>
      <w:r w:rsidRPr="00A21814">
        <w:rPr>
          <w:rFonts w:eastAsia="Times New Roman" w:cs="Arial"/>
          <w:szCs w:val="24"/>
          <w:lang w:eastAsia="pl-PL"/>
        </w:rPr>
        <w:t xml:space="preserve">systemu teleinformatycznego </w:t>
      </w:r>
      <w:r w:rsidR="001638B9" w:rsidRPr="00A21814">
        <w:rPr>
          <w:rFonts w:eastAsia="Times New Roman" w:cs="Arial"/>
          <w:szCs w:val="24"/>
          <w:lang w:eastAsia="pl-PL"/>
        </w:rPr>
        <w:t>–</w:t>
      </w:r>
      <w:r w:rsidRPr="00A21814">
        <w:rPr>
          <w:rFonts w:eastAsia="Times New Roman" w:cs="Arial"/>
          <w:szCs w:val="24"/>
          <w:lang w:eastAsia="pl-PL"/>
        </w:rPr>
        <w:t xml:space="preserve"> LSI</w:t>
      </w:r>
      <w:r w:rsidR="001638B9" w:rsidRPr="00A21814">
        <w:rPr>
          <w:rFonts w:eastAsia="Times New Roman" w:cs="Arial"/>
          <w:szCs w:val="24"/>
          <w:lang w:eastAsia="pl-PL"/>
        </w:rPr>
        <w:t xml:space="preserve"> </w:t>
      </w:r>
      <w:r w:rsidRPr="00A21814">
        <w:rPr>
          <w:rFonts w:eastAsia="Times New Roman" w:cs="Arial"/>
          <w:szCs w:val="24"/>
          <w:lang w:eastAsia="pl-PL"/>
        </w:rPr>
        <w:t>2021, dzięki któremu sprawnie uzupełnisz i złożysz wniosek o dofinansowanie projektu.</w:t>
      </w:r>
    </w:p>
    <w:p w14:paraId="0CE9D528" w14:textId="77777777" w:rsidR="00E72D9B" w:rsidRPr="00A21814" w:rsidRDefault="00E72D9B" w:rsidP="00AC45B9">
      <w:pPr>
        <w:spacing w:after="0" w:line="360" w:lineRule="auto"/>
        <w:textAlignment w:val="baseline"/>
        <w:rPr>
          <w:rStyle w:val="Wyrnienieintensywne"/>
        </w:rPr>
      </w:pPr>
      <w:r w:rsidRPr="00A21814">
        <w:rPr>
          <w:rFonts w:eastAsia="Times New Roman" w:cs="Arial"/>
          <w:szCs w:val="24"/>
          <w:lang w:eastAsia="pl-PL"/>
        </w:rPr>
        <w:t xml:space="preserve">Wzór wniosku o dofinansowanie projektu znajdziesz w </w:t>
      </w:r>
      <w:hyperlink w:anchor="_Załącznik_nr_3" w:history="1">
        <w:r w:rsidRPr="00A21814">
          <w:rPr>
            <w:rStyle w:val="Hipercze"/>
            <w:rFonts w:eastAsia="Times New Roman" w:cs="Arial"/>
            <w:color w:val="auto"/>
            <w:szCs w:val="24"/>
            <w:u w:val="none"/>
            <w:lang w:eastAsia="pl-PL"/>
          </w:rPr>
          <w:t>załączniku nr 3</w:t>
        </w:r>
      </w:hyperlink>
      <w:r w:rsidRPr="00A21814">
        <w:rPr>
          <w:rFonts w:eastAsia="Times New Roman" w:cs="Arial"/>
          <w:szCs w:val="24"/>
          <w:lang w:eastAsia="pl-PL"/>
        </w:rPr>
        <w:t xml:space="preserve"> do niniejszego </w:t>
      </w:r>
      <w:r w:rsidR="0075186D" w:rsidRPr="00A21814">
        <w:rPr>
          <w:rFonts w:eastAsia="Times New Roman" w:cs="Arial"/>
          <w:szCs w:val="24"/>
          <w:lang w:eastAsia="pl-PL"/>
        </w:rPr>
        <w:t xml:space="preserve">Regulaminu </w:t>
      </w:r>
      <w:r w:rsidR="00D76D90" w:rsidRPr="00A21814">
        <w:rPr>
          <w:rFonts w:eastAsia="Times New Roman" w:cs="Arial"/>
          <w:szCs w:val="24"/>
          <w:lang w:eastAsia="pl-PL"/>
        </w:rPr>
        <w:t>wyboru projektów</w:t>
      </w:r>
      <w:r w:rsidRPr="00A21814">
        <w:rPr>
          <w:rFonts w:eastAsia="Times New Roman" w:cs="Arial"/>
          <w:szCs w:val="24"/>
          <w:lang w:eastAsia="pl-PL"/>
        </w:rPr>
        <w:t>.</w:t>
      </w:r>
    </w:p>
    <w:p w14:paraId="01A323B8" w14:textId="77777777" w:rsidR="00E72D9B" w:rsidRPr="00A21814" w:rsidRDefault="00E72D9B" w:rsidP="00AC45B9">
      <w:pPr>
        <w:pStyle w:val="Nagwekspisutreci"/>
        <w:spacing w:line="360" w:lineRule="auto"/>
        <w:rPr>
          <w:rStyle w:val="Wyrnienieintensywne"/>
          <w:color w:val="2E74B5" w:themeColor="accent1" w:themeShade="BF"/>
        </w:rPr>
      </w:pPr>
      <w:r w:rsidRPr="002F7327">
        <w:rPr>
          <w:rStyle w:val="Wyrnienieintensywne"/>
          <w:color w:val="2E74B5" w:themeColor="accent1" w:themeShade="BF"/>
        </w:rPr>
        <w:t>Pamiętaj!</w:t>
      </w:r>
      <w:r w:rsidRPr="00A21814">
        <w:rPr>
          <w:rStyle w:val="Wyrnienieintensywne"/>
          <w:color w:val="2E74B5" w:themeColor="accent1" w:themeShade="BF"/>
        </w:rPr>
        <w:t xml:space="preserve"> </w:t>
      </w:r>
    </w:p>
    <w:p w14:paraId="6A9E088E" w14:textId="77777777" w:rsidR="00E72D9B" w:rsidRPr="00A21814" w:rsidRDefault="5E0C28DB" w:rsidP="00AC45B9">
      <w:pPr>
        <w:spacing w:after="0" w:line="360" w:lineRule="auto"/>
        <w:textAlignment w:val="baseline"/>
        <w:rPr>
          <w:rFonts w:eastAsia="Times New Roman" w:cs="Arial"/>
          <w:b/>
          <w:bCs/>
          <w:color w:val="000000" w:themeColor="text1"/>
          <w:lang w:eastAsia="pl-PL"/>
        </w:rPr>
      </w:pPr>
      <w:r w:rsidRPr="00A21814">
        <w:rPr>
          <w:rFonts w:eastAsia="Times New Roman" w:cs="Arial"/>
          <w:b/>
          <w:bCs/>
          <w:color w:val="000000" w:themeColor="text1"/>
          <w:lang w:eastAsia="pl-PL"/>
        </w:rPr>
        <w:t xml:space="preserve">Wniosek o dofinansowanie projektu </w:t>
      </w:r>
      <w:r w:rsidR="58870777" w:rsidRPr="00A21814">
        <w:rPr>
          <w:rFonts w:eastAsia="Times New Roman" w:cs="Arial"/>
          <w:b/>
          <w:bCs/>
          <w:color w:val="000000" w:themeColor="text1"/>
          <w:lang w:eastAsia="pl-PL"/>
        </w:rPr>
        <w:t>składasz</w:t>
      </w:r>
      <w:r w:rsidRPr="00A21814">
        <w:rPr>
          <w:rFonts w:eastAsia="Times New Roman" w:cs="Arial"/>
          <w:b/>
          <w:bCs/>
          <w:color w:val="000000" w:themeColor="text1"/>
          <w:lang w:eastAsia="pl-PL"/>
        </w:rPr>
        <w:t xml:space="preserve"> wyłącznie elektronicznie w LSI 2021.</w:t>
      </w:r>
      <w:r w:rsidRPr="00A21814">
        <w:rPr>
          <w:rFonts w:eastAsia="Times New Roman" w:cs="Arial"/>
          <w:color w:val="000000" w:themeColor="text1"/>
          <w:lang w:eastAsia="pl-PL"/>
        </w:rPr>
        <w:t> </w:t>
      </w:r>
      <w:bookmarkStart w:id="68" w:name="_Hlk119414720"/>
      <w:r w:rsidR="6558A62E" w:rsidRPr="00A21814">
        <w:rPr>
          <w:rFonts w:eastAsia="Times New Roman" w:cs="Arial"/>
          <w:color w:val="000000" w:themeColor="text1"/>
          <w:lang w:eastAsia="pl-PL"/>
        </w:rPr>
        <w:t xml:space="preserve">Wniosek o dofinansowanie projektu nie jest podpisywany. </w:t>
      </w:r>
      <w:bookmarkEnd w:id="68"/>
    </w:p>
    <w:p w14:paraId="4BBB3110" w14:textId="77777777" w:rsidR="00E72D9B" w:rsidRPr="00A21814" w:rsidRDefault="00E72D9B" w:rsidP="00AC45B9">
      <w:pPr>
        <w:spacing w:after="0" w:line="360" w:lineRule="auto"/>
        <w:textAlignment w:val="baseline"/>
        <w:rPr>
          <w:rFonts w:eastAsia="Times New Roman" w:cs="Arial"/>
          <w:szCs w:val="24"/>
          <w:lang w:eastAsia="pl-PL"/>
        </w:rPr>
      </w:pPr>
      <w:r w:rsidRPr="00A21814">
        <w:rPr>
          <w:rFonts w:eastAsia="Times New Roman" w:cs="Arial"/>
          <w:szCs w:val="24"/>
          <w:lang w:eastAsia="pl-PL"/>
        </w:rPr>
        <w:t> </w:t>
      </w:r>
    </w:p>
    <w:p w14:paraId="67561351" w14:textId="77777777" w:rsidR="00E72D9B" w:rsidRPr="00A21814" w:rsidRDefault="00E72D9B" w:rsidP="00AC45B9">
      <w:pPr>
        <w:spacing w:after="0" w:line="360" w:lineRule="auto"/>
        <w:textAlignment w:val="baseline"/>
        <w:rPr>
          <w:rStyle w:val="Wyrnienieintensywne"/>
          <w:b/>
        </w:rPr>
      </w:pPr>
      <w:r w:rsidRPr="002F7327">
        <w:rPr>
          <w:rStyle w:val="Wyrnienieintensywne"/>
          <w:b/>
          <w:color w:val="2E74B5" w:themeColor="accent1" w:themeShade="BF"/>
        </w:rPr>
        <w:t>Dowiedz się więcej:</w:t>
      </w:r>
      <w:r w:rsidRPr="00A21814">
        <w:rPr>
          <w:rStyle w:val="Wyrnienieintensywne"/>
          <w:b/>
        </w:rPr>
        <w:t xml:space="preserve"> </w:t>
      </w:r>
    </w:p>
    <w:p w14:paraId="6C3008D4" w14:textId="77777777" w:rsidR="00E72D9B" w:rsidRPr="00A21814" w:rsidRDefault="5E0C28DB" w:rsidP="00AC45B9">
      <w:pPr>
        <w:spacing w:after="0" w:line="360" w:lineRule="auto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A21814">
        <w:rPr>
          <w:rFonts w:eastAsia="Times New Roman" w:cs="Arial"/>
          <w:lang w:eastAsia="pl-PL"/>
        </w:rPr>
        <w:t xml:space="preserve">Zapoznaj się z </w:t>
      </w:r>
      <w:r w:rsidR="6C221429" w:rsidRPr="00A21814">
        <w:rPr>
          <w:rFonts w:eastAsia="Times New Roman" w:cs="Arial"/>
          <w:lang w:eastAsia="pl-PL"/>
        </w:rPr>
        <w:t xml:space="preserve">dostępnymi instrukcjami dotyczącymi </w:t>
      </w:r>
      <w:r w:rsidR="42EB13B8" w:rsidRPr="00A21814">
        <w:rPr>
          <w:rFonts w:eastAsia="Times New Roman" w:cs="Arial"/>
          <w:lang w:eastAsia="pl-PL"/>
        </w:rPr>
        <w:t>L</w:t>
      </w:r>
      <w:r w:rsidR="5EED9DDB" w:rsidRPr="00A21814">
        <w:rPr>
          <w:rFonts w:eastAsia="Times New Roman" w:cs="Arial"/>
          <w:lang w:eastAsia="pl-PL"/>
        </w:rPr>
        <w:t>SI</w:t>
      </w:r>
      <w:r w:rsidR="6C221429" w:rsidRPr="00A21814">
        <w:rPr>
          <w:rFonts w:eastAsia="Times New Roman" w:cs="Arial"/>
          <w:lang w:eastAsia="pl-PL"/>
        </w:rPr>
        <w:t xml:space="preserve"> 2021, które znajdziesz na stronie programu FE SL 2021-2027.</w:t>
      </w:r>
      <w:r w:rsidR="6C221429" w:rsidRPr="00A21814">
        <w:rPr>
          <w:rFonts w:eastAsia="Times New Roman" w:cs="Arial"/>
          <w:i/>
          <w:iCs/>
          <w:lang w:eastAsia="pl-PL"/>
        </w:rPr>
        <w:t xml:space="preserve"> </w:t>
      </w:r>
    </w:p>
    <w:p w14:paraId="09CF9745" w14:textId="77777777" w:rsidR="00E72D9B" w:rsidRPr="00A21814" w:rsidRDefault="5E0C28DB" w:rsidP="00AC45B9">
      <w:pPr>
        <w:spacing w:after="0" w:line="360" w:lineRule="auto"/>
        <w:textAlignment w:val="baseline"/>
        <w:rPr>
          <w:rFonts w:eastAsia="Times New Roman" w:cs="Arial"/>
          <w:lang w:eastAsia="pl-PL"/>
        </w:rPr>
      </w:pPr>
      <w:r w:rsidRPr="00A21814">
        <w:rPr>
          <w:rFonts w:eastAsia="Times New Roman" w:cs="Arial"/>
          <w:lang w:eastAsia="pl-PL"/>
        </w:rPr>
        <w:t xml:space="preserve">Znajdziesz w </w:t>
      </w:r>
      <w:r w:rsidR="6C221429" w:rsidRPr="00A21814">
        <w:rPr>
          <w:rFonts w:eastAsia="Times New Roman" w:cs="Arial"/>
          <w:lang w:eastAsia="pl-PL"/>
        </w:rPr>
        <w:t>nich m.in.</w:t>
      </w:r>
      <w:r w:rsidRPr="00A21814">
        <w:rPr>
          <w:rFonts w:eastAsia="Times New Roman" w:cs="Arial"/>
          <w:lang w:eastAsia="pl-PL"/>
        </w:rPr>
        <w:t xml:space="preserve"> wskazówki jak wypełnić wniosek o dofinansowanie projektu.</w:t>
      </w:r>
    </w:p>
    <w:p w14:paraId="7BEAD50E" w14:textId="77777777" w:rsidR="00E72D9B" w:rsidRPr="00A21814" w:rsidRDefault="00E72D9B" w:rsidP="00AC45B9">
      <w:pPr>
        <w:spacing w:after="0" w:line="360" w:lineRule="auto"/>
        <w:textAlignment w:val="baseline"/>
        <w:rPr>
          <w:rFonts w:eastAsia="Times New Roman" w:cs="Arial"/>
          <w:szCs w:val="24"/>
          <w:lang w:eastAsia="pl-PL"/>
        </w:rPr>
      </w:pPr>
    </w:p>
    <w:p w14:paraId="7AFC739E" w14:textId="77777777" w:rsidR="00E72D9B" w:rsidRPr="00A21814" w:rsidRDefault="00E72D9B" w:rsidP="00AC45B9">
      <w:pPr>
        <w:spacing w:after="0" w:line="360" w:lineRule="auto"/>
        <w:textAlignment w:val="baseline"/>
        <w:rPr>
          <w:rStyle w:val="Wyrnienieintensywne"/>
          <w:b/>
        </w:rPr>
      </w:pPr>
      <w:r w:rsidRPr="002F7327">
        <w:rPr>
          <w:rStyle w:val="Wyrnienieintensywne"/>
          <w:b/>
          <w:color w:val="2E74B5" w:themeColor="accent1" w:themeShade="BF"/>
        </w:rPr>
        <w:t>Pamiętaj</w:t>
      </w:r>
      <w:r w:rsidR="00A701CB" w:rsidRPr="002F7327">
        <w:rPr>
          <w:rStyle w:val="Wyrnienieintensywne"/>
          <w:b/>
          <w:color w:val="2E74B5" w:themeColor="accent1" w:themeShade="BF"/>
        </w:rPr>
        <w:t>!</w:t>
      </w:r>
    </w:p>
    <w:p w14:paraId="41EC6637" w14:textId="77777777" w:rsidR="00E72D9B" w:rsidRPr="00A21814" w:rsidRDefault="2E85F236" w:rsidP="00AC45B9">
      <w:pPr>
        <w:spacing w:after="0" w:line="360" w:lineRule="auto"/>
        <w:textAlignment w:val="baseline"/>
        <w:rPr>
          <w:rFonts w:eastAsia="Times New Roman" w:cs="Arial"/>
          <w:b/>
          <w:bCs/>
          <w:lang w:eastAsia="pl-PL"/>
        </w:rPr>
      </w:pPr>
      <w:r w:rsidRPr="00A21814">
        <w:rPr>
          <w:rFonts w:eastAsia="Times New Roman" w:cs="Arial"/>
          <w:b/>
          <w:bCs/>
          <w:lang w:eastAsia="pl-PL"/>
        </w:rPr>
        <w:t xml:space="preserve">Obowiązuje zasada, że jeden podmiot może założyć w systemie tylko jeden profil. </w:t>
      </w:r>
    </w:p>
    <w:p w14:paraId="251A2286" w14:textId="77777777" w:rsidR="002C4C12" w:rsidRPr="00A21814" w:rsidRDefault="002C4C12" w:rsidP="00AC45B9">
      <w:pPr>
        <w:spacing w:after="0" w:line="360" w:lineRule="auto"/>
        <w:textAlignment w:val="baseline"/>
        <w:rPr>
          <w:rFonts w:eastAsia="Times New Roman" w:cs="Arial"/>
          <w:b/>
          <w:szCs w:val="24"/>
          <w:lang w:eastAsia="pl-PL"/>
        </w:rPr>
      </w:pPr>
    </w:p>
    <w:p w14:paraId="76AB40A6" w14:textId="67B5AFAE" w:rsidR="00E72D9B" w:rsidRDefault="00136B58" w:rsidP="00AC45B9">
      <w:pPr>
        <w:spacing w:after="240" w:line="360" w:lineRule="auto"/>
        <w:jc w:val="both"/>
        <w:textAlignment w:val="baseline"/>
        <w:rPr>
          <w:rFonts w:eastAsia="Times New Roman"/>
          <w:lang w:eastAsia="pl-PL"/>
        </w:rPr>
      </w:pPr>
      <w:r w:rsidRPr="00A21814">
        <w:rPr>
          <w:rFonts w:eastAsia="Times New Roman"/>
          <w:lang w:eastAsia="pl-PL"/>
        </w:rPr>
        <w:t>Właściciel profilu odpowiedzialny jest za zarządzanie użytkownikami - może przyłączyć do danego profilu konto innego użytkownika i tym samym przydzielić użytkownikom uprawnienia w ramach wniosków o dofinansowanie.</w:t>
      </w:r>
    </w:p>
    <w:p w14:paraId="4021890B" w14:textId="77777777" w:rsidR="00947355" w:rsidRPr="00A21814" w:rsidRDefault="00947355" w:rsidP="00AC45B9">
      <w:pPr>
        <w:spacing w:after="240" w:line="360" w:lineRule="auto"/>
        <w:jc w:val="both"/>
        <w:textAlignment w:val="baseline"/>
        <w:rPr>
          <w:rFonts w:eastAsia="Times New Roman" w:cs="Arial"/>
          <w:lang w:eastAsia="pl-PL"/>
        </w:rPr>
      </w:pPr>
    </w:p>
    <w:p w14:paraId="22DC1592" w14:textId="77777777" w:rsidR="00E72D9B" w:rsidRPr="00A21814" w:rsidRDefault="00E72D9B" w:rsidP="00AC45B9">
      <w:pPr>
        <w:spacing w:after="0" w:line="360" w:lineRule="auto"/>
        <w:textAlignment w:val="baseline"/>
        <w:rPr>
          <w:rFonts w:eastAsia="Times New Roman" w:cs="Arial"/>
          <w:szCs w:val="24"/>
          <w:lang w:eastAsia="pl-PL"/>
        </w:rPr>
      </w:pPr>
      <w:r w:rsidRPr="00A21814">
        <w:rPr>
          <w:rFonts w:eastAsia="Times New Roman" w:cs="Arial"/>
          <w:szCs w:val="24"/>
          <w:lang w:eastAsia="pl-PL"/>
        </w:rPr>
        <w:t> </w:t>
      </w:r>
      <w:r w:rsidRPr="00A21814">
        <w:rPr>
          <w:rFonts w:eastAsia="Times New Roman" w:cs="Arial"/>
          <w:b/>
          <w:szCs w:val="24"/>
          <w:lang w:eastAsia="pl-PL"/>
        </w:rPr>
        <w:t xml:space="preserve">Jak skutecznie złożyć WOD w 5 krokach: </w:t>
      </w:r>
    </w:p>
    <w:p w14:paraId="70343FDA" w14:textId="77777777" w:rsidR="007E2BEE" w:rsidRPr="00A21814" w:rsidRDefault="27A02B00" w:rsidP="00AC45B9">
      <w:pPr>
        <w:pStyle w:val="Akapitzlist"/>
        <w:numPr>
          <w:ilvl w:val="0"/>
          <w:numId w:val="20"/>
        </w:numPr>
        <w:spacing w:after="0" w:line="360" w:lineRule="auto"/>
        <w:textAlignment w:val="baseline"/>
        <w:rPr>
          <w:rFonts w:eastAsia="Times New Roman" w:cs="Arial"/>
          <w:lang w:eastAsia="pl-PL"/>
        </w:rPr>
      </w:pPr>
      <w:r w:rsidRPr="00A21814">
        <w:rPr>
          <w:rFonts w:eastAsia="Times New Roman" w:cs="Arial"/>
          <w:u w:val="single"/>
          <w:lang w:eastAsia="pl-PL"/>
        </w:rPr>
        <w:t>Z</w:t>
      </w:r>
      <w:r w:rsidR="5E0C28DB" w:rsidRPr="00A21814">
        <w:rPr>
          <w:rFonts w:eastAsia="Times New Roman" w:cs="Arial"/>
          <w:u w:val="single"/>
          <w:lang w:eastAsia="pl-PL"/>
        </w:rPr>
        <w:t>arejestruj</w:t>
      </w:r>
      <w:r w:rsidR="5E0C28DB" w:rsidRPr="00A21814">
        <w:rPr>
          <w:rFonts w:eastAsia="Times New Roman" w:cs="Arial"/>
          <w:lang w:eastAsia="pl-PL"/>
        </w:rPr>
        <w:t xml:space="preserve"> konto użytkownika pod adresem </w:t>
      </w:r>
      <w:hyperlink r:id="rId17">
        <w:r w:rsidR="5E0C28DB" w:rsidRPr="00A21814">
          <w:rPr>
            <w:rFonts w:eastAsia="Times New Roman" w:cs="Arial"/>
            <w:color w:val="0563C1"/>
            <w:u w:val="single"/>
            <w:lang w:eastAsia="pl-PL"/>
          </w:rPr>
          <w:t>http://lsi2021.slaskie.pl</w:t>
        </w:r>
      </w:hyperlink>
      <w:r w:rsidR="5E0C28DB" w:rsidRPr="00A21814">
        <w:rPr>
          <w:rFonts w:eastAsia="Times New Roman" w:cs="Arial"/>
          <w:color w:val="0563C1"/>
          <w:u w:val="single"/>
          <w:lang w:eastAsia="pl-PL"/>
        </w:rPr>
        <w:t xml:space="preserve"> </w:t>
      </w:r>
    </w:p>
    <w:p w14:paraId="1F8288C8" w14:textId="77777777" w:rsidR="00DE6BEC" w:rsidRPr="00A21814" w:rsidRDefault="00E72D9B" w:rsidP="00AC45B9">
      <w:pPr>
        <w:pStyle w:val="Akapitzlist"/>
        <w:spacing w:after="0" w:line="360" w:lineRule="auto"/>
        <w:textAlignment w:val="baseline"/>
        <w:rPr>
          <w:rFonts w:eastAsia="Times New Roman" w:cs="Arial"/>
          <w:szCs w:val="24"/>
          <w:lang w:eastAsia="pl-PL"/>
        </w:rPr>
      </w:pPr>
      <w:r w:rsidRPr="00A21814">
        <w:rPr>
          <w:rFonts w:eastAsia="Times New Roman" w:cs="Arial"/>
          <w:lang w:eastAsia="pl-PL"/>
        </w:rPr>
        <w:t>(jeżeli posiadasz konto użytkownika – pomiń ten krok)</w:t>
      </w:r>
      <w:r w:rsidRPr="00A21814">
        <w:rPr>
          <w:rFonts w:eastAsia="Times New Roman" w:cs="Arial"/>
          <w:szCs w:val="24"/>
          <w:u w:val="single"/>
          <w:lang w:eastAsia="pl-PL"/>
        </w:rPr>
        <w:t>;</w:t>
      </w:r>
    </w:p>
    <w:p w14:paraId="6DC61A6C" w14:textId="77777777" w:rsidR="00E72D9B" w:rsidRPr="00A21814" w:rsidRDefault="3497085D" w:rsidP="00AC45B9">
      <w:pPr>
        <w:pStyle w:val="Akapitzlist"/>
        <w:numPr>
          <w:ilvl w:val="0"/>
          <w:numId w:val="20"/>
        </w:numPr>
        <w:spacing w:after="0" w:line="360" w:lineRule="auto"/>
        <w:textAlignment w:val="baseline"/>
        <w:rPr>
          <w:rFonts w:eastAsia="Times New Roman" w:cs="Arial"/>
          <w:lang w:eastAsia="pl-PL"/>
        </w:rPr>
      </w:pPr>
      <w:r w:rsidRPr="00A21814">
        <w:rPr>
          <w:u w:val="single"/>
          <w:lang w:eastAsia="pl-PL"/>
        </w:rPr>
        <w:t>S</w:t>
      </w:r>
      <w:r w:rsidR="5E0C28DB" w:rsidRPr="00A21814">
        <w:rPr>
          <w:u w:val="single"/>
          <w:lang w:eastAsia="pl-PL"/>
        </w:rPr>
        <w:t>twórz</w:t>
      </w:r>
      <w:r w:rsidR="5E0C28DB" w:rsidRPr="00A21814">
        <w:rPr>
          <w:lang w:eastAsia="pl-PL"/>
        </w:rPr>
        <w:t xml:space="preserve"> profil – skorzystaj z przycisku „utwórz nowy profil”, po jego utworzeniu staniesz się właścicielem profilu i będziesz miał możliwość </w:t>
      </w:r>
      <w:r w:rsidR="408C7BF8" w:rsidRPr="00A21814">
        <w:rPr>
          <w:lang w:eastAsia="pl-PL"/>
        </w:rPr>
        <w:t>przyłączania</w:t>
      </w:r>
      <w:r w:rsidR="758CFEAA" w:rsidRPr="00A21814">
        <w:rPr>
          <w:lang w:eastAsia="pl-PL"/>
        </w:rPr>
        <w:t xml:space="preserve"> kont </w:t>
      </w:r>
      <w:r w:rsidR="758CFEAA" w:rsidRPr="00A21814">
        <w:rPr>
          <w:lang w:eastAsia="pl-PL"/>
        </w:rPr>
        <w:lastRenderedPageBreak/>
        <w:t>użytkownik</w:t>
      </w:r>
      <w:r w:rsidR="408C7BF8" w:rsidRPr="00A21814">
        <w:rPr>
          <w:lang w:eastAsia="pl-PL"/>
        </w:rPr>
        <w:t>ów</w:t>
      </w:r>
      <w:r w:rsidR="758CFEAA" w:rsidRPr="00A21814">
        <w:rPr>
          <w:lang w:eastAsia="pl-PL"/>
        </w:rPr>
        <w:t xml:space="preserve"> do swojego profilu </w:t>
      </w:r>
      <w:r w:rsidR="5E0C28DB" w:rsidRPr="00A21814">
        <w:rPr>
          <w:lang w:eastAsia="pl-PL"/>
        </w:rPr>
        <w:t>(jeżeli posiadasz konto przyłączone do interesującego Cię profilu – pomiń ten krok i wybierz właściwy profil z listy dostępnych profili)</w:t>
      </w:r>
      <w:r w:rsidR="3F30EC66" w:rsidRPr="00A21814">
        <w:rPr>
          <w:lang w:eastAsia="pl-PL"/>
        </w:rPr>
        <w:t>:</w:t>
      </w:r>
      <w:r w:rsidR="5E0C28DB" w:rsidRPr="00A21814">
        <w:rPr>
          <w:lang w:eastAsia="pl-PL"/>
        </w:rPr>
        <w:t xml:space="preserve"> </w:t>
      </w:r>
    </w:p>
    <w:p w14:paraId="63F0A328" w14:textId="77777777" w:rsidR="002C4C12" w:rsidRPr="00A21814" w:rsidRDefault="6FB01825" w:rsidP="00AC45B9">
      <w:pPr>
        <w:pStyle w:val="Akapitzlist"/>
        <w:numPr>
          <w:ilvl w:val="0"/>
          <w:numId w:val="6"/>
        </w:numPr>
        <w:spacing w:after="0" w:line="360" w:lineRule="auto"/>
        <w:textAlignment w:val="baseline"/>
        <w:rPr>
          <w:rFonts w:eastAsia="Times New Roman" w:cs="Arial"/>
          <w:lang w:eastAsia="pl-PL"/>
        </w:rPr>
      </w:pPr>
      <w:r w:rsidRPr="00A21814">
        <w:t>jeżeli podmiot, w imieniu którego chcesz złożyć WOD</w:t>
      </w:r>
      <w:r w:rsidR="57F4FF7A" w:rsidRPr="00A21814">
        <w:t>,</w:t>
      </w:r>
      <w:r w:rsidRPr="00A21814">
        <w:t xml:space="preserve"> posiada już profil</w:t>
      </w:r>
      <w:r w:rsidR="57F4FF7A" w:rsidRPr="00A21814">
        <w:t>,</w:t>
      </w:r>
      <w:r w:rsidRPr="00A21814">
        <w:t xml:space="preserve"> zgłoś się do osoby nim </w:t>
      </w:r>
      <w:r w:rsidR="66EBCDD7" w:rsidRPr="00A21814">
        <w:t>zarządzającej,</w:t>
      </w:r>
      <w:r w:rsidRPr="00A21814">
        <w:t xml:space="preserve"> aby przyłączyła Cię do profilu</w:t>
      </w:r>
      <w:r w:rsidR="07AA8C22" w:rsidRPr="00A21814">
        <w:t>;</w:t>
      </w:r>
      <w:r w:rsidRPr="00A21814">
        <w:t xml:space="preserve"> </w:t>
      </w:r>
      <w:r w:rsidRPr="00A21814">
        <w:rPr>
          <w:b/>
          <w:bCs/>
        </w:rPr>
        <w:t>Pamiętaj o stosownym upoważnieniu do złożenia WOD!</w:t>
      </w:r>
    </w:p>
    <w:p w14:paraId="21B03489" w14:textId="77777777" w:rsidR="00A701CB" w:rsidRPr="00A21814" w:rsidRDefault="394E8824" w:rsidP="00AC45B9">
      <w:pPr>
        <w:pStyle w:val="Akapitzlist"/>
        <w:numPr>
          <w:ilvl w:val="0"/>
          <w:numId w:val="6"/>
        </w:numPr>
        <w:spacing w:after="0" w:line="360" w:lineRule="auto"/>
        <w:textAlignment w:val="baseline"/>
        <w:rPr>
          <w:rFonts w:eastAsia="Times New Roman" w:cs="Arial"/>
          <w:lang w:eastAsia="pl-PL"/>
        </w:rPr>
      </w:pPr>
      <w:r w:rsidRPr="00A21814">
        <w:rPr>
          <w:rFonts w:eastAsia="Times New Roman" w:cs="Arial"/>
          <w:lang w:eastAsia="pl-PL"/>
        </w:rPr>
        <w:t xml:space="preserve">jeżeli </w:t>
      </w:r>
      <w:r w:rsidR="268A1387" w:rsidRPr="00A21814">
        <w:rPr>
          <w:rFonts w:eastAsia="Times New Roman" w:cs="Arial"/>
          <w:lang w:eastAsia="pl-PL"/>
        </w:rPr>
        <w:t>uzupełniasz wniosek o dofinansowanie</w:t>
      </w:r>
      <w:r w:rsidRPr="00A21814">
        <w:rPr>
          <w:rFonts w:eastAsia="Times New Roman" w:cs="Arial"/>
          <w:lang w:eastAsia="pl-PL"/>
        </w:rPr>
        <w:t xml:space="preserve"> jako jednostka organizacyjna innego podmiotu</w:t>
      </w:r>
      <w:r w:rsidR="050560F2" w:rsidRPr="00A21814">
        <w:rPr>
          <w:rFonts w:eastAsia="Times New Roman" w:cs="Arial"/>
          <w:lang w:eastAsia="pl-PL"/>
        </w:rPr>
        <w:t xml:space="preserve"> (</w:t>
      </w:r>
      <w:r w:rsidR="050560F2" w:rsidRPr="00A21814">
        <w:t>nie posiadająca osobowości prawnej ani zdolności prawnej)</w:t>
      </w:r>
      <w:r w:rsidRPr="00A21814">
        <w:rPr>
          <w:rFonts w:eastAsia="Times New Roman" w:cs="Arial"/>
          <w:lang w:eastAsia="pl-PL"/>
        </w:rPr>
        <w:t>, zgłoś się do jednostki nadrzędnej, aby przyłączyła Cię do profilu</w:t>
      </w:r>
      <w:r w:rsidR="3915035C" w:rsidRPr="00A21814">
        <w:rPr>
          <w:rFonts w:eastAsia="Times New Roman" w:cs="Arial"/>
          <w:lang w:eastAsia="pl-PL"/>
        </w:rPr>
        <w:t>;</w:t>
      </w:r>
      <w:r w:rsidRPr="00A21814">
        <w:rPr>
          <w:rFonts w:eastAsia="Times New Roman" w:cs="Arial"/>
          <w:lang w:eastAsia="pl-PL"/>
        </w:rPr>
        <w:t xml:space="preserve"> </w:t>
      </w:r>
      <w:r w:rsidRPr="00A21814">
        <w:rPr>
          <w:rFonts w:eastAsia="Times New Roman" w:cs="Arial"/>
          <w:b/>
          <w:bCs/>
          <w:lang w:eastAsia="pl-PL"/>
        </w:rPr>
        <w:t>Pamiętaj o stosownym upoważnieniu</w:t>
      </w:r>
      <w:r w:rsidR="050560F2" w:rsidRPr="00A21814">
        <w:rPr>
          <w:rFonts w:eastAsia="Times New Roman" w:cs="Arial"/>
          <w:b/>
          <w:bCs/>
          <w:lang w:eastAsia="pl-PL"/>
        </w:rPr>
        <w:t xml:space="preserve"> do złożenia WOD</w:t>
      </w:r>
      <w:r w:rsidRPr="00A21814">
        <w:rPr>
          <w:rFonts w:eastAsia="Times New Roman" w:cs="Arial"/>
          <w:b/>
          <w:bCs/>
          <w:lang w:eastAsia="pl-PL"/>
        </w:rPr>
        <w:t>!</w:t>
      </w:r>
    </w:p>
    <w:p w14:paraId="7FDC4109" w14:textId="77777777" w:rsidR="00DE6BEC" w:rsidRPr="00A21814" w:rsidRDefault="2DB81E95" w:rsidP="00AC45B9">
      <w:pPr>
        <w:pStyle w:val="Akapitzlist"/>
        <w:numPr>
          <w:ilvl w:val="0"/>
          <w:numId w:val="20"/>
        </w:numPr>
        <w:spacing w:after="0" w:line="360" w:lineRule="auto"/>
        <w:textAlignment w:val="baseline"/>
        <w:rPr>
          <w:rFonts w:eastAsia="Times New Roman" w:cs="Arial"/>
          <w:lang w:eastAsia="pl-PL"/>
        </w:rPr>
      </w:pPr>
      <w:r w:rsidRPr="00A21814">
        <w:rPr>
          <w:rFonts w:eastAsia="Times New Roman" w:cs="Arial"/>
          <w:u w:val="single"/>
          <w:lang w:eastAsia="pl-PL"/>
        </w:rPr>
        <w:t>W</w:t>
      </w:r>
      <w:r w:rsidR="60CA8537" w:rsidRPr="00A21814">
        <w:rPr>
          <w:rFonts w:eastAsia="Times New Roman" w:cs="Arial"/>
          <w:u w:val="single"/>
          <w:lang w:eastAsia="pl-PL"/>
        </w:rPr>
        <w:t>ybierz</w:t>
      </w:r>
      <w:r w:rsidR="60CA8537" w:rsidRPr="00A21814">
        <w:rPr>
          <w:rFonts w:eastAsia="Times New Roman" w:cs="Arial"/>
          <w:lang w:eastAsia="pl-PL"/>
        </w:rPr>
        <w:t xml:space="preserve"> interesujący Cię nabór i kliknij „rozpocznij projekt”; </w:t>
      </w:r>
    </w:p>
    <w:p w14:paraId="3FB7EB3C" w14:textId="77777777" w:rsidR="00E72D9B" w:rsidRPr="00A21814" w:rsidRDefault="2CF82CA6" w:rsidP="00AC45B9">
      <w:pPr>
        <w:pStyle w:val="Akapitzlist"/>
        <w:numPr>
          <w:ilvl w:val="0"/>
          <w:numId w:val="20"/>
        </w:numPr>
        <w:spacing w:after="0" w:line="360" w:lineRule="auto"/>
        <w:textAlignment w:val="baseline"/>
        <w:rPr>
          <w:rFonts w:eastAsia="Times New Roman" w:cs="Arial"/>
          <w:lang w:eastAsia="pl-PL"/>
        </w:rPr>
      </w:pPr>
      <w:r w:rsidRPr="00A21814">
        <w:rPr>
          <w:rFonts w:eastAsia="Times New Roman" w:cs="Arial"/>
          <w:u w:val="single"/>
          <w:lang w:eastAsia="pl-PL"/>
        </w:rPr>
        <w:t>U</w:t>
      </w:r>
      <w:r w:rsidR="025F4409" w:rsidRPr="00A21814">
        <w:rPr>
          <w:rFonts w:eastAsia="Times New Roman" w:cs="Arial"/>
          <w:u w:val="single"/>
          <w:lang w:eastAsia="pl-PL"/>
        </w:rPr>
        <w:t>twórz</w:t>
      </w:r>
      <w:r w:rsidR="025F4409" w:rsidRPr="00A21814">
        <w:rPr>
          <w:rFonts w:eastAsia="Times New Roman" w:cs="Arial"/>
          <w:lang w:eastAsia="pl-PL"/>
        </w:rPr>
        <w:t xml:space="preserve"> i wypełnij wniosek o dofinansowanie projektu zgodnie z instrukcją wypełniania </w:t>
      </w:r>
      <w:r w:rsidR="15073A7D" w:rsidRPr="00A21814">
        <w:rPr>
          <w:rFonts w:eastAsia="Times New Roman" w:cs="Arial"/>
          <w:lang w:eastAsia="pl-PL"/>
        </w:rPr>
        <w:t xml:space="preserve">i składania </w:t>
      </w:r>
      <w:r w:rsidR="025F4409" w:rsidRPr="00A21814">
        <w:rPr>
          <w:rFonts w:eastAsia="Times New Roman" w:cs="Arial"/>
          <w:lang w:eastAsia="pl-PL"/>
        </w:rPr>
        <w:t>wniosku o dofinansowanie projektu</w:t>
      </w:r>
      <w:r w:rsidR="35B4C7E4" w:rsidRPr="00A21814">
        <w:rPr>
          <w:rFonts w:eastAsia="Times New Roman" w:cs="Arial"/>
          <w:lang w:eastAsia="pl-PL"/>
        </w:rPr>
        <w:t xml:space="preserve">, </w:t>
      </w:r>
      <w:r w:rsidR="35B4C7E4" w:rsidRPr="00A21814">
        <w:t xml:space="preserve">stanowiącej </w:t>
      </w:r>
      <w:hyperlink w:anchor="_Załącznik_nr_4">
        <w:r w:rsidR="35B4C7E4" w:rsidRPr="00A21814">
          <w:rPr>
            <w:rStyle w:val="Hipercze"/>
          </w:rPr>
          <w:t>załącznik nr 4</w:t>
        </w:r>
      </w:hyperlink>
      <w:r w:rsidR="35B4C7E4" w:rsidRPr="00A21814">
        <w:t xml:space="preserve"> do Regulaminu wyboru projektów</w:t>
      </w:r>
      <w:r w:rsidR="025F4409" w:rsidRPr="00A21814">
        <w:rPr>
          <w:rFonts w:eastAsia="Times New Roman" w:cs="Arial"/>
          <w:lang w:eastAsia="pl-PL"/>
        </w:rPr>
        <w:t>; </w:t>
      </w:r>
    </w:p>
    <w:p w14:paraId="0DC8251B" w14:textId="77777777" w:rsidR="00E72D9B" w:rsidRPr="00A21814" w:rsidRDefault="59B64D4F" w:rsidP="00AC45B9">
      <w:pPr>
        <w:pStyle w:val="Akapitzlist"/>
        <w:numPr>
          <w:ilvl w:val="0"/>
          <w:numId w:val="20"/>
        </w:numPr>
        <w:spacing w:after="0" w:line="360" w:lineRule="auto"/>
        <w:ind w:left="709"/>
        <w:textAlignment w:val="baseline"/>
        <w:rPr>
          <w:rFonts w:eastAsia="Times New Roman" w:cs="Arial"/>
          <w:lang w:eastAsia="pl-PL"/>
        </w:rPr>
      </w:pPr>
      <w:r w:rsidRPr="00A21814">
        <w:rPr>
          <w:rFonts w:eastAsia="Times New Roman" w:cs="Arial"/>
          <w:u w:val="single"/>
          <w:lang w:eastAsia="pl-PL"/>
        </w:rPr>
        <w:t>Z</w:t>
      </w:r>
      <w:r w:rsidR="394E8824" w:rsidRPr="00A21814">
        <w:rPr>
          <w:rFonts w:eastAsia="Times New Roman" w:cs="Arial"/>
          <w:u w:val="single"/>
          <w:lang w:eastAsia="pl-PL"/>
        </w:rPr>
        <w:t>łóż</w:t>
      </w:r>
      <w:r w:rsidR="394E8824" w:rsidRPr="00A21814">
        <w:rPr>
          <w:rFonts w:eastAsia="Times New Roman" w:cs="Arial"/>
          <w:lang w:eastAsia="pl-PL"/>
        </w:rPr>
        <w:t xml:space="preserve"> wniosek o dofinansowanie projektu</w:t>
      </w:r>
      <w:r w:rsidR="025F4409" w:rsidRPr="00A21814">
        <w:rPr>
          <w:rFonts w:eastAsia="Times New Roman" w:cs="Arial"/>
          <w:lang w:eastAsia="pl-PL"/>
        </w:rPr>
        <w:t xml:space="preserve"> za pomocą przycisku “złóż”. Pamiętaj</w:t>
      </w:r>
      <w:r w:rsidR="394E8824" w:rsidRPr="00A21814">
        <w:rPr>
          <w:rFonts w:eastAsia="Times New Roman" w:cs="Arial"/>
          <w:lang w:eastAsia="pl-PL"/>
        </w:rPr>
        <w:t xml:space="preserve"> o wcześniejszym uzupełnieniu wszystkich niezbędnych danych. </w:t>
      </w:r>
    </w:p>
    <w:p w14:paraId="52443B26" w14:textId="77777777" w:rsidR="00E72D9B" w:rsidRPr="00A21814" w:rsidRDefault="00E72D9B" w:rsidP="00AC45B9">
      <w:pPr>
        <w:pStyle w:val="Akapitzlist"/>
        <w:spacing w:after="0" w:line="360" w:lineRule="auto"/>
        <w:textAlignment w:val="baseline"/>
        <w:rPr>
          <w:rFonts w:eastAsia="Times New Roman" w:cs="Arial"/>
          <w:szCs w:val="24"/>
          <w:lang w:eastAsia="pl-PL"/>
        </w:rPr>
      </w:pPr>
    </w:p>
    <w:p w14:paraId="0B2AE992" w14:textId="77777777" w:rsidR="00BA0331" w:rsidRDefault="00BA0331" w:rsidP="00AC45B9">
      <w:pPr>
        <w:spacing w:after="0" w:line="360" w:lineRule="auto"/>
        <w:textAlignment w:val="baseline"/>
        <w:rPr>
          <w:rStyle w:val="Wyrnienieintensywne"/>
          <w:b/>
          <w:color w:val="2E74B5" w:themeColor="accent1" w:themeShade="BF"/>
        </w:rPr>
      </w:pPr>
    </w:p>
    <w:p w14:paraId="6180F895" w14:textId="77777777" w:rsidR="00BA0331" w:rsidRDefault="00BA0331" w:rsidP="00AC45B9">
      <w:pPr>
        <w:spacing w:after="0" w:line="360" w:lineRule="auto"/>
        <w:textAlignment w:val="baseline"/>
        <w:rPr>
          <w:rStyle w:val="Wyrnienieintensywne"/>
          <w:b/>
          <w:color w:val="2E74B5" w:themeColor="accent1" w:themeShade="BF"/>
        </w:rPr>
      </w:pPr>
    </w:p>
    <w:p w14:paraId="7E805B90" w14:textId="77777777" w:rsidR="00BA0331" w:rsidRDefault="00BA0331" w:rsidP="00AC45B9">
      <w:pPr>
        <w:spacing w:after="0" w:line="360" w:lineRule="auto"/>
        <w:textAlignment w:val="baseline"/>
        <w:rPr>
          <w:rStyle w:val="Wyrnienieintensywne"/>
          <w:b/>
          <w:color w:val="2E74B5" w:themeColor="accent1" w:themeShade="BF"/>
        </w:rPr>
      </w:pPr>
    </w:p>
    <w:p w14:paraId="1E9DFF71" w14:textId="2BCD4FEF" w:rsidR="00E72D9B" w:rsidRPr="00A21814" w:rsidRDefault="00E72D9B" w:rsidP="00AC45B9">
      <w:pPr>
        <w:spacing w:after="0" w:line="360" w:lineRule="auto"/>
        <w:textAlignment w:val="baseline"/>
        <w:rPr>
          <w:rStyle w:val="Wyrnienieintensywne"/>
          <w:b/>
        </w:rPr>
      </w:pPr>
      <w:r w:rsidRPr="002F7327">
        <w:rPr>
          <w:rStyle w:val="Wyrnienieintensywne"/>
          <w:b/>
          <w:color w:val="2E74B5" w:themeColor="accent1" w:themeShade="BF"/>
        </w:rPr>
        <w:t>Pamiętaj o terminach!</w:t>
      </w:r>
      <w:r w:rsidRPr="00A21814">
        <w:rPr>
          <w:rStyle w:val="Wyrnienieintensywne"/>
          <w:b/>
        </w:rPr>
        <w:t xml:space="preserve"> </w:t>
      </w:r>
    </w:p>
    <w:p w14:paraId="2E5D5556" w14:textId="77777777" w:rsidR="00E72D9B" w:rsidRDefault="00E72D9B" w:rsidP="00AC45B9">
      <w:pPr>
        <w:spacing w:after="0" w:line="360" w:lineRule="auto"/>
        <w:textAlignment w:val="baseline"/>
        <w:rPr>
          <w:rFonts w:eastAsia="Times New Roman" w:cs="Arial"/>
          <w:szCs w:val="24"/>
          <w:lang w:eastAsia="pl-PL"/>
        </w:rPr>
      </w:pPr>
      <w:r w:rsidRPr="00A21814">
        <w:rPr>
          <w:rFonts w:eastAsia="Times New Roman" w:cs="Arial"/>
          <w:b/>
          <w:bCs/>
          <w:lang w:eastAsia="pl-PL"/>
        </w:rPr>
        <w:t xml:space="preserve">Wniosek musi zostać złożony </w:t>
      </w:r>
      <w:r w:rsidR="001006DF" w:rsidRPr="00A21814">
        <w:rPr>
          <w:rFonts w:eastAsia="Times New Roman" w:cs="Arial"/>
          <w:b/>
          <w:bCs/>
          <w:lang w:eastAsia="pl-PL"/>
        </w:rPr>
        <w:t>w LSI 2021</w:t>
      </w:r>
      <w:r w:rsidR="00404A6A" w:rsidRPr="00A21814">
        <w:rPr>
          <w:rFonts w:eastAsia="Times New Roman" w:cs="Arial"/>
          <w:b/>
          <w:bCs/>
          <w:lang w:eastAsia="pl-PL"/>
        </w:rPr>
        <w:t xml:space="preserve"> </w:t>
      </w:r>
      <w:r w:rsidRPr="00A21814">
        <w:rPr>
          <w:rFonts w:eastAsia="Times New Roman" w:cs="Arial"/>
          <w:b/>
          <w:bCs/>
          <w:lang w:eastAsia="pl-PL"/>
        </w:rPr>
        <w:t>do momentu zakończenia naboru, którego czas jest określony precyzyjnie, co do sekundy. Po jego upływie system zablokuje możliwość złożenia wniosku o dofinansowanie projektu.</w:t>
      </w:r>
      <w:r w:rsidRPr="00986FFF">
        <w:rPr>
          <w:rFonts w:eastAsia="Times New Roman" w:cs="Arial"/>
          <w:szCs w:val="24"/>
          <w:lang w:eastAsia="pl-PL"/>
        </w:rPr>
        <w:t> </w:t>
      </w:r>
    </w:p>
    <w:p w14:paraId="4D9FA26D" w14:textId="77777777" w:rsidR="00A701CB" w:rsidRPr="001F3643" w:rsidRDefault="00A701CB" w:rsidP="00AC45B9">
      <w:pPr>
        <w:spacing w:after="0" w:line="360" w:lineRule="auto"/>
        <w:textAlignment w:val="baseline"/>
        <w:rPr>
          <w:rFonts w:eastAsia="Times New Roman" w:cs="Arial"/>
          <w:szCs w:val="24"/>
          <w:lang w:eastAsia="pl-PL"/>
        </w:rPr>
      </w:pPr>
    </w:p>
    <w:p w14:paraId="002715CE" w14:textId="77777777" w:rsidR="00E72D9B" w:rsidRPr="00A21814" w:rsidRDefault="00E72D9B" w:rsidP="00AC45B9">
      <w:pPr>
        <w:pStyle w:val="Nagwek2"/>
        <w:spacing w:line="360" w:lineRule="auto"/>
      </w:pPr>
      <w:bookmarkStart w:id="69" w:name="_Toc140783462"/>
      <w:r w:rsidRPr="00A21814">
        <w:t>Awaria LSI 2021</w:t>
      </w:r>
      <w:bookmarkEnd w:id="69"/>
    </w:p>
    <w:p w14:paraId="767C2A04" w14:textId="77777777" w:rsidR="00EC1270" w:rsidRPr="00A21814" w:rsidRDefault="00EC1270" w:rsidP="00AC45B9">
      <w:pPr>
        <w:spacing w:line="360" w:lineRule="auto"/>
      </w:pPr>
    </w:p>
    <w:p w14:paraId="6D0F9322" w14:textId="77777777" w:rsidR="00C04571" w:rsidRPr="00C04571" w:rsidRDefault="00C04571" w:rsidP="00C04571">
      <w:pPr>
        <w:spacing w:after="200" w:line="360" w:lineRule="auto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b/>
          <w:szCs w:val="24"/>
          <w:lang w:eastAsia="pl-PL"/>
        </w:rPr>
        <w:t>W przypadku awarii LSI 2021</w:t>
      </w:r>
      <w:r w:rsidRPr="00C04571">
        <w:rPr>
          <w:rFonts w:eastAsia="Times New Roman" w:cs="Arial"/>
          <w:szCs w:val="24"/>
          <w:lang w:eastAsia="pl-PL"/>
        </w:rPr>
        <w:t xml:space="preserve"> każdorazowo zostanie podjęta decyzja o sposobie postępowania w zależności od zaistniałej sytuacji.</w:t>
      </w:r>
    </w:p>
    <w:p w14:paraId="098C74B1" w14:textId="77777777" w:rsidR="00C04571" w:rsidRPr="00C04571" w:rsidRDefault="00C04571" w:rsidP="00C04571">
      <w:pPr>
        <w:spacing w:after="200" w:line="360" w:lineRule="auto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 xml:space="preserve">W przypadku </w:t>
      </w:r>
      <w:r w:rsidRPr="00C04571">
        <w:rPr>
          <w:rFonts w:eastAsia="Times New Roman" w:cs="Arial"/>
          <w:b/>
          <w:bCs/>
          <w:szCs w:val="24"/>
          <w:lang w:eastAsia="pl-PL"/>
        </w:rPr>
        <w:t>awarii krytycznej</w:t>
      </w:r>
      <w:r w:rsidRPr="00C04571">
        <w:rPr>
          <w:rFonts w:eastAsia="Times New Roman" w:cs="Arial"/>
          <w:szCs w:val="24"/>
          <w:lang w:eastAsia="pl-PL"/>
        </w:rPr>
        <w:t xml:space="preserve">, która spełnia </w:t>
      </w:r>
      <w:r w:rsidRPr="00C04571">
        <w:rPr>
          <w:rFonts w:eastAsia="Times New Roman" w:cs="Arial"/>
          <w:szCs w:val="24"/>
          <w:u w:val="single"/>
          <w:lang w:eastAsia="pl-PL"/>
        </w:rPr>
        <w:t>łącznie</w:t>
      </w:r>
      <w:r w:rsidRPr="00C04571">
        <w:rPr>
          <w:rFonts w:eastAsia="Times New Roman" w:cs="Arial"/>
          <w:szCs w:val="24"/>
          <w:lang w:eastAsia="pl-PL"/>
        </w:rPr>
        <w:t xml:space="preserve"> następujące warunki: </w:t>
      </w:r>
    </w:p>
    <w:p w14:paraId="6C656F28" w14:textId="77777777" w:rsidR="00C04571" w:rsidRPr="00C04571" w:rsidRDefault="00C04571" w:rsidP="00C04571">
      <w:pPr>
        <w:numPr>
          <w:ilvl w:val="0"/>
          <w:numId w:val="6"/>
        </w:numPr>
        <w:spacing w:after="200" w:line="360" w:lineRule="auto"/>
        <w:contextualSpacing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>wystąpiła po stronie instytucji, która ogłosiła nabór wniosków o dofinansowanie projektu,</w:t>
      </w:r>
    </w:p>
    <w:p w14:paraId="0A664EF7" w14:textId="77777777" w:rsidR="00C04571" w:rsidRPr="00C04571" w:rsidRDefault="00C04571" w:rsidP="00C04571">
      <w:pPr>
        <w:numPr>
          <w:ilvl w:val="0"/>
          <w:numId w:val="6"/>
        </w:numPr>
        <w:spacing w:after="200" w:line="360" w:lineRule="auto"/>
        <w:contextualSpacing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lastRenderedPageBreak/>
        <w:t>jest awarią o charakterze technicznym, potwierdzoną przez administratorów LSI 2021,</w:t>
      </w:r>
    </w:p>
    <w:p w14:paraId="11F00FE8" w14:textId="77777777" w:rsidR="00C04571" w:rsidRPr="00C04571" w:rsidRDefault="00C04571" w:rsidP="00C04571">
      <w:pPr>
        <w:numPr>
          <w:ilvl w:val="0"/>
          <w:numId w:val="6"/>
        </w:numPr>
        <w:spacing w:after="200" w:line="360" w:lineRule="auto"/>
        <w:contextualSpacing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>nie pozwala Ci na złożenie wniosku o dofinansowanie projektu,</w:t>
      </w:r>
    </w:p>
    <w:p w14:paraId="419EF745" w14:textId="77777777" w:rsidR="00C04571" w:rsidRPr="00C04571" w:rsidRDefault="00C04571" w:rsidP="00C04571">
      <w:pPr>
        <w:numPr>
          <w:ilvl w:val="0"/>
          <w:numId w:val="6"/>
        </w:numPr>
        <w:spacing w:after="200" w:line="360" w:lineRule="auto"/>
        <w:contextualSpacing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>wystąpiła nie wcześniej niż 2 dni przed dniem zakończenia naboru,</w:t>
      </w:r>
    </w:p>
    <w:p w14:paraId="0A80F08E" w14:textId="77777777" w:rsidR="00C04571" w:rsidRPr="00C04571" w:rsidRDefault="00C04571" w:rsidP="00C04571">
      <w:pPr>
        <w:spacing w:after="200" w:line="360" w:lineRule="auto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b/>
          <w:bCs/>
          <w:szCs w:val="24"/>
          <w:u w:val="single"/>
          <w:lang w:eastAsia="pl-PL"/>
        </w:rPr>
        <w:t>wydłużymy termin</w:t>
      </w:r>
      <w:r w:rsidRPr="00C04571">
        <w:rPr>
          <w:rFonts w:eastAsia="Times New Roman" w:cs="Arial"/>
          <w:szCs w:val="24"/>
          <w:lang w:eastAsia="pl-PL"/>
        </w:rPr>
        <w:t xml:space="preserve"> na złożenie przez Ciebie wniosku o dofinansowanie projektu o czas, jakiego będziemy potrzebować na jej usunięcie.</w:t>
      </w:r>
    </w:p>
    <w:p w14:paraId="0F992CF0" w14:textId="77777777" w:rsidR="00C04571" w:rsidRPr="00C04571" w:rsidRDefault="00C04571" w:rsidP="00C04571">
      <w:pPr>
        <w:spacing w:after="200" w:line="360" w:lineRule="auto"/>
        <w:textAlignment w:val="baseline"/>
        <w:rPr>
          <w:rFonts w:eastAsia="Times New Roman" w:cs="Arial"/>
          <w:color w:val="A6A6A6" w:themeColor="background1" w:themeShade="A6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 xml:space="preserve">Taka informacja zamieszczona zostanie również na stronie internetowej programu FE SL 2021-2027 </w:t>
      </w:r>
    </w:p>
    <w:p w14:paraId="025DB341" w14:textId="77777777" w:rsidR="00C04571" w:rsidRPr="00C04571" w:rsidRDefault="00C04571" w:rsidP="00C04571">
      <w:pPr>
        <w:spacing w:after="200" w:line="360" w:lineRule="auto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 xml:space="preserve">Jeżeli w trakcie trwania naboru wniosków o dofinansowanie projektów pojawią się </w:t>
      </w:r>
      <w:r w:rsidRPr="00C04571">
        <w:rPr>
          <w:rFonts w:eastAsia="Times New Roman" w:cs="Arial"/>
          <w:b/>
          <w:szCs w:val="24"/>
          <w:lang w:eastAsia="pl-PL"/>
        </w:rPr>
        <w:t>problemy techniczne</w:t>
      </w:r>
      <w:r w:rsidRPr="00C04571">
        <w:rPr>
          <w:rFonts w:eastAsia="Times New Roman" w:cs="Arial"/>
          <w:szCs w:val="24"/>
          <w:lang w:eastAsia="pl-PL"/>
        </w:rPr>
        <w:t>, które nie pozwolą Ci na złożenie WOD, skontaktuj się z nami: </w:t>
      </w:r>
    </w:p>
    <w:p w14:paraId="5FB283B4" w14:textId="77777777" w:rsidR="00C04571" w:rsidRPr="00C04571" w:rsidRDefault="00C04571" w:rsidP="00C04571">
      <w:pPr>
        <w:numPr>
          <w:ilvl w:val="0"/>
          <w:numId w:val="17"/>
        </w:numPr>
        <w:spacing w:after="200" w:line="360" w:lineRule="auto"/>
        <w:contextualSpacing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>pod numerem telefonu (32) 77 44 727 (w dni robocze w godz. 7:30-13:30) </w:t>
      </w:r>
    </w:p>
    <w:p w14:paraId="5E7367FC" w14:textId="77777777" w:rsidR="00C04571" w:rsidRPr="00C04571" w:rsidRDefault="00C04571" w:rsidP="00C04571">
      <w:pPr>
        <w:spacing w:after="200" w:line="360" w:lineRule="auto"/>
        <w:ind w:firstLine="708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>lub </w:t>
      </w:r>
    </w:p>
    <w:p w14:paraId="0C6905FE" w14:textId="77777777" w:rsidR="00C04571" w:rsidRPr="00C04571" w:rsidRDefault="00C04571" w:rsidP="00C04571">
      <w:pPr>
        <w:numPr>
          <w:ilvl w:val="0"/>
          <w:numId w:val="17"/>
        </w:numPr>
        <w:spacing w:after="200" w:line="360" w:lineRule="auto"/>
        <w:contextualSpacing/>
        <w:textAlignment w:val="baseline"/>
        <w:rPr>
          <w:rFonts w:eastAsia="Times New Roman" w:cs="Arial"/>
          <w:color w:val="0563C1" w:themeColor="hyperlink"/>
          <w:szCs w:val="24"/>
          <w:u w:val="single"/>
          <w:lang w:val="en-GB" w:eastAsia="pl-PL"/>
        </w:rPr>
      </w:pPr>
      <w:r w:rsidRPr="00C04571">
        <w:rPr>
          <w:rFonts w:eastAsia="Times New Roman" w:cs="Arial"/>
          <w:szCs w:val="24"/>
          <w:lang w:val="en-GB" w:eastAsia="pl-PL"/>
        </w:rPr>
        <w:t>e-</w:t>
      </w:r>
      <w:proofErr w:type="spellStart"/>
      <w:r w:rsidRPr="00C04571">
        <w:rPr>
          <w:rFonts w:eastAsia="Times New Roman" w:cs="Arial"/>
          <w:szCs w:val="24"/>
          <w:lang w:val="en-GB" w:eastAsia="pl-PL"/>
        </w:rPr>
        <w:t>mailowo</w:t>
      </w:r>
      <w:proofErr w:type="spellEnd"/>
      <w:r w:rsidRPr="00C04571">
        <w:rPr>
          <w:rFonts w:eastAsia="Times New Roman" w:cs="Arial"/>
          <w:szCs w:val="24"/>
          <w:lang w:val="en-GB" w:eastAsia="pl-PL"/>
        </w:rPr>
        <w:t>:</w:t>
      </w:r>
      <w:r w:rsidRPr="00C04571">
        <w:rPr>
          <w:rFonts w:eastAsia="Times New Roman" w:cs="Arial"/>
          <w:color w:val="A6A6A6" w:themeColor="background1" w:themeShade="A6"/>
          <w:szCs w:val="24"/>
          <w:lang w:val="en-GB" w:eastAsia="pl-PL"/>
        </w:rPr>
        <w:t xml:space="preserve"> </w:t>
      </w:r>
      <w:hyperlink r:id="rId18">
        <w:r w:rsidRPr="00C04571">
          <w:rPr>
            <w:rFonts w:cs="Arial"/>
            <w:color w:val="0563C1" w:themeColor="hyperlink"/>
            <w:szCs w:val="24"/>
            <w:u w:val="single"/>
            <w:lang w:val="en-GB"/>
          </w:rPr>
          <w:t>lsi2021@slaskie.pl</w:t>
        </w:r>
      </w:hyperlink>
      <w:r w:rsidRPr="00C04571">
        <w:rPr>
          <w:rFonts w:cs="Arial"/>
          <w:color w:val="44546A" w:themeColor="text2"/>
          <w:szCs w:val="24"/>
          <w:u w:val="single"/>
          <w:lang w:val="en-GB"/>
        </w:rPr>
        <w:t xml:space="preserve">; </w:t>
      </w:r>
      <w:hyperlink r:id="rId19" w:history="1">
        <w:r w:rsidRPr="00C04571">
          <w:rPr>
            <w:rFonts w:cs="Arial"/>
            <w:color w:val="0563C1" w:themeColor="hyperlink"/>
            <w:szCs w:val="24"/>
            <w:u w:val="single"/>
          </w:rPr>
          <w:t>systemyFS@slaskie.pl</w:t>
        </w:r>
      </w:hyperlink>
    </w:p>
    <w:p w14:paraId="341793C7" w14:textId="77777777" w:rsidR="00C04571" w:rsidRPr="00C04571" w:rsidRDefault="00C04571" w:rsidP="00C04571">
      <w:pPr>
        <w:spacing w:after="200" w:line="360" w:lineRule="auto"/>
        <w:rPr>
          <w:iCs/>
          <w:color w:val="5B9BD5" w:themeColor="accent1"/>
        </w:rPr>
      </w:pPr>
      <w:r w:rsidRPr="00C04571">
        <w:rPr>
          <w:rFonts w:cs="Arial"/>
          <w:b/>
          <w:iCs/>
          <w:color w:val="5B9BD5" w:themeColor="accent1"/>
          <w:szCs w:val="24"/>
        </w:rPr>
        <w:t>Uwaga!</w:t>
      </w:r>
    </w:p>
    <w:p w14:paraId="078CFD1B" w14:textId="77777777" w:rsidR="00C04571" w:rsidRPr="00C04571" w:rsidRDefault="00C04571" w:rsidP="00C04571">
      <w:pPr>
        <w:spacing w:after="200" w:line="360" w:lineRule="auto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>Do każdego e-mailowego zgłoszenia koniecznie podaj poniższe informacje, które pomogą sprawnie rozwiązać problem: </w:t>
      </w:r>
    </w:p>
    <w:p w14:paraId="46D6B70C" w14:textId="77777777" w:rsidR="00C04571" w:rsidRPr="00C04571" w:rsidRDefault="00C04571" w:rsidP="00C04571">
      <w:pPr>
        <w:numPr>
          <w:ilvl w:val="0"/>
          <w:numId w:val="10"/>
        </w:numPr>
        <w:spacing w:after="200" w:line="360" w:lineRule="auto"/>
        <w:ind w:left="360" w:firstLine="0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>imię i nazwisko, </w:t>
      </w:r>
    </w:p>
    <w:p w14:paraId="363910B7" w14:textId="77777777" w:rsidR="00C04571" w:rsidRPr="00C04571" w:rsidRDefault="00C04571" w:rsidP="00C04571">
      <w:pPr>
        <w:numPr>
          <w:ilvl w:val="0"/>
          <w:numId w:val="11"/>
        </w:numPr>
        <w:spacing w:after="200" w:line="360" w:lineRule="auto"/>
        <w:ind w:left="360" w:firstLine="0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>login w LSI 2021, </w:t>
      </w:r>
    </w:p>
    <w:p w14:paraId="46430FA7" w14:textId="77777777" w:rsidR="00C04571" w:rsidRPr="00C04571" w:rsidRDefault="00C04571" w:rsidP="00C04571">
      <w:pPr>
        <w:numPr>
          <w:ilvl w:val="0"/>
          <w:numId w:val="12"/>
        </w:numPr>
        <w:spacing w:after="200" w:line="360" w:lineRule="auto"/>
        <w:ind w:left="360" w:firstLine="0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>numer telefonu, </w:t>
      </w:r>
    </w:p>
    <w:p w14:paraId="15BC44F9" w14:textId="77777777" w:rsidR="00C04571" w:rsidRPr="00C04571" w:rsidRDefault="00C04571" w:rsidP="00C04571">
      <w:pPr>
        <w:numPr>
          <w:ilvl w:val="0"/>
          <w:numId w:val="13"/>
        </w:numPr>
        <w:spacing w:after="200" w:line="360" w:lineRule="auto"/>
        <w:ind w:left="360" w:firstLine="0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>nr ID projektu, </w:t>
      </w:r>
    </w:p>
    <w:p w14:paraId="72AECCFC" w14:textId="77777777" w:rsidR="00C04571" w:rsidRPr="00C04571" w:rsidRDefault="00C04571" w:rsidP="00C04571">
      <w:pPr>
        <w:numPr>
          <w:ilvl w:val="0"/>
          <w:numId w:val="14"/>
        </w:numPr>
        <w:spacing w:after="200" w:line="360" w:lineRule="auto"/>
        <w:ind w:left="360" w:firstLine="0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>datę i godzinę wystąpienia błędu, </w:t>
      </w:r>
    </w:p>
    <w:p w14:paraId="36FAD928" w14:textId="77777777" w:rsidR="00C04571" w:rsidRPr="00C04571" w:rsidRDefault="00C04571" w:rsidP="00C04571">
      <w:pPr>
        <w:numPr>
          <w:ilvl w:val="0"/>
          <w:numId w:val="48"/>
        </w:numPr>
        <w:spacing w:after="200" w:line="360" w:lineRule="auto"/>
        <w:ind w:left="360" w:firstLine="0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>wersję przeglądarki internetowej, </w:t>
      </w:r>
    </w:p>
    <w:p w14:paraId="5069A5E0" w14:textId="77777777" w:rsidR="00C04571" w:rsidRPr="00C04571" w:rsidRDefault="00C04571" w:rsidP="00C04571">
      <w:pPr>
        <w:numPr>
          <w:ilvl w:val="0"/>
          <w:numId w:val="15"/>
        </w:numPr>
        <w:spacing w:after="200" w:line="360" w:lineRule="auto"/>
        <w:ind w:left="360" w:firstLine="0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>szczegółowy opis błędu, </w:t>
      </w:r>
    </w:p>
    <w:p w14:paraId="000D741F" w14:textId="77777777" w:rsidR="00C04571" w:rsidRPr="00C04571" w:rsidRDefault="00C04571" w:rsidP="00C04571">
      <w:pPr>
        <w:numPr>
          <w:ilvl w:val="0"/>
          <w:numId w:val="16"/>
        </w:numPr>
        <w:spacing w:after="200" w:line="360" w:lineRule="auto"/>
        <w:ind w:left="360" w:firstLine="0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>zrzut ekranu potwierdzający wystąpienie błędu.</w:t>
      </w:r>
    </w:p>
    <w:p w14:paraId="1F2C7266" w14:textId="77777777" w:rsidR="00C04571" w:rsidRPr="00C04571" w:rsidRDefault="00C04571" w:rsidP="00C04571">
      <w:pPr>
        <w:spacing w:after="200" w:line="360" w:lineRule="auto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b/>
          <w:bCs/>
          <w:szCs w:val="24"/>
          <w:lang w:eastAsia="pl-PL"/>
        </w:rPr>
        <w:lastRenderedPageBreak/>
        <w:t>Pamiętaj, aby w tytule e-maila podać numer naboru, w ramach którego składany jest wniosek o dofinansowanie projektu.</w:t>
      </w:r>
    </w:p>
    <w:p w14:paraId="072D822F" w14:textId="77777777" w:rsidR="00C04571" w:rsidRPr="00C04571" w:rsidRDefault="00C04571" w:rsidP="00C04571">
      <w:pPr>
        <w:spacing w:after="200" w:line="360" w:lineRule="auto"/>
        <w:textAlignment w:val="baseline"/>
        <w:rPr>
          <w:rFonts w:eastAsia="Times New Roman" w:cs="Arial"/>
          <w:szCs w:val="24"/>
          <w:lang w:eastAsia="pl-PL"/>
        </w:rPr>
      </w:pPr>
      <w:r w:rsidRPr="00C04571">
        <w:rPr>
          <w:rFonts w:eastAsia="Times New Roman" w:cs="Arial"/>
          <w:szCs w:val="24"/>
          <w:lang w:eastAsia="pl-PL"/>
        </w:rPr>
        <w:t>W przypadku zgłoszenia przez wnioskodawcę błędu/awarii systemu LSI2021 (która nie nosi znamion awarii krytycznej), uniemożliwiającej złożenie wniosku w terminie naboru, każdy przypadek będzie rozpatrywany indywidualnie.</w:t>
      </w:r>
    </w:p>
    <w:p w14:paraId="756B4420" w14:textId="77777777" w:rsidR="00843BF6" w:rsidRPr="0052164D" w:rsidRDefault="00843BF6" w:rsidP="00AC45B9">
      <w:pPr>
        <w:spacing w:after="240" w:line="360" w:lineRule="auto"/>
        <w:textAlignment w:val="baseline"/>
        <w:rPr>
          <w:rFonts w:eastAsia="Times New Roman" w:cs="Arial"/>
          <w:lang w:eastAsia="pl-PL"/>
        </w:rPr>
      </w:pPr>
    </w:p>
    <w:p w14:paraId="3C723FCA" w14:textId="77777777" w:rsidR="00A246DE" w:rsidRPr="0052164D" w:rsidRDefault="00A246DE" w:rsidP="00AC45B9">
      <w:pPr>
        <w:pStyle w:val="Nagwek2"/>
        <w:spacing w:line="360" w:lineRule="auto"/>
      </w:pPr>
      <w:bookmarkStart w:id="70" w:name="_Toc140783463"/>
      <w:r w:rsidRPr="0052164D">
        <w:t>Unieważnienie postępowania w zakresie wyboru projektów</w:t>
      </w:r>
      <w:bookmarkEnd w:id="70"/>
    </w:p>
    <w:p w14:paraId="0605F171" w14:textId="77777777" w:rsidR="00A957E3" w:rsidRPr="00864810" w:rsidRDefault="00A957E3" w:rsidP="00AC45B9">
      <w:pPr>
        <w:spacing w:line="360" w:lineRule="auto"/>
        <w:rPr>
          <w:rFonts w:eastAsia="Times New Roman" w:cs="Arial"/>
          <w:color w:val="A6A6A6" w:themeColor="background1" w:themeShade="A6"/>
          <w:sz w:val="22"/>
          <w:lang w:eastAsia="pl-PL"/>
        </w:rPr>
      </w:pPr>
    </w:p>
    <w:p w14:paraId="2D0C3359" w14:textId="571C718F" w:rsidR="0052164D" w:rsidRPr="0052164D" w:rsidRDefault="0052164D" w:rsidP="00AC45B9">
      <w:pPr>
        <w:numPr>
          <w:ilvl w:val="0"/>
          <w:numId w:val="25"/>
        </w:numPr>
        <w:spacing w:after="160" w:line="360" w:lineRule="auto"/>
      </w:pPr>
      <w:r>
        <w:t>Jeśli wystąpią okoliczności, o których mowa w art. 58 ust. 1 ustawy</w:t>
      </w:r>
      <w:r w:rsidR="3F6A7727">
        <w:t xml:space="preserve"> wdrożeniowej</w:t>
      </w:r>
      <w:r>
        <w:t>, postępowanie zostanie unieważnione.</w:t>
      </w:r>
    </w:p>
    <w:p w14:paraId="481AB91E" w14:textId="77777777" w:rsidR="0052164D" w:rsidRPr="0052164D" w:rsidRDefault="0052164D" w:rsidP="00AC45B9">
      <w:pPr>
        <w:spacing w:after="160" w:line="360" w:lineRule="auto"/>
        <w:ind w:firstLine="708"/>
      </w:pPr>
      <w:r w:rsidRPr="0052164D">
        <w:t>Postępowanie unieważnimy gdy:</w:t>
      </w:r>
    </w:p>
    <w:p w14:paraId="443CA14B" w14:textId="77777777" w:rsidR="0052164D" w:rsidRPr="0052164D" w:rsidRDefault="0052164D" w:rsidP="00AC45B9">
      <w:pPr>
        <w:numPr>
          <w:ilvl w:val="0"/>
          <w:numId w:val="26"/>
        </w:numPr>
        <w:spacing w:after="160" w:line="360" w:lineRule="auto"/>
      </w:pPr>
      <w:r w:rsidRPr="0052164D">
        <w:t>w terminie składania wniosków o dofinansowanie projektu nie złożono żadnego wniosku lub</w:t>
      </w:r>
    </w:p>
    <w:p w14:paraId="65049B93" w14:textId="77777777" w:rsidR="0052164D" w:rsidRPr="0052164D" w:rsidRDefault="0052164D" w:rsidP="00AC45B9">
      <w:pPr>
        <w:numPr>
          <w:ilvl w:val="0"/>
          <w:numId w:val="26"/>
        </w:numPr>
        <w:spacing w:after="160" w:line="360" w:lineRule="auto"/>
      </w:pPr>
      <w:r w:rsidRPr="0052164D">
        <w:t xml:space="preserve"> wystąpiła istotna zmiana okoliczności powodująca, że wybór projektów do dofinansowania nie leży w interesie publicznym, czego nie można było wcześniej przewidzieć lub</w:t>
      </w:r>
    </w:p>
    <w:p w14:paraId="7CD154BA" w14:textId="77777777" w:rsidR="0052164D" w:rsidRPr="0052164D" w:rsidRDefault="0052164D" w:rsidP="00AC45B9">
      <w:pPr>
        <w:numPr>
          <w:ilvl w:val="0"/>
          <w:numId w:val="26"/>
        </w:numPr>
        <w:spacing w:after="160" w:line="360" w:lineRule="auto"/>
      </w:pPr>
      <w:r w:rsidRPr="0052164D">
        <w:t>postępowanie obarczone jest niemożliwą do usunięcia wadą prawną.</w:t>
      </w:r>
    </w:p>
    <w:p w14:paraId="05AC6D38" w14:textId="77777777" w:rsidR="0052164D" w:rsidRPr="0052164D" w:rsidRDefault="0052164D" w:rsidP="00AC45B9">
      <w:pPr>
        <w:numPr>
          <w:ilvl w:val="0"/>
          <w:numId w:val="25"/>
        </w:numPr>
        <w:spacing w:after="160" w:line="360" w:lineRule="auto"/>
      </w:pPr>
      <w:r w:rsidRPr="0052164D">
        <w:t>Unieważnienie postępowania może nastąpić w jego trakcie, gdy zaistnieje co najmniej jedna z trzech przesłanek z pkt 1.</w:t>
      </w:r>
    </w:p>
    <w:p w14:paraId="42E6A462" w14:textId="77777777" w:rsidR="0052164D" w:rsidRPr="0052164D" w:rsidRDefault="0052164D" w:rsidP="00AC45B9">
      <w:pPr>
        <w:numPr>
          <w:ilvl w:val="0"/>
          <w:numId w:val="25"/>
        </w:numPr>
        <w:spacing w:after="160" w:line="360" w:lineRule="auto"/>
      </w:pPr>
      <w:r w:rsidRPr="0052164D">
        <w:t>Unieważnienie postępowania może nastąpić po jego zakończeniu w wyniku zaistnienia przesłanek z pkt 1 lit. b lub c.</w:t>
      </w:r>
    </w:p>
    <w:p w14:paraId="3285C1E8" w14:textId="3CAE19EE" w:rsidR="0052164D" w:rsidRPr="0052164D" w:rsidRDefault="0052164D" w:rsidP="00AC45B9">
      <w:pPr>
        <w:numPr>
          <w:ilvl w:val="0"/>
          <w:numId w:val="25"/>
        </w:numPr>
        <w:spacing w:after="160" w:line="360" w:lineRule="auto"/>
      </w:pPr>
      <w:r w:rsidRPr="0052164D">
        <w:t>W przypadku wycofania przez wnioskodawc</w:t>
      </w:r>
      <w:r w:rsidR="00753AC9">
        <w:t>ę</w:t>
      </w:r>
      <w:r w:rsidRPr="0052164D">
        <w:t xml:space="preserve"> wniosk</w:t>
      </w:r>
      <w:r w:rsidR="006B6473">
        <w:t>u</w:t>
      </w:r>
      <w:r w:rsidRPr="0052164D">
        <w:t xml:space="preserve"> o dofinansowanie projektu, któr</w:t>
      </w:r>
      <w:r w:rsidR="006B6473">
        <w:t>y</w:t>
      </w:r>
      <w:r w:rsidRPr="0052164D">
        <w:t xml:space="preserve"> wpłyn</w:t>
      </w:r>
      <w:r w:rsidR="006B6473">
        <w:t>ął</w:t>
      </w:r>
      <w:r w:rsidRPr="0052164D">
        <w:t xml:space="preserve"> w ramach naboru, </w:t>
      </w:r>
      <w:r w:rsidR="006B6473">
        <w:t>unieważnimy</w:t>
      </w:r>
      <w:r w:rsidR="006B6473" w:rsidRPr="0052164D">
        <w:t xml:space="preserve"> </w:t>
      </w:r>
      <w:r w:rsidRPr="0052164D">
        <w:t xml:space="preserve">postępowanie, informację o tym zamieścimy na swojej stronie internetowej i na portalu. </w:t>
      </w:r>
    </w:p>
    <w:p w14:paraId="506CBE0B" w14:textId="77777777" w:rsidR="0052164D" w:rsidRPr="0052164D" w:rsidRDefault="0052164D" w:rsidP="00AC45B9">
      <w:pPr>
        <w:numPr>
          <w:ilvl w:val="0"/>
          <w:numId w:val="25"/>
        </w:numPr>
        <w:spacing w:after="160" w:line="360" w:lineRule="auto"/>
      </w:pPr>
      <w:r w:rsidRPr="0052164D">
        <w:t xml:space="preserve">Informacja o unieważnieniu postępowania wraz z uzasadnieniem na swojej stronie internetowej oraz na portalu, zamieścimy w terminie 7 dni od dnia unieważnienia postępowania. </w:t>
      </w:r>
    </w:p>
    <w:p w14:paraId="70A643CA" w14:textId="77777777" w:rsidR="00706B2C" w:rsidRPr="00706B2C" w:rsidRDefault="00706B2C" w:rsidP="00753AC9">
      <w:pPr>
        <w:spacing w:after="160" w:line="360" w:lineRule="auto"/>
        <w:ind w:left="360"/>
        <w:rPr>
          <w:rFonts w:eastAsiaTheme="majorEastAsia" w:cstheme="majorBidi"/>
          <w:b/>
          <w:color w:val="2E74B5" w:themeColor="accent1" w:themeShade="BF"/>
          <w:sz w:val="32"/>
          <w:szCs w:val="32"/>
        </w:rPr>
      </w:pPr>
      <w:r>
        <w:lastRenderedPageBreak/>
        <w:t>P</w:t>
      </w:r>
      <w:r w:rsidRPr="0052164D">
        <w:t xml:space="preserve">odjęcie decyzji o dofinansowaniu oznacza, że postępowania nie można już unieważnić. </w:t>
      </w:r>
      <w:r>
        <w:t>P</w:t>
      </w:r>
      <w:r w:rsidRPr="0052164D">
        <w:t>odjęcie decyzji oznacza, że nie wystąpiła żadna z przesłanek z pkt 1</w:t>
      </w:r>
      <w:r>
        <w:t>.</w:t>
      </w:r>
    </w:p>
    <w:p w14:paraId="66435B65" w14:textId="77777777" w:rsidR="00A246DE" w:rsidRDefault="00A246DE" w:rsidP="00AC45B9">
      <w:pPr>
        <w:spacing w:line="360" w:lineRule="auto"/>
      </w:pPr>
    </w:p>
    <w:p w14:paraId="09BEC44D" w14:textId="37B35D73" w:rsidR="00E72D9B" w:rsidRPr="009B4AF2" w:rsidRDefault="00E72D9B" w:rsidP="00EF5E25">
      <w:pPr>
        <w:pStyle w:val="Nagwek1"/>
      </w:pPr>
      <w:bookmarkStart w:id="71" w:name="_Toc114570845"/>
      <w:bookmarkStart w:id="72" w:name="_Toc140783464"/>
      <w:r>
        <w:t>Kryteria wyboru projektów i wskaźniki</w:t>
      </w:r>
      <w:bookmarkStart w:id="73" w:name="_Toc110860026"/>
      <w:bookmarkStart w:id="74" w:name="_Toc110860061"/>
      <w:bookmarkEnd w:id="71"/>
      <w:bookmarkEnd w:id="72"/>
      <w:bookmarkEnd w:id="73"/>
      <w:bookmarkEnd w:id="74"/>
    </w:p>
    <w:p w14:paraId="767D6FF2" w14:textId="77777777" w:rsidR="00E72D9B" w:rsidRPr="004258FE" w:rsidRDefault="00E72D9B" w:rsidP="00AC45B9">
      <w:pPr>
        <w:pStyle w:val="Nagwek2"/>
        <w:spacing w:after="240" w:line="360" w:lineRule="auto"/>
        <w:rPr>
          <w:sz w:val="22"/>
          <w:szCs w:val="22"/>
        </w:rPr>
      </w:pPr>
      <w:bookmarkStart w:id="75" w:name="_Toc110860392"/>
      <w:bookmarkStart w:id="76" w:name="_Toc111010164"/>
      <w:bookmarkStart w:id="77" w:name="_Toc111010221"/>
      <w:bookmarkStart w:id="78" w:name="_Toc114570846"/>
      <w:bookmarkStart w:id="79" w:name="_Toc140783465"/>
      <w:bookmarkEnd w:id="75"/>
      <w:r w:rsidRPr="004258FE">
        <w:rPr>
          <w:sz w:val="22"/>
          <w:szCs w:val="22"/>
        </w:rPr>
        <w:t>Kryteria wyboru</w:t>
      </w:r>
      <w:bookmarkEnd w:id="76"/>
      <w:bookmarkEnd w:id="77"/>
      <w:bookmarkEnd w:id="78"/>
      <w:r w:rsidRPr="004258FE">
        <w:rPr>
          <w:sz w:val="22"/>
          <w:szCs w:val="22"/>
        </w:rPr>
        <w:t xml:space="preserve"> projektów</w:t>
      </w:r>
      <w:bookmarkEnd w:id="79"/>
    </w:p>
    <w:p w14:paraId="453C9D09" w14:textId="77777777" w:rsidR="0052164D" w:rsidRPr="0052164D" w:rsidRDefault="0052164D" w:rsidP="00AC45B9">
      <w:pPr>
        <w:spacing w:line="360" w:lineRule="auto"/>
      </w:pPr>
      <w:r w:rsidRPr="00A21814">
        <w:t xml:space="preserve">Twój projekt zostanie oceniony w oparciu o kryteria wyboru projektów przyjęte przez KM FE SL. Kryteria znajdziesz w </w:t>
      </w:r>
      <w:hyperlink w:anchor="_Załącznik_nr_1">
        <w:r w:rsidRPr="00A21814">
          <w:rPr>
            <w:color w:val="0563C1" w:themeColor="hyperlink"/>
            <w:u w:val="single"/>
          </w:rPr>
          <w:t>załączniku nr 1</w:t>
        </w:r>
      </w:hyperlink>
      <w:r w:rsidRPr="00A21814">
        <w:t xml:space="preserve"> do Regulaminu wyboru projektów.</w:t>
      </w:r>
    </w:p>
    <w:p w14:paraId="41614181" w14:textId="77777777" w:rsidR="0052164D" w:rsidRPr="0052164D" w:rsidRDefault="0052164D" w:rsidP="00AC45B9">
      <w:pPr>
        <w:spacing w:line="360" w:lineRule="auto"/>
      </w:pPr>
      <w:r w:rsidRPr="0052164D">
        <w:t xml:space="preserve">W ramach niniejszego naboru stosowane są: </w:t>
      </w:r>
    </w:p>
    <w:p w14:paraId="4B1AC688" w14:textId="77777777" w:rsidR="0052164D" w:rsidRPr="0052164D" w:rsidRDefault="0052164D" w:rsidP="00AC45B9">
      <w:pPr>
        <w:spacing w:line="360" w:lineRule="auto"/>
      </w:pPr>
      <w:r w:rsidRPr="0052164D">
        <w:t xml:space="preserve">a) kryteria ogólne: </w:t>
      </w:r>
    </w:p>
    <w:p w14:paraId="5D3F32FC" w14:textId="08772A4A" w:rsidR="0052164D" w:rsidRPr="0052164D" w:rsidRDefault="57A0135A" w:rsidP="00AC45B9">
      <w:pPr>
        <w:pStyle w:val="Akapitzlist"/>
        <w:numPr>
          <w:ilvl w:val="0"/>
          <w:numId w:val="2"/>
        </w:numPr>
        <w:spacing w:line="360" w:lineRule="auto"/>
        <w:rPr>
          <w:rFonts w:eastAsia="Calibri"/>
          <w:szCs w:val="24"/>
        </w:rPr>
      </w:pPr>
      <w:r>
        <w:t xml:space="preserve">formalne, </w:t>
      </w:r>
    </w:p>
    <w:p w14:paraId="5C93D6BF" w14:textId="6FFC7AB6" w:rsidR="0052164D" w:rsidRPr="0052164D" w:rsidRDefault="57A0135A" w:rsidP="00AC45B9">
      <w:pPr>
        <w:pStyle w:val="Akapitzlist"/>
        <w:numPr>
          <w:ilvl w:val="0"/>
          <w:numId w:val="2"/>
        </w:numPr>
        <w:spacing w:line="360" w:lineRule="auto"/>
        <w:rPr>
          <w:rFonts w:eastAsia="Calibri"/>
          <w:szCs w:val="24"/>
        </w:rPr>
      </w:pPr>
      <w:r>
        <w:t xml:space="preserve">merytoryczne, </w:t>
      </w:r>
    </w:p>
    <w:p w14:paraId="2EA23820" w14:textId="43FC982B" w:rsidR="0052164D" w:rsidRPr="0052164D" w:rsidRDefault="57A0135A" w:rsidP="00AC45B9">
      <w:pPr>
        <w:pStyle w:val="Akapitzlist"/>
        <w:numPr>
          <w:ilvl w:val="0"/>
          <w:numId w:val="2"/>
        </w:numPr>
        <w:spacing w:line="360" w:lineRule="auto"/>
        <w:rPr>
          <w:rFonts w:eastAsia="Calibri"/>
          <w:szCs w:val="24"/>
        </w:rPr>
      </w:pPr>
      <w:bookmarkStart w:id="80" w:name="_Hlk132193781"/>
      <w:r>
        <w:t xml:space="preserve">horyzontalne, </w:t>
      </w:r>
    </w:p>
    <w:bookmarkEnd w:id="80"/>
    <w:p w14:paraId="204FFC31" w14:textId="77777777" w:rsidR="0052164D" w:rsidRPr="0052164D" w:rsidRDefault="0052164D" w:rsidP="00AC45B9">
      <w:pPr>
        <w:spacing w:line="360" w:lineRule="auto"/>
      </w:pPr>
      <w:r w:rsidRPr="0052164D">
        <w:t xml:space="preserve">b) kryteria szczegółowe: </w:t>
      </w:r>
    </w:p>
    <w:p w14:paraId="378AB21A" w14:textId="1640BB59" w:rsidR="0052164D" w:rsidRPr="0052164D" w:rsidRDefault="57A0135A" w:rsidP="00AC45B9">
      <w:pPr>
        <w:pStyle w:val="Akapitzlist"/>
        <w:numPr>
          <w:ilvl w:val="0"/>
          <w:numId w:val="1"/>
        </w:numPr>
        <w:spacing w:line="360" w:lineRule="auto"/>
        <w:rPr>
          <w:rFonts w:eastAsia="Calibri"/>
          <w:szCs w:val="24"/>
        </w:rPr>
      </w:pPr>
      <w:r>
        <w:t>dostępu</w:t>
      </w:r>
    </w:p>
    <w:p w14:paraId="5EDF622A" w14:textId="424EF772" w:rsidR="0052164D" w:rsidRPr="0052164D" w:rsidRDefault="57A0135A" w:rsidP="00AC45B9">
      <w:pPr>
        <w:spacing w:line="360" w:lineRule="auto"/>
      </w:pPr>
      <w:r>
        <w:t xml:space="preserve">W ramach naboru stosowane będą następujące rodzaje kryteriów: </w:t>
      </w:r>
    </w:p>
    <w:p w14:paraId="2090F2EC" w14:textId="77777777" w:rsidR="008E3592" w:rsidRPr="008E3592" w:rsidRDefault="0052164D" w:rsidP="008E3592">
      <w:pPr>
        <w:spacing w:line="360" w:lineRule="auto"/>
      </w:pPr>
      <w:r w:rsidRPr="0052164D">
        <w:rPr>
          <w:b/>
        </w:rPr>
        <w:t>Kryteria ogólne</w:t>
      </w:r>
      <w:r w:rsidRPr="0052164D">
        <w:t xml:space="preserve"> </w:t>
      </w:r>
      <w:r w:rsidR="008E3592" w:rsidRPr="008E3592">
        <w:t>ustalane dla wszystkich działań wdrażanych przez Departament Europejskiego Funduszu Społecznego.</w:t>
      </w:r>
    </w:p>
    <w:p w14:paraId="73C3FCB5" w14:textId="77777777" w:rsidR="008E3592" w:rsidRPr="008E3592" w:rsidRDefault="008E3592" w:rsidP="008E3592">
      <w:pPr>
        <w:spacing w:line="360" w:lineRule="auto"/>
      </w:pPr>
      <w:r w:rsidRPr="008E3592">
        <w:t>W załączniku nr 1, zawierającym kryteria wyboru projektów, wskazane zostało, które kryteria podlegają uzupełnieniom lub poprawie. Uzupełnienia/poprawy dokonuje się na etapie oceny formalno-merytorycznej. Uzupełnienie polega na poprawie lub przedstawieniu informacji/wyjaśnień  w zakresie wskazanym w KOFM, wynikającym z definicji kryterium.</w:t>
      </w:r>
    </w:p>
    <w:p w14:paraId="34A48EC4" w14:textId="0FC8AC91" w:rsidR="0052164D" w:rsidRPr="0052164D" w:rsidRDefault="0052164D" w:rsidP="008E3592">
      <w:pPr>
        <w:spacing w:line="360" w:lineRule="auto"/>
      </w:pPr>
      <w:r w:rsidRPr="0052164D">
        <w:rPr>
          <w:b/>
        </w:rPr>
        <w:t>Kryteria szczegółowe</w:t>
      </w:r>
      <w:r w:rsidRPr="0052164D">
        <w:t xml:space="preserve"> ustalane odrębnie dla każdego działania lub typu projektu wdrażanego przez Departament Europejskiego Funduszu Społecznego. </w:t>
      </w:r>
    </w:p>
    <w:p w14:paraId="2805B63E" w14:textId="109F6072" w:rsidR="0052164D" w:rsidRPr="0052164D" w:rsidRDefault="57A0135A" w:rsidP="00AC45B9">
      <w:pPr>
        <w:spacing w:line="360" w:lineRule="auto"/>
      </w:pPr>
      <w:r>
        <w:t>W przypadku, gdy przewidziano, że kryteria podlegają uzupełnieniom, przedmiotowego uzupełnienia dokonuje się na etapie oceny formalno-merytorycznej. Uzupełnienie polega na poprawie, lub uzupełnieniu wniosku lub przedstawieniu informacji lub wyjaśnień.</w:t>
      </w:r>
    </w:p>
    <w:p w14:paraId="7E2D3579" w14:textId="77777777" w:rsidR="0052164D" w:rsidRDefault="0052164D" w:rsidP="00AC45B9">
      <w:pPr>
        <w:spacing w:line="360" w:lineRule="auto"/>
      </w:pPr>
    </w:p>
    <w:p w14:paraId="276951B4" w14:textId="77777777" w:rsidR="0052164D" w:rsidRPr="0052164D" w:rsidRDefault="00AB76EB" w:rsidP="00AC45B9">
      <w:pPr>
        <w:spacing w:line="360" w:lineRule="auto"/>
      </w:pPr>
      <w:hyperlink w:anchor="_Załącznik_nr_1" w:history="1">
        <w:r w:rsidR="0052164D" w:rsidRPr="00A21814">
          <w:t>Załącznik nr 1</w:t>
        </w:r>
      </w:hyperlink>
      <w:r w:rsidR="0052164D" w:rsidRPr="00A21814">
        <w:t xml:space="preserve"> </w:t>
      </w:r>
      <w:r w:rsidR="0052164D" w:rsidRPr="0052164D">
        <w:t>do Regulaminu wskazuje ci możliwe do przypisania wartości logiczne w ramach poszczególnych kryteriów zerojedynkowych oraz możliwą do uzyskania przez ciebie liczbę punktów w ramach kryteriów punktowych.</w:t>
      </w:r>
    </w:p>
    <w:p w14:paraId="739707EF" w14:textId="77777777" w:rsidR="009374C6" w:rsidRDefault="009374C6" w:rsidP="00AC45B9">
      <w:pPr>
        <w:spacing w:line="360" w:lineRule="auto"/>
      </w:pPr>
    </w:p>
    <w:p w14:paraId="04185D9B" w14:textId="77777777" w:rsidR="00E72D9B" w:rsidRPr="00A21814" w:rsidRDefault="00E72D9B" w:rsidP="00AC45B9">
      <w:pPr>
        <w:pStyle w:val="Nagwek2"/>
        <w:spacing w:after="240" w:line="360" w:lineRule="auto"/>
      </w:pPr>
      <w:bookmarkStart w:id="81" w:name="_Toc111010165"/>
      <w:bookmarkStart w:id="82" w:name="_Toc111010222"/>
      <w:bookmarkStart w:id="83" w:name="_Toc114570847"/>
      <w:bookmarkStart w:id="84" w:name="_Toc140783466"/>
      <w:r w:rsidRPr="00A21814">
        <w:t>Wskaźniki</w:t>
      </w:r>
      <w:bookmarkEnd w:id="81"/>
      <w:bookmarkEnd w:id="82"/>
      <w:bookmarkEnd w:id="83"/>
      <w:bookmarkEnd w:id="84"/>
    </w:p>
    <w:p w14:paraId="630D903E" w14:textId="021B204C" w:rsidR="00FD388E" w:rsidRDefault="00FD388E" w:rsidP="00AC45B9">
      <w:pPr>
        <w:spacing w:line="360" w:lineRule="auto"/>
      </w:pPr>
      <w:r w:rsidRPr="00A21814">
        <w:t>Twój projekt musi zawierać informację o wskaźnikach, jakie planujesz osiągnąć dzięki realizacji projektu. Z ich wykonania będziesz rozliczony - nieosiągnięcie zaplanowanych wskaźników może stanowić podstawę do niewypłacenia lub zwrotu dofinansowania</w:t>
      </w:r>
      <w:r w:rsidR="00BA0331">
        <w:t>.</w:t>
      </w:r>
    </w:p>
    <w:p w14:paraId="1A637F01" w14:textId="00D5057A" w:rsidR="00FD388E" w:rsidRDefault="00FD388E" w:rsidP="00AC45B9">
      <w:pPr>
        <w:spacing w:line="360" w:lineRule="auto"/>
      </w:pPr>
      <w:r>
        <w:t>We wniosku o dofinansowanie jesteś zobowiązany przedstawić wskaźniki produktu oraz wskaźniki rezultatu.</w:t>
      </w:r>
    </w:p>
    <w:p w14:paraId="073FD232" w14:textId="77777777" w:rsidR="00A21814" w:rsidRDefault="00A21814" w:rsidP="00AC45B9">
      <w:pPr>
        <w:spacing w:line="360" w:lineRule="auto"/>
      </w:pPr>
    </w:p>
    <w:p w14:paraId="760C1317" w14:textId="366F7679" w:rsidR="00FD388E" w:rsidRDefault="57A0135A" w:rsidP="00AC45B9">
      <w:pPr>
        <w:spacing w:line="360" w:lineRule="auto"/>
      </w:pPr>
      <w:r w:rsidRPr="57A0135A">
        <w:rPr>
          <w:b/>
          <w:bCs/>
        </w:rPr>
        <w:t>Wskaźniki produktu</w:t>
      </w:r>
      <w:r>
        <w:t xml:space="preserve"> mierzą wielkość i pokazują charakter oferowanego wsparcia lub grupę docelową objętą wsparciem w Programie lub projekcie. Produkt stanowi wszystko, co zostało uzyskane w wyniku działań współfinansowanych z EFS+. Są to zarówno wytworzone dobra, jak i usługi świadczone na rzecz uczestników podczas realizacji projektu. Wskaźniki produktu w Programie określone są na poziomie celu szczegółowego oraz odnoszą się, co do zasady, do osób lub podmiotów objętych wsparciem, ale mogą odwoływać się również do wytworzonych dóbr i usług; </w:t>
      </w:r>
    </w:p>
    <w:p w14:paraId="6D20C8AC" w14:textId="77777777" w:rsidR="00A21814" w:rsidRDefault="00A21814" w:rsidP="00AC45B9">
      <w:pPr>
        <w:spacing w:line="360" w:lineRule="auto"/>
      </w:pPr>
    </w:p>
    <w:p w14:paraId="48454F5E" w14:textId="38F2DD89" w:rsidR="00FD388E" w:rsidRDefault="57A0135A" w:rsidP="00AC45B9">
      <w:pPr>
        <w:spacing w:line="360" w:lineRule="auto"/>
      </w:pPr>
      <w:r w:rsidRPr="57A0135A">
        <w:rPr>
          <w:b/>
          <w:bCs/>
        </w:rPr>
        <w:t>Wskaźniki rezultatu</w:t>
      </w:r>
      <w:r>
        <w:t xml:space="preserve"> dotyczą oczekiwanych efektów wsparcia ze środków EFS+. Określają efekt zrealizowanych działań w odniesieniu do osób lub podmiotów, np. w</w:t>
      </w:r>
      <w:r w:rsidR="00AC45B9">
        <w:t> </w:t>
      </w:r>
      <w:r>
        <w:t>postaci zmiany sytuacji na rynku pracy. W celu ograniczenia wpływu czynników zewnętrznych na wartość wskaźnika rezultatu bezpośredniego, powinien on być jak najbliżej powiązany z działaniami wdrażanymi w ramach odpowiedniego projektu. Oznacza to, że wskaźnik rezultatu obrazuje efekt wsparcia udzielonego danej osobie/podmiotowi i nie obejmuje efektów dotyczących grupy uczestników/podmiotów, która nie otrzymała wsparcia. Wskaźniki rezultatu odnoszą się w przypadku osób/podmiotów bezpośrednio do sytuacji po zakończeniu wsparcia, tj. do 4 tygodni od zakończenia udziału przez uczestnika lub podmiot obejmowany wsparciem w projekcie, o ile definicja wskaźnika nie mówi inaczej.</w:t>
      </w:r>
    </w:p>
    <w:p w14:paraId="52C715F7" w14:textId="77777777" w:rsidR="00A21814" w:rsidRDefault="00A21814" w:rsidP="00AC45B9">
      <w:pPr>
        <w:spacing w:line="360" w:lineRule="auto"/>
      </w:pPr>
    </w:p>
    <w:p w14:paraId="2602A649" w14:textId="6A6C2AE0" w:rsidR="00FD388E" w:rsidRDefault="57A0135A" w:rsidP="00AC45B9">
      <w:pPr>
        <w:spacing w:line="360" w:lineRule="auto"/>
      </w:pPr>
      <w:r w:rsidRPr="45B25D3A">
        <w:rPr>
          <w:b/>
          <w:bCs/>
        </w:rPr>
        <w:lastRenderedPageBreak/>
        <w:t>Wskaźniki monitoringowe</w:t>
      </w:r>
      <w:r>
        <w:t xml:space="preserve"> są to wskaźniki, które masz obowiązek monitorować na etapie wdrażania projektu. Nie musisz wskazywać ich wartości docelowych na etapie przygotowywania wniosku o dofinansowanie projektu. Oznacza to, że przygotowując wniosek o dofinansowanie projektu wartości docelowe tych wskaźników mogą przybrać wartość „0”. Natomiast w trakcie realizacji projektu powinieneś odnotować faktyczny przyrost wybranego wskaźnika (w przypadku osób – w podziale na płeć). Wnioskodawca dokonuje wyboru z listy rozwijanej wskaźników produktu</w:t>
      </w:r>
      <w:r w:rsidR="1D7E3DFB">
        <w:t xml:space="preserve"> we wniosku o dofinasowanie</w:t>
      </w:r>
      <w:r>
        <w:t>.</w:t>
      </w:r>
    </w:p>
    <w:p w14:paraId="4EB20FE4" w14:textId="77777777" w:rsidR="00FD388E" w:rsidRDefault="00FD388E" w:rsidP="00AC45B9">
      <w:pPr>
        <w:spacing w:line="360" w:lineRule="auto"/>
      </w:pPr>
    </w:p>
    <w:p w14:paraId="201881B6" w14:textId="77777777" w:rsidR="00E72D9B" w:rsidRPr="00A21814" w:rsidRDefault="00E72D9B" w:rsidP="00AC45B9">
      <w:pPr>
        <w:spacing w:line="360" w:lineRule="auto"/>
        <w:rPr>
          <w:rStyle w:val="Wyrnienieintensywne"/>
          <w:b/>
        </w:rPr>
      </w:pPr>
      <w:r w:rsidRPr="00A21814">
        <w:rPr>
          <w:rStyle w:val="Wyrnienieintensywne"/>
          <w:b/>
        </w:rPr>
        <w:t>Dowiedz się więcej:</w:t>
      </w:r>
    </w:p>
    <w:p w14:paraId="6734DB76" w14:textId="77777777" w:rsidR="00E72D9B" w:rsidRPr="00A21814" w:rsidRDefault="5E0C28DB" w:rsidP="00AC45B9">
      <w:pPr>
        <w:spacing w:line="360" w:lineRule="auto"/>
        <w:rPr>
          <w:b/>
          <w:bCs/>
        </w:rPr>
      </w:pPr>
      <w:bookmarkStart w:id="85" w:name="_Hlk115248477"/>
      <w:r w:rsidRPr="00A21814">
        <w:rPr>
          <w:b/>
          <w:bCs/>
        </w:rPr>
        <w:t xml:space="preserve">Informacja dotycząca wskaźników znajduje się w </w:t>
      </w:r>
      <w:hyperlink w:anchor="_Załącznik_nr_2">
        <w:r w:rsidRPr="00A21814">
          <w:rPr>
            <w:rStyle w:val="Hipercze"/>
            <w:b/>
            <w:bCs/>
            <w:color w:val="auto"/>
            <w:u w:val="none"/>
          </w:rPr>
          <w:t>załączniku nr 2</w:t>
        </w:r>
      </w:hyperlink>
      <w:r w:rsidRPr="00A21814">
        <w:rPr>
          <w:b/>
          <w:bCs/>
        </w:rPr>
        <w:t xml:space="preserve"> do Regulaminu</w:t>
      </w:r>
      <w:r w:rsidR="6F629E56" w:rsidRPr="00A21814">
        <w:rPr>
          <w:b/>
          <w:bCs/>
        </w:rPr>
        <w:t xml:space="preserve"> wyboru projektów</w:t>
      </w:r>
      <w:r w:rsidRPr="00A21814">
        <w:rPr>
          <w:b/>
          <w:bCs/>
        </w:rPr>
        <w:t xml:space="preserve">. </w:t>
      </w:r>
      <w:bookmarkEnd w:id="85"/>
    </w:p>
    <w:p w14:paraId="778489E5" w14:textId="77777777" w:rsidR="00E72D9B" w:rsidRPr="00A21814" w:rsidRDefault="78FB0BA2" w:rsidP="00AC45B9">
      <w:pPr>
        <w:pStyle w:val="Nagwek1"/>
        <w:spacing w:line="360" w:lineRule="auto"/>
      </w:pPr>
      <w:bookmarkStart w:id="86" w:name="_Toc114570848"/>
      <w:bookmarkStart w:id="87" w:name="_Toc140783467"/>
      <w:r w:rsidRPr="00A21814">
        <w:t>W</w:t>
      </w:r>
      <w:r w:rsidR="2E85F236" w:rsidRPr="00A21814">
        <w:t>yb</w:t>
      </w:r>
      <w:r w:rsidR="1BE534BE" w:rsidRPr="00A21814">
        <w:t>ó</w:t>
      </w:r>
      <w:r w:rsidR="2E85F236" w:rsidRPr="00A21814">
        <w:t>r projektów do dofinansowania</w:t>
      </w:r>
      <w:bookmarkStart w:id="88" w:name="_Toc110860030"/>
      <w:bookmarkStart w:id="89" w:name="_Toc110860065"/>
      <w:bookmarkEnd w:id="86"/>
      <w:bookmarkEnd w:id="87"/>
      <w:bookmarkEnd w:id="88"/>
      <w:bookmarkEnd w:id="89"/>
    </w:p>
    <w:p w14:paraId="68B4F05E" w14:textId="77777777" w:rsidR="00E72D9B" w:rsidRPr="00A21814" w:rsidRDefault="00E72D9B" w:rsidP="00AC45B9">
      <w:pPr>
        <w:pStyle w:val="Nagwek2"/>
        <w:spacing w:line="360" w:lineRule="auto"/>
      </w:pPr>
      <w:bookmarkStart w:id="90" w:name="_Toc110860396"/>
      <w:bookmarkStart w:id="91" w:name="_Toc111010166"/>
      <w:bookmarkStart w:id="92" w:name="_Toc111010223"/>
      <w:bookmarkStart w:id="93" w:name="_Toc114570849"/>
      <w:bookmarkStart w:id="94" w:name="_Toc140783468"/>
      <w:bookmarkEnd w:id="90"/>
      <w:r w:rsidRPr="00A21814">
        <w:t>Sposób wyboru projektów</w:t>
      </w:r>
      <w:bookmarkEnd w:id="91"/>
      <w:bookmarkEnd w:id="92"/>
      <w:bookmarkEnd w:id="93"/>
      <w:bookmarkEnd w:id="94"/>
    </w:p>
    <w:p w14:paraId="0076314D" w14:textId="77777777" w:rsidR="00E72D9B" w:rsidRDefault="00E72D9B" w:rsidP="00AC45B9">
      <w:pPr>
        <w:spacing w:line="360" w:lineRule="auto"/>
      </w:pPr>
    </w:p>
    <w:p w14:paraId="514E00B5" w14:textId="77777777" w:rsidR="00BA638B" w:rsidRPr="00BA638B" w:rsidRDefault="00BA638B" w:rsidP="00AC45B9">
      <w:pPr>
        <w:spacing w:line="360" w:lineRule="auto"/>
        <w:rPr>
          <w:rFonts w:cs="Arial"/>
        </w:rPr>
      </w:pPr>
      <w:r w:rsidRPr="00BA638B">
        <w:rPr>
          <w:rFonts w:cs="Arial"/>
        </w:rPr>
        <w:t>Wybór Twojego projektu odbywa się w sposób niekonkurencyjny.</w:t>
      </w:r>
    </w:p>
    <w:p w14:paraId="387E0043" w14:textId="69E53A70" w:rsidR="00BA638B" w:rsidRPr="00BA638B" w:rsidRDefault="00BA638B" w:rsidP="00AC45B9">
      <w:pPr>
        <w:spacing w:line="360" w:lineRule="auto"/>
        <w:rPr>
          <w:rFonts w:cs="Arial"/>
        </w:rPr>
      </w:pPr>
      <w:r w:rsidRPr="00A21814">
        <w:rPr>
          <w:rFonts w:cs="Arial"/>
        </w:rPr>
        <w:t xml:space="preserve">Celem postępowania </w:t>
      </w:r>
      <w:r w:rsidR="007105CD" w:rsidRPr="00A21814">
        <w:rPr>
          <w:rFonts w:cs="Arial"/>
        </w:rPr>
        <w:t xml:space="preserve">w ramach naboru </w:t>
      </w:r>
      <w:r w:rsidRPr="00A21814">
        <w:rPr>
          <w:rFonts w:cs="Arial"/>
        </w:rPr>
        <w:t>jest</w:t>
      </w:r>
      <w:r w:rsidRPr="00BA638B">
        <w:rPr>
          <w:rFonts w:cs="Arial"/>
        </w:rPr>
        <w:t xml:space="preserve"> wyłonienie do dofinansowania pojedynczego projektu.</w:t>
      </w:r>
    </w:p>
    <w:p w14:paraId="54DCEDD8" w14:textId="77777777" w:rsidR="00BA638B" w:rsidRDefault="00BA638B" w:rsidP="00AC45B9">
      <w:pPr>
        <w:spacing w:line="360" w:lineRule="auto"/>
        <w:rPr>
          <w:rStyle w:val="normaltextrun"/>
          <w:rFonts w:cs="Arial"/>
        </w:rPr>
      </w:pPr>
      <w:r w:rsidRPr="00BA638B">
        <w:rPr>
          <w:rFonts w:cs="Arial"/>
        </w:rPr>
        <w:t>Wniosek o dofinansowanie zostanie oceniony przez KOP pod względem spełnienia kryteriów wyboru projektów.</w:t>
      </w:r>
    </w:p>
    <w:p w14:paraId="3A9D59B3" w14:textId="77777777" w:rsidR="00E72D9B" w:rsidRPr="00C56DAA" w:rsidRDefault="5E0C28DB" w:rsidP="00AC45B9">
      <w:pPr>
        <w:spacing w:line="360" w:lineRule="auto"/>
      </w:pPr>
      <w:r w:rsidRPr="5FF3BFD4">
        <w:rPr>
          <w:rStyle w:val="normaltextrun"/>
          <w:rFonts w:cs="Arial"/>
          <w:b/>
          <w:bCs/>
        </w:rPr>
        <w:t xml:space="preserve"> </w:t>
      </w:r>
    </w:p>
    <w:p w14:paraId="74200AA7" w14:textId="77777777" w:rsidR="00E72D9B" w:rsidRPr="00A21814" w:rsidRDefault="035CAE31" w:rsidP="00AC45B9">
      <w:pPr>
        <w:pStyle w:val="Nagwek2"/>
        <w:spacing w:after="240" w:line="360" w:lineRule="auto"/>
        <w:rPr>
          <w:b w:val="0"/>
        </w:rPr>
      </w:pPr>
      <w:bookmarkStart w:id="95" w:name="_Toc140783469"/>
      <w:r w:rsidRPr="00A21814">
        <w:t xml:space="preserve">Opis procedury </w:t>
      </w:r>
      <w:r w:rsidR="02EACD4B" w:rsidRPr="00A21814">
        <w:t>oceny</w:t>
      </w:r>
      <w:r w:rsidRPr="00A21814">
        <w:t xml:space="preserve"> projektów</w:t>
      </w:r>
      <w:bookmarkEnd w:id="95"/>
    </w:p>
    <w:p w14:paraId="10590DA5" w14:textId="56BC3FFD" w:rsidR="00743F98" w:rsidRDefault="57A0135A" w:rsidP="00AC45B9">
      <w:pPr>
        <w:pStyle w:val="Akapitzlist"/>
        <w:numPr>
          <w:ilvl w:val="1"/>
          <w:numId w:val="26"/>
        </w:numPr>
        <w:spacing w:line="360" w:lineRule="auto"/>
        <w:ind w:left="709"/>
      </w:pPr>
      <w:r>
        <w:t>Ocena formalno-merytoryczna odbywa się na zasadach określonych w Regulaminie dokonywania oceny projektów dla naborów ogłaszanych przez Departament Europejskiego Funduszu Społecznego w ramach programu Fundusze Europejskie dla Śląskiego 2021-2027 z uwzględnieniem zapisów innych dokumentów opracowanych i zatwierdzonych przez ministra właściwego ds. rozwoju regionalnego oraz IZ FE SL wskazanych w</w:t>
      </w:r>
      <w:r w:rsidR="00AC45B9">
        <w:t> </w:t>
      </w:r>
      <w:r>
        <w:t>Regulaminie wyboru projektów.</w:t>
      </w:r>
    </w:p>
    <w:p w14:paraId="22982011" w14:textId="52579578" w:rsidR="57A0135A" w:rsidRDefault="57A0135A" w:rsidP="00AC45B9">
      <w:pPr>
        <w:pStyle w:val="Akapitzlist"/>
        <w:numPr>
          <w:ilvl w:val="1"/>
          <w:numId w:val="26"/>
        </w:numPr>
        <w:spacing w:line="360" w:lineRule="auto"/>
        <w:ind w:left="709"/>
      </w:pPr>
      <w:r>
        <w:lastRenderedPageBreak/>
        <w:t>Oceny formalno-merytorycznej Twojego projektu będzie dokonywał pracownik IZ FE SL lub Ekspert. W przypadku gdy IZ FE SL zamierza realizować Twój projekt   ocena będzie dokonywana przez jednego Eksperta</w:t>
      </w:r>
      <w:r w:rsidR="00753AC9">
        <w:t>.</w:t>
      </w:r>
    </w:p>
    <w:p w14:paraId="2F2B6B1B" w14:textId="01F4C2A5" w:rsidR="57A0135A" w:rsidRDefault="57A0135A" w:rsidP="00AC45B9">
      <w:pPr>
        <w:pStyle w:val="Akapitzlist"/>
        <w:numPr>
          <w:ilvl w:val="1"/>
          <w:numId w:val="26"/>
        </w:numPr>
        <w:spacing w:line="360" w:lineRule="auto"/>
        <w:ind w:left="709"/>
        <w:rPr>
          <w:rFonts w:eastAsia="Calibri"/>
          <w:szCs w:val="24"/>
        </w:rPr>
      </w:pPr>
      <w:r w:rsidRPr="39A73167">
        <w:rPr>
          <w:rFonts w:eastAsia="Calibri"/>
        </w:rPr>
        <w:t>Ocena formalno-merytoryczna pierwszej wersji Twojego wniosku zostanie przeprowadzona w terminie do 60 dni od dnia złożenia wniosku. Należy również pamiętać, że każda kolejna wersja wniosku będzie podlegała ponownej ocenie.</w:t>
      </w:r>
    </w:p>
    <w:p w14:paraId="1A757A81" w14:textId="2F7AB00B" w:rsidR="00743F98" w:rsidRDefault="57A0135A" w:rsidP="00AC45B9">
      <w:pPr>
        <w:pStyle w:val="Akapitzlist"/>
        <w:numPr>
          <w:ilvl w:val="1"/>
          <w:numId w:val="26"/>
        </w:numPr>
        <w:spacing w:line="360" w:lineRule="auto"/>
        <w:ind w:left="709"/>
      </w:pPr>
      <w:r>
        <w:t>W trakcie oceny Oceniający może:</w:t>
      </w:r>
    </w:p>
    <w:p w14:paraId="27E963EE" w14:textId="1EE04D2E" w:rsidR="00743F98" w:rsidRDefault="57A0135A" w:rsidP="00AC45B9">
      <w:pPr>
        <w:pStyle w:val="Akapitzlist"/>
        <w:numPr>
          <w:ilvl w:val="0"/>
          <w:numId w:val="3"/>
        </w:numPr>
        <w:spacing w:line="360" w:lineRule="auto"/>
        <w:ind w:left="1134"/>
        <w:rPr>
          <w:rFonts w:eastAsia="Calibri"/>
          <w:szCs w:val="24"/>
        </w:rPr>
      </w:pPr>
      <w:r>
        <w:t>zaproponować zmniejszenie wnioskowanej kwoty dofinansowania w</w:t>
      </w:r>
      <w:r w:rsidR="00AC45B9">
        <w:t> </w:t>
      </w:r>
      <w:r>
        <w:t>związku ze zidentyfikowaniem wydatków niekwalifikowalnych (niespełniających zasad kwalifikowalności określonych w Wytycznych dotyczących kwalifikowalności wydatków na lata 2021-2027 lub wydatków zawyżonych),</w:t>
      </w:r>
    </w:p>
    <w:p w14:paraId="3FAB7CB9" w14:textId="644EECF7" w:rsidR="00743F98" w:rsidRDefault="57A0135A" w:rsidP="00AC45B9">
      <w:pPr>
        <w:pStyle w:val="Akapitzlist"/>
        <w:numPr>
          <w:ilvl w:val="0"/>
          <w:numId w:val="3"/>
        </w:numPr>
        <w:spacing w:line="360" w:lineRule="auto"/>
        <w:ind w:left="1134"/>
        <w:rPr>
          <w:rFonts w:eastAsia="Calibri"/>
          <w:szCs w:val="24"/>
        </w:rPr>
      </w:pPr>
      <w:r>
        <w:t>zaproponować zmiany dotyczące zakresu merytorycznego projektu, związane ze spełnieniem kryteriów wyboru projektów, dla których taka możliwość została przewidziana,</w:t>
      </w:r>
    </w:p>
    <w:p w14:paraId="30DCA830" w14:textId="42E59DC4" w:rsidR="00743F98" w:rsidRDefault="57A0135A" w:rsidP="00AC45B9">
      <w:pPr>
        <w:pStyle w:val="Akapitzlist"/>
        <w:numPr>
          <w:ilvl w:val="0"/>
          <w:numId w:val="3"/>
        </w:numPr>
        <w:spacing w:line="360" w:lineRule="auto"/>
        <w:ind w:left="1134"/>
        <w:rPr>
          <w:rFonts w:eastAsia="Calibri"/>
          <w:szCs w:val="24"/>
        </w:rPr>
      </w:pPr>
      <w:r>
        <w:t>zaproponować zwiększenie wartości projektu o maksymalnie 10% wartości projektu, jeśli uzna, że takie zmiany pozwolą w większym stopniu przyczynić się do osiągnięcia celów projektu,</w:t>
      </w:r>
    </w:p>
    <w:p w14:paraId="1C2D1142" w14:textId="6BD01462" w:rsidR="00743F98" w:rsidRDefault="57A0135A" w:rsidP="00AC45B9">
      <w:pPr>
        <w:pStyle w:val="Akapitzlist"/>
        <w:numPr>
          <w:ilvl w:val="0"/>
          <w:numId w:val="3"/>
        </w:numPr>
        <w:spacing w:line="360" w:lineRule="auto"/>
        <w:ind w:left="1134"/>
        <w:rPr>
          <w:rFonts w:eastAsia="Calibri"/>
          <w:szCs w:val="24"/>
        </w:rPr>
      </w:pPr>
      <w:r>
        <w:t>zwrócić się o dodatkowe informacje i wyjaśnienia dotyczące określonych zapisów we wniosku,</w:t>
      </w:r>
    </w:p>
    <w:p w14:paraId="07FBBFF6" w14:textId="28AAD6E2" w:rsidR="00743F98" w:rsidRDefault="57A0135A" w:rsidP="00AC45B9">
      <w:pPr>
        <w:pStyle w:val="Akapitzlist"/>
        <w:numPr>
          <w:ilvl w:val="0"/>
          <w:numId w:val="3"/>
        </w:numPr>
        <w:spacing w:line="360" w:lineRule="auto"/>
        <w:ind w:left="1134"/>
        <w:rPr>
          <w:rFonts w:eastAsia="Calibri"/>
          <w:szCs w:val="24"/>
        </w:rPr>
      </w:pPr>
      <w:r>
        <w:t>zaproponować zmiany w zapisach wniosku nie dotyczące kryteriów, wynikające z oczywistych omyłek lub technicznych błędów.</w:t>
      </w:r>
    </w:p>
    <w:p w14:paraId="7FD9FD8A" w14:textId="4EF31AD8" w:rsidR="57A0135A" w:rsidRDefault="57A0135A" w:rsidP="00AC45B9">
      <w:pPr>
        <w:pStyle w:val="Akapitzlist"/>
        <w:numPr>
          <w:ilvl w:val="1"/>
          <w:numId w:val="26"/>
        </w:numPr>
        <w:spacing w:line="360" w:lineRule="auto"/>
        <w:ind w:left="851"/>
      </w:pPr>
      <w:r>
        <w:t xml:space="preserve">W przypadku, gdy w wyniku oceny </w:t>
      </w:r>
      <w:proofErr w:type="spellStart"/>
      <w:r>
        <w:t>formalno</w:t>
      </w:r>
      <w:proofErr w:type="spellEnd"/>
      <w:r>
        <w:t xml:space="preserve"> - merytorycznej stwierdzono, iż</w:t>
      </w:r>
      <w:r w:rsidR="00AC45B9">
        <w:t> </w:t>
      </w:r>
      <w:r>
        <w:t>Twój projekt nie spełnia wymagań minimalnych, aby uzyskać dofinansowanie, KOP skieruje wniosek do uzupełnienia i/lub poprawy w</w:t>
      </w:r>
      <w:r w:rsidR="00AC45B9">
        <w:t> </w:t>
      </w:r>
      <w:r>
        <w:t>zakresie wskazanym w KOFM. W przypadku konieczności dokonania uzupełnienia i/lub poprawy wniosku o dofinasowanie zostanie do Ciebie skierowane pismo w powyższym zakresie, w którym zostanie między innymi wskazany termin na złożenie skorygowanego wniosku.</w:t>
      </w:r>
    </w:p>
    <w:p w14:paraId="78969E82" w14:textId="0240FEB4" w:rsidR="00743F98" w:rsidRDefault="57A0135A" w:rsidP="00AC45B9">
      <w:pPr>
        <w:pStyle w:val="Akapitzlist"/>
        <w:numPr>
          <w:ilvl w:val="1"/>
          <w:numId w:val="26"/>
        </w:numPr>
        <w:spacing w:line="360" w:lineRule="auto"/>
        <w:ind w:left="851"/>
      </w:pPr>
      <w:r>
        <w:t>Jeżeli nie złożysz wniosku ponownie w związku z wezwaniem IZ FE SL, wezwanie zostanie ponowione, w przypadku braku Twojej odpowiedzi, wniosek zostanie odrzucony</w:t>
      </w:r>
      <w:r w:rsidR="00BA07A8">
        <w:t>.</w:t>
      </w:r>
    </w:p>
    <w:p w14:paraId="0BB7E344" w14:textId="184A80BC" w:rsidR="00743F98" w:rsidRPr="00BA07A8" w:rsidRDefault="57A0135A" w:rsidP="00BA07A8">
      <w:pPr>
        <w:pStyle w:val="Akapitzlist"/>
        <w:numPr>
          <w:ilvl w:val="1"/>
          <w:numId w:val="26"/>
        </w:numPr>
        <w:spacing w:line="360" w:lineRule="auto"/>
        <w:ind w:left="851"/>
      </w:pPr>
      <w:r>
        <w:lastRenderedPageBreak/>
        <w:t xml:space="preserve">Twój projekt będzie oceniony pozytywnie, jeżeli wszystkie kryteria zerojedynkowe zostaną ocenione pozytywnie (albo stwierdzono, że dane kryterium nie dotyczy danego projektu) i jednocześnie zostaną spełnione wszystkie kryteria, w ramach których określono minimum punktowe. </w:t>
      </w:r>
    </w:p>
    <w:p w14:paraId="28965603" w14:textId="116A2E27" w:rsidR="00743F98" w:rsidRDefault="57A0135A" w:rsidP="00AC45B9">
      <w:pPr>
        <w:pStyle w:val="Akapitzlist"/>
        <w:numPr>
          <w:ilvl w:val="1"/>
          <w:numId w:val="26"/>
        </w:numPr>
        <w:spacing w:line="360" w:lineRule="auto"/>
        <w:ind w:left="851"/>
      </w:pPr>
      <w:r>
        <w:t>W przypadku oceny negatywnej ION przekazuje wnioskodawcy informację o </w:t>
      </w:r>
      <w:r w:rsidR="0897911F">
        <w:t xml:space="preserve">zatwierdzeniu </w:t>
      </w:r>
      <w:r>
        <w:t>wyniku oceny, zgodnie z art. 56. ust. 4 Ustawy</w:t>
      </w:r>
      <w:r w:rsidR="2D6D1DD8">
        <w:t xml:space="preserve"> wdrożeniowej</w:t>
      </w:r>
      <w:r>
        <w:t>.</w:t>
      </w:r>
    </w:p>
    <w:p w14:paraId="14E8CE00" w14:textId="77777777" w:rsidR="00E72D9B" w:rsidRPr="004E45DD" w:rsidRDefault="00E72D9B" w:rsidP="00AC45B9">
      <w:pPr>
        <w:pStyle w:val="Nagwekspisutreci"/>
        <w:spacing w:line="360" w:lineRule="auto"/>
        <w:rPr>
          <w:rStyle w:val="Wyrnienieintensywne"/>
          <w:color w:val="2E74B5" w:themeColor="accent1" w:themeShade="BF"/>
        </w:rPr>
      </w:pPr>
      <w:r w:rsidRPr="004E45DD">
        <w:rPr>
          <w:rStyle w:val="Wyrnienieintensywne"/>
          <w:color w:val="2E74B5" w:themeColor="accent1" w:themeShade="BF"/>
        </w:rPr>
        <w:t xml:space="preserve">Pamiętaj! </w:t>
      </w:r>
    </w:p>
    <w:p w14:paraId="4233965D" w14:textId="77777777" w:rsidR="004C0ACF" w:rsidRDefault="3AC2AD8B" w:rsidP="00AC45B9">
      <w:pPr>
        <w:spacing w:line="360" w:lineRule="auto"/>
      </w:pPr>
      <w:r w:rsidRPr="45BA4320">
        <w:rPr>
          <w:b/>
          <w:bCs/>
        </w:rPr>
        <w:t xml:space="preserve">Termin </w:t>
      </w:r>
      <w:r w:rsidR="365CF1B0" w:rsidRPr="45BA4320">
        <w:rPr>
          <w:b/>
          <w:bCs/>
        </w:rPr>
        <w:t>wyznaczony na poprawę/uzupełnienie WOD (</w:t>
      </w:r>
      <w:r w:rsidRPr="45BA4320">
        <w:rPr>
          <w:b/>
          <w:bCs/>
        </w:rPr>
        <w:t>wskazany w wezwaniu</w:t>
      </w:r>
      <w:r w:rsidR="365CF1B0" w:rsidRPr="45BA4320">
        <w:rPr>
          <w:b/>
          <w:bCs/>
        </w:rPr>
        <w:t>)</w:t>
      </w:r>
      <w:r w:rsidRPr="45BA4320">
        <w:rPr>
          <w:b/>
          <w:bCs/>
        </w:rPr>
        <w:t xml:space="preserve"> liczy się od dnia następującego po dniu przekazania Ci wezwania</w:t>
      </w:r>
      <w:r>
        <w:t xml:space="preserve">. </w:t>
      </w:r>
    </w:p>
    <w:p w14:paraId="501C48BF" w14:textId="52D696BE" w:rsidR="00E72D9B" w:rsidRDefault="001006DF" w:rsidP="00AC45B9">
      <w:pPr>
        <w:spacing w:line="360" w:lineRule="auto"/>
      </w:pPr>
      <w:r>
        <w:t xml:space="preserve">Szczegółowe informacje </w:t>
      </w:r>
      <w:r w:rsidR="004C0ACF">
        <w:t xml:space="preserve">znajdziesz </w:t>
      </w:r>
      <w:r>
        <w:t xml:space="preserve">w punkcie 7.2 </w:t>
      </w:r>
      <w:r w:rsidR="58DDA9C7">
        <w:t xml:space="preserve">niniejszego </w:t>
      </w:r>
      <w:r>
        <w:t>Regulaminu .</w:t>
      </w:r>
    </w:p>
    <w:p w14:paraId="236A1DDC" w14:textId="77777777" w:rsidR="004C0ACF" w:rsidRPr="004C0ACF" w:rsidRDefault="004C0ACF" w:rsidP="00AC45B9">
      <w:pPr>
        <w:spacing w:line="360" w:lineRule="auto"/>
        <w:rPr>
          <w:color w:val="767171" w:themeColor="background2" w:themeShade="80"/>
          <w:sz w:val="22"/>
        </w:rPr>
      </w:pPr>
    </w:p>
    <w:p w14:paraId="390854C4" w14:textId="77777777" w:rsidR="50B95506" w:rsidRPr="00163362" w:rsidRDefault="76369F88" w:rsidP="00AC45B9">
      <w:pPr>
        <w:spacing w:line="360" w:lineRule="auto"/>
        <w:rPr>
          <w:b/>
          <w:bCs/>
        </w:rPr>
      </w:pPr>
      <w:bookmarkStart w:id="96" w:name="_Hlk119500519"/>
      <w:r w:rsidRPr="45BA4320">
        <w:rPr>
          <w:b/>
          <w:bCs/>
        </w:rPr>
        <w:t>Poprawa/uzupełnienie WOD następuje w LSI2021</w:t>
      </w:r>
      <w:bookmarkEnd w:id="96"/>
      <w:r w:rsidRPr="45BA4320">
        <w:rPr>
          <w:b/>
          <w:bCs/>
        </w:rPr>
        <w:t>.</w:t>
      </w:r>
    </w:p>
    <w:p w14:paraId="58E1AFBA" w14:textId="421B1BFB" w:rsidR="004258FE" w:rsidRPr="00753AC9" w:rsidRDefault="57A0135A" w:rsidP="00AC45B9">
      <w:pPr>
        <w:spacing w:line="360" w:lineRule="auto"/>
        <w:rPr>
          <w:rFonts w:eastAsiaTheme="minorEastAsia"/>
        </w:rPr>
      </w:pPr>
      <w:r w:rsidRPr="00753AC9">
        <w:rPr>
          <w:rFonts w:eastAsiaTheme="minorEastAsia"/>
        </w:rPr>
        <w:t>Jeśli znajdziemy w Twoim wniosku oczywistą omyłkę, możemy ją poprawić, o czym zostaniesz poinformowany</w:t>
      </w:r>
      <w:r w:rsidR="00706B2C" w:rsidRPr="00753AC9">
        <w:rPr>
          <w:rFonts w:eastAsiaTheme="minorEastAsia"/>
        </w:rPr>
        <w:t>.</w:t>
      </w:r>
      <w:r w:rsidRPr="00753AC9">
        <w:rPr>
          <w:rFonts w:eastAsiaTheme="minorEastAsia"/>
        </w:rPr>
        <w:t xml:space="preserve"> </w:t>
      </w:r>
    </w:p>
    <w:p w14:paraId="764E4956" w14:textId="0CC15774" w:rsidR="009652E3" w:rsidRDefault="009652E3" w:rsidP="00AC45B9">
      <w:pPr>
        <w:spacing w:line="360" w:lineRule="auto"/>
      </w:pPr>
    </w:p>
    <w:p w14:paraId="7044C6F1" w14:textId="77777777" w:rsidR="008E3592" w:rsidRDefault="008E3592" w:rsidP="00AC45B9">
      <w:pPr>
        <w:spacing w:line="360" w:lineRule="auto"/>
      </w:pPr>
    </w:p>
    <w:p w14:paraId="651F492F" w14:textId="77777777" w:rsidR="00E72D9B" w:rsidRPr="00FD44E5" w:rsidRDefault="2E85F236" w:rsidP="00AC45B9">
      <w:pPr>
        <w:pStyle w:val="Nagwek2"/>
        <w:spacing w:line="360" w:lineRule="auto"/>
      </w:pPr>
      <w:bookmarkStart w:id="97" w:name="_Toc140783470"/>
      <w:r w:rsidRPr="00FD44E5">
        <w:t>Wyniki oceny</w:t>
      </w:r>
      <w:bookmarkEnd w:id="97"/>
      <w:r w:rsidRPr="00FD44E5">
        <w:t xml:space="preserve"> </w:t>
      </w:r>
    </w:p>
    <w:p w14:paraId="7C478F60" w14:textId="77777777" w:rsidR="002658DB" w:rsidRPr="00FD44E5" w:rsidRDefault="002658DB" w:rsidP="00AC45B9">
      <w:pPr>
        <w:spacing w:line="360" w:lineRule="auto"/>
      </w:pPr>
    </w:p>
    <w:p w14:paraId="60544704" w14:textId="70DBD928" w:rsidR="00E72D9B" w:rsidRPr="00FD44E5" w:rsidRDefault="2E85F236" w:rsidP="00AC45B9">
      <w:pPr>
        <w:spacing w:line="360" w:lineRule="auto"/>
        <w:rPr>
          <w:b/>
          <w:bCs/>
        </w:rPr>
      </w:pPr>
      <w:r w:rsidRPr="00FD44E5">
        <w:rPr>
          <w:b/>
          <w:bCs/>
        </w:rPr>
        <w:t xml:space="preserve">Kiedy zakończymy ocenę </w:t>
      </w:r>
      <w:r w:rsidR="51894F0B" w:rsidRPr="00FD44E5">
        <w:rPr>
          <w:b/>
          <w:bCs/>
        </w:rPr>
        <w:t>projektów</w:t>
      </w:r>
      <w:r w:rsidRPr="00FD44E5">
        <w:rPr>
          <w:b/>
          <w:bCs/>
        </w:rPr>
        <w:t xml:space="preserve"> i </w:t>
      </w:r>
      <w:r w:rsidR="001006DF" w:rsidRPr="00FD44E5">
        <w:rPr>
          <w:b/>
          <w:bCs/>
        </w:rPr>
        <w:t xml:space="preserve">ją </w:t>
      </w:r>
      <w:r w:rsidRPr="00FD44E5">
        <w:rPr>
          <w:b/>
          <w:bCs/>
        </w:rPr>
        <w:t>zatwierdzimy, poinformujemy Cię o</w:t>
      </w:r>
      <w:r w:rsidR="009519B5" w:rsidRPr="00FD44E5">
        <w:rPr>
          <w:b/>
          <w:bCs/>
        </w:rPr>
        <w:t> </w:t>
      </w:r>
      <w:r w:rsidRPr="00FD44E5">
        <w:rPr>
          <w:b/>
          <w:bCs/>
        </w:rPr>
        <w:t xml:space="preserve">tym. </w:t>
      </w:r>
      <w:r w:rsidR="00AE118E" w:rsidRPr="00FD44E5">
        <w:rPr>
          <w:b/>
          <w:bCs/>
        </w:rPr>
        <w:t xml:space="preserve">Informacja </w:t>
      </w:r>
      <w:r w:rsidR="3F296711" w:rsidRPr="00FD44E5">
        <w:rPr>
          <w:b/>
          <w:bCs/>
        </w:rPr>
        <w:t xml:space="preserve">o </w:t>
      </w:r>
      <w:r w:rsidR="00AE118E" w:rsidRPr="00FD44E5">
        <w:rPr>
          <w:b/>
          <w:bCs/>
        </w:rPr>
        <w:t>wybraniu projektu</w:t>
      </w:r>
      <w:r w:rsidR="3F296711" w:rsidRPr="00FD44E5">
        <w:rPr>
          <w:b/>
          <w:bCs/>
        </w:rPr>
        <w:t xml:space="preserve"> do dofinansowania </w:t>
      </w:r>
      <w:r w:rsidR="00AE118E" w:rsidRPr="00FD44E5">
        <w:rPr>
          <w:b/>
          <w:bCs/>
        </w:rPr>
        <w:t xml:space="preserve">będzie </w:t>
      </w:r>
      <w:r w:rsidR="3F296711" w:rsidRPr="00FD44E5">
        <w:rPr>
          <w:b/>
          <w:bCs/>
        </w:rPr>
        <w:t xml:space="preserve">także </w:t>
      </w:r>
      <w:r w:rsidR="00AE118E" w:rsidRPr="00FD44E5">
        <w:rPr>
          <w:b/>
          <w:bCs/>
        </w:rPr>
        <w:t>opublikowan</w:t>
      </w:r>
      <w:r w:rsidR="00C04571">
        <w:rPr>
          <w:b/>
          <w:bCs/>
        </w:rPr>
        <w:t>a</w:t>
      </w:r>
      <w:r w:rsidR="00AE118E" w:rsidRPr="00FD44E5">
        <w:rPr>
          <w:b/>
          <w:bCs/>
        </w:rPr>
        <w:t xml:space="preserve"> </w:t>
      </w:r>
      <w:r w:rsidR="3F296711" w:rsidRPr="00FD44E5">
        <w:rPr>
          <w:b/>
          <w:bCs/>
        </w:rPr>
        <w:t>na stronie internetowej FE SL 2021-2027 oraz na portalu</w:t>
      </w:r>
      <w:r w:rsidR="3F296711" w:rsidRPr="00FD44E5">
        <w:rPr>
          <w:b/>
          <w:bCs/>
          <w:sz w:val="22"/>
        </w:rPr>
        <w:t>.</w:t>
      </w:r>
    </w:p>
    <w:p w14:paraId="1C354916" w14:textId="77777777" w:rsidR="00E72D9B" w:rsidRPr="00FD44E5" w:rsidRDefault="00E72D9B" w:rsidP="00AC45B9">
      <w:pPr>
        <w:spacing w:line="360" w:lineRule="auto"/>
      </w:pPr>
    </w:p>
    <w:p w14:paraId="6B0D2EAF" w14:textId="77777777" w:rsidR="00ED148E" w:rsidRDefault="00ED148E" w:rsidP="00AC45B9">
      <w:pPr>
        <w:spacing w:line="360" w:lineRule="auto"/>
      </w:pPr>
    </w:p>
    <w:p w14:paraId="4341824C" w14:textId="36688B93" w:rsidR="00E72D9B" w:rsidRPr="00FD44E5" w:rsidRDefault="00E72D9B" w:rsidP="00AC45B9">
      <w:pPr>
        <w:spacing w:line="360" w:lineRule="auto"/>
      </w:pPr>
      <w:r w:rsidRPr="00FD44E5">
        <w:t>Zatwierdzenie oceny Twojego wniosk</w:t>
      </w:r>
      <w:r w:rsidR="00F67D32" w:rsidRPr="00FD44E5">
        <w:t>u może zakończyć się:</w:t>
      </w:r>
    </w:p>
    <w:p w14:paraId="43306504" w14:textId="77777777" w:rsidR="00E72D9B" w:rsidRPr="007105CD" w:rsidRDefault="00E72D9B" w:rsidP="00AC45B9">
      <w:pPr>
        <w:spacing w:line="360" w:lineRule="auto"/>
        <w:ind w:firstLine="426"/>
        <w:rPr>
          <w:highlight w:val="red"/>
        </w:rPr>
      </w:pPr>
      <w:r w:rsidRPr="00FD44E5">
        <w:t>•</w:t>
      </w:r>
      <w:r w:rsidRPr="00FD44E5">
        <w:tab/>
      </w:r>
      <w:r w:rsidR="00BE5E77" w:rsidRPr="00FD44E5">
        <w:t>pozytywną ocen</w:t>
      </w:r>
      <w:r w:rsidR="00A957E3" w:rsidRPr="00FD44E5">
        <w:t>ą</w:t>
      </w:r>
      <w:r w:rsidR="00BE5E77" w:rsidRPr="00FD44E5">
        <w:t xml:space="preserve"> projektu i </w:t>
      </w:r>
      <w:r w:rsidRPr="00FD44E5">
        <w:t xml:space="preserve">wybraniem projektu do dofinansowania, </w:t>
      </w:r>
    </w:p>
    <w:p w14:paraId="79D8B37B" w14:textId="74E11E1B" w:rsidR="00BE5252" w:rsidRDefault="00E72D9B" w:rsidP="00AC45B9">
      <w:pPr>
        <w:spacing w:line="360" w:lineRule="auto"/>
        <w:ind w:firstLine="426"/>
      </w:pPr>
      <w:r w:rsidRPr="00FD44E5">
        <w:t>•</w:t>
      </w:r>
      <w:r w:rsidRPr="00FD44E5">
        <w:tab/>
      </w:r>
      <w:r w:rsidR="009519B5" w:rsidRPr="00FD44E5">
        <w:t>negatywną oceną projektu w rozumieniu art. 56 ust. 5 i 6 ustawy wdrożeniowej</w:t>
      </w:r>
      <w:r w:rsidR="00795225" w:rsidRPr="00FD44E5">
        <w:rPr>
          <w:rStyle w:val="Odwoanieprzypisudolnego"/>
        </w:rPr>
        <w:footnoteReference w:id="5"/>
      </w:r>
      <w:r w:rsidRPr="00FD44E5">
        <w:t>.</w:t>
      </w:r>
      <w:r>
        <w:t xml:space="preserve"> </w:t>
      </w:r>
    </w:p>
    <w:p w14:paraId="7B4CE21F" w14:textId="77777777" w:rsidR="006C15BF" w:rsidRDefault="006C15BF" w:rsidP="00AC45B9">
      <w:pPr>
        <w:spacing w:line="360" w:lineRule="auto"/>
        <w:ind w:firstLine="426"/>
      </w:pPr>
    </w:p>
    <w:p w14:paraId="6A1CA846" w14:textId="77777777" w:rsidR="00ED148E" w:rsidRPr="00FD44E5" w:rsidRDefault="00ED148E" w:rsidP="00AC45B9">
      <w:pPr>
        <w:spacing w:line="360" w:lineRule="auto"/>
        <w:ind w:firstLine="426"/>
        <w:rPr>
          <w:b/>
        </w:rPr>
      </w:pPr>
    </w:p>
    <w:p w14:paraId="1F07F95B" w14:textId="7761DA1B" w:rsidR="00E72D9B" w:rsidRDefault="57A0135A" w:rsidP="00AC45B9">
      <w:pPr>
        <w:pStyle w:val="Nagwek1"/>
        <w:spacing w:line="360" w:lineRule="auto"/>
      </w:pPr>
      <w:bookmarkStart w:id="98" w:name="_Toc114570853"/>
      <w:bookmarkStart w:id="99" w:name="_Toc140783471"/>
      <w:r>
        <w:t>Decyzja o dofinansowaniu projektu</w:t>
      </w:r>
      <w:bookmarkEnd w:id="98"/>
      <w:bookmarkEnd w:id="99"/>
    </w:p>
    <w:p w14:paraId="0FF5DCC5" w14:textId="77777777" w:rsidR="00F76AAB" w:rsidRPr="00F76AAB" w:rsidRDefault="00F76AAB" w:rsidP="00AC45B9">
      <w:pPr>
        <w:spacing w:line="360" w:lineRule="auto"/>
      </w:pPr>
    </w:p>
    <w:p w14:paraId="708FA34A" w14:textId="25BC31A7" w:rsidR="00E72D9B" w:rsidRPr="00FD44E5" w:rsidRDefault="57A0135A" w:rsidP="00AC45B9">
      <w:pPr>
        <w:pStyle w:val="Nagwek2"/>
        <w:spacing w:after="240" w:line="360" w:lineRule="auto"/>
      </w:pPr>
      <w:bookmarkStart w:id="100" w:name="_Toc140783472"/>
      <w:r>
        <w:t>Warunki podjęcia decyzji o dofinansowaniu projektu</w:t>
      </w:r>
      <w:bookmarkEnd w:id="100"/>
    </w:p>
    <w:p w14:paraId="51784BE9" w14:textId="16EC94ED" w:rsidR="00E72D9B" w:rsidRPr="00A060B1" w:rsidRDefault="57A0135A" w:rsidP="00AC45B9">
      <w:pPr>
        <w:spacing w:line="360" w:lineRule="auto"/>
        <w:rPr>
          <w:rFonts w:cs="Arial"/>
        </w:rPr>
      </w:pPr>
      <w:r w:rsidRPr="57A0135A">
        <w:rPr>
          <w:rFonts w:cs="Arial"/>
        </w:rPr>
        <w:t>Podstawę dofinansowania projektu stanowi decyzja o dofinansowaniu projektu.</w:t>
      </w:r>
    </w:p>
    <w:p w14:paraId="0F051791" w14:textId="0D1A10B5" w:rsidR="00E72D9B" w:rsidRPr="00CE4E27" w:rsidRDefault="57A0135A" w:rsidP="00AC45B9">
      <w:pPr>
        <w:autoSpaceDE w:val="0"/>
        <w:autoSpaceDN w:val="0"/>
        <w:adjustRightInd w:val="0"/>
        <w:spacing w:after="0" w:line="360" w:lineRule="auto"/>
      </w:pPr>
      <w:r w:rsidRPr="57A0135A">
        <w:rPr>
          <w:b/>
          <w:bCs/>
        </w:rPr>
        <w:t xml:space="preserve">Decyzja o dofinansowaniu projektu może zostać podjęta, </w:t>
      </w:r>
      <w:r>
        <w:t xml:space="preserve">jeżeli: </w:t>
      </w:r>
    </w:p>
    <w:p w14:paraId="5165DB0F" w14:textId="77777777" w:rsidR="008A5775" w:rsidRDefault="3AC2AD8B" w:rsidP="00AC45B9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360" w:lineRule="auto"/>
      </w:pPr>
      <w:r>
        <w:t xml:space="preserve">dokonałeś czynności niezbędnych przed zawarciem </w:t>
      </w:r>
      <w:r w:rsidR="00D27A9A">
        <w:t xml:space="preserve">decyzji </w:t>
      </w:r>
      <w:r w:rsidR="37315311">
        <w:t>zgodnie z pkt 6.2</w:t>
      </w:r>
      <w:r w:rsidR="72F07461">
        <w:t xml:space="preserve"> Regulaminu wyboru projektów</w:t>
      </w:r>
      <w:r>
        <w:t>,</w:t>
      </w:r>
    </w:p>
    <w:p w14:paraId="4B91AFEE" w14:textId="77777777" w:rsidR="00E72D9B" w:rsidRPr="00A060B1" w:rsidRDefault="5AE5E17F" w:rsidP="00AC45B9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360" w:lineRule="auto"/>
      </w:pPr>
      <w:r>
        <w:t>spełniłeś warunki umożliwiające udzielenie wsparcia,</w:t>
      </w:r>
    </w:p>
    <w:p w14:paraId="2F17235D" w14:textId="77777777" w:rsidR="00E72D9B" w:rsidRPr="00A060B1" w:rsidRDefault="2E85F236" w:rsidP="00AC45B9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360" w:lineRule="auto"/>
      </w:pPr>
      <w:r>
        <w:t xml:space="preserve">złożyłeś dokumenty wskazane w </w:t>
      </w:r>
      <w:r w:rsidR="00972412">
        <w:t>R</w:t>
      </w:r>
      <w:r>
        <w:t xml:space="preserve">egulaminie </w:t>
      </w:r>
      <w:r w:rsidR="4CB4C60F">
        <w:t>wyboru projektów</w:t>
      </w:r>
      <w:r>
        <w:t>,</w:t>
      </w:r>
    </w:p>
    <w:p w14:paraId="25B481D3" w14:textId="77777777" w:rsidR="00E72D9B" w:rsidRPr="00A84A0D" w:rsidRDefault="2E85F236" w:rsidP="00AC45B9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360" w:lineRule="auto"/>
        <w:rPr>
          <w:b/>
          <w:bCs/>
          <w:szCs w:val="24"/>
        </w:rPr>
      </w:pPr>
      <w:r w:rsidRPr="00FD44E5">
        <w:rPr>
          <w:rFonts w:cs="Arial"/>
          <w:b/>
          <w:u w:val="single"/>
          <w:lang w:eastAsia="ar-SA"/>
        </w:rPr>
        <w:t>będą</w:t>
      </w:r>
      <w:r w:rsidRPr="2832C87D">
        <w:rPr>
          <w:rFonts w:cs="Arial"/>
          <w:u w:val="single"/>
          <w:lang w:eastAsia="ar-SA"/>
        </w:rPr>
        <w:t xml:space="preserve"> </w:t>
      </w:r>
      <w:r w:rsidRPr="2832C87D">
        <w:rPr>
          <w:rFonts w:cs="Arial"/>
          <w:b/>
          <w:bCs/>
          <w:u w:val="single"/>
          <w:lang w:eastAsia="ar-SA"/>
        </w:rPr>
        <w:t>dostępne środki</w:t>
      </w:r>
      <w:r w:rsidRPr="2832C87D">
        <w:rPr>
          <w:b/>
          <w:bCs/>
        </w:rPr>
        <w:t>.</w:t>
      </w:r>
    </w:p>
    <w:p w14:paraId="2F4A48C0" w14:textId="77777777" w:rsidR="00E72D9B" w:rsidRDefault="00E72D9B" w:rsidP="00AC45B9">
      <w:pPr>
        <w:autoSpaceDE w:val="0"/>
        <w:autoSpaceDN w:val="0"/>
        <w:adjustRightInd w:val="0"/>
        <w:spacing w:after="0" w:line="360" w:lineRule="auto"/>
        <w:rPr>
          <w:rFonts w:cs="Arial"/>
          <w:color w:val="000000"/>
          <w:szCs w:val="24"/>
        </w:rPr>
      </w:pPr>
    </w:p>
    <w:p w14:paraId="4FD5C1F8" w14:textId="77777777" w:rsidR="00E72D9B" w:rsidRPr="0026777F" w:rsidRDefault="00E72D9B" w:rsidP="00AC45B9">
      <w:pPr>
        <w:autoSpaceDE w:val="0"/>
        <w:autoSpaceDN w:val="0"/>
        <w:adjustRightInd w:val="0"/>
        <w:spacing w:after="0" w:line="360" w:lineRule="auto"/>
        <w:rPr>
          <w:rStyle w:val="Wyrnienieintensywne"/>
          <w:b/>
        </w:rPr>
      </w:pPr>
      <w:r w:rsidRPr="0026777F">
        <w:rPr>
          <w:rStyle w:val="Wyrnienieintensywne"/>
          <w:b/>
        </w:rPr>
        <w:t>Dowiedz się więcej:</w:t>
      </w:r>
    </w:p>
    <w:p w14:paraId="567F273A" w14:textId="2EC4C467" w:rsidR="004E1E6B" w:rsidRPr="00320CF6" w:rsidRDefault="57A0135A" w:rsidP="00AC45B9">
      <w:pPr>
        <w:autoSpaceDE w:val="0"/>
        <w:autoSpaceDN w:val="0"/>
        <w:adjustRightInd w:val="0"/>
        <w:spacing w:after="0" w:line="360" w:lineRule="auto"/>
        <w:rPr>
          <w:rFonts w:cs="Arial"/>
          <w:color w:val="000000"/>
        </w:rPr>
      </w:pPr>
      <w:r w:rsidRPr="57A0135A">
        <w:rPr>
          <w:rFonts w:cs="Arial"/>
          <w:color w:val="000000" w:themeColor="text1"/>
          <w:u w:val="single"/>
        </w:rPr>
        <w:t xml:space="preserve">Decyzja zostanie podjęta zgodnie z procedurą obowiązującą w Urzędzie Marszałkowskim Województwa Śląskiego. </w:t>
      </w:r>
    </w:p>
    <w:p w14:paraId="6710B7A1" w14:textId="77777777" w:rsidR="00E72D9B" w:rsidRPr="00A84A0D" w:rsidRDefault="00E72D9B" w:rsidP="00AC45B9">
      <w:pPr>
        <w:autoSpaceDE w:val="0"/>
        <w:autoSpaceDN w:val="0"/>
        <w:adjustRightInd w:val="0"/>
        <w:spacing w:after="0" w:line="360" w:lineRule="auto"/>
        <w:rPr>
          <w:rFonts w:cs="Arial"/>
          <w:color w:val="000000"/>
          <w:szCs w:val="24"/>
        </w:rPr>
      </w:pPr>
    </w:p>
    <w:p w14:paraId="07619A58" w14:textId="447356A7" w:rsidR="00E72D9B" w:rsidRDefault="57A0135A" w:rsidP="00AC45B9">
      <w:pPr>
        <w:autoSpaceDE w:val="0"/>
        <w:autoSpaceDN w:val="0"/>
        <w:adjustRightInd w:val="0"/>
        <w:spacing w:after="0" w:line="360" w:lineRule="auto"/>
      </w:pPr>
      <w:r w:rsidRPr="57A0135A">
        <w:rPr>
          <w:b/>
          <w:bCs/>
        </w:rPr>
        <w:t xml:space="preserve">Decyzja o dofinansowaniu projektu NIE może zostać podjęta </w:t>
      </w:r>
      <w:r>
        <w:t>w przypadku, gdy:</w:t>
      </w:r>
    </w:p>
    <w:p w14:paraId="466AE94D" w14:textId="77777777" w:rsidR="00E72D9B" w:rsidRDefault="01E1FAFB" w:rsidP="00AC45B9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</w:pPr>
      <w:r>
        <w:t xml:space="preserve">nie dokonałeś </w:t>
      </w:r>
      <w:r w:rsidR="3AFBDFA4">
        <w:t xml:space="preserve">czynności </w:t>
      </w:r>
      <w:r>
        <w:t>wymaganych</w:t>
      </w:r>
      <w:r w:rsidR="2DBBD2A0">
        <w:t xml:space="preserve"> zgodnie z pkt 6.2</w:t>
      </w:r>
      <w:r w:rsidR="0134AB89">
        <w:t xml:space="preserve"> Regulaminu wyboru projektów</w:t>
      </w:r>
      <w:r>
        <w:t>,</w:t>
      </w:r>
    </w:p>
    <w:p w14:paraId="0E8505D1" w14:textId="77777777" w:rsidR="00E72D9B" w:rsidRPr="00450B24" w:rsidRDefault="00E72D9B" w:rsidP="00AC45B9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rPr>
          <w:szCs w:val="24"/>
        </w:rPr>
      </w:pPr>
      <w:r w:rsidRPr="00450B24">
        <w:rPr>
          <w:szCs w:val="24"/>
        </w:rPr>
        <w:t>zostałeś wykluczony z możliwości otrzymania dofinansowania na podstawie odrębnych przepisów,</w:t>
      </w:r>
    </w:p>
    <w:p w14:paraId="203CEA69" w14:textId="77777777" w:rsidR="00E72D9B" w:rsidRPr="00450B24" w:rsidRDefault="00E72D9B" w:rsidP="00AC45B9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rPr>
          <w:szCs w:val="24"/>
        </w:rPr>
      </w:pPr>
      <w:r w:rsidRPr="00450B24">
        <w:rPr>
          <w:szCs w:val="24"/>
        </w:rPr>
        <w:t>zrezygnowałeś z dofinansowania,</w:t>
      </w:r>
    </w:p>
    <w:p w14:paraId="5BF97C8F" w14:textId="2C532A23" w:rsidR="00E72D9B" w:rsidRPr="00947355" w:rsidRDefault="00E72D9B" w:rsidP="00AC45B9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rPr>
          <w:szCs w:val="24"/>
        </w:rPr>
      </w:pPr>
      <w:r>
        <w:t>doszło do unieważnienia postępowania w zakresie wyboru projektów</w:t>
      </w:r>
      <w:r w:rsidR="00D40E22">
        <w:t>.</w:t>
      </w:r>
    </w:p>
    <w:p w14:paraId="0D844C8C" w14:textId="41374D1F" w:rsidR="00947355" w:rsidRDefault="00947355" w:rsidP="00947355">
      <w:pPr>
        <w:autoSpaceDE w:val="0"/>
        <w:autoSpaceDN w:val="0"/>
        <w:adjustRightInd w:val="0"/>
        <w:spacing w:after="0" w:line="360" w:lineRule="auto"/>
        <w:rPr>
          <w:szCs w:val="24"/>
        </w:rPr>
      </w:pPr>
    </w:p>
    <w:p w14:paraId="01966CA4" w14:textId="77777777" w:rsidR="00947355" w:rsidRPr="00947355" w:rsidRDefault="00947355" w:rsidP="00947355">
      <w:pPr>
        <w:autoSpaceDE w:val="0"/>
        <w:autoSpaceDN w:val="0"/>
        <w:adjustRightInd w:val="0"/>
        <w:spacing w:after="0" w:line="360" w:lineRule="auto"/>
        <w:rPr>
          <w:szCs w:val="24"/>
        </w:rPr>
      </w:pPr>
    </w:p>
    <w:p w14:paraId="0D2C5F8E" w14:textId="77777777" w:rsidR="00E72D9B" w:rsidRPr="00450B24" w:rsidRDefault="00E72D9B" w:rsidP="00AC45B9">
      <w:pPr>
        <w:pStyle w:val="Nagwekspisutreci"/>
        <w:spacing w:line="360" w:lineRule="auto"/>
        <w:rPr>
          <w:rStyle w:val="Wyrnienieintensywne"/>
          <w:color w:val="2E74B5" w:themeColor="accent1" w:themeShade="BF"/>
        </w:rPr>
      </w:pPr>
      <w:r w:rsidRPr="00450B24">
        <w:rPr>
          <w:rStyle w:val="Wyrnienieintensywne"/>
          <w:color w:val="2E74B5" w:themeColor="accent1" w:themeShade="BF"/>
        </w:rPr>
        <w:t>Uwaga!</w:t>
      </w:r>
    </w:p>
    <w:p w14:paraId="7A5A89BF" w14:textId="17D014C5" w:rsidR="00E72D9B" w:rsidRDefault="57A0135A" w:rsidP="00AC45B9">
      <w:pPr>
        <w:autoSpaceDE w:val="0"/>
        <w:autoSpaceDN w:val="0"/>
        <w:adjustRightInd w:val="0"/>
        <w:spacing w:after="0" w:line="360" w:lineRule="auto"/>
      </w:pPr>
      <w:r>
        <w:t xml:space="preserve">W uzasadnionych przypadkach możemy odmówić podjęcia decyzji o dofinansowaniu, np. jeśli zachodzi obawa wyrządzenia szkody w mieniu publicznym. </w:t>
      </w:r>
    </w:p>
    <w:p w14:paraId="7E63694E" w14:textId="4F8BCA41" w:rsidR="004258FE" w:rsidRDefault="004258FE" w:rsidP="00AC45B9">
      <w:pPr>
        <w:autoSpaceDE w:val="0"/>
        <w:autoSpaceDN w:val="0"/>
        <w:adjustRightInd w:val="0"/>
        <w:spacing w:after="0" w:line="360" w:lineRule="auto"/>
        <w:rPr>
          <w:szCs w:val="24"/>
        </w:rPr>
      </w:pPr>
    </w:p>
    <w:p w14:paraId="40DAF75B" w14:textId="2B502C6F" w:rsidR="006C15BF" w:rsidRDefault="006C15BF" w:rsidP="00AC45B9">
      <w:pPr>
        <w:autoSpaceDE w:val="0"/>
        <w:autoSpaceDN w:val="0"/>
        <w:adjustRightInd w:val="0"/>
        <w:spacing w:after="0" w:line="360" w:lineRule="auto"/>
        <w:rPr>
          <w:szCs w:val="24"/>
        </w:rPr>
      </w:pPr>
    </w:p>
    <w:p w14:paraId="3DC57804" w14:textId="77777777" w:rsidR="006C15BF" w:rsidRDefault="006C15BF" w:rsidP="00AC45B9">
      <w:pPr>
        <w:autoSpaceDE w:val="0"/>
        <w:autoSpaceDN w:val="0"/>
        <w:adjustRightInd w:val="0"/>
        <w:spacing w:after="0" w:line="360" w:lineRule="auto"/>
        <w:rPr>
          <w:szCs w:val="24"/>
        </w:rPr>
      </w:pPr>
    </w:p>
    <w:p w14:paraId="3F7E6CA1" w14:textId="77777777" w:rsidR="00ED148E" w:rsidRDefault="00ED148E" w:rsidP="00AC45B9">
      <w:pPr>
        <w:autoSpaceDE w:val="0"/>
        <w:autoSpaceDN w:val="0"/>
        <w:adjustRightInd w:val="0"/>
        <w:spacing w:after="0" w:line="360" w:lineRule="auto"/>
        <w:rPr>
          <w:rStyle w:val="Wyrnienieintensywne"/>
          <w:b/>
        </w:rPr>
      </w:pPr>
    </w:p>
    <w:p w14:paraId="46CBDE88" w14:textId="687083D5" w:rsidR="00E72D9B" w:rsidRPr="00FC37F5" w:rsidRDefault="00E72D9B" w:rsidP="00AC45B9">
      <w:pPr>
        <w:autoSpaceDE w:val="0"/>
        <w:autoSpaceDN w:val="0"/>
        <w:adjustRightInd w:val="0"/>
        <w:spacing w:after="0" w:line="360" w:lineRule="auto"/>
        <w:rPr>
          <w:rStyle w:val="Wyrnienieintensywne"/>
          <w:b/>
        </w:rPr>
      </w:pPr>
      <w:r w:rsidRPr="00FC37F5">
        <w:rPr>
          <w:rStyle w:val="Wyrnienieintensywne"/>
          <w:b/>
        </w:rPr>
        <w:t>Dowiedz się więcej:</w:t>
      </w:r>
    </w:p>
    <w:p w14:paraId="1624D15D" w14:textId="24B983B6" w:rsidR="00E72D9B" w:rsidRPr="00A84A0D" w:rsidRDefault="57A0135A" w:rsidP="00AC45B9">
      <w:pPr>
        <w:autoSpaceDE w:val="0"/>
        <w:autoSpaceDN w:val="0"/>
        <w:adjustRightInd w:val="0"/>
        <w:spacing w:after="0" w:line="360" w:lineRule="auto"/>
        <w:rPr>
          <w:rFonts w:cs="Arial"/>
          <w:color w:val="000000"/>
        </w:rPr>
      </w:pPr>
      <w:r>
        <w:t>Szczegółowe zapisy dotyczące decyzji o dofinansowaniu projektu znajdziesz w rozdziale 15 ustawy wdrożeniowej.</w:t>
      </w:r>
    </w:p>
    <w:p w14:paraId="1D809AFA" w14:textId="7BFEB528" w:rsidR="00E72D9B" w:rsidRDefault="57A0135A" w:rsidP="00AC45B9">
      <w:pPr>
        <w:spacing w:line="360" w:lineRule="auto"/>
      </w:pPr>
      <w:r>
        <w:t>Przetwarzanie danych osobowych będzie odbywało się na zasadach określonych w decyzji o dofinansowaniu projektu.</w:t>
      </w:r>
    </w:p>
    <w:p w14:paraId="666EC4DB" w14:textId="77777777" w:rsidR="00DB5AB4" w:rsidRPr="00BB6BEB" w:rsidRDefault="00DB5AB4" w:rsidP="00AC45B9">
      <w:pPr>
        <w:spacing w:line="360" w:lineRule="auto"/>
      </w:pPr>
    </w:p>
    <w:p w14:paraId="69C63984" w14:textId="7578A9C7" w:rsidR="00E72D9B" w:rsidRDefault="57A0135A" w:rsidP="00AC45B9">
      <w:pPr>
        <w:pStyle w:val="Nagwek2"/>
        <w:spacing w:after="240" w:line="360" w:lineRule="auto"/>
      </w:pPr>
      <w:bookmarkStart w:id="101" w:name="_Toc140783473"/>
      <w:r>
        <w:t>Co musisz zrobić przed podjęciem decyzji o dofinansowaniu</w:t>
      </w:r>
      <w:bookmarkEnd w:id="101"/>
      <w:r>
        <w:t xml:space="preserve"> </w:t>
      </w:r>
    </w:p>
    <w:p w14:paraId="74996ED7" w14:textId="324F5CBC" w:rsidR="00674476" w:rsidRPr="00FD44E5" w:rsidRDefault="57A0135A" w:rsidP="00AC45B9">
      <w:pPr>
        <w:spacing w:line="360" w:lineRule="auto"/>
      </w:pPr>
      <w:r w:rsidRPr="00FD44E5">
        <w:t>Na etapie podejmowania decyzji o dofinansowaniu będziemy prosić Cię</w:t>
      </w:r>
      <w:r w:rsidR="00FD44E5">
        <w:t xml:space="preserve"> </w:t>
      </w:r>
      <w:r w:rsidRPr="00FD44E5">
        <w:t>o dostarczenie niezbędnej dokumentacji (zaświadczeń/oświadczeń).</w:t>
      </w:r>
    </w:p>
    <w:p w14:paraId="3D3E31E8" w14:textId="77777777" w:rsidR="00674476" w:rsidRPr="00674476" w:rsidRDefault="00674476" w:rsidP="00AC45B9">
      <w:pPr>
        <w:spacing w:line="360" w:lineRule="auto"/>
        <w:rPr>
          <w:color w:val="767171" w:themeColor="background2" w:themeShade="80"/>
          <w:sz w:val="22"/>
        </w:rPr>
      </w:pPr>
      <w:r w:rsidRPr="00FD44E5">
        <w:rPr>
          <w:b/>
          <w:bCs/>
        </w:rPr>
        <w:t>Musisz przedłożyć/dostarczyć nam:</w:t>
      </w:r>
      <w:r w:rsidRPr="00674476">
        <w:rPr>
          <w:color w:val="767171" w:themeColor="background2" w:themeShade="80"/>
          <w:sz w:val="22"/>
        </w:rPr>
        <w:t xml:space="preserve"> </w:t>
      </w:r>
    </w:p>
    <w:p w14:paraId="223215DF" w14:textId="655A29F6" w:rsidR="00674476" w:rsidRPr="00FD44E5" w:rsidRDefault="00FD44E5" w:rsidP="00AC45B9">
      <w:pPr>
        <w:pStyle w:val="Akapitzlist"/>
        <w:numPr>
          <w:ilvl w:val="0"/>
          <w:numId w:val="42"/>
        </w:numPr>
        <w:spacing w:after="0" w:line="360" w:lineRule="auto"/>
        <w:rPr>
          <w:rFonts w:eastAsia="Times New Roman" w:cs="Arial"/>
        </w:rPr>
      </w:pPr>
      <w:r w:rsidRPr="00FD44E5">
        <w:rPr>
          <w:rFonts w:eastAsia="Times New Roman" w:cs="Arial"/>
        </w:rPr>
        <w:t>P</w:t>
      </w:r>
      <w:r w:rsidR="00674476" w:rsidRPr="00FD44E5">
        <w:rPr>
          <w:rFonts w:eastAsia="Times New Roman" w:cs="Arial"/>
        </w:rPr>
        <w:t xml:space="preserve">ełnomocnictwo do reprezentowania Wnioskodawcy (gdy wniosek jest podpisywany przez osobę/y nie posiadające statutowych uprawnień do reprezentowania Wnioskodawcy) </w:t>
      </w:r>
    </w:p>
    <w:p w14:paraId="767DC315" w14:textId="3DD4B77B" w:rsidR="00674476" w:rsidRPr="00FD44E5" w:rsidRDefault="57A0135A" w:rsidP="00AC45B9">
      <w:pPr>
        <w:pStyle w:val="Akapitzlist"/>
        <w:numPr>
          <w:ilvl w:val="0"/>
          <w:numId w:val="42"/>
        </w:numPr>
        <w:spacing w:after="0" w:line="360" w:lineRule="auto"/>
        <w:rPr>
          <w:rFonts w:eastAsia="Times New Roman" w:cs="Arial"/>
        </w:rPr>
      </w:pPr>
      <w:r w:rsidRPr="00FD44E5">
        <w:rPr>
          <w:rFonts w:eastAsia="Times New Roman" w:cs="Arial"/>
        </w:rPr>
        <w:t>Terminarz płatności</w:t>
      </w:r>
      <w:r w:rsidR="7E3F893D" w:rsidRPr="00FD44E5">
        <w:rPr>
          <w:rFonts w:eastAsia="Times New Roman" w:cs="Arial"/>
        </w:rPr>
        <w:t xml:space="preserve"> </w:t>
      </w:r>
      <w:r w:rsidRPr="00FD44E5">
        <w:rPr>
          <w:rFonts w:eastAsia="Times New Roman" w:cs="Arial"/>
        </w:rPr>
        <w:t xml:space="preserve">w wersji elektronicznej, </w:t>
      </w:r>
    </w:p>
    <w:p w14:paraId="56FE72E9" w14:textId="41EDCA50" w:rsidR="007C3DBB" w:rsidRPr="00FD44E5" w:rsidRDefault="57A0135A" w:rsidP="00AC45B9">
      <w:pPr>
        <w:pStyle w:val="Akapitzlist"/>
        <w:numPr>
          <w:ilvl w:val="0"/>
          <w:numId w:val="42"/>
        </w:numPr>
        <w:spacing w:after="0" w:line="360" w:lineRule="auto"/>
        <w:rPr>
          <w:rFonts w:eastAsia="Calibri"/>
        </w:rPr>
      </w:pPr>
      <w:r w:rsidRPr="00FD44E5">
        <w:rPr>
          <w:rFonts w:eastAsia="Times New Roman" w:cs="Arial"/>
        </w:rPr>
        <w:t>Oświadczenie dotyczące Karty Praw Podstawowych Unii Europejskiej</w:t>
      </w:r>
      <w:r w:rsidR="34EA6BD4" w:rsidRPr="00FD44E5">
        <w:rPr>
          <w:rFonts w:eastAsia="Times New Roman" w:cs="Arial"/>
        </w:rPr>
        <w:t xml:space="preserve"> stanowiący załącznik nr 5 do niniejszego regulaminu</w:t>
      </w:r>
      <w:r w:rsidR="00E26699" w:rsidRPr="00FD44E5">
        <w:rPr>
          <w:rFonts w:eastAsia="Times New Roman" w:cs="Arial"/>
        </w:rPr>
        <w:t>.</w:t>
      </w:r>
    </w:p>
    <w:p w14:paraId="1E90532E" w14:textId="77777777" w:rsidR="007C3DBB" w:rsidRPr="00FD44E5" w:rsidRDefault="007C3DBB" w:rsidP="00AC45B9">
      <w:pPr>
        <w:pStyle w:val="Akapitzlist"/>
        <w:numPr>
          <w:ilvl w:val="0"/>
          <w:numId w:val="42"/>
        </w:numPr>
        <w:spacing w:after="0" w:line="360" w:lineRule="auto"/>
        <w:rPr>
          <w:rFonts w:eastAsia="Calibri"/>
        </w:rPr>
      </w:pPr>
      <w:r w:rsidRPr="00FD44E5">
        <w:rPr>
          <w:rFonts w:eastAsia="Calibri"/>
          <w:szCs w:val="24"/>
        </w:rPr>
        <w:t>Zaświadczenie o niezaleganiu ze składkami na ubezpieczenie społeczne, nie starsze niż 3 miesiące na dzień jego złożenia w ION.</w:t>
      </w:r>
    </w:p>
    <w:p w14:paraId="4CF289A2" w14:textId="3B614B3E" w:rsidR="007C3DBB" w:rsidRPr="00FD44E5" w:rsidRDefault="007C3DBB" w:rsidP="00AC45B9">
      <w:pPr>
        <w:pStyle w:val="Akapitzlist"/>
        <w:numPr>
          <w:ilvl w:val="0"/>
          <w:numId w:val="42"/>
        </w:numPr>
        <w:spacing w:after="0" w:line="360" w:lineRule="auto"/>
        <w:rPr>
          <w:rFonts w:eastAsia="Calibri"/>
        </w:rPr>
      </w:pPr>
      <w:r w:rsidRPr="00FD44E5">
        <w:rPr>
          <w:rFonts w:eastAsia="Calibri"/>
        </w:rPr>
        <w:t>Zaświadczenie z Urzędu Skarbowego o niezaleganiu w podatkach, nie starsze niż 3 miesiące na dzień jego złożenia w ION.</w:t>
      </w:r>
    </w:p>
    <w:p w14:paraId="51B1E9E0" w14:textId="77777777" w:rsidR="00674476" w:rsidRPr="00674476" w:rsidRDefault="00674476" w:rsidP="00AC45B9">
      <w:pPr>
        <w:spacing w:line="360" w:lineRule="auto"/>
      </w:pPr>
    </w:p>
    <w:p w14:paraId="621E6790" w14:textId="14155972" w:rsidR="00AC45B9" w:rsidRPr="00FD44E5" w:rsidRDefault="00674476" w:rsidP="00AC45B9">
      <w:pPr>
        <w:spacing w:line="360" w:lineRule="auto"/>
      </w:pPr>
      <w:r w:rsidRPr="00FD44E5">
        <w:t>Informacje o konieczności uzupełnienia dokumentacji przekażemy Ci w formie elektronicznej</w:t>
      </w:r>
      <w:r w:rsidR="005A103F">
        <w:rPr>
          <w:rFonts w:cs="Arial"/>
          <w:szCs w:val="24"/>
        </w:rPr>
        <w:t>, przy czym termin ten będzie wynosił co najmniej 14 dni od daty doręczenia informacji.</w:t>
      </w:r>
    </w:p>
    <w:p w14:paraId="32976A84" w14:textId="77777777" w:rsidR="00674476" w:rsidRPr="00FD44E5" w:rsidRDefault="00674476" w:rsidP="00AC45B9">
      <w:pPr>
        <w:spacing w:before="240" w:after="240" w:line="360" w:lineRule="auto"/>
        <w:rPr>
          <w:rFonts w:cs="Arial"/>
          <w:b/>
          <w:iCs/>
          <w:color w:val="5B9BD5" w:themeColor="accent1"/>
          <w:szCs w:val="24"/>
        </w:rPr>
      </w:pPr>
      <w:r w:rsidRPr="00FD44E5">
        <w:rPr>
          <w:rFonts w:cs="Arial"/>
          <w:b/>
          <w:iCs/>
          <w:color w:val="2E74B5" w:themeColor="accent1" w:themeShade="BF"/>
          <w:szCs w:val="24"/>
        </w:rPr>
        <w:t>Pamiętaj!</w:t>
      </w:r>
      <w:r w:rsidRPr="00FD44E5">
        <w:rPr>
          <w:rFonts w:cs="Arial"/>
          <w:b/>
          <w:iCs/>
          <w:color w:val="5B9BD5" w:themeColor="accent1"/>
          <w:szCs w:val="24"/>
        </w:rPr>
        <w:t xml:space="preserve"> </w:t>
      </w:r>
    </w:p>
    <w:p w14:paraId="75DE243D" w14:textId="77777777" w:rsidR="00674476" w:rsidRPr="00674476" w:rsidRDefault="00674476" w:rsidP="00AC45B9">
      <w:pPr>
        <w:spacing w:before="100" w:beforeAutospacing="1" w:after="0" w:afterAutospacing="1" w:line="360" w:lineRule="auto"/>
        <w:textAlignment w:val="baseline"/>
        <w:rPr>
          <w:rFonts w:eastAsia="Times New Roman" w:cs="Arial"/>
          <w:b/>
          <w:bCs/>
          <w:szCs w:val="24"/>
          <w:lang w:eastAsia="pl-PL"/>
        </w:rPr>
      </w:pPr>
      <w:r w:rsidRPr="00FD44E5">
        <w:rPr>
          <w:rFonts w:eastAsia="Times New Roman" w:cs="Arial"/>
          <w:b/>
          <w:bCs/>
          <w:szCs w:val="24"/>
          <w:lang w:eastAsia="pl-PL"/>
        </w:rPr>
        <w:t>Niezłożenie wymaganych dokumentów w wyznaczonym terminie</w:t>
      </w:r>
      <w:r w:rsidRPr="00674476">
        <w:rPr>
          <w:rFonts w:eastAsia="Times New Roman" w:cs="Arial"/>
          <w:b/>
          <w:bCs/>
          <w:szCs w:val="24"/>
          <w:lang w:eastAsia="pl-PL"/>
        </w:rPr>
        <w:t xml:space="preserve"> może oznaczać rezygnację z ubiegania się o dofinansowanie.</w:t>
      </w:r>
    </w:p>
    <w:p w14:paraId="3F2AA103" w14:textId="77777777" w:rsidR="00AC45B9" w:rsidRDefault="00674476" w:rsidP="00AC45B9">
      <w:pPr>
        <w:spacing w:after="0" w:line="360" w:lineRule="auto"/>
        <w:textAlignment w:val="baseline"/>
        <w:rPr>
          <w:rFonts w:eastAsia="Times New Roman" w:cs="Arial"/>
          <w:b/>
          <w:bCs/>
          <w:szCs w:val="24"/>
          <w:lang w:eastAsia="pl-PL"/>
        </w:rPr>
      </w:pPr>
      <w:r w:rsidRPr="00674476">
        <w:rPr>
          <w:rFonts w:eastAsia="Times New Roman" w:cs="Arial"/>
          <w:b/>
          <w:bCs/>
          <w:szCs w:val="24"/>
          <w:lang w:eastAsia="pl-PL"/>
        </w:rPr>
        <w:lastRenderedPageBreak/>
        <w:t>IO</w:t>
      </w:r>
      <w:r w:rsidR="00C33C23">
        <w:rPr>
          <w:rFonts w:eastAsia="Times New Roman" w:cs="Arial"/>
          <w:b/>
          <w:bCs/>
          <w:szCs w:val="24"/>
          <w:lang w:eastAsia="pl-PL"/>
        </w:rPr>
        <w:t>N</w:t>
      </w:r>
      <w:r w:rsidRPr="00674476">
        <w:rPr>
          <w:rFonts w:eastAsia="Times New Roman" w:cs="Arial"/>
          <w:b/>
          <w:bCs/>
          <w:szCs w:val="24"/>
          <w:lang w:eastAsia="pl-PL"/>
        </w:rPr>
        <w:t xml:space="preserve"> zastrzega sobie prawo, w uzasadnionych przypadkach, do wezwania Projektodawcy do złożenia innych załączników, niż wyżej wymienione.</w:t>
      </w:r>
    </w:p>
    <w:p w14:paraId="5DEFEB8A" w14:textId="54D9B612" w:rsidR="00ED148E" w:rsidRPr="00EA5562" w:rsidRDefault="3AC2AD8B" w:rsidP="00AC45B9">
      <w:pPr>
        <w:spacing w:after="0" w:line="360" w:lineRule="auto"/>
        <w:textAlignment w:val="baseline"/>
      </w:pPr>
      <w:r w:rsidRPr="45BA4320">
        <w:rPr>
          <w:rFonts w:cs="Arial"/>
          <w:color w:val="A6A6A6" w:themeColor="background1" w:themeShade="A6"/>
          <w:sz w:val="22"/>
        </w:rPr>
        <w:t xml:space="preserve"> </w:t>
      </w:r>
    </w:p>
    <w:p w14:paraId="6A8CF7FF" w14:textId="77777777" w:rsidR="00E72D9B" w:rsidRPr="00FD44E5" w:rsidRDefault="2E85F236" w:rsidP="00AC45B9">
      <w:pPr>
        <w:pStyle w:val="Nagwek1"/>
        <w:spacing w:line="360" w:lineRule="auto"/>
      </w:pPr>
      <w:bookmarkStart w:id="102" w:name="_Toc140783474"/>
      <w:bookmarkStart w:id="103" w:name="_Toc114570859"/>
      <w:r w:rsidRPr="00FD44E5">
        <w:t>Komunikacja z ION</w:t>
      </w:r>
      <w:bookmarkEnd w:id="102"/>
    </w:p>
    <w:p w14:paraId="3D12CF99" w14:textId="77777777" w:rsidR="2E85F236" w:rsidRPr="00FD44E5" w:rsidRDefault="206FD745" w:rsidP="00AC45B9">
      <w:pPr>
        <w:pStyle w:val="Nagwek2"/>
        <w:spacing w:line="360" w:lineRule="auto"/>
      </w:pPr>
      <w:r w:rsidRPr="00FD44E5">
        <w:t xml:space="preserve"> </w:t>
      </w:r>
      <w:bookmarkStart w:id="104" w:name="_Toc140783475"/>
      <w:r w:rsidRPr="00FD44E5">
        <w:t>Dane teleadresowe do kontaktu</w:t>
      </w:r>
      <w:bookmarkEnd w:id="104"/>
    </w:p>
    <w:p w14:paraId="15B2F1E2" w14:textId="77777777" w:rsidR="1FEA527C" w:rsidRPr="00FD44E5" w:rsidRDefault="1FEA527C" w:rsidP="00AC45B9">
      <w:pPr>
        <w:spacing w:line="360" w:lineRule="auto"/>
      </w:pPr>
    </w:p>
    <w:p w14:paraId="0CF621A7" w14:textId="77777777" w:rsidR="4176314C" w:rsidRPr="00FD44E5" w:rsidRDefault="4176314C" w:rsidP="00AC45B9">
      <w:pPr>
        <w:spacing w:line="360" w:lineRule="auto"/>
        <w:rPr>
          <w:rFonts w:cs="Arial"/>
        </w:rPr>
      </w:pPr>
      <w:r w:rsidRPr="00FD44E5">
        <w:rPr>
          <w:rFonts w:cs="Arial"/>
        </w:rPr>
        <w:t xml:space="preserve">W przypadku </w:t>
      </w:r>
      <w:r w:rsidR="00EB4272" w:rsidRPr="00FD44E5">
        <w:rPr>
          <w:rFonts w:cs="Arial"/>
        </w:rPr>
        <w:t xml:space="preserve">pytań lub </w:t>
      </w:r>
      <w:r w:rsidRPr="00FD44E5">
        <w:rPr>
          <w:rFonts w:cs="Arial"/>
        </w:rPr>
        <w:t xml:space="preserve">wątpliwości dotyczących naboru skontaktuj się z nami: </w:t>
      </w:r>
    </w:p>
    <w:p w14:paraId="5975C022" w14:textId="77777777" w:rsidR="1FEA527C" w:rsidRPr="00FD44E5" w:rsidRDefault="106B0B23" w:rsidP="00AC45B9">
      <w:pPr>
        <w:pStyle w:val="Akapitzlist"/>
        <w:numPr>
          <w:ilvl w:val="0"/>
          <w:numId w:val="22"/>
        </w:numPr>
        <w:spacing w:after="240" w:line="360" w:lineRule="auto"/>
        <w:ind w:left="714" w:hanging="357"/>
        <w:rPr>
          <w:rFonts w:cs="Arial"/>
        </w:rPr>
      </w:pPr>
      <w:r w:rsidRPr="00FD44E5">
        <w:rPr>
          <w:rFonts w:cs="Arial"/>
          <w:b/>
          <w:bCs/>
        </w:rPr>
        <w:t>telefonicznie lub e-mailowo za pośrednictwem właściwego punktu informacyjnego</w:t>
      </w:r>
      <w:r w:rsidRPr="00FD44E5">
        <w:rPr>
          <w:rFonts w:cs="Arial"/>
        </w:rPr>
        <w:t>:</w:t>
      </w:r>
    </w:p>
    <w:p w14:paraId="1558C899" w14:textId="77777777" w:rsidR="4176314C" w:rsidRPr="00FD44E5" w:rsidRDefault="4176314C" w:rsidP="00AC45B9">
      <w:pPr>
        <w:spacing w:after="0" w:line="360" w:lineRule="auto"/>
        <w:rPr>
          <w:rFonts w:cs="Arial"/>
          <w:b/>
          <w:bCs/>
        </w:rPr>
      </w:pPr>
      <w:r w:rsidRPr="00FD44E5">
        <w:rPr>
          <w:rFonts w:cs="Arial"/>
          <w:b/>
          <w:bCs/>
        </w:rPr>
        <w:t xml:space="preserve">Główny Punkt Informacyjny o Funduszach Europejskich w Katowicach </w:t>
      </w:r>
    </w:p>
    <w:p w14:paraId="0A144CCF" w14:textId="248FBCC8" w:rsidR="4176314C" w:rsidRPr="007105CD" w:rsidRDefault="57A0135A" w:rsidP="00AC45B9">
      <w:pPr>
        <w:spacing w:after="0" w:line="360" w:lineRule="auto"/>
        <w:rPr>
          <w:rStyle w:val="lrzxr"/>
          <w:highlight w:val="red"/>
        </w:rPr>
      </w:pPr>
      <w:r w:rsidRPr="00FD44E5">
        <w:t xml:space="preserve"> Al. Wojciecha Korfantego 79,</w:t>
      </w:r>
      <w:r w:rsidRPr="57A0135A">
        <w:rPr>
          <w:highlight w:val="red"/>
        </w:rPr>
        <w:t xml:space="preserve"> </w:t>
      </w:r>
    </w:p>
    <w:p w14:paraId="47D34FA8" w14:textId="77777777" w:rsidR="4176314C" w:rsidRPr="00FD44E5" w:rsidRDefault="57A0135A" w:rsidP="00AC45B9">
      <w:pPr>
        <w:spacing w:after="0" w:line="360" w:lineRule="auto"/>
        <w:rPr>
          <w:rFonts w:cs="Arial"/>
        </w:rPr>
      </w:pPr>
      <w:r w:rsidRPr="00FD44E5">
        <w:rPr>
          <w:rStyle w:val="lrzxr"/>
        </w:rPr>
        <w:t>40-131 Katowice</w:t>
      </w:r>
    </w:p>
    <w:p w14:paraId="10A3AB30" w14:textId="77777777" w:rsidR="4176314C" w:rsidRPr="00FD44E5" w:rsidRDefault="4176314C" w:rsidP="00AC45B9">
      <w:pPr>
        <w:spacing w:after="0" w:line="360" w:lineRule="auto"/>
        <w:rPr>
          <w:rFonts w:cs="Arial"/>
        </w:rPr>
      </w:pPr>
      <w:r w:rsidRPr="00FD44E5">
        <w:rPr>
          <w:rFonts w:cs="Arial"/>
        </w:rPr>
        <w:t xml:space="preserve">godziny pracy: pon. 7:00 – 17:00, wt. – pt. 7:30 – 15:30. </w:t>
      </w:r>
    </w:p>
    <w:p w14:paraId="71EB0B07" w14:textId="77777777" w:rsidR="4176314C" w:rsidRPr="00FD44E5" w:rsidRDefault="4176314C" w:rsidP="00AC45B9">
      <w:pPr>
        <w:spacing w:after="0" w:line="360" w:lineRule="auto"/>
        <w:rPr>
          <w:rFonts w:cs="Arial"/>
        </w:rPr>
      </w:pPr>
      <w:r w:rsidRPr="00FD44E5">
        <w:rPr>
          <w:rFonts w:cs="Arial"/>
        </w:rPr>
        <w:t xml:space="preserve">Telefony konsultantów: </w:t>
      </w:r>
    </w:p>
    <w:p w14:paraId="61130D64" w14:textId="77777777" w:rsidR="4176314C" w:rsidRPr="00FD44E5" w:rsidRDefault="4176314C" w:rsidP="00AC45B9">
      <w:pPr>
        <w:spacing w:after="0" w:line="360" w:lineRule="auto"/>
      </w:pPr>
      <w:r w:rsidRPr="00FD44E5">
        <w:rPr>
          <w:rFonts w:cs="Arial"/>
        </w:rPr>
        <w:t>+48 32 </w:t>
      </w:r>
      <w:r w:rsidRPr="00FD44E5">
        <w:t xml:space="preserve">77 44 720 </w:t>
      </w:r>
    </w:p>
    <w:p w14:paraId="75FBFCAE" w14:textId="77777777" w:rsidR="1FEA527C" w:rsidRPr="00FD44E5" w:rsidRDefault="4176314C" w:rsidP="00AC45B9">
      <w:pPr>
        <w:spacing w:after="240" w:line="360" w:lineRule="auto"/>
        <w:rPr>
          <w:rFonts w:cs="Arial"/>
        </w:rPr>
      </w:pPr>
      <w:r w:rsidRPr="00FD44E5">
        <w:rPr>
          <w:rFonts w:cs="Arial"/>
        </w:rPr>
        <w:t xml:space="preserve">e-mail: </w:t>
      </w:r>
      <w:hyperlink r:id="rId20" w:history="1">
        <w:hyperlink r:id="rId21" w:history="1">
          <w:r w:rsidRPr="00FD44E5">
            <w:rPr>
              <w:rFonts w:cs="Arial"/>
            </w:rPr>
            <w:t>punktinformacyjny@slaskie.pl</w:t>
          </w:r>
        </w:hyperlink>
      </w:hyperlink>
    </w:p>
    <w:p w14:paraId="5F1990F3" w14:textId="77777777" w:rsidR="4176314C" w:rsidRDefault="4176314C" w:rsidP="00AC45B9">
      <w:pPr>
        <w:spacing w:line="360" w:lineRule="auto"/>
        <w:rPr>
          <w:rFonts w:cs="Arial"/>
        </w:rPr>
      </w:pPr>
      <w:r w:rsidRPr="00FD44E5">
        <w:rPr>
          <w:rFonts w:cs="Arial"/>
        </w:rPr>
        <w:t>•</w:t>
      </w:r>
      <w:r w:rsidRPr="00FD44E5">
        <w:tab/>
      </w:r>
      <w:r w:rsidRPr="00FD44E5">
        <w:rPr>
          <w:rFonts w:cs="Arial"/>
          <w:b/>
          <w:bCs/>
        </w:rPr>
        <w:t>w siedzibie ION</w:t>
      </w:r>
      <w:r w:rsidRPr="1FEA527C">
        <w:rPr>
          <w:rFonts w:cs="Arial"/>
        </w:rPr>
        <w:t xml:space="preserve"> </w:t>
      </w:r>
    </w:p>
    <w:p w14:paraId="72DAB049" w14:textId="77777777" w:rsidR="4176314C" w:rsidRPr="00C33C23" w:rsidRDefault="4176314C" w:rsidP="00AC45B9">
      <w:pPr>
        <w:spacing w:line="360" w:lineRule="auto"/>
        <w:rPr>
          <w:rFonts w:cs="Arial"/>
          <w:b/>
        </w:rPr>
      </w:pPr>
      <w:r w:rsidRPr="00C33C23">
        <w:rPr>
          <w:rFonts w:cs="Arial"/>
          <w:b/>
        </w:rPr>
        <w:t>Departamentu Europejskiego Funduszu Społecznego</w:t>
      </w:r>
    </w:p>
    <w:p w14:paraId="4AA9E3F2" w14:textId="394A08FE" w:rsidR="4176314C" w:rsidRDefault="57A0135A" w:rsidP="00AC45B9">
      <w:pPr>
        <w:spacing w:after="0" w:line="360" w:lineRule="auto"/>
        <w:rPr>
          <w:rFonts w:cs="Arial"/>
        </w:rPr>
      </w:pPr>
      <w:r w:rsidRPr="57A0135A">
        <w:rPr>
          <w:rFonts w:cs="Arial"/>
        </w:rPr>
        <w:t>Al. Korfantego 79, 40-160 Katowice</w:t>
      </w:r>
      <w:r w:rsidRPr="57A0135A">
        <w:rPr>
          <w:rFonts w:cs="Arial"/>
          <w:color w:val="A6A6A6" w:themeColor="background1" w:themeShade="A6"/>
        </w:rPr>
        <w:t xml:space="preserve"> </w:t>
      </w:r>
    </w:p>
    <w:p w14:paraId="729A8577" w14:textId="77777777" w:rsidR="4176314C" w:rsidRDefault="4176314C" w:rsidP="00AC45B9">
      <w:pPr>
        <w:spacing w:after="0" w:line="360" w:lineRule="auto"/>
        <w:rPr>
          <w:rFonts w:cs="Arial"/>
        </w:rPr>
      </w:pPr>
      <w:r w:rsidRPr="1FEA527C">
        <w:rPr>
          <w:rFonts w:cs="Arial"/>
        </w:rPr>
        <w:t>w godzinach pracy: 7:30 – 15:30.</w:t>
      </w:r>
    </w:p>
    <w:p w14:paraId="2CFF1C2B" w14:textId="121526CF" w:rsidR="4176314C" w:rsidRDefault="00D27A9A" w:rsidP="00AC45B9">
      <w:pPr>
        <w:spacing w:after="240" w:line="360" w:lineRule="auto"/>
        <w:rPr>
          <w:rFonts w:cs="Arial"/>
          <w:highlight w:val="yellow"/>
        </w:rPr>
      </w:pPr>
      <w:r w:rsidRPr="00D27A9A">
        <w:rPr>
          <w:rFonts w:cs="Arial"/>
        </w:rPr>
        <w:t>Telefon w celu ustalenia spotkania: +48 32  77 44 9</w:t>
      </w:r>
      <w:r w:rsidR="005A103F">
        <w:rPr>
          <w:rFonts w:cs="Arial"/>
        </w:rPr>
        <w:t>19</w:t>
      </w:r>
    </w:p>
    <w:p w14:paraId="51E873DD" w14:textId="77777777" w:rsidR="5BC84BA1" w:rsidRPr="005F6648" w:rsidRDefault="5BC84BA1" w:rsidP="00AC45B9">
      <w:pPr>
        <w:pStyle w:val="Akapitzlist"/>
        <w:numPr>
          <w:ilvl w:val="0"/>
          <w:numId w:val="21"/>
        </w:numPr>
        <w:spacing w:after="0" w:line="360" w:lineRule="auto"/>
        <w:rPr>
          <w:rFonts w:cs="Arial"/>
          <w:b/>
          <w:bCs/>
          <w:szCs w:val="24"/>
        </w:rPr>
      </w:pPr>
      <w:r w:rsidRPr="005F6648">
        <w:rPr>
          <w:rFonts w:eastAsia="Calibri" w:cs="Arial"/>
          <w:b/>
          <w:bCs/>
          <w:color w:val="000000" w:themeColor="text1"/>
          <w:szCs w:val="24"/>
        </w:rPr>
        <w:t>telefonicznie i mailowo do osób odpowiedzialnych za nabó</w:t>
      </w:r>
      <w:r w:rsidR="4176314C" w:rsidRPr="005F6648">
        <w:rPr>
          <w:rFonts w:cs="Arial"/>
          <w:b/>
          <w:bCs/>
          <w:szCs w:val="24"/>
        </w:rPr>
        <w:t>r:</w:t>
      </w:r>
    </w:p>
    <w:p w14:paraId="5DB1C1BF" w14:textId="5828BF24" w:rsidR="4176314C" w:rsidRDefault="00283687" w:rsidP="00AC45B9">
      <w:pPr>
        <w:spacing w:after="0" w:line="360" w:lineRule="auto"/>
        <w:rPr>
          <w:rFonts w:cs="Arial"/>
        </w:rPr>
      </w:pPr>
      <w:r>
        <w:rPr>
          <w:rFonts w:cs="Arial"/>
        </w:rPr>
        <w:t>bmikrut</w:t>
      </w:r>
      <w:r w:rsidR="00D27A9A" w:rsidRPr="00D27A9A">
        <w:rPr>
          <w:rFonts w:cs="Arial"/>
        </w:rPr>
        <w:t>@slaskie.pl (+48 32 77 44 9</w:t>
      </w:r>
      <w:r>
        <w:rPr>
          <w:rFonts w:cs="Arial"/>
        </w:rPr>
        <w:t>19</w:t>
      </w:r>
      <w:r w:rsidR="00D27A9A" w:rsidRPr="00D27A9A">
        <w:rPr>
          <w:rFonts w:cs="Arial"/>
        </w:rPr>
        <w:t>)</w:t>
      </w:r>
    </w:p>
    <w:p w14:paraId="02C5EE53" w14:textId="77777777" w:rsidR="2E85F236" w:rsidRPr="00FD44E5" w:rsidRDefault="6F89FA0E" w:rsidP="00AC45B9">
      <w:pPr>
        <w:pStyle w:val="Nagwek2"/>
        <w:spacing w:before="240" w:after="240" w:line="360" w:lineRule="auto"/>
        <w:ind w:left="935" w:hanging="578"/>
      </w:pPr>
      <w:r>
        <w:t xml:space="preserve"> </w:t>
      </w:r>
      <w:bookmarkStart w:id="105" w:name="_Toc140783476"/>
      <w:r w:rsidRPr="00FD44E5">
        <w:t>Komunikacja dotycząca procesu oceny wniosku</w:t>
      </w:r>
      <w:bookmarkEnd w:id="105"/>
    </w:p>
    <w:p w14:paraId="7E54A9CF" w14:textId="78F22F75" w:rsidR="6F89FA0E" w:rsidRDefault="5E82C8EC" w:rsidP="00AC45B9">
      <w:pPr>
        <w:spacing w:after="240" w:line="360" w:lineRule="auto"/>
      </w:pPr>
      <w:r w:rsidRPr="00FD44E5">
        <w:t xml:space="preserve">Wezwania do czynności wymaganych na etapie oceny WOD </w:t>
      </w:r>
      <w:r w:rsidR="151216F0" w:rsidRPr="00FD44E5">
        <w:t xml:space="preserve">znajdziesz w </w:t>
      </w:r>
      <w:r w:rsidRPr="00FD44E5">
        <w:t>LSI 2021. Z chwilą</w:t>
      </w:r>
      <w:r w:rsidR="66BFCBCA" w:rsidRPr="00FD44E5">
        <w:t>,</w:t>
      </w:r>
      <w:r w:rsidRPr="00FD44E5">
        <w:t xml:space="preserve"> kiedy wezwanie zostanie zamieszczone w LSI 2021 </w:t>
      </w:r>
      <w:r w:rsidR="151216F0" w:rsidRPr="00FD44E5">
        <w:t>(w procesie obsługi projektu, który znajdziesz w kolumnie Operacje)</w:t>
      </w:r>
      <w:r w:rsidRPr="00FD44E5">
        <w:t>, na e-mail</w:t>
      </w:r>
      <w:r w:rsidR="151216F0" w:rsidRPr="00FD44E5">
        <w:t xml:space="preserve">, który podano we wniosku o dofinansowanie, </w:t>
      </w:r>
      <w:r w:rsidRPr="00FD44E5">
        <w:t xml:space="preserve">wpłynie komunikat z adresu: </w:t>
      </w:r>
      <w:hyperlink r:id="rId22">
        <w:r w:rsidR="151216F0" w:rsidRPr="00FD44E5">
          <w:rPr>
            <w:rStyle w:val="Hipercze"/>
          </w:rPr>
          <w:t>lsi2021@slaskie.pl</w:t>
        </w:r>
      </w:hyperlink>
      <w:r w:rsidR="151216F0" w:rsidRPr="00FD44E5">
        <w:rPr>
          <w:color w:val="A6A6A6" w:themeColor="background1" w:themeShade="A6"/>
        </w:rPr>
        <w:t xml:space="preserve">. </w:t>
      </w:r>
      <w:r w:rsidR="151216F0" w:rsidRPr="00FD44E5">
        <w:t>Koniecznie zapoznaj się z jego treścią, w terminie wskazanym w wezwaniu.</w:t>
      </w:r>
      <w:r w:rsidRPr="00FD44E5">
        <w:t xml:space="preserve"> </w:t>
      </w:r>
    </w:p>
    <w:p w14:paraId="7E138825" w14:textId="4E5B0254" w:rsidR="009652E3" w:rsidRDefault="009652E3" w:rsidP="00AC45B9">
      <w:pPr>
        <w:spacing w:after="240" w:line="360" w:lineRule="auto"/>
      </w:pPr>
    </w:p>
    <w:p w14:paraId="14753958" w14:textId="77777777" w:rsidR="009652E3" w:rsidRPr="00FD44E5" w:rsidRDefault="009652E3" w:rsidP="00AC45B9">
      <w:pPr>
        <w:spacing w:after="240" w:line="360" w:lineRule="auto"/>
      </w:pPr>
    </w:p>
    <w:p w14:paraId="11036B3B" w14:textId="084E1FEE" w:rsidR="6F89FA0E" w:rsidRPr="00FD44E5" w:rsidRDefault="6F89FA0E" w:rsidP="00AC45B9">
      <w:pPr>
        <w:pStyle w:val="Nagwekspisutreci"/>
        <w:spacing w:line="360" w:lineRule="auto"/>
        <w:rPr>
          <w:rStyle w:val="Wyrnienieintensywne"/>
          <w:color w:val="2E74B5" w:themeColor="accent1" w:themeShade="BF"/>
        </w:rPr>
      </w:pPr>
      <w:r w:rsidRPr="00FD44E5">
        <w:rPr>
          <w:rStyle w:val="Wyrnienieintensywne"/>
          <w:color w:val="2E74B5" w:themeColor="accent1" w:themeShade="BF"/>
        </w:rPr>
        <w:t>Pamiętaj!</w:t>
      </w:r>
    </w:p>
    <w:p w14:paraId="4B3578BF" w14:textId="77777777" w:rsidR="1FEA527C" w:rsidRPr="00FD44E5" w:rsidRDefault="5E82C8EC" w:rsidP="00AC45B9">
      <w:pPr>
        <w:spacing w:after="240" w:line="360" w:lineRule="auto"/>
        <w:rPr>
          <w:b/>
          <w:bCs/>
        </w:rPr>
      </w:pPr>
      <w:r w:rsidRPr="00FD44E5">
        <w:rPr>
          <w:b/>
          <w:bCs/>
        </w:rPr>
        <w:t>Termin na podjęcie czynności z WOD biegnie od dnia następującego po</w:t>
      </w:r>
      <w:r w:rsidR="1A198099" w:rsidRPr="00FD44E5">
        <w:rPr>
          <w:b/>
          <w:bCs/>
        </w:rPr>
        <w:t xml:space="preserve"> dniu</w:t>
      </w:r>
      <w:r w:rsidR="02E7D2E5" w:rsidRPr="00FD44E5">
        <w:rPr>
          <w:b/>
          <w:bCs/>
        </w:rPr>
        <w:t>, w którym</w:t>
      </w:r>
      <w:r w:rsidRPr="00FD44E5">
        <w:rPr>
          <w:b/>
          <w:bCs/>
        </w:rPr>
        <w:t xml:space="preserve"> zamieszcz</w:t>
      </w:r>
      <w:r w:rsidR="1404A138" w:rsidRPr="00FD44E5">
        <w:rPr>
          <w:b/>
          <w:bCs/>
        </w:rPr>
        <w:t>ono</w:t>
      </w:r>
      <w:r w:rsidRPr="00FD44E5">
        <w:rPr>
          <w:b/>
          <w:bCs/>
        </w:rPr>
        <w:t xml:space="preserve"> wezwani</w:t>
      </w:r>
      <w:r w:rsidR="72A295E5" w:rsidRPr="00FD44E5">
        <w:rPr>
          <w:b/>
          <w:bCs/>
        </w:rPr>
        <w:t>e</w:t>
      </w:r>
      <w:r w:rsidRPr="00FD44E5">
        <w:rPr>
          <w:b/>
          <w:bCs/>
        </w:rPr>
        <w:t xml:space="preserve"> w LSI 2021.  </w:t>
      </w:r>
    </w:p>
    <w:p w14:paraId="5D6607B5" w14:textId="77777777" w:rsidR="6F89FA0E" w:rsidRPr="00FD44E5" w:rsidRDefault="0D674A02" w:rsidP="00AC45B9">
      <w:pPr>
        <w:spacing w:line="360" w:lineRule="auto"/>
      </w:pPr>
      <w:r w:rsidRPr="00FD44E5">
        <w:t>Wyjaśnienia</w:t>
      </w:r>
      <w:r w:rsidR="06A2AC2D" w:rsidRPr="00FD44E5">
        <w:t>,</w:t>
      </w:r>
      <w:r w:rsidRPr="00FD44E5">
        <w:t xml:space="preserve"> </w:t>
      </w:r>
      <w:r w:rsidR="4F30C085" w:rsidRPr="00FD44E5">
        <w:t>a</w:t>
      </w:r>
      <w:r w:rsidRPr="00FD44E5">
        <w:t xml:space="preserve"> w razie konieczności p</w:t>
      </w:r>
      <w:r w:rsidR="5E82C8EC" w:rsidRPr="00FD44E5">
        <w:t>oprawiony WOD</w:t>
      </w:r>
      <w:r w:rsidR="3C204493" w:rsidRPr="00FD44E5">
        <w:t>,</w:t>
      </w:r>
      <w:r w:rsidR="5E82C8EC" w:rsidRPr="00FD44E5">
        <w:t xml:space="preserve"> składasz ponow</w:t>
      </w:r>
      <w:r w:rsidRPr="00FD44E5">
        <w:t xml:space="preserve">nie za pośrednictwem LSI 2021 </w:t>
      </w:r>
      <w:r w:rsidR="5E82C8EC" w:rsidRPr="00FD44E5">
        <w:t xml:space="preserve">na takich samych zasadach jak opisane w rozdziale 3. </w:t>
      </w:r>
    </w:p>
    <w:p w14:paraId="2E42A02B" w14:textId="77777777" w:rsidR="608AC9CB" w:rsidRPr="00FD44E5" w:rsidRDefault="608AC9CB" w:rsidP="00AC45B9">
      <w:pPr>
        <w:pStyle w:val="Nagwekspisutreci"/>
        <w:spacing w:line="360" w:lineRule="auto"/>
        <w:rPr>
          <w:rStyle w:val="Wyrnienieintensywne"/>
          <w:color w:val="2E74B5" w:themeColor="accent1" w:themeShade="BF"/>
        </w:rPr>
      </w:pPr>
      <w:r w:rsidRPr="00FD44E5">
        <w:rPr>
          <w:rStyle w:val="Wyrnienieintensywne"/>
          <w:color w:val="2E74B5" w:themeColor="accent1" w:themeShade="BF"/>
        </w:rPr>
        <w:t>Uwaga!</w:t>
      </w:r>
    </w:p>
    <w:p w14:paraId="4D075D4C" w14:textId="77777777" w:rsidR="6F89FA0E" w:rsidRPr="00FD44E5" w:rsidRDefault="6F89FA0E" w:rsidP="00AC45B9">
      <w:pPr>
        <w:spacing w:line="360" w:lineRule="auto"/>
      </w:pPr>
      <w:r w:rsidRPr="00FD44E5">
        <w:t>W sekcji kontakty</w:t>
      </w:r>
      <w:r w:rsidR="315B0DE5" w:rsidRPr="00FD44E5">
        <w:t xml:space="preserve"> </w:t>
      </w:r>
      <w:r w:rsidR="002801E2" w:rsidRPr="00FD44E5">
        <w:t>-</w:t>
      </w:r>
      <w:r w:rsidR="315B0DE5" w:rsidRPr="00FD44E5">
        <w:t xml:space="preserve"> </w:t>
      </w:r>
      <w:r w:rsidRPr="00FD44E5">
        <w:t>dane adresowe do korespondencji należy wskazać aktywny i obsługiwany adres skrzynki e-mail.</w:t>
      </w:r>
    </w:p>
    <w:p w14:paraId="2E9317FC" w14:textId="77777777" w:rsidR="1FEA527C" w:rsidRPr="00FD44E5" w:rsidRDefault="1FEA527C" w:rsidP="00AC45B9">
      <w:pPr>
        <w:spacing w:line="360" w:lineRule="auto"/>
      </w:pPr>
    </w:p>
    <w:p w14:paraId="52F97706" w14:textId="77777777" w:rsidR="00BA0331" w:rsidRPr="00BA0331" w:rsidRDefault="00BA0331" w:rsidP="00BA0331">
      <w:pPr>
        <w:spacing w:before="240" w:after="240" w:line="360" w:lineRule="auto"/>
        <w:rPr>
          <w:rFonts w:cs="Arial"/>
          <w:szCs w:val="24"/>
          <w:lang w:eastAsia="pl-PL"/>
        </w:rPr>
      </w:pPr>
      <w:r w:rsidRPr="00BA0331">
        <w:rPr>
          <w:rFonts w:cs="Arial"/>
          <w:szCs w:val="24"/>
          <w:lang w:eastAsia="pl-PL"/>
        </w:rPr>
        <w:t xml:space="preserve">Zawiadomienia o wyborze projektu do dofinansowania lub o negatywnym wyniku oceny otrzymasz za pośrednictwem skrzynki </w:t>
      </w:r>
      <w:proofErr w:type="spellStart"/>
      <w:r w:rsidRPr="00BA0331">
        <w:rPr>
          <w:rFonts w:cs="Arial"/>
          <w:szCs w:val="24"/>
          <w:lang w:eastAsia="pl-PL"/>
        </w:rPr>
        <w:t>ePUAP</w:t>
      </w:r>
      <w:proofErr w:type="spellEnd"/>
      <w:r w:rsidRPr="00BA0331">
        <w:rPr>
          <w:rFonts w:cs="Arial"/>
          <w:szCs w:val="24"/>
          <w:lang w:eastAsia="pl-PL"/>
        </w:rPr>
        <w:t>, którą podałeś w sekcji „kontakty”.</w:t>
      </w:r>
    </w:p>
    <w:p w14:paraId="54A0834B" w14:textId="77777777" w:rsidR="37C1A449" w:rsidRPr="00FD44E5" w:rsidRDefault="37C1A449" w:rsidP="00AC45B9">
      <w:pPr>
        <w:pStyle w:val="Nagwekspisutreci"/>
        <w:spacing w:line="360" w:lineRule="auto"/>
        <w:rPr>
          <w:rStyle w:val="Wyrnienieintensywne"/>
          <w:color w:val="2E74B5" w:themeColor="accent1" w:themeShade="BF"/>
        </w:rPr>
      </w:pPr>
      <w:r w:rsidRPr="00FD44E5">
        <w:rPr>
          <w:rStyle w:val="Wyrnienieintensywne"/>
          <w:color w:val="2E74B5" w:themeColor="accent1" w:themeShade="BF"/>
        </w:rPr>
        <w:t>Pamiętaj!</w:t>
      </w:r>
    </w:p>
    <w:p w14:paraId="36D88994" w14:textId="15B1C6B0" w:rsidR="1FEA527C" w:rsidRPr="002F7327" w:rsidRDefault="37C1A449" w:rsidP="00AC45B9">
      <w:pPr>
        <w:spacing w:line="360" w:lineRule="auto"/>
      </w:pPr>
      <w:r w:rsidRPr="00FD44E5">
        <w:t xml:space="preserve">Złożenie wniosku o dofinansowanie oznacza, że akceptujesz wskazany powyżej sposób komunikacji elektronicznej. </w:t>
      </w:r>
    </w:p>
    <w:p w14:paraId="2C22BD9F" w14:textId="77777777" w:rsidR="37C1A449" w:rsidRPr="00FD44E5" w:rsidRDefault="37C1A449" w:rsidP="00AC45B9">
      <w:pPr>
        <w:pStyle w:val="Nagwekspisutreci"/>
        <w:spacing w:line="360" w:lineRule="auto"/>
        <w:rPr>
          <w:rStyle w:val="Wyrnienieintensywne"/>
          <w:color w:val="2E74B5" w:themeColor="accent1" w:themeShade="BF"/>
        </w:rPr>
      </w:pPr>
      <w:r w:rsidRPr="00FD44E5">
        <w:rPr>
          <w:rStyle w:val="Wyrnienieintensywne"/>
          <w:color w:val="2E74B5" w:themeColor="accent1" w:themeShade="BF"/>
        </w:rPr>
        <w:t>Uwaga!</w:t>
      </w:r>
    </w:p>
    <w:p w14:paraId="4BD141D8" w14:textId="77777777" w:rsidR="37C1A449" w:rsidRPr="00FD44E5" w:rsidRDefault="37C1A449" w:rsidP="00AC45B9">
      <w:pPr>
        <w:spacing w:line="360" w:lineRule="auto"/>
      </w:pPr>
      <w:r w:rsidRPr="00FD44E5">
        <w:t xml:space="preserve">Doręczenie pism za pomocą środków komunikacji elektronicznej oznacza, że nie masz prawa do roszczeń, jeżeli dojdzie do sytuacji dla Ciebie niekorzystnej wskutek: </w:t>
      </w:r>
    </w:p>
    <w:p w14:paraId="35D7E771" w14:textId="77777777" w:rsidR="37C1A449" w:rsidRPr="00FD44E5" w:rsidRDefault="37C1A449" w:rsidP="00AC45B9">
      <w:pPr>
        <w:pStyle w:val="Akapitzlist"/>
        <w:numPr>
          <w:ilvl w:val="0"/>
          <w:numId w:val="4"/>
        </w:numPr>
        <w:spacing w:line="360" w:lineRule="auto"/>
      </w:pPr>
      <w:r w:rsidRPr="00FD44E5">
        <w:t xml:space="preserve">nieodebrania pisma,  </w:t>
      </w:r>
    </w:p>
    <w:p w14:paraId="668CDB03" w14:textId="77777777" w:rsidR="005837A3" w:rsidRDefault="37C1A449" w:rsidP="00AC45B9">
      <w:pPr>
        <w:pStyle w:val="Akapitzlist"/>
        <w:numPr>
          <w:ilvl w:val="0"/>
          <w:numId w:val="4"/>
        </w:numPr>
        <w:spacing w:line="360" w:lineRule="auto"/>
      </w:pPr>
      <w:r w:rsidRPr="00FD44E5">
        <w:t xml:space="preserve">nieterminowego odebrania pisma albo  </w:t>
      </w:r>
    </w:p>
    <w:p w14:paraId="64477471" w14:textId="5FA20B00" w:rsidR="1FEA527C" w:rsidRPr="005837A3" w:rsidRDefault="37C1A449" w:rsidP="00AC45B9">
      <w:pPr>
        <w:pStyle w:val="Akapitzlist"/>
        <w:numPr>
          <w:ilvl w:val="0"/>
          <w:numId w:val="4"/>
        </w:numPr>
        <w:spacing w:line="360" w:lineRule="auto"/>
      </w:pPr>
      <w:r w:rsidRPr="00FD44E5">
        <w:t>innego uchybienia, w tym niepoinformowania ION o zmianie danych teleadresowych w zakresie komunikacji elektronicznej.</w:t>
      </w:r>
      <w:r w:rsidRPr="005837A3">
        <w:rPr>
          <w:highlight w:val="red"/>
        </w:rPr>
        <w:t xml:space="preserve">  </w:t>
      </w:r>
    </w:p>
    <w:p w14:paraId="69C7D47D" w14:textId="70259CDD" w:rsidR="00E72D9B" w:rsidRDefault="37C1A449" w:rsidP="00AC45B9">
      <w:pPr>
        <w:spacing w:line="360" w:lineRule="auto"/>
      </w:pPr>
      <w:r w:rsidRPr="00FD44E5">
        <w:t xml:space="preserve">W zakresie </w:t>
      </w:r>
      <w:r w:rsidR="00D27A9A" w:rsidRPr="00FD44E5">
        <w:t xml:space="preserve">decyzji </w:t>
      </w:r>
      <w:r w:rsidRPr="00FD44E5">
        <w:t>o dofinansowanie projektu komunikacja jest prowadzona zgodnie z rozdziałem 6.</w:t>
      </w:r>
      <w:r>
        <w:t> </w:t>
      </w:r>
    </w:p>
    <w:p w14:paraId="6DFFB774" w14:textId="062DD002" w:rsidR="009652E3" w:rsidRDefault="009652E3" w:rsidP="00AC45B9">
      <w:pPr>
        <w:spacing w:line="360" w:lineRule="auto"/>
      </w:pPr>
    </w:p>
    <w:p w14:paraId="2691A1BD" w14:textId="77777777" w:rsidR="009652E3" w:rsidRDefault="009652E3" w:rsidP="00AC45B9">
      <w:pPr>
        <w:spacing w:line="360" w:lineRule="auto"/>
      </w:pPr>
    </w:p>
    <w:p w14:paraId="322FB280" w14:textId="77777777" w:rsidR="002B77B7" w:rsidRPr="002E3E6F" w:rsidRDefault="002B77B7" w:rsidP="00AC45B9">
      <w:pPr>
        <w:spacing w:line="360" w:lineRule="auto"/>
      </w:pPr>
    </w:p>
    <w:p w14:paraId="6ADFB256" w14:textId="77777777" w:rsidR="00E72D9B" w:rsidRPr="00FD44E5" w:rsidRDefault="2E85F236" w:rsidP="00AC45B9">
      <w:pPr>
        <w:pStyle w:val="Nagwek2"/>
        <w:spacing w:line="360" w:lineRule="auto"/>
      </w:pPr>
      <w:bookmarkStart w:id="106" w:name="_Toc140783477"/>
      <w:r w:rsidRPr="00FD44E5">
        <w:t>Udzielanie informacji przez wnioskodawcę podmiotom zewnętrznym</w:t>
      </w:r>
      <w:bookmarkEnd w:id="106"/>
    </w:p>
    <w:p w14:paraId="22C98548" w14:textId="77777777" w:rsidR="002658DB" w:rsidRPr="007105CD" w:rsidRDefault="002658DB" w:rsidP="00AC45B9">
      <w:pPr>
        <w:spacing w:line="360" w:lineRule="auto"/>
        <w:rPr>
          <w:highlight w:val="red"/>
        </w:rPr>
      </w:pPr>
    </w:p>
    <w:p w14:paraId="6A2693F3" w14:textId="0915C500" w:rsidR="00E72D9B" w:rsidRDefault="00E72D9B" w:rsidP="00AC45B9">
      <w:pPr>
        <w:spacing w:line="360" w:lineRule="auto"/>
      </w:pPr>
      <w:r w:rsidRPr="00FD44E5">
        <w:t>Informacje oraz dokumenty, które umieścisz we wniosku o dofinansowanie mogą zostać przekazane podmiotom przeprowadzającym badania ewaluacyjne, analizy i ekspertyzy na zlecenie instytucji zaangażowanych we wdrażanie FE SL 2021-2027. Możesz zostać również poproszony przez nie o udzielenie informacji na temat złożonego wniosku. Podmioty realizujące badania ewaluacyjne, analizy i ekspertyzy zobowiązane są do zachowania poufności przekazanych danych oraz do ochrony informacji, które stanowią tajemnice prawnie chronione.</w:t>
      </w:r>
      <w:bookmarkEnd w:id="103"/>
    </w:p>
    <w:p w14:paraId="23334E25" w14:textId="77777777" w:rsidR="00FD44E5" w:rsidRPr="009903EE" w:rsidRDefault="00FD44E5" w:rsidP="00AC45B9">
      <w:pPr>
        <w:spacing w:line="360" w:lineRule="auto"/>
        <w:rPr>
          <w:rFonts w:cs="Arial"/>
          <w:szCs w:val="24"/>
        </w:rPr>
      </w:pPr>
    </w:p>
    <w:p w14:paraId="6506D17A" w14:textId="77777777" w:rsidR="00E72D9B" w:rsidRPr="005837A3" w:rsidRDefault="2E85F236" w:rsidP="00AC45B9">
      <w:pPr>
        <w:pStyle w:val="Nagwek1"/>
        <w:spacing w:line="360" w:lineRule="auto"/>
      </w:pPr>
      <w:bookmarkStart w:id="107" w:name="_Toc140783478"/>
      <w:r w:rsidRPr="005837A3">
        <w:t>Wykaz skrótów</w:t>
      </w:r>
      <w:bookmarkEnd w:id="107"/>
    </w:p>
    <w:p w14:paraId="629BD572" w14:textId="77777777" w:rsidR="007C0725" w:rsidRPr="000F18B4" w:rsidRDefault="007C0725" w:rsidP="00AC45B9">
      <w:pPr>
        <w:spacing w:after="0" w:line="360" w:lineRule="auto"/>
        <w:rPr>
          <w:rFonts w:cs="Arial"/>
          <w:b/>
          <w:szCs w:val="24"/>
        </w:rPr>
      </w:pPr>
    </w:p>
    <w:p w14:paraId="27314083" w14:textId="03510F00" w:rsidR="005A103F" w:rsidRDefault="005A103F" w:rsidP="00AC45B9">
      <w:pPr>
        <w:spacing w:after="0" w:line="360" w:lineRule="auto"/>
        <w:rPr>
          <w:rFonts w:cs="Arial"/>
          <w:b/>
          <w:szCs w:val="24"/>
        </w:rPr>
      </w:pPr>
      <w:r w:rsidRPr="00842734">
        <w:rPr>
          <w:rFonts w:cs="Arial"/>
          <w:b/>
          <w:szCs w:val="24"/>
        </w:rPr>
        <w:t xml:space="preserve">EFRR - </w:t>
      </w:r>
      <w:r w:rsidRPr="00842734">
        <w:rPr>
          <w:rFonts w:cs="Arial"/>
          <w:szCs w:val="24"/>
        </w:rPr>
        <w:t>Europejski Fundusz Rozwoju Regionalnego</w:t>
      </w:r>
    </w:p>
    <w:p w14:paraId="0F586B01" w14:textId="7ED0B15D" w:rsidR="00C12BAC" w:rsidRPr="000F18B4" w:rsidRDefault="007C0725" w:rsidP="00AC45B9">
      <w:pPr>
        <w:spacing w:after="0" w:line="360" w:lineRule="auto"/>
        <w:rPr>
          <w:rFonts w:cs="Arial"/>
          <w:b/>
          <w:szCs w:val="24"/>
        </w:rPr>
      </w:pPr>
      <w:r w:rsidRPr="000F18B4">
        <w:rPr>
          <w:rFonts w:cs="Arial"/>
          <w:b/>
          <w:szCs w:val="24"/>
        </w:rPr>
        <w:t>EFS + - Europejski Fundusz Społeczny Plus</w:t>
      </w:r>
    </w:p>
    <w:p w14:paraId="4E0DD11E" w14:textId="77777777" w:rsidR="00E72D9B" w:rsidRPr="000F18B4" w:rsidRDefault="00E72D9B" w:rsidP="00AC45B9">
      <w:pPr>
        <w:spacing w:after="0" w:line="360" w:lineRule="auto"/>
        <w:rPr>
          <w:rFonts w:cs="Arial"/>
          <w:szCs w:val="24"/>
        </w:rPr>
      </w:pPr>
      <w:proofErr w:type="spellStart"/>
      <w:r w:rsidRPr="000F18B4">
        <w:rPr>
          <w:rFonts w:cs="Arial"/>
          <w:b/>
          <w:szCs w:val="24"/>
        </w:rPr>
        <w:t>ePUAP</w:t>
      </w:r>
      <w:proofErr w:type="spellEnd"/>
      <w:r w:rsidRPr="000F18B4">
        <w:rPr>
          <w:rFonts w:cs="Arial"/>
          <w:szCs w:val="24"/>
        </w:rPr>
        <w:t xml:space="preserve"> – elektroniczna Platforma Usług Administracji Publicznej dostępna pod adresem http://epuap.gov.pl;</w:t>
      </w:r>
    </w:p>
    <w:p w14:paraId="031C37E1" w14:textId="77777777" w:rsidR="00E72D9B" w:rsidRPr="000F18B4" w:rsidRDefault="3AC2AD8B" w:rsidP="00AC45B9">
      <w:pPr>
        <w:spacing w:after="0" w:line="360" w:lineRule="auto"/>
        <w:rPr>
          <w:rFonts w:cs="Arial"/>
        </w:rPr>
      </w:pPr>
      <w:r w:rsidRPr="000F18B4">
        <w:rPr>
          <w:rFonts w:cs="Arial"/>
          <w:b/>
          <w:bCs/>
        </w:rPr>
        <w:t xml:space="preserve">FE SL 2021-2027/Program </w:t>
      </w:r>
      <w:r w:rsidRPr="000F18B4">
        <w:rPr>
          <w:rFonts w:cs="Arial"/>
        </w:rPr>
        <w:t>– program Fundusze Europejskie dla Śląskiego 2021-2027;</w:t>
      </w:r>
    </w:p>
    <w:p w14:paraId="6C986D41" w14:textId="77777777" w:rsidR="00E72D9B" w:rsidRPr="000F18B4" w:rsidRDefault="3AC2AD8B" w:rsidP="00AC45B9">
      <w:pPr>
        <w:spacing w:after="0" w:line="360" w:lineRule="auto"/>
        <w:rPr>
          <w:rFonts w:cs="Arial"/>
        </w:rPr>
      </w:pPr>
      <w:r w:rsidRPr="000F18B4">
        <w:rPr>
          <w:rFonts w:cs="Arial"/>
          <w:b/>
          <w:bCs/>
        </w:rPr>
        <w:t>ION</w:t>
      </w:r>
      <w:r w:rsidR="2DAA462F" w:rsidRPr="000F18B4">
        <w:rPr>
          <w:rFonts w:cs="Arial"/>
          <w:b/>
          <w:bCs/>
        </w:rPr>
        <w:t xml:space="preserve"> </w:t>
      </w:r>
      <w:r w:rsidRPr="000F18B4">
        <w:rPr>
          <w:rFonts w:cs="Arial"/>
        </w:rPr>
        <w:t>– Instytucja Organizująca Nabór – (Zarząd Województwa Śląskiego) Departament Europejskiego Funduszu Rozwoju Regionalnego/ Departament Europejskiego Funduszu Społecznego/Śląskie Centrum Przedsiębiorczości</w:t>
      </w:r>
      <w:r w:rsidR="0612DE24" w:rsidRPr="000F18B4">
        <w:rPr>
          <w:rFonts w:cs="Arial"/>
        </w:rPr>
        <w:t xml:space="preserve"> w</w:t>
      </w:r>
      <w:r w:rsidR="4F30C085" w:rsidRPr="000F18B4">
        <w:rPr>
          <w:rFonts w:cs="Arial"/>
        </w:rPr>
        <w:t> </w:t>
      </w:r>
      <w:r w:rsidR="0612DE24" w:rsidRPr="000F18B4">
        <w:rPr>
          <w:rFonts w:cs="Arial"/>
        </w:rPr>
        <w:t>Chorzowie</w:t>
      </w:r>
      <w:r w:rsidRPr="000F18B4">
        <w:rPr>
          <w:rFonts w:cs="Arial"/>
        </w:rPr>
        <w:t>/Wojewódzki Urząd Pracy w Katowicach;</w:t>
      </w:r>
    </w:p>
    <w:p w14:paraId="2EA45180" w14:textId="77777777" w:rsidR="00E72D9B" w:rsidRPr="000F18B4" w:rsidRDefault="00E72D9B" w:rsidP="00AC45B9">
      <w:pPr>
        <w:spacing w:after="0" w:line="360" w:lineRule="auto"/>
        <w:rPr>
          <w:rFonts w:cs="Arial"/>
        </w:rPr>
      </w:pPr>
      <w:r w:rsidRPr="45B25D3A">
        <w:rPr>
          <w:rFonts w:cs="Arial"/>
          <w:b/>
          <w:bCs/>
        </w:rPr>
        <w:t>IZ FE SL</w:t>
      </w:r>
      <w:r w:rsidRPr="45B25D3A">
        <w:rPr>
          <w:rFonts w:cs="Arial"/>
        </w:rPr>
        <w:t xml:space="preserve"> – Instytucja Zarządzająca programem Fundusze Europejskie dla Śląskiego 2021–2027;</w:t>
      </w:r>
    </w:p>
    <w:p w14:paraId="6DF106E9" w14:textId="58F3021F" w:rsidR="3A4B7ED6" w:rsidRDefault="3A4B7ED6" w:rsidP="00AC45B9">
      <w:pPr>
        <w:spacing w:after="0" w:line="360" w:lineRule="auto"/>
        <w:rPr>
          <w:rFonts w:cs="Arial"/>
        </w:rPr>
      </w:pPr>
      <w:r w:rsidRPr="00753AC9">
        <w:rPr>
          <w:rFonts w:cs="Arial"/>
          <w:b/>
        </w:rPr>
        <w:t>KOFM</w:t>
      </w:r>
      <w:r w:rsidRPr="45B25D3A">
        <w:rPr>
          <w:rFonts w:cs="Arial"/>
        </w:rPr>
        <w:t xml:space="preserve"> – Karta oceny </w:t>
      </w:r>
      <w:proofErr w:type="spellStart"/>
      <w:r w:rsidRPr="45B25D3A">
        <w:rPr>
          <w:rFonts w:cs="Arial"/>
        </w:rPr>
        <w:t>formalno</w:t>
      </w:r>
      <w:proofErr w:type="spellEnd"/>
      <w:r w:rsidRPr="45B25D3A">
        <w:rPr>
          <w:rFonts w:cs="Arial"/>
        </w:rPr>
        <w:t xml:space="preserve"> – merytorycznej  </w:t>
      </w:r>
    </w:p>
    <w:p w14:paraId="763C5A06" w14:textId="77777777" w:rsidR="005A103F" w:rsidRDefault="00E72D9B" w:rsidP="00AC45B9">
      <w:pPr>
        <w:spacing w:after="0" w:line="360" w:lineRule="auto"/>
        <w:rPr>
          <w:rFonts w:cs="Arial"/>
        </w:rPr>
      </w:pPr>
      <w:r w:rsidRPr="45B25D3A">
        <w:rPr>
          <w:rFonts w:cs="Arial"/>
          <w:b/>
          <w:bCs/>
        </w:rPr>
        <w:t>KOP</w:t>
      </w:r>
      <w:r w:rsidRPr="45B25D3A">
        <w:rPr>
          <w:rFonts w:cs="Arial"/>
        </w:rPr>
        <w:t xml:space="preserve"> – Komisja Oceny Projektów;</w:t>
      </w:r>
    </w:p>
    <w:p w14:paraId="11D1FDE8" w14:textId="57B92E91" w:rsidR="00E72D9B" w:rsidRPr="000F18B4" w:rsidRDefault="00E72D9B" w:rsidP="00AC45B9">
      <w:pPr>
        <w:spacing w:after="0" w:line="360" w:lineRule="auto"/>
        <w:rPr>
          <w:rFonts w:cs="Arial"/>
          <w:szCs w:val="24"/>
        </w:rPr>
      </w:pPr>
      <w:r w:rsidRPr="000F18B4">
        <w:rPr>
          <w:rFonts w:cs="Arial"/>
          <w:b/>
          <w:szCs w:val="24"/>
        </w:rPr>
        <w:t>KM FE SL</w:t>
      </w:r>
      <w:r w:rsidRPr="000F18B4">
        <w:rPr>
          <w:rFonts w:cs="Arial"/>
          <w:szCs w:val="24"/>
        </w:rPr>
        <w:t xml:space="preserve"> - </w:t>
      </w:r>
      <w:r w:rsidRPr="000F18B4">
        <w:t xml:space="preserve">Komitet Monitorujący </w:t>
      </w:r>
      <w:r w:rsidR="002B77B7" w:rsidRPr="000F18B4">
        <w:t>p</w:t>
      </w:r>
      <w:r w:rsidRPr="000F18B4">
        <w:t>rogram Fundusze Europejskie dla Śląskiego 2021-2027;</w:t>
      </w:r>
    </w:p>
    <w:p w14:paraId="40065DC3" w14:textId="2A647A52" w:rsidR="00E72D9B" w:rsidRDefault="00E72D9B" w:rsidP="00AC45B9">
      <w:pPr>
        <w:spacing w:after="0" w:line="360" w:lineRule="auto"/>
        <w:rPr>
          <w:rFonts w:cs="Arial"/>
        </w:rPr>
      </w:pPr>
      <w:r w:rsidRPr="39A73167">
        <w:rPr>
          <w:rFonts w:cs="Arial"/>
          <w:b/>
          <w:bCs/>
        </w:rPr>
        <w:lastRenderedPageBreak/>
        <w:t>LSI</w:t>
      </w:r>
      <w:r w:rsidR="00A11A6C" w:rsidRPr="39A73167">
        <w:rPr>
          <w:rFonts w:cs="Arial"/>
          <w:b/>
          <w:bCs/>
        </w:rPr>
        <w:t xml:space="preserve"> </w:t>
      </w:r>
      <w:r w:rsidRPr="39A73167">
        <w:rPr>
          <w:rFonts w:cs="Arial"/>
          <w:b/>
          <w:bCs/>
        </w:rPr>
        <w:t>2021</w:t>
      </w:r>
      <w:r w:rsidRPr="39A73167">
        <w:rPr>
          <w:rFonts w:cs="Arial"/>
        </w:rPr>
        <w:t xml:space="preserve"> – Lokalny System Informatyczny </w:t>
      </w:r>
      <w:r w:rsidR="00B47587" w:rsidRPr="39A73167">
        <w:rPr>
          <w:rFonts w:cs="Arial"/>
        </w:rPr>
        <w:t>dla programu Fundusze Europejskie dla Śląskiego 2021-2027</w:t>
      </w:r>
      <w:r w:rsidRPr="39A73167">
        <w:rPr>
          <w:rFonts w:cs="Arial"/>
        </w:rPr>
        <w:t xml:space="preserve">, wersja szkoleniowa dostępna jest pod adresem: </w:t>
      </w:r>
      <w:hyperlink r:id="rId23">
        <w:r w:rsidR="002B77B7" w:rsidRPr="39A73167">
          <w:rPr>
            <w:rStyle w:val="Hipercze"/>
            <w:rFonts w:cs="Arial"/>
          </w:rPr>
          <w:t>https://lsi2021-szkol.slaskie.pl</w:t>
        </w:r>
      </w:hyperlink>
      <w:r w:rsidR="002B77B7" w:rsidRPr="39A73167">
        <w:rPr>
          <w:rFonts w:cs="Arial"/>
        </w:rPr>
        <w:t>,</w:t>
      </w:r>
      <w:r w:rsidRPr="39A73167">
        <w:rPr>
          <w:rFonts w:cs="Arial"/>
        </w:rPr>
        <w:t xml:space="preserve"> natomiast wersja produkcyjna pod adresem: </w:t>
      </w:r>
      <w:hyperlink r:id="rId24">
        <w:r w:rsidR="00B47587" w:rsidRPr="39A73167">
          <w:rPr>
            <w:rStyle w:val="Hipercze"/>
            <w:rFonts w:cs="Arial"/>
          </w:rPr>
          <w:t>https://lsi2021.slaskie.pl</w:t>
        </w:r>
      </w:hyperlink>
      <w:r w:rsidRPr="39A73167">
        <w:rPr>
          <w:rFonts w:cs="Arial"/>
        </w:rPr>
        <w:t>;</w:t>
      </w:r>
    </w:p>
    <w:p w14:paraId="4F47C952" w14:textId="77777777" w:rsidR="00C12BAC" w:rsidRPr="009E6798" w:rsidRDefault="00E72D9B" w:rsidP="00AC45B9">
      <w:pPr>
        <w:spacing w:after="0" w:line="360" w:lineRule="auto"/>
        <w:rPr>
          <w:rFonts w:cs="Arial"/>
          <w:szCs w:val="24"/>
        </w:rPr>
      </w:pPr>
      <w:r w:rsidRPr="009E6798">
        <w:rPr>
          <w:rFonts w:cs="Arial"/>
          <w:b/>
          <w:szCs w:val="24"/>
        </w:rPr>
        <w:t>LWK</w:t>
      </w:r>
      <w:r>
        <w:rPr>
          <w:rFonts w:cs="Arial"/>
          <w:szCs w:val="24"/>
        </w:rPr>
        <w:t xml:space="preserve"> – </w:t>
      </w:r>
      <w:r w:rsidRPr="009E6798">
        <w:rPr>
          <w:rFonts w:cs="Arial"/>
          <w:szCs w:val="24"/>
        </w:rPr>
        <w:t>Lista wskaźników kluczowych</w:t>
      </w:r>
      <w:r>
        <w:rPr>
          <w:rFonts w:cs="Arial"/>
          <w:szCs w:val="24"/>
        </w:rPr>
        <w:t xml:space="preserve">; </w:t>
      </w:r>
    </w:p>
    <w:p w14:paraId="10033392" w14:textId="77777777" w:rsidR="00584D70" w:rsidRPr="00584D70" w:rsidRDefault="00584D70" w:rsidP="00AC45B9">
      <w:pPr>
        <w:spacing w:after="0" w:line="360" w:lineRule="auto"/>
        <w:rPr>
          <w:rFonts w:cs="Arial"/>
          <w:szCs w:val="24"/>
        </w:rPr>
      </w:pPr>
      <w:r>
        <w:rPr>
          <w:rFonts w:cs="Arial"/>
          <w:b/>
          <w:szCs w:val="24"/>
        </w:rPr>
        <w:t xml:space="preserve">LWP – </w:t>
      </w:r>
      <w:r w:rsidRPr="00584D70">
        <w:rPr>
          <w:rFonts w:cs="Arial"/>
          <w:szCs w:val="24"/>
        </w:rPr>
        <w:t>Lista wskaźników specyficznych dla programów</w:t>
      </w:r>
      <w:r w:rsidR="002B77B7">
        <w:rPr>
          <w:rFonts w:cs="Arial"/>
          <w:szCs w:val="24"/>
        </w:rPr>
        <w:t>;</w:t>
      </w:r>
    </w:p>
    <w:p w14:paraId="65DE2747" w14:textId="77777777" w:rsidR="00E72D9B" w:rsidRPr="00C83923" w:rsidRDefault="00E72D9B" w:rsidP="00AC45B9">
      <w:pPr>
        <w:spacing w:after="0" w:line="360" w:lineRule="auto"/>
        <w:rPr>
          <w:rFonts w:cs="Arial"/>
          <w:szCs w:val="24"/>
        </w:rPr>
      </w:pPr>
      <w:r w:rsidRPr="00C83923">
        <w:rPr>
          <w:rFonts w:cs="Arial"/>
          <w:b/>
          <w:szCs w:val="24"/>
        </w:rPr>
        <w:t>SZOP</w:t>
      </w:r>
      <w:r w:rsidRPr="00C83923">
        <w:rPr>
          <w:rFonts w:cs="Arial"/>
          <w:szCs w:val="24"/>
        </w:rPr>
        <w:t xml:space="preserve"> </w:t>
      </w:r>
      <w:r w:rsidRPr="008712DB">
        <w:rPr>
          <w:rFonts w:cs="Arial"/>
          <w:b/>
          <w:szCs w:val="24"/>
        </w:rPr>
        <w:t>FE SL</w:t>
      </w:r>
      <w:r>
        <w:rPr>
          <w:rFonts w:cs="Arial"/>
          <w:szCs w:val="24"/>
        </w:rPr>
        <w:t xml:space="preserve"> </w:t>
      </w:r>
      <w:r w:rsidRPr="00C83923">
        <w:rPr>
          <w:rFonts w:cs="Arial"/>
          <w:szCs w:val="24"/>
        </w:rPr>
        <w:t>- Szczegółowy Opis Priorytetów dla programu Fundusze Europejskiego dla Śląskiego 2021-2027;</w:t>
      </w:r>
    </w:p>
    <w:p w14:paraId="08338C5A" w14:textId="0CE56536" w:rsidR="00E72D9B" w:rsidRDefault="00E72D9B" w:rsidP="00AC45B9">
      <w:pPr>
        <w:spacing w:after="0" w:line="360" w:lineRule="auto"/>
        <w:rPr>
          <w:rFonts w:cs="Arial"/>
          <w:szCs w:val="24"/>
        </w:rPr>
      </w:pPr>
      <w:r w:rsidRPr="00C83923">
        <w:rPr>
          <w:rFonts w:cs="Arial"/>
          <w:b/>
          <w:szCs w:val="24"/>
        </w:rPr>
        <w:t>WOD</w:t>
      </w:r>
      <w:r w:rsidRPr="00C83923">
        <w:rPr>
          <w:rFonts w:cs="Arial"/>
          <w:szCs w:val="24"/>
        </w:rPr>
        <w:t xml:space="preserve"> – wni</w:t>
      </w:r>
      <w:r w:rsidR="000F18B4">
        <w:rPr>
          <w:rFonts w:cs="Arial"/>
          <w:szCs w:val="24"/>
        </w:rPr>
        <w:t>osek o dofinansowanie projektu;</w:t>
      </w:r>
    </w:p>
    <w:p w14:paraId="3C9C1503" w14:textId="77777777" w:rsidR="00E72D9B" w:rsidRDefault="00E72D9B" w:rsidP="00AC45B9">
      <w:pPr>
        <w:spacing w:after="160" w:line="360" w:lineRule="auto"/>
        <w:rPr>
          <w:rFonts w:cs="Arial"/>
          <w:szCs w:val="24"/>
        </w:rPr>
      </w:pPr>
      <w:r>
        <w:rPr>
          <w:rFonts w:cs="Arial"/>
          <w:szCs w:val="24"/>
        </w:rPr>
        <w:br w:type="page"/>
      </w:r>
    </w:p>
    <w:p w14:paraId="4ADEF665" w14:textId="77777777" w:rsidR="00E72D9B" w:rsidRPr="005837A3" w:rsidRDefault="2E85F236" w:rsidP="00AC45B9">
      <w:pPr>
        <w:pStyle w:val="Nagwek1"/>
        <w:spacing w:line="360" w:lineRule="auto"/>
      </w:pPr>
      <w:bookmarkStart w:id="108" w:name="_Toc140783479"/>
      <w:r w:rsidRPr="005837A3">
        <w:lastRenderedPageBreak/>
        <w:t>Słownik pojęć</w:t>
      </w:r>
      <w:bookmarkEnd w:id="108"/>
    </w:p>
    <w:p w14:paraId="0C2CD064" w14:textId="5425921F" w:rsidR="00E72D9B" w:rsidRPr="00C83923" w:rsidRDefault="3AC2AD8B" w:rsidP="00AC45B9">
      <w:pPr>
        <w:spacing w:after="0" w:line="360" w:lineRule="auto"/>
        <w:rPr>
          <w:rFonts w:cs="Arial"/>
          <w:color w:val="767171" w:themeColor="background2" w:themeShade="80"/>
        </w:rPr>
      </w:pPr>
      <w:r w:rsidRPr="45BA4320">
        <w:rPr>
          <w:rFonts w:cs="Arial"/>
          <w:b/>
          <w:bCs/>
        </w:rPr>
        <w:t>Awaria krytyczna LSI 2021</w:t>
      </w:r>
      <w:r w:rsidRPr="45BA4320">
        <w:rPr>
          <w:rFonts w:cs="Arial"/>
        </w:rPr>
        <w:t xml:space="preserve"> –</w:t>
      </w:r>
      <w:r w:rsidR="4F30C085" w:rsidRPr="45BA4320">
        <w:rPr>
          <w:rFonts w:cs="Arial"/>
        </w:rPr>
        <w:t xml:space="preserve"> </w:t>
      </w:r>
      <w:r w:rsidRPr="45BA4320">
        <w:rPr>
          <w:rFonts w:cs="Arial"/>
        </w:rPr>
        <w:t>nieprawidłowoś</w:t>
      </w:r>
      <w:r w:rsidR="61304640" w:rsidRPr="45BA4320">
        <w:rPr>
          <w:rFonts w:cs="Arial"/>
        </w:rPr>
        <w:t>ć</w:t>
      </w:r>
      <w:r w:rsidRPr="45BA4320">
        <w:rPr>
          <w:rFonts w:cs="Arial"/>
        </w:rPr>
        <w:t xml:space="preserve"> w działaniu systemu</w:t>
      </w:r>
      <w:r w:rsidR="30C8ED51" w:rsidRPr="45BA4320">
        <w:rPr>
          <w:rFonts w:cs="Arial"/>
        </w:rPr>
        <w:t xml:space="preserve"> potwierdzona przez administratorów,</w:t>
      </w:r>
      <w:r w:rsidRPr="45BA4320">
        <w:rPr>
          <w:rFonts w:cs="Arial"/>
        </w:rPr>
        <w:t xml:space="preserve"> </w:t>
      </w:r>
      <w:r w:rsidR="30C8ED51" w:rsidRPr="45BA4320">
        <w:rPr>
          <w:rFonts w:cs="Arial"/>
        </w:rPr>
        <w:t xml:space="preserve">uniemożliwiająca </w:t>
      </w:r>
      <w:r w:rsidRPr="45BA4320">
        <w:rPr>
          <w:rFonts w:cs="Arial"/>
        </w:rPr>
        <w:t xml:space="preserve">korzystanie użytkownikom z </w:t>
      </w:r>
      <w:r w:rsidR="5AE2AEF5" w:rsidRPr="45BA4320">
        <w:rPr>
          <w:rFonts w:cs="Arial"/>
        </w:rPr>
        <w:t>fu</w:t>
      </w:r>
      <w:r w:rsidR="30C8ED51" w:rsidRPr="45BA4320">
        <w:rPr>
          <w:rFonts w:cs="Arial"/>
        </w:rPr>
        <w:t>nkcjonalności pozwalających na złożenie wniosku o dofinansowanie projektu</w:t>
      </w:r>
      <w:r w:rsidR="61304640" w:rsidRPr="45BA4320">
        <w:rPr>
          <w:rFonts w:cs="Arial"/>
        </w:rPr>
        <w:t>, o której mowa w</w:t>
      </w:r>
      <w:r w:rsidR="4F30C085" w:rsidRPr="45BA4320">
        <w:rPr>
          <w:rFonts w:cs="Arial"/>
        </w:rPr>
        <w:t> </w:t>
      </w:r>
      <w:r w:rsidR="61304640" w:rsidRPr="45BA4320">
        <w:rPr>
          <w:rFonts w:cs="Arial"/>
        </w:rPr>
        <w:t>rozdziale 3.</w:t>
      </w:r>
      <w:r w:rsidR="000F18B4">
        <w:rPr>
          <w:rFonts w:cs="Arial"/>
        </w:rPr>
        <w:t>2</w:t>
      </w:r>
      <w:r w:rsidRPr="45BA4320">
        <w:rPr>
          <w:rFonts w:cs="Arial"/>
        </w:rPr>
        <w:t xml:space="preserve">. </w:t>
      </w:r>
    </w:p>
    <w:p w14:paraId="2E43382A" w14:textId="51BBEB80" w:rsidR="00E72D9B" w:rsidRPr="002249BA" w:rsidRDefault="3AC2AD8B" w:rsidP="00AC45B9">
      <w:pPr>
        <w:spacing w:after="0" w:line="360" w:lineRule="auto"/>
        <w:rPr>
          <w:rFonts w:cs="Arial"/>
        </w:rPr>
      </w:pPr>
      <w:r w:rsidRPr="45BA4320">
        <w:rPr>
          <w:rFonts w:cs="Arial"/>
          <w:b/>
          <w:bCs/>
        </w:rPr>
        <w:t>Decyzja o dofinansowaniu projektu</w:t>
      </w:r>
      <w:r w:rsidRPr="45BA4320">
        <w:rPr>
          <w:rFonts w:cs="Arial"/>
        </w:rPr>
        <w:t xml:space="preserve"> – decyzja podjęta przez jednostkę sektora finansów publicznych, która stanowi podstawę dofinansowania projektu, w</w:t>
      </w:r>
      <w:r w:rsidR="000F18B4">
        <w:rPr>
          <w:rFonts w:cs="Arial"/>
        </w:rPr>
        <w:t> </w:t>
      </w:r>
      <w:r w:rsidRPr="45BA4320">
        <w:rPr>
          <w:rFonts w:cs="Arial"/>
        </w:rPr>
        <w:t>przypadku</w:t>
      </w:r>
      <w:r w:rsidR="06F94963" w:rsidRPr="45BA4320">
        <w:rPr>
          <w:rFonts w:cs="Arial"/>
        </w:rPr>
        <w:t>,</w:t>
      </w:r>
      <w:r w:rsidRPr="45BA4320">
        <w:rPr>
          <w:rFonts w:cs="Arial"/>
        </w:rPr>
        <w:t xml:space="preserve"> gdy ta jednostka jest jednocześnie instytucją udzielającą dofinansowania oraz wnioskodawcą.</w:t>
      </w:r>
    </w:p>
    <w:p w14:paraId="63CE60B2" w14:textId="77777777" w:rsidR="00E72D9B" w:rsidRPr="00C83923" w:rsidRDefault="00E72D9B" w:rsidP="00AC45B9">
      <w:pPr>
        <w:spacing w:after="0" w:line="360" w:lineRule="auto"/>
        <w:rPr>
          <w:szCs w:val="24"/>
        </w:rPr>
      </w:pPr>
      <w:r w:rsidRPr="00C83923">
        <w:rPr>
          <w:b/>
          <w:szCs w:val="24"/>
        </w:rPr>
        <w:t>Dzień</w:t>
      </w:r>
      <w:r w:rsidRPr="00C83923">
        <w:rPr>
          <w:szCs w:val="24"/>
        </w:rPr>
        <w:t xml:space="preserve"> – dzień kalendarzowy, o ile nie wskazano inaczej. Jeżeli koniec terminu do</w:t>
      </w:r>
      <w:r>
        <w:rPr>
          <w:szCs w:val="24"/>
        </w:rPr>
        <w:t> </w:t>
      </w:r>
      <w:r w:rsidRPr="00C83923">
        <w:rPr>
          <w:szCs w:val="24"/>
        </w:rPr>
        <w:t>wykonania czynności przypada na dzień uznany ustawowo za wolny od pracy lub</w:t>
      </w:r>
      <w:r>
        <w:rPr>
          <w:szCs w:val="24"/>
        </w:rPr>
        <w:t> </w:t>
      </w:r>
      <w:r w:rsidRPr="00C83923">
        <w:rPr>
          <w:szCs w:val="24"/>
        </w:rPr>
        <w:t xml:space="preserve">na sobotę, termin upływa następnego dnia, który nie jest dniem wolnym od pracy ani sobotą. </w:t>
      </w:r>
    </w:p>
    <w:p w14:paraId="7F608AC4" w14:textId="77777777" w:rsidR="00E72D9B" w:rsidRPr="00C83923" w:rsidRDefault="00E72D9B" w:rsidP="00AC45B9">
      <w:pPr>
        <w:spacing w:after="0" w:line="360" w:lineRule="auto"/>
        <w:rPr>
          <w:szCs w:val="24"/>
        </w:rPr>
      </w:pPr>
      <w:r w:rsidRPr="00C83923">
        <w:rPr>
          <w:b/>
          <w:szCs w:val="24"/>
        </w:rPr>
        <w:t>Dofinansowanie</w:t>
      </w:r>
      <w:r w:rsidRPr="00C83923">
        <w:rPr>
          <w:szCs w:val="24"/>
        </w:rPr>
        <w:t xml:space="preserve"> – finansowanie UE lub współfinansowanie krajowe z budżetu państwa, przyznane na podstawie umowy o dofinansowanie projektu albo decyzji o</w:t>
      </w:r>
      <w:r>
        <w:rPr>
          <w:szCs w:val="24"/>
        </w:rPr>
        <w:t> </w:t>
      </w:r>
      <w:r w:rsidRPr="00C83923">
        <w:rPr>
          <w:szCs w:val="24"/>
        </w:rPr>
        <w:t>dofinansowaniu projektu</w:t>
      </w:r>
      <w:r>
        <w:rPr>
          <w:szCs w:val="24"/>
        </w:rPr>
        <w:t>.</w:t>
      </w:r>
    </w:p>
    <w:p w14:paraId="35B875F1" w14:textId="77777777" w:rsidR="00E72D9B" w:rsidRPr="00C83923" w:rsidRDefault="3AC2AD8B" w:rsidP="00AC45B9">
      <w:pPr>
        <w:spacing w:after="0" w:line="360" w:lineRule="auto"/>
      </w:pPr>
      <w:r w:rsidRPr="45BA4320">
        <w:rPr>
          <w:b/>
          <w:bCs/>
        </w:rPr>
        <w:t>Dostępność</w:t>
      </w:r>
      <w:r>
        <w:t xml:space="preserve"> – </w:t>
      </w:r>
      <w:r w:rsidR="53999E82">
        <w:t>możliwość korzystania z infrastruktury, transportu, technologii i</w:t>
      </w:r>
      <w:r w:rsidR="4F30C085">
        <w:t> </w:t>
      </w:r>
      <w:r w:rsidR="53999E82">
        <w:t>systemów informacyjno-komunikacyjnych oraz produktów i usług. Pozwala ona osobom, które mogą być wykluczone (ze względu na różne przesłanki wymienione w</w:t>
      </w:r>
      <w:r w:rsidR="4F30C085">
        <w:t> </w:t>
      </w:r>
      <w:r w:rsidR="53999E82">
        <w:t>rozporządzeniu ogólnym), w szczególności osobom z niepełnosprawnościami i</w:t>
      </w:r>
      <w:r w:rsidR="4F30C085">
        <w:t> </w:t>
      </w:r>
      <w:r w:rsidR="53999E82">
        <w:t>starszym na korzystanie z nich na zasadzie równości z innymi osobami. Podstawą wykluczenia może być np. wiek, tymczasowa niepełnosprawność, opieka nad dziećmi itd. W przypadku projektów realizowanych w polityce spójności dostępność oznacza, że wszystkie ich produkty (w tym także udzielane usługi) mogą być wykorzystywane (używane) przez każdą osobę. Przykładami tych produktów są: strona lub aplikacja internetowa, materiały szkoleniowe, konferencja, wybudowane lub modernizowane obiekty, zakupione środki transportu.</w:t>
      </w:r>
    </w:p>
    <w:p w14:paraId="00917865" w14:textId="49C1ED8E" w:rsidR="00E72D9B" w:rsidRPr="00C83923" w:rsidRDefault="00E72D9B" w:rsidP="00AC45B9">
      <w:pPr>
        <w:spacing w:after="0" w:line="360" w:lineRule="auto"/>
        <w:rPr>
          <w:rFonts w:cs="Arial"/>
        </w:rPr>
      </w:pPr>
      <w:r w:rsidRPr="45B25D3A">
        <w:rPr>
          <w:rFonts w:cs="Arial"/>
          <w:b/>
          <w:bCs/>
        </w:rPr>
        <w:t>Kryteria wyboru projektów</w:t>
      </w:r>
      <w:r w:rsidRPr="45B25D3A">
        <w:rPr>
          <w:rFonts w:cs="Arial"/>
        </w:rPr>
        <w:t xml:space="preserve"> – kryteria umożliwiające ocenę projektu, zatwierdzone przez komitet monitorujący, o którym mowa w art. 38 </w:t>
      </w:r>
      <w:r w:rsidR="72B7C885" w:rsidRPr="45B25D3A">
        <w:rPr>
          <w:rFonts w:cs="Arial"/>
        </w:rPr>
        <w:t xml:space="preserve"> Rozporządzenia PE i Rady nr</w:t>
      </w:r>
      <w:r w:rsidR="00AC45B9">
        <w:rPr>
          <w:rFonts w:cs="Arial"/>
        </w:rPr>
        <w:t> </w:t>
      </w:r>
      <w:r w:rsidR="72B7C885" w:rsidRPr="45B25D3A">
        <w:rPr>
          <w:rFonts w:cs="Arial"/>
        </w:rPr>
        <w:t>2021/1060</w:t>
      </w:r>
      <w:r w:rsidRPr="45B25D3A">
        <w:rPr>
          <w:rFonts w:cs="Arial"/>
        </w:rPr>
        <w:t xml:space="preserve">. </w:t>
      </w:r>
    </w:p>
    <w:p w14:paraId="67C465FF" w14:textId="4FFA95A1" w:rsidR="00E72D9B" w:rsidRPr="00C83923" w:rsidRDefault="00E72D9B" w:rsidP="00AC45B9">
      <w:pPr>
        <w:spacing w:after="0" w:line="360" w:lineRule="auto"/>
        <w:rPr>
          <w:rFonts w:cs="Arial"/>
        </w:rPr>
      </w:pPr>
      <w:r w:rsidRPr="6DFEBBD1">
        <w:rPr>
          <w:rFonts w:cs="Arial"/>
          <w:b/>
          <w:bCs/>
        </w:rPr>
        <w:t>Mechanizm racjonalnych usprawnień</w:t>
      </w:r>
      <w:r w:rsidRPr="6DFEBBD1">
        <w:rPr>
          <w:rFonts w:cs="Arial"/>
        </w:rPr>
        <w:t xml:space="preserve"> </w:t>
      </w:r>
      <w:r w:rsidR="00BC2009">
        <w:t xml:space="preserve">(MRU) – oznacza możliwość sfinansowania specyficznych działań dostosowawczych, uruchamianych wraz z pojawieniem się </w:t>
      </w:r>
      <w:r w:rsidR="00BC2009">
        <w:lastRenderedPageBreak/>
        <w:t>w</w:t>
      </w:r>
      <w:r w:rsidR="00AC45B9">
        <w:t> </w:t>
      </w:r>
      <w:r w:rsidR="00BC2009">
        <w:t>projekcie realizowanym w ramach polityki spójności osoby z niepełnosprawnością (w</w:t>
      </w:r>
      <w:r w:rsidR="007E2BEE">
        <w:t> </w:t>
      </w:r>
      <w:r w:rsidR="00BC2009">
        <w:t>charakterze uczestnika, uczestniczki lub personelu projektu);</w:t>
      </w:r>
    </w:p>
    <w:p w14:paraId="7489E763" w14:textId="77777777" w:rsidR="00E72D9B" w:rsidRPr="00A21814" w:rsidRDefault="00E72D9B" w:rsidP="00AC45B9">
      <w:pPr>
        <w:spacing w:after="0" w:line="360" w:lineRule="auto"/>
        <w:rPr>
          <w:rFonts w:cs="Arial"/>
          <w:szCs w:val="24"/>
        </w:rPr>
      </w:pPr>
      <w:r w:rsidRPr="00A21814">
        <w:rPr>
          <w:rFonts w:cs="Arial"/>
          <w:b/>
          <w:szCs w:val="24"/>
        </w:rPr>
        <w:t>Oczywiste omyłki</w:t>
      </w:r>
      <w:r w:rsidRPr="00A21814">
        <w:rPr>
          <w:rFonts w:cs="Arial"/>
          <w:szCs w:val="24"/>
        </w:rPr>
        <w:t xml:space="preserve"> - omyłki widoczne, takie jak błędy rachunkowe w wykonaniu działania matematycznego, błędy pisarskie, polegające na przekręceniu, opuszczeniu wyrazu.</w:t>
      </w:r>
    </w:p>
    <w:p w14:paraId="697EC104" w14:textId="77777777" w:rsidR="656CDE44" w:rsidRDefault="656CDE44" w:rsidP="00AC45B9">
      <w:pPr>
        <w:spacing w:after="0" w:line="360" w:lineRule="auto"/>
      </w:pPr>
      <w:r w:rsidRPr="00A11A6C">
        <w:rPr>
          <w:b/>
          <w:bCs/>
        </w:rPr>
        <w:t xml:space="preserve">Partner </w:t>
      </w:r>
      <w:r>
        <w:t xml:space="preserve">- </w:t>
      </w:r>
      <w:r w:rsidR="006C6C90">
        <w:t>podmiot wskazany we wniosku jako realizator, wybrany w celu wspólnej realizacji projektu, zgodnie z art. 39 ust.1 ustawy wdrożeniowej.</w:t>
      </w:r>
    </w:p>
    <w:p w14:paraId="3EBFA0A0" w14:textId="77777777" w:rsidR="00E72D9B" w:rsidRDefault="3AC2AD8B" w:rsidP="00AC45B9">
      <w:pPr>
        <w:spacing w:after="0" w:line="360" w:lineRule="auto"/>
      </w:pPr>
      <w:r w:rsidRPr="45BA4320">
        <w:rPr>
          <w:b/>
          <w:bCs/>
        </w:rPr>
        <w:t>Portal</w:t>
      </w:r>
      <w:r>
        <w:t xml:space="preserve"> – portal internetowy, o którym mowa w art. 46 lit</w:t>
      </w:r>
      <w:r w:rsidR="2BC381E2">
        <w:t>.</w:t>
      </w:r>
      <w:r>
        <w:t xml:space="preserve"> b rozporządzenia ogólnego (</w:t>
      </w:r>
      <w:r w:rsidR="0F0F8FBA" w:rsidRPr="45BA4320">
        <w:rPr>
          <w:rStyle w:val="ui-provider"/>
        </w:rPr>
        <w:t>funduszeeuropejskie.gov.pl</w:t>
      </w:r>
      <w:r>
        <w:t>)</w:t>
      </w:r>
      <w:r w:rsidR="24FB5B29">
        <w:t>,</w:t>
      </w:r>
      <w:r>
        <w:t xml:space="preserve"> dostarczający informacji na temat wszystkich programów operacyjnych w Polsce.</w:t>
      </w:r>
    </w:p>
    <w:p w14:paraId="588202B9" w14:textId="77777777" w:rsidR="007F6F2B" w:rsidRDefault="72780B5D" w:rsidP="00AC45B9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</w:rPr>
      </w:pPr>
      <w:r w:rsidRPr="45BA4320">
        <w:rPr>
          <w:rFonts w:ascii="Arial-BoldMT" w:hAnsi="Arial-BoldMT" w:cs="Arial-BoldMT"/>
          <w:b/>
          <w:bCs/>
        </w:rPr>
        <w:t xml:space="preserve">Postępowanie </w:t>
      </w:r>
      <w:r w:rsidRPr="45BA4320">
        <w:rPr>
          <w:rFonts w:ascii="ArialMT" w:hAnsi="ArialMT" w:cs="ArialMT"/>
        </w:rPr>
        <w:t xml:space="preserve">– </w:t>
      </w:r>
      <w:r w:rsidR="61304640" w:rsidRPr="45BA4320">
        <w:rPr>
          <w:rFonts w:ascii="ArialMT" w:hAnsi="ArialMT" w:cs="ArialMT"/>
        </w:rPr>
        <w:t>działania</w:t>
      </w:r>
      <w:r w:rsidRPr="45BA4320">
        <w:rPr>
          <w:rFonts w:ascii="ArialMT" w:hAnsi="ArialMT" w:cs="ArialMT"/>
        </w:rPr>
        <w:t xml:space="preserve"> w zakresie wyboru projektów</w:t>
      </w:r>
      <w:r w:rsidR="660B2BB6" w:rsidRPr="45BA4320">
        <w:rPr>
          <w:rFonts w:ascii="ArialMT" w:hAnsi="ArialMT" w:cs="ArialMT"/>
        </w:rPr>
        <w:t>,</w:t>
      </w:r>
      <w:r w:rsidRPr="45BA4320">
        <w:rPr>
          <w:rFonts w:ascii="ArialMT" w:hAnsi="ArialMT" w:cs="ArialMT"/>
        </w:rPr>
        <w:t xml:space="preserve"> obejmujące nabór</w:t>
      </w:r>
    </w:p>
    <w:p w14:paraId="0EAF62EE" w14:textId="77777777" w:rsidR="007F6F2B" w:rsidRDefault="007F6F2B" w:rsidP="00AC45B9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szCs w:val="24"/>
        </w:rPr>
      </w:pPr>
      <w:r>
        <w:rPr>
          <w:rFonts w:ascii="ArialMT" w:hAnsi="ArialMT" w:cs="ArialMT"/>
          <w:szCs w:val="24"/>
        </w:rPr>
        <w:t>i ocenę wniosków o dofinansowanie oraz rozstrzygnięcia w zakresie przyznania</w:t>
      </w:r>
    </w:p>
    <w:p w14:paraId="7972F144" w14:textId="77777777" w:rsidR="007F6F2B" w:rsidRDefault="007F6F2B" w:rsidP="00AC45B9">
      <w:pPr>
        <w:spacing w:after="0" w:line="360" w:lineRule="auto"/>
      </w:pPr>
      <w:r>
        <w:rPr>
          <w:rFonts w:ascii="ArialMT" w:hAnsi="ArialMT" w:cs="ArialMT"/>
          <w:szCs w:val="24"/>
        </w:rPr>
        <w:t>dofinansowania;</w:t>
      </w:r>
    </w:p>
    <w:p w14:paraId="499EAF5E" w14:textId="77777777" w:rsidR="00E72D9B" w:rsidRPr="002249BA" w:rsidRDefault="00E72D9B" w:rsidP="00AC45B9">
      <w:pPr>
        <w:spacing w:after="0" w:line="360" w:lineRule="auto"/>
        <w:rPr>
          <w:b/>
          <w:szCs w:val="24"/>
        </w:rPr>
      </w:pPr>
      <w:r w:rsidRPr="002249BA">
        <w:rPr>
          <w:b/>
          <w:szCs w:val="24"/>
        </w:rPr>
        <w:t>Projekt</w:t>
      </w:r>
      <w:r w:rsidRPr="002249BA">
        <w:rPr>
          <w:szCs w:val="24"/>
        </w:rPr>
        <w:t xml:space="preserve"> –</w:t>
      </w:r>
      <w:r w:rsidRPr="002249BA">
        <w:rPr>
          <w:b/>
          <w:szCs w:val="24"/>
        </w:rPr>
        <w:t xml:space="preserve"> </w:t>
      </w:r>
      <w:r w:rsidRPr="002249BA">
        <w:rPr>
          <w:szCs w:val="24"/>
        </w:rPr>
        <w:t>przedsięwzięcie zmierzające do osiągnięcia założonego celu określonego wskaźnikami, z określonym początkiem i końcem realizacji, zgłoszone do objęcia albo objęte dofinansowaniem UE w ramach programu.</w:t>
      </w:r>
    </w:p>
    <w:p w14:paraId="67BA981D" w14:textId="77777777" w:rsidR="00E72D9B" w:rsidRPr="00C83923" w:rsidRDefault="3AC2AD8B" w:rsidP="00AC45B9">
      <w:pPr>
        <w:spacing w:after="0" w:line="360" w:lineRule="auto"/>
      </w:pPr>
      <w:r w:rsidRPr="45BA4320">
        <w:rPr>
          <w:b/>
          <w:bCs/>
        </w:rPr>
        <w:t>Rozstrzygnięcie naboru</w:t>
      </w:r>
      <w:r>
        <w:t xml:space="preserve"> – zatwierdzenie przez właściwą instytucję </w:t>
      </w:r>
      <w:r w:rsidR="4DE84C3B">
        <w:t>wyników oceny</w:t>
      </w:r>
      <w:r>
        <w:t xml:space="preserve"> projektów, zawierając</w:t>
      </w:r>
      <w:r w:rsidR="14ECD7C3">
        <w:t>e</w:t>
      </w:r>
      <w:r>
        <w:t xml:space="preserve"> przyznane oceny, w tym uzyskaną liczbę punktów.</w:t>
      </w:r>
    </w:p>
    <w:p w14:paraId="7C6A911C" w14:textId="21489BDB" w:rsidR="00E72D9B" w:rsidRDefault="00E72D9B" w:rsidP="00AC45B9">
      <w:pPr>
        <w:spacing w:after="0" w:line="360" w:lineRule="auto"/>
        <w:rPr>
          <w:szCs w:val="24"/>
        </w:rPr>
      </w:pPr>
      <w:r w:rsidRPr="00C83923">
        <w:rPr>
          <w:b/>
          <w:szCs w:val="24"/>
        </w:rPr>
        <w:t xml:space="preserve">Strona internetowa </w:t>
      </w:r>
      <w:r w:rsidR="00145F63">
        <w:rPr>
          <w:b/>
          <w:szCs w:val="24"/>
        </w:rPr>
        <w:t xml:space="preserve">programu </w:t>
      </w:r>
      <w:r w:rsidRPr="00C83923">
        <w:rPr>
          <w:b/>
          <w:szCs w:val="24"/>
        </w:rPr>
        <w:t>FE SL 2021-2027</w:t>
      </w:r>
      <w:r w:rsidRPr="00C83923">
        <w:rPr>
          <w:szCs w:val="24"/>
        </w:rPr>
        <w:t xml:space="preserve">– </w:t>
      </w:r>
      <w:r w:rsidRPr="007E2BEE">
        <w:rPr>
          <w:szCs w:val="24"/>
        </w:rPr>
        <w:t>www.funduszeue.slaskie.pl</w:t>
      </w:r>
      <w:r w:rsidRPr="00C83923">
        <w:rPr>
          <w:szCs w:val="24"/>
        </w:rPr>
        <w:t xml:space="preserve"> – strona internetowa dostarczająca informacje na temat programu Fundusze Europejskie dla Śląskiego 20</w:t>
      </w:r>
      <w:r>
        <w:rPr>
          <w:szCs w:val="24"/>
        </w:rPr>
        <w:t>21</w:t>
      </w:r>
      <w:r w:rsidRPr="00C83923">
        <w:rPr>
          <w:szCs w:val="24"/>
        </w:rPr>
        <w:t>-202</w:t>
      </w:r>
      <w:r>
        <w:rPr>
          <w:szCs w:val="24"/>
        </w:rPr>
        <w:t>7</w:t>
      </w:r>
      <w:r w:rsidRPr="00C83923">
        <w:rPr>
          <w:szCs w:val="24"/>
        </w:rPr>
        <w:t xml:space="preserve">. </w:t>
      </w:r>
    </w:p>
    <w:p w14:paraId="7A3FE3D3" w14:textId="77777777" w:rsidR="004B0D9D" w:rsidRPr="00147A7F" w:rsidRDefault="004B0D9D" w:rsidP="004B0D9D">
      <w:pPr>
        <w:spacing w:after="0" w:line="360" w:lineRule="auto"/>
        <w:rPr>
          <w:rFonts w:cs="Arial"/>
          <w:szCs w:val="24"/>
        </w:rPr>
      </w:pPr>
      <w:r>
        <w:rPr>
          <w:rFonts w:cs="Arial"/>
          <w:b/>
          <w:szCs w:val="24"/>
        </w:rPr>
        <w:t>Ś</w:t>
      </w:r>
      <w:r w:rsidRPr="00147A7F">
        <w:rPr>
          <w:rFonts w:cs="Arial"/>
          <w:b/>
          <w:szCs w:val="24"/>
        </w:rPr>
        <w:t>rodki trwałe</w:t>
      </w:r>
      <w:r w:rsidRPr="00147A7F">
        <w:rPr>
          <w:rFonts w:cs="Arial"/>
          <w:szCs w:val="24"/>
        </w:rPr>
        <w:t xml:space="preserve"> – środki trwałe, o których mowa w art. 3 ust. 1 pkt 15 ustawy z dnia 29</w:t>
      </w:r>
    </w:p>
    <w:p w14:paraId="00140021" w14:textId="77777777" w:rsidR="004B0D9D" w:rsidRDefault="004B0D9D" w:rsidP="004B0D9D">
      <w:pPr>
        <w:spacing w:after="0" w:line="360" w:lineRule="auto"/>
        <w:rPr>
          <w:rFonts w:cs="Arial"/>
          <w:szCs w:val="24"/>
        </w:rPr>
      </w:pPr>
      <w:r w:rsidRPr="00147A7F">
        <w:rPr>
          <w:rFonts w:cs="Arial"/>
          <w:szCs w:val="24"/>
        </w:rPr>
        <w:t xml:space="preserve">września 1994 r. o rachunkowości (Dz. U. z 2023 r., poz. 120  z </w:t>
      </w:r>
      <w:proofErr w:type="spellStart"/>
      <w:r w:rsidRPr="00147A7F">
        <w:rPr>
          <w:rFonts w:cs="Arial"/>
          <w:szCs w:val="24"/>
        </w:rPr>
        <w:t>późn</w:t>
      </w:r>
      <w:proofErr w:type="spellEnd"/>
      <w:r w:rsidRPr="00147A7F">
        <w:rPr>
          <w:rFonts w:cs="Arial"/>
          <w:szCs w:val="24"/>
        </w:rPr>
        <w:t>. zm.)</w:t>
      </w:r>
      <w:r>
        <w:rPr>
          <w:rFonts w:cs="Arial"/>
          <w:szCs w:val="24"/>
        </w:rPr>
        <w:t>.</w:t>
      </w:r>
    </w:p>
    <w:p w14:paraId="1F4DD3B0" w14:textId="77777777" w:rsidR="00E72D9B" w:rsidRPr="00C83923" w:rsidRDefault="00E72D9B" w:rsidP="00AC45B9">
      <w:pPr>
        <w:spacing w:after="0" w:line="360" w:lineRule="auto"/>
      </w:pPr>
      <w:r w:rsidRPr="6DFEBBD1">
        <w:rPr>
          <w:b/>
          <w:bCs/>
        </w:rPr>
        <w:t>Ustawa wdrożeniowa</w:t>
      </w:r>
      <w:r>
        <w:t xml:space="preserve"> – ustawa z dnia 28</w:t>
      </w:r>
      <w:r w:rsidR="00BC2009">
        <w:t xml:space="preserve"> kwietnia </w:t>
      </w:r>
      <w:r>
        <w:t xml:space="preserve">2022 r. o zasadach realizacji zadań finansowanych ze środków europejskich w perspektywie finansowej 2021-2027. </w:t>
      </w:r>
    </w:p>
    <w:p w14:paraId="511B22BC" w14:textId="77777777" w:rsidR="00E72D9B" w:rsidRPr="00C83923" w:rsidRDefault="00E72D9B" w:rsidP="00AC45B9">
      <w:pPr>
        <w:spacing w:after="0" w:line="360" w:lineRule="auto"/>
      </w:pPr>
      <w:r w:rsidRPr="6DFEBBD1">
        <w:rPr>
          <w:b/>
          <w:bCs/>
        </w:rPr>
        <w:t>Wniosek o dofinansowanie (WOD)</w:t>
      </w:r>
      <w:r>
        <w:t xml:space="preserve"> – wniosek o dofinansowanie projektu</w:t>
      </w:r>
      <w:r w:rsidR="00BC2009">
        <w:t xml:space="preserve"> (wypełniany i składany w LSI 2021)</w:t>
      </w:r>
      <w:r>
        <w:t>, w którym zawarte są informacje na temat wnioskodawcy oraz opis projektu, na podstawie których dokonuje się oceny spełnienia przez ten projekt kryteriów wyboru projektów.</w:t>
      </w:r>
    </w:p>
    <w:p w14:paraId="19105EB7" w14:textId="77777777" w:rsidR="00E72D9B" w:rsidRPr="00C83923" w:rsidRDefault="00E72D9B" w:rsidP="00AC45B9">
      <w:pPr>
        <w:spacing w:after="0" w:line="360" w:lineRule="auto"/>
        <w:rPr>
          <w:szCs w:val="24"/>
        </w:rPr>
      </w:pPr>
      <w:r w:rsidRPr="00C83923">
        <w:rPr>
          <w:b/>
          <w:szCs w:val="24"/>
        </w:rPr>
        <w:t>Wnioskodawca</w:t>
      </w:r>
      <w:r w:rsidRPr="00C83923">
        <w:rPr>
          <w:szCs w:val="24"/>
        </w:rPr>
        <w:t xml:space="preserve"> – podmiot, który złożył wniosek o dofinansowanie projektu.</w:t>
      </w:r>
    </w:p>
    <w:p w14:paraId="240E52D9" w14:textId="77777777" w:rsidR="00E72D9B" w:rsidRDefault="00E72D9B" w:rsidP="00AC45B9">
      <w:pPr>
        <w:spacing w:after="160" w:line="360" w:lineRule="auto"/>
        <w:rPr>
          <w:szCs w:val="24"/>
        </w:rPr>
      </w:pPr>
      <w:r>
        <w:rPr>
          <w:szCs w:val="24"/>
        </w:rPr>
        <w:br w:type="page"/>
      </w:r>
    </w:p>
    <w:p w14:paraId="548D036E" w14:textId="77777777" w:rsidR="00E72D9B" w:rsidRPr="005837A3" w:rsidRDefault="2E85F236" w:rsidP="00AC45B9">
      <w:pPr>
        <w:pStyle w:val="Nagwek1"/>
        <w:spacing w:line="360" w:lineRule="auto"/>
      </w:pPr>
      <w:bookmarkStart w:id="109" w:name="_Toc140783480"/>
      <w:r w:rsidRPr="005837A3">
        <w:lastRenderedPageBreak/>
        <w:t>Podstawy prawne</w:t>
      </w:r>
      <w:bookmarkEnd w:id="109"/>
    </w:p>
    <w:p w14:paraId="40C9806E" w14:textId="77777777" w:rsidR="00E72D9B" w:rsidRPr="00C83923" w:rsidRDefault="00E72D9B" w:rsidP="00AC45B9">
      <w:pPr>
        <w:pStyle w:val="Akapitzlist"/>
        <w:numPr>
          <w:ilvl w:val="0"/>
          <w:numId w:val="18"/>
        </w:numPr>
        <w:spacing w:after="0" w:line="360" w:lineRule="auto"/>
        <w:rPr>
          <w:rFonts w:cs="Arial"/>
          <w:szCs w:val="24"/>
        </w:rPr>
      </w:pPr>
      <w:r w:rsidRPr="00C83923">
        <w:rPr>
          <w:rFonts w:cs="Arial"/>
          <w:szCs w:val="24"/>
        </w:rPr>
        <w:t>Rozporządzenie Parlamentu Europejskiego i Rady (UE) nr 2021/1060 z dnia 24 czerwca 2021 r. ustanawiające wspólne przepisy dotyczące Europejskiego Funduszu Rozwoju Regionalnego, Europejskiego Funduszu Społecznego Plus, Funduszu Spójności, Funduszu na rzecz Sprawiedliwej Transformacji i</w:t>
      </w:r>
      <w:r>
        <w:rPr>
          <w:rFonts w:cs="Arial"/>
          <w:szCs w:val="24"/>
        </w:rPr>
        <w:t> </w:t>
      </w:r>
      <w:r w:rsidRPr="00C83923">
        <w:rPr>
          <w:rFonts w:cs="Arial"/>
          <w:szCs w:val="24"/>
        </w:rPr>
        <w:t>Europejskiego Funduszu Morskiego, Rybackiego i Akwakultury, a także przepisy finansowe na potrzeby tych funduszy oraz na potrzeby Funduszu Azylu, Migracji i Integracji, Funduszu Bezpieczeństwa Wewnętrznego i</w:t>
      </w:r>
      <w:r>
        <w:rPr>
          <w:rFonts w:cs="Arial"/>
          <w:szCs w:val="24"/>
        </w:rPr>
        <w:t> </w:t>
      </w:r>
      <w:r w:rsidRPr="00C83923">
        <w:rPr>
          <w:rFonts w:cs="Arial"/>
          <w:szCs w:val="24"/>
        </w:rPr>
        <w:t>Instrumentu Wsparcia Finansowego na rzecz Zarządzania Granicami i</w:t>
      </w:r>
      <w:r>
        <w:rPr>
          <w:rFonts w:cs="Arial"/>
          <w:szCs w:val="24"/>
        </w:rPr>
        <w:t> </w:t>
      </w:r>
      <w:r w:rsidRPr="00C83923">
        <w:rPr>
          <w:rFonts w:cs="Arial"/>
          <w:szCs w:val="24"/>
        </w:rPr>
        <w:t xml:space="preserve">Polityki Wizowej. </w:t>
      </w:r>
    </w:p>
    <w:p w14:paraId="7351B22F" w14:textId="43B6C178" w:rsidR="00E72D9B" w:rsidRPr="006C15BF" w:rsidRDefault="00E72D9B" w:rsidP="006C15BF">
      <w:pPr>
        <w:pStyle w:val="Akapitzlist"/>
        <w:numPr>
          <w:ilvl w:val="0"/>
          <w:numId w:val="18"/>
        </w:numPr>
        <w:spacing w:line="360" w:lineRule="auto"/>
        <w:rPr>
          <w:rFonts w:cs="Arial"/>
          <w:color w:val="A6A6A6" w:themeColor="background1" w:themeShade="A6"/>
          <w:szCs w:val="24"/>
        </w:rPr>
      </w:pPr>
      <w:r w:rsidRPr="00D521FF">
        <w:rPr>
          <w:rFonts w:cs="Arial"/>
          <w:szCs w:val="24"/>
        </w:rPr>
        <w:t>Ustawa z dnia 28 kwietnia 2022 r. o zasadach realizacji zadań finansowanych ze środków europejskich w perspektywie finansowej 2021–2027</w:t>
      </w:r>
      <w:r w:rsidRPr="00D521FF">
        <w:rPr>
          <w:rFonts w:cs="Arial"/>
          <w:color w:val="A6A6A6" w:themeColor="background1" w:themeShade="A6"/>
          <w:szCs w:val="24"/>
        </w:rPr>
        <w:t xml:space="preserve"> </w:t>
      </w:r>
      <w:r w:rsidR="00D521FF" w:rsidRPr="00D521FF">
        <w:rPr>
          <w:rFonts w:cs="Arial"/>
          <w:szCs w:val="24"/>
        </w:rPr>
        <w:t>(Dz.U.2022r .poz.1079)</w:t>
      </w:r>
    </w:p>
    <w:p w14:paraId="43A33122" w14:textId="59DAC016" w:rsidR="005A103F" w:rsidRPr="006C15BF" w:rsidRDefault="00E72D9B" w:rsidP="006C15BF">
      <w:pPr>
        <w:pStyle w:val="Akapitzlist"/>
        <w:numPr>
          <w:ilvl w:val="0"/>
          <w:numId w:val="18"/>
        </w:numPr>
        <w:spacing w:after="0" w:line="360" w:lineRule="auto"/>
        <w:rPr>
          <w:rFonts w:cs="Arial"/>
        </w:rPr>
      </w:pPr>
      <w:r w:rsidRPr="00C83923">
        <w:rPr>
          <w:rFonts w:cs="Arial"/>
          <w:szCs w:val="24"/>
        </w:rPr>
        <w:t xml:space="preserve">Ustawa z dnia 14 czerwca 1960 r. Kodeks postępowania administracyjnego </w:t>
      </w:r>
      <w:r w:rsidR="00D521FF" w:rsidRPr="00D521FF">
        <w:rPr>
          <w:rFonts w:cs="Arial"/>
          <w:sz w:val="22"/>
        </w:rPr>
        <w:t>(</w:t>
      </w:r>
      <w:r w:rsidR="00D521FF" w:rsidRPr="00753AC9">
        <w:rPr>
          <w:rFonts w:cs="Arial"/>
        </w:rPr>
        <w:t>Dz.U.202</w:t>
      </w:r>
      <w:r w:rsidR="00FF7D07" w:rsidRPr="00753AC9">
        <w:rPr>
          <w:rFonts w:cs="Arial"/>
        </w:rPr>
        <w:t>3</w:t>
      </w:r>
      <w:r w:rsidR="00D521FF" w:rsidRPr="00753AC9">
        <w:rPr>
          <w:rFonts w:cs="Arial"/>
        </w:rPr>
        <w:t>r. poz.</w:t>
      </w:r>
      <w:r w:rsidR="00FF7D07" w:rsidRPr="00753AC9">
        <w:rPr>
          <w:rFonts w:cs="Arial"/>
        </w:rPr>
        <w:t>775</w:t>
      </w:r>
      <w:r w:rsidR="00D521FF" w:rsidRPr="00753AC9">
        <w:rPr>
          <w:rFonts w:cs="Arial"/>
        </w:rPr>
        <w:t>)</w:t>
      </w:r>
      <w:r w:rsidRPr="00753AC9">
        <w:rPr>
          <w:rFonts w:cs="Arial"/>
        </w:rPr>
        <w:t xml:space="preserve">. </w:t>
      </w:r>
    </w:p>
    <w:p w14:paraId="4D173AE5" w14:textId="77777777" w:rsidR="005A103F" w:rsidRPr="00753AC9" w:rsidRDefault="005A103F" w:rsidP="005A103F">
      <w:pPr>
        <w:pStyle w:val="Akapitzlist"/>
        <w:numPr>
          <w:ilvl w:val="0"/>
          <w:numId w:val="18"/>
        </w:numPr>
        <w:spacing w:after="0" w:line="360" w:lineRule="auto"/>
        <w:rPr>
          <w:rFonts w:cs="Arial"/>
        </w:rPr>
      </w:pPr>
      <w:r w:rsidRPr="00753AC9">
        <w:rPr>
          <w:rFonts w:cs="Arial"/>
        </w:rPr>
        <w:t>Wytyczne dotyczące wyboru projektów na lata 2021-2027 z dnia 12 października 2022 r.</w:t>
      </w:r>
    </w:p>
    <w:p w14:paraId="0F3B36E4" w14:textId="77777777" w:rsidR="005A103F" w:rsidRPr="00753AC9" w:rsidRDefault="005A103F" w:rsidP="005A103F">
      <w:pPr>
        <w:pStyle w:val="Akapitzlist"/>
        <w:numPr>
          <w:ilvl w:val="0"/>
          <w:numId w:val="18"/>
        </w:numPr>
        <w:spacing w:after="0" w:line="360" w:lineRule="auto"/>
        <w:rPr>
          <w:rFonts w:cs="Arial"/>
        </w:rPr>
      </w:pPr>
      <w:r w:rsidRPr="00753AC9">
        <w:rPr>
          <w:rFonts w:cs="Arial"/>
        </w:rPr>
        <w:t>Wytyczne dotyczące kwalifikowalności wydatków na lata 2021-2027 z dnia 18 listopada 2022 r.</w:t>
      </w:r>
    </w:p>
    <w:p w14:paraId="6DB5782E" w14:textId="77777777" w:rsidR="005A103F" w:rsidRPr="00753AC9" w:rsidRDefault="005A103F" w:rsidP="005A103F">
      <w:pPr>
        <w:pStyle w:val="Akapitzlist"/>
        <w:numPr>
          <w:ilvl w:val="0"/>
          <w:numId w:val="18"/>
        </w:numPr>
        <w:spacing w:after="0" w:line="360" w:lineRule="auto"/>
        <w:rPr>
          <w:rFonts w:cs="Arial"/>
        </w:rPr>
      </w:pPr>
      <w:r w:rsidRPr="00753AC9">
        <w:rPr>
          <w:rFonts w:cs="Arial"/>
        </w:rPr>
        <w:t>Wytyczne dotyczące realizacji zasad równościowych w ramach funduszy unijnych na lata 2021-2027 z dnia 29 grudnia 2022 r.</w:t>
      </w:r>
    </w:p>
    <w:p w14:paraId="65D0751E" w14:textId="77777777" w:rsidR="005A103F" w:rsidRPr="00753AC9" w:rsidRDefault="005A103F" w:rsidP="005A103F">
      <w:pPr>
        <w:pStyle w:val="Akapitzlist"/>
        <w:numPr>
          <w:ilvl w:val="0"/>
          <w:numId w:val="18"/>
        </w:numPr>
        <w:spacing w:after="0" w:line="360" w:lineRule="auto"/>
        <w:rPr>
          <w:rFonts w:cs="Arial"/>
        </w:rPr>
      </w:pPr>
      <w:r w:rsidRPr="00753AC9">
        <w:rPr>
          <w:rFonts w:cs="Arial"/>
        </w:rPr>
        <w:t>Wytyczne dotyczące realizacji projektów z udziałem środków Europejskiego Funduszu Społecznego Plus w regionalnych programach na lata 2021-2027 z dnia 15 marca 2023 r.</w:t>
      </w:r>
    </w:p>
    <w:p w14:paraId="597048BC" w14:textId="77777777" w:rsidR="005A103F" w:rsidRPr="007E2BEE" w:rsidRDefault="005A103F" w:rsidP="00AC45B9">
      <w:pPr>
        <w:pStyle w:val="Akapitzlist"/>
        <w:numPr>
          <w:ilvl w:val="0"/>
          <w:numId w:val="18"/>
        </w:numPr>
        <w:spacing w:after="0" w:line="360" w:lineRule="auto"/>
        <w:rPr>
          <w:rFonts w:cs="Arial"/>
          <w:sz w:val="22"/>
        </w:rPr>
      </w:pPr>
    </w:p>
    <w:p w14:paraId="104907E4" w14:textId="77777777" w:rsidR="00E72D9B" w:rsidRPr="00C83923" w:rsidRDefault="00E72D9B" w:rsidP="00AC45B9">
      <w:pPr>
        <w:spacing w:after="0" w:line="360" w:lineRule="auto"/>
        <w:rPr>
          <w:rFonts w:cs="Arial"/>
          <w:szCs w:val="24"/>
        </w:rPr>
      </w:pPr>
      <w:r w:rsidRPr="00C83923">
        <w:rPr>
          <w:rFonts w:cs="Arial"/>
          <w:szCs w:val="24"/>
        </w:rPr>
        <w:t>oraz</w:t>
      </w:r>
    </w:p>
    <w:p w14:paraId="5CC07404" w14:textId="77777777" w:rsidR="001D245E" w:rsidRPr="001D245E" w:rsidRDefault="00E72D9B" w:rsidP="00AC45B9">
      <w:pPr>
        <w:pStyle w:val="Akapitzlist"/>
        <w:numPr>
          <w:ilvl w:val="0"/>
          <w:numId w:val="19"/>
        </w:numPr>
        <w:spacing w:line="360" w:lineRule="auto"/>
        <w:rPr>
          <w:rFonts w:cs="Arial"/>
          <w:szCs w:val="24"/>
        </w:rPr>
      </w:pPr>
      <w:r w:rsidRPr="001D245E">
        <w:rPr>
          <w:rFonts w:cs="Arial"/>
          <w:szCs w:val="24"/>
        </w:rPr>
        <w:t xml:space="preserve">Program Fundusze Europejskie dla Śląskiego 2021-2027 (FE SL 2021-2027) uchwalony przez Zarząd Województwa Śląskiego Uchwałą nr  </w:t>
      </w:r>
      <w:r w:rsidR="001D245E" w:rsidRPr="001D245E">
        <w:rPr>
          <w:rFonts w:cs="Arial"/>
          <w:szCs w:val="24"/>
        </w:rPr>
        <w:t>2267/382/VI/2022</w:t>
      </w:r>
      <w:r w:rsidR="001D245E">
        <w:rPr>
          <w:rFonts w:cs="Arial"/>
          <w:szCs w:val="24"/>
        </w:rPr>
        <w:t xml:space="preserve"> z dnia 15 grudnia 2022r</w:t>
      </w:r>
      <w:r w:rsidR="001D245E" w:rsidRPr="001D245E">
        <w:rPr>
          <w:rFonts w:cs="Arial"/>
          <w:szCs w:val="24"/>
        </w:rPr>
        <w:t xml:space="preserve"> </w:t>
      </w:r>
      <w:r w:rsidRPr="001D245E">
        <w:rPr>
          <w:rFonts w:cs="Arial"/>
          <w:szCs w:val="24"/>
        </w:rPr>
        <w:t xml:space="preserve">i zatwierdzony decyzją Komisji Europejskiej z dnia </w:t>
      </w:r>
      <w:r w:rsidR="001D245E" w:rsidRPr="001D245E">
        <w:rPr>
          <w:rFonts w:cs="Arial"/>
          <w:szCs w:val="24"/>
        </w:rPr>
        <w:t>5 grudnia 2022 r. nr C(2022)9041.</w:t>
      </w:r>
    </w:p>
    <w:p w14:paraId="5E2FB483" w14:textId="77777777" w:rsidR="00E72D9B" w:rsidRPr="00C83923" w:rsidRDefault="00E72D9B" w:rsidP="00AC45B9">
      <w:pPr>
        <w:pStyle w:val="Akapitzlist"/>
        <w:spacing w:after="0" w:line="360" w:lineRule="auto"/>
        <w:rPr>
          <w:rFonts w:cs="Arial"/>
          <w:szCs w:val="24"/>
        </w:rPr>
      </w:pPr>
    </w:p>
    <w:p w14:paraId="672CF77B" w14:textId="23FB333B" w:rsidR="00D521FF" w:rsidRPr="00E83E20" w:rsidRDefault="3AC2AD8B" w:rsidP="00AC45B9">
      <w:pPr>
        <w:pStyle w:val="Akapitzlist"/>
        <w:numPr>
          <w:ilvl w:val="0"/>
          <w:numId w:val="19"/>
        </w:numPr>
        <w:spacing w:line="360" w:lineRule="auto"/>
        <w:rPr>
          <w:rFonts w:cs="Arial"/>
        </w:rPr>
      </w:pPr>
      <w:r w:rsidRPr="00E83E20">
        <w:rPr>
          <w:rFonts w:cs="Arial"/>
        </w:rPr>
        <w:lastRenderedPageBreak/>
        <w:t>Szczegółowy Opis Priorytetów dla FE SL 2021-2027(SZOP FE SL) uchwalony przez Zarząd Województwa Śląskiego Uchwałą nr</w:t>
      </w:r>
      <w:r w:rsidR="00D521FF" w:rsidRPr="00E83E20">
        <w:rPr>
          <w:rFonts w:cs="Arial"/>
        </w:rPr>
        <w:t xml:space="preserve"> </w:t>
      </w:r>
      <w:r w:rsidR="005A103F" w:rsidRPr="00E83E20">
        <w:rPr>
          <w:rFonts w:cs="Arial"/>
        </w:rPr>
        <w:t>1</w:t>
      </w:r>
      <w:r w:rsidR="00E83E20" w:rsidRPr="00E83E20">
        <w:rPr>
          <w:rFonts w:cs="Arial"/>
        </w:rPr>
        <w:t>551</w:t>
      </w:r>
      <w:r w:rsidR="005A103F" w:rsidRPr="00E83E20">
        <w:rPr>
          <w:rFonts w:cs="Arial"/>
        </w:rPr>
        <w:t>/4</w:t>
      </w:r>
      <w:r w:rsidR="00E83E20" w:rsidRPr="00E83E20">
        <w:rPr>
          <w:rFonts w:cs="Arial"/>
        </w:rPr>
        <w:t>36</w:t>
      </w:r>
      <w:r w:rsidR="005A103F" w:rsidRPr="00E83E20">
        <w:rPr>
          <w:rFonts w:cs="Arial"/>
        </w:rPr>
        <w:t>/VI/2023 z dnia 19.0</w:t>
      </w:r>
      <w:r w:rsidR="00E83E20" w:rsidRPr="00E83E20">
        <w:rPr>
          <w:rFonts w:cs="Arial"/>
        </w:rPr>
        <w:t>7</w:t>
      </w:r>
      <w:r w:rsidR="005A103F" w:rsidRPr="00E83E20">
        <w:rPr>
          <w:rFonts w:cs="Arial"/>
        </w:rPr>
        <w:t>.2023 r.</w:t>
      </w:r>
    </w:p>
    <w:p w14:paraId="431F071F" w14:textId="77777777" w:rsidR="00E72D9B" w:rsidRPr="00C83923" w:rsidRDefault="00E72D9B" w:rsidP="00AC45B9">
      <w:pPr>
        <w:pStyle w:val="Akapitzlist"/>
        <w:spacing w:after="0" w:line="360" w:lineRule="auto"/>
        <w:rPr>
          <w:rFonts w:cs="Arial"/>
        </w:rPr>
      </w:pPr>
    </w:p>
    <w:p w14:paraId="1860F726" w14:textId="61026791" w:rsidR="00E72D9B" w:rsidRPr="00C83923" w:rsidRDefault="00E72D9B" w:rsidP="00AC45B9">
      <w:pPr>
        <w:pStyle w:val="Akapitzlist"/>
        <w:numPr>
          <w:ilvl w:val="0"/>
          <w:numId w:val="19"/>
        </w:numPr>
        <w:spacing w:after="0" w:line="360" w:lineRule="auto"/>
        <w:rPr>
          <w:rFonts w:cs="Arial"/>
          <w:szCs w:val="24"/>
        </w:rPr>
      </w:pPr>
      <w:r w:rsidRPr="00C83923">
        <w:rPr>
          <w:rFonts w:cs="Arial"/>
          <w:szCs w:val="24"/>
        </w:rPr>
        <w:t>Kryteria wyboru projektów przyjęte uchwałą KM FE SL nr</w:t>
      </w:r>
      <w:r w:rsidR="00D521FF">
        <w:rPr>
          <w:rFonts w:cs="Arial"/>
          <w:szCs w:val="24"/>
        </w:rPr>
        <w:t xml:space="preserve"> 5 z dnia 28.03.2023</w:t>
      </w:r>
      <w:r w:rsidR="005A103F">
        <w:rPr>
          <w:rFonts w:cs="Arial"/>
          <w:szCs w:val="24"/>
        </w:rPr>
        <w:t xml:space="preserve"> r. </w:t>
      </w:r>
    </w:p>
    <w:p w14:paraId="5AF619D6" w14:textId="77777777" w:rsidR="00E72D9B" w:rsidRDefault="00E72D9B" w:rsidP="00AC45B9">
      <w:pPr>
        <w:spacing w:line="360" w:lineRule="auto"/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</w:pPr>
      <w:r>
        <w:br w:type="page"/>
      </w:r>
    </w:p>
    <w:p w14:paraId="2E4A06F4" w14:textId="77777777" w:rsidR="00E72D9B" w:rsidRPr="005837A3" w:rsidRDefault="2E85F236" w:rsidP="00AC45B9">
      <w:pPr>
        <w:pStyle w:val="Nagwek1"/>
        <w:spacing w:line="360" w:lineRule="auto"/>
      </w:pPr>
      <w:bookmarkStart w:id="110" w:name="_Toc114570866"/>
      <w:bookmarkStart w:id="111" w:name="_Toc140783481"/>
      <w:r w:rsidRPr="005837A3">
        <w:lastRenderedPageBreak/>
        <w:t>Załączniki</w:t>
      </w:r>
      <w:bookmarkEnd w:id="110"/>
      <w:r w:rsidR="008C7201" w:rsidRPr="005837A3">
        <w:t xml:space="preserve"> do Regulaminu</w:t>
      </w:r>
      <w:bookmarkEnd w:id="111"/>
    </w:p>
    <w:p w14:paraId="45E92B92" w14:textId="2D95B041" w:rsidR="008C11BC" w:rsidRDefault="3AC2AD8B" w:rsidP="00AC45B9">
      <w:pPr>
        <w:pStyle w:val="paragraph"/>
        <w:spacing w:line="360" w:lineRule="auto"/>
        <w:textAlignment w:val="baseline"/>
        <w:rPr>
          <w:rStyle w:val="eop"/>
          <w:rFonts w:ascii="Arial" w:hAnsi="Arial" w:cs="Arial"/>
        </w:rPr>
      </w:pPr>
      <w:r w:rsidRPr="45BA4320">
        <w:rPr>
          <w:rStyle w:val="normaltextrun"/>
          <w:rFonts w:ascii="Arial" w:hAnsi="Arial" w:cs="Arial"/>
        </w:rPr>
        <w:t>Integralną część Regulaminu wyboru projektów stanowią:</w:t>
      </w:r>
      <w:r w:rsidRPr="45BA4320">
        <w:rPr>
          <w:rStyle w:val="eop"/>
          <w:rFonts w:ascii="Arial" w:hAnsi="Arial" w:cs="Arial"/>
        </w:rPr>
        <w:t> </w:t>
      </w:r>
      <w:bookmarkStart w:id="112" w:name="_Zał._nr_1:"/>
      <w:bookmarkEnd w:id="112"/>
    </w:p>
    <w:p w14:paraId="6297867A" w14:textId="6F5B9670" w:rsidR="000F18B4" w:rsidRDefault="57A0135A" w:rsidP="00AC45B9">
      <w:pPr>
        <w:pStyle w:val="paragraph"/>
        <w:spacing w:after="0" w:afterAutospacing="0" w:line="360" w:lineRule="auto"/>
        <w:textAlignment w:val="baseline"/>
        <w:rPr>
          <w:rStyle w:val="eop"/>
          <w:rFonts w:ascii="Arial" w:hAnsi="Arial" w:cs="Arial"/>
        </w:rPr>
      </w:pPr>
      <w:r w:rsidRPr="57A0135A">
        <w:rPr>
          <w:rStyle w:val="eop"/>
          <w:rFonts w:ascii="Arial" w:hAnsi="Arial" w:cs="Arial"/>
        </w:rPr>
        <w:t>Załącznik nr 1</w:t>
      </w:r>
      <w:r w:rsidR="00FD44E5">
        <w:rPr>
          <w:rStyle w:val="eop"/>
          <w:rFonts w:ascii="Arial" w:hAnsi="Arial" w:cs="Arial"/>
        </w:rPr>
        <w:t xml:space="preserve"> – </w:t>
      </w:r>
      <w:r w:rsidRPr="57A0135A">
        <w:rPr>
          <w:rStyle w:val="eop"/>
          <w:rFonts w:ascii="Arial" w:hAnsi="Arial" w:cs="Arial"/>
        </w:rPr>
        <w:t>Kryteria wyboru projektów</w:t>
      </w:r>
      <w:r w:rsidR="000F18B4">
        <w:br/>
      </w:r>
      <w:r w:rsidRPr="57A0135A">
        <w:rPr>
          <w:rStyle w:val="eop"/>
          <w:rFonts w:ascii="Arial" w:hAnsi="Arial" w:cs="Arial"/>
        </w:rPr>
        <w:t>Załącznik nr 2 – Wskaźniki</w:t>
      </w:r>
      <w:r w:rsidR="000F18B4">
        <w:br/>
      </w:r>
      <w:r w:rsidRPr="57A0135A">
        <w:rPr>
          <w:rStyle w:val="eop"/>
          <w:rFonts w:ascii="Arial" w:hAnsi="Arial" w:cs="Arial"/>
        </w:rPr>
        <w:t>Załącznik nr 3</w:t>
      </w:r>
      <w:r w:rsidR="00FD44E5">
        <w:rPr>
          <w:rStyle w:val="eop"/>
          <w:rFonts w:ascii="Arial" w:hAnsi="Arial" w:cs="Arial"/>
        </w:rPr>
        <w:t xml:space="preserve"> – </w:t>
      </w:r>
      <w:r w:rsidRPr="57A0135A">
        <w:rPr>
          <w:rStyle w:val="eop"/>
          <w:rFonts w:ascii="Arial" w:hAnsi="Arial" w:cs="Arial"/>
        </w:rPr>
        <w:t>Wzór wniosku o dofinansowanie projektu</w:t>
      </w:r>
      <w:r w:rsidR="000F18B4">
        <w:br/>
      </w:r>
      <w:r w:rsidRPr="57A0135A">
        <w:rPr>
          <w:rStyle w:val="eop"/>
          <w:rFonts w:ascii="Arial" w:hAnsi="Arial" w:cs="Arial"/>
        </w:rPr>
        <w:t>Załącznik nr 4 – Instrukcja wypełniania i składania wniosku o dofinansowanie projektu</w:t>
      </w:r>
    </w:p>
    <w:p w14:paraId="3B8C860B" w14:textId="0B9A02E7" w:rsidR="57A0135A" w:rsidRDefault="57A0135A" w:rsidP="00AC45B9">
      <w:pPr>
        <w:pStyle w:val="paragraph"/>
        <w:spacing w:before="0" w:beforeAutospacing="0" w:line="360" w:lineRule="auto"/>
        <w:rPr>
          <w:rStyle w:val="eop"/>
          <w:rFonts w:ascii="Arial" w:hAnsi="Arial" w:cs="Arial"/>
        </w:rPr>
      </w:pPr>
      <w:r w:rsidRPr="57A0135A">
        <w:rPr>
          <w:rStyle w:val="eop"/>
          <w:rFonts w:ascii="Arial" w:hAnsi="Arial" w:cs="Arial"/>
        </w:rPr>
        <w:t>Załącznik nr 5</w:t>
      </w:r>
      <w:r w:rsidR="00FD44E5">
        <w:rPr>
          <w:rStyle w:val="eop"/>
          <w:rFonts w:ascii="Arial" w:hAnsi="Arial" w:cs="Arial"/>
        </w:rPr>
        <w:t xml:space="preserve"> – </w:t>
      </w:r>
      <w:r w:rsidRPr="57A0135A">
        <w:rPr>
          <w:rStyle w:val="eop"/>
          <w:rFonts w:ascii="Arial" w:hAnsi="Arial" w:cs="Arial"/>
        </w:rPr>
        <w:t>Oświadczenie dotyczące Karty Praw Podstawowych Unii Europejskiej</w:t>
      </w:r>
    </w:p>
    <w:p w14:paraId="105A384E" w14:textId="5C6B489B" w:rsidR="57A0135A" w:rsidRDefault="57A0135A" w:rsidP="00AC45B9">
      <w:pPr>
        <w:pStyle w:val="paragraph"/>
        <w:spacing w:line="360" w:lineRule="auto"/>
        <w:rPr>
          <w:rStyle w:val="eop"/>
          <w:rFonts w:ascii="Arial" w:hAnsi="Arial" w:cs="Arial"/>
        </w:rPr>
      </w:pPr>
    </w:p>
    <w:sectPr w:rsidR="57A0135A" w:rsidSect="000F18B4">
      <w:headerReference w:type="default" r:id="rId25"/>
      <w:footerReference w:type="default" r:id="rId2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10C59C1B" w16cex:dateUtc="2023-01-31T11:56:03.473Z"/>
  <w16cex:commentExtensible w16cex:durableId="2DDDF74F" w16cex:dateUtc="2023-04-17T08:32:00.334Z"/>
  <w16cex:commentExtensible w16cex:durableId="12A36161" w16cex:dateUtc="2023-04-17T09:37:54.094Z"/>
  <w16cex:commentExtensible w16cex:durableId="5CD85983" w16cex:dateUtc="2023-04-17T10:11:36.477Z"/>
  <w16cex:commentExtensible w16cex:durableId="21A57BA0" w16cex:dateUtc="2023-04-17T10:12:19.273Z"/>
  <w16cex:commentExtensible w16cex:durableId="67E0479F" w16cex:dateUtc="2023-04-17T10:17:28.848Z"/>
  <w16cex:commentExtensible w16cex:durableId="4F46E1AD" w16cex:dateUtc="2023-04-17T10:18:21.87Z"/>
  <w16cex:commentExtensible w16cex:durableId="06B9FC75" w16cex:dateUtc="2023-04-17T10:34:52.336Z"/>
  <w16cex:commentExtensible w16cex:durableId="65ABA5A9" w16cex:dateUtc="2023-04-17T11:12:48.816Z"/>
  <w16cex:commentExtensible w16cex:durableId="6D917962" w16cex:dateUtc="2023-04-18T06:26:50.455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026F06" w14:textId="77777777" w:rsidR="00AB76EB" w:rsidRDefault="00AB76EB" w:rsidP="001E70D8">
      <w:pPr>
        <w:spacing w:after="0" w:line="240" w:lineRule="auto"/>
      </w:pPr>
      <w:r>
        <w:separator/>
      </w:r>
    </w:p>
  </w:endnote>
  <w:endnote w:type="continuationSeparator" w:id="0">
    <w:p w14:paraId="67E1078B" w14:textId="77777777" w:rsidR="00AB76EB" w:rsidRDefault="00AB76EB" w:rsidP="001E70D8">
      <w:pPr>
        <w:spacing w:after="0" w:line="240" w:lineRule="auto"/>
      </w:pPr>
      <w:r>
        <w:continuationSeparator/>
      </w:r>
    </w:p>
  </w:endnote>
  <w:endnote w:type="continuationNotice" w:id="1">
    <w:p w14:paraId="66478D42" w14:textId="77777777" w:rsidR="00AB76EB" w:rsidRDefault="00AB76E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-BoldMT">
    <w:altName w:val="Arial"/>
    <w:panose1 w:val="00000000000000000000"/>
    <w:charset w:val="00"/>
    <w:family w:val="roman"/>
    <w:notTrueType/>
    <w:pitch w:val="default"/>
  </w:font>
  <w:font w:name="Arial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30335932"/>
      <w:docPartObj>
        <w:docPartGallery w:val="Page Numbers (Bottom of Page)"/>
        <w:docPartUnique/>
      </w:docPartObj>
    </w:sdtPr>
    <w:sdtEndPr/>
    <w:sdtContent>
      <w:p w14:paraId="16CA411D" w14:textId="2FE7CF84" w:rsidR="004D50A3" w:rsidRDefault="004D50A3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6830B080" w14:textId="77777777" w:rsidR="004D50A3" w:rsidRDefault="004D50A3">
    <w:pPr>
      <w:pStyle w:val="Stopka"/>
    </w:pPr>
    <w:r>
      <w:rPr>
        <w:noProof/>
        <w:lang w:eastAsia="pl-PL"/>
      </w:rPr>
      <w:drawing>
        <wp:inline distT="0" distB="0" distL="0" distR="0" wp14:anchorId="26973AF7" wp14:editId="04B01270">
          <wp:extent cx="5755005" cy="420370"/>
          <wp:effectExtent l="0" t="0" r="0" b="0"/>
          <wp:docPr id="6" name="Obraz 6" descr="Zestaw logotypów dla FE SL 2021-2027- poziom&#10;&#10;Wersja pełnokolorowa: Logo Funduszy Europejskich i napis Fendusze Europejskie dla ŚLąskiego , flaga PL i napis Rzeczpospolita Polska, napis Dofinansowane przez Unię Europejską, flaga UE, godło Województwa Śląskiego i napis Województwo Śląskie&#10;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005" cy="4203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04550801"/>
      <w:docPartObj>
        <w:docPartGallery w:val="Page Numbers (Bottom of Page)"/>
        <w:docPartUnique/>
      </w:docPartObj>
    </w:sdtPr>
    <w:sdtEndPr/>
    <w:sdtContent>
      <w:p w14:paraId="44C2A00C" w14:textId="12A59D8D" w:rsidR="004D50A3" w:rsidRDefault="004D50A3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28</w:t>
        </w:r>
        <w:r>
          <w:fldChar w:fldCharType="end"/>
        </w:r>
      </w:p>
    </w:sdtContent>
  </w:sdt>
  <w:p w14:paraId="7982C36C" w14:textId="77777777" w:rsidR="004D50A3" w:rsidRDefault="004D50A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81043B" w14:textId="77777777" w:rsidR="00AB76EB" w:rsidRDefault="00AB76EB" w:rsidP="001E70D8">
      <w:pPr>
        <w:spacing w:after="0" w:line="240" w:lineRule="auto"/>
      </w:pPr>
      <w:r>
        <w:separator/>
      </w:r>
    </w:p>
  </w:footnote>
  <w:footnote w:type="continuationSeparator" w:id="0">
    <w:p w14:paraId="09277F00" w14:textId="77777777" w:rsidR="00AB76EB" w:rsidRDefault="00AB76EB" w:rsidP="001E70D8">
      <w:pPr>
        <w:spacing w:after="0" w:line="240" w:lineRule="auto"/>
      </w:pPr>
      <w:r>
        <w:continuationSeparator/>
      </w:r>
    </w:p>
  </w:footnote>
  <w:footnote w:type="continuationNotice" w:id="1">
    <w:p w14:paraId="6B3EF60D" w14:textId="77777777" w:rsidR="00AB76EB" w:rsidRDefault="00AB76EB">
      <w:pPr>
        <w:spacing w:after="0" w:line="240" w:lineRule="auto"/>
      </w:pPr>
    </w:p>
  </w:footnote>
  <w:footnote w:id="2">
    <w:p w14:paraId="60767157" w14:textId="77777777" w:rsidR="004D50A3" w:rsidRPr="00BB6BEB" w:rsidRDefault="004D50A3" w:rsidP="00E72D9B">
      <w:pPr>
        <w:pStyle w:val="Tekstprzypisudolnego"/>
        <w:rPr>
          <w:rFonts w:cs="Arial"/>
        </w:rPr>
      </w:pPr>
      <w:r w:rsidRPr="00BB6BEB">
        <w:rPr>
          <w:rStyle w:val="Odwoanieprzypisudolnego"/>
          <w:rFonts w:cs="Arial"/>
        </w:rPr>
        <w:footnoteRef/>
      </w:r>
      <w:r w:rsidRPr="00BB6BEB">
        <w:rPr>
          <w:rFonts w:cs="Arial"/>
        </w:rPr>
        <w:t xml:space="preserve"> </w:t>
      </w:r>
      <w:r w:rsidRPr="008C11BC">
        <w:rPr>
          <w:rStyle w:val="Odwoanieprzypisudolnego"/>
          <w:rFonts w:eastAsiaTheme="minorEastAsia"/>
        </w:rPr>
        <w:t>Regulamin wyboru projektów przedstawia zasady aplikowania oraz reguły wyboru projektów do dofinansowania. Dokument został przygotowany na podstawie obowiązujących przepisów prawa krajowego oraz unijnego. Jakiekolwiek rozbieżności pomiędzy tym dokumentem a przepisami prawa rozstrzygać należy na rzecz przepisów prawa.</w:t>
      </w:r>
    </w:p>
  </w:footnote>
  <w:footnote w:id="3">
    <w:p w14:paraId="3AE6FC22" w14:textId="77777777" w:rsidR="004D50A3" w:rsidRDefault="004D50A3" w:rsidP="00F97CDA">
      <w:pPr>
        <w:pStyle w:val="Tekstprzypisudolnego"/>
      </w:pPr>
      <w:r>
        <w:rPr>
          <w:rStyle w:val="Odwoanieprzypisudolnego"/>
        </w:rPr>
        <w:footnoteRef/>
      </w:r>
      <w:r>
        <w:t xml:space="preserve"> Wydatki na dostępność należą do kategorii limitowanych, jednak nie wiążą się z limitem rozumianym jako górny pułap, którego nie można przekroczyć. Kategoria ta służy jako narzędzie do oznaczania danego wydatku jako związanego z dostępnością.</w:t>
      </w:r>
    </w:p>
  </w:footnote>
  <w:footnote w:id="4">
    <w:p w14:paraId="4A6382E9" w14:textId="21D4DB66" w:rsidR="004D50A3" w:rsidRDefault="004D50A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6972DD">
        <w:rPr>
          <w:rStyle w:val="Odwoanieprzypisudolnego"/>
          <w:rFonts w:eastAsiaTheme="minorEastAsia"/>
          <w:vertAlign w:val="baseline"/>
        </w:rPr>
        <w:t>Wartość w PLN określimy według algorytmu przeliczania środków, który stanowi załącznik do Kontraktu Programowego zawartego pomiędzy Zarządem Województwa Śląskiego a ministrem właściwym ds. rozwoju regionalnego</w:t>
      </w:r>
      <w:r>
        <w:rPr>
          <w:rFonts w:eastAsiaTheme="minorEastAsia"/>
        </w:rPr>
        <w:t xml:space="preserve">, tj. </w:t>
      </w:r>
      <w:r w:rsidRPr="004C29D1">
        <w:t xml:space="preserve">4,4485 </w:t>
      </w:r>
      <w:r>
        <w:rPr>
          <w:rFonts w:eastAsiaTheme="minorEastAsia"/>
        </w:rPr>
        <w:t>PLN</w:t>
      </w:r>
    </w:p>
  </w:footnote>
  <w:footnote w:id="5">
    <w:p w14:paraId="66A20753" w14:textId="77777777" w:rsidR="004D50A3" w:rsidRPr="000706C0" w:rsidRDefault="004D50A3" w:rsidP="0079522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95225">
        <w:rPr>
          <w:rStyle w:val="Odwoanieprzypisudolnego"/>
          <w:rFonts w:eastAsiaTheme="minorEastAsia"/>
        </w:rPr>
        <w:t>Art. 56</w:t>
      </w:r>
      <w:r>
        <w:rPr>
          <w:rFonts w:eastAsiaTheme="minorEastAsia"/>
        </w:rPr>
        <w:t xml:space="preserve"> </w:t>
      </w:r>
      <w:r w:rsidRPr="00795225">
        <w:rPr>
          <w:rStyle w:val="Odwoanieprzypisudolnego"/>
        </w:rPr>
        <w:t xml:space="preserve">ust. </w:t>
      </w:r>
      <w:r w:rsidRPr="00795225">
        <w:rPr>
          <w:rStyle w:val="Odwoanieprzypisudolnego"/>
          <w:rFonts w:eastAsiaTheme="minorEastAsia"/>
        </w:rPr>
        <w:t>5. Negatywną oceną jest każda ocena w zakresie spełniania przez projekt kryteriów wyboru projektów, na skutek której projekt nie może być zakwalifikowany do kolejnego etapu oceny lub wybrany do dofinansowania</w:t>
      </w:r>
      <w:r>
        <w:rPr>
          <w:rStyle w:val="Odwoanieprzypisudolnego"/>
          <w:rFonts w:eastAsiaTheme="minorEastAsia"/>
        </w:rPr>
        <w:t>; ust.</w:t>
      </w:r>
      <w:r>
        <w:rPr>
          <w:rFonts w:eastAsiaTheme="minorEastAsia"/>
        </w:rPr>
        <w:t xml:space="preserve"> </w:t>
      </w:r>
      <w:r w:rsidRPr="00795225">
        <w:rPr>
          <w:rStyle w:val="Odwoanieprzypisudolnego"/>
          <w:rFonts w:eastAsiaTheme="minorEastAsia"/>
        </w:rPr>
        <w:t>6. Negatywna ocena, o której mowa w ust. 5, obejmuje także przypadek, w którym projekt nie może być wybrany do dofinansowania z uwagi na wyczerpanie kwoty przeznaczonej na dofinansowanie projektów w danym naborze.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8ED44C" w14:textId="77777777" w:rsidR="004D50A3" w:rsidRPr="00257C17" w:rsidRDefault="004D50A3" w:rsidP="00257C1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9355DC"/>
    <w:multiLevelType w:val="hybridMultilevel"/>
    <w:tmpl w:val="3962E9F6"/>
    <w:lvl w:ilvl="0" w:tplc="BEBCB7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3772E0"/>
    <w:multiLevelType w:val="multilevel"/>
    <w:tmpl w:val="01E4DD1E"/>
    <w:lvl w:ilvl="0">
      <w:start w:val="1"/>
      <w:numFmt w:val="decimal"/>
      <w:pStyle w:val="Nagwek1"/>
      <w:lvlText w:val="%1."/>
      <w:lvlJc w:val="left"/>
      <w:pPr>
        <w:ind w:left="716" w:hanging="432"/>
      </w:pPr>
    </w:lvl>
    <w:lvl w:ilvl="1">
      <w:start w:val="1"/>
      <w:numFmt w:val="decimal"/>
      <w:pStyle w:val="Nagwek2"/>
      <w:lvlText w:val="%1.%2"/>
      <w:lvlJc w:val="left"/>
      <w:pPr>
        <w:ind w:left="1144" w:hanging="576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gwek3"/>
      <w:lvlText w:val="%1.%2.%3"/>
      <w:lvlJc w:val="left"/>
      <w:pPr>
        <w:ind w:left="1080" w:hanging="720"/>
      </w:pPr>
      <w:rPr>
        <w:color w:val="2E74B5" w:themeColor="accent1" w:themeShade="BF"/>
      </w:rPr>
    </w:lvl>
    <w:lvl w:ilvl="3">
      <w:start w:val="1"/>
      <w:numFmt w:val="decimal"/>
      <w:pStyle w:val="Nagwek4"/>
      <w:lvlText w:val="%1.%2.%3.%4"/>
      <w:lvlJc w:val="left"/>
      <w:pPr>
        <w:ind w:left="1224" w:hanging="864"/>
      </w:pPr>
    </w:lvl>
    <w:lvl w:ilvl="4">
      <w:start w:val="1"/>
      <w:numFmt w:val="decimal"/>
      <w:pStyle w:val="Nagwek5"/>
      <w:lvlText w:val="%1.%2.%3.%4.%5"/>
      <w:lvlJc w:val="left"/>
      <w:pPr>
        <w:ind w:left="136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51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65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80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944" w:hanging="1584"/>
      </w:pPr>
    </w:lvl>
  </w:abstractNum>
  <w:abstractNum w:abstractNumId="2" w15:restartNumberingAfterBreak="0">
    <w:nsid w:val="0B754674"/>
    <w:multiLevelType w:val="multilevel"/>
    <w:tmpl w:val="12BCF4B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704B7C"/>
    <w:multiLevelType w:val="multilevel"/>
    <w:tmpl w:val="48BCC5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DBA9687"/>
    <w:multiLevelType w:val="hybridMultilevel"/>
    <w:tmpl w:val="48B018C6"/>
    <w:lvl w:ilvl="0" w:tplc="ECCE20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99A733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49A08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4CCED9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4AF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610A9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DE050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8839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29E63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E84E9F"/>
    <w:multiLevelType w:val="multilevel"/>
    <w:tmpl w:val="00E2439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63933C0"/>
    <w:multiLevelType w:val="hybridMultilevel"/>
    <w:tmpl w:val="B41284E2"/>
    <w:lvl w:ilvl="0" w:tplc="493A93DA">
      <w:start w:val="1"/>
      <w:numFmt w:val="lowerLetter"/>
      <w:lvlText w:val="%1)"/>
      <w:lvlJc w:val="left"/>
      <w:pPr>
        <w:ind w:left="1794" w:hanging="360"/>
      </w:pPr>
      <w:rPr>
        <w:rFonts w:hint="default"/>
      </w:rPr>
    </w:lvl>
    <w:lvl w:ilvl="1" w:tplc="4164003A">
      <w:start w:val="1"/>
      <w:numFmt w:val="decimal"/>
      <w:lvlText w:val="%2."/>
      <w:lvlJc w:val="left"/>
      <w:pPr>
        <w:ind w:left="251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234" w:hanging="180"/>
      </w:pPr>
    </w:lvl>
    <w:lvl w:ilvl="3" w:tplc="0415000F" w:tentative="1">
      <w:start w:val="1"/>
      <w:numFmt w:val="decimal"/>
      <w:lvlText w:val="%4."/>
      <w:lvlJc w:val="left"/>
      <w:pPr>
        <w:ind w:left="3954" w:hanging="360"/>
      </w:pPr>
    </w:lvl>
    <w:lvl w:ilvl="4" w:tplc="04150019" w:tentative="1">
      <w:start w:val="1"/>
      <w:numFmt w:val="lowerLetter"/>
      <w:lvlText w:val="%5."/>
      <w:lvlJc w:val="left"/>
      <w:pPr>
        <w:ind w:left="4674" w:hanging="360"/>
      </w:pPr>
    </w:lvl>
    <w:lvl w:ilvl="5" w:tplc="0415001B" w:tentative="1">
      <w:start w:val="1"/>
      <w:numFmt w:val="lowerRoman"/>
      <w:lvlText w:val="%6."/>
      <w:lvlJc w:val="right"/>
      <w:pPr>
        <w:ind w:left="5394" w:hanging="180"/>
      </w:pPr>
    </w:lvl>
    <w:lvl w:ilvl="6" w:tplc="0415000F" w:tentative="1">
      <w:start w:val="1"/>
      <w:numFmt w:val="decimal"/>
      <w:lvlText w:val="%7."/>
      <w:lvlJc w:val="left"/>
      <w:pPr>
        <w:ind w:left="6114" w:hanging="360"/>
      </w:pPr>
    </w:lvl>
    <w:lvl w:ilvl="7" w:tplc="04150019" w:tentative="1">
      <w:start w:val="1"/>
      <w:numFmt w:val="lowerLetter"/>
      <w:lvlText w:val="%8."/>
      <w:lvlJc w:val="left"/>
      <w:pPr>
        <w:ind w:left="6834" w:hanging="360"/>
      </w:pPr>
    </w:lvl>
    <w:lvl w:ilvl="8" w:tplc="0415001B" w:tentative="1">
      <w:start w:val="1"/>
      <w:numFmt w:val="lowerRoman"/>
      <w:lvlText w:val="%9."/>
      <w:lvlJc w:val="right"/>
      <w:pPr>
        <w:ind w:left="7554" w:hanging="180"/>
      </w:pPr>
    </w:lvl>
  </w:abstractNum>
  <w:abstractNum w:abstractNumId="7" w15:restartNumberingAfterBreak="0">
    <w:nsid w:val="16B674E9"/>
    <w:multiLevelType w:val="hybridMultilevel"/>
    <w:tmpl w:val="AA283A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9F6241"/>
    <w:multiLevelType w:val="hybridMultilevel"/>
    <w:tmpl w:val="8B5856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AF1668"/>
    <w:multiLevelType w:val="multilevel"/>
    <w:tmpl w:val="9E28DEB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CFBD65A"/>
    <w:multiLevelType w:val="hybridMultilevel"/>
    <w:tmpl w:val="D5D83D40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1ED8074A"/>
    <w:multiLevelType w:val="multilevel"/>
    <w:tmpl w:val="A4ACF3A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1AB63B9"/>
    <w:multiLevelType w:val="hybridMultilevel"/>
    <w:tmpl w:val="F0E873D8"/>
    <w:lvl w:ilvl="0" w:tplc="04150017">
      <w:start w:val="1"/>
      <w:numFmt w:val="lowerLetter"/>
      <w:lvlText w:val="%1)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260C4466"/>
    <w:multiLevelType w:val="hybridMultilevel"/>
    <w:tmpl w:val="60B2DFC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7766F6"/>
    <w:multiLevelType w:val="hybridMultilevel"/>
    <w:tmpl w:val="70386FCC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272F22FB"/>
    <w:multiLevelType w:val="hybridMultilevel"/>
    <w:tmpl w:val="32203CE0"/>
    <w:lvl w:ilvl="0" w:tplc="CEFAD6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C00AE8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2D43F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566849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D41A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A4EB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FF091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42493E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17EB9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AF4B71"/>
    <w:multiLevelType w:val="hybridMultilevel"/>
    <w:tmpl w:val="314C8E88"/>
    <w:lvl w:ilvl="0" w:tplc="6A2235D0">
      <w:start w:val="1"/>
      <w:numFmt w:val="bullet"/>
      <w:lvlText w:val=""/>
      <w:lvlJc w:val="left"/>
      <w:pPr>
        <w:ind w:left="129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506394"/>
    <w:multiLevelType w:val="hybridMultilevel"/>
    <w:tmpl w:val="846CB7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687B10"/>
    <w:multiLevelType w:val="multilevel"/>
    <w:tmpl w:val="04EE735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9" w15:restartNumberingAfterBreak="0">
    <w:nsid w:val="2EBA6225"/>
    <w:multiLevelType w:val="hybridMultilevel"/>
    <w:tmpl w:val="5E820D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8F54BA"/>
    <w:multiLevelType w:val="hybridMultilevel"/>
    <w:tmpl w:val="89735964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31815D11"/>
    <w:multiLevelType w:val="hybridMultilevel"/>
    <w:tmpl w:val="2EEA4E12"/>
    <w:lvl w:ilvl="0" w:tplc="0415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2" w15:restartNumberingAfterBreak="0">
    <w:nsid w:val="363B2BDF"/>
    <w:multiLevelType w:val="multilevel"/>
    <w:tmpl w:val="922C316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B9508FC"/>
    <w:multiLevelType w:val="hybridMultilevel"/>
    <w:tmpl w:val="A434091A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4" w15:restartNumberingAfterBreak="0">
    <w:nsid w:val="40F42484"/>
    <w:multiLevelType w:val="hybridMultilevel"/>
    <w:tmpl w:val="27E279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19A7BBF"/>
    <w:multiLevelType w:val="multilevel"/>
    <w:tmpl w:val="2A2659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5F758BE"/>
    <w:multiLevelType w:val="hybridMultilevel"/>
    <w:tmpl w:val="6E3458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5A1FEC"/>
    <w:multiLevelType w:val="hybridMultilevel"/>
    <w:tmpl w:val="A8DEFE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8F63DEA"/>
    <w:multiLevelType w:val="hybridMultilevel"/>
    <w:tmpl w:val="E7006E04"/>
    <w:lvl w:ilvl="0" w:tplc="0415000F">
      <w:start w:val="1"/>
      <w:numFmt w:val="decimal"/>
      <w:lvlText w:val="%1.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9" w15:restartNumberingAfterBreak="0">
    <w:nsid w:val="494F1E5E"/>
    <w:multiLevelType w:val="hybridMultilevel"/>
    <w:tmpl w:val="4754DA1C"/>
    <w:lvl w:ilvl="0" w:tplc="1766251A">
      <w:start w:val="1"/>
      <w:numFmt w:val="bullet"/>
      <w:lvlText w:val=""/>
      <w:lvlJc w:val="left"/>
      <w:pPr>
        <w:ind w:left="2018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273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5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7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9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1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3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5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78" w:hanging="360"/>
      </w:pPr>
      <w:rPr>
        <w:rFonts w:ascii="Wingdings" w:hAnsi="Wingdings" w:hint="default"/>
      </w:rPr>
    </w:lvl>
  </w:abstractNum>
  <w:abstractNum w:abstractNumId="30" w15:restartNumberingAfterBreak="0">
    <w:nsid w:val="4C935D4B"/>
    <w:multiLevelType w:val="multilevel"/>
    <w:tmpl w:val="AC888FE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2A01A3E"/>
    <w:multiLevelType w:val="hybridMultilevel"/>
    <w:tmpl w:val="B4A81658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3885568"/>
    <w:multiLevelType w:val="hybridMultilevel"/>
    <w:tmpl w:val="5BA432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006906"/>
    <w:multiLevelType w:val="multilevel"/>
    <w:tmpl w:val="B41284E2"/>
    <w:lvl w:ilvl="0">
      <w:start w:val="1"/>
      <w:numFmt w:val="lowerLetter"/>
      <w:lvlText w:val="%1)"/>
      <w:lvlJc w:val="left"/>
      <w:pPr>
        <w:ind w:left="1794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2514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3234" w:hanging="180"/>
      </w:pPr>
    </w:lvl>
    <w:lvl w:ilvl="3" w:tentative="1">
      <w:start w:val="1"/>
      <w:numFmt w:val="decimal"/>
      <w:lvlText w:val="%4."/>
      <w:lvlJc w:val="left"/>
      <w:pPr>
        <w:ind w:left="3954" w:hanging="360"/>
      </w:pPr>
    </w:lvl>
    <w:lvl w:ilvl="4" w:tentative="1">
      <w:start w:val="1"/>
      <w:numFmt w:val="lowerLetter"/>
      <w:lvlText w:val="%5."/>
      <w:lvlJc w:val="left"/>
      <w:pPr>
        <w:ind w:left="4674" w:hanging="360"/>
      </w:pPr>
    </w:lvl>
    <w:lvl w:ilvl="5" w:tentative="1">
      <w:start w:val="1"/>
      <w:numFmt w:val="lowerRoman"/>
      <w:lvlText w:val="%6."/>
      <w:lvlJc w:val="right"/>
      <w:pPr>
        <w:ind w:left="5394" w:hanging="180"/>
      </w:pPr>
    </w:lvl>
    <w:lvl w:ilvl="6" w:tentative="1">
      <w:start w:val="1"/>
      <w:numFmt w:val="decimal"/>
      <w:lvlText w:val="%7."/>
      <w:lvlJc w:val="left"/>
      <w:pPr>
        <w:ind w:left="6114" w:hanging="360"/>
      </w:pPr>
    </w:lvl>
    <w:lvl w:ilvl="7" w:tentative="1">
      <w:start w:val="1"/>
      <w:numFmt w:val="lowerLetter"/>
      <w:lvlText w:val="%8."/>
      <w:lvlJc w:val="left"/>
      <w:pPr>
        <w:ind w:left="6834" w:hanging="360"/>
      </w:pPr>
    </w:lvl>
    <w:lvl w:ilvl="8" w:tentative="1">
      <w:start w:val="1"/>
      <w:numFmt w:val="lowerRoman"/>
      <w:lvlText w:val="%9."/>
      <w:lvlJc w:val="right"/>
      <w:pPr>
        <w:ind w:left="7554" w:hanging="180"/>
      </w:pPr>
    </w:lvl>
  </w:abstractNum>
  <w:abstractNum w:abstractNumId="34" w15:restartNumberingAfterBreak="0">
    <w:nsid w:val="5A0D79FA"/>
    <w:multiLevelType w:val="hybridMultilevel"/>
    <w:tmpl w:val="987669E8"/>
    <w:lvl w:ilvl="0" w:tplc="479C86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D3512FE"/>
    <w:multiLevelType w:val="multilevel"/>
    <w:tmpl w:val="B3EABB2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23845FB"/>
    <w:multiLevelType w:val="hybridMultilevel"/>
    <w:tmpl w:val="0442D476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7" w15:restartNumberingAfterBreak="0">
    <w:nsid w:val="63241D7E"/>
    <w:multiLevelType w:val="hybridMultilevel"/>
    <w:tmpl w:val="489018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4241A6"/>
    <w:multiLevelType w:val="hybridMultilevel"/>
    <w:tmpl w:val="F1BEBE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B6F5397"/>
    <w:multiLevelType w:val="hybridMultilevel"/>
    <w:tmpl w:val="448283A4"/>
    <w:lvl w:ilvl="0" w:tplc="D330558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D702A31"/>
    <w:multiLevelType w:val="hybridMultilevel"/>
    <w:tmpl w:val="C24432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F624015"/>
    <w:multiLevelType w:val="hybridMultilevel"/>
    <w:tmpl w:val="07A46736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8402E776">
      <w:start w:val="1"/>
      <w:numFmt w:val="lowerLetter"/>
      <w:lvlText w:val="%3."/>
      <w:lvlJc w:val="left"/>
      <w:pPr>
        <w:ind w:left="2148" w:firstLine="0"/>
      </w:pPr>
      <w:rPr>
        <w:rFonts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2" w15:restartNumberingAfterBreak="0">
    <w:nsid w:val="706688D5"/>
    <w:multiLevelType w:val="hybridMultilevel"/>
    <w:tmpl w:val="2B72FEDC"/>
    <w:lvl w:ilvl="0" w:tplc="D8F819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892EE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5EEBB6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22A6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A3634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6D6A38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7688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4492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8AEEC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505FD3"/>
    <w:multiLevelType w:val="hybridMultilevel"/>
    <w:tmpl w:val="B50628A8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4" w15:restartNumberingAfterBreak="0">
    <w:nsid w:val="764627DD"/>
    <w:multiLevelType w:val="hybridMultilevel"/>
    <w:tmpl w:val="20B8BD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6B54517"/>
    <w:multiLevelType w:val="multilevel"/>
    <w:tmpl w:val="B41284E2"/>
    <w:lvl w:ilvl="0">
      <w:start w:val="1"/>
      <w:numFmt w:val="lowerLetter"/>
      <w:lvlText w:val="%1)"/>
      <w:lvlJc w:val="left"/>
      <w:pPr>
        <w:ind w:left="1794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2514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3234" w:hanging="180"/>
      </w:pPr>
    </w:lvl>
    <w:lvl w:ilvl="3" w:tentative="1">
      <w:start w:val="1"/>
      <w:numFmt w:val="decimal"/>
      <w:lvlText w:val="%4."/>
      <w:lvlJc w:val="left"/>
      <w:pPr>
        <w:ind w:left="3954" w:hanging="360"/>
      </w:pPr>
    </w:lvl>
    <w:lvl w:ilvl="4" w:tentative="1">
      <w:start w:val="1"/>
      <w:numFmt w:val="lowerLetter"/>
      <w:lvlText w:val="%5."/>
      <w:lvlJc w:val="left"/>
      <w:pPr>
        <w:ind w:left="4674" w:hanging="360"/>
      </w:pPr>
    </w:lvl>
    <w:lvl w:ilvl="5" w:tentative="1">
      <w:start w:val="1"/>
      <w:numFmt w:val="lowerRoman"/>
      <w:lvlText w:val="%6."/>
      <w:lvlJc w:val="right"/>
      <w:pPr>
        <w:ind w:left="5394" w:hanging="180"/>
      </w:pPr>
    </w:lvl>
    <w:lvl w:ilvl="6" w:tentative="1">
      <w:start w:val="1"/>
      <w:numFmt w:val="decimal"/>
      <w:lvlText w:val="%7."/>
      <w:lvlJc w:val="left"/>
      <w:pPr>
        <w:ind w:left="6114" w:hanging="360"/>
      </w:pPr>
    </w:lvl>
    <w:lvl w:ilvl="7" w:tentative="1">
      <w:start w:val="1"/>
      <w:numFmt w:val="lowerLetter"/>
      <w:lvlText w:val="%8."/>
      <w:lvlJc w:val="left"/>
      <w:pPr>
        <w:ind w:left="6834" w:hanging="360"/>
      </w:pPr>
    </w:lvl>
    <w:lvl w:ilvl="8" w:tentative="1">
      <w:start w:val="1"/>
      <w:numFmt w:val="lowerRoman"/>
      <w:lvlText w:val="%9."/>
      <w:lvlJc w:val="right"/>
      <w:pPr>
        <w:ind w:left="7554" w:hanging="180"/>
      </w:pPr>
    </w:lvl>
  </w:abstractNum>
  <w:abstractNum w:abstractNumId="46" w15:restartNumberingAfterBreak="0">
    <w:nsid w:val="7A4E51F0"/>
    <w:multiLevelType w:val="hybridMultilevel"/>
    <w:tmpl w:val="698CAD60"/>
    <w:lvl w:ilvl="0" w:tplc="0415000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7" w15:restartNumberingAfterBreak="0">
    <w:nsid w:val="7A7822FC"/>
    <w:multiLevelType w:val="hybridMultilevel"/>
    <w:tmpl w:val="016CD8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EBD065"/>
    <w:multiLevelType w:val="hybridMultilevel"/>
    <w:tmpl w:val="90021274"/>
    <w:lvl w:ilvl="0" w:tplc="4FCA64C0">
      <w:start w:val="1"/>
      <w:numFmt w:val="lowerLetter"/>
      <w:lvlText w:val="%1)"/>
      <w:lvlJc w:val="left"/>
      <w:pPr>
        <w:ind w:left="720" w:hanging="360"/>
      </w:pPr>
    </w:lvl>
    <w:lvl w:ilvl="1" w:tplc="7D106188">
      <w:start w:val="1"/>
      <w:numFmt w:val="lowerLetter"/>
      <w:lvlText w:val="%2."/>
      <w:lvlJc w:val="left"/>
      <w:pPr>
        <w:ind w:left="1440" w:hanging="360"/>
      </w:pPr>
    </w:lvl>
    <w:lvl w:ilvl="2" w:tplc="09C8B61C">
      <w:start w:val="1"/>
      <w:numFmt w:val="lowerRoman"/>
      <w:lvlText w:val="%3."/>
      <w:lvlJc w:val="right"/>
      <w:pPr>
        <w:ind w:left="2160" w:hanging="180"/>
      </w:pPr>
    </w:lvl>
    <w:lvl w:ilvl="3" w:tplc="C444F802">
      <w:start w:val="1"/>
      <w:numFmt w:val="decimal"/>
      <w:lvlText w:val="%4."/>
      <w:lvlJc w:val="left"/>
      <w:pPr>
        <w:ind w:left="2880" w:hanging="360"/>
      </w:pPr>
    </w:lvl>
    <w:lvl w:ilvl="4" w:tplc="2090BF34">
      <w:start w:val="1"/>
      <w:numFmt w:val="lowerLetter"/>
      <w:lvlText w:val="%5."/>
      <w:lvlJc w:val="left"/>
      <w:pPr>
        <w:ind w:left="3600" w:hanging="360"/>
      </w:pPr>
    </w:lvl>
    <w:lvl w:ilvl="5" w:tplc="A692BC6E">
      <w:start w:val="1"/>
      <w:numFmt w:val="lowerRoman"/>
      <w:lvlText w:val="%6."/>
      <w:lvlJc w:val="right"/>
      <w:pPr>
        <w:ind w:left="4320" w:hanging="180"/>
      </w:pPr>
    </w:lvl>
    <w:lvl w:ilvl="6" w:tplc="7832B180">
      <w:start w:val="1"/>
      <w:numFmt w:val="decimal"/>
      <w:lvlText w:val="%7."/>
      <w:lvlJc w:val="left"/>
      <w:pPr>
        <w:ind w:left="5040" w:hanging="360"/>
      </w:pPr>
    </w:lvl>
    <w:lvl w:ilvl="7" w:tplc="22D0D7F4">
      <w:start w:val="1"/>
      <w:numFmt w:val="lowerLetter"/>
      <w:lvlText w:val="%8."/>
      <w:lvlJc w:val="left"/>
      <w:pPr>
        <w:ind w:left="5760" w:hanging="360"/>
      </w:pPr>
    </w:lvl>
    <w:lvl w:ilvl="8" w:tplc="2AE03A7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4"/>
  </w:num>
  <w:num w:numId="3">
    <w:abstractNumId w:val="48"/>
  </w:num>
  <w:num w:numId="4">
    <w:abstractNumId w:val="42"/>
  </w:num>
  <w:num w:numId="5">
    <w:abstractNumId w:val="1"/>
  </w:num>
  <w:num w:numId="6">
    <w:abstractNumId w:val="41"/>
  </w:num>
  <w:num w:numId="7">
    <w:abstractNumId w:val="14"/>
  </w:num>
  <w:num w:numId="8">
    <w:abstractNumId w:val="37"/>
  </w:num>
  <w:num w:numId="9">
    <w:abstractNumId w:val="18"/>
  </w:num>
  <w:num w:numId="10">
    <w:abstractNumId w:val="3"/>
  </w:num>
  <w:num w:numId="11">
    <w:abstractNumId w:val="9"/>
  </w:num>
  <w:num w:numId="12">
    <w:abstractNumId w:val="11"/>
  </w:num>
  <w:num w:numId="13">
    <w:abstractNumId w:val="5"/>
  </w:num>
  <w:num w:numId="14">
    <w:abstractNumId w:val="2"/>
  </w:num>
  <w:num w:numId="15">
    <w:abstractNumId w:val="22"/>
  </w:num>
  <w:num w:numId="16">
    <w:abstractNumId w:val="35"/>
  </w:num>
  <w:num w:numId="17">
    <w:abstractNumId w:val="16"/>
  </w:num>
  <w:num w:numId="18">
    <w:abstractNumId w:val="34"/>
  </w:num>
  <w:num w:numId="19">
    <w:abstractNumId w:val="17"/>
  </w:num>
  <w:num w:numId="20">
    <w:abstractNumId w:val="8"/>
  </w:num>
  <w:num w:numId="21">
    <w:abstractNumId w:val="32"/>
  </w:num>
  <w:num w:numId="22">
    <w:abstractNumId w:val="0"/>
  </w:num>
  <w:num w:numId="23">
    <w:abstractNumId w:val="10"/>
  </w:num>
  <w:num w:numId="24">
    <w:abstractNumId w:val="20"/>
  </w:num>
  <w:num w:numId="25">
    <w:abstractNumId w:val="39"/>
  </w:num>
  <w:num w:numId="26">
    <w:abstractNumId w:val="6"/>
  </w:num>
  <w:num w:numId="27">
    <w:abstractNumId w:val="25"/>
  </w:num>
  <w:num w:numId="28">
    <w:abstractNumId w:val="43"/>
  </w:num>
  <w:num w:numId="29">
    <w:abstractNumId w:val="36"/>
  </w:num>
  <w:num w:numId="30">
    <w:abstractNumId w:val="21"/>
  </w:num>
  <w:num w:numId="31">
    <w:abstractNumId w:val="45"/>
  </w:num>
  <w:num w:numId="32">
    <w:abstractNumId w:val="33"/>
  </w:num>
  <w:num w:numId="33">
    <w:abstractNumId w:val="38"/>
  </w:num>
  <w:num w:numId="34">
    <w:abstractNumId w:val="13"/>
  </w:num>
  <w:num w:numId="35">
    <w:abstractNumId w:val="46"/>
  </w:num>
  <w:num w:numId="36">
    <w:abstractNumId w:val="12"/>
  </w:num>
  <w:num w:numId="37">
    <w:abstractNumId w:val="26"/>
  </w:num>
  <w:num w:numId="38">
    <w:abstractNumId w:val="44"/>
  </w:num>
  <w:num w:numId="39">
    <w:abstractNumId w:val="27"/>
  </w:num>
  <w:num w:numId="40">
    <w:abstractNumId w:val="23"/>
  </w:num>
  <w:num w:numId="41">
    <w:abstractNumId w:val="29"/>
  </w:num>
  <w:num w:numId="42">
    <w:abstractNumId w:val="40"/>
  </w:num>
  <w:num w:numId="43">
    <w:abstractNumId w:val="19"/>
  </w:num>
  <w:num w:numId="44">
    <w:abstractNumId w:val="7"/>
  </w:num>
  <w:num w:numId="45">
    <w:abstractNumId w:val="24"/>
  </w:num>
  <w:num w:numId="46">
    <w:abstractNumId w:val="31"/>
  </w:num>
  <w:num w:numId="47">
    <w:abstractNumId w:val="28"/>
  </w:num>
  <w:num w:numId="48">
    <w:abstractNumId w:val="30"/>
  </w:num>
  <w:num w:numId="49">
    <w:abstractNumId w:val="47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5DF7"/>
    <w:rsid w:val="00001727"/>
    <w:rsid w:val="000107B4"/>
    <w:rsid w:val="00022653"/>
    <w:rsid w:val="0002282B"/>
    <w:rsid w:val="00023CD3"/>
    <w:rsid w:val="00031258"/>
    <w:rsid w:val="00032BC5"/>
    <w:rsid w:val="00032E78"/>
    <w:rsid w:val="00034FA5"/>
    <w:rsid w:val="000403AF"/>
    <w:rsid w:val="00042BB9"/>
    <w:rsid w:val="000434EA"/>
    <w:rsid w:val="00044F90"/>
    <w:rsid w:val="00053286"/>
    <w:rsid w:val="00053F72"/>
    <w:rsid w:val="000555F5"/>
    <w:rsid w:val="00060F5F"/>
    <w:rsid w:val="00066DB5"/>
    <w:rsid w:val="000706C0"/>
    <w:rsid w:val="000722B1"/>
    <w:rsid w:val="00073923"/>
    <w:rsid w:val="00076941"/>
    <w:rsid w:val="000864C3"/>
    <w:rsid w:val="00086BA3"/>
    <w:rsid w:val="00091198"/>
    <w:rsid w:val="00096CAE"/>
    <w:rsid w:val="000A32D3"/>
    <w:rsid w:val="000A3310"/>
    <w:rsid w:val="000A3EEE"/>
    <w:rsid w:val="000A45C3"/>
    <w:rsid w:val="000A5EE1"/>
    <w:rsid w:val="000A71D1"/>
    <w:rsid w:val="000A7E26"/>
    <w:rsid w:val="000B439E"/>
    <w:rsid w:val="000C5C41"/>
    <w:rsid w:val="000D07D9"/>
    <w:rsid w:val="000D0F4D"/>
    <w:rsid w:val="000D127B"/>
    <w:rsid w:val="000E10F6"/>
    <w:rsid w:val="000E26A2"/>
    <w:rsid w:val="000E6891"/>
    <w:rsid w:val="000E6D56"/>
    <w:rsid w:val="000E785B"/>
    <w:rsid w:val="000F18B4"/>
    <w:rsid w:val="000F468E"/>
    <w:rsid w:val="001006DF"/>
    <w:rsid w:val="00103B28"/>
    <w:rsid w:val="001057A3"/>
    <w:rsid w:val="0010659D"/>
    <w:rsid w:val="00107AFC"/>
    <w:rsid w:val="00110659"/>
    <w:rsid w:val="0011068F"/>
    <w:rsid w:val="00111FFC"/>
    <w:rsid w:val="001138D2"/>
    <w:rsid w:val="00114405"/>
    <w:rsid w:val="00114BC1"/>
    <w:rsid w:val="001239FE"/>
    <w:rsid w:val="00123AB2"/>
    <w:rsid w:val="00123D22"/>
    <w:rsid w:val="001260BB"/>
    <w:rsid w:val="00130C1B"/>
    <w:rsid w:val="001314A1"/>
    <w:rsid w:val="00136B58"/>
    <w:rsid w:val="00137281"/>
    <w:rsid w:val="0013784D"/>
    <w:rsid w:val="00140BCE"/>
    <w:rsid w:val="00142711"/>
    <w:rsid w:val="00144586"/>
    <w:rsid w:val="00145E36"/>
    <w:rsid w:val="00145F63"/>
    <w:rsid w:val="00155685"/>
    <w:rsid w:val="00163362"/>
    <w:rsid w:val="001638B9"/>
    <w:rsid w:val="001715AE"/>
    <w:rsid w:val="001746AC"/>
    <w:rsid w:val="00183372"/>
    <w:rsid w:val="00192CCE"/>
    <w:rsid w:val="0019444C"/>
    <w:rsid w:val="0019512D"/>
    <w:rsid w:val="001A00F4"/>
    <w:rsid w:val="001A446B"/>
    <w:rsid w:val="001A5BB4"/>
    <w:rsid w:val="001A6207"/>
    <w:rsid w:val="001C2BD9"/>
    <w:rsid w:val="001D245E"/>
    <w:rsid w:val="001E40AC"/>
    <w:rsid w:val="001E70D8"/>
    <w:rsid w:val="001E7BBD"/>
    <w:rsid w:val="001F3643"/>
    <w:rsid w:val="001F661C"/>
    <w:rsid w:val="001F6F07"/>
    <w:rsid w:val="00203413"/>
    <w:rsid w:val="00210F22"/>
    <w:rsid w:val="00213797"/>
    <w:rsid w:val="002170AE"/>
    <w:rsid w:val="00220B33"/>
    <w:rsid w:val="0022215B"/>
    <w:rsid w:val="00223D8A"/>
    <w:rsid w:val="00224786"/>
    <w:rsid w:val="00225193"/>
    <w:rsid w:val="00233695"/>
    <w:rsid w:val="002358DF"/>
    <w:rsid w:val="00243074"/>
    <w:rsid w:val="00252A10"/>
    <w:rsid w:val="00257C17"/>
    <w:rsid w:val="002658DB"/>
    <w:rsid w:val="0026759B"/>
    <w:rsid w:val="00270D5B"/>
    <w:rsid w:val="0027492E"/>
    <w:rsid w:val="00276161"/>
    <w:rsid w:val="00277BD9"/>
    <w:rsid w:val="002801E2"/>
    <w:rsid w:val="00281618"/>
    <w:rsid w:val="00283687"/>
    <w:rsid w:val="00295FD7"/>
    <w:rsid w:val="002966A9"/>
    <w:rsid w:val="002A01E2"/>
    <w:rsid w:val="002A41F8"/>
    <w:rsid w:val="002A4C9B"/>
    <w:rsid w:val="002A4CE8"/>
    <w:rsid w:val="002A6E52"/>
    <w:rsid w:val="002B1769"/>
    <w:rsid w:val="002B1B0E"/>
    <w:rsid w:val="002B6D1E"/>
    <w:rsid w:val="002B6EA6"/>
    <w:rsid w:val="002B6EDC"/>
    <w:rsid w:val="002B77B7"/>
    <w:rsid w:val="002C1CB2"/>
    <w:rsid w:val="002C4037"/>
    <w:rsid w:val="002C4C12"/>
    <w:rsid w:val="002C4D40"/>
    <w:rsid w:val="002D1BA6"/>
    <w:rsid w:val="002D4C84"/>
    <w:rsid w:val="002E3E6F"/>
    <w:rsid w:val="002F7327"/>
    <w:rsid w:val="002F7C57"/>
    <w:rsid w:val="002F7FB9"/>
    <w:rsid w:val="0030147B"/>
    <w:rsid w:val="00306DA2"/>
    <w:rsid w:val="00306F6A"/>
    <w:rsid w:val="00316186"/>
    <w:rsid w:val="00317E88"/>
    <w:rsid w:val="00324342"/>
    <w:rsid w:val="00326C14"/>
    <w:rsid w:val="003323A0"/>
    <w:rsid w:val="00334A7C"/>
    <w:rsid w:val="00337F01"/>
    <w:rsid w:val="00360E27"/>
    <w:rsid w:val="00372551"/>
    <w:rsid w:val="00376977"/>
    <w:rsid w:val="00381661"/>
    <w:rsid w:val="003A3281"/>
    <w:rsid w:val="003B316E"/>
    <w:rsid w:val="003B387B"/>
    <w:rsid w:val="003B7A33"/>
    <w:rsid w:val="003C2525"/>
    <w:rsid w:val="003C4CF7"/>
    <w:rsid w:val="003D4740"/>
    <w:rsid w:val="003D7A97"/>
    <w:rsid w:val="003E07ED"/>
    <w:rsid w:val="003E19DC"/>
    <w:rsid w:val="003E5BBF"/>
    <w:rsid w:val="003F2682"/>
    <w:rsid w:val="003F28D5"/>
    <w:rsid w:val="003F6C53"/>
    <w:rsid w:val="00400C0A"/>
    <w:rsid w:val="004014EE"/>
    <w:rsid w:val="00404A6A"/>
    <w:rsid w:val="0041031C"/>
    <w:rsid w:val="004164B0"/>
    <w:rsid w:val="00416CBD"/>
    <w:rsid w:val="0042446D"/>
    <w:rsid w:val="004244BC"/>
    <w:rsid w:val="00425456"/>
    <w:rsid w:val="004258FE"/>
    <w:rsid w:val="004316B9"/>
    <w:rsid w:val="00437F5D"/>
    <w:rsid w:val="00441AAC"/>
    <w:rsid w:val="00447B69"/>
    <w:rsid w:val="00450B24"/>
    <w:rsid w:val="0045119C"/>
    <w:rsid w:val="00457914"/>
    <w:rsid w:val="00461603"/>
    <w:rsid w:val="00470E7C"/>
    <w:rsid w:val="00471D14"/>
    <w:rsid w:val="0048090A"/>
    <w:rsid w:val="0048181B"/>
    <w:rsid w:val="00486D13"/>
    <w:rsid w:val="00487210"/>
    <w:rsid w:val="004A0A53"/>
    <w:rsid w:val="004A0E11"/>
    <w:rsid w:val="004A16E3"/>
    <w:rsid w:val="004A4F97"/>
    <w:rsid w:val="004A752F"/>
    <w:rsid w:val="004B0D9D"/>
    <w:rsid w:val="004B7E70"/>
    <w:rsid w:val="004C0ACF"/>
    <w:rsid w:val="004C5C7E"/>
    <w:rsid w:val="004C6B4E"/>
    <w:rsid w:val="004D23E4"/>
    <w:rsid w:val="004D3682"/>
    <w:rsid w:val="004D50A3"/>
    <w:rsid w:val="004D7458"/>
    <w:rsid w:val="004E1E6B"/>
    <w:rsid w:val="004E2029"/>
    <w:rsid w:val="004E45DD"/>
    <w:rsid w:val="004E4655"/>
    <w:rsid w:val="004E4707"/>
    <w:rsid w:val="004F14B1"/>
    <w:rsid w:val="004F3ABC"/>
    <w:rsid w:val="004F4631"/>
    <w:rsid w:val="004F6D2B"/>
    <w:rsid w:val="005142A9"/>
    <w:rsid w:val="0052164D"/>
    <w:rsid w:val="00521ECD"/>
    <w:rsid w:val="00523042"/>
    <w:rsid w:val="00527BD5"/>
    <w:rsid w:val="005375AA"/>
    <w:rsid w:val="005419C0"/>
    <w:rsid w:val="00542B89"/>
    <w:rsid w:val="00543487"/>
    <w:rsid w:val="00546B5D"/>
    <w:rsid w:val="00555C44"/>
    <w:rsid w:val="00562306"/>
    <w:rsid w:val="0056600B"/>
    <w:rsid w:val="00572DD3"/>
    <w:rsid w:val="0057351E"/>
    <w:rsid w:val="005837A3"/>
    <w:rsid w:val="00584D70"/>
    <w:rsid w:val="0059247F"/>
    <w:rsid w:val="00592BD5"/>
    <w:rsid w:val="005970EB"/>
    <w:rsid w:val="005A0058"/>
    <w:rsid w:val="005A0BB0"/>
    <w:rsid w:val="005A103F"/>
    <w:rsid w:val="005A1ABF"/>
    <w:rsid w:val="005A2347"/>
    <w:rsid w:val="005A4DE9"/>
    <w:rsid w:val="005A4EB5"/>
    <w:rsid w:val="005A5693"/>
    <w:rsid w:val="005A673E"/>
    <w:rsid w:val="005B7F7A"/>
    <w:rsid w:val="005C0DE3"/>
    <w:rsid w:val="005C22BC"/>
    <w:rsid w:val="005C3AC0"/>
    <w:rsid w:val="005C6E2B"/>
    <w:rsid w:val="005D1775"/>
    <w:rsid w:val="005D52F4"/>
    <w:rsid w:val="005D738A"/>
    <w:rsid w:val="005E4D19"/>
    <w:rsid w:val="005E5808"/>
    <w:rsid w:val="005E7C25"/>
    <w:rsid w:val="005F6648"/>
    <w:rsid w:val="005F796D"/>
    <w:rsid w:val="00600B46"/>
    <w:rsid w:val="00612567"/>
    <w:rsid w:val="00617D1F"/>
    <w:rsid w:val="00623512"/>
    <w:rsid w:val="00624DD5"/>
    <w:rsid w:val="006262E5"/>
    <w:rsid w:val="00627615"/>
    <w:rsid w:val="00627781"/>
    <w:rsid w:val="0063575D"/>
    <w:rsid w:val="00636105"/>
    <w:rsid w:val="00640EC6"/>
    <w:rsid w:val="0064703B"/>
    <w:rsid w:val="006571B3"/>
    <w:rsid w:val="0066009B"/>
    <w:rsid w:val="00664E93"/>
    <w:rsid w:val="006678E7"/>
    <w:rsid w:val="00671FA8"/>
    <w:rsid w:val="00674476"/>
    <w:rsid w:val="00681388"/>
    <w:rsid w:val="006857DF"/>
    <w:rsid w:val="00686DAE"/>
    <w:rsid w:val="0068F657"/>
    <w:rsid w:val="006972DD"/>
    <w:rsid w:val="006A40D6"/>
    <w:rsid w:val="006A7566"/>
    <w:rsid w:val="006B40B9"/>
    <w:rsid w:val="006B6473"/>
    <w:rsid w:val="006B648E"/>
    <w:rsid w:val="006B69A8"/>
    <w:rsid w:val="006B7225"/>
    <w:rsid w:val="006B742B"/>
    <w:rsid w:val="006C15BF"/>
    <w:rsid w:val="006C42FC"/>
    <w:rsid w:val="006C62A3"/>
    <w:rsid w:val="006C6C90"/>
    <w:rsid w:val="006C70AE"/>
    <w:rsid w:val="006D1C65"/>
    <w:rsid w:val="006D1FC2"/>
    <w:rsid w:val="006D5C8C"/>
    <w:rsid w:val="006E6C3D"/>
    <w:rsid w:val="006F2488"/>
    <w:rsid w:val="006F5573"/>
    <w:rsid w:val="006F78E1"/>
    <w:rsid w:val="00700385"/>
    <w:rsid w:val="00701704"/>
    <w:rsid w:val="00706B2C"/>
    <w:rsid w:val="007105CD"/>
    <w:rsid w:val="00712791"/>
    <w:rsid w:val="00712A31"/>
    <w:rsid w:val="007177FA"/>
    <w:rsid w:val="00720853"/>
    <w:rsid w:val="00723627"/>
    <w:rsid w:val="00727614"/>
    <w:rsid w:val="007301DD"/>
    <w:rsid w:val="007367EA"/>
    <w:rsid w:val="00737C74"/>
    <w:rsid w:val="00740ABA"/>
    <w:rsid w:val="007418B1"/>
    <w:rsid w:val="00743F98"/>
    <w:rsid w:val="0075186D"/>
    <w:rsid w:val="00753AC9"/>
    <w:rsid w:val="0076650C"/>
    <w:rsid w:val="00766AEF"/>
    <w:rsid w:val="00771E65"/>
    <w:rsid w:val="007754AA"/>
    <w:rsid w:val="007755D5"/>
    <w:rsid w:val="00777D9E"/>
    <w:rsid w:val="007856D8"/>
    <w:rsid w:val="007878E3"/>
    <w:rsid w:val="00791DD9"/>
    <w:rsid w:val="007941F6"/>
    <w:rsid w:val="00795225"/>
    <w:rsid w:val="00796288"/>
    <w:rsid w:val="007A2899"/>
    <w:rsid w:val="007A5390"/>
    <w:rsid w:val="007B1E71"/>
    <w:rsid w:val="007B2C9B"/>
    <w:rsid w:val="007B5256"/>
    <w:rsid w:val="007B59E0"/>
    <w:rsid w:val="007B78E5"/>
    <w:rsid w:val="007C0725"/>
    <w:rsid w:val="007C2A59"/>
    <w:rsid w:val="007C3DBB"/>
    <w:rsid w:val="007C4D3E"/>
    <w:rsid w:val="007D31F4"/>
    <w:rsid w:val="007D39CB"/>
    <w:rsid w:val="007E2BEE"/>
    <w:rsid w:val="007F0ABF"/>
    <w:rsid w:val="007F6F2B"/>
    <w:rsid w:val="007F7D5B"/>
    <w:rsid w:val="00806B78"/>
    <w:rsid w:val="00811C8F"/>
    <w:rsid w:val="00812A40"/>
    <w:rsid w:val="008130D1"/>
    <w:rsid w:val="00813F6D"/>
    <w:rsid w:val="00817EFC"/>
    <w:rsid w:val="00820097"/>
    <w:rsid w:val="00820732"/>
    <w:rsid w:val="00824064"/>
    <w:rsid w:val="00825892"/>
    <w:rsid w:val="008270D0"/>
    <w:rsid w:val="00830437"/>
    <w:rsid w:val="008308CB"/>
    <w:rsid w:val="0083694D"/>
    <w:rsid w:val="00837442"/>
    <w:rsid w:val="008417A5"/>
    <w:rsid w:val="00843BF6"/>
    <w:rsid w:val="00845DF8"/>
    <w:rsid w:val="00850740"/>
    <w:rsid w:val="00857FE8"/>
    <w:rsid w:val="00864810"/>
    <w:rsid w:val="0087275D"/>
    <w:rsid w:val="00880A4E"/>
    <w:rsid w:val="00880FD6"/>
    <w:rsid w:val="00886B76"/>
    <w:rsid w:val="008928E2"/>
    <w:rsid w:val="00894EF3"/>
    <w:rsid w:val="008969E8"/>
    <w:rsid w:val="008A3358"/>
    <w:rsid w:val="008A348A"/>
    <w:rsid w:val="008A5775"/>
    <w:rsid w:val="008A5A52"/>
    <w:rsid w:val="008B08BA"/>
    <w:rsid w:val="008B4978"/>
    <w:rsid w:val="008C11BC"/>
    <w:rsid w:val="008C35AE"/>
    <w:rsid w:val="008C3912"/>
    <w:rsid w:val="008C4360"/>
    <w:rsid w:val="008C4923"/>
    <w:rsid w:val="008C7201"/>
    <w:rsid w:val="008D0348"/>
    <w:rsid w:val="008D6146"/>
    <w:rsid w:val="008E3592"/>
    <w:rsid w:val="008E6FBF"/>
    <w:rsid w:val="008E77D2"/>
    <w:rsid w:val="008F46DE"/>
    <w:rsid w:val="008F47C3"/>
    <w:rsid w:val="008F61D2"/>
    <w:rsid w:val="00902743"/>
    <w:rsid w:val="009068BA"/>
    <w:rsid w:val="00916B78"/>
    <w:rsid w:val="00924F22"/>
    <w:rsid w:val="00925B65"/>
    <w:rsid w:val="00927CC5"/>
    <w:rsid w:val="00932900"/>
    <w:rsid w:val="009374C6"/>
    <w:rsid w:val="00944032"/>
    <w:rsid w:val="00947355"/>
    <w:rsid w:val="0095086A"/>
    <w:rsid w:val="009519B5"/>
    <w:rsid w:val="00953FA7"/>
    <w:rsid w:val="00954574"/>
    <w:rsid w:val="009652E3"/>
    <w:rsid w:val="00972142"/>
    <w:rsid w:val="00972412"/>
    <w:rsid w:val="00981C3C"/>
    <w:rsid w:val="009820E5"/>
    <w:rsid w:val="0098423B"/>
    <w:rsid w:val="00984F6D"/>
    <w:rsid w:val="009903EE"/>
    <w:rsid w:val="00990ABF"/>
    <w:rsid w:val="009949AB"/>
    <w:rsid w:val="00994F6C"/>
    <w:rsid w:val="00996FA8"/>
    <w:rsid w:val="009A224D"/>
    <w:rsid w:val="009AEB89"/>
    <w:rsid w:val="009B092E"/>
    <w:rsid w:val="009B4AF2"/>
    <w:rsid w:val="009B6FDE"/>
    <w:rsid w:val="009B7F15"/>
    <w:rsid w:val="009C421E"/>
    <w:rsid w:val="009C4BC3"/>
    <w:rsid w:val="009D0EBF"/>
    <w:rsid w:val="009D0F7B"/>
    <w:rsid w:val="009D1F35"/>
    <w:rsid w:val="009D5454"/>
    <w:rsid w:val="009E0525"/>
    <w:rsid w:val="009E0B2D"/>
    <w:rsid w:val="009E4DC8"/>
    <w:rsid w:val="009F5106"/>
    <w:rsid w:val="009F55F6"/>
    <w:rsid w:val="00A01F3E"/>
    <w:rsid w:val="00A02616"/>
    <w:rsid w:val="00A0456A"/>
    <w:rsid w:val="00A11A6C"/>
    <w:rsid w:val="00A21814"/>
    <w:rsid w:val="00A23B35"/>
    <w:rsid w:val="00A246DE"/>
    <w:rsid w:val="00A26CF6"/>
    <w:rsid w:val="00A32B58"/>
    <w:rsid w:val="00A506F1"/>
    <w:rsid w:val="00A54646"/>
    <w:rsid w:val="00A63DA5"/>
    <w:rsid w:val="00A65761"/>
    <w:rsid w:val="00A67830"/>
    <w:rsid w:val="00A67880"/>
    <w:rsid w:val="00A701CB"/>
    <w:rsid w:val="00A7746B"/>
    <w:rsid w:val="00A93BCD"/>
    <w:rsid w:val="00A957E3"/>
    <w:rsid w:val="00AA6134"/>
    <w:rsid w:val="00AA674B"/>
    <w:rsid w:val="00AB04C5"/>
    <w:rsid w:val="00AB472A"/>
    <w:rsid w:val="00AB6F4E"/>
    <w:rsid w:val="00AB76EB"/>
    <w:rsid w:val="00AC0F42"/>
    <w:rsid w:val="00AC45B9"/>
    <w:rsid w:val="00AC4783"/>
    <w:rsid w:val="00AC4D3A"/>
    <w:rsid w:val="00AC671E"/>
    <w:rsid w:val="00AD0FA4"/>
    <w:rsid w:val="00AD7828"/>
    <w:rsid w:val="00AE0D41"/>
    <w:rsid w:val="00AE118E"/>
    <w:rsid w:val="00AE5A6B"/>
    <w:rsid w:val="00AF09F2"/>
    <w:rsid w:val="00AF486E"/>
    <w:rsid w:val="00AF78E7"/>
    <w:rsid w:val="00B02DB3"/>
    <w:rsid w:val="00B04656"/>
    <w:rsid w:val="00B053AD"/>
    <w:rsid w:val="00B07E8C"/>
    <w:rsid w:val="00B3524F"/>
    <w:rsid w:val="00B40F37"/>
    <w:rsid w:val="00B41FD0"/>
    <w:rsid w:val="00B425CA"/>
    <w:rsid w:val="00B450D4"/>
    <w:rsid w:val="00B47587"/>
    <w:rsid w:val="00B52646"/>
    <w:rsid w:val="00B623BF"/>
    <w:rsid w:val="00B64173"/>
    <w:rsid w:val="00B70212"/>
    <w:rsid w:val="00B74A24"/>
    <w:rsid w:val="00B7738A"/>
    <w:rsid w:val="00B8145E"/>
    <w:rsid w:val="00B86670"/>
    <w:rsid w:val="00B907AF"/>
    <w:rsid w:val="00B918EF"/>
    <w:rsid w:val="00B943E3"/>
    <w:rsid w:val="00B94A33"/>
    <w:rsid w:val="00B969FD"/>
    <w:rsid w:val="00B97818"/>
    <w:rsid w:val="00BA0331"/>
    <w:rsid w:val="00BA07A8"/>
    <w:rsid w:val="00BA3AE6"/>
    <w:rsid w:val="00BA638B"/>
    <w:rsid w:val="00BB0F89"/>
    <w:rsid w:val="00BB6BEB"/>
    <w:rsid w:val="00BB7B3F"/>
    <w:rsid w:val="00BC1A5A"/>
    <w:rsid w:val="00BC2009"/>
    <w:rsid w:val="00BC4E92"/>
    <w:rsid w:val="00BC5CF5"/>
    <w:rsid w:val="00BC7140"/>
    <w:rsid w:val="00BE5252"/>
    <w:rsid w:val="00BE58BA"/>
    <w:rsid w:val="00BE5E77"/>
    <w:rsid w:val="00BF0979"/>
    <w:rsid w:val="00BF4265"/>
    <w:rsid w:val="00BF550E"/>
    <w:rsid w:val="00C04571"/>
    <w:rsid w:val="00C12BAC"/>
    <w:rsid w:val="00C13F64"/>
    <w:rsid w:val="00C1409A"/>
    <w:rsid w:val="00C2383E"/>
    <w:rsid w:val="00C23A7E"/>
    <w:rsid w:val="00C2AA9D"/>
    <w:rsid w:val="00C2E941"/>
    <w:rsid w:val="00C30E9E"/>
    <w:rsid w:val="00C321C6"/>
    <w:rsid w:val="00C321F7"/>
    <w:rsid w:val="00C3268F"/>
    <w:rsid w:val="00C3271A"/>
    <w:rsid w:val="00C33024"/>
    <w:rsid w:val="00C33386"/>
    <w:rsid w:val="00C33C23"/>
    <w:rsid w:val="00C35C4D"/>
    <w:rsid w:val="00C4370B"/>
    <w:rsid w:val="00C4506C"/>
    <w:rsid w:val="00C472E9"/>
    <w:rsid w:val="00C51D00"/>
    <w:rsid w:val="00C52CB3"/>
    <w:rsid w:val="00C60FBD"/>
    <w:rsid w:val="00C62EFB"/>
    <w:rsid w:val="00C64CD2"/>
    <w:rsid w:val="00C72ABF"/>
    <w:rsid w:val="00C72F1D"/>
    <w:rsid w:val="00C77E36"/>
    <w:rsid w:val="00C8729B"/>
    <w:rsid w:val="00C904CA"/>
    <w:rsid w:val="00C95D33"/>
    <w:rsid w:val="00CC0E60"/>
    <w:rsid w:val="00CC17D3"/>
    <w:rsid w:val="00CC569D"/>
    <w:rsid w:val="00CC5EDA"/>
    <w:rsid w:val="00CD0DB9"/>
    <w:rsid w:val="00CD23AD"/>
    <w:rsid w:val="00CD6023"/>
    <w:rsid w:val="00CE1721"/>
    <w:rsid w:val="00CE22ED"/>
    <w:rsid w:val="00CE4B02"/>
    <w:rsid w:val="00CE4E27"/>
    <w:rsid w:val="00CF1813"/>
    <w:rsid w:val="00CF2ADC"/>
    <w:rsid w:val="00CF3514"/>
    <w:rsid w:val="00D00B28"/>
    <w:rsid w:val="00D00EDF"/>
    <w:rsid w:val="00D02F34"/>
    <w:rsid w:val="00D05025"/>
    <w:rsid w:val="00D078B8"/>
    <w:rsid w:val="00D07E18"/>
    <w:rsid w:val="00D131C4"/>
    <w:rsid w:val="00D166E7"/>
    <w:rsid w:val="00D27A9A"/>
    <w:rsid w:val="00D32042"/>
    <w:rsid w:val="00D32B36"/>
    <w:rsid w:val="00D33DA0"/>
    <w:rsid w:val="00D33FB6"/>
    <w:rsid w:val="00D35B65"/>
    <w:rsid w:val="00D372BC"/>
    <w:rsid w:val="00D40E22"/>
    <w:rsid w:val="00D45DF7"/>
    <w:rsid w:val="00D4606C"/>
    <w:rsid w:val="00D521FF"/>
    <w:rsid w:val="00D65A52"/>
    <w:rsid w:val="00D67024"/>
    <w:rsid w:val="00D676AC"/>
    <w:rsid w:val="00D742E1"/>
    <w:rsid w:val="00D76D90"/>
    <w:rsid w:val="00D776CD"/>
    <w:rsid w:val="00D80B20"/>
    <w:rsid w:val="00D82E1B"/>
    <w:rsid w:val="00D83FDA"/>
    <w:rsid w:val="00D90362"/>
    <w:rsid w:val="00D93B84"/>
    <w:rsid w:val="00D949EF"/>
    <w:rsid w:val="00D95BBB"/>
    <w:rsid w:val="00D95F44"/>
    <w:rsid w:val="00DA1B63"/>
    <w:rsid w:val="00DA23D2"/>
    <w:rsid w:val="00DA2623"/>
    <w:rsid w:val="00DA37DA"/>
    <w:rsid w:val="00DB2283"/>
    <w:rsid w:val="00DB3EF7"/>
    <w:rsid w:val="00DB4BEB"/>
    <w:rsid w:val="00DB5AB4"/>
    <w:rsid w:val="00DC01F1"/>
    <w:rsid w:val="00DC099E"/>
    <w:rsid w:val="00DC1C8B"/>
    <w:rsid w:val="00DC5792"/>
    <w:rsid w:val="00DD5D01"/>
    <w:rsid w:val="00DD6258"/>
    <w:rsid w:val="00DD698D"/>
    <w:rsid w:val="00DE4F54"/>
    <w:rsid w:val="00DE6BEC"/>
    <w:rsid w:val="00DF48DA"/>
    <w:rsid w:val="00DF507E"/>
    <w:rsid w:val="00DF5211"/>
    <w:rsid w:val="00E07761"/>
    <w:rsid w:val="00E143E2"/>
    <w:rsid w:val="00E15795"/>
    <w:rsid w:val="00E21A26"/>
    <w:rsid w:val="00E2367A"/>
    <w:rsid w:val="00E26699"/>
    <w:rsid w:val="00E27C77"/>
    <w:rsid w:val="00E405B1"/>
    <w:rsid w:val="00E410B2"/>
    <w:rsid w:val="00E415A5"/>
    <w:rsid w:val="00E43D1F"/>
    <w:rsid w:val="00E4637B"/>
    <w:rsid w:val="00E503F9"/>
    <w:rsid w:val="00E6144C"/>
    <w:rsid w:val="00E72D9B"/>
    <w:rsid w:val="00E8066C"/>
    <w:rsid w:val="00E814BC"/>
    <w:rsid w:val="00E83E20"/>
    <w:rsid w:val="00E8665F"/>
    <w:rsid w:val="00E957A2"/>
    <w:rsid w:val="00E960DC"/>
    <w:rsid w:val="00E963AF"/>
    <w:rsid w:val="00E9C2CC"/>
    <w:rsid w:val="00EA0F50"/>
    <w:rsid w:val="00EA1F9D"/>
    <w:rsid w:val="00EA29FD"/>
    <w:rsid w:val="00EA3849"/>
    <w:rsid w:val="00EA3B81"/>
    <w:rsid w:val="00EA4202"/>
    <w:rsid w:val="00EA5562"/>
    <w:rsid w:val="00EB4272"/>
    <w:rsid w:val="00EB6263"/>
    <w:rsid w:val="00EC1270"/>
    <w:rsid w:val="00EC3FA6"/>
    <w:rsid w:val="00EC781D"/>
    <w:rsid w:val="00ED148E"/>
    <w:rsid w:val="00ED34CC"/>
    <w:rsid w:val="00EE049C"/>
    <w:rsid w:val="00EF063F"/>
    <w:rsid w:val="00EF0B6C"/>
    <w:rsid w:val="00EF3CD0"/>
    <w:rsid w:val="00EF5E25"/>
    <w:rsid w:val="00F0175A"/>
    <w:rsid w:val="00F03054"/>
    <w:rsid w:val="00F14391"/>
    <w:rsid w:val="00F21897"/>
    <w:rsid w:val="00F22658"/>
    <w:rsid w:val="00F2602E"/>
    <w:rsid w:val="00F261D5"/>
    <w:rsid w:val="00F31A82"/>
    <w:rsid w:val="00F47C13"/>
    <w:rsid w:val="00F50B29"/>
    <w:rsid w:val="00F5427B"/>
    <w:rsid w:val="00F56957"/>
    <w:rsid w:val="00F56BA1"/>
    <w:rsid w:val="00F620CF"/>
    <w:rsid w:val="00F655F3"/>
    <w:rsid w:val="00F67D32"/>
    <w:rsid w:val="00F74EFA"/>
    <w:rsid w:val="00F76AAB"/>
    <w:rsid w:val="00F81103"/>
    <w:rsid w:val="00F834CA"/>
    <w:rsid w:val="00F86F85"/>
    <w:rsid w:val="00F87A7E"/>
    <w:rsid w:val="00F92298"/>
    <w:rsid w:val="00F92318"/>
    <w:rsid w:val="00F97CDA"/>
    <w:rsid w:val="00FA35FD"/>
    <w:rsid w:val="00FA4060"/>
    <w:rsid w:val="00FB1E13"/>
    <w:rsid w:val="00FB2C5C"/>
    <w:rsid w:val="00FB44C3"/>
    <w:rsid w:val="00FB4F6C"/>
    <w:rsid w:val="00FC171B"/>
    <w:rsid w:val="00FC576A"/>
    <w:rsid w:val="00FD155C"/>
    <w:rsid w:val="00FD388E"/>
    <w:rsid w:val="00FD44E5"/>
    <w:rsid w:val="00FD58E9"/>
    <w:rsid w:val="00FE6E97"/>
    <w:rsid w:val="00FE78AF"/>
    <w:rsid w:val="00FF55C7"/>
    <w:rsid w:val="00FF68D6"/>
    <w:rsid w:val="00FF7A37"/>
    <w:rsid w:val="00FF7D07"/>
    <w:rsid w:val="01104C7E"/>
    <w:rsid w:val="011440E0"/>
    <w:rsid w:val="01151EB5"/>
    <w:rsid w:val="012F1B3B"/>
    <w:rsid w:val="0134AB89"/>
    <w:rsid w:val="014FC0A1"/>
    <w:rsid w:val="0155BDD7"/>
    <w:rsid w:val="015E3309"/>
    <w:rsid w:val="017B681C"/>
    <w:rsid w:val="017D295B"/>
    <w:rsid w:val="01AE1AA2"/>
    <w:rsid w:val="01B42FC2"/>
    <w:rsid w:val="01DA7DBF"/>
    <w:rsid w:val="01E1FAFB"/>
    <w:rsid w:val="01F903A4"/>
    <w:rsid w:val="01FE3346"/>
    <w:rsid w:val="021E5862"/>
    <w:rsid w:val="025F4409"/>
    <w:rsid w:val="0280A636"/>
    <w:rsid w:val="028F452A"/>
    <w:rsid w:val="02BD93CA"/>
    <w:rsid w:val="02E7D2E5"/>
    <w:rsid w:val="02EACD4B"/>
    <w:rsid w:val="03303D06"/>
    <w:rsid w:val="035CAE31"/>
    <w:rsid w:val="0394C1CD"/>
    <w:rsid w:val="0433D066"/>
    <w:rsid w:val="047C2F0C"/>
    <w:rsid w:val="048EB1D0"/>
    <w:rsid w:val="050366EF"/>
    <w:rsid w:val="050560F2"/>
    <w:rsid w:val="050863CA"/>
    <w:rsid w:val="052A7F57"/>
    <w:rsid w:val="0530922E"/>
    <w:rsid w:val="053E3C1D"/>
    <w:rsid w:val="0559EA37"/>
    <w:rsid w:val="056250C7"/>
    <w:rsid w:val="05747E5A"/>
    <w:rsid w:val="05BFA257"/>
    <w:rsid w:val="0612DE24"/>
    <w:rsid w:val="0621ABD3"/>
    <w:rsid w:val="0629B48C"/>
    <w:rsid w:val="06510735"/>
    <w:rsid w:val="0673C3AB"/>
    <w:rsid w:val="069E20ED"/>
    <w:rsid w:val="06A2AC2D"/>
    <w:rsid w:val="06CF4D79"/>
    <w:rsid w:val="06F29D99"/>
    <w:rsid w:val="06F911D8"/>
    <w:rsid w:val="06F94963"/>
    <w:rsid w:val="072952EB"/>
    <w:rsid w:val="073B15A0"/>
    <w:rsid w:val="0758FD92"/>
    <w:rsid w:val="0771D109"/>
    <w:rsid w:val="078A7504"/>
    <w:rsid w:val="07AA8C22"/>
    <w:rsid w:val="07F4D91F"/>
    <w:rsid w:val="07F75C83"/>
    <w:rsid w:val="0807316B"/>
    <w:rsid w:val="080C7D84"/>
    <w:rsid w:val="08107480"/>
    <w:rsid w:val="0897911F"/>
    <w:rsid w:val="08B2AB81"/>
    <w:rsid w:val="08D988EE"/>
    <w:rsid w:val="0913C9DA"/>
    <w:rsid w:val="0925B159"/>
    <w:rsid w:val="09518DCE"/>
    <w:rsid w:val="09A96C2F"/>
    <w:rsid w:val="09F8AE38"/>
    <w:rsid w:val="0A501A29"/>
    <w:rsid w:val="0A50728A"/>
    <w:rsid w:val="0AA971CB"/>
    <w:rsid w:val="0AAE0A65"/>
    <w:rsid w:val="0AFA7EEE"/>
    <w:rsid w:val="0B69FD53"/>
    <w:rsid w:val="0B94CF41"/>
    <w:rsid w:val="0C2BD320"/>
    <w:rsid w:val="0C529044"/>
    <w:rsid w:val="0C5D521B"/>
    <w:rsid w:val="0C96CB68"/>
    <w:rsid w:val="0CADE6BF"/>
    <w:rsid w:val="0CCF6C5D"/>
    <w:rsid w:val="0D195A5F"/>
    <w:rsid w:val="0D1AF449"/>
    <w:rsid w:val="0D475C27"/>
    <w:rsid w:val="0D4B944F"/>
    <w:rsid w:val="0D623B7A"/>
    <w:rsid w:val="0D674A02"/>
    <w:rsid w:val="0D6F84F7"/>
    <w:rsid w:val="0D8F6182"/>
    <w:rsid w:val="0DC7DCF8"/>
    <w:rsid w:val="0DE7CA4C"/>
    <w:rsid w:val="0E1F572C"/>
    <w:rsid w:val="0E9215A3"/>
    <w:rsid w:val="0E9D51F5"/>
    <w:rsid w:val="0EA1DCEF"/>
    <w:rsid w:val="0EB6782B"/>
    <w:rsid w:val="0EEA7F3C"/>
    <w:rsid w:val="0F0790D5"/>
    <w:rsid w:val="0F0F8FBA"/>
    <w:rsid w:val="0F59B3E0"/>
    <w:rsid w:val="0F76FAB8"/>
    <w:rsid w:val="0F82569E"/>
    <w:rsid w:val="0F937908"/>
    <w:rsid w:val="0FCC0A63"/>
    <w:rsid w:val="0FCF8385"/>
    <w:rsid w:val="0FD8F8BB"/>
    <w:rsid w:val="10378776"/>
    <w:rsid w:val="1049E048"/>
    <w:rsid w:val="106B0B23"/>
    <w:rsid w:val="107D731C"/>
    <w:rsid w:val="107FCD24"/>
    <w:rsid w:val="10C59C71"/>
    <w:rsid w:val="10F4FABA"/>
    <w:rsid w:val="10FF8AF2"/>
    <w:rsid w:val="11082337"/>
    <w:rsid w:val="11173648"/>
    <w:rsid w:val="116BFC70"/>
    <w:rsid w:val="11A09DFB"/>
    <w:rsid w:val="11C24E62"/>
    <w:rsid w:val="12131C26"/>
    <w:rsid w:val="12595B78"/>
    <w:rsid w:val="1294098F"/>
    <w:rsid w:val="12F97F45"/>
    <w:rsid w:val="131B3197"/>
    <w:rsid w:val="13391E63"/>
    <w:rsid w:val="135FCE77"/>
    <w:rsid w:val="136870D4"/>
    <w:rsid w:val="136F7F48"/>
    <w:rsid w:val="13AF7519"/>
    <w:rsid w:val="13B67C61"/>
    <w:rsid w:val="13D318BA"/>
    <w:rsid w:val="13E13752"/>
    <w:rsid w:val="13FFBE04"/>
    <w:rsid w:val="1404A138"/>
    <w:rsid w:val="1406780E"/>
    <w:rsid w:val="145C8C74"/>
    <w:rsid w:val="146DAB75"/>
    <w:rsid w:val="1486C9D4"/>
    <w:rsid w:val="14AE75E5"/>
    <w:rsid w:val="14D892AA"/>
    <w:rsid w:val="14ECD7C3"/>
    <w:rsid w:val="14F9EF24"/>
    <w:rsid w:val="15073A7D"/>
    <w:rsid w:val="151216F0"/>
    <w:rsid w:val="15703564"/>
    <w:rsid w:val="15BE7424"/>
    <w:rsid w:val="15C145BC"/>
    <w:rsid w:val="15FC64BF"/>
    <w:rsid w:val="161ADB37"/>
    <w:rsid w:val="162A5D6A"/>
    <w:rsid w:val="16760B79"/>
    <w:rsid w:val="16E11C46"/>
    <w:rsid w:val="16FB54A7"/>
    <w:rsid w:val="1743EB61"/>
    <w:rsid w:val="174A7FD6"/>
    <w:rsid w:val="17D03553"/>
    <w:rsid w:val="181DC14D"/>
    <w:rsid w:val="18318FE6"/>
    <w:rsid w:val="18C542AA"/>
    <w:rsid w:val="18D0331F"/>
    <w:rsid w:val="19000C9F"/>
    <w:rsid w:val="190C51D0"/>
    <w:rsid w:val="195A8C87"/>
    <w:rsid w:val="198BC719"/>
    <w:rsid w:val="199F393E"/>
    <w:rsid w:val="19B73168"/>
    <w:rsid w:val="1A198099"/>
    <w:rsid w:val="1A672FBD"/>
    <w:rsid w:val="1A78F36A"/>
    <w:rsid w:val="1AA53EE7"/>
    <w:rsid w:val="1ACD6A43"/>
    <w:rsid w:val="1AD7F53E"/>
    <w:rsid w:val="1B04A502"/>
    <w:rsid w:val="1B32AD39"/>
    <w:rsid w:val="1B3BF031"/>
    <w:rsid w:val="1B473B43"/>
    <w:rsid w:val="1B6621F5"/>
    <w:rsid w:val="1B6E6C31"/>
    <w:rsid w:val="1B6F1773"/>
    <w:rsid w:val="1B869444"/>
    <w:rsid w:val="1BE534BE"/>
    <w:rsid w:val="1BF8D987"/>
    <w:rsid w:val="1C5A7612"/>
    <w:rsid w:val="1C7BFE89"/>
    <w:rsid w:val="1CDBFD8C"/>
    <w:rsid w:val="1D27B173"/>
    <w:rsid w:val="1D7E3DFB"/>
    <w:rsid w:val="1DBB8C06"/>
    <w:rsid w:val="1DEF4CB5"/>
    <w:rsid w:val="1E48AD58"/>
    <w:rsid w:val="1E591D4F"/>
    <w:rsid w:val="1EB4BDB1"/>
    <w:rsid w:val="1EEB9066"/>
    <w:rsid w:val="1F2BD90E"/>
    <w:rsid w:val="1F36B7B9"/>
    <w:rsid w:val="1FA68081"/>
    <w:rsid w:val="1FBF9EEE"/>
    <w:rsid w:val="1FC9D256"/>
    <w:rsid w:val="1FD733FD"/>
    <w:rsid w:val="1FEA527C"/>
    <w:rsid w:val="20098E54"/>
    <w:rsid w:val="20161081"/>
    <w:rsid w:val="206FD745"/>
    <w:rsid w:val="207D3BA8"/>
    <w:rsid w:val="20E8A5EF"/>
    <w:rsid w:val="20F6483C"/>
    <w:rsid w:val="21A44F6B"/>
    <w:rsid w:val="21C8257F"/>
    <w:rsid w:val="21E3F30E"/>
    <w:rsid w:val="21ED401C"/>
    <w:rsid w:val="21F2DFB6"/>
    <w:rsid w:val="21F6CD82"/>
    <w:rsid w:val="2207A14E"/>
    <w:rsid w:val="221FCB5B"/>
    <w:rsid w:val="22694E60"/>
    <w:rsid w:val="22721642"/>
    <w:rsid w:val="22874618"/>
    <w:rsid w:val="22AD131C"/>
    <w:rsid w:val="22B96CA3"/>
    <w:rsid w:val="22F2786B"/>
    <w:rsid w:val="234441AE"/>
    <w:rsid w:val="2367A281"/>
    <w:rsid w:val="2385F334"/>
    <w:rsid w:val="239E852E"/>
    <w:rsid w:val="23BDBB08"/>
    <w:rsid w:val="240DE6A3"/>
    <w:rsid w:val="2425C072"/>
    <w:rsid w:val="243DB983"/>
    <w:rsid w:val="246BC86A"/>
    <w:rsid w:val="249ECC8D"/>
    <w:rsid w:val="24D04391"/>
    <w:rsid w:val="24F4C843"/>
    <w:rsid w:val="24FB5B29"/>
    <w:rsid w:val="250372E2"/>
    <w:rsid w:val="2519312C"/>
    <w:rsid w:val="2526EF47"/>
    <w:rsid w:val="25591D7E"/>
    <w:rsid w:val="259A018F"/>
    <w:rsid w:val="25A9FEF8"/>
    <w:rsid w:val="25C40684"/>
    <w:rsid w:val="25C9B95F"/>
    <w:rsid w:val="26092F49"/>
    <w:rsid w:val="268A1387"/>
    <w:rsid w:val="26F87FBE"/>
    <w:rsid w:val="26FE928A"/>
    <w:rsid w:val="2740FFB6"/>
    <w:rsid w:val="274390B9"/>
    <w:rsid w:val="279FA642"/>
    <w:rsid w:val="27A02B00"/>
    <w:rsid w:val="27A960BC"/>
    <w:rsid w:val="27AB79D3"/>
    <w:rsid w:val="2832C87D"/>
    <w:rsid w:val="284D6846"/>
    <w:rsid w:val="2864D9B2"/>
    <w:rsid w:val="2875AD93"/>
    <w:rsid w:val="28A465BE"/>
    <w:rsid w:val="28C7ADC5"/>
    <w:rsid w:val="28D3D459"/>
    <w:rsid w:val="28DC32EB"/>
    <w:rsid w:val="28DF611A"/>
    <w:rsid w:val="290F3F1B"/>
    <w:rsid w:val="29264BDC"/>
    <w:rsid w:val="293F4441"/>
    <w:rsid w:val="29426E96"/>
    <w:rsid w:val="29697619"/>
    <w:rsid w:val="29708D49"/>
    <w:rsid w:val="29769844"/>
    <w:rsid w:val="29B9FF6D"/>
    <w:rsid w:val="29BFE786"/>
    <w:rsid w:val="2A1148F2"/>
    <w:rsid w:val="2A23E1AB"/>
    <w:rsid w:val="2A3B809F"/>
    <w:rsid w:val="2A45CB34"/>
    <w:rsid w:val="2A769495"/>
    <w:rsid w:val="2AAB0F7C"/>
    <w:rsid w:val="2AE5C6DB"/>
    <w:rsid w:val="2AFE776D"/>
    <w:rsid w:val="2B167C45"/>
    <w:rsid w:val="2B4C719B"/>
    <w:rsid w:val="2B95DB0B"/>
    <w:rsid w:val="2BAD8544"/>
    <w:rsid w:val="2BC381E2"/>
    <w:rsid w:val="2BDC258A"/>
    <w:rsid w:val="2C302051"/>
    <w:rsid w:val="2C568CBD"/>
    <w:rsid w:val="2C59EF08"/>
    <w:rsid w:val="2C6F3524"/>
    <w:rsid w:val="2CC7D7C2"/>
    <w:rsid w:val="2CE41F8D"/>
    <w:rsid w:val="2CE8C559"/>
    <w:rsid w:val="2CF82CA6"/>
    <w:rsid w:val="2D191733"/>
    <w:rsid w:val="2D29D56B"/>
    <w:rsid w:val="2D32D895"/>
    <w:rsid w:val="2D479390"/>
    <w:rsid w:val="2D5C64A3"/>
    <w:rsid w:val="2D6D1DD8"/>
    <w:rsid w:val="2DAA462F"/>
    <w:rsid w:val="2DB81E95"/>
    <w:rsid w:val="2DBBD2A0"/>
    <w:rsid w:val="2E12B564"/>
    <w:rsid w:val="2E85F236"/>
    <w:rsid w:val="2EAB1421"/>
    <w:rsid w:val="2F369C06"/>
    <w:rsid w:val="2F71FD66"/>
    <w:rsid w:val="2F7557D2"/>
    <w:rsid w:val="2F8C300B"/>
    <w:rsid w:val="2F918FCA"/>
    <w:rsid w:val="2F977695"/>
    <w:rsid w:val="2FA82FF8"/>
    <w:rsid w:val="3000865F"/>
    <w:rsid w:val="305E6A4B"/>
    <w:rsid w:val="3072E5E5"/>
    <w:rsid w:val="30739699"/>
    <w:rsid w:val="30C578D2"/>
    <w:rsid w:val="30C8ED51"/>
    <w:rsid w:val="30F76DAF"/>
    <w:rsid w:val="31034660"/>
    <w:rsid w:val="31113E18"/>
    <w:rsid w:val="313D3404"/>
    <w:rsid w:val="315B0DE5"/>
    <w:rsid w:val="31C77470"/>
    <w:rsid w:val="32732E2A"/>
    <w:rsid w:val="328C638F"/>
    <w:rsid w:val="32C54602"/>
    <w:rsid w:val="32E51886"/>
    <w:rsid w:val="32EFE2AB"/>
    <w:rsid w:val="334B8478"/>
    <w:rsid w:val="33EB4888"/>
    <w:rsid w:val="33F44729"/>
    <w:rsid w:val="3442B26C"/>
    <w:rsid w:val="3497085D"/>
    <w:rsid w:val="34DADB58"/>
    <w:rsid w:val="34EA6BD4"/>
    <w:rsid w:val="34FDA173"/>
    <w:rsid w:val="35197E55"/>
    <w:rsid w:val="352394F4"/>
    <w:rsid w:val="357B5CD8"/>
    <w:rsid w:val="357CA5E7"/>
    <w:rsid w:val="358EDAEE"/>
    <w:rsid w:val="35B4C7E4"/>
    <w:rsid w:val="35B8DFCA"/>
    <w:rsid w:val="35B9297F"/>
    <w:rsid w:val="35C101F1"/>
    <w:rsid w:val="35CC19E0"/>
    <w:rsid w:val="35E1AFD4"/>
    <w:rsid w:val="35E2F652"/>
    <w:rsid w:val="35FAEE86"/>
    <w:rsid w:val="35FE088F"/>
    <w:rsid w:val="3600D14E"/>
    <w:rsid w:val="365CF1B0"/>
    <w:rsid w:val="368D144E"/>
    <w:rsid w:val="36907A2D"/>
    <w:rsid w:val="36BC9A74"/>
    <w:rsid w:val="36EB235C"/>
    <w:rsid w:val="37042A6E"/>
    <w:rsid w:val="3719902F"/>
    <w:rsid w:val="37315311"/>
    <w:rsid w:val="375CD252"/>
    <w:rsid w:val="376E14F6"/>
    <w:rsid w:val="3775FAAF"/>
    <w:rsid w:val="377D8035"/>
    <w:rsid w:val="378CE95C"/>
    <w:rsid w:val="3795A09D"/>
    <w:rsid w:val="379E5163"/>
    <w:rsid w:val="37BF4202"/>
    <w:rsid w:val="37C1A449"/>
    <w:rsid w:val="38140CBF"/>
    <w:rsid w:val="38B8F1C1"/>
    <w:rsid w:val="3915035C"/>
    <w:rsid w:val="394E8824"/>
    <w:rsid w:val="3976965A"/>
    <w:rsid w:val="39A73167"/>
    <w:rsid w:val="39EDC66C"/>
    <w:rsid w:val="3A15D729"/>
    <w:rsid w:val="3A34ADE5"/>
    <w:rsid w:val="3A3DE434"/>
    <w:rsid w:val="3A4B698F"/>
    <w:rsid w:val="3A4B7ED6"/>
    <w:rsid w:val="3AA35BB7"/>
    <w:rsid w:val="3AC2AD8B"/>
    <w:rsid w:val="3ADC2FF7"/>
    <w:rsid w:val="3AF925F2"/>
    <w:rsid w:val="3AFBDFA4"/>
    <w:rsid w:val="3AFBE297"/>
    <w:rsid w:val="3AFF2B0F"/>
    <w:rsid w:val="3B23F262"/>
    <w:rsid w:val="3B86693D"/>
    <w:rsid w:val="3BEF7EFD"/>
    <w:rsid w:val="3C204493"/>
    <w:rsid w:val="3C21EAAF"/>
    <w:rsid w:val="3C26BE79"/>
    <w:rsid w:val="3C29C05C"/>
    <w:rsid w:val="3C307646"/>
    <w:rsid w:val="3C6A72C9"/>
    <w:rsid w:val="3C780058"/>
    <w:rsid w:val="3C7B93B4"/>
    <w:rsid w:val="3C8A0C04"/>
    <w:rsid w:val="3C9EFEB6"/>
    <w:rsid w:val="3CB6293B"/>
    <w:rsid w:val="3D510D49"/>
    <w:rsid w:val="3D765531"/>
    <w:rsid w:val="3D84BF63"/>
    <w:rsid w:val="3D8695DE"/>
    <w:rsid w:val="3D91F982"/>
    <w:rsid w:val="3DAAC952"/>
    <w:rsid w:val="3DBA9B7F"/>
    <w:rsid w:val="3E13D0B9"/>
    <w:rsid w:val="3E220593"/>
    <w:rsid w:val="3E44A512"/>
    <w:rsid w:val="3E478168"/>
    <w:rsid w:val="3E87FE11"/>
    <w:rsid w:val="3EB1623B"/>
    <w:rsid w:val="3ECEC95B"/>
    <w:rsid w:val="3EDC298F"/>
    <w:rsid w:val="3F296711"/>
    <w:rsid w:val="3F30EC66"/>
    <w:rsid w:val="3F4699B3"/>
    <w:rsid w:val="3F6A7727"/>
    <w:rsid w:val="3FFEB6CE"/>
    <w:rsid w:val="400893E3"/>
    <w:rsid w:val="403E56B4"/>
    <w:rsid w:val="404994A3"/>
    <w:rsid w:val="405AC6DD"/>
    <w:rsid w:val="407878F3"/>
    <w:rsid w:val="407DB523"/>
    <w:rsid w:val="408C7BF8"/>
    <w:rsid w:val="4097FD0A"/>
    <w:rsid w:val="409BF1C6"/>
    <w:rsid w:val="409F4425"/>
    <w:rsid w:val="40D08D2D"/>
    <w:rsid w:val="4129B799"/>
    <w:rsid w:val="4176314C"/>
    <w:rsid w:val="419AA6C3"/>
    <w:rsid w:val="41B1069D"/>
    <w:rsid w:val="41DD29A7"/>
    <w:rsid w:val="421E4049"/>
    <w:rsid w:val="42247E6C"/>
    <w:rsid w:val="4256A8A9"/>
    <w:rsid w:val="42A21D5B"/>
    <w:rsid w:val="42E8F190"/>
    <w:rsid w:val="42EB13B8"/>
    <w:rsid w:val="43115097"/>
    <w:rsid w:val="431D1689"/>
    <w:rsid w:val="43209426"/>
    <w:rsid w:val="434CD30B"/>
    <w:rsid w:val="43742EAF"/>
    <w:rsid w:val="43B27E9B"/>
    <w:rsid w:val="43D6E4E7"/>
    <w:rsid w:val="43EE62B6"/>
    <w:rsid w:val="442CEC95"/>
    <w:rsid w:val="443B555A"/>
    <w:rsid w:val="447C5807"/>
    <w:rsid w:val="44D1D2B7"/>
    <w:rsid w:val="452AB4B3"/>
    <w:rsid w:val="4576DAC6"/>
    <w:rsid w:val="4577A784"/>
    <w:rsid w:val="45B25D3A"/>
    <w:rsid w:val="45BA4320"/>
    <w:rsid w:val="45C843BF"/>
    <w:rsid w:val="45CDB04F"/>
    <w:rsid w:val="46060DD5"/>
    <w:rsid w:val="460BB2EE"/>
    <w:rsid w:val="462AB62F"/>
    <w:rsid w:val="46539EDB"/>
    <w:rsid w:val="46B10CA8"/>
    <w:rsid w:val="46F7D969"/>
    <w:rsid w:val="471DFDE9"/>
    <w:rsid w:val="478EA943"/>
    <w:rsid w:val="47A28659"/>
    <w:rsid w:val="47BA3D52"/>
    <w:rsid w:val="47C16C33"/>
    <w:rsid w:val="47E49FEB"/>
    <w:rsid w:val="481A3ABF"/>
    <w:rsid w:val="483DC350"/>
    <w:rsid w:val="484D90B2"/>
    <w:rsid w:val="4886F954"/>
    <w:rsid w:val="48897585"/>
    <w:rsid w:val="489E8688"/>
    <w:rsid w:val="48B20F43"/>
    <w:rsid w:val="48E21469"/>
    <w:rsid w:val="48E51E60"/>
    <w:rsid w:val="492883F4"/>
    <w:rsid w:val="49568360"/>
    <w:rsid w:val="4975AE7A"/>
    <w:rsid w:val="497EF29A"/>
    <w:rsid w:val="499EFB66"/>
    <w:rsid w:val="49B09AB3"/>
    <w:rsid w:val="49B9F026"/>
    <w:rsid w:val="49BB34FD"/>
    <w:rsid w:val="4A2545E6"/>
    <w:rsid w:val="4A2B3A15"/>
    <w:rsid w:val="4A3E5E84"/>
    <w:rsid w:val="4A4C97BB"/>
    <w:rsid w:val="4A8E9733"/>
    <w:rsid w:val="4AACE177"/>
    <w:rsid w:val="4AB3ED64"/>
    <w:rsid w:val="4AB77182"/>
    <w:rsid w:val="4AE183E5"/>
    <w:rsid w:val="4B53DD93"/>
    <w:rsid w:val="4B74518E"/>
    <w:rsid w:val="4BD19EAE"/>
    <w:rsid w:val="4BD8C1D4"/>
    <w:rsid w:val="4C0F28B1"/>
    <w:rsid w:val="4C134C7B"/>
    <w:rsid w:val="4C2DA1B9"/>
    <w:rsid w:val="4C3ED84D"/>
    <w:rsid w:val="4C5B3FAC"/>
    <w:rsid w:val="4CA351A1"/>
    <w:rsid w:val="4CB4C60F"/>
    <w:rsid w:val="4CC72E22"/>
    <w:rsid w:val="4D053776"/>
    <w:rsid w:val="4D6280E6"/>
    <w:rsid w:val="4D6F7FF1"/>
    <w:rsid w:val="4D9ED8F7"/>
    <w:rsid w:val="4DB5858C"/>
    <w:rsid w:val="4DE84C3B"/>
    <w:rsid w:val="4DEA2526"/>
    <w:rsid w:val="4E2EEBCC"/>
    <w:rsid w:val="4E58B9F8"/>
    <w:rsid w:val="4E6B6629"/>
    <w:rsid w:val="4E89D166"/>
    <w:rsid w:val="4EA8B8A7"/>
    <w:rsid w:val="4F232BEF"/>
    <w:rsid w:val="4F24B255"/>
    <w:rsid w:val="4F30C085"/>
    <w:rsid w:val="4F4132B5"/>
    <w:rsid w:val="4F677806"/>
    <w:rsid w:val="4FB063D6"/>
    <w:rsid w:val="50544849"/>
    <w:rsid w:val="507B1940"/>
    <w:rsid w:val="50ABBF85"/>
    <w:rsid w:val="50B95506"/>
    <w:rsid w:val="50D73743"/>
    <w:rsid w:val="50DEDB27"/>
    <w:rsid w:val="50ED264E"/>
    <w:rsid w:val="511C9706"/>
    <w:rsid w:val="514E65EF"/>
    <w:rsid w:val="51579D9B"/>
    <w:rsid w:val="51894F0B"/>
    <w:rsid w:val="51DAE7F2"/>
    <w:rsid w:val="51F54009"/>
    <w:rsid w:val="521B3BB6"/>
    <w:rsid w:val="5247D491"/>
    <w:rsid w:val="5257E9B6"/>
    <w:rsid w:val="52E2450B"/>
    <w:rsid w:val="53276755"/>
    <w:rsid w:val="53423672"/>
    <w:rsid w:val="5374D5D4"/>
    <w:rsid w:val="538290FF"/>
    <w:rsid w:val="53845EF3"/>
    <w:rsid w:val="53999E82"/>
    <w:rsid w:val="53BD7719"/>
    <w:rsid w:val="53EA6E63"/>
    <w:rsid w:val="53F84AF1"/>
    <w:rsid w:val="5427EF45"/>
    <w:rsid w:val="543D0C04"/>
    <w:rsid w:val="54E1513A"/>
    <w:rsid w:val="54EA31AD"/>
    <w:rsid w:val="54F77031"/>
    <w:rsid w:val="5596CBB5"/>
    <w:rsid w:val="55B8FC13"/>
    <w:rsid w:val="55C82AE8"/>
    <w:rsid w:val="55E9F9E0"/>
    <w:rsid w:val="56415809"/>
    <w:rsid w:val="56C816EC"/>
    <w:rsid w:val="56E45AE4"/>
    <w:rsid w:val="575738CC"/>
    <w:rsid w:val="57775D7B"/>
    <w:rsid w:val="57A0135A"/>
    <w:rsid w:val="57F4FF7A"/>
    <w:rsid w:val="58503CFD"/>
    <w:rsid w:val="58688433"/>
    <w:rsid w:val="58870777"/>
    <w:rsid w:val="58DDA9C7"/>
    <w:rsid w:val="5903B249"/>
    <w:rsid w:val="590E460B"/>
    <w:rsid w:val="595C350C"/>
    <w:rsid w:val="596EFD94"/>
    <w:rsid w:val="598E04B5"/>
    <w:rsid w:val="59ADE6FA"/>
    <w:rsid w:val="59B64D4F"/>
    <w:rsid w:val="59E1638F"/>
    <w:rsid w:val="59FDF2FF"/>
    <w:rsid w:val="59FF84DD"/>
    <w:rsid w:val="5A267311"/>
    <w:rsid w:val="5A76B801"/>
    <w:rsid w:val="5A943E96"/>
    <w:rsid w:val="5AE2AEF5"/>
    <w:rsid w:val="5AE5E17F"/>
    <w:rsid w:val="5AEB719B"/>
    <w:rsid w:val="5B10D9E6"/>
    <w:rsid w:val="5B11280B"/>
    <w:rsid w:val="5B153B12"/>
    <w:rsid w:val="5B16F51A"/>
    <w:rsid w:val="5B202D25"/>
    <w:rsid w:val="5B32069B"/>
    <w:rsid w:val="5B3A0E2A"/>
    <w:rsid w:val="5B3C6AE2"/>
    <w:rsid w:val="5B3F48C3"/>
    <w:rsid w:val="5BC1583F"/>
    <w:rsid w:val="5BC84BA1"/>
    <w:rsid w:val="5C0F5CED"/>
    <w:rsid w:val="5C48A743"/>
    <w:rsid w:val="5C9BF2D5"/>
    <w:rsid w:val="5C9DFA60"/>
    <w:rsid w:val="5CB4DFCE"/>
    <w:rsid w:val="5D0414A6"/>
    <w:rsid w:val="5D27CC41"/>
    <w:rsid w:val="5D40D113"/>
    <w:rsid w:val="5D513B7A"/>
    <w:rsid w:val="5D577C92"/>
    <w:rsid w:val="5D7AEBB2"/>
    <w:rsid w:val="5D809236"/>
    <w:rsid w:val="5D8CB8D8"/>
    <w:rsid w:val="5E022862"/>
    <w:rsid w:val="5E0420BC"/>
    <w:rsid w:val="5E0C28DB"/>
    <w:rsid w:val="5E24B32A"/>
    <w:rsid w:val="5E257915"/>
    <w:rsid w:val="5E3661BF"/>
    <w:rsid w:val="5E460DAA"/>
    <w:rsid w:val="5E47D7CF"/>
    <w:rsid w:val="5E4BB2D8"/>
    <w:rsid w:val="5E82C8EC"/>
    <w:rsid w:val="5E9202ED"/>
    <w:rsid w:val="5E9FCE95"/>
    <w:rsid w:val="5EB7BD94"/>
    <w:rsid w:val="5ED2F600"/>
    <w:rsid w:val="5EE9E4AD"/>
    <w:rsid w:val="5EED9DDB"/>
    <w:rsid w:val="5F19E336"/>
    <w:rsid w:val="5F1C6297"/>
    <w:rsid w:val="5F3A2FD6"/>
    <w:rsid w:val="5F3EA574"/>
    <w:rsid w:val="5F5F8D99"/>
    <w:rsid w:val="5FB6FD30"/>
    <w:rsid w:val="5FD5A196"/>
    <w:rsid w:val="5FF3BFD4"/>
    <w:rsid w:val="6011C46C"/>
    <w:rsid w:val="6076B3E7"/>
    <w:rsid w:val="608AC9CB"/>
    <w:rsid w:val="6091C64E"/>
    <w:rsid w:val="60C08D8C"/>
    <w:rsid w:val="60CA8537"/>
    <w:rsid w:val="61304640"/>
    <w:rsid w:val="62128448"/>
    <w:rsid w:val="621A3051"/>
    <w:rsid w:val="6227CF4C"/>
    <w:rsid w:val="622D0B62"/>
    <w:rsid w:val="6264F1C9"/>
    <w:rsid w:val="62AB85C4"/>
    <w:rsid w:val="62C77E3C"/>
    <w:rsid w:val="62C95D6F"/>
    <w:rsid w:val="62D8029C"/>
    <w:rsid w:val="63C814D9"/>
    <w:rsid w:val="63DB39FE"/>
    <w:rsid w:val="63F92AD3"/>
    <w:rsid w:val="63FDDCCB"/>
    <w:rsid w:val="644561DE"/>
    <w:rsid w:val="646BEC0B"/>
    <w:rsid w:val="647CF1EF"/>
    <w:rsid w:val="64A37862"/>
    <w:rsid w:val="64F74B2E"/>
    <w:rsid w:val="6558A62E"/>
    <w:rsid w:val="656CDE44"/>
    <w:rsid w:val="65891465"/>
    <w:rsid w:val="658FDB32"/>
    <w:rsid w:val="65B43E9C"/>
    <w:rsid w:val="65C687B8"/>
    <w:rsid w:val="65E9085C"/>
    <w:rsid w:val="660B2BB6"/>
    <w:rsid w:val="66930988"/>
    <w:rsid w:val="66BFCBCA"/>
    <w:rsid w:val="66E1CCEA"/>
    <w:rsid w:val="66EBCDD7"/>
    <w:rsid w:val="66EC234A"/>
    <w:rsid w:val="66FAEDDD"/>
    <w:rsid w:val="67270FCE"/>
    <w:rsid w:val="6739D4E4"/>
    <w:rsid w:val="67533D89"/>
    <w:rsid w:val="67C87A61"/>
    <w:rsid w:val="6810B26F"/>
    <w:rsid w:val="68248036"/>
    <w:rsid w:val="6846CFB2"/>
    <w:rsid w:val="6881C5CC"/>
    <w:rsid w:val="689946B6"/>
    <w:rsid w:val="68D09576"/>
    <w:rsid w:val="68E2F4B1"/>
    <w:rsid w:val="68E4D236"/>
    <w:rsid w:val="69129960"/>
    <w:rsid w:val="69164983"/>
    <w:rsid w:val="69713A6E"/>
    <w:rsid w:val="697B3B9A"/>
    <w:rsid w:val="6A03608C"/>
    <w:rsid w:val="6A1D2976"/>
    <w:rsid w:val="6A1D962D"/>
    <w:rsid w:val="6A491C92"/>
    <w:rsid w:val="6A8F8ECB"/>
    <w:rsid w:val="6B1456E0"/>
    <w:rsid w:val="6B1E153B"/>
    <w:rsid w:val="6B205A47"/>
    <w:rsid w:val="6B6035A6"/>
    <w:rsid w:val="6B9B102C"/>
    <w:rsid w:val="6BB7EB94"/>
    <w:rsid w:val="6C01F255"/>
    <w:rsid w:val="6C21DEF5"/>
    <w:rsid w:val="6C221429"/>
    <w:rsid w:val="6C60FF34"/>
    <w:rsid w:val="6C63D1B4"/>
    <w:rsid w:val="6D0FF3F6"/>
    <w:rsid w:val="6D18ECB7"/>
    <w:rsid w:val="6D24341D"/>
    <w:rsid w:val="6D432A6B"/>
    <w:rsid w:val="6D49F9C4"/>
    <w:rsid w:val="6D75FB27"/>
    <w:rsid w:val="6D871AC0"/>
    <w:rsid w:val="6DBFEEEA"/>
    <w:rsid w:val="6DFEBBD1"/>
    <w:rsid w:val="6E5616AC"/>
    <w:rsid w:val="6E7748D3"/>
    <w:rsid w:val="6ED8D458"/>
    <w:rsid w:val="6F5BBF4B"/>
    <w:rsid w:val="6F629E56"/>
    <w:rsid w:val="6F62D2EE"/>
    <w:rsid w:val="6F89FA0E"/>
    <w:rsid w:val="6FB01825"/>
    <w:rsid w:val="704E10E3"/>
    <w:rsid w:val="70819A86"/>
    <w:rsid w:val="70AD8B66"/>
    <w:rsid w:val="70CEFD78"/>
    <w:rsid w:val="70F78FAC"/>
    <w:rsid w:val="710910F2"/>
    <w:rsid w:val="711E5524"/>
    <w:rsid w:val="71498E8B"/>
    <w:rsid w:val="716838ED"/>
    <w:rsid w:val="71B76FF9"/>
    <w:rsid w:val="71DD882F"/>
    <w:rsid w:val="721720BD"/>
    <w:rsid w:val="7218E799"/>
    <w:rsid w:val="7220CDF2"/>
    <w:rsid w:val="7233280C"/>
    <w:rsid w:val="72484E00"/>
    <w:rsid w:val="72780B5D"/>
    <w:rsid w:val="7280007C"/>
    <w:rsid w:val="729A0E0E"/>
    <w:rsid w:val="72A295E5"/>
    <w:rsid w:val="72B7C885"/>
    <w:rsid w:val="72E068D6"/>
    <w:rsid w:val="72E55FEE"/>
    <w:rsid w:val="72F07461"/>
    <w:rsid w:val="730AD891"/>
    <w:rsid w:val="7328F9DC"/>
    <w:rsid w:val="732EB44D"/>
    <w:rsid w:val="73600800"/>
    <w:rsid w:val="73748937"/>
    <w:rsid w:val="73A8A334"/>
    <w:rsid w:val="73E24D61"/>
    <w:rsid w:val="73E2FC32"/>
    <w:rsid w:val="74011965"/>
    <w:rsid w:val="740F7708"/>
    <w:rsid w:val="7430552E"/>
    <w:rsid w:val="757A5EAF"/>
    <w:rsid w:val="758CFEAA"/>
    <w:rsid w:val="75A7D7B3"/>
    <w:rsid w:val="75E3503F"/>
    <w:rsid w:val="76231A70"/>
    <w:rsid w:val="76369F88"/>
    <w:rsid w:val="764782A5"/>
    <w:rsid w:val="7673C385"/>
    <w:rsid w:val="768A08A9"/>
    <w:rsid w:val="76A10ECB"/>
    <w:rsid w:val="76BECE5A"/>
    <w:rsid w:val="76CD034E"/>
    <w:rsid w:val="7708F3D9"/>
    <w:rsid w:val="7719E954"/>
    <w:rsid w:val="774F53B7"/>
    <w:rsid w:val="774F9368"/>
    <w:rsid w:val="77530753"/>
    <w:rsid w:val="777BCF52"/>
    <w:rsid w:val="77B3CB43"/>
    <w:rsid w:val="77D74616"/>
    <w:rsid w:val="77FA3124"/>
    <w:rsid w:val="78128C58"/>
    <w:rsid w:val="781C69F3"/>
    <w:rsid w:val="78232105"/>
    <w:rsid w:val="784BB027"/>
    <w:rsid w:val="784CC3D5"/>
    <w:rsid w:val="78644EDD"/>
    <w:rsid w:val="78647F4F"/>
    <w:rsid w:val="78683CF4"/>
    <w:rsid w:val="78776554"/>
    <w:rsid w:val="78E0D2A3"/>
    <w:rsid w:val="78FB0BA2"/>
    <w:rsid w:val="790E15EA"/>
    <w:rsid w:val="7927955C"/>
    <w:rsid w:val="796504C5"/>
    <w:rsid w:val="7991D4F6"/>
    <w:rsid w:val="79963F26"/>
    <w:rsid w:val="79AC70C1"/>
    <w:rsid w:val="79B78F12"/>
    <w:rsid w:val="79E89436"/>
    <w:rsid w:val="79F5DD7D"/>
    <w:rsid w:val="7A3BE120"/>
    <w:rsid w:val="7A64E9A5"/>
    <w:rsid w:val="7AD051C3"/>
    <w:rsid w:val="7AD8094D"/>
    <w:rsid w:val="7B0A90D0"/>
    <w:rsid w:val="7B43E3E7"/>
    <w:rsid w:val="7B50AA26"/>
    <w:rsid w:val="7B6F642D"/>
    <w:rsid w:val="7BCBEBEF"/>
    <w:rsid w:val="7BD077D6"/>
    <w:rsid w:val="7BF423B8"/>
    <w:rsid w:val="7C472CFE"/>
    <w:rsid w:val="7CE9C80A"/>
    <w:rsid w:val="7CEBA3FF"/>
    <w:rsid w:val="7CEFDB16"/>
    <w:rsid w:val="7CF0EC3E"/>
    <w:rsid w:val="7CFB07FA"/>
    <w:rsid w:val="7D0B348E"/>
    <w:rsid w:val="7D1E8B36"/>
    <w:rsid w:val="7D3EA8A5"/>
    <w:rsid w:val="7D9DAD00"/>
    <w:rsid w:val="7DBCEA57"/>
    <w:rsid w:val="7E3F893D"/>
    <w:rsid w:val="7EC09DC9"/>
    <w:rsid w:val="7EEA741D"/>
    <w:rsid w:val="7F081898"/>
    <w:rsid w:val="7F16F920"/>
    <w:rsid w:val="7F305FE1"/>
    <w:rsid w:val="7F5D294C"/>
    <w:rsid w:val="7F9B54C2"/>
    <w:rsid w:val="7F9E0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E8DECE"/>
  <w15:chartTrackingRefBased/>
  <w15:docId w15:val="{6A0FB775-318C-4C38-8B09-BFA28B2BA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260BB"/>
    <w:pPr>
      <w:spacing w:after="40"/>
    </w:pPr>
    <w:rPr>
      <w:rFonts w:ascii="Arial" w:hAnsi="Arial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B6BEB"/>
    <w:pPr>
      <w:keepNext/>
      <w:keepLines/>
      <w:numPr>
        <w:numId w:val="5"/>
      </w:numPr>
      <w:spacing w:before="120" w:after="120"/>
      <w:ind w:left="792"/>
      <w:outlineLvl w:val="0"/>
    </w:pPr>
    <w:rPr>
      <w:rFonts w:eastAsiaTheme="majorEastAsia" w:cstheme="majorBidi"/>
      <w:b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BB6BEB"/>
    <w:pPr>
      <w:keepNext/>
      <w:keepLines/>
      <w:numPr>
        <w:ilvl w:val="1"/>
        <w:numId w:val="5"/>
      </w:numPr>
      <w:spacing w:before="40" w:after="0"/>
      <w:ind w:left="936"/>
      <w:outlineLvl w:val="1"/>
    </w:pPr>
    <w:rPr>
      <w:rFonts w:eastAsiaTheme="majorEastAsia" w:cstheme="majorBidi"/>
      <w:b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676AC"/>
    <w:pPr>
      <w:keepNext/>
      <w:keepLines/>
      <w:numPr>
        <w:ilvl w:val="2"/>
        <w:numId w:val="5"/>
      </w:numPr>
      <w:spacing w:before="40" w:after="0"/>
      <w:outlineLvl w:val="2"/>
    </w:pPr>
    <w:rPr>
      <w:rFonts w:eastAsiaTheme="majorEastAsia" w:cstheme="majorBidi"/>
      <w:b/>
      <w:color w:val="1F4D78" w:themeColor="accent1" w:themeShade="7F"/>
      <w:szCs w:val="24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C64CD2"/>
    <w:pPr>
      <w:keepNext/>
      <w:keepLines/>
      <w:numPr>
        <w:ilvl w:val="3"/>
        <w:numId w:val="5"/>
      </w:numPr>
      <w:spacing w:before="40" w:after="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B4AF2"/>
    <w:pPr>
      <w:keepNext/>
      <w:keepLines/>
      <w:numPr>
        <w:ilvl w:val="4"/>
        <w:numId w:val="5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B4AF2"/>
    <w:pPr>
      <w:keepNext/>
      <w:keepLines/>
      <w:numPr>
        <w:ilvl w:val="5"/>
        <w:numId w:val="5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B4AF2"/>
    <w:pPr>
      <w:keepNext/>
      <w:keepLines/>
      <w:numPr>
        <w:ilvl w:val="6"/>
        <w:numId w:val="5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B4AF2"/>
    <w:pPr>
      <w:keepNext/>
      <w:keepLines/>
      <w:numPr>
        <w:ilvl w:val="7"/>
        <w:numId w:val="5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B4AF2"/>
    <w:pPr>
      <w:keepNext/>
      <w:keepLines/>
      <w:numPr>
        <w:ilvl w:val="8"/>
        <w:numId w:val="5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B6BEB"/>
    <w:rPr>
      <w:rFonts w:ascii="Arial" w:eastAsiaTheme="majorEastAsia" w:hAnsi="Arial" w:cstheme="majorBidi"/>
      <w:b/>
      <w:color w:val="2E74B5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BB6BEB"/>
    <w:rPr>
      <w:rFonts w:ascii="Arial" w:eastAsiaTheme="majorEastAsia" w:hAnsi="Arial" w:cstheme="majorBidi"/>
      <w:b/>
      <w:color w:val="2E74B5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D676AC"/>
    <w:rPr>
      <w:rFonts w:ascii="Arial" w:eastAsiaTheme="majorEastAsia" w:hAnsi="Arial" w:cstheme="majorBidi"/>
      <w:b/>
      <w:color w:val="1F4D78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C64CD2"/>
    <w:rPr>
      <w:rFonts w:ascii="Arial" w:eastAsiaTheme="majorEastAsia" w:hAnsi="Arial" w:cstheme="majorBidi"/>
      <w:i/>
      <w:iCs/>
      <w:color w:val="2E74B5" w:themeColor="accent1" w:themeShade="BF"/>
      <w:sz w:val="24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B4AF2"/>
    <w:rPr>
      <w:rFonts w:asciiTheme="majorHAnsi" w:eastAsiaTheme="majorEastAsia" w:hAnsiTheme="majorHAnsi" w:cstheme="majorBidi"/>
      <w:color w:val="2E74B5" w:themeColor="accent1" w:themeShade="BF"/>
      <w:sz w:val="24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B4AF2"/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B4AF2"/>
    <w:rPr>
      <w:rFonts w:asciiTheme="majorHAnsi" w:eastAsiaTheme="majorEastAsia" w:hAnsiTheme="majorHAnsi" w:cstheme="majorBidi"/>
      <w:i/>
      <w:iCs/>
      <w:color w:val="1F4D78" w:themeColor="accent1" w:themeShade="7F"/>
      <w:sz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B4AF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B4AF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NormalnyWeb">
    <w:name w:val="Normal (Web)"/>
    <w:basedOn w:val="Normalny"/>
    <w:uiPriority w:val="99"/>
    <w:semiHidden/>
    <w:unhideWhenUsed/>
    <w:rsid w:val="00295F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BB6BEB"/>
    <w:rPr>
      <w:rFonts w:ascii="Arial" w:hAnsi="Arial"/>
      <w:b/>
      <w:bCs/>
      <w:sz w:val="24"/>
      <w:u w:val="none"/>
    </w:rPr>
  </w:style>
  <w:style w:type="paragraph" w:styleId="Tekstprzypisudolnego">
    <w:name w:val="footnote text"/>
    <w:aliases w:val="Podrozdział,Footnote,Podrozdzia3,-E Fuﬂnotentext,Fuﬂnotentext Ursprung,Fußnotentext Ursprung,-E Fußnotentext,Fußnote,Tekst przypisu Znak Znak Znak Znak,Tekst przypisu Znak Znak Znak Znak Znak,Znak,Footnote text, Znak,footnote text"/>
    <w:basedOn w:val="Normalny"/>
    <w:link w:val="TekstprzypisudolnegoZnak"/>
    <w:uiPriority w:val="99"/>
    <w:unhideWhenUsed/>
    <w:rsid w:val="001E70D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-E Fuﬂnotentext Znak,Fuﬂnotentext Ursprung Znak,Fußnotentext Ursprung Znak,-E Fußnotentext Znak,Fußnote Znak,Tekst przypisu Znak Znak Znak Znak Znak1,Znak Znak, Znak Znak"/>
    <w:basedOn w:val="Domylnaczcionkaakapitu"/>
    <w:link w:val="Tekstprzypisudolnego"/>
    <w:uiPriority w:val="99"/>
    <w:rsid w:val="001E70D8"/>
    <w:rPr>
      <w:sz w:val="20"/>
      <w:szCs w:val="20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basedOn w:val="Domylnaczcionkaakapitu"/>
    <w:uiPriority w:val="99"/>
    <w:unhideWhenUsed/>
    <w:rsid w:val="001E70D8"/>
    <w:rPr>
      <w:vertAlign w:val="superscript"/>
    </w:rPr>
  </w:style>
  <w:style w:type="paragraph" w:styleId="Tytu">
    <w:name w:val="Title"/>
    <w:basedOn w:val="Normalny"/>
    <w:next w:val="Normalny"/>
    <w:link w:val="TytuZnak"/>
    <w:uiPriority w:val="10"/>
    <w:qFormat/>
    <w:rsid w:val="001E70D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E70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E70D8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1E70D8"/>
    <w:rPr>
      <w:rFonts w:eastAsiaTheme="minorEastAsia"/>
      <w:color w:val="5A5A5A" w:themeColor="text1" w:themeTint="A5"/>
      <w:spacing w:val="15"/>
    </w:rPr>
  </w:style>
  <w:style w:type="paragraph" w:styleId="Nagwek">
    <w:name w:val="header"/>
    <w:basedOn w:val="Normalny"/>
    <w:link w:val="NagwekZnak"/>
    <w:uiPriority w:val="99"/>
    <w:unhideWhenUsed/>
    <w:rsid w:val="001E70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E70D8"/>
  </w:style>
  <w:style w:type="paragraph" w:styleId="Stopka">
    <w:name w:val="footer"/>
    <w:basedOn w:val="Normalny"/>
    <w:link w:val="StopkaZnak"/>
    <w:uiPriority w:val="99"/>
    <w:unhideWhenUsed/>
    <w:rsid w:val="001E70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E70D8"/>
  </w:style>
  <w:style w:type="paragraph" w:styleId="Tekstkomentarza">
    <w:name w:val="annotation text"/>
    <w:basedOn w:val="Normalny"/>
    <w:link w:val="TekstkomentarzaZnak"/>
    <w:uiPriority w:val="99"/>
    <w:unhideWhenUsed/>
    <w:rsid w:val="0063575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3575D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unhideWhenUsed/>
    <w:rsid w:val="0063575D"/>
    <w:rPr>
      <w:rFonts w:cs="Times New Roman"/>
      <w:sz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357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3575D"/>
    <w:rPr>
      <w:rFonts w:ascii="Segoe UI" w:hAnsi="Segoe UI" w:cs="Segoe UI"/>
      <w:sz w:val="18"/>
      <w:szCs w:val="18"/>
    </w:rPr>
  </w:style>
  <w:style w:type="paragraph" w:styleId="Nagwekspisutreci">
    <w:name w:val="TOC Heading"/>
    <w:aliases w:val="Informacje finansowe"/>
    <w:basedOn w:val="Normalny"/>
    <w:next w:val="Normalny"/>
    <w:autoRedefine/>
    <w:uiPriority w:val="39"/>
    <w:unhideWhenUsed/>
    <w:qFormat/>
    <w:rsid w:val="002F7327"/>
    <w:pPr>
      <w:spacing w:before="240" w:after="240" w:line="276" w:lineRule="auto"/>
    </w:pPr>
    <w:rPr>
      <w:rFonts w:cs="Arial"/>
      <w:b/>
      <w:color w:val="2E74B5" w:themeColor="accent1" w:themeShade="BF"/>
      <w:szCs w:val="24"/>
      <w:u w:val="single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63575D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63575D"/>
    <w:pPr>
      <w:spacing w:after="100"/>
      <w:ind w:left="220"/>
    </w:pPr>
  </w:style>
  <w:style w:type="character" w:styleId="Hipercze">
    <w:name w:val="Hyperlink"/>
    <w:basedOn w:val="Domylnaczcionkaakapitu"/>
    <w:uiPriority w:val="99"/>
    <w:unhideWhenUsed/>
    <w:rsid w:val="0063575D"/>
    <w:rPr>
      <w:color w:val="0563C1" w:themeColor="hyperlink"/>
      <w:u w:val="single"/>
    </w:rPr>
  </w:style>
  <w:style w:type="paragraph" w:styleId="Akapitzlist">
    <w:name w:val="List Paragraph"/>
    <w:aliases w:val="Numerowanie,List Paragraph,Kolorowa lista — akcent 11,Akapit z listą BS,List Paragraph compact,Normal bullet 2,Paragraphe de liste 2,Reference list,Bullet list,Numbered List,List Paragraph1,1st level - Bullet List Paragraph,Paragraph,L"/>
    <w:basedOn w:val="Normalny"/>
    <w:link w:val="AkapitzlistZnak"/>
    <w:uiPriority w:val="34"/>
    <w:qFormat/>
    <w:rsid w:val="009B4AF2"/>
    <w:pPr>
      <w:ind w:left="720"/>
      <w:contextualSpacing/>
    </w:pPr>
  </w:style>
  <w:style w:type="character" w:customStyle="1" w:styleId="AkapitzlistZnak">
    <w:name w:val="Akapit z listą Znak"/>
    <w:aliases w:val="Numerowanie Znak,List Paragraph Znak,Kolorowa lista — akcent 11 Znak,Akapit z listą BS Znak,List Paragraph compact Znak,Normal bullet 2 Znak,Paragraphe de liste 2 Znak,Reference list Znak,Bullet list Znak,Numbered List Znak,L Znak"/>
    <w:basedOn w:val="Domylnaczcionkaakapitu"/>
    <w:link w:val="Akapitzlist"/>
    <w:uiPriority w:val="34"/>
    <w:qFormat/>
    <w:rsid w:val="00A23B35"/>
  </w:style>
  <w:style w:type="character" w:styleId="Wyrnienieintensywne">
    <w:name w:val="Intense Emphasis"/>
    <w:basedOn w:val="Domylnaczcionkaakapitu"/>
    <w:uiPriority w:val="21"/>
    <w:qFormat/>
    <w:rsid w:val="00D90362"/>
    <w:rPr>
      <w:rFonts w:ascii="Arial" w:hAnsi="Arial"/>
      <w:i w:val="0"/>
      <w:iCs/>
      <w:color w:val="5B9BD5" w:themeColor="accent1"/>
      <w:sz w:val="24"/>
      <w:u w:val="none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B6BEB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 w:line="360" w:lineRule="auto"/>
      <w:ind w:right="862"/>
    </w:pPr>
    <w:rPr>
      <w:b/>
      <w:i/>
      <w:iCs/>
      <w:color w:val="5B9BD5" w:themeColor="accent1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B6BEB"/>
    <w:rPr>
      <w:rFonts w:ascii="Arial" w:hAnsi="Arial"/>
      <w:b/>
      <w:i/>
      <w:iCs/>
      <w:color w:val="5B9BD5" w:themeColor="accent1"/>
      <w:sz w:val="24"/>
    </w:rPr>
  </w:style>
  <w:style w:type="character" w:styleId="Uwydatnienie">
    <w:name w:val="Emphasis"/>
    <w:basedOn w:val="Domylnaczcionkaakapitu"/>
    <w:uiPriority w:val="20"/>
    <w:qFormat/>
    <w:rsid w:val="00BB6BEB"/>
    <w:rPr>
      <w:i/>
      <w:iCs/>
    </w:rPr>
  </w:style>
  <w:style w:type="paragraph" w:customStyle="1" w:styleId="wcicie">
    <w:name w:val="wcięcie"/>
    <w:basedOn w:val="Akapitzlist"/>
    <w:link w:val="wcicieZnak"/>
    <w:autoRedefine/>
    <w:qFormat/>
    <w:rsid w:val="00A23B35"/>
    <w:pPr>
      <w:ind w:left="2832"/>
    </w:pPr>
  </w:style>
  <w:style w:type="character" w:customStyle="1" w:styleId="wcicieZnak">
    <w:name w:val="wcięcie Znak"/>
    <w:basedOn w:val="AkapitzlistZnak"/>
    <w:link w:val="wcicie"/>
    <w:rsid w:val="00A23B35"/>
    <w:rPr>
      <w:rFonts w:ascii="Arial" w:hAnsi="Arial"/>
      <w:sz w:val="24"/>
    </w:rPr>
  </w:style>
  <w:style w:type="character" w:styleId="Wyrnieniedelikatne">
    <w:name w:val="Subtle Emphasis"/>
    <w:basedOn w:val="Domylnaczcionkaakapitu"/>
    <w:uiPriority w:val="19"/>
    <w:qFormat/>
    <w:rsid w:val="00D32B36"/>
    <w:rPr>
      <w:i/>
      <w:iCs/>
      <w:color w:val="404040" w:themeColor="text1" w:themeTint="BF"/>
    </w:rPr>
  </w:style>
  <w:style w:type="table" w:styleId="Tabela-Siatka">
    <w:name w:val="Table Grid"/>
    <w:basedOn w:val="Standardowy"/>
    <w:uiPriority w:val="3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72D9B"/>
    <w:rPr>
      <w:rFonts w:ascii="Arial" w:hAnsi="Arial"/>
      <w:b/>
      <w:bCs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72D9B"/>
    <w:rPr>
      <w:b/>
      <w:bCs/>
    </w:rPr>
  </w:style>
  <w:style w:type="paragraph" w:customStyle="1" w:styleId="paragraph">
    <w:name w:val="paragraph"/>
    <w:basedOn w:val="Normalny"/>
    <w:rsid w:val="00E72D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character" w:customStyle="1" w:styleId="normaltextrun">
    <w:name w:val="normaltextrun"/>
    <w:basedOn w:val="Domylnaczcionkaakapitu"/>
    <w:rsid w:val="00E72D9B"/>
  </w:style>
  <w:style w:type="character" w:customStyle="1" w:styleId="scxw214345056">
    <w:name w:val="scxw214345056"/>
    <w:basedOn w:val="Domylnaczcionkaakapitu"/>
    <w:rsid w:val="00E72D9B"/>
  </w:style>
  <w:style w:type="character" w:customStyle="1" w:styleId="eop">
    <w:name w:val="eop"/>
    <w:basedOn w:val="Domylnaczcionkaakapitu"/>
    <w:rsid w:val="00E72D9B"/>
  </w:style>
  <w:style w:type="character" w:customStyle="1" w:styleId="superscript">
    <w:name w:val="superscript"/>
    <w:basedOn w:val="Domylnaczcionkaakapitu"/>
    <w:rsid w:val="00E72D9B"/>
  </w:style>
  <w:style w:type="character" w:customStyle="1" w:styleId="scxw62036022">
    <w:name w:val="scxw62036022"/>
    <w:basedOn w:val="Domylnaczcionkaakapitu"/>
    <w:rsid w:val="00E72D9B"/>
  </w:style>
  <w:style w:type="character" w:customStyle="1" w:styleId="scxw181190776">
    <w:name w:val="scxw181190776"/>
    <w:basedOn w:val="Domylnaczcionkaakapitu"/>
    <w:rsid w:val="00E72D9B"/>
  </w:style>
  <w:style w:type="paragraph" w:customStyle="1" w:styleId="Default">
    <w:name w:val="Default"/>
    <w:rsid w:val="00E72D9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scxw123085457">
    <w:name w:val="scxw123085457"/>
    <w:basedOn w:val="Domylnaczcionkaakapitu"/>
    <w:rsid w:val="00E72D9B"/>
  </w:style>
  <w:style w:type="character" w:customStyle="1" w:styleId="contextualspellingandgrammarerror">
    <w:name w:val="contextualspellingandgrammarerror"/>
    <w:basedOn w:val="Domylnaczcionkaakapitu"/>
    <w:rsid w:val="00E72D9B"/>
  </w:style>
  <w:style w:type="character" w:customStyle="1" w:styleId="lrzxr">
    <w:name w:val="lrzxr"/>
    <w:basedOn w:val="Domylnaczcionkaakapitu"/>
    <w:rsid w:val="00E72D9B"/>
  </w:style>
  <w:style w:type="paragraph" w:styleId="Spistreci3">
    <w:name w:val="toc 3"/>
    <w:basedOn w:val="Normalny"/>
    <w:next w:val="Normalny"/>
    <w:autoRedefine/>
    <w:uiPriority w:val="39"/>
    <w:unhideWhenUsed/>
    <w:rsid w:val="004258FE"/>
    <w:pPr>
      <w:spacing w:after="100"/>
      <w:ind w:left="480"/>
    </w:pPr>
  </w:style>
  <w:style w:type="character" w:customStyle="1" w:styleId="highlight">
    <w:name w:val="highlight"/>
    <w:basedOn w:val="Domylnaczcionkaakapitu"/>
    <w:rsid w:val="00BC2009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F3643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D76D90"/>
    <w:rPr>
      <w:color w:val="954F72" w:themeColor="followedHyperlink"/>
      <w:u w:val="single"/>
    </w:rPr>
  </w:style>
  <w:style w:type="paragraph" w:styleId="Poprawka">
    <w:name w:val="Revision"/>
    <w:hidden/>
    <w:uiPriority w:val="99"/>
    <w:semiHidden/>
    <w:rsid w:val="003D4740"/>
    <w:pPr>
      <w:spacing w:after="0" w:line="240" w:lineRule="auto"/>
    </w:pPr>
    <w:rPr>
      <w:rFonts w:ascii="Arial" w:hAnsi="Arial"/>
      <w:sz w:val="24"/>
    </w:rPr>
  </w:style>
  <w:style w:type="character" w:customStyle="1" w:styleId="contentpasted0">
    <w:name w:val="contentpasted0"/>
    <w:basedOn w:val="Domylnaczcionkaakapitu"/>
    <w:uiPriority w:val="1"/>
    <w:rsid w:val="1FEA527C"/>
  </w:style>
  <w:style w:type="paragraph" w:styleId="Legenda">
    <w:name w:val="caption"/>
    <w:basedOn w:val="Normalny"/>
    <w:next w:val="Normalny"/>
    <w:uiPriority w:val="35"/>
    <w:unhideWhenUsed/>
    <w:qFormat/>
    <w:rsid w:val="00D90362"/>
    <w:pPr>
      <w:spacing w:after="200" w:line="240" w:lineRule="auto"/>
    </w:pPr>
    <w:rPr>
      <w:rFonts w:asciiTheme="minorHAnsi" w:hAnsiTheme="minorHAnsi"/>
      <w:i/>
      <w:iCs/>
      <w:color w:val="44546A" w:themeColor="text2"/>
      <w:sz w:val="18"/>
      <w:szCs w:val="18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324342"/>
    <w:rPr>
      <w:color w:val="605E5C"/>
      <w:shd w:val="clear" w:color="auto" w:fill="E1DFDD"/>
    </w:rPr>
  </w:style>
  <w:style w:type="character" w:customStyle="1" w:styleId="ui-provider">
    <w:name w:val="ui-provider"/>
    <w:basedOn w:val="Domylnaczcionkaakapitu"/>
    <w:rsid w:val="007E2BEE"/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5D738A"/>
    <w:rPr>
      <w:color w:val="605E5C"/>
      <w:shd w:val="clear" w:color="auto" w:fill="E1DFDD"/>
    </w:rPr>
  </w:style>
  <w:style w:type="character" w:customStyle="1" w:styleId="scxw191472191">
    <w:name w:val="scxw191472191"/>
    <w:basedOn w:val="Domylnaczcionkaakapitu"/>
    <w:rsid w:val="00F97CDA"/>
  </w:style>
  <w:style w:type="character" w:customStyle="1" w:styleId="spellingerror">
    <w:name w:val="spellingerror"/>
    <w:basedOn w:val="Domylnaczcionkaakapitu"/>
    <w:rsid w:val="00F97CDA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AE5A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73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3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2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89143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971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832720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73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69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8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1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funduszeue.slaskie.pl/dokument/eszop_fesl_2021_2027" TargetMode="External"/><Relationship Id="rId18" Type="http://schemas.openxmlformats.org/officeDocument/2006/relationships/hyperlink" Target="mailto:lsi2021@slaskie.pl" TargetMode="External"/><Relationship Id="rId26" Type="http://schemas.openxmlformats.org/officeDocument/2006/relationships/footer" Target="footer2.xml"/><Relationship Id="R5b9e7404a7534887" Type="http://schemas.microsoft.com/office/2018/08/relationships/commentsExtensible" Target="commentsExtensible.xml"/><Relationship Id="rId3" Type="http://schemas.openxmlformats.org/officeDocument/2006/relationships/customXml" Target="../customXml/item3.xml"/><Relationship Id="rId21" Type="http://schemas.openxmlformats.org/officeDocument/2006/relationships/hyperlink" Target="mailto:punktinformacyjny@slaskie.pl" TargetMode="Externa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yperlink" Target="http://lsi2021.slaskie.pl/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funduszeeuropejskie.gov.pl/strony/o-funduszach/fundusze-europejskie-bez-barier/dostepnosc-plus/" TargetMode="External"/><Relationship Id="rId20" Type="http://schemas.openxmlformats.org/officeDocument/2006/relationships/hyperlink" Target="mailto:punktinformacyjny@slaskie.pl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s://lsi2021.slaskie.pl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eur-lex.europa.eu/legal-content/PL/TXT/PDF/?uri=CELEX:32021R1060&amp;from=PL" TargetMode="External"/><Relationship Id="rId23" Type="http://schemas.openxmlformats.org/officeDocument/2006/relationships/hyperlink" Target="https://lsi2021-szkol.slaskie.pl" TargetMode="External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mailto:systemyFS@slaskie.pl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funduszeeuropejskie.gov.pl/media/113159/Zal2.docx" TargetMode="External"/><Relationship Id="rId22" Type="http://schemas.openxmlformats.org/officeDocument/2006/relationships/hyperlink" Target="mailto:lsi2021@slaskie.pl" TargetMode="External"/><Relationship Id="rId27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5732f5a-0531-41cb-868e-eb373eb5c74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6142F5C33B2C64492D8A343971F9271" ma:contentTypeVersion="14" ma:contentTypeDescription="Utwórz nowy dokument." ma:contentTypeScope="" ma:versionID="f68b4bce2ff4df791fd6ea5a2b8d759d">
  <xsd:schema xmlns:xsd="http://www.w3.org/2001/XMLSchema" xmlns:xs="http://www.w3.org/2001/XMLSchema" xmlns:p="http://schemas.microsoft.com/office/2006/metadata/properties" xmlns:ns3="f5732f5a-0531-41cb-868e-eb373eb5c743" xmlns:ns4="f0335eb7-744c-4177-a2b2-0dbd252f4b44" targetNamespace="http://schemas.microsoft.com/office/2006/metadata/properties" ma:root="true" ma:fieldsID="93af617d3b0efd19a0865e8b2efdc78e" ns3:_="" ns4:_="">
    <xsd:import namespace="f5732f5a-0531-41cb-868e-eb373eb5c743"/>
    <xsd:import namespace="f0335eb7-744c-4177-a2b2-0dbd252f4b4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732f5a-0531-41cb-868e-eb373eb5c7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335eb7-744c-4177-a2b2-0dbd252f4b4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928819-2956-42EF-B18B-BB2F12D58AE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076A68-C992-4A5B-AF12-86E3307272CB}">
  <ds:schemaRefs>
    <ds:schemaRef ds:uri="http://schemas.microsoft.com/office/2006/metadata/properties"/>
    <ds:schemaRef ds:uri="http://schemas.microsoft.com/office/infopath/2007/PartnerControls"/>
    <ds:schemaRef ds:uri="f5732f5a-0531-41cb-868e-eb373eb5c743"/>
  </ds:schemaRefs>
</ds:datastoreItem>
</file>

<file path=customXml/itemProps3.xml><?xml version="1.0" encoding="utf-8"?>
<ds:datastoreItem xmlns:ds="http://schemas.openxmlformats.org/officeDocument/2006/customXml" ds:itemID="{FB1FCFD1-331E-4691-A1B3-7DBB474463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732f5a-0531-41cb-868e-eb373eb5c743"/>
    <ds:schemaRef ds:uri="f0335eb7-744c-4177-a2b2-0dbd252f4b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B2C5C45-F877-4EDD-BC55-39E5332ACF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8203</Words>
  <Characters>49219</Characters>
  <Application>Microsoft Office Word</Application>
  <DocSecurity>0</DocSecurity>
  <Lines>410</Lines>
  <Paragraphs>114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wyboru projektów nr FESL.06.04-IZ.01-013/23</vt:lpstr>
    </vt:vector>
  </TitlesOfParts>
  <Company/>
  <LinksUpToDate>false</LinksUpToDate>
  <CharactersWithSpaces>57308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wyboru projektów nr FESL.06.04-IZ.01-013/23</dc:title>
  <dc:subject/>
  <dc:creator>Oset Norbert</dc:creator>
  <cp:keywords/>
  <dc:description/>
  <cp:lastModifiedBy>Wyka-Mikrut Barbara</cp:lastModifiedBy>
  <cp:revision>4</cp:revision>
  <dcterms:created xsi:type="dcterms:W3CDTF">2023-07-28T13:54:00Z</dcterms:created>
  <dcterms:modified xsi:type="dcterms:W3CDTF">2023-08-01T12:11:00Z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0x01010036142F5C33B2C64492D8A343971F9271</vt:lpwstr>
  </property>
</Properties>
</file>