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59116" w14:textId="1A8BFC89" w:rsidR="002443AA" w:rsidRPr="00EA4055" w:rsidRDefault="002443AA" w:rsidP="00EA4055">
      <w:pPr>
        <w:pStyle w:val="Nagwek1"/>
      </w:pPr>
      <w:r>
        <w:t xml:space="preserve">Załącznik nr </w:t>
      </w:r>
      <w:r w:rsidR="00844142">
        <w:t>16</w:t>
      </w:r>
      <w:r>
        <w:t xml:space="preserve"> </w:t>
      </w:r>
      <w:r w:rsidR="00787889">
        <w:t>„</w:t>
      </w:r>
      <w:r>
        <w:t xml:space="preserve">Szczegółowe informacje dotyczące </w:t>
      </w:r>
      <w:r w:rsidR="00844142">
        <w:t xml:space="preserve">realizacji </w:t>
      </w:r>
      <w:r w:rsidR="00844142">
        <w:br/>
      </w:r>
      <w:r>
        <w:t>typu 2</w:t>
      </w:r>
      <w:r w:rsidR="00787889">
        <w:t>:</w:t>
      </w:r>
      <w:r>
        <w:t xml:space="preserve"> Proces reintegracji społecznej i zawodowej prowadzony przez </w:t>
      </w:r>
      <w:r w:rsidR="6648B6CA">
        <w:t>Zakład Aktywności Zawodowej (ZAZ)</w:t>
      </w:r>
      <w:r>
        <w:t>”</w:t>
      </w:r>
    </w:p>
    <w:p w14:paraId="63AC209A" w14:textId="77777777" w:rsidR="00A71A08" w:rsidRDefault="00A71A08" w:rsidP="00A71A08">
      <w:pPr>
        <w:pStyle w:val="Nagwek2"/>
        <w:rPr>
          <w:rFonts w:eastAsia="Arial"/>
        </w:rPr>
      </w:pPr>
      <w:r>
        <w:rPr>
          <w:rFonts w:eastAsia="Arial"/>
        </w:rPr>
        <w:t>Podstawowe założenia</w:t>
      </w:r>
    </w:p>
    <w:p w14:paraId="0E36277E" w14:textId="2D7927CF" w:rsidR="008814E0" w:rsidRPr="009F7077" w:rsidRDefault="008814E0" w:rsidP="008814E0">
      <w:pPr>
        <w:pStyle w:val="Akapitzlist"/>
        <w:numPr>
          <w:ilvl w:val="0"/>
          <w:numId w:val="57"/>
        </w:numPr>
        <w:spacing w:before="240"/>
        <w:rPr>
          <w:rFonts w:eastAsia="Arial" w:cs="Arial"/>
        </w:rPr>
      </w:pPr>
      <w:r w:rsidRPr="009F7077">
        <w:rPr>
          <w:rFonts w:eastAsia="Arial" w:cs="Arial"/>
        </w:rPr>
        <w:t>W ramach naboru nie masz możliwości tworzenia nowych podmiotów</w:t>
      </w:r>
      <w:bookmarkStart w:id="0" w:name="_GoBack"/>
      <w:bookmarkEnd w:id="0"/>
      <w:r w:rsidRPr="009F7077">
        <w:rPr>
          <w:rFonts w:eastAsia="Arial" w:cs="Arial"/>
        </w:rPr>
        <w:t xml:space="preserve"> reintegracyjnych typu ZAZ.</w:t>
      </w:r>
    </w:p>
    <w:p w14:paraId="1B85FC99" w14:textId="098A38A3" w:rsidR="00D9512C" w:rsidRPr="009F7077" w:rsidRDefault="6F07D41B" w:rsidP="00621E66">
      <w:pPr>
        <w:pStyle w:val="Akapitzlist"/>
        <w:numPr>
          <w:ilvl w:val="0"/>
          <w:numId w:val="57"/>
        </w:numPr>
        <w:spacing w:before="240"/>
        <w:rPr>
          <w:rFonts w:eastAsia="Arial" w:cs="Arial"/>
        </w:rPr>
      </w:pPr>
      <w:r w:rsidRPr="009F7077">
        <w:rPr>
          <w:rFonts w:eastAsia="Arial" w:cs="Arial"/>
        </w:rPr>
        <w:t xml:space="preserve">Realizując wsparcie w ramach istniejącego </w:t>
      </w:r>
      <w:r w:rsidR="00EA4F2A" w:rsidRPr="009F7077">
        <w:rPr>
          <w:rFonts w:eastAsia="Arial" w:cs="Arial"/>
        </w:rPr>
        <w:t>ZA</w:t>
      </w:r>
      <w:r w:rsidRPr="009F7077">
        <w:rPr>
          <w:rFonts w:eastAsia="Arial" w:cs="Arial"/>
        </w:rPr>
        <w:t xml:space="preserve">Z pamiętaj, że realizowane działania muszą być zgodne z ustawą o rehabilitacji zawodowej i społecznej oraz zatrudnieniu osób z niepełnosprawnościami, a planowane wsparcie musi wykraczać poza to, które oferowane było uczestnikowi </w:t>
      </w:r>
      <w:r w:rsidR="00D9512C" w:rsidRPr="009F7077">
        <w:rPr>
          <w:rFonts w:eastAsia="Arial" w:cs="Arial"/>
        </w:rPr>
        <w:t>ZA</w:t>
      </w:r>
      <w:r w:rsidRPr="009F7077">
        <w:rPr>
          <w:rFonts w:eastAsia="Arial" w:cs="Arial"/>
        </w:rPr>
        <w:t xml:space="preserve">Z do tej pory. </w:t>
      </w:r>
      <w:r w:rsidR="00621E66" w:rsidRPr="009F7077">
        <w:rPr>
          <w:rFonts w:eastAsia="Arial" w:cs="Arial"/>
        </w:rPr>
        <w:t xml:space="preserve">Nie ma możliwości zastępowania finansowania działań z PFRON finansowaniem z EFS+. </w:t>
      </w:r>
    </w:p>
    <w:p w14:paraId="454825EE" w14:textId="77777777" w:rsidR="00D9512C" w:rsidRDefault="00A71A08" w:rsidP="00A71A08">
      <w:pPr>
        <w:pStyle w:val="Nagwek2"/>
        <w:rPr>
          <w:rFonts w:eastAsia="Arial"/>
        </w:rPr>
      </w:pPr>
      <w:r w:rsidRPr="00A71A08">
        <w:rPr>
          <w:rFonts w:eastAsia="Arial"/>
        </w:rPr>
        <w:t xml:space="preserve">Formy wsparcia </w:t>
      </w:r>
    </w:p>
    <w:p w14:paraId="656C8117" w14:textId="298848F8" w:rsidR="00D9512C" w:rsidRPr="009F7077" w:rsidRDefault="00D9512C" w:rsidP="00D9512C">
      <w:pPr>
        <w:pStyle w:val="Nagwek2"/>
        <w:numPr>
          <w:ilvl w:val="0"/>
          <w:numId w:val="56"/>
        </w:numPr>
        <w:ind w:left="709"/>
        <w:rPr>
          <w:rFonts w:eastAsia="Arial"/>
          <w:b w:val="0"/>
          <w:sz w:val="22"/>
          <w:szCs w:val="22"/>
        </w:rPr>
      </w:pPr>
      <w:r w:rsidRPr="009F7077">
        <w:rPr>
          <w:rFonts w:eastAsia="Arial"/>
          <w:b w:val="0"/>
          <w:sz w:val="22"/>
          <w:szCs w:val="22"/>
        </w:rPr>
        <w:t>Usługi aktywnej integracji o charakterze społecznym, edukacyjnym czy zawodowym obejmować mogą wszelkie formy wsparcia rozwijające kompetencje społeczne i umiejętności konieczne w codziennym życiu oraz umożliwiające nabycie umiejętności zawodowych, pozwalających na podjęcie zatrudnienia (np. instruktor samodzielnego funkcjonowania, doradca zawodowy, trener pracy, asystent pracy, coach, staże zawodowe</w:t>
      </w:r>
      <w:r w:rsidR="008814E0" w:rsidRPr="009F7077">
        <w:rPr>
          <w:rStyle w:val="Odwoanieprzypisudolnego"/>
          <w:rFonts w:eastAsia="Arial"/>
          <w:b w:val="0"/>
          <w:sz w:val="22"/>
          <w:szCs w:val="22"/>
        </w:rPr>
        <w:footnoteReference w:id="1"/>
      </w:r>
      <w:r w:rsidRPr="009F7077">
        <w:rPr>
          <w:rFonts w:eastAsia="Arial"/>
          <w:b w:val="0"/>
          <w:sz w:val="22"/>
          <w:szCs w:val="22"/>
        </w:rPr>
        <w:t>).</w:t>
      </w:r>
    </w:p>
    <w:p w14:paraId="1A9AE567" w14:textId="77777777" w:rsidR="008814E0" w:rsidRPr="009F7077" w:rsidRDefault="00D9512C" w:rsidP="008814E0">
      <w:pPr>
        <w:pStyle w:val="Nagwek2"/>
        <w:numPr>
          <w:ilvl w:val="0"/>
          <w:numId w:val="56"/>
        </w:numPr>
        <w:ind w:left="709"/>
        <w:rPr>
          <w:rFonts w:eastAsia="Arial"/>
          <w:b w:val="0"/>
          <w:sz w:val="22"/>
          <w:szCs w:val="22"/>
        </w:rPr>
      </w:pPr>
      <w:r w:rsidRPr="009F7077">
        <w:rPr>
          <w:rFonts w:eastAsia="Arial"/>
          <w:b w:val="0"/>
          <w:sz w:val="22"/>
          <w:szCs w:val="22"/>
        </w:rPr>
        <w:t xml:space="preserve">Nie ma możliwości realizacji w ramach projektu usług zdrowotnych poza działaniami o charakterze diagnostycznym. </w:t>
      </w:r>
      <w:bookmarkStart w:id="1" w:name="_Hlk139796122"/>
    </w:p>
    <w:p w14:paraId="7684B601" w14:textId="3F78DBF4" w:rsidR="008814E0" w:rsidRPr="009F7077" w:rsidRDefault="008814E0" w:rsidP="008814E0">
      <w:pPr>
        <w:pStyle w:val="Akapitzlist"/>
        <w:numPr>
          <w:ilvl w:val="0"/>
          <w:numId w:val="56"/>
        </w:numPr>
        <w:ind w:left="709"/>
        <w:rPr>
          <w:rFonts w:cstheme="majorBidi"/>
        </w:rPr>
      </w:pPr>
      <w:r w:rsidRPr="009F7077">
        <w:t xml:space="preserve">W celu zwiększenia wspierania zatrudnienia osób z niepełnosprawnościami możesz wyposażyć, doposażyć lub dostosować dedykowane dla nich miejsce pracy Wydatki związane z tworzeniem miejsc pracy muszą stanowić element kompleksowych projektów obejmujących również aktywizację społeczno-zawodową. </w:t>
      </w:r>
    </w:p>
    <w:bookmarkEnd w:id="1"/>
    <w:p w14:paraId="0946A716" w14:textId="77777777" w:rsidR="008814E0" w:rsidRPr="008814E0" w:rsidRDefault="008814E0" w:rsidP="008814E0">
      <w:pPr>
        <w:rPr>
          <w:sz w:val="24"/>
        </w:rPr>
      </w:pPr>
    </w:p>
    <w:p w14:paraId="6A52D3BC" w14:textId="77777777" w:rsidR="00CD326C" w:rsidRPr="00CD326C" w:rsidRDefault="00CD326C" w:rsidP="00CD326C">
      <w:pPr>
        <w:pStyle w:val="Nagwek2"/>
      </w:pPr>
      <w:r w:rsidRPr="00CD326C">
        <w:t xml:space="preserve">Uzupełniające formy wsparcia </w:t>
      </w:r>
    </w:p>
    <w:p w14:paraId="0691B502" w14:textId="0C047964" w:rsidR="00CD326C" w:rsidRPr="009F7077" w:rsidRDefault="00FC202B" w:rsidP="00CD326C">
      <w:pPr>
        <w:numPr>
          <w:ilvl w:val="2"/>
          <w:numId w:val="54"/>
        </w:numPr>
        <w:spacing w:after="40"/>
        <w:ind w:left="709" w:hanging="425"/>
        <w:contextualSpacing/>
        <w:rPr>
          <w:lang w:eastAsia="pl-PL"/>
        </w:rPr>
      </w:pPr>
      <w:r w:rsidRPr="009F7077">
        <w:rPr>
          <w:lang w:eastAsia="pl-PL"/>
        </w:rPr>
        <w:t>W</w:t>
      </w:r>
      <w:r w:rsidR="00CD326C" w:rsidRPr="009F7077">
        <w:rPr>
          <w:lang w:eastAsia="pl-PL"/>
        </w:rPr>
        <w:t xml:space="preserve"> projektach </w:t>
      </w:r>
      <w:r w:rsidRPr="009F7077">
        <w:rPr>
          <w:lang w:eastAsia="pl-PL"/>
        </w:rPr>
        <w:t xml:space="preserve">możliwa jest realizacja </w:t>
      </w:r>
      <w:r w:rsidR="00CD326C" w:rsidRPr="009F7077">
        <w:rPr>
          <w:lang w:eastAsia="pl-PL"/>
        </w:rPr>
        <w:t xml:space="preserve"> usług społecznych (bez ich rozwijania, lecz jako formę dodatkową, wspomagającą główne działania w zakresie aktywnej integracji). W </w:t>
      </w:r>
      <w:r w:rsidR="00CD326C" w:rsidRPr="009F7077">
        <w:rPr>
          <w:lang w:eastAsia="pl-PL"/>
        </w:rPr>
        <w:lastRenderedPageBreak/>
        <w:t>szczególności odnosi się to do opiekunów osób potrzebujących wsparcia w codziennym funkcjonowaniu, którzy, aby skorzystać ze wsparcia w zakresie aktywizacji społeczno-zawodowej, potrzebują usług społecznych na rzecz osób, nad którymi sprawują opiekę (np. usługi opiekuńcze, opieka wytchnieniowa).</w:t>
      </w:r>
    </w:p>
    <w:p w14:paraId="6D309C48" w14:textId="2CC5E20F" w:rsidR="000D2A87" w:rsidRPr="009F7077" w:rsidRDefault="000D2A87" w:rsidP="00CD326C">
      <w:pPr>
        <w:numPr>
          <w:ilvl w:val="2"/>
          <w:numId w:val="54"/>
        </w:numPr>
        <w:spacing w:after="40"/>
        <w:ind w:left="709" w:hanging="425"/>
        <w:contextualSpacing/>
        <w:rPr>
          <w:lang w:eastAsia="pl-PL"/>
        </w:rPr>
      </w:pPr>
      <w:r w:rsidRPr="009F7077">
        <w:rPr>
          <w:lang w:eastAsia="pl-PL"/>
        </w:rPr>
        <w:t>W ramach działań skierowanych do otoczenia możliwe są również inne formy wsparcia  ułatwiając życie i opiekę nad osobą z niepełnosprawnościami, takie jak  np.: grupy wsparcia, samopomocowe, porady specjalistów, warsztaty.</w:t>
      </w:r>
    </w:p>
    <w:p w14:paraId="3E7E21AE" w14:textId="1721B3BA" w:rsidR="00EA5020" w:rsidRPr="009F7077" w:rsidRDefault="00EA5020" w:rsidP="00CD326C">
      <w:pPr>
        <w:numPr>
          <w:ilvl w:val="2"/>
          <w:numId w:val="54"/>
        </w:numPr>
        <w:spacing w:after="40"/>
        <w:ind w:left="709" w:hanging="425"/>
        <w:contextualSpacing/>
        <w:rPr>
          <w:lang w:eastAsia="pl-PL"/>
        </w:rPr>
      </w:pPr>
      <w:r w:rsidRPr="009F7077">
        <w:rPr>
          <w:lang w:eastAsia="pl-PL"/>
        </w:rPr>
        <w:t>Dodatkowo w jednym z zadań powinieneś zaplanować szkolenie kadry merytorycznej i administracyjnej projektu w zakresie zapobiegania dyskryminacji i uwzględniania specyficznych potrzeb osób narażonych na dyskryminację ze względu na cechy prawnie chronione – wynikające z kryterium</w:t>
      </w:r>
      <w:r w:rsidR="00FC202B" w:rsidRPr="009F7077">
        <w:rPr>
          <w:lang w:eastAsia="pl-PL"/>
        </w:rPr>
        <w:t>.</w:t>
      </w:r>
    </w:p>
    <w:p w14:paraId="1ED9BBCF" w14:textId="77777777" w:rsidR="00CD326C" w:rsidRPr="009F7077" w:rsidRDefault="00CD326C" w:rsidP="00CD326C">
      <w:pPr>
        <w:numPr>
          <w:ilvl w:val="2"/>
          <w:numId w:val="54"/>
        </w:numPr>
        <w:spacing w:after="40"/>
        <w:ind w:left="709" w:hanging="425"/>
        <w:contextualSpacing/>
        <w:rPr>
          <w:lang w:eastAsia="pl-PL"/>
        </w:rPr>
      </w:pPr>
      <w:r w:rsidRPr="009F7077">
        <w:rPr>
          <w:lang w:eastAsia="pl-PL"/>
        </w:rPr>
        <w:t xml:space="preserve">Dopuszcza się możliwość </w:t>
      </w:r>
      <w:r w:rsidRPr="009F7077">
        <w:rPr>
          <w:b/>
          <w:lang w:eastAsia="pl-PL"/>
        </w:rPr>
        <w:t>tworzenia mieszkań chronionych treningowych i wspomaganych treningowych</w:t>
      </w:r>
      <w:r w:rsidRPr="009F7077">
        <w:rPr>
          <w:lang w:eastAsia="pl-PL"/>
        </w:rPr>
        <w:t xml:space="preserve"> jako uzupełnienie ścieżki reintegracji. </w:t>
      </w:r>
    </w:p>
    <w:p w14:paraId="2206C2E0" w14:textId="7682E10B" w:rsidR="00CD326C" w:rsidRPr="009F7077" w:rsidRDefault="00CD326C" w:rsidP="00CD326C">
      <w:pPr>
        <w:spacing w:before="240" w:after="120"/>
        <w:ind w:left="709"/>
        <w:rPr>
          <w:lang w:eastAsia="pl-PL"/>
        </w:rPr>
      </w:pPr>
      <w:r w:rsidRPr="009F7077">
        <w:rPr>
          <w:lang w:eastAsia="pl-PL"/>
        </w:rPr>
        <w:t>Wsparcie w ramach mieszkania treningowego ma na celu przygotowanie osoby w nim przebywającej, przy wsparciu specjalistów, do prowadzenia niezależnego życia. Usługa ma charakter okresowy i służyć ma osiągnięciu częściowej lub całkowitej samodzielności przez uczestnika projektu.</w:t>
      </w:r>
    </w:p>
    <w:p w14:paraId="786EDA92" w14:textId="77777777" w:rsidR="00CD326C" w:rsidRPr="009F7077" w:rsidRDefault="00CD326C" w:rsidP="00CD326C">
      <w:pPr>
        <w:spacing w:before="360" w:after="240"/>
        <w:ind w:left="709"/>
        <w:contextualSpacing/>
        <w:rPr>
          <w:lang w:eastAsia="pl-PL"/>
        </w:rPr>
      </w:pPr>
      <w:r w:rsidRPr="009F7077">
        <w:rPr>
          <w:lang w:eastAsia="pl-PL"/>
        </w:rPr>
        <w:t>Zakres wsparcia i standardy w mieszkaniu chronionym treningowym określa  ustawa o pomocy społecznej i akty wykonawcze do niej. Wymogi dotyczące mieszkań wspomaganych treningowych określają Wytyczne dotyczące realizacji projektów z udziałem środków Europejskiego Funduszu Społecznego Plus w regionalnych programach na lata 2021-2027.</w:t>
      </w:r>
    </w:p>
    <w:p w14:paraId="5E155BBC" w14:textId="77777777" w:rsidR="008814E0" w:rsidRPr="009F7077" w:rsidRDefault="00CD326C" w:rsidP="008814E0">
      <w:pPr>
        <w:spacing w:before="360" w:after="240"/>
        <w:ind w:left="709"/>
        <w:contextualSpacing/>
        <w:rPr>
          <w:lang w:eastAsia="pl-PL"/>
        </w:rPr>
      </w:pPr>
      <w:r w:rsidRPr="009F7077">
        <w:rPr>
          <w:lang w:eastAsia="pl-PL"/>
        </w:rPr>
        <w:t>Zgodnie z w/w Wytycznymi liczba miejsc w mieszkaniu wspomaganym nie może być większa niż 7, pokoje powinny być 1-osobowe. W mieszkaniu treningowym uczestnikowi należy zapewnić również usługi wspierające pobyt w mieszkaniu (w tym opiekuńcze, asystenckie), jak również usługi wspierające aktywność uczestnika w mieszkaniu np.: treningi samodzielności, treningi gospodarowania, pracę socjalną, poradnictwo specjalistyczne, integrację osoby ze społecznością lokalną.</w:t>
      </w:r>
    </w:p>
    <w:p w14:paraId="301A6396" w14:textId="1A44D680" w:rsidR="00CD326C" w:rsidRDefault="00CD326C" w:rsidP="00CD326C">
      <w:pPr>
        <w:pStyle w:val="Nagwek2"/>
        <w:rPr>
          <w:rFonts w:eastAsia="Arial"/>
        </w:rPr>
      </w:pPr>
      <w:r w:rsidRPr="00CD326C">
        <w:rPr>
          <w:rFonts w:eastAsia="Arial"/>
        </w:rPr>
        <w:t>Wskaźniki rozliczające kwoty ryczałtowe</w:t>
      </w:r>
    </w:p>
    <w:p w14:paraId="4BFA4863" w14:textId="77777777" w:rsidR="00621E66" w:rsidRPr="00805E45" w:rsidRDefault="00621E66" w:rsidP="00FE5A12">
      <w:r w:rsidRPr="009F7077">
        <w:t>W ramach wskaźników przypisanych do danej kwoty ryczałtowej należy  wybrać z dostępnej listy lub przygotować odpowiednie narzędzia pomiaru potwierdzające wykonanie produktów, rezultatów lub zrealizowania działań</w:t>
      </w:r>
      <w:r w:rsidRPr="00805E45">
        <w:t xml:space="preserve">. </w:t>
      </w: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529"/>
        <w:gridCol w:w="3215"/>
        <w:gridCol w:w="5182"/>
      </w:tblGrid>
      <w:tr w:rsidR="00621E66" w:rsidRPr="00D73D23" w14:paraId="40C351A6" w14:textId="77777777" w:rsidTr="00FE5A12">
        <w:tc>
          <w:tcPr>
            <w:tcW w:w="529" w:type="dxa"/>
          </w:tcPr>
          <w:p w14:paraId="5BB7E344" w14:textId="77777777" w:rsidR="00621E66" w:rsidRPr="00D73D23" w:rsidRDefault="00621E66" w:rsidP="00621E66">
            <w:pPr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3215" w:type="dxa"/>
          </w:tcPr>
          <w:p w14:paraId="389697B9" w14:textId="77777777" w:rsidR="00621E66" w:rsidRPr="00D73D23" w:rsidRDefault="00621E66" w:rsidP="00621E66">
            <w:pPr>
              <w:spacing w:after="160"/>
              <w:rPr>
                <w:b/>
                <w:sz w:val="24"/>
                <w:szCs w:val="24"/>
              </w:rPr>
            </w:pPr>
            <w:r w:rsidRPr="00D73D23">
              <w:rPr>
                <w:b/>
                <w:sz w:val="24"/>
                <w:szCs w:val="24"/>
              </w:rPr>
              <w:t xml:space="preserve">Wskaźnik </w:t>
            </w:r>
          </w:p>
        </w:tc>
        <w:tc>
          <w:tcPr>
            <w:tcW w:w="5182" w:type="dxa"/>
          </w:tcPr>
          <w:p w14:paraId="04475CE4" w14:textId="77777777" w:rsidR="00621E66" w:rsidRPr="00D73D23" w:rsidRDefault="00621E66" w:rsidP="00621E66">
            <w:pPr>
              <w:spacing w:after="160"/>
              <w:rPr>
                <w:b/>
                <w:sz w:val="24"/>
                <w:szCs w:val="24"/>
              </w:rPr>
            </w:pPr>
            <w:r w:rsidRPr="00D73D23">
              <w:rPr>
                <w:b/>
                <w:sz w:val="24"/>
                <w:szCs w:val="24"/>
              </w:rPr>
              <w:t>Narzędzia pomiaru</w:t>
            </w:r>
          </w:p>
        </w:tc>
      </w:tr>
      <w:tr w:rsidR="00621E66" w:rsidRPr="00D73D23" w14:paraId="4EE38A45" w14:textId="77777777" w:rsidTr="00FE5A12">
        <w:tc>
          <w:tcPr>
            <w:tcW w:w="529" w:type="dxa"/>
          </w:tcPr>
          <w:p w14:paraId="20201756" w14:textId="77777777" w:rsidR="00621E66" w:rsidRPr="00D73D23" w:rsidRDefault="00621E66" w:rsidP="00621E66">
            <w:r>
              <w:lastRenderedPageBreak/>
              <w:t>1</w:t>
            </w:r>
          </w:p>
        </w:tc>
        <w:tc>
          <w:tcPr>
            <w:tcW w:w="3215" w:type="dxa"/>
          </w:tcPr>
          <w:p w14:paraId="0A2C0368" w14:textId="77777777" w:rsidR="00621E66" w:rsidRDefault="00621E66" w:rsidP="00621E66">
            <w:r>
              <w:t>Liczba osób niezatrudnionych objętych wsparciem w</w:t>
            </w:r>
          </w:p>
          <w:p w14:paraId="558B52FE" w14:textId="2C0902C6" w:rsidR="00621E66" w:rsidRPr="00D73D23" w:rsidRDefault="00FC202B" w:rsidP="00621E66">
            <w:pPr>
              <w:spacing w:after="160"/>
            </w:pPr>
            <w:r>
              <w:t>P</w:t>
            </w:r>
            <w:r w:rsidR="00621E66">
              <w:t>rogramie</w:t>
            </w:r>
            <w:r>
              <w:t>.</w:t>
            </w:r>
          </w:p>
        </w:tc>
        <w:tc>
          <w:tcPr>
            <w:tcW w:w="5182" w:type="dxa"/>
          </w:tcPr>
          <w:p w14:paraId="7E8017F9" w14:textId="77777777" w:rsidR="00320220" w:rsidRPr="00191492" w:rsidRDefault="00320220" w:rsidP="00320220">
            <w:r>
              <w:t>- d</w:t>
            </w:r>
            <w:r w:rsidRPr="00191492">
              <w:t>eklaracje uczestnictwa w projekcie/umowy uczestnictwa;</w:t>
            </w:r>
          </w:p>
          <w:p w14:paraId="00A68679" w14:textId="13686BE2" w:rsidR="00320220" w:rsidRDefault="00320220" w:rsidP="00320220">
            <w:pPr>
              <w:spacing w:after="160"/>
            </w:pPr>
            <w:r w:rsidRPr="004E59DE">
              <w:t xml:space="preserve">- w przypadku osób biernych zawodowo </w:t>
            </w:r>
            <w:r>
              <w:t>-</w:t>
            </w:r>
            <w:r w:rsidRPr="004E59DE">
              <w:t xml:space="preserve">zaświadczenie z ZUS </w:t>
            </w:r>
            <w:r w:rsidRPr="004E59DE">
              <w:rPr>
                <w:rFonts w:eastAsia="Times New Roman" w:cs="Arial"/>
                <w:szCs w:val="24"/>
                <w:lang w:eastAsia="pl-PL"/>
              </w:rPr>
              <w:t>lub potwierdzenie wygenerowane z Platformy Usług Elektronicznych ZUS</w:t>
            </w:r>
            <w:r w:rsidRPr="004E59DE">
              <w:t xml:space="preserve"> </w:t>
            </w:r>
            <w:r>
              <w:t xml:space="preserve"> </w:t>
            </w:r>
            <w:r w:rsidRPr="004E59DE">
              <w:t xml:space="preserve">w przypadku osób bezrobotnych </w:t>
            </w:r>
            <w:r>
              <w:t xml:space="preserve">- </w:t>
            </w:r>
            <w:r w:rsidRPr="004E59DE">
              <w:t xml:space="preserve">zaświadczenie z PUP o  posiadaniu statusu osoby bezrobotnej. </w:t>
            </w:r>
          </w:p>
          <w:p w14:paraId="0BBC3901" w14:textId="685EFEAD" w:rsidR="00621E66" w:rsidRPr="00D73D23" w:rsidRDefault="00320220" w:rsidP="00320220">
            <w:pPr>
              <w:spacing w:after="160"/>
              <w:rPr>
                <w:i/>
              </w:rPr>
            </w:pPr>
            <w:r>
              <w:t>Wskaźnik mierzony</w:t>
            </w:r>
            <w:r w:rsidRPr="00191492">
              <w:t xml:space="preserve"> w momencie rozpoczęcia przez uczestnika udziału w projekcie</w:t>
            </w:r>
            <w:r w:rsidR="00FC202B">
              <w:t>.</w:t>
            </w:r>
          </w:p>
        </w:tc>
      </w:tr>
      <w:tr w:rsidR="00621E66" w:rsidRPr="00D73D23" w14:paraId="79DBE1E4" w14:textId="77777777" w:rsidTr="00FE5A12">
        <w:tc>
          <w:tcPr>
            <w:tcW w:w="529" w:type="dxa"/>
          </w:tcPr>
          <w:p w14:paraId="0A3C47AB" w14:textId="77777777" w:rsidR="00621E66" w:rsidRDefault="00621E66" w:rsidP="00621E66">
            <w:r>
              <w:t>2</w:t>
            </w:r>
          </w:p>
        </w:tc>
        <w:tc>
          <w:tcPr>
            <w:tcW w:w="3215" w:type="dxa"/>
          </w:tcPr>
          <w:p w14:paraId="4596335A" w14:textId="5B5778A3" w:rsidR="00621E66" w:rsidRPr="002D51B8" w:rsidRDefault="00621E66" w:rsidP="00621E66">
            <w:bookmarkStart w:id="2" w:name="_Hlk130384227"/>
            <w:r w:rsidRPr="002D51B8">
              <w:rPr>
                <w:rStyle w:val="mb-0"/>
              </w:rPr>
              <w:t>Liczba osób długotrwale bezrobotnych objętych wsparciem w programie</w:t>
            </w:r>
            <w:bookmarkEnd w:id="2"/>
            <w:r w:rsidR="00FC202B">
              <w:rPr>
                <w:rStyle w:val="mb-0"/>
              </w:rPr>
              <w:t>.</w:t>
            </w:r>
          </w:p>
        </w:tc>
        <w:tc>
          <w:tcPr>
            <w:tcW w:w="5182" w:type="dxa"/>
          </w:tcPr>
          <w:p w14:paraId="5D512196" w14:textId="77777777" w:rsidR="00320220" w:rsidRPr="00E7693D" w:rsidRDefault="00320220" w:rsidP="00320220">
            <w:r>
              <w:t>- d</w:t>
            </w:r>
            <w:r w:rsidRPr="00E7693D">
              <w:t>eklaracje uczestnictwa w projekcie/umowy uczestnictwa;</w:t>
            </w:r>
          </w:p>
          <w:p w14:paraId="0C826D22" w14:textId="05A89F0D" w:rsidR="00320220" w:rsidRDefault="00320220" w:rsidP="00320220">
            <w:pPr>
              <w:spacing w:before="240"/>
            </w:pPr>
            <w:r>
              <w:t xml:space="preserve">- </w:t>
            </w:r>
            <w:r w:rsidRPr="00CB0B2E">
              <w:t xml:space="preserve">zaświadczenie z PUP </w:t>
            </w:r>
            <w:r w:rsidRPr="004E59DE">
              <w:t xml:space="preserve">o posiadaniu statusu osoby </w:t>
            </w:r>
            <w:r>
              <w:t xml:space="preserve">długotrwale </w:t>
            </w:r>
            <w:r w:rsidRPr="004E59DE">
              <w:t>bezrobotnej.</w:t>
            </w:r>
          </w:p>
          <w:p w14:paraId="6FB124C1" w14:textId="671F1E7E" w:rsidR="00621E66" w:rsidRDefault="00320220" w:rsidP="00320220">
            <w:pPr>
              <w:spacing w:before="240"/>
            </w:pPr>
            <w:r>
              <w:t xml:space="preserve">Wskaźnik mierzony </w:t>
            </w:r>
            <w:r w:rsidRPr="00E7693D">
              <w:t>w momencie rozpoczęcia przez uczestnika</w:t>
            </w:r>
            <w:r>
              <w:t xml:space="preserve"> udziału w projekcie</w:t>
            </w:r>
            <w:r w:rsidR="00FC202B">
              <w:t>.</w:t>
            </w:r>
          </w:p>
        </w:tc>
      </w:tr>
      <w:tr w:rsidR="00621E66" w:rsidRPr="00D73D23" w14:paraId="3E10C78D" w14:textId="77777777" w:rsidTr="00FE5A12">
        <w:tc>
          <w:tcPr>
            <w:tcW w:w="529" w:type="dxa"/>
          </w:tcPr>
          <w:p w14:paraId="0375E9AF" w14:textId="77777777" w:rsidR="00621E66" w:rsidRDefault="00621E66" w:rsidP="00621E66">
            <w:r>
              <w:t>3</w:t>
            </w:r>
          </w:p>
        </w:tc>
        <w:tc>
          <w:tcPr>
            <w:tcW w:w="3215" w:type="dxa"/>
          </w:tcPr>
          <w:p w14:paraId="5D9289CE" w14:textId="0894D6C3" w:rsidR="00621E66" w:rsidRPr="002D51B8" w:rsidRDefault="00621E66" w:rsidP="00621E66">
            <w:pPr>
              <w:rPr>
                <w:rStyle w:val="mb-0"/>
              </w:rPr>
            </w:pPr>
            <w:r w:rsidRPr="002D51B8">
              <w:t>Liczba osób z niepełnosprawnościami objętych wsparciem w programie</w:t>
            </w:r>
            <w:r w:rsidR="00FC202B">
              <w:t>.</w:t>
            </w:r>
          </w:p>
        </w:tc>
        <w:tc>
          <w:tcPr>
            <w:tcW w:w="5182" w:type="dxa"/>
          </w:tcPr>
          <w:p w14:paraId="59BD9C9E" w14:textId="77777777" w:rsidR="00621E66" w:rsidRDefault="00621E66" w:rsidP="00621E66">
            <w:r>
              <w:t xml:space="preserve">- </w:t>
            </w:r>
            <w:r w:rsidRPr="006F528C">
              <w:t>orzeczenie lub inny dokument poświadczający stan zdrowia.</w:t>
            </w:r>
          </w:p>
          <w:p w14:paraId="5A2E521B" w14:textId="4039A8BE" w:rsidR="00621E66" w:rsidRDefault="00621E66" w:rsidP="00621E66">
            <w:r>
              <w:t xml:space="preserve">Wskaźnik mierzony </w:t>
            </w:r>
            <w:r w:rsidRPr="00E7693D">
              <w:t>w momencie rozpoczęcia przez uczestnika</w:t>
            </w:r>
            <w:r>
              <w:t xml:space="preserve"> udziału w projekcie</w:t>
            </w:r>
            <w:r w:rsidR="00FC202B">
              <w:t>.</w:t>
            </w:r>
          </w:p>
        </w:tc>
      </w:tr>
      <w:tr w:rsidR="00621E66" w:rsidRPr="00D73D23" w14:paraId="540DD8D7" w14:textId="77777777" w:rsidTr="00FE5A12">
        <w:tc>
          <w:tcPr>
            <w:tcW w:w="529" w:type="dxa"/>
          </w:tcPr>
          <w:p w14:paraId="24C43BB9" w14:textId="77777777" w:rsidR="00621E66" w:rsidRDefault="00621E66" w:rsidP="00621E66">
            <w:r>
              <w:t>4</w:t>
            </w:r>
          </w:p>
        </w:tc>
        <w:tc>
          <w:tcPr>
            <w:tcW w:w="3215" w:type="dxa"/>
          </w:tcPr>
          <w:p w14:paraId="1733F756" w14:textId="7416227E" w:rsidR="00621E66" w:rsidRPr="002D51B8" w:rsidRDefault="00621E66" w:rsidP="00621E66">
            <w:r w:rsidRPr="002D51B8">
              <w:t>Liczba osób, których sytuacja społeczna uległa poprawie po opuszczeniu programu</w:t>
            </w:r>
            <w:r w:rsidR="00FC202B">
              <w:t>.</w:t>
            </w:r>
          </w:p>
        </w:tc>
        <w:tc>
          <w:tcPr>
            <w:tcW w:w="5182" w:type="dxa"/>
          </w:tcPr>
          <w:p w14:paraId="6BBF0A7D" w14:textId="77777777" w:rsidR="00B12478" w:rsidRDefault="00B12478" w:rsidP="00B12478">
            <w:r>
              <w:t>- zaświadczenie potwierdzające rozpoczęcie nauki</w:t>
            </w:r>
          </w:p>
          <w:p w14:paraId="5643F2C7" w14:textId="7219E3C7" w:rsidR="00950137" w:rsidRDefault="00950137" w:rsidP="00950137">
            <w:r>
              <w:t>- ankieta badająca wzmocnienie motywacji, pewności siebie, itp. dotycząca  uczestnika projektu lub inny dokument potwierdzający poprawę sytuacji społecznej.</w:t>
            </w:r>
          </w:p>
          <w:p w14:paraId="41E10ABD" w14:textId="6559D828" w:rsidR="00950137" w:rsidRDefault="00950137" w:rsidP="00950137">
            <w:r>
              <w:t xml:space="preserve">- umowa wolontariacka, </w:t>
            </w:r>
          </w:p>
          <w:p w14:paraId="4AFE77C6" w14:textId="77777777" w:rsidR="00950137" w:rsidRDefault="00950137" w:rsidP="00950137">
            <w:r>
              <w:t>- dokumenty sporządzone przez odpowiednich specjalistów.</w:t>
            </w:r>
          </w:p>
          <w:p w14:paraId="1CCBDDEF" w14:textId="1F45B216" w:rsidR="00621E66" w:rsidRPr="002D51B8" w:rsidRDefault="00320220" w:rsidP="00950137">
            <w:r w:rsidRPr="00E7693D">
              <w:t xml:space="preserve">Pomiar wskaźnika odbywać się będzie do 4 tygodni </w:t>
            </w:r>
            <w:r w:rsidRPr="005209A4">
              <w:t>od zakończenia przez uczestnika udziału w projekcie.</w:t>
            </w:r>
          </w:p>
        </w:tc>
      </w:tr>
      <w:tr w:rsidR="00621E66" w:rsidRPr="00D73D23" w14:paraId="75C1D0E1" w14:textId="77777777" w:rsidTr="00FE5A12">
        <w:tc>
          <w:tcPr>
            <w:tcW w:w="529" w:type="dxa"/>
          </w:tcPr>
          <w:p w14:paraId="324480BB" w14:textId="77777777" w:rsidR="00621E66" w:rsidRDefault="00621E66" w:rsidP="00621E66">
            <w:r>
              <w:t>5</w:t>
            </w:r>
          </w:p>
        </w:tc>
        <w:tc>
          <w:tcPr>
            <w:tcW w:w="3215" w:type="dxa"/>
          </w:tcPr>
          <w:p w14:paraId="090B4A7F" w14:textId="73F8DF6F" w:rsidR="00621E66" w:rsidRPr="002D51B8" w:rsidRDefault="00621E66" w:rsidP="00621E66">
            <w:r w:rsidRPr="002D51B8">
              <w:t>Liczba osób, które uzyskały kwalifikacje po opuszczeniu programu</w:t>
            </w:r>
            <w:r w:rsidR="00FC202B">
              <w:t>.</w:t>
            </w:r>
          </w:p>
        </w:tc>
        <w:tc>
          <w:tcPr>
            <w:tcW w:w="5182" w:type="dxa"/>
          </w:tcPr>
          <w:p w14:paraId="7C28ED64" w14:textId="6B35ACFA" w:rsidR="00320220" w:rsidRPr="002D51B8" w:rsidRDefault="00320220" w:rsidP="00320220">
            <w:r w:rsidRPr="002D51B8">
              <w:t xml:space="preserve">- </w:t>
            </w:r>
            <w:r w:rsidR="00FC202B">
              <w:t>c</w:t>
            </w:r>
            <w:r w:rsidR="00FC202B" w:rsidRPr="002D51B8">
              <w:t>ertyfikaty</w:t>
            </w:r>
            <w:r w:rsidRPr="002D51B8">
              <w:t xml:space="preserve">/ </w:t>
            </w:r>
            <w:r w:rsidR="00FC202B">
              <w:t>z</w:t>
            </w:r>
            <w:r w:rsidR="00FC202B" w:rsidRPr="002D51B8">
              <w:t>aświadczenia</w:t>
            </w:r>
            <w:r w:rsidRPr="002D51B8">
              <w:t xml:space="preserve">/ </w:t>
            </w:r>
            <w:r w:rsidR="00FC202B">
              <w:t>d</w:t>
            </w:r>
            <w:r w:rsidR="00FC202B" w:rsidRPr="002D51B8">
              <w:t xml:space="preserve">yplomy </w:t>
            </w:r>
          </w:p>
          <w:p w14:paraId="52147463" w14:textId="492815AE" w:rsidR="00621E66" w:rsidRPr="002D51B8" w:rsidRDefault="00320220" w:rsidP="00320220">
            <w:r w:rsidRPr="00E7693D">
              <w:t xml:space="preserve">Pomiar wskaźnika odbywać się będzie do 4 tygodni </w:t>
            </w:r>
            <w:r w:rsidRPr="005209A4">
              <w:t>od zakończenia przez uczestnika udziału w projekcie.</w:t>
            </w:r>
          </w:p>
        </w:tc>
      </w:tr>
      <w:tr w:rsidR="00621E66" w:rsidRPr="00D73D23" w14:paraId="2055A8B6" w14:textId="77777777" w:rsidTr="00FE5A12">
        <w:tc>
          <w:tcPr>
            <w:tcW w:w="529" w:type="dxa"/>
          </w:tcPr>
          <w:p w14:paraId="27773C8E" w14:textId="77777777" w:rsidR="00621E66" w:rsidRDefault="00621E66" w:rsidP="00621E66">
            <w:r>
              <w:lastRenderedPageBreak/>
              <w:t>6</w:t>
            </w:r>
          </w:p>
        </w:tc>
        <w:tc>
          <w:tcPr>
            <w:tcW w:w="3215" w:type="dxa"/>
          </w:tcPr>
          <w:p w14:paraId="245ACDF5" w14:textId="5BD736F1" w:rsidR="00621E66" w:rsidRPr="002D51B8" w:rsidRDefault="00621E66" w:rsidP="00621E66">
            <w:r w:rsidRPr="002D51B8">
              <w:t>Liczba osób poszukujących pracy po opuszczeniu programu</w:t>
            </w:r>
            <w:r w:rsidR="00FC202B">
              <w:t>.</w:t>
            </w:r>
          </w:p>
        </w:tc>
        <w:tc>
          <w:tcPr>
            <w:tcW w:w="5182" w:type="dxa"/>
          </w:tcPr>
          <w:p w14:paraId="1EB9CFA3" w14:textId="77777777" w:rsidR="00320220" w:rsidRDefault="00320220" w:rsidP="00320220">
            <w:r w:rsidRPr="00020D9C">
              <w:t xml:space="preserve">- zaświadczenie z PUP o posiadaniu statusu osoby bezrobotnej lub poszukującej pracy, </w:t>
            </w:r>
          </w:p>
          <w:p w14:paraId="595F53C4" w14:textId="77777777" w:rsidR="00320220" w:rsidRDefault="00320220" w:rsidP="00320220">
            <w:r w:rsidRPr="00805E45">
              <w:t>- w przypadku osób niezarejestrowanych dopuszcza się możliwość przedstawienia zaświadczenia uczestnika projektu o poszukiwaniu zatrudnienia potwierdzonego przez min. 3 pracodawców.</w:t>
            </w:r>
            <w:r w:rsidRPr="00020D9C">
              <w:t xml:space="preserve"> </w:t>
            </w:r>
          </w:p>
          <w:p w14:paraId="79147190" w14:textId="391D5ED8" w:rsidR="00621E66" w:rsidRPr="002D51B8" w:rsidRDefault="00320220" w:rsidP="00320220">
            <w:r w:rsidRPr="00E7693D">
              <w:t xml:space="preserve">Pomiar wskaźnika odbywać się będzie do 4 tygodni </w:t>
            </w:r>
            <w:r w:rsidRPr="005209A4">
              <w:t>od zakończenia przez uczestnika udziału w projekcie.</w:t>
            </w:r>
          </w:p>
        </w:tc>
      </w:tr>
      <w:tr w:rsidR="00621E66" w:rsidRPr="00D73D23" w14:paraId="27F15A99" w14:textId="77777777" w:rsidTr="00FE5A12">
        <w:tc>
          <w:tcPr>
            <w:tcW w:w="529" w:type="dxa"/>
          </w:tcPr>
          <w:p w14:paraId="11360A4A" w14:textId="77777777" w:rsidR="00621E66" w:rsidRDefault="00621E66" w:rsidP="00621E66">
            <w:r>
              <w:t>7</w:t>
            </w:r>
          </w:p>
        </w:tc>
        <w:tc>
          <w:tcPr>
            <w:tcW w:w="3215" w:type="dxa"/>
          </w:tcPr>
          <w:p w14:paraId="613566E3" w14:textId="522E82EA" w:rsidR="00621E66" w:rsidRPr="002D51B8" w:rsidRDefault="00621E66" w:rsidP="00621E66">
            <w:r w:rsidRPr="002D51B8">
              <w:t>Liczba osób pracujących, łącznie z prowadzącymi działalność na własny rachunek, po opuszczeniu programu</w:t>
            </w:r>
            <w:r w:rsidR="00FC202B">
              <w:t>.</w:t>
            </w:r>
          </w:p>
        </w:tc>
        <w:tc>
          <w:tcPr>
            <w:tcW w:w="5182" w:type="dxa"/>
          </w:tcPr>
          <w:p w14:paraId="162556DA" w14:textId="77777777" w:rsidR="00320220" w:rsidRDefault="00320220" w:rsidP="00320220">
            <w:r w:rsidRPr="002D51B8">
              <w:t xml:space="preserve">- </w:t>
            </w:r>
            <w:r>
              <w:t>umowa o pracę/umowa cywilnoprawna</w:t>
            </w:r>
          </w:p>
          <w:p w14:paraId="3181A48A" w14:textId="77777777" w:rsidR="00320220" w:rsidRDefault="00320220" w:rsidP="00320220">
            <w:r>
              <w:t>- wpis do CEiDG/wpis do KRS</w:t>
            </w:r>
            <w:r w:rsidRPr="00E7693D">
              <w:t xml:space="preserve"> </w:t>
            </w:r>
          </w:p>
          <w:p w14:paraId="4C565B17" w14:textId="55921693" w:rsidR="00621E66" w:rsidRPr="002D51B8" w:rsidRDefault="00320220" w:rsidP="00320220">
            <w:r w:rsidRPr="00E7693D">
              <w:t xml:space="preserve">Pomiar wskaźnika odbywać się będzie do 4 tygodni </w:t>
            </w:r>
            <w:r w:rsidRPr="005209A4">
              <w:t>od zakończenia przez uczestnika udziału w projekcie.</w:t>
            </w:r>
          </w:p>
        </w:tc>
      </w:tr>
    </w:tbl>
    <w:p w14:paraId="712D5FDE" w14:textId="77777777" w:rsidR="00621E66" w:rsidRDefault="00621E66" w:rsidP="00FE5A12"/>
    <w:p w14:paraId="74C3C201" w14:textId="77777777" w:rsidR="00621E66" w:rsidRDefault="00621E66" w:rsidP="00FE5A12">
      <w:r w:rsidRPr="00D9512C">
        <w:t xml:space="preserve">Pełen opis wskaźników wraz z ich narzędziami pomiaru </w:t>
      </w:r>
      <w:r>
        <w:t xml:space="preserve">znajduje się </w:t>
      </w:r>
      <w:r w:rsidRPr="00D9512C">
        <w:t>w załączniku nr 2 do Regulaminu</w:t>
      </w:r>
      <w:r>
        <w:t xml:space="preserve"> wyboru projektów.</w:t>
      </w:r>
    </w:p>
    <w:p w14:paraId="14F69208" w14:textId="4557FC0F" w:rsidR="00621E66" w:rsidRDefault="00621E66" w:rsidP="00621E66">
      <w:r>
        <w:t>Jeżeli powyższe wskaźniki będą niewystarczające można zastosować dodatkowe opisujące wykonanie zadania np.:</w:t>
      </w:r>
    </w:p>
    <w:p w14:paraId="1922D148" w14:textId="77777777" w:rsidR="00621E66" w:rsidRDefault="00621E66" w:rsidP="00621E66"/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529"/>
        <w:gridCol w:w="2322"/>
        <w:gridCol w:w="3215"/>
        <w:gridCol w:w="2860"/>
      </w:tblGrid>
      <w:tr w:rsidR="00621E66" w:rsidRPr="00D73D23" w14:paraId="4C76565B" w14:textId="77777777" w:rsidTr="00FE5A12">
        <w:tc>
          <w:tcPr>
            <w:tcW w:w="529" w:type="dxa"/>
          </w:tcPr>
          <w:p w14:paraId="67C36EFA" w14:textId="77777777" w:rsidR="00621E66" w:rsidRPr="00D73D23" w:rsidRDefault="00621E66" w:rsidP="00FE5A12">
            <w:pPr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2322" w:type="dxa"/>
          </w:tcPr>
          <w:p w14:paraId="4F855306" w14:textId="77777777" w:rsidR="00621E66" w:rsidRPr="00D73D23" w:rsidRDefault="00621E66" w:rsidP="00FE5A12">
            <w:pPr>
              <w:spacing w:after="160"/>
              <w:rPr>
                <w:b/>
                <w:sz w:val="24"/>
                <w:szCs w:val="24"/>
              </w:rPr>
            </w:pPr>
            <w:r w:rsidRPr="00D73D23">
              <w:rPr>
                <w:b/>
              </w:rPr>
              <w:t>Przykładowe rodzaje wsparcia</w:t>
            </w:r>
          </w:p>
        </w:tc>
        <w:tc>
          <w:tcPr>
            <w:tcW w:w="3215" w:type="dxa"/>
          </w:tcPr>
          <w:p w14:paraId="48CEDDBA" w14:textId="77777777" w:rsidR="00621E66" w:rsidRPr="00D73D23" w:rsidRDefault="00621E66" w:rsidP="00FE5A12">
            <w:pPr>
              <w:spacing w:after="160"/>
              <w:rPr>
                <w:b/>
                <w:sz w:val="24"/>
                <w:szCs w:val="24"/>
              </w:rPr>
            </w:pPr>
            <w:r w:rsidRPr="00D73D23">
              <w:rPr>
                <w:b/>
                <w:sz w:val="24"/>
                <w:szCs w:val="24"/>
              </w:rPr>
              <w:t>Wskaźnik umożliwiający rozliczenie kwoty ryczałtowej</w:t>
            </w:r>
          </w:p>
        </w:tc>
        <w:tc>
          <w:tcPr>
            <w:tcW w:w="2860" w:type="dxa"/>
          </w:tcPr>
          <w:p w14:paraId="431D0C86" w14:textId="77777777" w:rsidR="00621E66" w:rsidRPr="00D73D23" w:rsidRDefault="00621E66" w:rsidP="00FE5A12">
            <w:pPr>
              <w:spacing w:after="160"/>
              <w:rPr>
                <w:b/>
                <w:sz w:val="24"/>
                <w:szCs w:val="24"/>
              </w:rPr>
            </w:pPr>
            <w:r w:rsidRPr="00D73D23">
              <w:rPr>
                <w:b/>
                <w:sz w:val="24"/>
                <w:szCs w:val="24"/>
              </w:rPr>
              <w:t>Narzędzia pomiaru</w:t>
            </w:r>
          </w:p>
        </w:tc>
      </w:tr>
      <w:tr w:rsidR="00621E66" w:rsidRPr="00D73D23" w14:paraId="7C03A0A0" w14:textId="77777777" w:rsidTr="00FE5A12">
        <w:tc>
          <w:tcPr>
            <w:tcW w:w="529" w:type="dxa"/>
          </w:tcPr>
          <w:p w14:paraId="72DBCD8D" w14:textId="77777777" w:rsidR="00621E66" w:rsidRPr="00D73D23" w:rsidRDefault="00621E66" w:rsidP="00FE5A12">
            <w:r>
              <w:t>1</w:t>
            </w:r>
          </w:p>
        </w:tc>
        <w:tc>
          <w:tcPr>
            <w:tcW w:w="2322" w:type="dxa"/>
          </w:tcPr>
          <w:p w14:paraId="75699B05" w14:textId="036C81D1" w:rsidR="00621E66" w:rsidRPr="00D73D23" w:rsidRDefault="00621E66" w:rsidP="00FE5A12">
            <w:pPr>
              <w:spacing w:after="160"/>
            </w:pPr>
            <w:r w:rsidRPr="00D73D23">
              <w:t>Adaptacja pomieszczeń niezbędnych do realizacji wsparcia</w:t>
            </w:r>
            <w:r w:rsidR="00FC202B">
              <w:t>.</w:t>
            </w:r>
          </w:p>
        </w:tc>
        <w:tc>
          <w:tcPr>
            <w:tcW w:w="3215" w:type="dxa"/>
          </w:tcPr>
          <w:p w14:paraId="6F6D184F" w14:textId="27FF74DA" w:rsidR="00621E66" w:rsidRPr="00D73D23" w:rsidRDefault="00621E66" w:rsidP="00DB50BF">
            <w:pPr>
              <w:spacing w:after="160"/>
            </w:pPr>
            <w:r w:rsidRPr="00D73D23">
              <w:t>Liczba zaadaptowanych pomieszczeń niezbędnych do realizacji wsparcia w ramach aktywnej integracji</w:t>
            </w:r>
            <w:r w:rsidR="00FC202B">
              <w:t>.</w:t>
            </w:r>
          </w:p>
        </w:tc>
        <w:tc>
          <w:tcPr>
            <w:tcW w:w="2860" w:type="dxa"/>
          </w:tcPr>
          <w:p w14:paraId="7AEC72D7" w14:textId="77777777" w:rsidR="00E45993" w:rsidRDefault="00E45993" w:rsidP="00E45993">
            <w:pPr>
              <w:spacing w:after="160"/>
            </w:pPr>
            <w:r w:rsidRPr="00E45993">
              <w:t>- dokumentacja określająca prawo do dysponowania lokalem (z uwzględnieniem adresu), np. umowa najmu;</w:t>
            </w:r>
          </w:p>
          <w:p w14:paraId="474A7487" w14:textId="23D0611D" w:rsidR="00621E66" w:rsidRPr="00D73D23" w:rsidRDefault="00621E66" w:rsidP="00FE5A12">
            <w:pPr>
              <w:spacing w:after="160"/>
            </w:pPr>
            <w:r w:rsidRPr="00D73D23">
              <w:t>- protokół zdawczo-odbiorczy</w:t>
            </w:r>
            <w:r w:rsidR="00DB50BF">
              <w:t>;</w:t>
            </w:r>
            <w:r w:rsidRPr="00D73D23">
              <w:t xml:space="preserve"> </w:t>
            </w:r>
          </w:p>
          <w:p w14:paraId="0E653331" w14:textId="5A702372" w:rsidR="00621E66" w:rsidRPr="00D73D23" w:rsidRDefault="00621E66" w:rsidP="00FE5A12">
            <w:pPr>
              <w:spacing w:after="160"/>
            </w:pPr>
            <w:r w:rsidRPr="00D73D23">
              <w:t xml:space="preserve">- dokumentacja fotograficzna wskazująca stan przed rozpoczęciem </w:t>
            </w:r>
            <w:r w:rsidRPr="00D73D23">
              <w:lastRenderedPageBreak/>
              <w:t>adaptacji i po jej zakończeniu</w:t>
            </w:r>
            <w:r w:rsidR="00DB50BF">
              <w:t>.</w:t>
            </w:r>
          </w:p>
          <w:p w14:paraId="5B69919A" w14:textId="77777777" w:rsidR="00621E66" w:rsidRPr="00D73D23" w:rsidRDefault="00621E66" w:rsidP="00FE5A12">
            <w:pPr>
              <w:spacing w:after="160"/>
              <w:rPr>
                <w:i/>
              </w:rPr>
            </w:pPr>
            <w:r w:rsidRPr="00DB50BF">
              <w:rPr>
                <w:iCs/>
              </w:rPr>
              <w:t>Pomiar wskaźnika na zakończenie projektu</w:t>
            </w:r>
            <w:r w:rsidRPr="00D73D23">
              <w:rPr>
                <w:i/>
                <w:iCs/>
              </w:rPr>
              <w:t>.</w:t>
            </w:r>
          </w:p>
        </w:tc>
      </w:tr>
      <w:tr w:rsidR="00542338" w:rsidRPr="00D73D23" w14:paraId="4B238DE7" w14:textId="77777777" w:rsidTr="00FE5A12">
        <w:tc>
          <w:tcPr>
            <w:tcW w:w="529" w:type="dxa"/>
          </w:tcPr>
          <w:p w14:paraId="3236189B" w14:textId="77777777" w:rsidR="00542338" w:rsidRPr="00D73D23" w:rsidRDefault="00542338" w:rsidP="00542338">
            <w:r>
              <w:lastRenderedPageBreak/>
              <w:t>2</w:t>
            </w:r>
          </w:p>
        </w:tc>
        <w:tc>
          <w:tcPr>
            <w:tcW w:w="2322" w:type="dxa"/>
          </w:tcPr>
          <w:p w14:paraId="605ABD29" w14:textId="3A818CCF" w:rsidR="00542338" w:rsidRPr="00D73D23" w:rsidRDefault="00542338" w:rsidP="00542338">
            <w:pPr>
              <w:spacing w:after="160"/>
            </w:pPr>
            <w:r w:rsidRPr="00D73D23">
              <w:t>Utworzenie, utrzymanie mieszkania chronionego/wspomaganego treningowego</w:t>
            </w:r>
            <w:r w:rsidR="00FC202B">
              <w:t>.</w:t>
            </w:r>
          </w:p>
        </w:tc>
        <w:tc>
          <w:tcPr>
            <w:tcW w:w="3215" w:type="dxa"/>
          </w:tcPr>
          <w:p w14:paraId="1417B958" w14:textId="7D848A9F" w:rsidR="00542338" w:rsidRPr="00D73D23" w:rsidRDefault="00E45993" w:rsidP="00542338">
            <w:pPr>
              <w:spacing w:after="160"/>
            </w:pPr>
            <w:r w:rsidRPr="00E45993">
              <w:t>Liczba utworzonych, mieszkań chronionych treningowych lub wspomaganych treningowych lub miejsc w mieszkaniach</w:t>
            </w:r>
            <w:r w:rsidR="00FC202B">
              <w:t>.</w:t>
            </w:r>
          </w:p>
        </w:tc>
        <w:tc>
          <w:tcPr>
            <w:tcW w:w="2860" w:type="dxa"/>
          </w:tcPr>
          <w:p w14:paraId="6D2E2A93" w14:textId="77777777" w:rsidR="00542338" w:rsidRPr="00D73D23" w:rsidRDefault="00542338" w:rsidP="00542338">
            <w:pPr>
              <w:spacing w:after="160"/>
            </w:pPr>
            <w:r w:rsidRPr="00D73D23">
              <w:t>- dokumentacja potwierdzająca liczbę miejsc w mieszkaniu (z uwzględnieniem adresu), np. dokumentacja specyfikacji mieszkania;</w:t>
            </w:r>
          </w:p>
          <w:p w14:paraId="1F243FCB" w14:textId="77777777" w:rsidR="00542338" w:rsidRPr="00D73D23" w:rsidRDefault="00542338" w:rsidP="00542338">
            <w:pPr>
              <w:spacing w:after="160"/>
            </w:pPr>
            <w:r w:rsidRPr="00D73D23">
              <w:t>- dokumentacja określająca prawo do dysponowania lokalem, np. umowa najmu;</w:t>
            </w:r>
          </w:p>
          <w:p w14:paraId="4CB001EC" w14:textId="77777777" w:rsidR="00542338" w:rsidRPr="00D73D23" w:rsidRDefault="00542338" w:rsidP="00542338">
            <w:pPr>
              <w:spacing w:after="160"/>
            </w:pPr>
            <w:r w:rsidRPr="00D73D23">
              <w:t>- dokumentacja zdjęciowa mieszkania (tylko w przypadku adaptacji - przed i po);</w:t>
            </w:r>
          </w:p>
          <w:p w14:paraId="174696E6" w14:textId="0E328812" w:rsidR="00542338" w:rsidRPr="00D73D23" w:rsidRDefault="00542338" w:rsidP="00542338">
            <w:pPr>
              <w:spacing w:after="160"/>
            </w:pPr>
            <w:r w:rsidRPr="00D73D23">
              <w:t>- protokoły zdawczo-odbiorcze w przypadku zakupów wyposażenia</w:t>
            </w:r>
            <w:r w:rsidR="00952D70">
              <w:t>.</w:t>
            </w:r>
          </w:p>
          <w:p w14:paraId="0A17B912" w14:textId="77777777" w:rsidR="00542338" w:rsidRPr="00D73D23" w:rsidRDefault="00542338" w:rsidP="00542338">
            <w:pPr>
              <w:spacing w:after="160"/>
              <w:rPr>
                <w:i/>
              </w:rPr>
            </w:pPr>
            <w:r w:rsidRPr="00DB50BF">
              <w:rPr>
                <w:iCs/>
              </w:rPr>
              <w:t>Pomiar wskaźnika na zakończenie projektu</w:t>
            </w:r>
            <w:r w:rsidRPr="00DB50BF">
              <w:rPr>
                <w:i/>
                <w:iCs/>
              </w:rPr>
              <w:t>.</w:t>
            </w:r>
          </w:p>
        </w:tc>
      </w:tr>
      <w:tr w:rsidR="00542338" w:rsidRPr="00E45993" w14:paraId="746B7A7E" w14:textId="77777777" w:rsidTr="00FE5A12">
        <w:tc>
          <w:tcPr>
            <w:tcW w:w="529" w:type="dxa"/>
          </w:tcPr>
          <w:p w14:paraId="2E07B0C2" w14:textId="77777777" w:rsidR="00542338" w:rsidRPr="00D73D23" w:rsidRDefault="00542338" w:rsidP="00542338">
            <w:r>
              <w:t>3</w:t>
            </w:r>
          </w:p>
        </w:tc>
        <w:tc>
          <w:tcPr>
            <w:tcW w:w="2322" w:type="dxa"/>
          </w:tcPr>
          <w:p w14:paraId="7814D425" w14:textId="2EDA571C" w:rsidR="00542338" w:rsidRPr="00D73D23" w:rsidRDefault="00542338" w:rsidP="00542338">
            <w:pPr>
              <w:spacing w:after="160"/>
            </w:pPr>
            <w:r w:rsidRPr="00D73D23">
              <w:t xml:space="preserve">Szkolenie kadry merytorycznej i administracyjnej projektu w zakresie zapobiegania dyskryminacji i uwzględniania specyficznych potrzeb osób narażonych na dyskryminację ze </w:t>
            </w:r>
            <w:r w:rsidRPr="00D73D23">
              <w:lastRenderedPageBreak/>
              <w:t>względu na cechy prawnie chronione</w:t>
            </w:r>
            <w:r w:rsidR="00FC202B">
              <w:t>.</w:t>
            </w:r>
          </w:p>
        </w:tc>
        <w:tc>
          <w:tcPr>
            <w:tcW w:w="3215" w:type="dxa"/>
          </w:tcPr>
          <w:p w14:paraId="521B8F32" w14:textId="7364EFDB" w:rsidR="00542338" w:rsidRPr="00D73D23" w:rsidRDefault="00542338" w:rsidP="00542338">
            <w:pPr>
              <w:spacing w:after="160"/>
            </w:pPr>
            <w:r w:rsidRPr="00D73D23">
              <w:lastRenderedPageBreak/>
              <w:t>Liczba przeszkolonych pracowników</w:t>
            </w:r>
            <w:r w:rsidR="00FC202B">
              <w:t>.</w:t>
            </w:r>
          </w:p>
        </w:tc>
        <w:tc>
          <w:tcPr>
            <w:tcW w:w="2860" w:type="dxa"/>
          </w:tcPr>
          <w:p w14:paraId="002A26F0" w14:textId="77777777" w:rsidR="00952D70" w:rsidRDefault="00E45993" w:rsidP="00E45993">
            <w:r w:rsidRPr="00E45993">
              <w:t>- dokumenty</w:t>
            </w:r>
            <w:r w:rsidR="00DB50BF">
              <w:t>,</w:t>
            </w:r>
            <w:r w:rsidRPr="00E45993">
              <w:t xml:space="preserve">  które potwierdzają nabycie umiejętności czy wiedzy po odbytym szkoleniu: </w:t>
            </w:r>
            <w:r w:rsidR="00FC202B">
              <w:t>c</w:t>
            </w:r>
            <w:r w:rsidR="00FC202B" w:rsidRPr="00E45993">
              <w:t>ertyfikaty</w:t>
            </w:r>
            <w:r w:rsidRPr="00E45993">
              <w:t xml:space="preserve">/ </w:t>
            </w:r>
            <w:r w:rsidR="00FC202B">
              <w:t>z</w:t>
            </w:r>
            <w:r w:rsidR="00FC202B" w:rsidRPr="00E45993">
              <w:t>aświadczenia</w:t>
            </w:r>
            <w:r w:rsidRPr="00E45993">
              <w:t xml:space="preserve">/ </w:t>
            </w:r>
            <w:r w:rsidR="00FC202B">
              <w:t>d</w:t>
            </w:r>
            <w:r w:rsidR="00FC202B" w:rsidRPr="00E45993">
              <w:t>yplomy</w:t>
            </w:r>
            <w:r w:rsidR="00952D70">
              <w:t>.</w:t>
            </w:r>
          </w:p>
          <w:p w14:paraId="3649BE2D" w14:textId="32A507D4" w:rsidR="00E45993" w:rsidRPr="00E45993" w:rsidRDefault="00FC202B" w:rsidP="00E45993">
            <w:r w:rsidRPr="00E45993">
              <w:t xml:space="preserve"> </w:t>
            </w:r>
          </w:p>
          <w:p w14:paraId="75FC8AF3" w14:textId="2C55DD2B" w:rsidR="00542338" w:rsidRPr="00DB50BF" w:rsidRDefault="00542338" w:rsidP="00542338">
            <w:pPr>
              <w:spacing w:after="160"/>
            </w:pPr>
            <w:r w:rsidRPr="00DB50BF">
              <w:t>Pomiar wskaźnika odbywać się będzie po otrzymaniu danej formy wsparcia</w:t>
            </w:r>
            <w:r w:rsidR="00FC202B" w:rsidRPr="00DB50BF">
              <w:t>.</w:t>
            </w:r>
          </w:p>
        </w:tc>
      </w:tr>
    </w:tbl>
    <w:p w14:paraId="4E3F1B34" w14:textId="77777777" w:rsidR="00CD326C" w:rsidRPr="00BD7AB9" w:rsidRDefault="00CD326C" w:rsidP="00CD326C">
      <w:pPr>
        <w:pStyle w:val="Nagwek2"/>
        <w:rPr>
          <w:sz w:val="22"/>
          <w:szCs w:val="22"/>
          <w:lang w:eastAsia="pl-PL"/>
        </w:rPr>
      </w:pPr>
      <w:r w:rsidRPr="00BD7AB9">
        <w:rPr>
          <w:sz w:val="22"/>
          <w:szCs w:val="22"/>
          <w:lang w:eastAsia="pl-PL"/>
        </w:rPr>
        <w:t>Pozostałe warunki realizacji wsparcia</w:t>
      </w:r>
    </w:p>
    <w:p w14:paraId="66037048" w14:textId="77777777" w:rsidR="00CD326C" w:rsidRPr="00BD7AB9" w:rsidRDefault="00CD326C" w:rsidP="00CD326C">
      <w:pPr>
        <w:numPr>
          <w:ilvl w:val="2"/>
          <w:numId w:val="55"/>
        </w:numPr>
        <w:spacing w:after="40"/>
        <w:ind w:left="709" w:hanging="425"/>
        <w:contextualSpacing/>
        <w:rPr>
          <w:lang w:eastAsia="pl-PL"/>
        </w:rPr>
      </w:pPr>
      <w:r w:rsidRPr="00BD7AB9">
        <w:rPr>
          <w:lang w:eastAsia="pl-PL"/>
        </w:rPr>
        <w:t>Projekty obejmujące wyłącznie pracę socjalną nie będą wybierane do dofinansowania.</w:t>
      </w:r>
    </w:p>
    <w:p w14:paraId="29D972BB" w14:textId="555795D4" w:rsidR="00CD326C" w:rsidRPr="00BD7AB9" w:rsidRDefault="00CD326C" w:rsidP="00CD326C">
      <w:pPr>
        <w:numPr>
          <w:ilvl w:val="2"/>
          <w:numId w:val="55"/>
        </w:numPr>
        <w:spacing w:after="40"/>
        <w:ind w:left="709" w:hanging="425"/>
        <w:contextualSpacing/>
        <w:rPr>
          <w:lang w:eastAsia="pl-PL"/>
        </w:rPr>
      </w:pPr>
      <w:r w:rsidRPr="00BD7AB9">
        <w:rPr>
          <w:lang w:eastAsia="pl-PL"/>
        </w:rPr>
        <w:t>Obowiązkowe jest wykorzystanie kontraktu socjalnego lub innego rodzaju programów przewidzianych w ustawie z dnia 12 marca 2004 r. o pomocy społecznej, w tym indywidualnych programów, programów aktywności lokalnej i projektów socjalnych albo umowy na wzór kontraktu socjalnego jako narzędzia pracy z uczestnikami projektu.</w:t>
      </w:r>
    </w:p>
    <w:p w14:paraId="4595CA8D" w14:textId="05522A0B" w:rsidR="00D9512C" w:rsidRPr="00D15839" w:rsidRDefault="00D9512C" w:rsidP="00CD326C">
      <w:pPr>
        <w:numPr>
          <w:ilvl w:val="2"/>
          <w:numId w:val="55"/>
        </w:numPr>
        <w:spacing w:after="40"/>
        <w:ind w:left="709" w:hanging="425"/>
        <w:contextualSpacing/>
        <w:rPr>
          <w:lang w:eastAsia="pl-PL"/>
        </w:rPr>
      </w:pPr>
      <w:r w:rsidRPr="00D15839">
        <w:rPr>
          <w:lang w:eastAsia="pl-PL"/>
        </w:rPr>
        <w:t>W projektach z zakresu aktywizacji społeczno-zawodowej, dana osoba nie otrzymuje jednocześnie wsparcia w więcej niż jednym projekcie z zakresu aktywizacji społeczno-zawodowej dofinansowanym ze środków EFS+</w:t>
      </w:r>
      <w:r w:rsidR="00FC202B">
        <w:rPr>
          <w:lang w:eastAsia="pl-PL"/>
        </w:rPr>
        <w:t>.</w:t>
      </w:r>
    </w:p>
    <w:p w14:paraId="52FA746D" w14:textId="77777777" w:rsidR="00EA5020" w:rsidRPr="00BD7AB9" w:rsidRDefault="00EA5020" w:rsidP="00EA5020">
      <w:pPr>
        <w:spacing w:after="40"/>
        <w:ind w:left="709"/>
        <w:contextualSpacing/>
        <w:rPr>
          <w:lang w:eastAsia="pl-PL"/>
        </w:rPr>
      </w:pPr>
    </w:p>
    <w:sectPr w:rsidR="00EA5020" w:rsidRPr="00BD7AB9" w:rsidSect="00A6184E"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0D306" w14:textId="77777777" w:rsidR="00332DB6" w:rsidRDefault="00332DB6" w:rsidP="00C2569B">
      <w:pPr>
        <w:spacing w:after="0" w:line="240" w:lineRule="auto"/>
      </w:pPr>
      <w:r>
        <w:separator/>
      </w:r>
    </w:p>
  </w:endnote>
  <w:endnote w:type="continuationSeparator" w:id="0">
    <w:p w14:paraId="2E2098F1" w14:textId="77777777" w:rsidR="00332DB6" w:rsidRDefault="00332DB6" w:rsidP="00C25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166245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7299C1A" w14:textId="589ECD38" w:rsidR="00062A51" w:rsidRPr="00467F8F" w:rsidRDefault="00062A51" w:rsidP="00467F8F">
        <w:pPr>
          <w:pStyle w:val="Stopka"/>
          <w:jc w:val="center"/>
          <w:rPr>
            <w:rFonts w:cs="Arial"/>
            <w:sz w:val="18"/>
            <w:szCs w:val="18"/>
          </w:rPr>
        </w:pPr>
        <w:r w:rsidRPr="00467F8F">
          <w:rPr>
            <w:rFonts w:cs="Arial"/>
            <w:sz w:val="18"/>
            <w:szCs w:val="18"/>
          </w:rPr>
          <w:fldChar w:fldCharType="begin"/>
        </w:r>
        <w:r w:rsidRPr="00467F8F">
          <w:rPr>
            <w:rFonts w:cs="Arial"/>
            <w:sz w:val="18"/>
            <w:szCs w:val="18"/>
          </w:rPr>
          <w:instrText>PAGE   \* MERGEFORMAT</w:instrText>
        </w:r>
        <w:r w:rsidRPr="00467F8F">
          <w:rPr>
            <w:rFonts w:cs="Arial"/>
            <w:sz w:val="18"/>
            <w:szCs w:val="18"/>
          </w:rPr>
          <w:fldChar w:fldCharType="separate"/>
        </w:r>
        <w:r w:rsidR="005F1B62">
          <w:rPr>
            <w:rFonts w:cs="Arial"/>
            <w:noProof/>
            <w:sz w:val="18"/>
            <w:szCs w:val="18"/>
          </w:rPr>
          <w:t>4</w:t>
        </w:r>
        <w:r w:rsidRPr="00467F8F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9D984" w14:textId="77777777" w:rsidR="00332DB6" w:rsidRDefault="00332DB6" w:rsidP="00C2569B">
      <w:pPr>
        <w:spacing w:after="0" w:line="240" w:lineRule="auto"/>
      </w:pPr>
      <w:r>
        <w:separator/>
      </w:r>
    </w:p>
  </w:footnote>
  <w:footnote w:type="continuationSeparator" w:id="0">
    <w:p w14:paraId="63062A03" w14:textId="77777777" w:rsidR="00332DB6" w:rsidRDefault="00332DB6" w:rsidP="00C2569B">
      <w:pPr>
        <w:spacing w:after="0" w:line="240" w:lineRule="auto"/>
      </w:pPr>
      <w:r>
        <w:continuationSeparator/>
      </w:r>
    </w:p>
  </w:footnote>
  <w:footnote w:id="1">
    <w:p w14:paraId="78D63B04" w14:textId="77777777" w:rsidR="008814E0" w:rsidRDefault="008814E0" w:rsidP="008814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0BE7">
        <w:rPr>
          <w:sz w:val="18"/>
        </w:rPr>
        <w:t>Jeżeli zastosowane zostaną instrumenty i usługi rynku pracy analogiczne jak wskazane w ustawie z dnia 20 kwietnia 2004 r. o promocji zatrudnienia i instytucjach rynku pracy, to będą one realizowane w sposób i na zasadach określonych w tej ustawie i odpowiednich aktach wykonawczych do ustawy</w:t>
      </w:r>
      <w:r w:rsidRPr="007A0BE7">
        <w:t>.</w:t>
      </w:r>
    </w:p>
    <w:p w14:paraId="441557AD" w14:textId="57FC75DA" w:rsidR="008814E0" w:rsidRDefault="008814E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87F89"/>
    <w:multiLevelType w:val="hybridMultilevel"/>
    <w:tmpl w:val="2ECCCA52"/>
    <w:lvl w:ilvl="0" w:tplc="082CB9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925EAD"/>
    <w:multiLevelType w:val="hybridMultilevel"/>
    <w:tmpl w:val="96025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87EC1"/>
    <w:multiLevelType w:val="hybridMultilevel"/>
    <w:tmpl w:val="1FD234B4"/>
    <w:lvl w:ilvl="0" w:tplc="082CB95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" w15:restartNumberingAfterBreak="0">
    <w:nsid w:val="0FB37917"/>
    <w:multiLevelType w:val="hybridMultilevel"/>
    <w:tmpl w:val="96A6D8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934B3F"/>
    <w:multiLevelType w:val="hybridMultilevel"/>
    <w:tmpl w:val="E8B408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5444CA"/>
    <w:multiLevelType w:val="hybridMultilevel"/>
    <w:tmpl w:val="571ADC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88263F"/>
    <w:multiLevelType w:val="hybridMultilevel"/>
    <w:tmpl w:val="225A23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A56854"/>
    <w:multiLevelType w:val="hybridMultilevel"/>
    <w:tmpl w:val="596E4E0A"/>
    <w:lvl w:ilvl="0" w:tplc="082CB9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97439E"/>
    <w:multiLevelType w:val="hybridMultilevel"/>
    <w:tmpl w:val="93FC9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B64BB"/>
    <w:multiLevelType w:val="hybridMultilevel"/>
    <w:tmpl w:val="3626DD62"/>
    <w:lvl w:ilvl="0" w:tplc="082CB9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414A3C"/>
    <w:multiLevelType w:val="hybridMultilevel"/>
    <w:tmpl w:val="B290BFB2"/>
    <w:lvl w:ilvl="0" w:tplc="B7466792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F54B9"/>
    <w:multiLevelType w:val="hybridMultilevel"/>
    <w:tmpl w:val="29808E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0D752A"/>
    <w:multiLevelType w:val="hybridMultilevel"/>
    <w:tmpl w:val="3050E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82926"/>
    <w:multiLevelType w:val="hybridMultilevel"/>
    <w:tmpl w:val="8BB87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5744F"/>
    <w:multiLevelType w:val="hybridMultilevel"/>
    <w:tmpl w:val="BBFE7A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73D36"/>
    <w:multiLevelType w:val="hybridMultilevel"/>
    <w:tmpl w:val="BCDA9A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7981CAB"/>
    <w:multiLevelType w:val="hybridMultilevel"/>
    <w:tmpl w:val="147AD8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A6E4A8"/>
    <w:multiLevelType w:val="hybridMultilevel"/>
    <w:tmpl w:val="728265FA"/>
    <w:lvl w:ilvl="0" w:tplc="A088EF7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4FE0AA7E">
      <w:start w:val="1"/>
      <w:numFmt w:val="lowerLetter"/>
      <w:lvlText w:val="%2."/>
      <w:lvlJc w:val="left"/>
      <w:pPr>
        <w:ind w:left="1440" w:hanging="360"/>
      </w:pPr>
    </w:lvl>
    <w:lvl w:ilvl="2" w:tplc="52422C00">
      <w:start w:val="1"/>
      <w:numFmt w:val="lowerRoman"/>
      <w:lvlText w:val="%3."/>
      <w:lvlJc w:val="right"/>
      <w:pPr>
        <w:ind w:left="2160" w:hanging="180"/>
      </w:pPr>
    </w:lvl>
    <w:lvl w:ilvl="3" w:tplc="6C427FA2">
      <w:start w:val="1"/>
      <w:numFmt w:val="decimal"/>
      <w:lvlText w:val="%4."/>
      <w:lvlJc w:val="left"/>
      <w:pPr>
        <w:ind w:left="2880" w:hanging="360"/>
      </w:pPr>
    </w:lvl>
    <w:lvl w:ilvl="4" w:tplc="D9040538">
      <w:start w:val="1"/>
      <w:numFmt w:val="lowerLetter"/>
      <w:lvlText w:val="%5."/>
      <w:lvlJc w:val="left"/>
      <w:pPr>
        <w:ind w:left="3600" w:hanging="360"/>
      </w:pPr>
    </w:lvl>
    <w:lvl w:ilvl="5" w:tplc="AFFC05F4">
      <w:start w:val="1"/>
      <w:numFmt w:val="lowerRoman"/>
      <w:lvlText w:val="%6."/>
      <w:lvlJc w:val="right"/>
      <w:pPr>
        <w:ind w:left="4320" w:hanging="180"/>
      </w:pPr>
    </w:lvl>
    <w:lvl w:ilvl="6" w:tplc="BC56E9B0">
      <w:start w:val="1"/>
      <w:numFmt w:val="decimal"/>
      <w:lvlText w:val="%7."/>
      <w:lvlJc w:val="left"/>
      <w:pPr>
        <w:ind w:left="5040" w:hanging="360"/>
      </w:pPr>
    </w:lvl>
    <w:lvl w:ilvl="7" w:tplc="96FCEC88">
      <w:start w:val="1"/>
      <w:numFmt w:val="lowerLetter"/>
      <w:lvlText w:val="%8."/>
      <w:lvlJc w:val="left"/>
      <w:pPr>
        <w:ind w:left="5760" w:hanging="360"/>
      </w:pPr>
    </w:lvl>
    <w:lvl w:ilvl="8" w:tplc="B302CAE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C12D2"/>
    <w:multiLevelType w:val="hybridMultilevel"/>
    <w:tmpl w:val="920A1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6E6E60"/>
    <w:multiLevelType w:val="hybridMultilevel"/>
    <w:tmpl w:val="DBBC5B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A92278"/>
    <w:multiLevelType w:val="hybridMultilevel"/>
    <w:tmpl w:val="AD46C3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8D02DC"/>
    <w:multiLevelType w:val="hybridMultilevel"/>
    <w:tmpl w:val="BD6E9BBE"/>
    <w:lvl w:ilvl="0" w:tplc="7324943E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2" w15:restartNumberingAfterBreak="0">
    <w:nsid w:val="34D20B8D"/>
    <w:multiLevelType w:val="hybridMultilevel"/>
    <w:tmpl w:val="A754AE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7E38CD"/>
    <w:multiLevelType w:val="hybridMultilevel"/>
    <w:tmpl w:val="5BE4A49E"/>
    <w:lvl w:ilvl="0" w:tplc="958A5EEE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4" w15:restartNumberingAfterBreak="0">
    <w:nsid w:val="38BC3290"/>
    <w:multiLevelType w:val="hybridMultilevel"/>
    <w:tmpl w:val="015C69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2865115"/>
    <w:multiLevelType w:val="hybridMultilevel"/>
    <w:tmpl w:val="D8304C64"/>
    <w:lvl w:ilvl="0" w:tplc="B58ADE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E2625"/>
    <w:multiLevelType w:val="hybridMultilevel"/>
    <w:tmpl w:val="E49CE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7316E0"/>
    <w:multiLevelType w:val="hybridMultilevel"/>
    <w:tmpl w:val="9D2AC4D8"/>
    <w:lvl w:ilvl="0" w:tplc="E9423BB2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E17CF"/>
    <w:multiLevelType w:val="hybridMultilevel"/>
    <w:tmpl w:val="0E0C3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9B85C04"/>
    <w:multiLevelType w:val="hybridMultilevel"/>
    <w:tmpl w:val="064837FA"/>
    <w:lvl w:ilvl="0" w:tplc="FCD65F0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096429"/>
    <w:multiLevelType w:val="hybridMultilevel"/>
    <w:tmpl w:val="8F2C24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C7D09C7"/>
    <w:multiLevelType w:val="hybridMultilevel"/>
    <w:tmpl w:val="96108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0F3F57"/>
    <w:multiLevelType w:val="hybridMultilevel"/>
    <w:tmpl w:val="68B43A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F360546"/>
    <w:multiLevelType w:val="multilevel"/>
    <w:tmpl w:val="F274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0064688"/>
    <w:multiLevelType w:val="multilevel"/>
    <w:tmpl w:val="F274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120738B"/>
    <w:multiLevelType w:val="hybridMultilevel"/>
    <w:tmpl w:val="CC64BBB0"/>
    <w:lvl w:ilvl="0" w:tplc="082CB9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B3370"/>
    <w:multiLevelType w:val="hybridMultilevel"/>
    <w:tmpl w:val="FD6E1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DF01B8"/>
    <w:multiLevelType w:val="hybridMultilevel"/>
    <w:tmpl w:val="434E75EE"/>
    <w:lvl w:ilvl="0" w:tplc="082CB9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6F665E6"/>
    <w:multiLevelType w:val="hybridMultilevel"/>
    <w:tmpl w:val="CE78573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B4476E7"/>
    <w:multiLevelType w:val="hybridMultilevel"/>
    <w:tmpl w:val="8D1AADEE"/>
    <w:lvl w:ilvl="0" w:tplc="0415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0" w15:restartNumberingAfterBreak="0">
    <w:nsid w:val="5B64582B"/>
    <w:multiLevelType w:val="hybridMultilevel"/>
    <w:tmpl w:val="1EB0C6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CD92B9C"/>
    <w:multiLevelType w:val="hybridMultilevel"/>
    <w:tmpl w:val="C2326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E54148E"/>
    <w:multiLevelType w:val="hybridMultilevel"/>
    <w:tmpl w:val="565A1780"/>
    <w:lvl w:ilvl="0" w:tplc="04150017">
      <w:start w:val="1"/>
      <w:numFmt w:val="lowerLetter"/>
      <w:lvlText w:val="%1)"/>
      <w:lvlJc w:val="left"/>
      <w:pPr>
        <w:ind w:left="696" w:hanging="360"/>
      </w:p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43" w15:restartNumberingAfterBreak="0">
    <w:nsid w:val="649B6354"/>
    <w:multiLevelType w:val="hybridMultilevel"/>
    <w:tmpl w:val="B0449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76D9D"/>
    <w:multiLevelType w:val="hybridMultilevel"/>
    <w:tmpl w:val="ABE04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AF3D89"/>
    <w:multiLevelType w:val="hybridMultilevel"/>
    <w:tmpl w:val="AAAE44F4"/>
    <w:lvl w:ilvl="0" w:tplc="D354F810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163080"/>
    <w:multiLevelType w:val="hybridMultilevel"/>
    <w:tmpl w:val="CEEE2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EB7F45"/>
    <w:multiLevelType w:val="hybridMultilevel"/>
    <w:tmpl w:val="6BECCBFA"/>
    <w:lvl w:ilvl="0" w:tplc="082CB9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0A7576"/>
    <w:multiLevelType w:val="hybridMultilevel"/>
    <w:tmpl w:val="22322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356FF3"/>
    <w:multiLevelType w:val="hybridMultilevel"/>
    <w:tmpl w:val="1BB2C0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2DC21AF"/>
    <w:multiLevelType w:val="hybridMultilevel"/>
    <w:tmpl w:val="F1B68794"/>
    <w:lvl w:ilvl="0" w:tplc="C5ACC9F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C1ABE"/>
    <w:multiLevelType w:val="hybridMultilevel"/>
    <w:tmpl w:val="53F682F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746E62EF"/>
    <w:multiLevelType w:val="hybridMultilevel"/>
    <w:tmpl w:val="6F0202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356F1E"/>
    <w:multiLevelType w:val="hybridMultilevel"/>
    <w:tmpl w:val="EBE082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780F1FE"/>
    <w:multiLevelType w:val="hybridMultilevel"/>
    <w:tmpl w:val="F320BCC6"/>
    <w:lvl w:ilvl="0" w:tplc="A85ECB4E">
      <w:start w:val="1"/>
      <w:numFmt w:val="lowerLetter"/>
      <w:lvlText w:val="%1."/>
      <w:lvlJc w:val="left"/>
      <w:pPr>
        <w:ind w:left="720" w:hanging="360"/>
      </w:pPr>
    </w:lvl>
    <w:lvl w:ilvl="1" w:tplc="F7D2D800">
      <w:start w:val="1"/>
      <w:numFmt w:val="lowerLetter"/>
      <w:lvlText w:val="%2."/>
      <w:lvlJc w:val="left"/>
      <w:pPr>
        <w:ind w:left="1440" w:hanging="360"/>
      </w:pPr>
    </w:lvl>
    <w:lvl w:ilvl="2" w:tplc="34A885FA">
      <w:start w:val="1"/>
      <w:numFmt w:val="lowerRoman"/>
      <w:lvlText w:val="%3."/>
      <w:lvlJc w:val="right"/>
      <w:pPr>
        <w:ind w:left="2160" w:hanging="180"/>
      </w:pPr>
    </w:lvl>
    <w:lvl w:ilvl="3" w:tplc="67F22408">
      <w:start w:val="1"/>
      <w:numFmt w:val="decimal"/>
      <w:lvlText w:val="%4."/>
      <w:lvlJc w:val="left"/>
      <w:pPr>
        <w:ind w:left="2880" w:hanging="360"/>
      </w:pPr>
    </w:lvl>
    <w:lvl w:ilvl="4" w:tplc="BD46D294">
      <w:start w:val="1"/>
      <w:numFmt w:val="lowerLetter"/>
      <w:lvlText w:val="%5."/>
      <w:lvlJc w:val="left"/>
      <w:pPr>
        <w:ind w:left="3600" w:hanging="360"/>
      </w:pPr>
    </w:lvl>
    <w:lvl w:ilvl="5" w:tplc="378EB066">
      <w:start w:val="1"/>
      <w:numFmt w:val="lowerRoman"/>
      <w:lvlText w:val="%6."/>
      <w:lvlJc w:val="right"/>
      <w:pPr>
        <w:ind w:left="4320" w:hanging="180"/>
      </w:pPr>
    </w:lvl>
    <w:lvl w:ilvl="6" w:tplc="BF2CA368">
      <w:start w:val="1"/>
      <w:numFmt w:val="decimal"/>
      <w:lvlText w:val="%7."/>
      <w:lvlJc w:val="left"/>
      <w:pPr>
        <w:ind w:left="5040" w:hanging="360"/>
      </w:pPr>
    </w:lvl>
    <w:lvl w:ilvl="7" w:tplc="3E1E5150">
      <w:start w:val="1"/>
      <w:numFmt w:val="lowerLetter"/>
      <w:lvlText w:val="%8."/>
      <w:lvlJc w:val="left"/>
      <w:pPr>
        <w:ind w:left="5760" w:hanging="360"/>
      </w:pPr>
    </w:lvl>
    <w:lvl w:ilvl="8" w:tplc="D8E2E3FA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914C7C"/>
    <w:multiLevelType w:val="hybridMultilevel"/>
    <w:tmpl w:val="67AC93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A7C323E"/>
    <w:multiLevelType w:val="hybridMultilevel"/>
    <w:tmpl w:val="5448D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317F7F"/>
    <w:multiLevelType w:val="hybridMultilevel"/>
    <w:tmpl w:val="CB6455F8"/>
    <w:lvl w:ilvl="0" w:tplc="04150017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F047E73"/>
    <w:multiLevelType w:val="hybridMultilevel"/>
    <w:tmpl w:val="C95A2798"/>
    <w:lvl w:ilvl="0" w:tplc="082CB95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17"/>
  </w:num>
  <w:num w:numId="3">
    <w:abstractNumId w:val="19"/>
  </w:num>
  <w:num w:numId="4">
    <w:abstractNumId w:val="1"/>
  </w:num>
  <w:num w:numId="5">
    <w:abstractNumId w:val="31"/>
  </w:num>
  <w:num w:numId="6">
    <w:abstractNumId w:val="28"/>
  </w:num>
  <w:num w:numId="7">
    <w:abstractNumId w:val="46"/>
  </w:num>
  <w:num w:numId="8">
    <w:abstractNumId w:val="11"/>
  </w:num>
  <w:num w:numId="9">
    <w:abstractNumId w:val="42"/>
  </w:num>
  <w:num w:numId="10">
    <w:abstractNumId w:val="6"/>
  </w:num>
  <w:num w:numId="11">
    <w:abstractNumId w:val="10"/>
  </w:num>
  <w:num w:numId="12">
    <w:abstractNumId w:val="15"/>
  </w:num>
  <w:num w:numId="13">
    <w:abstractNumId w:val="50"/>
  </w:num>
  <w:num w:numId="14">
    <w:abstractNumId w:val="5"/>
  </w:num>
  <w:num w:numId="15">
    <w:abstractNumId w:val="45"/>
  </w:num>
  <w:num w:numId="16">
    <w:abstractNumId w:val="53"/>
  </w:num>
  <w:num w:numId="17">
    <w:abstractNumId w:val="40"/>
  </w:num>
  <w:num w:numId="18">
    <w:abstractNumId w:val="0"/>
  </w:num>
  <w:num w:numId="19">
    <w:abstractNumId w:val="2"/>
  </w:num>
  <w:num w:numId="20">
    <w:abstractNumId w:val="20"/>
  </w:num>
  <w:num w:numId="21">
    <w:abstractNumId w:val="22"/>
  </w:num>
  <w:num w:numId="22">
    <w:abstractNumId w:val="39"/>
  </w:num>
  <w:num w:numId="23">
    <w:abstractNumId w:val="30"/>
  </w:num>
  <w:num w:numId="24">
    <w:abstractNumId w:val="58"/>
  </w:num>
  <w:num w:numId="25">
    <w:abstractNumId w:val="32"/>
  </w:num>
  <w:num w:numId="26">
    <w:abstractNumId w:val="52"/>
  </w:num>
  <w:num w:numId="27">
    <w:abstractNumId w:val="24"/>
  </w:num>
  <w:num w:numId="28">
    <w:abstractNumId w:val="13"/>
  </w:num>
  <w:num w:numId="29">
    <w:abstractNumId w:val="16"/>
  </w:num>
  <w:num w:numId="30">
    <w:abstractNumId w:val="3"/>
  </w:num>
  <w:num w:numId="31">
    <w:abstractNumId w:val="4"/>
  </w:num>
  <w:num w:numId="32">
    <w:abstractNumId w:val="47"/>
  </w:num>
  <w:num w:numId="33">
    <w:abstractNumId w:val="37"/>
  </w:num>
  <w:num w:numId="34">
    <w:abstractNumId w:val="7"/>
  </w:num>
  <w:num w:numId="35">
    <w:abstractNumId w:val="9"/>
  </w:num>
  <w:num w:numId="36">
    <w:abstractNumId w:val="57"/>
  </w:num>
  <w:num w:numId="37">
    <w:abstractNumId w:val="35"/>
  </w:num>
  <w:num w:numId="38">
    <w:abstractNumId w:val="25"/>
  </w:num>
  <w:num w:numId="39">
    <w:abstractNumId w:val="29"/>
  </w:num>
  <w:num w:numId="40">
    <w:abstractNumId w:val="41"/>
  </w:num>
  <w:num w:numId="41">
    <w:abstractNumId w:val="21"/>
  </w:num>
  <w:num w:numId="42">
    <w:abstractNumId w:val="43"/>
  </w:num>
  <w:num w:numId="43">
    <w:abstractNumId w:val="23"/>
  </w:num>
  <w:num w:numId="44">
    <w:abstractNumId w:val="49"/>
  </w:num>
  <w:num w:numId="45">
    <w:abstractNumId w:val="27"/>
  </w:num>
  <w:num w:numId="46">
    <w:abstractNumId w:val="18"/>
  </w:num>
  <w:num w:numId="47">
    <w:abstractNumId w:val="26"/>
  </w:num>
  <w:num w:numId="48">
    <w:abstractNumId w:val="14"/>
  </w:num>
  <w:num w:numId="49">
    <w:abstractNumId w:val="8"/>
  </w:num>
  <w:num w:numId="50">
    <w:abstractNumId w:val="56"/>
  </w:num>
  <w:num w:numId="51">
    <w:abstractNumId w:val="12"/>
  </w:num>
  <w:num w:numId="52">
    <w:abstractNumId w:val="38"/>
  </w:num>
  <w:num w:numId="53">
    <w:abstractNumId w:val="27"/>
    <w:lvlOverride w:ilvl="0">
      <w:startOverride w:val="1"/>
    </w:lvlOverride>
  </w:num>
  <w:num w:numId="54">
    <w:abstractNumId w:val="33"/>
  </w:num>
  <w:num w:numId="55">
    <w:abstractNumId w:val="34"/>
  </w:num>
  <w:num w:numId="56">
    <w:abstractNumId w:val="55"/>
  </w:num>
  <w:num w:numId="57">
    <w:abstractNumId w:val="36"/>
  </w:num>
  <w:num w:numId="58">
    <w:abstractNumId w:val="44"/>
  </w:num>
  <w:num w:numId="59">
    <w:abstractNumId w:val="51"/>
  </w:num>
  <w:num w:numId="60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E1F"/>
    <w:rsid w:val="00002EE8"/>
    <w:rsid w:val="000068BC"/>
    <w:rsid w:val="00007EED"/>
    <w:rsid w:val="00010C19"/>
    <w:rsid w:val="00010D03"/>
    <w:rsid w:val="00015B67"/>
    <w:rsid w:val="00020C2F"/>
    <w:rsid w:val="00023B6C"/>
    <w:rsid w:val="00024BCF"/>
    <w:rsid w:val="00026759"/>
    <w:rsid w:val="00027DC5"/>
    <w:rsid w:val="000306CB"/>
    <w:rsid w:val="00033756"/>
    <w:rsid w:val="0003471F"/>
    <w:rsid w:val="00034DD1"/>
    <w:rsid w:val="000431EA"/>
    <w:rsid w:val="000439F7"/>
    <w:rsid w:val="00044B0B"/>
    <w:rsid w:val="00044BAD"/>
    <w:rsid w:val="00046DA3"/>
    <w:rsid w:val="00053B14"/>
    <w:rsid w:val="00055157"/>
    <w:rsid w:val="0005792E"/>
    <w:rsid w:val="00057DE2"/>
    <w:rsid w:val="00060DE8"/>
    <w:rsid w:val="00062525"/>
    <w:rsid w:val="00062A51"/>
    <w:rsid w:val="0006430E"/>
    <w:rsid w:val="000650D0"/>
    <w:rsid w:val="00066F4B"/>
    <w:rsid w:val="0007245A"/>
    <w:rsid w:val="000814B6"/>
    <w:rsid w:val="000850BB"/>
    <w:rsid w:val="00086D15"/>
    <w:rsid w:val="0009182F"/>
    <w:rsid w:val="00093FE4"/>
    <w:rsid w:val="00096848"/>
    <w:rsid w:val="000970F4"/>
    <w:rsid w:val="000A01F4"/>
    <w:rsid w:val="000B0370"/>
    <w:rsid w:val="000B06F9"/>
    <w:rsid w:val="000B0B6A"/>
    <w:rsid w:val="000B4BE9"/>
    <w:rsid w:val="000B7201"/>
    <w:rsid w:val="000C0A9D"/>
    <w:rsid w:val="000D180F"/>
    <w:rsid w:val="000D1FE1"/>
    <w:rsid w:val="000D2A87"/>
    <w:rsid w:val="000D5576"/>
    <w:rsid w:val="000E1312"/>
    <w:rsid w:val="000E6A7B"/>
    <w:rsid w:val="000F0607"/>
    <w:rsid w:val="000F1BE4"/>
    <w:rsid w:val="000F2262"/>
    <w:rsid w:val="001026C1"/>
    <w:rsid w:val="00102719"/>
    <w:rsid w:val="001034D5"/>
    <w:rsid w:val="0010397A"/>
    <w:rsid w:val="00103A4F"/>
    <w:rsid w:val="00110055"/>
    <w:rsid w:val="00110371"/>
    <w:rsid w:val="00111491"/>
    <w:rsid w:val="0011668C"/>
    <w:rsid w:val="00124EA3"/>
    <w:rsid w:val="00130962"/>
    <w:rsid w:val="00132A7F"/>
    <w:rsid w:val="00134DFC"/>
    <w:rsid w:val="001372E2"/>
    <w:rsid w:val="0014043B"/>
    <w:rsid w:val="001473CF"/>
    <w:rsid w:val="00153FB3"/>
    <w:rsid w:val="0015525B"/>
    <w:rsid w:val="00156011"/>
    <w:rsid w:val="0016237C"/>
    <w:rsid w:val="001625CF"/>
    <w:rsid w:val="00163E68"/>
    <w:rsid w:val="00166C9C"/>
    <w:rsid w:val="001672C6"/>
    <w:rsid w:val="00171E05"/>
    <w:rsid w:val="00172606"/>
    <w:rsid w:val="00173B98"/>
    <w:rsid w:val="00175B9C"/>
    <w:rsid w:val="00182038"/>
    <w:rsid w:val="001839E7"/>
    <w:rsid w:val="0019285F"/>
    <w:rsid w:val="001943CE"/>
    <w:rsid w:val="00194FED"/>
    <w:rsid w:val="00195002"/>
    <w:rsid w:val="00195464"/>
    <w:rsid w:val="0019632A"/>
    <w:rsid w:val="001A0103"/>
    <w:rsid w:val="001A4CB8"/>
    <w:rsid w:val="001A53C9"/>
    <w:rsid w:val="001B0437"/>
    <w:rsid w:val="001B080C"/>
    <w:rsid w:val="001B29B0"/>
    <w:rsid w:val="001B2DFB"/>
    <w:rsid w:val="001B48CB"/>
    <w:rsid w:val="001B4EC5"/>
    <w:rsid w:val="001C5BD0"/>
    <w:rsid w:val="001D1E2C"/>
    <w:rsid w:val="001D2873"/>
    <w:rsid w:val="001D4B23"/>
    <w:rsid w:val="001D74D6"/>
    <w:rsid w:val="001D7A01"/>
    <w:rsid w:val="001E07CC"/>
    <w:rsid w:val="001E371A"/>
    <w:rsid w:val="001E52C2"/>
    <w:rsid w:val="001F492C"/>
    <w:rsid w:val="001F5F9B"/>
    <w:rsid w:val="00203953"/>
    <w:rsid w:val="00206BB6"/>
    <w:rsid w:val="0021074A"/>
    <w:rsid w:val="00212CCE"/>
    <w:rsid w:val="00213177"/>
    <w:rsid w:val="00215F08"/>
    <w:rsid w:val="00217B95"/>
    <w:rsid w:val="00217E12"/>
    <w:rsid w:val="00230D7B"/>
    <w:rsid w:val="00233FCC"/>
    <w:rsid w:val="0023793D"/>
    <w:rsid w:val="0024125F"/>
    <w:rsid w:val="002443AA"/>
    <w:rsid w:val="0025443B"/>
    <w:rsid w:val="00261336"/>
    <w:rsid w:val="00262CB9"/>
    <w:rsid w:val="002724BE"/>
    <w:rsid w:val="00272F4C"/>
    <w:rsid w:val="002761C1"/>
    <w:rsid w:val="002775F8"/>
    <w:rsid w:val="0028075F"/>
    <w:rsid w:val="00284E71"/>
    <w:rsid w:val="0028545C"/>
    <w:rsid w:val="0028611B"/>
    <w:rsid w:val="002869E0"/>
    <w:rsid w:val="00290038"/>
    <w:rsid w:val="0029100B"/>
    <w:rsid w:val="0029140E"/>
    <w:rsid w:val="00291480"/>
    <w:rsid w:val="00295985"/>
    <w:rsid w:val="0029DFF9"/>
    <w:rsid w:val="002A4021"/>
    <w:rsid w:val="002A61A6"/>
    <w:rsid w:val="002A6470"/>
    <w:rsid w:val="002A7E27"/>
    <w:rsid w:val="002B1BED"/>
    <w:rsid w:val="002B25AE"/>
    <w:rsid w:val="002B3439"/>
    <w:rsid w:val="002B4B1E"/>
    <w:rsid w:val="002B502C"/>
    <w:rsid w:val="002B7FDE"/>
    <w:rsid w:val="002C23A4"/>
    <w:rsid w:val="002D06E2"/>
    <w:rsid w:val="002D13AD"/>
    <w:rsid w:val="002D76B8"/>
    <w:rsid w:val="002E02FA"/>
    <w:rsid w:val="002E041C"/>
    <w:rsid w:val="002E1CBA"/>
    <w:rsid w:val="002E2578"/>
    <w:rsid w:val="002E32E3"/>
    <w:rsid w:val="002E6587"/>
    <w:rsid w:val="002F3A3B"/>
    <w:rsid w:val="002F6703"/>
    <w:rsid w:val="00300AAA"/>
    <w:rsid w:val="00301F0B"/>
    <w:rsid w:val="00304CAF"/>
    <w:rsid w:val="00305B58"/>
    <w:rsid w:val="00312EDE"/>
    <w:rsid w:val="0031389C"/>
    <w:rsid w:val="003144D0"/>
    <w:rsid w:val="0031451F"/>
    <w:rsid w:val="00314D27"/>
    <w:rsid w:val="00316836"/>
    <w:rsid w:val="00320220"/>
    <w:rsid w:val="00323274"/>
    <w:rsid w:val="00324B19"/>
    <w:rsid w:val="00325310"/>
    <w:rsid w:val="00326672"/>
    <w:rsid w:val="003270FF"/>
    <w:rsid w:val="003306B5"/>
    <w:rsid w:val="00330F4C"/>
    <w:rsid w:val="00332DB6"/>
    <w:rsid w:val="00333CD4"/>
    <w:rsid w:val="003379DC"/>
    <w:rsid w:val="003535AE"/>
    <w:rsid w:val="003602CA"/>
    <w:rsid w:val="0036135E"/>
    <w:rsid w:val="00361765"/>
    <w:rsid w:val="00362830"/>
    <w:rsid w:val="0036436A"/>
    <w:rsid w:val="003668AE"/>
    <w:rsid w:val="00366D90"/>
    <w:rsid w:val="003725AB"/>
    <w:rsid w:val="00372D99"/>
    <w:rsid w:val="00373874"/>
    <w:rsid w:val="00373EAE"/>
    <w:rsid w:val="0038334A"/>
    <w:rsid w:val="00386678"/>
    <w:rsid w:val="003907C4"/>
    <w:rsid w:val="00393C30"/>
    <w:rsid w:val="003979CB"/>
    <w:rsid w:val="003A132D"/>
    <w:rsid w:val="003A1CD6"/>
    <w:rsid w:val="003A6E99"/>
    <w:rsid w:val="003B6640"/>
    <w:rsid w:val="003C1532"/>
    <w:rsid w:val="003C2735"/>
    <w:rsid w:val="003C3800"/>
    <w:rsid w:val="003C65B3"/>
    <w:rsid w:val="003C7649"/>
    <w:rsid w:val="003D07BB"/>
    <w:rsid w:val="003D26BB"/>
    <w:rsid w:val="003D3BC7"/>
    <w:rsid w:val="003D44DF"/>
    <w:rsid w:val="003D4E69"/>
    <w:rsid w:val="003D5BFD"/>
    <w:rsid w:val="003D66F4"/>
    <w:rsid w:val="003D6718"/>
    <w:rsid w:val="003E2654"/>
    <w:rsid w:val="003E365E"/>
    <w:rsid w:val="003E44EE"/>
    <w:rsid w:val="003E535C"/>
    <w:rsid w:val="003E5FB0"/>
    <w:rsid w:val="003E5FE1"/>
    <w:rsid w:val="003F017B"/>
    <w:rsid w:val="003F1833"/>
    <w:rsid w:val="003F32BC"/>
    <w:rsid w:val="003F3569"/>
    <w:rsid w:val="003F3797"/>
    <w:rsid w:val="003F4F44"/>
    <w:rsid w:val="003F5964"/>
    <w:rsid w:val="003F6013"/>
    <w:rsid w:val="003F7919"/>
    <w:rsid w:val="004028DB"/>
    <w:rsid w:val="00403266"/>
    <w:rsid w:val="00403C72"/>
    <w:rsid w:val="004058AF"/>
    <w:rsid w:val="00405A0A"/>
    <w:rsid w:val="0041148C"/>
    <w:rsid w:val="00415CEF"/>
    <w:rsid w:val="00417D29"/>
    <w:rsid w:val="00421DD7"/>
    <w:rsid w:val="00422F6B"/>
    <w:rsid w:val="004259DC"/>
    <w:rsid w:val="00425F50"/>
    <w:rsid w:val="00432EDE"/>
    <w:rsid w:val="0043335E"/>
    <w:rsid w:val="00433CC5"/>
    <w:rsid w:val="00435343"/>
    <w:rsid w:val="00441B6A"/>
    <w:rsid w:val="004424A4"/>
    <w:rsid w:val="00446AE2"/>
    <w:rsid w:val="004472F7"/>
    <w:rsid w:val="0045174F"/>
    <w:rsid w:val="0045536F"/>
    <w:rsid w:val="004553AC"/>
    <w:rsid w:val="00466CE7"/>
    <w:rsid w:val="00467F8F"/>
    <w:rsid w:val="004703B6"/>
    <w:rsid w:val="00473348"/>
    <w:rsid w:val="00473F62"/>
    <w:rsid w:val="00480EE2"/>
    <w:rsid w:val="00480F13"/>
    <w:rsid w:val="00482914"/>
    <w:rsid w:val="00484B84"/>
    <w:rsid w:val="00485CD1"/>
    <w:rsid w:val="00490A7F"/>
    <w:rsid w:val="00492107"/>
    <w:rsid w:val="00492490"/>
    <w:rsid w:val="00497457"/>
    <w:rsid w:val="004978DE"/>
    <w:rsid w:val="004A14B6"/>
    <w:rsid w:val="004B24A3"/>
    <w:rsid w:val="004B4EC3"/>
    <w:rsid w:val="004B68A9"/>
    <w:rsid w:val="004B7450"/>
    <w:rsid w:val="004C19D2"/>
    <w:rsid w:val="004C3E58"/>
    <w:rsid w:val="004C46F4"/>
    <w:rsid w:val="004C6E23"/>
    <w:rsid w:val="004C7431"/>
    <w:rsid w:val="004D0E94"/>
    <w:rsid w:val="004D6985"/>
    <w:rsid w:val="004D7AA0"/>
    <w:rsid w:val="004E1705"/>
    <w:rsid w:val="004E30CC"/>
    <w:rsid w:val="004E5E18"/>
    <w:rsid w:val="004E5E86"/>
    <w:rsid w:val="00500B81"/>
    <w:rsid w:val="0050474F"/>
    <w:rsid w:val="00506A78"/>
    <w:rsid w:val="00506D1F"/>
    <w:rsid w:val="00507186"/>
    <w:rsid w:val="00507CDC"/>
    <w:rsid w:val="005120A2"/>
    <w:rsid w:val="00512321"/>
    <w:rsid w:val="00512BAD"/>
    <w:rsid w:val="005157F9"/>
    <w:rsid w:val="0052015C"/>
    <w:rsid w:val="00523657"/>
    <w:rsid w:val="00524D76"/>
    <w:rsid w:val="00527F62"/>
    <w:rsid w:val="00532067"/>
    <w:rsid w:val="00534E34"/>
    <w:rsid w:val="00542338"/>
    <w:rsid w:val="005443EC"/>
    <w:rsid w:val="00553E34"/>
    <w:rsid w:val="005608F3"/>
    <w:rsid w:val="0056117F"/>
    <w:rsid w:val="00562729"/>
    <w:rsid w:val="005633A8"/>
    <w:rsid w:val="005635CB"/>
    <w:rsid w:val="00563ED2"/>
    <w:rsid w:val="00566CE4"/>
    <w:rsid w:val="00566E65"/>
    <w:rsid w:val="0057199B"/>
    <w:rsid w:val="00572981"/>
    <w:rsid w:val="00574414"/>
    <w:rsid w:val="0057510A"/>
    <w:rsid w:val="00577AA6"/>
    <w:rsid w:val="00580990"/>
    <w:rsid w:val="0058271D"/>
    <w:rsid w:val="005834E9"/>
    <w:rsid w:val="00583EA3"/>
    <w:rsid w:val="0058593E"/>
    <w:rsid w:val="00585D91"/>
    <w:rsid w:val="0059209D"/>
    <w:rsid w:val="0059460C"/>
    <w:rsid w:val="00594777"/>
    <w:rsid w:val="00596170"/>
    <w:rsid w:val="005962CC"/>
    <w:rsid w:val="00596CAC"/>
    <w:rsid w:val="005A121C"/>
    <w:rsid w:val="005A250F"/>
    <w:rsid w:val="005A388E"/>
    <w:rsid w:val="005A46DF"/>
    <w:rsid w:val="005B0AA7"/>
    <w:rsid w:val="005B11A4"/>
    <w:rsid w:val="005B7E81"/>
    <w:rsid w:val="005C38C3"/>
    <w:rsid w:val="005C5B2B"/>
    <w:rsid w:val="005D4421"/>
    <w:rsid w:val="005D4906"/>
    <w:rsid w:val="005D5A59"/>
    <w:rsid w:val="005D651C"/>
    <w:rsid w:val="005D6E51"/>
    <w:rsid w:val="005E381C"/>
    <w:rsid w:val="005F1B62"/>
    <w:rsid w:val="005F5177"/>
    <w:rsid w:val="00600A7D"/>
    <w:rsid w:val="0060399C"/>
    <w:rsid w:val="006039A3"/>
    <w:rsid w:val="006111A8"/>
    <w:rsid w:val="0061189B"/>
    <w:rsid w:val="00611D09"/>
    <w:rsid w:val="00621E66"/>
    <w:rsid w:val="00622A80"/>
    <w:rsid w:val="00625981"/>
    <w:rsid w:val="00636195"/>
    <w:rsid w:val="00636B10"/>
    <w:rsid w:val="00640398"/>
    <w:rsid w:val="00640997"/>
    <w:rsid w:val="0064384A"/>
    <w:rsid w:val="0065324B"/>
    <w:rsid w:val="0065341D"/>
    <w:rsid w:val="00654E1F"/>
    <w:rsid w:val="006550B4"/>
    <w:rsid w:val="00667652"/>
    <w:rsid w:val="00673A85"/>
    <w:rsid w:val="00673C18"/>
    <w:rsid w:val="00676E9E"/>
    <w:rsid w:val="00680D48"/>
    <w:rsid w:val="0068299D"/>
    <w:rsid w:val="00682B9E"/>
    <w:rsid w:val="00683BF0"/>
    <w:rsid w:val="00684D17"/>
    <w:rsid w:val="00685877"/>
    <w:rsid w:val="00691C75"/>
    <w:rsid w:val="0069527F"/>
    <w:rsid w:val="0069551E"/>
    <w:rsid w:val="00695CC5"/>
    <w:rsid w:val="00697015"/>
    <w:rsid w:val="006A1385"/>
    <w:rsid w:val="006A3457"/>
    <w:rsid w:val="006A4F86"/>
    <w:rsid w:val="006B37FC"/>
    <w:rsid w:val="006B42B0"/>
    <w:rsid w:val="006B682A"/>
    <w:rsid w:val="006B7FF4"/>
    <w:rsid w:val="006C1C31"/>
    <w:rsid w:val="006C557D"/>
    <w:rsid w:val="006D0473"/>
    <w:rsid w:val="006D2248"/>
    <w:rsid w:val="006D279B"/>
    <w:rsid w:val="006D5E7A"/>
    <w:rsid w:val="006D6F26"/>
    <w:rsid w:val="006E03EA"/>
    <w:rsid w:val="006E1207"/>
    <w:rsid w:val="006E61C4"/>
    <w:rsid w:val="006F0559"/>
    <w:rsid w:val="006F1184"/>
    <w:rsid w:val="006F19F2"/>
    <w:rsid w:val="0070309D"/>
    <w:rsid w:val="00704398"/>
    <w:rsid w:val="0070575F"/>
    <w:rsid w:val="007205EC"/>
    <w:rsid w:val="00721EC2"/>
    <w:rsid w:val="00723D5F"/>
    <w:rsid w:val="00724999"/>
    <w:rsid w:val="007263CC"/>
    <w:rsid w:val="00726581"/>
    <w:rsid w:val="00733E9E"/>
    <w:rsid w:val="00735A66"/>
    <w:rsid w:val="0074222F"/>
    <w:rsid w:val="007437A1"/>
    <w:rsid w:val="007453A8"/>
    <w:rsid w:val="00760BA6"/>
    <w:rsid w:val="00762199"/>
    <w:rsid w:val="00766AB2"/>
    <w:rsid w:val="00770479"/>
    <w:rsid w:val="0077198D"/>
    <w:rsid w:val="00771D53"/>
    <w:rsid w:val="00772A4C"/>
    <w:rsid w:val="007730FB"/>
    <w:rsid w:val="00773B76"/>
    <w:rsid w:val="00774CB7"/>
    <w:rsid w:val="00781C9D"/>
    <w:rsid w:val="00782123"/>
    <w:rsid w:val="00783B2B"/>
    <w:rsid w:val="007841BD"/>
    <w:rsid w:val="00784E8E"/>
    <w:rsid w:val="00787889"/>
    <w:rsid w:val="00791908"/>
    <w:rsid w:val="0079426A"/>
    <w:rsid w:val="00796A65"/>
    <w:rsid w:val="007A31D0"/>
    <w:rsid w:val="007A4FB5"/>
    <w:rsid w:val="007A5447"/>
    <w:rsid w:val="007A6CC4"/>
    <w:rsid w:val="007B16EE"/>
    <w:rsid w:val="007B2BC1"/>
    <w:rsid w:val="007B6A47"/>
    <w:rsid w:val="007B6D74"/>
    <w:rsid w:val="007B7545"/>
    <w:rsid w:val="007C1A98"/>
    <w:rsid w:val="007C2AE4"/>
    <w:rsid w:val="007C2C8B"/>
    <w:rsid w:val="007C32DD"/>
    <w:rsid w:val="007C4C8B"/>
    <w:rsid w:val="007C51F1"/>
    <w:rsid w:val="007C7619"/>
    <w:rsid w:val="007D18CD"/>
    <w:rsid w:val="007D2BAC"/>
    <w:rsid w:val="007D50AE"/>
    <w:rsid w:val="007D55C8"/>
    <w:rsid w:val="007D5EB2"/>
    <w:rsid w:val="007E1BE3"/>
    <w:rsid w:val="007E5238"/>
    <w:rsid w:val="007E5C05"/>
    <w:rsid w:val="007E77FA"/>
    <w:rsid w:val="007F338F"/>
    <w:rsid w:val="00805E45"/>
    <w:rsid w:val="00820577"/>
    <w:rsid w:val="00820854"/>
    <w:rsid w:val="00827528"/>
    <w:rsid w:val="0082783F"/>
    <w:rsid w:val="008331ED"/>
    <w:rsid w:val="00837C99"/>
    <w:rsid w:val="00840057"/>
    <w:rsid w:val="0084086B"/>
    <w:rsid w:val="008429A5"/>
    <w:rsid w:val="00842A6F"/>
    <w:rsid w:val="0084379B"/>
    <w:rsid w:val="00844142"/>
    <w:rsid w:val="008457AB"/>
    <w:rsid w:val="00847736"/>
    <w:rsid w:val="008503EA"/>
    <w:rsid w:val="00850A9B"/>
    <w:rsid w:val="00851669"/>
    <w:rsid w:val="008525CE"/>
    <w:rsid w:val="008554D7"/>
    <w:rsid w:val="00855D2E"/>
    <w:rsid w:val="0086195D"/>
    <w:rsid w:val="008632EB"/>
    <w:rsid w:val="00871F35"/>
    <w:rsid w:val="00872553"/>
    <w:rsid w:val="00875BD2"/>
    <w:rsid w:val="00880E6A"/>
    <w:rsid w:val="008814E0"/>
    <w:rsid w:val="00882B25"/>
    <w:rsid w:val="00886ED2"/>
    <w:rsid w:val="00887362"/>
    <w:rsid w:val="00890E54"/>
    <w:rsid w:val="00892DFF"/>
    <w:rsid w:val="008961A6"/>
    <w:rsid w:val="008A0043"/>
    <w:rsid w:val="008A12F5"/>
    <w:rsid w:val="008B0DE4"/>
    <w:rsid w:val="008B118A"/>
    <w:rsid w:val="008C3FB2"/>
    <w:rsid w:val="008C4556"/>
    <w:rsid w:val="008C45A4"/>
    <w:rsid w:val="008C6CD4"/>
    <w:rsid w:val="008D06F1"/>
    <w:rsid w:val="008D19BC"/>
    <w:rsid w:val="008D2DB7"/>
    <w:rsid w:val="008D2E27"/>
    <w:rsid w:val="008D6CF8"/>
    <w:rsid w:val="008F1291"/>
    <w:rsid w:val="008F30E8"/>
    <w:rsid w:val="008F5C79"/>
    <w:rsid w:val="00905236"/>
    <w:rsid w:val="00906180"/>
    <w:rsid w:val="00906774"/>
    <w:rsid w:val="00906995"/>
    <w:rsid w:val="00907B37"/>
    <w:rsid w:val="009113A8"/>
    <w:rsid w:val="00917F6F"/>
    <w:rsid w:val="00921CD6"/>
    <w:rsid w:val="00922CA0"/>
    <w:rsid w:val="0092577F"/>
    <w:rsid w:val="00927EDF"/>
    <w:rsid w:val="0093036D"/>
    <w:rsid w:val="009332BE"/>
    <w:rsid w:val="009360CB"/>
    <w:rsid w:val="0093612E"/>
    <w:rsid w:val="00941C02"/>
    <w:rsid w:val="00943C1F"/>
    <w:rsid w:val="00943F5C"/>
    <w:rsid w:val="00950137"/>
    <w:rsid w:val="00950D61"/>
    <w:rsid w:val="0095276C"/>
    <w:rsid w:val="00952D70"/>
    <w:rsid w:val="00953CEF"/>
    <w:rsid w:val="00954D4B"/>
    <w:rsid w:val="009553CC"/>
    <w:rsid w:val="0096022B"/>
    <w:rsid w:val="00961AB3"/>
    <w:rsid w:val="00963D01"/>
    <w:rsid w:val="00965584"/>
    <w:rsid w:val="00965F6D"/>
    <w:rsid w:val="0096726B"/>
    <w:rsid w:val="00970637"/>
    <w:rsid w:val="00970C64"/>
    <w:rsid w:val="00970FBE"/>
    <w:rsid w:val="0097222A"/>
    <w:rsid w:val="00973EE9"/>
    <w:rsid w:val="00974575"/>
    <w:rsid w:val="009830D4"/>
    <w:rsid w:val="00983241"/>
    <w:rsid w:val="00984811"/>
    <w:rsid w:val="00985C95"/>
    <w:rsid w:val="00990E1E"/>
    <w:rsid w:val="0099127E"/>
    <w:rsid w:val="00994E93"/>
    <w:rsid w:val="00996775"/>
    <w:rsid w:val="009A0838"/>
    <w:rsid w:val="009A3F41"/>
    <w:rsid w:val="009A7225"/>
    <w:rsid w:val="009A7F9A"/>
    <w:rsid w:val="009B19FD"/>
    <w:rsid w:val="009B5323"/>
    <w:rsid w:val="009C08F2"/>
    <w:rsid w:val="009C32FD"/>
    <w:rsid w:val="009C6009"/>
    <w:rsid w:val="009C7753"/>
    <w:rsid w:val="009C77B6"/>
    <w:rsid w:val="009D2E9F"/>
    <w:rsid w:val="009D6E1F"/>
    <w:rsid w:val="009D733C"/>
    <w:rsid w:val="009D7492"/>
    <w:rsid w:val="009E0C51"/>
    <w:rsid w:val="009E3468"/>
    <w:rsid w:val="009E3E75"/>
    <w:rsid w:val="009F11C0"/>
    <w:rsid w:val="009F6425"/>
    <w:rsid w:val="009F7077"/>
    <w:rsid w:val="009F7B70"/>
    <w:rsid w:val="00A0157A"/>
    <w:rsid w:val="00A024C6"/>
    <w:rsid w:val="00A03089"/>
    <w:rsid w:val="00A038CC"/>
    <w:rsid w:val="00A051BB"/>
    <w:rsid w:val="00A1041C"/>
    <w:rsid w:val="00A1107D"/>
    <w:rsid w:val="00A122FB"/>
    <w:rsid w:val="00A12C82"/>
    <w:rsid w:val="00A1455C"/>
    <w:rsid w:val="00A15106"/>
    <w:rsid w:val="00A2134B"/>
    <w:rsid w:val="00A27599"/>
    <w:rsid w:val="00A30EB8"/>
    <w:rsid w:val="00A3134A"/>
    <w:rsid w:val="00A33E01"/>
    <w:rsid w:val="00A343F3"/>
    <w:rsid w:val="00A37149"/>
    <w:rsid w:val="00A37661"/>
    <w:rsid w:val="00A4317C"/>
    <w:rsid w:val="00A45DA7"/>
    <w:rsid w:val="00A5145B"/>
    <w:rsid w:val="00A5155A"/>
    <w:rsid w:val="00A52272"/>
    <w:rsid w:val="00A53135"/>
    <w:rsid w:val="00A5331A"/>
    <w:rsid w:val="00A5762D"/>
    <w:rsid w:val="00A6184E"/>
    <w:rsid w:val="00A619A8"/>
    <w:rsid w:val="00A62327"/>
    <w:rsid w:val="00A65F39"/>
    <w:rsid w:val="00A71A08"/>
    <w:rsid w:val="00A730C0"/>
    <w:rsid w:val="00A74E7D"/>
    <w:rsid w:val="00A776BF"/>
    <w:rsid w:val="00A77783"/>
    <w:rsid w:val="00A80212"/>
    <w:rsid w:val="00A824CA"/>
    <w:rsid w:val="00A84D06"/>
    <w:rsid w:val="00A85767"/>
    <w:rsid w:val="00A908C2"/>
    <w:rsid w:val="00A92FBF"/>
    <w:rsid w:val="00A96CF0"/>
    <w:rsid w:val="00A97C5D"/>
    <w:rsid w:val="00AA11C3"/>
    <w:rsid w:val="00AA331F"/>
    <w:rsid w:val="00AA4C9E"/>
    <w:rsid w:val="00AA757E"/>
    <w:rsid w:val="00AB16CC"/>
    <w:rsid w:val="00AB45F7"/>
    <w:rsid w:val="00AB6E66"/>
    <w:rsid w:val="00AB7CEF"/>
    <w:rsid w:val="00AC0497"/>
    <w:rsid w:val="00AC3328"/>
    <w:rsid w:val="00AD3310"/>
    <w:rsid w:val="00AD4189"/>
    <w:rsid w:val="00AD440F"/>
    <w:rsid w:val="00AD5AAC"/>
    <w:rsid w:val="00AE2175"/>
    <w:rsid w:val="00AE323C"/>
    <w:rsid w:val="00AE72C7"/>
    <w:rsid w:val="00AF3F5B"/>
    <w:rsid w:val="00AF4317"/>
    <w:rsid w:val="00AF51AE"/>
    <w:rsid w:val="00B0068F"/>
    <w:rsid w:val="00B0385D"/>
    <w:rsid w:val="00B044BA"/>
    <w:rsid w:val="00B05FFF"/>
    <w:rsid w:val="00B11CE7"/>
    <w:rsid w:val="00B12478"/>
    <w:rsid w:val="00B12CC7"/>
    <w:rsid w:val="00B174BB"/>
    <w:rsid w:val="00B227D4"/>
    <w:rsid w:val="00B22DAF"/>
    <w:rsid w:val="00B26FCF"/>
    <w:rsid w:val="00B30576"/>
    <w:rsid w:val="00B30B29"/>
    <w:rsid w:val="00B31B5C"/>
    <w:rsid w:val="00B32415"/>
    <w:rsid w:val="00B33129"/>
    <w:rsid w:val="00B353F0"/>
    <w:rsid w:val="00B40E52"/>
    <w:rsid w:val="00B410CF"/>
    <w:rsid w:val="00B42741"/>
    <w:rsid w:val="00B431DD"/>
    <w:rsid w:val="00B46D5C"/>
    <w:rsid w:val="00B5392A"/>
    <w:rsid w:val="00B613FA"/>
    <w:rsid w:val="00B6181C"/>
    <w:rsid w:val="00B61F98"/>
    <w:rsid w:val="00B6290B"/>
    <w:rsid w:val="00B63D97"/>
    <w:rsid w:val="00B66EBE"/>
    <w:rsid w:val="00B673EE"/>
    <w:rsid w:val="00B712AC"/>
    <w:rsid w:val="00B7569B"/>
    <w:rsid w:val="00B76484"/>
    <w:rsid w:val="00B8022B"/>
    <w:rsid w:val="00B804BA"/>
    <w:rsid w:val="00B81A11"/>
    <w:rsid w:val="00B81D14"/>
    <w:rsid w:val="00B868D2"/>
    <w:rsid w:val="00B91F04"/>
    <w:rsid w:val="00B9242A"/>
    <w:rsid w:val="00B95DD2"/>
    <w:rsid w:val="00B95E2A"/>
    <w:rsid w:val="00B95FBC"/>
    <w:rsid w:val="00BA0928"/>
    <w:rsid w:val="00BA2C0A"/>
    <w:rsid w:val="00BA397F"/>
    <w:rsid w:val="00BA3BB9"/>
    <w:rsid w:val="00BA3CF3"/>
    <w:rsid w:val="00BA5555"/>
    <w:rsid w:val="00BA671D"/>
    <w:rsid w:val="00BB0B7F"/>
    <w:rsid w:val="00BB41D5"/>
    <w:rsid w:val="00BB46C4"/>
    <w:rsid w:val="00BB48D7"/>
    <w:rsid w:val="00BB5039"/>
    <w:rsid w:val="00BB6F72"/>
    <w:rsid w:val="00BB6FBB"/>
    <w:rsid w:val="00BC2116"/>
    <w:rsid w:val="00BC4667"/>
    <w:rsid w:val="00BD7AB9"/>
    <w:rsid w:val="00BE59AC"/>
    <w:rsid w:val="00BE78E5"/>
    <w:rsid w:val="00BF1BF6"/>
    <w:rsid w:val="00BF5778"/>
    <w:rsid w:val="00BF6807"/>
    <w:rsid w:val="00BF7BD9"/>
    <w:rsid w:val="00BF7F5D"/>
    <w:rsid w:val="00C00668"/>
    <w:rsid w:val="00C01614"/>
    <w:rsid w:val="00C035DB"/>
    <w:rsid w:val="00C0590C"/>
    <w:rsid w:val="00C060A9"/>
    <w:rsid w:val="00C076D5"/>
    <w:rsid w:val="00C07721"/>
    <w:rsid w:val="00C07AFF"/>
    <w:rsid w:val="00C16113"/>
    <w:rsid w:val="00C173D9"/>
    <w:rsid w:val="00C20579"/>
    <w:rsid w:val="00C22689"/>
    <w:rsid w:val="00C2569B"/>
    <w:rsid w:val="00C33BA7"/>
    <w:rsid w:val="00C354F7"/>
    <w:rsid w:val="00C37E28"/>
    <w:rsid w:val="00C40638"/>
    <w:rsid w:val="00C430C0"/>
    <w:rsid w:val="00C4473D"/>
    <w:rsid w:val="00C5007C"/>
    <w:rsid w:val="00C54242"/>
    <w:rsid w:val="00C545C7"/>
    <w:rsid w:val="00C54947"/>
    <w:rsid w:val="00C5714B"/>
    <w:rsid w:val="00C624D8"/>
    <w:rsid w:val="00C62EC7"/>
    <w:rsid w:val="00C6301C"/>
    <w:rsid w:val="00C656B8"/>
    <w:rsid w:val="00C73290"/>
    <w:rsid w:val="00C73A8D"/>
    <w:rsid w:val="00C7722A"/>
    <w:rsid w:val="00C776D0"/>
    <w:rsid w:val="00C777E6"/>
    <w:rsid w:val="00C77D75"/>
    <w:rsid w:val="00C912DD"/>
    <w:rsid w:val="00C953BE"/>
    <w:rsid w:val="00C97DD4"/>
    <w:rsid w:val="00CA136F"/>
    <w:rsid w:val="00CA6DD6"/>
    <w:rsid w:val="00CB3C53"/>
    <w:rsid w:val="00CC141F"/>
    <w:rsid w:val="00CC39EA"/>
    <w:rsid w:val="00CC4035"/>
    <w:rsid w:val="00CD2E2C"/>
    <w:rsid w:val="00CD326C"/>
    <w:rsid w:val="00CE54B4"/>
    <w:rsid w:val="00CF2EAB"/>
    <w:rsid w:val="00CF41C9"/>
    <w:rsid w:val="00D005C5"/>
    <w:rsid w:val="00D01354"/>
    <w:rsid w:val="00D050DF"/>
    <w:rsid w:val="00D0673D"/>
    <w:rsid w:val="00D11774"/>
    <w:rsid w:val="00D14AAB"/>
    <w:rsid w:val="00D14BB9"/>
    <w:rsid w:val="00D15839"/>
    <w:rsid w:val="00D15F6B"/>
    <w:rsid w:val="00D161D1"/>
    <w:rsid w:val="00D161E5"/>
    <w:rsid w:val="00D166EE"/>
    <w:rsid w:val="00D25E4F"/>
    <w:rsid w:val="00D31463"/>
    <w:rsid w:val="00D35039"/>
    <w:rsid w:val="00D37359"/>
    <w:rsid w:val="00D3739D"/>
    <w:rsid w:val="00D40EF1"/>
    <w:rsid w:val="00D4175E"/>
    <w:rsid w:val="00D43D13"/>
    <w:rsid w:val="00D44411"/>
    <w:rsid w:val="00D445C4"/>
    <w:rsid w:val="00D50D5E"/>
    <w:rsid w:val="00D54F32"/>
    <w:rsid w:val="00D56375"/>
    <w:rsid w:val="00D76EF8"/>
    <w:rsid w:val="00D82037"/>
    <w:rsid w:val="00D85837"/>
    <w:rsid w:val="00D861FF"/>
    <w:rsid w:val="00D86344"/>
    <w:rsid w:val="00D911BD"/>
    <w:rsid w:val="00D940AE"/>
    <w:rsid w:val="00D94D08"/>
    <w:rsid w:val="00D9512C"/>
    <w:rsid w:val="00DB1031"/>
    <w:rsid w:val="00DB3704"/>
    <w:rsid w:val="00DB50BF"/>
    <w:rsid w:val="00DB5768"/>
    <w:rsid w:val="00DB58AA"/>
    <w:rsid w:val="00DB5FDC"/>
    <w:rsid w:val="00DB7758"/>
    <w:rsid w:val="00DC2DC0"/>
    <w:rsid w:val="00DC6CEC"/>
    <w:rsid w:val="00DC6ED7"/>
    <w:rsid w:val="00DD0587"/>
    <w:rsid w:val="00DD1A52"/>
    <w:rsid w:val="00DD2B43"/>
    <w:rsid w:val="00DD4702"/>
    <w:rsid w:val="00DE4CA3"/>
    <w:rsid w:val="00DE7EB7"/>
    <w:rsid w:val="00DF3E5F"/>
    <w:rsid w:val="00DF5B67"/>
    <w:rsid w:val="00E0413D"/>
    <w:rsid w:val="00E1012C"/>
    <w:rsid w:val="00E11A38"/>
    <w:rsid w:val="00E16329"/>
    <w:rsid w:val="00E2384E"/>
    <w:rsid w:val="00E2428C"/>
    <w:rsid w:val="00E3393F"/>
    <w:rsid w:val="00E37AF0"/>
    <w:rsid w:val="00E41188"/>
    <w:rsid w:val="00E42CA9"/>
    <w:rsid w:val="00E45993"/>
    <w:rsid w:val="00E55116"/>
    <w:rsid w:val="00E706AA"/>
    <w:rsid w:val="00E74553"/>
    <w:rsid w:val="00E74D3D"/>
    <w:rsid w:val="00E75D1D"/>
    <w:rsid w:val="00E765E1"/>
    <w:rsid w:val="00E767C9"/>
    <w:rsid w:val="00E86E74"/>
    <w:rsid w:val="00E93E2A"/>
    <w:rsid w:val="00E95A52"/>
    <w:rsid w:val="00E95BED"/>
    <w:rsid w:val="00E96568"/>
    <w:rsid w:val="00E97C84"/>
    <w:rsid w:val="00EA4055"/>
    <w:rsid w:val="00EA4AE1"/>
    <w:rsid w:val="00EA4F2A"/>
    <w:rsid w:val="00EA5020"/>
    <w:rsid w:val="00EA5E2C"/>
    <w:rsid w:val="00EA7049"/>
    <w:rsid w:val="00EA7FDA"/>
    <w:rsid w:val="00EB01E5"/>
    <w:rsid w:val="00EB29D2"/>
    <w:rsid w:val="00EB5352"/>
    <w:rsid w:val="00EC2196"/>
    <w:rsid w:val="00EC349E"/>
    <w:rsid w:val="00EC5957"/>
    <w:rsid w:val="00EC72AA"/>
    <w:rsid w:val="00EC7959"/>
    <w:rsid w:val="00ED142D"/>
    <w:rsid w:val="00ED294D"/>
    <w:rsid w:val="00ED366C"/>
    <w:rsid w:val="00ED3BE2"/>
    <w:rsid w:val="00ED7A88"/>
    <w:rsid w:val="00EE700B"/>
    <w:rsid w:val="00EE7430"/>
    <w:rsid w:val="00EF06F9"/>
    <w:rsid w:val="00EF19BF"/>
    <w:rsid w:val="00EF7443"/>
    <w:rsid w:val="00EF7CAC"/>
    <w:rsid w:val="00F027E9"/>
    <w:rsid w:val="00F0369F"/>
    <w:rsid w:val="00F073B5"/>
    <w:rsid w:val="00F106C7"/>
    <w:rsid w:val="00F107E4"/>
    <w:rsid w:val="00F11711"/>
    <w:rsid w:val="00F118E2"/>
    <w:rsid w:val="00F12A36"/>
    <w:rsid w:val="00F16F2C"/>
    <w:rsid w:val="00F1762D"/>
    <w:rsid w:val="00F35B83"/>
    <w:rsid w:val="00F4304F"/>
    <w:rsid w:val="00F444FE"/>
    <w:rsid w:val="00F45AAE"/>
    <w:rsid w:val="00F45F90"/>
    <w:rsid w:val="00F47319"/>
    <w:rsid w:val="00F66A3A"/>
    <w:rsid w:val="00F760B0"/>
    <w:rsid w:val="00F8095C"/>
    <w:rsid w:val="00F879D0"/>
    <w:rsid w:val="00F90F28"/>
    <w:rsid w:val="00FA004F"/>
    <w:rsid w:val="00FA0FA5"/>
    <w:rsid w:val="00FA7473"/>
    <w:rsid w:val="00FB0981"/>
    <w:rsid w:val="00FB3C60"/>
    <w:rsid w:val="00FB3E8D"/>
    <w:rsid w:val="00FC202B"/>
    <w:rsid w:val="00FC3422"/>
    <w:rsid w:val="00FC48E2"/>
    <w:rsid w:val="00FD377A"/>
    <w:rsid w:val="00FD461A"/>
    <w:rsid w:val="00FE005F"/>
    <w:rsid w:val="00FE05BC"/>
    <w:rsid w:val="00FE063A"/>
    <w:rsid w:val="00FE1483"/>
    <w:rsid w:val="00FF2771"/>
    <w:rsid w:val="00FF4523"/>
    <w:rsid w:val="00FF6EC6"/>
    <w:rsid w:val="00FF7375"/>
    <w:rsid w:val="0186D507"/>
    <w:rsid w:val="01A3B144"/>
    <w:rsid w:val="032AC2DE"/>
    <w:rsid w:val="06C043A8"/>
    <w:rsid w:val="080A47A8"/>
    <w:rsid w:val="0CE2232B"/>
    <w:rsid w:val="0E50F60A"/>
    <w:rsid w:val="102F8C6D"/>
    <w:rsid w:val="111B0311"/>
    <w:rsid w:val="118896CC"/>
    <w:rsid w:val="15B2F884"/>
    <w:rsid w:val="1B2CD8BB"/>
    <w:rsid w:val="1E9BD9DB"/>
    <w:rsid w:val="23675128"/>
    <w:rsid w:val="2859EBF2"/>
    <w:rsid w:val="29DA2BDD"/>
    <w:rsid w:val="2CEDB8C2"/>
    <w:rsid w:val="30C22224"/>
    <w:rsid w:val="347C9D93"/>
    <w:rsid w:val="3857F297"/>
    <w:rsid w:val="3EA27130"/>
    <w:rsid w:val="403E4191"/>
    <w:rsid w:val="44C0464B"/>
    <w:rsid w:val="4794D08E"/>
    <w:rsid w:val="47A14608"/>
    <w:rsid w:val="47E614BE"/>
    <w:rsid w:val="48B0499B"/>
    <w:rsid w:val="4A43B262"/>
    <w:rsid w:val="4A602006"/>
    <w:rsid w:val="4B0783A1"/>
    <w:rsid w:val="4B200F84"/>
    <w:rsid w:val="4F0C71BC"/>
    <w:rsid w:val="4F5CA54F"/>
    <w:rsid w:val="4F7742F0"/>
    <w:rsid w:val="4FF01FEC"/>
    <w:rsid w:val="51B625D1"/>
    <w:rsid w:val="5278FF42"/>
    <w:rsid w:val="52EE4DB2"/>
    <w:rsid w:val="5B4D991F"/>
    <w:rsid w:val="5BFF8A08"/>
    <w:rsid w:val="5C4F8F23"/>
    <w:rsid w:val="5E2AEC28"/>
    <w:rsid w:val="5F3014CF"/>
    <w:rsid w:val="5FB9681D"/>
    <w:rsid w:val="602ABAB9"/>
    <w:rsid w:val="64B2205C"/>
    <w:rsid w:val="6648B6CA"/>
    <w:rsid w:val="6829EE61"/>
    <w:rsid w:val="69BD428C"/>
    <w:rsid w:val="6AB1A300"/>
    <w:rsid w:val="6AF3F387"/>
    <w:rsid w:val="6BEA8B8C"/>
    <w:rsid w:val="6BFD1CD4"/>
    <w:rsid w:val="6F07D41B"/>
    <w:rsid w:val="6F24C530"/>
    <w:rsid w:val="729BC6B4"/>
    <w:rsid w:val="7645225A"/>
    <w:rsid w:val="77B7EC79"/>
    <w:rsid w:val="7AFB43F7"/>
    <w:rsid w:val="7BC8C547"/>
    <w:rsid w:val="7C27869C"/>
    <w:rsid w:val="7F365063"/>
    <w:rsid w:val="7F61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F090"/>
  <w15:chartTrackingRefBased/>
  <w15:docId w15:val="{A6EF0033-B223-404A-8681-B2533655F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771"/>
    <w:pPr>
      <w:spacing w:line="360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4055"/>
    <w:pPr>
      <w:keepNext/>
      <w:keepLines/>
      <w:spacing w:before="360" w:after="12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5985"/>
    <w:pPr>
      <w:keepNext/>
      <w:keepLines/>
      <w:numPr>
        <w:numId w:val="45"/>
      </w:numPr>
      <w:spacing w:before="160" w:after="120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2771"/>
    <w:pPr>
      <w:keepNext/>
      <w:keepLines/>
      <w:spacing w:before="120" w:after="120"/>
      <w:outlineLvl w:val="2"/>
    </w:pPr>
    <w:rPr>
      <w:rFonts w:eastAsiaTheme="majorEastAsia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194FE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33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331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636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36B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B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B1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B10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07D"/>
    <w:rPr>
      <w:b/>
      <w:bCs/>
      <w:sz w:val="20"/>
      <w:szCs w:val="20"/>
    </w:rPr>
  </w:style>
  <w:style w:type="paragraph" w:customStyle="1" w:styleId="Default">
    <w:name w:val="Default"/>
    <w:rsid w:val="008B0D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77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730FB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09182F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AB1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C2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B6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6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6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56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A4055"/>
    <w:rPr>
      <w:rFonts w:ascii="Arial" w:eastAsiaTheme="majorEastAsia" w:hAnsi="Arial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95985"/>
    <w:rPr>
      <w:rFonts w:ascii="Arial" w:eastAsiaTheme="majorEastAsia" w:hAnsi="Arial" w:cstheme="majorBidi"/>
      <w:b/>
      <w:sz w:val="24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6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F8F"/>
  </w:style>
  <w:style w:type="paragraph" w:styleId="Stopka">
    <w:name w:val="footer"/>
    <w:basedOn w:val="Normalny"/>
    <w:link w:val="StopkaZnak"/>
    <w:uiPriority w:val="99"/>
    <w:unhideWhenUsed/>
    <w:rsid w:val="0046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F8F"/>
  </w:style>
  <w:style w:type="character" w:customStyle="1" w:styleId="ui-provider">
    <w:name w:val="ui-provider"/>
    <w:basedOn w:val="Domylnaczcionkaakapitu"/>
    <w:rsid w:val="00E0413D"/>
  </w:style>
  <w:style w:type="paragraph" w:styleId="Tytu">
    <w:name w:val="Title"/>
    <w:basedOn w:val="Normalny"/>
    <w:next w:val="Normalny"/>
    <w:link w:val="TytuZnak"/>
    <w:uiPriority w:val="10"/>
    <w:qFormat/>
    <w:rsid w:val="002443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4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2443AA"/>
    <w:pPr>
      <w:spacing w:after="0" w:line="240" w:lineRule="auto"/>
    </w:p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1A0103"/>
  </w:style>
  <w:style w:type="character" w:customStyle="1" w:styleId="Nagwek3Znak">
    <w:name w:val="Nagłówek 3 Znak"/>
    <w:basedOn w:val="Domylnaczcionkaakapitu"/>
    <w:link w:val="Nagwek3"/>
    <w:uiPriority w:val="9"/>
    <w:rsid w:val="00FF2771"/>
    <w:rPr>
      <w:rFonts w:ascii="Arial" w:eastAsiaTheme="majorEastAsia" w:hAnsi="Arial" w:cstheme="majorBidi"/>
      <w:b/>
      <w:szCs w:val="24"/>
    </w:rPr>
  </w:style>
  <w:style w:type="character" w:customStyle="1" w:styleId="mb-0">
    <w:name w:val="mb-0"/>
    <w:basedOn w:val="Domylnaczcionkaakapitu"/>
    <w:rsid w:val="00621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659026-ec0d-4874-ba7b-0eb2ea7cac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B46897497514B936CB653A0660EF4" ma:contentTypeVersion="13" ma:contentTypeDescription="Utwórz nowy dokument." ma:contentTypeScope="" ma:versionID="c84263639c68af7ad01916fdb9fe7769">
  <xsd:schema xmlns:xsd="http://www.w3.org/2001/XMLSchema" xmlns:xs="http://www.w3.org/2001/XMLSchema" xmlns:p="http://schemas.microsoft.com/office/2006/metadata/properties" xmlns:ns3="2e659026-ec0d-4874-ba7b-0eb2ea7cac76" xmlns:ns4="40d63d78-3c1f-4dea-8cac-5cdc7f56fd0b" targetNamespace="http://schemas.microsoft.com/office/2006/metadata/properties" ma:root="true" ma:fieldsID="f872be4fff3bec7038b41913c4d1c145" ns3:_="" ns4:_="">
    <xsd:import namespace="2e659026-ec0d-4874-ba7b-0eb2ea7cac76"/>
    <xsd:import namespace="40d63d78-3c1f-4dea-8cac-5cdc7f56fd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59026-ec0d-4874-ba7b-0eb2ea7ca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63d78-3c1f-4dea-8cac-5cdc7f56fd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010E0-4405-4B65-A15F-D557193A63E4}">
  <ds:schemaRefs>
    <ds:schemaRef ds:uri="http://schemas.microsoft.com/office/2006/metadata/properties"/>
    <ds:schemaRef ds:uri="http://schemas.microsoft.com/office/infopath/2007/PartnerControls"/>
    <ds:schemaRef ds:uri="2e659026-ec0d-4874-ba7b-0eb2ea7cac76"/>
  </ds:schemaRefs>
</ds:datastoreItem>
</file>

<file path=customXml/itemProps2.xml><?xml version="1.0" encoding="utf-8"?>
<ds:datastoreItem xmlns:ds="http://schemas.openxmlformats.org/officeDocument/2006/customXml" ds:itemID="{2AD32071-0663-41D0-ABEB-64CB717BB6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2B8213-122F-496E-967B-9546BC967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59026-ec0d-4874-ba7b-0eb2ea7cac76"/>
    <ds:schemaRef ds:uri="40d63d78-3c1f-4dea-8cac-5cdc7f56f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CF8318-E245-4A72-99BE-42ADBB73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1243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 CIS</vt:lpstr>
    </vt:vector>
  </TitlesOfParts>
  <Company/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CIS</dc:title>
  <dc:subject/>
  <dc:creator>admin</dc:creator>
  <cp:keywords/>
  <dc:description/>
  <cp:lastModifiedBy>Flaszewska-Nowak Anna</cp:lastModifiedBy>
  <cp:revision>8</cp:revision>
  <cp:lastPrinted>2022-09-07T08:21:00Z</cp:lastPrinted>
  <dcterms:created xsi:type="dcterms:W3CDTF">2023-07-27T09:56:00Z</dcterms:created>
  <dcterms:modified xsi:type="dcterms:W3CDTF">2023-08-08T09:34:00Z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0x0101005CCB46897497514B936CB653A0660EF4</vt:lpwstr>
  </property>
</Properties>
</file>