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1E4075" w:rsidRPr="001E4075" w14:paraId="002F5FC3" w14:textId="77777777" w:rsidTr="005E3068">
        <w:trPr>
          <w:trHeight w:val="2274"/>
        </w:trPr>
        <w:tc>
          <w:tcPr>
            <w:tcW w:w="5778" w:type="dxa"/>
          </w:tcPr>
          <w:p w14:paraId="49D11E8D" w14:textId="77777777" w:rsidR="002A482F" w:rsidRPr="001E4075" w:rsidRDefault="002A482F" w:rsidP="00473A60">
            <w:pPr>
              <w:pStyle w:val="Tre0"/>
              <w:spacing w:line="320" w:lineRule="atLeast"/>
              <w:ind w:left="5727"/>
              <w:rPr>
                <w:color w:val="auto"/>
                <w:szCs w:val="24"/>
              </w:rPr>
            </w:pPr>
            <w:permStart w:id="377360061" w:edGrp="everyone"/>
          </w:p>
          <w:p w14:paraId="768DF30B" w14:textId="77777777" w:rsidR="002A482F" w:rsidRPr="001E4075" w:rsidRDefault="002A482F" w:rsidP="00473A60">
            <w:pPr>
              <w:pStyle w:val="Tre0"/>
              <w:spacing w:line="320" w:lineRule="atLeast"/>
              <w:ind w:left="5727"/>
              <w:rPr>
                <w:color w:val="auto"/>
                <w:szCs w:val="24"/>
              </w:rPr>
            </w:pPr>
          </w:p>
          <w:p w14:paraId="3EB1D572" w14:textId="77777777" w:rsidR="002A482F" w:rsidRPr="001E4075" w:rsidRDefault="002A482F" w:rsidP="00473A60">
            <w:pPr>
              <w:pStyle w:val="Tre0"/>
              <w:spacing w:line="320" w:lineRule="atLeast"/>
              <w:ind w:left="5727"/>
              <w:rPr>
                <w:color w:val="auto"/>
                <w:szCs w:val="24"/>
              </w:rPr>
            </w:pPr>
          </w:p>
          <w:permEnd w:id="377360061"/>
          <w:p w14:paraId="47565858" w14:textId="77777777" w:rsidR="002A482F" w:rsidRPr="001E4075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56881151" w14:textId="77777777" w:rsidR="002A482F" w:rsidRPr="001E4075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3D0D391A" w14:textId="77777777" w:rsidR="002A482F" w:rsidRPr="001E4075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7B6ED76" w14:textId="77777777" w:rsidR="001E4075" w:rsidRPr="001E4075" w:rsidRDefault="001E4075" w:rsidP="001E4075">
            <w:pPr>
              <w:spacing w:line="268" w:lineRule="exact"/>
              <w:rPr>
                <w:sz w:val="23"/>
                <w:szCs w:val="23"/>
              </w:rPr>
            </w:pPr>
          </w:p>
          <w:p w14:paraId="311D733F" w14:textId="7220E318" w:rsidR="001E4075" w:rsidRPr="001E4075" w:rsidRDefault="001E4075" w:rsidP="001E4075">
            <w:pPr>
              <w:spacing w:line="268" w:lineRule="exact"/>
              <w:rPr>
                <w:sz w:val="23"/>
                <w:szCs w:val="23"/>
              </w:rPr>
            </w:pPr>
            <w:r w:rsidRPr="001E4075">
              <w:rPr>
                <w:sz w:val="23"/>
                <w:szCs w:val="23"/>
              </w:rPr>
              <w:t>Katowice,</w:t>
            </w:r>
            <w:r w:rsidR="002A5FF9">
              <w:rPr>
                <w:sz w:val="23"/>
                <w:szCs w:val="23"/>
              </w:rPr>
              <w:t xml:space="preserve"> 9.</w:t>
            </w:r>
            <w:r w:rsidRPr="001E4075">
              <w:rPr>
                <w:sz w:val="23"/>
                <w:szCs w:val="23"/>
              </w:rPr>
              <w:t>12.2024 r.</w:t>
            </w:r>
          </w:p>
          <w:p w14:paraId="51DAFDA5" w14:textId="77777777" w:rsidR="001E4075" w:rsidRPr="001E4075" w:rsidRDefault="001E4075" w:rsidP="001E4075">
            <w:pPr>
              <w:spacing w:line="268" w:lineRule="exact"/>
              <w:rPr>
                <w:sz w:val="23"/>
                <w:szCs w:val="23"/>
              </w:rPr>
            </w:pPr>
            <w:r w:rsidRPr="001E4075">
              <w:rPr>
                <w:sz w:val="23"/>
                <w:szCs w:val="23"/>
              </w:rPr>
              <w:t>OR-OL.1710.17.2023</w:t>
            </w:r>
          </w:p>
          <w:p w14:paraId="594180E6" w14:textId="77777777" w:rsidR="001E4075" w:rsidRPr="001E4075" w:rsidRDefault="001E4075" w:rsidP="001E4075">
            <w:pPr>
              <w:spacing w:line="268" w:lineRule="exact"/>
              <w:rPr>
                <w:sz w:val="23"/>
                <w:szCs w:val="23"/>
              </w:rPr>
            </w:pPr>
            <w:r w:rsidRPr="001E4075">
              <w:rPr>
                <w:sz w:val="23"/>
                <w:szCs w:val="23"/>
              </w:rPr>
              <w:t>OR-OL.KW-00185/24</w:t>
            </w:r>
          </w:p>
          <w:p w14:paraId="2EFBBF47" w14:textId="77777777" w:rsidR="002A482F" w:rsidRPr="001E4075" w:rsidRDefault="002A482F" w:rsidP="00473A60">
            <w:pPr>
              <w:pStyle w:val="Tre0"/>
              <w:spacing w:line="320" w:lineRule="atLeast"/>
              <w:rPr>
                <w:color w:val="auto"/>
                <w:szCs w:val="24"/>
              </w:rPr>
            </w:pPr>
          </w:p>
          <w:p w14:paraId="0AE5C570" w14:textId="77777777" w:rsidR="002A482F" w:rsidRPr="001E4075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2BD40778" w14:textId="77777777" w:rsidR="002A482F" w:rsidRPr="001E4075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1E4075" w:rsidRPr="001E4075" w14:paraId="7F434B6E" w14:textId="77777777" w:rsidTr="005E3068">
        <w:trPr>
          <w:trHeight w:val="1554"/>
        </w:trPr>
        <w:tc>
          <w:tcPr>
            <w:tcW w:w="5778" w:type="dxa"/>
          </w:tcPr>
          <w:p w14:paraId="34797529" w14:textId="77777777" w:rsidR="002A482F" w:rsidRPr="001E4075" w:rsidRDefault="002A482F" w:rsidP="00473A60">
            <w:pPr>
              <w:pStyle w:val="TreBold"/>
              <w:spacing w:line="320" w:lineRule="atLeast"/>
              <w:ind w:left="5727"/>
              <w:rPr>
                <w:color w:val="auto"/>
                <w:szCs w:val="24"/>
              </w:rPr>
            </w:pPr>
            <w:permStart w:id="2107974437" w:edGrp="everyone"/>
          </w:p>
          <w:p w14:paraId="32907E03" w14:textId="77777777" w:rsidR="002A482F" w:rsidRPr="001E4075" w:rsidRDefault="002A482F" w:rsidP="00473A60">
            <w:pPr>
              <w:pStyle w:val="TreBold"/>
              <w:spacing w:line="320" w:lineRule="atLeast"/>
              <w:ind w:left="5727"/>
              <w:rPr>
                <w:color w:val="auto"/>
                <w:szCs w:val="24"/>
              </w:rPr>
            </w:pPr>
          </w:p>
          <w:p w14:paraId="6C3F1254" w14:textId="77777777" w:rsidR="002A482F" w:rsidRPr="001E4075" w:rsidRDefault="002A482F" w:rsidP="00473A60">
            <w:pPr>
              <w:pStyle w:val="TreBold"/>
              <w:spacing w:line="320" w:lineRule="atLeast"/>
              <w:ind w:left="5727"/>
              <w:rPr>
                <w:color w:val="auto"/>
                <w:szCs w:val="24"/>
              </w:rPr>
            </w:pPr>
          </w:p>
          <w:permEnd w:id="2107974437"/>
          <w:p w14:paraId="4AAF072B" w14:textId="77777777" w:rsidR="002A482F" w:rsidRPr="001E4075" w:rsidRDefault="002A482F" w:rsidP="00473A60">
            <w:pPr>
              <w:pStyle w:val="TreBold"/>
              <w:spacing w:line="320" w:lineRule="atLeast"/>
              <w:rPr>
                <w:color w:val="auto"/>
                <w:szCs w:val="24"/>
              </w:rPr>
            </w:pPr>
          </w:p>
        </w:tc>
        <w:tc>
          <w:tcPr>
            <w:tcW w:w="3959" w:type="dxa"/>
            <w:tcMar>
              <w:top w:w="0" w:type="dxa"/>
              <w:left w:w="28" w:type="dxa"/>
              <w:bottom w:w="0" w:type="dxa"/>
              <w:right w:w="0" w:type="dxa"/>
            </w:tcMar>
          </w:tcPr>
          <w:tbl>
            <w:tblPr>
              <w:tblpPr w:leftFromText="141" w:rightFromText="141" w:vertAnchor="page" w:horzAnchor="margin" w:tblpY="961"/>
              <w:tblW w:w="9735" w:type="dxa"/>
              <w:tblLayout w:type="fixed"/>
              <w:tblLook w:val="04A0" w:firstRow="1" w:lastRow="0" w:firstColumn="1" w:lastColumn="0" w:noHBand="0" w:noVBand="1"/>
            </w:tblPr>
            <w:tblGrid>
              <w:gridCol w:w="9735"/>
            </w:tblGrid>
            <w:tr w:rsidR="001E4075" w:rsidRPr="001E4075" w14:paraId="24B32D69" w14:textId="77777777" w:rsidTr="005F554E">
              <w:trPr>
                <w:trHeight w:val="1554"/>
              </w:trPr>
              <w:tc>
                <w:tcPr>
                  <w:tcW w:w="3959" w:type="dxa"/>
                  <w:tcMar>
                    <w:top w:w="0" w:type="dxa"/>
                    <w:left w:w="28" w:type="dxa"/>
                    <w:bottom w:w="0" w:type="dxa"/>
                    <w:right w:w="0" w:type="dxa"/>
                  </w:tcMar>
                </w:tcPr>
                <w:p w14:paraId="075DA4FB" w14:textId="3B2F07FC" w:rsidR="001E4075" w:rsidRPr="001E4075" w:rsidRDefault="001E4075" w:rsidP="001E4075">
                  <w:pPr>
                    <w:pStyle w:val="TreBold"/>
                    <w:rPr>
                      <w:color w:val="auto"/>
                      <w:sz w:val="23"/>
                      <w:szCs w:val="23"/>
                    </w:rPr>
                  </w:pPr>
                  <w:r w:rsidRPr="001E4075">
                    <w:rPr>
                      <w:b w:val="0"/>
                      <w:color w:val="auto"/>
                      <w:sz w:val="23"/>
                      <w:szCs w:val="23"/>
                    </w:rPr>
                    <w:t>ul.  Chałubińskiego 4/6</w:t>
                  </w:r>
                </w:p>
                <w:p w14:paraId="63BF755B" w14:textId="2DBA6FE7" w:rsidR="001E4075" w:rsidRPr="001E4075" w:rsidRDefault="001E4075" w:rsidP="001E4075">
                  <w:pPr>
                    <w:pStyle w:val="TreBold"/>
                    <w:rPr>
                      <w:color w:val="auto"/>
                      <w:sz w:val="23"/>
                      <w:szCs w:val="23"/>
                    </w:rPr>
                  </w:pPr>
                  <w:r w:rsidRPr="001E4075">
                    <w:rPr>
                      <w:b w:val="0"/>
                      <w:color w:val="auto"/>
                      <w:sz w:val="23"/>
                      <w:szCs w:val="23"/>
                    </w:rPr>
                    <w:t>00-928 Warszawa</w:t>
                  </w:r>
                </w:p>
                <w:p w14:paraId="5B1A8D7F" w14:textId="4852434C" w:rsidR="001E4075" w:rsidRPr="001E4075" w:rsidRDefault="001E4075" w:rsidP="001E4075">
                  <w:pPr>
                    <w:pStyle w:val="TreBold"/>
                    <w:rPr>
                      <w:color w:val="auto"/>
                      <w:sz w:val="23"/>
                      <w:szCs w:val="23"/>
                    </w:rPr>
                  </w:pPr>
                </w:p>
              </w:tc>
            </w:tr>
          </w:tbl>
          <w:p w14:paraId="05CDF3A3" w14:textId="77777777" w:rsidR="002A482F" w:rsidRPr="001E4075" w:rsidRDefault="001E4075" w:rsidP="001E4075">
            <w:pPr>
              <w:pStyle w:val="TreBold"/>
              <w:spacing w:line="320" w:lineRule="atLeast"/>
              <w:rPr>
                <w:color w:val="auto"/>
                <w:sz w:val="23"/>
                <w:szCs w:val="23"/>
              </w:rPr>
            </w:pPr>
            <w:r w:rsidRPr="001E4075">
              <w:rPr>
                <w:color w:val="auto"/>
                <w:sz w:val="23"/>
                <w:szCs w:val="23"/>
              </w:rPr>
              <w:t>Pan</w:t>
            </w:r>
          </w:p>
          <w:p w14:paraId="7E2826BB" w14:textId="77777777" w:rsidR="001E4075" w:rsidRPr="001E4075" w:rsidRDefault="001E4075" w:rsidP="001E4075">
            <w:pPr>
              <w:pStyle w:val="TreBold"/>
              <w:spacing w:line="320" w:lineRule="atLeast"/>
              <w:rPr>
                <w:color w:val="auto"/>
                <w:sz w:val="23"/>
                <w:szCs w:val="23"/>
              </w:rPr>
            </w:pPr>
            <w:r w:rsidRPr="001E4075">
              <w:rPr>
                <w:color w:val="auto"/>
                <w:sz w:val="23"/>
                <w:szCs w:val="23"/>
              </w:rPr>
              <w:t>Dariusz Klimczak</w:t>
            </w:r>
          </w:p>
          <w:p w14:paraId="2F9EEEFE" w14:textId="5DF40FAA" w:rsidR="001E4075" w:rsidRPr="001E4075" w:rsidRDefault="001E4075" w:rsidP="001E4075">
            <w:pPr>
              <w:pStyle w:val="TreBold"/>
              <w:spacing w:line="320" w:lineRule="atLeast"/>
              <w:rPr>
                <w:color w:val="auto"/>
                <w:szCs w:val="24"/>
              </w:rPr>
            </w:pPr>
            <w:r w:rsidRPr="001E4075">
              <w:rPr>
                <w:color w:val="auto"/>
                <w:sz w:val="23"/>
                <w:szCs w:val="23"/>
              </w:rPr>
              <w:t>Minister Infrastruktury</w:t>
            </w:r>
          </w:p>
        </w:tc>
      </w:tr>
    </w:tbl>
    <w:p w14:paraId="525FBA28" w14:textId="26316713" w:rsidR="005F65DE" w:rsidRPr="001E4075" w:rsidRDefault="001E4075" w:rsidP="005F65DE">
      <w:pPr>
        <w:pStyle w:val="Tre0"/>
        <w:rPr>
          <w:color w:val="auto"/>
          <w:sz w:val="23"/>
          <w:szCs w:val="23"/>
        </w:rPr>
      </w:pPr>
      <w:r w:rsidRPr="001E4075">
        <w:rPr>
          <w:b/>
          <w:bCs/>
          <w:color w:val="auto"/>
          <w:sz w:val="23"/>
          <w:szCs w:val="23"/>
        </w:rPr>
        <w:t xml:space="preserve">Szanowny Panie Ministrze, </w:t>
      </w:r>
    </w:p>
    <w:p w14:paraId="3D755F0E" w14:textId="77777777" w:rsidR="00BC56C4" w:rsidRPr="001E4075" w:rsidRDefault="00BC56C4" w:rsidP="005F65DE">
      <w:pPr>
        <w:pStyle w:val="Tre0"/>
        <w:rPr>
          <w:color w:val="auto"/>
          <w:sz w:val="23"/>
          <w:szCs w:val="23"/>
        </w:rPr>
      </w:pPr>
    </w:p>
    <w:p w14:paraId="3ECA7A39" w14:textId="039EAC16" w:rsidR="001E4075" w:rsidRPr="009D0A9C" w:rsidRDefault="001E4075" w:rsidP="001E4075">
      <w:pPr>
        <w:pStyle w:val="Tre134"/>
        <w:spacing w:after="0" w:line="240" w:lineRule="exact"/>
        <w:jc w:val="both"/>
        <w:rPr>
          <w:color w:val="auto"/>
          <w:sz w:val="23"/>
          <w:szCs w:val="23"/>
        </w:rPr>
      </w:pPr>
      <w:r w:rsidRPr="009D0A9C">
        <w:rPr>
          <w:color w:val="auto"/>
          <w:sz w:val="23"/>
          <w:szCs w:val="23"/>
        </w:rPr>
        <w:t xml:space="preserve">w odpowiedzi na pismo nr DTD-7.4311.90.2024 z dnia 12 listopada 2024 r. </w:t>
      </w:r>
      <w:r w:rsidR="009D0A9C" w:rsidRPr="009D0A9C">
        <w:rPr>
          <w:color w:val="auto"/>
          <w:sz w:val="23"/>
          <w:szCs w:val="23"/>
        </w:rPr>
        <w:t xml:space="preserve">przesyłam </w:t>
      </w:r>
      <w:r w:rsidRPr="009D0A9C">
        <w:rPr>
          <w:color w:val="auto"/>
          <w:sz w:val="23"/>
          <w:szCs w:val="23"/>
        </w:rPr>
        <w:t>uzupełnieni</w:t>
      </w:r>
      <w:r w:rsidR="009D0A9C" w:rsidRPr="009D0A9C">
        <w:rPr>
          <w:color w:val="auto"/>
          <w:sz w:val="23"/>
          <w:szCs w:val="23"/>
        </w:rPr>
        <w:t>e</w:t>
      </w:r>
      <w:r w:rsidRPr="009D0A9C">
        <w:rPr>
          <w:color w:val="auto"/>
          <w:sz w:val="23"/>
          <w:szCs w:val="23"/>
        </w:rPr>
        <w:t xml:space="preserve"> informacji nt. realizacji wiążących wytycznych po kontroli przeprowadzonej przez Transportowy Dozór Techniczny w zakresie:</w:t>
      </w:r>
      <w:r w:rsidRPr="009D0A9C">
        <w:rPr>
          <w:i/>
          <w:color w:val="auto"/>
          <w:sz w:val="23"/>
          <w:szCs w:val="23"/>
        </w:rPr>
        <w:t xml:space="preserve"> prawidłowości czynności wykonywanych przez Marszałka Województwa Śląskiego dot. nadzoru nad podmiotami prowadzącymi kursy z zakresu przewozu towarów niebezpiecznych - dla kierowców ADR, egzaminowania kierowców przewożących towary niebezpieczne oraz wydawania zaświadczeń kierowcy ADR w roku 2022 </w:t>
      </w:r>
      <w:r w:rsidRPr="005E4013">
        <w:rPr>
          <w:color w:val="auto"/>
          <w:sz w:val="23"/>
          <w:szCs w:val="23"/>
        </w:rPr>
        <w:t xml:space="preserve">oraz </w:t>
      </w:r>
      <w:r w:rsidR="009D0A9C" w:rsidRPr="005E4013">
        <w:rPr>
          <w:color w:val="auto"/>
          <w:sz w:val="23"/>
          <w:szCs w:val="23"/>
        </w:rPr>
        <w:t xml:space="preserve">informacje o </w:t>
      </w:r>
      <w:r w:rsidRPr="005E4013">
        <w:rPr>
          <w:color w:val="auto"/>
          <w:sz w:val="23"/>
          <w:szCs w:val="23"/>
        </w:rPr>
        <w:t>podj</w:t>
      </w:r>
      <w:r w:rsidR="009D0A9C" w:rsidRPr="005E4013">
        <w:rPr>
          <w:color w:val="auto"/>
          <w:sz w:val="23"/>
          <w:szCs w:val="23"/>
        </w:rPr>
        <w:t>ętych</w:t>
      </w:r>
      <w:r w:rsidRPr="005E4013">
        <w:rPr>
          <w:color w:val="auto"/>
          <w:sz w:val="23"/>
          <w:szCs w:val="23"/>
        </w:rPr>
        <w:t xml:space="preserve"> działa</w:t>
      </w:r>
      <w:r w:rsidR="009D0A9C" w:rsidRPr="005E4013">
        <w:rPr>
          <w:color w:val="auto"/>
          <w:sz w:val="23"/>
          <w:szCs w:val="23"/>
        </w:rPr>
        <w:t>niach</w:t>
      </w:r>
      <w:r w:rsidR="005E4013">
        <w:rPr>
          <w:color w:val="auto"/>
          <w:sz w:val="23"/>
          <w:szCs w:val="23"/>
        </w:rPr>
        <w:t>,</w:t>
      </w:r>
      <w:r w:rsidRPr="005E4013">
        <w:rPr>
          <w:color w:val="auto"/>
          <w:sz w:val="23"/>
          <w:szCs w:val="23"/>
        </w:rPr>
        <w:t xml:space="preserve"> mających na celu zrewidowanie podmiotów prowadzących kursy, w związku ze zgłaszanymi nieprawidłowościami</w:t>
      </w:r>
      <w:r w:rsidR="009D0A9C" w:rsidRPr="005E4013">
        <w:rPr>
          <w:color w:val="auto"/>
          <w:sz w:val="23"/>
          <w:szCs w:val="23"/>
        </w:rPr>
        <w:t>.</w:t>
      </w:r>
    </w:p>
    <w:p w14:paraId="5ACC83B6" w14:textId="77777777" w:rsidR="00BC56C4" w:rsidRPr="001E4075" w:rsidRDefault="00BC56C4" w:rsidP="005F65DE">
      <w:pPr>
        <w:pStyle w:val="Tre0"/>
        <w:rPr>
          <w:color w:val="auto"/>
        </w:rPr>
      </w:pPr>
    </w:p>
    <w:p w14:paraId="361111E6" w14:textId="77777777" w:rsidR="001E4075" w:rsidRPr="001E4075" w:rsidRDefault="001E4075" w:rsidP="001E4075">
      <w:pPr>
        <w:spacing w:line="240" w:lineRule="exact"/>
        <w:rPr>
          <w:b/>
          <w:sz w:val="23"/>
          <w:szCs w:val="23"/>
          <w:u w:val="single"/>
        </w:rPr>
      </w:pPr>
      <w:r w:rsidRPr="001E4075">
        <w:rPr>
          <w:b/>
          <w:sz w:val="23"/>
          <w:szCs w:val="23"/>
          <w:u w:val="single"/>
        </w:rPr>
        <w:t>Wytyczna 1b.</w:t>
      </w:r>
    </w:p>
    <w:p w14:paraId="47E875A0" w14:textId="77777777" w:rsidR="001E4075" w:rsidRPr="001E4075" w:rsidRDefault="001E4075" w:rsidP="001E4075">
      <w:pPr>
        <w:tabs>
          <w:tab w:val="left" w:pos="1796"/>
          <w:tab w:val="left" w:pos="5103"/>
        </w:tabs>
        <w:spacing w:line="240" w:lineRule="exact"/>
        <w:jc w:val="both"/>
        <w:rPr>
          <w:sz w:val="23"/>
          <w:szCs w:val="23"/>
        </w:rPr>
      </w:pPr>
      <w:r w:rsidRPr="001E4075">
        <w:rPr>
          <w:sz w:val="23"/>
          <w:szCs w:val="23"/>
        </w:rPr>
        <w:t xml:space="preserve">Wprowadzenie procedury zawierającej szczegółowe regulacje w zakresie zasad weryfikacji warunków przeprowadzania egzaminów dla kierowców przewożących towary niebezpieczne. </w:t>
      </w:r>
    </w:p>
    <w:p w14:paraId="3BF5697F" w14:textId="77777777" w:rsidR="001E4075" w:rsidRPr="001E4075" w:rsidRDefault="001E4075" w:rsidP="001E4075">
      <w:pPr>
        <w:spacing w:line="240" w:lineRule="exact"/>
        <w:rPr>
          <w:b/>
          <w:sz w:val="23"/>
          <w:szCs w:val="23"/>
          <w:u w:val="single"/>
        </w:rPr>
      </w:pPr>
      <w:r w:rsidRPr="001E4075">
        <w:rPr>
          <w:b/>
          <w:sz w:val="23"/>
          <w:szCs w:val="23"/>
          <w:u w:val="single"/>
        </w:rPr>
        <w:t>Wytyczna 1c.</w:t>
      </w:r>
    </w:p>
    <w:p w14:paraId="50DCF5F7" w14:textId="77777777" w:rsidR="001E4075" w:rsidRPr="001E4075" w:rsidRDefault="001E4075" w:rsidP="001E4075">
      <w:pPr>
        <w:tabs>
          <w:tab w:val="left" w:pos="1796"/>
          <w:tab w:val="left" w:pos="5103"/>
        </w:tabs>
        <w:spacing w:line="240" w:lineRule="exact"/>
        <w:jc w:val="both"/>
        <w:rPr>
          <w:sz w:val="23"/>
          <w:szCs w:val="23"/>
        </w:rPr>
      </w:pPr>
      <w:r w:rsidRPr="001E4075">
        <w:rPr>
          <w:sz w:val="23"/>
          <w:szCs w:val="23"/>
        </w:rPr>
        <w:t xml:space="preserve">Wprowadzenie procedury zawierającej szczegółowe regulacje w zakresie zasad weryfikacji warunków wydawania zaświadczeń ADR. </w:t>
      </w:r>
    </w:p>
    <w:p w14:paraId="47D4F3D9" w14:textId="77777777" w:rsidR="001E4075" w:rsidRPr="001E4075" w:rsidRDefault="001E4075" w:rsidP="001E4075">
      <w:pPr>
        <w:spacing w:line="240" w:lineRule="exact"/>
        <w:jc w:val="both"/>
        <w:rPr>
          <w:b/>
          <w:sz w:val="23"/>
          <w:szCs w:val="23"/>
          <w:u w:val="single"/>
        </w:rPr>
      </w:pPr>
      <w:r w:rsidRPr="001E4075">
        <w:rPr>
          <w:b/>
          <w:sz w:val="23"/>
          <w:szCs w:val="23"/>
          <w:u w:val="single"/>
        </w:rPr>
        <w:t>Wytyczna 3.</w:t>
      </w:r>
    </w:p>
    <w:p w14:paraId="4F9BB3FB" w14:textId="77777777" w:rsidR="001E4075" w:rsidRPr="001E4075" w:rsidRDefault="001E4075" w:rsidP="001E4075">
      <w:pPr>
        <w:spacing w:line="240" w:lineRule="exact"/>
        <w:jc w:val="both"/>
        <w:rPr>
          <w:sz w:val="23"/>
          <w:szCs w:val="23"/>
        </w:rPr>
      </w:pPr>
      <w:r w:rsidRPr="001E4075">
        <w:rPr>
          <w:sz w:val="23"/>
          <w:szCs w:val="23"/>
        </w:rPr>
        <w:t>Wnikliwej weryfikacji formalnej dokumentów, jakie są zobowiązane przesłać do Marszałka Województwa podmioty prowadzące kursy w celu realizacji wymagań określonych w przepisach art. 53 ust. 1 pkt 1- 4 ustawy z dnia 19 sierpnia 2011 r. o przewozie towarów niebezpiecznych, w zakresie upoważnienia wnoszącego pismo do reprezentacji podmiotu, a także potwierdzenia zachowania wymaganych terminów przekazywania informacji, prawidłowości merytorycznej harmonogramów zajęć na kursie oraz list uczestników kursu.</w:t>
      </w:r>
    </w:p>
    <w:p w14:paraId="73FDE574" w14:textId="77777777" w:rsidR="001E4075" w:rsidRPr="001E4075" w:rsidRDefault="001E4075" w:rsidP="001E4075">
      <w:pPr>
        <w:pStyle w:val="Tre0"/>
        <w:jc w:val="both"/>
        <w:rPr>
          <w:color w:val="auto"/>
          <w:sz w:val="23"/>
          <w:szCs w:val="23"/>
        </w:rPr>
      </w:pPr>
    </w:p>
    <w:p w14:paraId="72E5BEF9" w14:textId="0552B174" w:rsidR="00BC56C4" w:rsidRPr="001E4075" w:rsidRDefault="009D0A9C" w:rsidP="00571FDD">
      <w:pPr>
        <w:pStyle w:val="Tre0"/>
        <w:spacing w:line="24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Informuję, że p</w:t>
      </w:r>
      <w:r w:rsidR="001E4075" w:rsidRPr="001E4075">
        <w:rPr>
          <w:color w:val="auto"/>
          <w:sz w:val="23"/>
          <w:szCs w:val="23"/>
        </w:rPr>
        <w:t xml:space="preserve">owyższe wytyczne uregulowane zostały </w:t>
      </w:r>
      <w:r>
        <w:rPr>
          <w:color w:val="auto"/>
          <w:sz w:val="23"/>
          <w:szCs w:val="23"/>
        </w:rPr>
        <w:t>z</w:t>
      </w:r>
      <w:r w:rsidR="001E4075" w:rsidRPr="001E4075">
        <w:rPr>
          <w:color w:val="auto"/>
          <w:sz w:val="23"/>
          <w:szCs w:val="23"/>
        </w:rPr>
        <w:t xml:space="preserve">arządzeniem Nr 53/24 Marszałka Województwa Śląskiego z dnia 18 lipca 2024 r. w sprawie </w:t>
      </w:r>
      <w:r w:rsidR="001E4075" w:rsidRPr="001E4075">
        <w:rPr>
          <w:i/>
          <w:color w:val="auto"/>
          <w:sz w:val="23"/>
          <w:szCs w:val="23"/>
        </w:rPr>
        <w:t>wprowadzenia zasad postępowania przy realizacji zadania zleconego z zakresu administracji rządowej dot. ustawy o przewozie towarów niebezpiecznych</w:t>
      </w:r>
      <w:r w:rsidR="001E4075" w:rsidRPr="001E4075">
        <w:rPr>
          <w:color w:val="auto"/>
          <w:sz w:val="23"/>
          <w:szCs w:val="23"/>
        </w:rPr>
        <w:t xml:space="preserve"> - </w:t>
      </w:r>
      <w:r w:rsidR="001E4075" w:rsidRPr="009D0A9C">
        <w:rPr>
          <w:b/>
          <w:color w:val="auto"/>
          <w:sz w:val="23"/>
          <w:szCs w:val="23"/>
        </w:rPr>
        <w:t>załącznik nr 1</w:t>
      </w:r>
      <w:r w:rsidR="001E4075" w:rsidRPr="001E4075">
        <w:rPr>
          <w:color w:val="auto"/>
          <w:sz w:val="23"/>
          <w:szCs w:val="23"/>
        </w:rPr>
        <w:t xml:space="preserve"> do niniejszego pisma</w:t>
      </w:r>
      <w:r w:rsidR="00571FDD">
        <w:rPr>
          <w:color w:val="auto"/>
          <w:sz w:val="23"/>
          <w:szCs w:val="23"/>
        </w:rPr>
        <w:t>.</w:t>
      </w:r>
    </w:p>
    <w:p w14:paraId="72DC38D6" w14:textId="77777777" w:rsidR="00BC56C4" w:rsidRPr="001E4075" w:rsidRDefault="00BC56C4" w:rsidP="005F65DE">
      <w:pPr>
        <w:pStyle w:val="Tre0"/>
        <w:rPr>
          <w:color w:val="auto"/>
        </w:rPr>
      </w:pPr>
    </w:p>
    <w:p w14:paraId="0BF2D25A" w14:textId="77777777" w:rsidR="001E4075" w:rsidRPr="001E4075" w:rsidRDefault="001E4075" w:rsidP="001E4075">
      <w:pPr>
        <w:tabs>
          <w:tab w:val="left" w:pos="1796"/>
          <w:tab w:val="left" w:pos="5103"/>
        </w:tabs>
        <w:spacing w:line="240" w:lineRule="exact"/>
        <w:jc w:val="both"/>
        <w:rPr>
          <w:b/>
          <w:sz w:val="23"/>
          <w:szCs w:val="23"/>
          <w:u w:val="single"/>
        </w:rPr>
      </w:pPr>
    </w:p>
    <w:p w14:paraId="323C96FF" w14:textId="77777777" w:rsidR="001E4075" w:rsidRPr="001E4075" w:rsidRDefault="001E4075" w:rsidP="001E4075">
      <w:pPr>
        <w:tabs>
          <w:tab w:val="left" w:pos="1796"/>
          <w:tab w:val="left" w:pos="5103"/>
        </w:tabs>
        <w:spacing w:line="240" w:lineRule="exact"/>
        <w:jc w:val="both"/>
        <w:rPr>
          <w:b/>
          <w:sz w:val="23"/>
          <w:szCs w:val="23"/>
          <w:u w:val="single"/>
        </w:rPr>
      </w:pPr>
    </w:p>
    <w:p w14:paraId="01E12579" w14:textId="77777777" w:rsidR="001E4075" w:rsidRPr="001E4075" w:rsidRDefault="001E4075" w:rsidP="001E4075">
      <w:pPr>
        <w:tabs>
          <w:tab w:val="left" w:pos="1796"/>
          <w:tab w:val="left" w:pos="5103"/>
        </w:tabs>
        <w:spacing w:line="240" w:lineRule="exact"/>
        <w:jc w:val="both"/>
        <w:rPr>
          <w:b/>
          <w:sz w:val="23"/>
          <w:szCs w:val="23"/>
          <w:u w:val="single"/>
        </w:rPr>
      </w:pPr>
    </w:p>
    <w:p w14:paraId="2832FDDD" w14:textId="77777777" w:rsidR="001E4075" w:rsidRPr="001E4075" w:rsidRDefault="001E4075" w:rsidP="001E4075">
      <w:pPr>
        <w:tabs>
          <w:tab w:val="left" w:pos="1796"/>
          <w:tab w:val="left" w:pos="5103"/>
        </w:tabs>
        <w:spacing w:line="240" w:lineRule="exact"/>
        <w:jc w:val="both"/>
        <w:rPr>
          <w:b/>
          <w:sz w:val="23"/>
          <w:szCs w:val="23"/>
          <w:u w:val="single"/>
        </w:rPr>
      </w:pPr>
    </w:p>
    <w:p w14:paraId="647BF76E" w14:textId="77777777" w:rsidR="00571FDD" w:rsidRDefault="00571FDD" w:rsidP="001E4075">
      <w:pPr>
        <w:tabs>
          <w:tab w:val="left" w:pos="1796"/>
          <w:tab w:val="left" w:pos="5103"/>
        </w:tabs>
        <w:spacing w:line="240" w:lineRule="exact"/>
        <w:jc w:val="both"/>
        <w:rPr>
          <w:b/>
          <w:sz w:val="23"/>
          <w:szCs w:val="23"/>
          <w:u w:val="single"/>
        </w:rPr>
      </w:pPr>
    </w:p>
    <w:p w14:paraId="0582BEBB" w14:textId="77777777" w:rsidR="00571FDD" w:rsidRDefault="00571FDD" w:rsidP="001E4075">
      <w:pPr>
        <w:tabs>
          <w:tab w:val="left" w:pos="1796"/>
          <w:tab w:val="left" w:pos="5103"/>
        </w:tabs>
        <w:spacing w:line="240" w:lineRule="exact"/>
        <w:jc w:val="both"/>
        <w:rPr>
          <w:b/>
          <w:sz w:val="23"/>
          <w:szCs w:val="23"/>
          <w:u w:val="single"/>
        </w:rPr>
      </w:pPr>
    </w:p>
    <w:p w14:paraId="57374B79" w14:textId="02D020B0" w:rsidR="001E4075" w:rsidRPr="001E4075" w:rsidRDefault="001E4075" w:rsidP="001E4075">
      <w:pPr>
        <w:tabs>
          <w:tab w:val="left" w:pos="1796"/>
          <w:tab w:val="left" w:pos="5103"/>
        </w:tabs>
        <w:spacing w:line="240" w:lineRule="exact"/>
        <w:jc w:val="both"/>
        <w:rPr>
          <w:b/>
          <w:sz w:val="23"/>
          <w:szCs w:val="23"/>
          <w:u w:val="single"/>
        </w:rPr>
      </w:pPr>
      <w:r w:rsidRPr="001E4075">
        <w:rPr>
          <w:b/>
          <w:sz w:val="23"/>
          <w:szCs w:val="23"/>
          <w:u w:val="single"/>
        </w:rPr>
        <w:lastRenderedPageBreak/>
        <w:t>Wytyczna 2.</w:t>
      </w:r>
    </w:p>
    <w:p w14:paraId="7F574C67" w14:textId="77777777" w:rsidR="001E4075" w:rsidRPr="001E4075" w:rsidRDefault="001E4075" w:rsidP="001E4075">
      <w:pPr>
        <w:spacing w:line="240" w:lineRule="exact"/>
        <w:jc w:val="both"/>
        <w:rPr>
          <w:sz w:val="23"/>
          <w:szCs w:val="23"/>
        </w:rPr>
      </w:pPr>
      <w:r w:rsidRPr="001E4075">
        <w:rPr>
          <w:sz w:val="23"/>
          <w:szCs w:val="23"/>
        </w:rPr>
        <w:t>Stosowanie protokołu z przeprowadzonego egzaminu kończącego kurs ADR, odpowiadającego wymaganiom określonym w art. 23 ust. 1 i 2 ustawy z dnia 19 sierpnia 2011 r. o przewozie towarów niebezpiecznych.</w:t>
      </w:r>
    </w:p>
    <w:p w14:paraId="3E71A4FE" w14:textId="77777777" w:rsidR="001E4075" w:rsidRPr="001E4075" w:rsidRDefault="001E4075" w:rsidP="001E4075">
      <w:pPr>
        <w:pStyle w:val="Tre134"/>
        <w:spacing w:after="0" w:line="240" w:lineRule="exact"/>
        <w:jc w:val="both"/>
        <w:rPr>
          <w:color w:val="auto"/>
        </w:rPr>
      </w:pPr>
    </w:p>
    <w:p w14:paraId="2EC644DD" w14:textId="059015BD" w:rsidR="001E4075" w:rsidRPr="001E4075" w:rsidRDefault="009D0A9C" w:rsidP="001E4075">
      <w:pPr>
        <w:pStyle w:val="Tre134"/>
        <w:spacing w:after="0" w:line="240" w:lineRule="exact"/>
        <w:jc w:val="both"/>
        <w:rPr>
          <w:color w:val="auto"/>
        </w:rPr>
      </w:pPr>
      <w:r>
        <w:rPr>
          <w:color w:val="auto"/>
          <w:sz w:val="23"/>
          <w:szCs w:val="23"/>
        </w:rPr>
        <w:t xml:space="preserve">Informuję, </w:t>
      </w:r>
      <w:r w:rsidR="005E4013">
        <w:rPr>
          <w:color w:val="auto"/>
          <w:sz w:val="23"/>
          <w:szCs w:val="23"/>
        </w:rPr>
        <w:t>ż</w:t>
      </w:r>
      <w:r>
        <w:rPr>
          <w:color w:val="auto"/>
          <w:sz w:val="23"/>
          <w:szCs w:val="23"/>
        </w:rPr>
        <w:t>e p</w:t>
      </w:r>
      <w:r w:rsidR="001E4075" w:rsidRPr="001E4075">
        <w:rPr>
          <w:color w:val="auto"/>
          <w:sz w:val="23"/>
          <w:szCs w:val="23"/>
        </w:rPr>
        <w:t xml:space="preserve">owyższa wytyczna została uregulowana </w:t>
      </w:r>
      <w:r>
        <w:rPr>
          <w:color w:val="auto"/>
          <w:sz w:val="23"/>
          <w:szCs w:val="23"/>
        </w:rPr>
        <w:t>z</w:t>
      </w:r>
      <w:r w:rsidR="001E4075" w:rsidRPr="001E4075">
        <w:rPr>
          <w:color w:val="auto"/>
          <w:sz w:val="23"/>
          <w:szCs w:val="23"/>
        </w:rPr>
        <w:t xml:space="preserve">arządzeniem Nr 52/24 Marszałka Województwa Śląskiego z dnia 18 lipca 2024 r. </w:t>
      </w:r>
      <w:r w:rsidR="001E4075" w:rsidRPr="009D0A9C">
        <w:rPr>
          <w:i/>
          <w:color w:val="auto"/>
          <w:sz w:val="23"/>
          <w:szCs w:val="23"/>
        </w:rPr>
        <w:t xml:space="preserve">w sprawie wprowadzenia procedury przeprowadzania egzaminu kończącego kurs dla kierowców przewożących towary niebezpieczne </w:t>
      </w:r>
      <w:r w:rsidR="001E4075" w:rsidRPr="009D0A9C">
        <w:rPr>
          <w:color w:val="auto"/>
          <w:sz w:val="23"/>
          <w:szCs w:val="23"/>
        </w:rPr>
        <w:t xml:space="preserve">- </w:t>
      </w:r>
      <w:r w:rsidR="001E4075" w:rsidRPr="009D0A9C">
        <w:rPr>
          <w:b/>
          <w:color w:val="auto"/>
          <w:sz w:val="23"/>
          <w:szCs w:val="23"/>
        </w:rPr>
        <w:t>załącznik nr 2</w:t>
      </w:r>
      <w:r w:rsidR="001E4075" w:rsidRPr="009D0A9C">
        <w:rPr>
          <w:color w:val="auto"/>
          <w:sz w:val="23"/>
          <w:szCs w:val="23"/>
        </w:rPr>
        <w:t xml:space="preserve"> do niniejszego pisma</w:t>
      </w:r>
      <w:r w:rsidR="001E4075" w:rsidRPr="009D0A9C">
        <w:rPr>
          <w:i/>
          <w:color w:val="auto"/>
        </w:rPr>
        <w:t xml:space="preserve">. </w:t>
      </w:r>
    </w:p>
    <w:p w14:paraId="057D569E" w14:textId="77777777" w:rsidR="00BC56C4" w:rsidRPr="001E4075" w:rsidRDefault="00BC56C4" w:rsidP="005F65DE">
      <w:pPr>
        <w:pStyle w:val="Tre0"/>
        <w:rPr>
          <w:color w:val="auto"/>
        </w:rPr>
      </w:pPr>
    </w:p>
    <w:p w14:paraId="6F2E3768" w14:textId="77777777" w:rsidR="001E4075" w:rsidRPr="001E4075" w:rsidRDefault="001E4075" w:rsidP="001E4075">
      <w:pPr>
        <w:tabs>
          <w:tab w:val="left" w:pos="1796"/>
          <w:tab w:val="left" w:pos="5103"/>
        </w:tabs>
        <w:spacing w:line="240" w:lineRule="exact"/>
        <w:rPr>
          <w:b/>
          <w:sz w:val="23"/>
          <w:szCs w:val="23"/>
          <w:u w:val="single"/>
        </w:rPr>
      </w:pPr>
      <w:r w:rsidRPr="001E4075">
        <w:rPr>
          <w:b/>
          <w:sz w:val="23"/>
          <w:szCs w:val="23"/>
          <w:u w:val="single"/>
        </w:rPr>
        <w:t>Wytyczna 1a.</w:t>
      </w:r>
    </w:p>
    <w:p w14:paraId="5B1077BB" w14:textId="77777777" w:rsidR="001E4075" w:rsidRPr="001E4075" w:rsidRDefault="001E4075" w:rsidP="001E4075">
      <w:pPr>
        <w:spacing w:line="240" w:lineRule="exact"/>
        <w:jc w:val="both"/>
        <w:rPr>
          <w:sz w:val="23"/>
          <w:szCs w:val="23"/>
        </w:rPr>
      </w:pPr>
      <w:r w:rsidRPr="001E4075">
        <w:rPr>
          <w:sz w:val="23"/>
          <w:szCs w:val="23"/>
        </w:rPr>
        <w:t>Wprowadzenie procedury zawierającej szczegółowe regulacje w zakresie zasad weryfikacji podmiotów prowadzących kursy w zakresie wykonywania przez nie obowiązku określonych w przepisach regulujących przewóz towarów niebezpiecznych.</w:t>
      </w:r>
    </w:p>
    <w:p w14:paraId="21CE30F4" w14:textId="77777777" w:rsidR="001E4075" w:rsidRPr="001E4075" w:rsidRDefault="001E4075" w:rsidP="001E4075">
      <w:pPr>
        <w:spacing w:line="240" w:lineRule="exact"/>
        <w:jc w:val="both"/>
        <w:rPr>
          <w:b/>
          <w:sz w:val="23"/>
          <w:szCs w:val="23"/>
        </w:rPr>
      </w:pPr>
    </w:p>
    <w:p w14:paraId="7E38C951" w14:textId="09517E30" w:rsidR="001E4075" w:rsidRPr="00A24CD1" w:rsidRDefault="001E4075" w:rsidP="001E4075">
      <w:pPr>
        <w:spacing w:line="240" w:lineRule="exact"/>
        <w:jc w:val="both"/>
        <w:rPr>
          <w:iCs/>
          <w:sz w:val="23"/>
          <w:szCs w:val="23"/>
        </w:rPr>
      </w:pPr>
      <w:r w:rsidRPr="001E4075">
        <w:rPr>
          <w:sz w:val="23"/>
          <w:szCs w:val="23"/>
        </w:rPr>
        <w:t>Informuję, że nadal trwają prace nad projektem Zarządzenia Marszałka Województwa Śląskiego</w:t>
      </w:r>
      <w:r w:rsidR="00FD26E7">
        <w:rPr>
          <w:sz w:val="23"/>
          <w:szCs w:val="23"/>
        </w:rPr>
        <w:t xml:space="preserve">, </w:t>
      </w:r>
      <w:r w:rsidRPr="001E4075">
        <w:rPr>
          <w:sz w:val="23"/>
          <w:szCs w:val="23"/>
        </w:rPr>
        <w:t>obejmującego regulamin kontroli przedsiębiorców produkujących tablice rejestracyjne oraz podmioty prowadzące kursy z zakresu przewozu towarów niebezpiecznych wpisane do rejestrów działalności regulowanej</w:t>
      </w:r>
      <w:r w:rsidR="00A24CD1">
        <w:rPr>
          <w:i/>
          <w:sz w:val="23"/>
          <w:szCs w:val="23"/>
        </w:rPr>
        <w:t xml:space="preserve">, </w:t>
      </w:r>
      <w:r w:rsidR="00A24CD1" w:rsidRPr="00A24CD1">
        <w:rPr>
          <w:iCs/>
          <w:sz w:val="23"/>
          <w:szCs w:val="23"/>
        </w:rPr>
        <w:t>który z chwilą przyjęcia</w:t>
      </w:r>
      <w:r w:rsidRPr="001E4075">
        <w:rPr>
          <w:i/>
          <w:sz w:val="23"/>
          <w:szCs w:val="23"/>
        </w:rPr>
        <w:t xml:space="preserve"> </w:t>
      </w:r>
      <w:r w:rsidR="00A24CD1">
        <w:rPr>
          <w:iCs/>
          <w:sz w:val="23"/>
          <w:szCs w:val="23"/>
        </w:rPr>
        <w:t>zostanie przekazany do wiadomości Ministra Infrastruktury.</w:t>
      </w:r>
    </w:p>
    <w:p w14:paraId="2D8D2D90" w14:textId="77777777" w:rsidR="001E4075" w:rsidRPr="001E4075" w:rsidRDefault="001E4075" w:rsidP="001E4075">
      <w:pPr>
        <w:autoSpaceDE w:val="0"/>
        <w:autoSpaceDN w:val="0"/>
        <w:adjustRightInd w:val="0"/>
        <w:rPr>
          <w:rFonts w:cs="Arial"/>
          <w:sz w:val="23"/>
          <w:szCs w:val="23"/>
          <w:lang w:eastAsia="pl-PL"/>
        </w:rPr>
      </w:pPr>
    </w:p>
    <w:p w14:paraId="1C19B971" w14:textId="28415A1E" w:rsidR="001E4075" w:rsidRPr="001E4075" w:rsidRDefault="00FD26E7" w:rsidP="001E4075">
      <w:pPr>
        <w:spacing w:line="268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Niezależnie od powyższego, w trosce o zapewnienie właściwego poziomu realizacji zadań wzmocniono nadzór </w:t>
      </w:r>
      <w:r w:rsidR="00A24CD1">
        <w:rPr>
          <w:sz w:val="23"/>
          <w:szCs w:val="23"/>
        </w:rPr>
        <w:t xml:space="preserve">nad procesem szkolenia kierowców przez podmioty realizujące kursy ADR. </w:t>
      </w:r>
      <w:r w:rsidR="009D0A9C">
        <w:rPr>
          <w:sz w:val="23"/>
          <w:szCs w:val="23"/>
        </w:rPr>
        <w:t>W związku z</w:t>
      </w:r>
      <w:r w:rsidR="00571FDD">
        <w:rPr>
          <w:sz w:val="23"/>
          <w:szCs w:val="23"/>
        </w:rPr>
        <w:t> </w:t>
      </w:r>
      <w:r w:rsidR="001E4075" w:rsidRPr="001E4075">
        <w:rPr>
          <w:sz w:val="23"/>
          <w:szCs w:val="23"/>
        </w:rPr>
        <w:t>potrzeb</w:t>
      </w:r>
      <w:r w:rsidR="009D0A9C">
        <w:rPr>
          <w:sz w:val="23"/>
          <w:szCs w:val="23"/>
        </w:rPr>
        <w:t>ą</w:t>
      </w:r>
      <w:r w:rsidR="001E4075" w:rsidRPr="001E4075">
        <w:rPr>
          <w:sz w:val="23"/>
          <w:szCs w:val="23"/>
        </w:rPr>
        <w:t xml:space="preserve"> systemowego uregulowania procedur w obrębie sprawowania w</w:t>
      </w:r>
      <w:r w:rsidR="00A24CD1">
        <w:rPr>
          <w:sz w:val="23"/>
          <w:szCs w:val="23"/>
        </w:rPr>
        <w:t> </w:t>
      </w:r>
      <w:r w:rsidR="001E4075" w:rsidRPr="001E4075">
        <w:rPr>
          <w:sz w:val="23"/>
          <w:szCs w:val="23"/>
        </w:rPr>
        <w:t>imieniu Marszałka nadzoru nad działalnością podmiotów zgodnie z zadaniami ustawowymi,</w:t>
      </w:r>
      <w:r w:rsidR="002A016C">
        <w:rPr>
          <w:sz w:val="23"/>
          <w:szCs w:val="23"/>
        </w:rPr>
        <w:t xml:space="preserve"> w</w:t>
      </w:r>
      <w:r>
        <w:rPr>
          <w:sz w:val="23"/>
          <w:szCs w:val="23"/>
        </w:rPr>
        <w:t> </w:t>
      </w:r>
      <w:r w:rsidR="002A016C">
        <w:rPr>
          <w:sz w:val="23"/>
          <w:szCs w:val="23"/>
        </w:rPr>
        <w:t xml:space="preserve">Departamencie Drogownictwa tut. Urzędu </w:t>
      </w:r>
      <w:r w:rsidR="001E4075" w:rsidRPr="001E4075">
        <w:rPr>
          <w:sz w:val="23"/>
          <w:szCs w:val="23"/>
        </w:rPr>
        <w:t>podęta została inicjatywa przygotowania wewnętrznych aktów prawnych, które pozwolą wprowadzić proces tego nadzoru, a</w:t>
      </w:r>
      <w:r w:rsidR="000C0D96">
        <w:rPr>
          <w:sz w:val="23"/>
          <w:szCs w:val="23"/>
        </w:rPr>
        <w:t> </w:t>
      </w:r>
      <w:r w:rsidR="001E4075" w:rsidRPr="001E4075">
        <w:rPr>
          <w:sz w:val="23"/>
          <w:szCs w:val="23"/>
        </w:rPr>
        <w:t>realizowanym zadaniom osiągnąć wyższy poziom.</w:t>
      </w:r>
    </w:p>
    <w:p w14:paraId="72DD0380" w14:textId="3A2EB7A2" w:rsidR="001E4075" w:rsidRPr="001E4075" w:rsidRDefault="000C0D96" w:rsidP="001E407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Ponadto, </w:t>
      </w:r>
      <w:r w:rsidR="001E4075" w:rsidRPr="001E4075">
        <w:rPr>
          <w:sz w:val="23"/>
          <w:szCs w:val="23"/>
        </w:rPr>
        <w:t>problematyka sprawowania nadzoru nad przewozem towarów niebezpiecznych, w</w:t>
      </w:r>
      <w:r>
        <w:rPr>
          <w:sz w:val="23"/>
          <w:szCs w:val="23"/>
        </w:rPr>
        <w:t> </w:t>
      </w:r>
      <w:r w:rsidR="001E4075" w:rsidRPr="001E4075">
        <w:rPr>
          <w:sz w:val="23"/>
          <w:szCs w:val="23"/>
        </w:rPr>
        <w:t xml:space="preserve">tym monitorowanie procesu szkolenia, uzyskiwania uprawnień oraz wydawania zaświadczeń w zakresie przewozu towarów niebezpiecznych - została wskazana na rok 2025 jako działanie priorytetowe </w:t>
      </w:r>
      <w:r w:rsidR="00BD2228">
        <w:rPr>
          <w:sz w:val="23"/>
          <w:szCs w:val="23"/>
        </w:rPr>
        <w:t>Departamentu</w:t>
      </w:r>
      <w:r w:rsidR="00A24CD1">
        <w:rPr>
          <w:sz w:val="23"/>
          <w:szCs w:val="23"/>
        </w:rPr>
        <w:t xml:space="preserve"> Drogownictwa</w:t>
      </w:r>
      <w:r>
        <w:rPr>
          <w:sz w:val="23"/>
          <w:szCs w:val="23"/>
        </w:rPr>
        <w:t>.</w:t>
      </w:r>
      <w:r w:rsidR="001E4075" w:rsidRPr="001E4075">
        <w:rPr>
          <w:sz w:val="23"/>
          <w:szCs w:val="23"/>
        </w:rPr>
        <w:t xml:space="preserve"> W przygotowywanym planie działań kontrolnych podmiotów realizujących szkolenia ADR</w:t>
      </w:r>
      <w:r w:rsidR="009D0A9C">
        <w:rPr>
          <w:sz w:val="23"/>
          <w:szCs w:val="23"/>
        </w:rPr>
        <w:t>,</w:t>
      </w:r>
      <w:r w:rsidR="001E4075" w:rsidRPr="001E4075">
        <w:rPr>
          <w:sz w:val="23"/>
          <w:szCs w:val="23"/>
        </w:rPr>
        <w:t xml:space="preserve"> przyjęto wzrost liczby podmiotów przewidzianych do kontroli do</w:t>
      </w:r>
      <w:r>
        <w:rPr>
          <w:sz w:val="23"/>
          <w:szCs w:val="23"/>
        </w:rPr>
        <w:t> </w:t>
      </w:r>
      <w:r w:rsidR="001E4075" w:rsidRPr="001E4075">
        <w:rPr>
          <w:sz w:val="23"/>
          <w:szCs w:val="23"/>
        </w:rPr>
        <w:t>30% ogólnej liczby prowadzących taką działalność.</w:t>
      </w:r>
    </w:p>
    <w:p w14:paraId="0A4290C4" w14:textId="77777777" w:rsidR="001E4075" w:rsidRPr="001E4075" w:rsidRDefault="001E4075" w:rsidP="001E4075">
      <w:pPr>
        <w:jc w:val="both"/>
        <w:rPr>
          <w:sz w:val="23"/>
          <w:szCs w:val="23"/>
        </w:rPr>
      </w:pPr>
    </w:p>
    <w:p w14:paraId="23DC4242" w14:textId="71DADD47" w:rsidR="001E4075" w:rsidRPr="001E4075" w:rsidRDefault="008A308E" w:rsidP="001E4075">
      <w:pPr>
        <w:jc w:val="both"/>
        <w:rPr>
          <w:sz w:val="23"/>
          <w:szCs w:val="23"/>
        </w:rPr>
      </w:pPr>
      <w:r>
        <w:rPr>
          <w:sz w:val="23"/>
          <w:szCs w:val="23"/>
        </w:rPr>
        <w:t>Ponadto informuję, że za pismem nr DD-RT.1710.9.2024,</w:t>
      </w:r>
      <w:r w:rsidR="00BD2228">
        <w:rPr>
          <w:sz w:val="23"/>
          <w:szCs w:val="23"/>
        </w:rPr>
        <w:t xml:space="preserve"> </w:t>
      </w:r>
      <w:r>
        <w:rPr>
          <w:sz w:val="23"/>
          <w:szCs w:val="23"/>
        </w:rPr>
        <w:t>DD-RT.KW-01131/24</w:t>
      </w:r>
      <w:r w:rsidR="00FD26E7">
        <w:rPr>
          <w:sz w:val="23"/>
          <w:szCs w:val="23"/>
        </w:rPr>
        <w:t xml:space="preserve"> z dnia 2.12.2024 r. (</w:t>
      </w:r>
      <w:r w:rsidR="00FD26E7" w:rsidRPr="00FD26E7">
        <w:rPr>
          <w:b/>
          <w:bCs/>
          <w:sz w:val="23"/>
          <w:szCs w:val="23"/>
        </w:rPr>
        <w:t>załącznik nr 3</w:t>
      </w:r>
      <w:r w:rsidR="00FD26E7">
        <w:rPr>
          <w:sz w:val="23"/>
          <w:szCs w:val="23"/>
        </w:rPr>
        <w:t xml:space="preserve"> do niniejszego pisma),</w:t>
      </w:r>
      <w:r>
        <w:rPr>
          <w:sz w:val="23"/>
          <w:szCs w:val="23"/>
        </w:rPr>
        <w:t xml:space="preserve"> </w:t>
      </w:r>
      <w:r w:rsidR="001E4075" w:rsidRPr="001E4075">
        <w:rPr>
          <w:sz w:val="23"/>
          <w:szCs w:val="23"/>
        </w:rPr>
        <w:t>zainicjowano działania kontrolne podmiot</w:t>
      </w:r>
      <w:r>
        <w:rPr>
          <w:sz w:val="23"/>
          <w:szCs w:val="23"/>
        </w:rPr>
        <w:t>u</w:t>
      </w:r>
      <w:r w:rsidR="003E38D2">
        <w:rPr>
          <w:sz w:val="23"/>
          <w:szCs w:val="23"/>
        </w:rPr>
        <w:t xml:space="preserve"> pn.</w:t>
      </w:r>
      <w:r>
        <w:rPr>
          <w:sz w:val="23"/>
          <w:szCs w:val="23"/>
        </w:rPr>
        <w:t xml:space="preserve">: </w:t>
      </w:r>
      <w:r w:rsidR="002A5FF9">
        <w:rPr>
          <w:sz w:val="23"/>
          <w:szCs w:val="23"/>
        </w:rPr>
        <w:t>……………………………………………………..</w:t>
      </w:r>
      <w:r w:rsidR="001E4075" w:rsidRPr="001E4075">
        <w:rPr>
          <w:sz w:val="23"/>
          <w:szCs w:val="23"/>
        </w:rPr>
        <w:t xml:space="preserve"> wobec któ</w:t>
      </w:r>
      <w:r>
        <w:rPr>
          <w:sz w:val="23"/>
          <w:szCs w:val="23"/>
        </w:rPr>
        <w:t xml:space="preserve">rego zgłoszono nieprawidłowości. </w:t>
      </w:r>
      <w:r w:rsidR="001E4075" w:rsidRPr="001E4075">
        <w:rPr>
          <w:sz w:val="23"/>
          <w:szCs w:val="23"/>
        </w:rPr>
        <w:t>W przypadku potwierdzenia nieprawidłowości podjęte zostaną stosowne działania.</w:t>
      </w:r>
      <w:r w:rsidR="00A24CD1">
        <w:rPr>
          <w:sz w:val="23"/>
          <w:szCs w:val="23"/>
        </w:rPr>
        <w:t xml:space="preserve"> Ponadto, </w:t>
      </w:r>
      <w:r w:rsidR="00766571">
        <w:rPr>
          <w:sz w:val="23"/>
          <w:szCs w:val="23"/>
        </w:rPr>
        <w:t>informacja o efektach czynności kontrolnych zostanie przedstawiona Ministrowi Infrastruktury.</w:t>
      </w:r>
    </w:p>
    <w:p w14:paraId="34709C07" w14:textId="77777777" w:rsidR="00BC56C4" w:rsidRPr="001E4075" w:rsidRDefault="00BC56C4" w:rsidP="005F65DE">
      <w:pPr>
        <w:pStyle w:val="Tre0"/>
        <w:rPr>
          <w:color w:val="auto"/>
          <w:sz w:val="23"/>
          <w:szCs w:val="23"/>
        </w:rPr>
      </w:pPr>
    </w:p>
    <w:p w14:paraId="5F1E8DF6" w14:textId="77777777" w:rsidR="00BC56C4" w:rsidRPr="001E4075" w:rsidRDefault="00BC56C4" w:rsidP="005F65DE">
      <w:pPr>
        <w:pStyle w:val="Tre0"/>
        <w:rPr>
          <w:color w:val="auto"/>
        </w:rPr>
      </w:pPr>
    </w:p>
    <w:p w14:paraId="3238F2E8" w14:textId="41AA3E2A" w:rsidR="00BC56C4" w:rsidRPr="003E38D2" w:rsidRDefault="003E38D2" w:rsidP="005F65DE">
      <w:pPr>
        <w:pStyle w:val="Tre0"/>
        <w:rPr>
          <w:b/>
          <w:bCs/>
          <w:color w:val="auto"/>
        </w:rPr>
      </w:pPr>
      <w:r w:rsidRPr="003E38D2">
        <w:rPr>
          <w:b/>
          <w:bCs/>
          <w:color w:val="auto"/>
        </w:rPr>
        <w:t>Z poważaniem,</w:t>
      </w:r>
    </w:p>
    <w:p w14:paraId="4DCB6E45" w14:textId="77777777" w:rsidR="00BC56C4" w:rsidRPr="001E4075" w:rsidRDefault="00BC56C4" w:rsidP="005F65DE">
      <w:pPr>
        <w:pStyle w:val="Tre0"/>
        <w:rPr>
          <w:color w:val="auto"/>
        </w:rPr>
      </w:pPr>
    </w:p>
    <w:p w14:paraId="10522B8E" w14:textId="2420EEEB" w:rsidR="00BC56C4" w:rsidRPr="001E4075" w:rsidRDefault="002A5FF9" w:rsidP="005F65DE">
      <w:pPr>
        <w:pStyle w:val="Tre0"/>
        <w:rPr>
          <w:color w:val="auto"/>
        </w:rPr>
      </w:pPr>
      <w:r>
        <w:rPr>
          <w:color w:val="auto"/>
        </w:rPr>
        <w:t>z up. Marszałka Województwa</w:t>
      </w:r>
    </w:p>
    <w:p w14:paraId="547AD7AB" w14:textId="727C806A" w:rsidR="002A482F" w:rsidRDefault="002A5FF9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color w:val="auto"/>
        </w:rPr>
      </w:pPr>
      <w:r>
        <w:rPr>
          <w:color w:val="auto"/>
        </w:rPr>
        <w:t xml:space="preserve">Grzegorz Boski </w:t>
      </w:r>
    </w:p>
    <w:p w14:paraId="2D576110" w14:textId="7E1AC1A6" w:rsidR="002A5FF9" w:rsidRPr="002A5FF9" w:rsidRDefault="002A5FF9" w:rsidP="002A5FF9">
      <w:pPr>
        <w:pStyle w:val="Tre0"/>
      </w:pPr>
      <w:r>
        <w:t>Wicemarszałek Województwa Śląskiego</w:t>
      </w:r>
    </w:p>
    <w:p w14:paraId="21873996" w14:textId="77777777" w:rsidR="00571FDD" w:rsidRDefault="00571FDD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20"/>
        </w:rPr>
      </w:pPr>
    </w:p>
    <w:p w14:paraId="5D2F97DF" w14:textId="194EE028" w:rsidR="009D0A9C" w:rsidRPr="00766571" w:rsidRDefault="003E38D2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b/>
          <w:bCs/>
          <w:color w:val="auto"/>
          <w:sz w:val="18"/>
          <w:szCs w:val="18"/>
        </w:rPr>
      </w:pPr>
      <w:r w:rsidRPr="00766571">
        <w:rPr>
          <w:b/>
          <w:bCs/>
          <w:color w:val="auto"/>
          <w:sz w:val="18"/>
          <w:szCs w:val="18"/>
        </w:rPr>
        <w:t xml:space="preserve">Załączniki: </w:t>
      </w:r>
      <w:r w:rsidR="00FD26E7" w:rsidRPr="00766571">
        <w:rPr>
          <w:b/>
          <w:bCs/>
          <w:color w:val="auto"/>
          <w:sz w:val="18"/>
          <w:szCs w:val="18"/>
        </w:rPr>
        <w:t>3</w:t>
      </w:r>
    </w:p>
    <w:p w14:paraId="726DAE13" w14:textId="1D868714" w:rsidR="003E38D2" w:rsidRPr="00766571" w:rsidRDefault="003E38D2" w:rsidP="003E38D2">
      <w:pPr>
        <w:pStyle w:val="Tre0"/>
        <w:rPr>
          <w:sz w:val="18"/>
          <w:szCs w:val="18"/>
        </w:rPr>
      </w:pPr>
      <w:r w:rsidRPr="00766571">
        <w:rPr>
          <w:sz w:val="18"/>
          <w:szCs w:val="18"/>
        </w:rPr>
        <w:t>jak w treści pisma</w:t>
      </w:r>
    </w:p>
    <w:p w14:paraId="19E7E584" w14:textId="77777777" w:rsidR="00766571" w:rsidRDefault="00766571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color w:val="auto"/>
          <w:sz w:val="18"/>
          <w:szCs w:val="18"/>
        </w:rPr>
      </w:pPr>
    </w:p>
    <w:p w14:paraId="07B0A3CD" w14:textId="149E59CE" w:rsidR="009D1113" w:rsidRPr="00766571" w:rsidRDefault="002A482F" w:rsidP="005F65DE">
      <w:pPr>
        <w:pStyle w:val="Tre12"/>
        <w:tabs>
          <w:tab w:val="clear" w:pos="1796"/>
          <w:tab w:val="clear" w:pos="5103"/>
          <w:tab w:val="left" w:pos="4536"/>
        </w:tabs>
        <w:spacing w:after="0"/>
        <w:rPr>
          <w:color w:val="auto"/>
          <w:sz w:val="18"/>
          <w:szCs w:val="18"/>
        </w:rPr>
      </w:pPr>
      <w:r w:rsidRPr="00766571">
        <w:rPr>
          <w:color w:val="auto"/>
          <w:sz w:val="18"/>
          <w:szCs w:val="18"/>
        </w:rPr>
        <w:t>Otrzymują:</w:t>
      </w:r>
      <w:r w:rsidR="00571FDD" w:rsidRPr="00766571">
        <w:rPr>
          <w:color w:val="auto"/>
          <w:sz w:val="18"/>
          <w:szCs w:val="18"/>
        </w:rPr>
        <w:t xml:space="preserve">           </w:t>
      </w:r>
      <w:r w:rsidRPr="00766571">
        <w:rPr>
          <w:color w:val="auto"/>
          <w:sz w:val="18"/>
          <w:szCs w:val="18"/>
        </w:rPr>
        <w:t>Adresat,</w:t>
      </w:r>
      <w:r w:rsidR="005F65DE" w:rsidRPr="00766571">
        <w:rPr>
          <w:color w:val="auto"/>
          <w:sz w:val="18"/>
          <w:szCs w:val="18"/>
        </w:rPr>
        <w:br/>
      </w:r>
      <w:r w:rsidRPr="00766571">
        <w:rPr>
          <w:color w:val="auto"/>
          <w:sz w:val="18"/>
          <w:szCs w:val="18"/>
        </w:rPr>
        <w:t>(do wiadomości)</w:t>
      </w:r>
      <w:r w:rsidR="00571FDD" w:rsidRPr="00766571">
        <w:rPr>
          <w:color w:val="auto"/>
          <w:sz w:val="18"/>
          <w:szCs w:val="18"/>
        </w:rPr>
        <w:t xml:space="preserve">  </w:t>
      </w:r>
      <w:r w:rsidRPr="00766571">
        <w:rPr>
          <w:color w:val="auto"/>
          <w:sz w:val="18"/>
          <w:szCs w:val="18"/>
        </w:rPr>
        <w:t>kopia a/a</w:t>
      </w:r>
    </w:p>
    <w:sectPr w:rsidR="009D1113" w:rsidRPr="00766571" w:rsidSect="004E0604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57F8" w14:textId="77777777" w:rsidR="00FB0553" w:rsidRDefault="00FB0553" w:rsidP="00AB4A4A">
      <w:r>
        <w:separator/>
      </w:r>
    </w:p>
  </w:endnote>
  <w:endnote w:type="continuationSeparator" w:id="0">
    <w:p w14:paraId="3CBAE21A" w14:textId="77777777" w:rsidR="00FB0553" w:rsidRDefault="00FB055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065F" w14:textId="762FB72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33D9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33D9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1D22" w14:textId="7E9F1955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610F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610F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782E" w14:textId="77777777" w:rsidR="00FB0553" w:rsidRDefault="00FB0553" w:rsidP="00AB4A4A">
      <w:r>
        <w:separator/>
      </w:r>
    </w:p>
  </w:footnote>
  <w:footnote w:type="continuationSeparator" w:id="0">
    <w:p w14:paraId="609B5B7B" w14:textId="77777777" w:rsidR="00FB0553" w:rsidRDefault="00FB0553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78BF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121C311" wp14:editId="6A8FD767">
          <wp:simplePos x="0" y="0"/>
          <wp:positionH relativeFrom="column">
            <wp:posOffset>-5715</wp:posOffset>
          </wp:positionH>
          <wp:positionV relativeFrom="paragraph">
            <wp:posOffset>3358515</wp:posOffset>
          </wp:positionV>
          <wp:extent cx="1407795" cy="1928861"/>
          <wp:effectExtent l="0" t="0" r="1905" b="0"/>
          <wp:wrapNone/>
          <wp:docPr id="4" name="Obraz 4" descr="Marszałek Województwa Śląskiego. Wojciech Saługa. Urząd Marszałkowski Województwa Śląskiego, ul. Ligonia 46, 40-037 Katowice, telefon + 48 32 20 78 290, marszal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1928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7BB232E" wp14:editId="114198B2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96DD8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B232E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" o:allowoverlap="f" filled="f" stroked="f">
              <v:textbox inset="0,0,0,0">
                <w:txbxContent>
                  <w:p w14:paraId="3A696DD8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1C8B973E" wp14:editId="11F7CEC5">
          <wp:extent cx="1510665" cy="501015"/>
          <wp:effectExtent l="0" t="0" r="0" b="0"/>
          <wp:docPr id="1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33D90"/>
    <w:rsid w:val="000676B4"/>
    <w:rsid w:val="000A6DD0"/>
    <w:rsid w:val="000C0D96"/>
    <w:rsid w:val="0013636D"/>
    <w:rsid w:val="00160961"/>
    <w:rsid w:val="00197E93"/>
    <w:rsid w:val="001C4AA2"/>
    <w:rsid w:val="001D5529"/>
    <w:rsid w:val="001E4075"/>
    <w:rsid w:val="001E6FE6"/>
    <w:rsid w:val="001F40E6"/>
    <w:rsid w:val="001F7CC0"/>
    <w:rsid w:val="002369DC"/>
    <w:rsid w:val="0024013A"/>
    <w:rsid w:val="00240EDE"/>
    <w:rsid w:val="0024632C"/>
    <w:rsid w:val="00277368"/>
    <w:rsid w:val="00282C05"/>
    <w:rsid w:val="00286B41"/>
    <w:rsid w:val="002A016C"/>
    <w:rsid w:val="002A482F"/>
    <w:rsid w:val="002A5FF9"/>
    <w:rsid w:val="002C6693"/>
    <w:rsid w:val="002E3FFD"/>
    <w:rsid w:val="003039A5"/>
    <w:rsid w:val="00310EED"/>
    <w:rsid w:val="0031614F"/>
    <w:rsid w:val="00317313"/>
    <w:rsid w:val="00324552"/>
    <w:rsid w:val="003610F9"/>
    <w:rsid w:val="00390108"/>
    <w:rsid w:val="003E38D2"/>
    <w:rsid w:val="003E5C79"/>
    <w:rsid w:val="003E64C0"/>
    <w:rsid w:val="003F7A20"/>
    <w:rsid w:val="0040055C"/>
    <w:rsid w:val="00470595"/>
    <w:rsid w:val="00473297"/>
    <w:rsid w:val="00473A60"/>
    <w:rsid w:val="004A1F4D"/>
    <w:rsid w:val="004B21A9"/>
    <w:rsid w:val="004B3D78"/>
    <w:rsid w:val="004B5F03"/>
    <w:rsid w:val="004E0604"/>
    <w:rsid w:val="005223DD"/>
    <w:rsid w:val="00541D56"/>
    <w:rsid w:val="00550F41"/>
    <w:rsid w:val="00571FDD"/>
    <w:rsid w:val="005E4013"/>
    <w:rsid w:val="005F1C87"/>
    <w:rsid w:val="005F2DB1"/>
    <w:rsid w:val="005F65DE"/>
    <w:rsid w:val="00604101"/>
    <w:rsid w:val="006476FE"/>
    <w:rsid w:val="00651A52"/>
    <w:rsid w:val="00665345"/>
    <w:rsid w:val="006917EA"/>
    <w:rsid w:val="006B00C3"/>
    <w:rsid w:val="006F6030"/>
    <w:rsid w:val="007079D0"/>
    <w:rsid w:val="00746624"/>
    <w:rsid w:val="007625B3"/>
    <w:rsid w:val="00763975"/>
    <w:rsid w:val="00766571"/>
    <w:rsid w:val="0079165A"/>
    <w:rsid w:val="00795194"/>
    <w:rsid w:val="007B3AC5"/>
    <w:rsid w:val="007E162A"/>
    <w:rsid w:val="007E5643"/>
    <w:rsid w:val="007F0F31"/>
    <w:rsid w:val="007F513A"/>
    <w:rsid w:val="00801EA5"/>
    <w:rsid w:val="00810EB7"/>
    <w:rsid w:val="00811248"/>
    <w:rsid w:val="00814C20"/>
    <w:rsid w:val="008177A4"/>
    <w:rsid w:val="00836CB3"/>
    <w:rsid w:val="0084242E"/>
    <w:rsid w:val="008574EB"/>
    <w:rsid w:val="0088682B"/>
    <w:rsid w:val="008A308E"/>
    <w:rsid w:val="008F3A1B"/>
    <w:rsid w:val="008F58CF"/>
    <w:rsid w:val="0091363F"/>
    <w:rsid w:val="009465B8"/>
    <w:rsid w:val="0095386C"/>
    <w:rsid w:val="00954FC8"/>
    <w:rsid w:val="00964842"/>
    <w:rsid w:val="00982ADF"/>
    <w:rsid w:val="009A1138"/>
    <w:rsid w:val="009B7E49"/>
    <w:rsid w:val="009D0A9C"/>
    <w:rsid w:val="009D1113"/>
    <w:rsid w:val="009E2AAC"/>
    <w:rsid w:val="009F1C7B"/>
    <w:rsid w:val="00A03081"/>
    <w:rsid w:val="00A24CD1"/>
    <w:rsid w:val="00A256BA"/>
    <w:rsid w:val="00A2630E"/>
    <w:rsid w:val="00A64717"/>
    <w:rsid w:val="00A81473"/>
    <w:rsid w:val="00A82E72"/>
    <w:rsid w:val="00A9282A"/>
    <w:rsid w:val="00AA2599"/>
    <w:rsid w:val="00AB4A4A"/>
    <w:rsid w:val="00AF0361"/>
    <w:rsid w:val="00AF6C86"/>
    <w:rsid w:val="00B10A69"/>
    <w:rsid w:val="00B12132"/>
    <w:rsid w:val="00B138F8"/>
    <w:rsid w:val="00B3477F"/>
    <w:rsid w:val="00B37FC8"/>
    <w:rsid w:val="00B4557C"/>
    <w:rsid w:val="00B565EA"/>
    <w:rsid w:val="00B633D8"/>
    <w:rsid w:val="00B822AA"/>
    <w:rsid w:val="00BA5AC0"/>
    <w:rsid w:val="00BC56C4"/>
    <w:rsid w:val="00BD0D20"/>
    <w:rsid w:val="00BD2228"/>
    <w:rsid w:val="00BF725F"/>
    <w:rsid w:val="00BF7C94"/>
    <w:rsid w:val="00C87348"/>
    <w:rsid w:val="00C92164"/>
    <w:rsid w:val="00C92B73"/>
    <w:rsid w:val="00CA0FFF"/>
    <w:rsid w:val="00CA7D31"/>
    <w:rsid w:val="00CB67C5"/>
    <w:rsid w:val="00CF1866"/>
    <w:rsid w:val="00CF522C"/>
    <w:rsid w:val="00D01BF6"/>
    <w:rsid w:val="00D0750F"/>
    <w:rsid w:val="00D16739"/>
    <w:rsid w:val="00D446F2"/>
    <w:rsid w:val="00D860E3"/>
    <w:rsid w:val="00D9540E"/>
    <w:rsid w:val="00DA3A9B"/>
    <w:rsid w:val="00DE7850"/>
    <w:rsid w:val="00E40F4D"/>
    <w:rsid w:val="00E53A8B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6EFF"/>
    <w:rsid w:val="00FB0553"/>
    <w:rsid w:val="00FB3A61"/>
    <w:rsid w:val="00FC41E0"/>
    <w:rsid w:val="00FC63DF"/>
    <w:rsid w:val="00FC6A14"/>
    <w:rsid w:val="00FD26E7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62D734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paragraph" w:customStyle="1" w:styleId="Tre134">
    <w:name w:val="Treść_13.4"/>
    <w:next w:val="Tre0"/>
    <w:link w:val="Tre134Znak"/>
    <w:qFormat/>
    <w:rsid w:val="001E4075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E4075"/>
    <w:rPr>
      <w:color w:val="000000"/>
      <w:sz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D0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D0A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A9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D0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A9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47EA-6CF0-493F-8A70-2BCE1F47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687</Words>
  <Characters>4126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Lorenc-Fatyga Anna</cp:lastModifiedBy>
  <cp:revision>2</cp:revision>
  <cp:lastPrinted>2016-07-22T11:45:00Z</cp:lastPrinted>
  <dcterms:created xsi:type="dcterms:W3CDTF">2025-01-10T10:09:00Z</dcterms:created>
  <dcterms:modified xsi:type="dcterms:W3CDTF">2025-01-10T10:09:00Z</dcterms:modified>
</cp:coreProperties>
</file>