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E9672B" w14:textId="1B334ADD" w:rsidR="005B4F14" w:rsidRPr="00B84D87" w:rsidRDefault="005B4F14" w:rsidP="00FC3EFF">
      <w:pPr>
        <w:pStyle w:val="Nagwek1"/>
        <w:spacing w:afterLines="200" w:after="480"/>
        <w:rPr>
          <w:rFonts w:eastAsia="Calibri"/>
        </w:rPr>
      </w:pPr>
      <w:bookmarkStart w:id="0" w:name="_Toc136335954"/>
      <w:r w:rsidRPr="00B84D87">
        <w:rPr>
          <w:rFonts w:eastAsia="Times New Roman"/>
        </w:rPr>
        <w:t xml:space="preserve">Załącznik nr 2 - </w:t>
      </w:r>
      <w:r w:rsidR="00B92749" w:rsidRPr="00B84D87">
        <w:rPr>
          <w:rFonts w:eastAsia="Times New Roman"/>
        </w:rPr>
        <w:t>do Regulaminu wyboru projektów dla działania FESL.</w:t>
      </w:r>
      <w:r w:rsidR="00EA4522" w:rsidRPr="00B84D87">
        <w:rPr>
          <w:rFonts w:eastAsia="Times New Roman"/>
        </w:rPr>
        <w:t>10.26</w:t>
      </w:r>
      <w:r w:rsidR="00B92749" w:rsidRPr="00B84D87">
        <w:rPr>
          <w:rFonts w:eastAsia="Times New Roman"/>
        </w:rPr>
        <w:t xml:space="preserve"> - wskaźniki </w:t>
      </w:r>
      <w:bookmarkEnd w:id="0"/>
    </w:p>
    <w:p w14:paraId="271FD089" w14:textId="77777777" w:rsidR="0010241C" w:rsidRPr="00B84D87" w:rsidRDefault="0010241C" w:rsidP="001B167F">
      <w:pPr>
        <w:spacing w:before="120" w:after="12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bookmarkStart w:id="1" w:name="_Zał._nr_3:"/>
      <w:bookmarkEnd w:id="1"/>
      <w:r w:rsidRPr="00B84D87">
        <w:rPr>
          <w:rFonts w:ascii="Arial" w:eastAsia="Calibri" w:hAnsi="Arial" w:cs="Arial"/>
          <w:color w:val="000000" w:themeColor="text1"/>
          <w:sz w:val="24"/>
          <w:szCs w:val="24"/>
        </w:rPr>
        <w:t>Z listy rozwijanej we wniosku o dofinansowanie wybierz wskaźniki z poniższych tabel, z uwzględnieniem następujących zasad:</w:t>
      </w:r>
    </w:p>
    <w:p w14:paraId="0A8FDB0F" w14:textId="3276FEAD" w:rsidR="0010241C" w:rsidRPr="00B84D87" w:rsidRDefault="0010241C" w:rsidP="001B167F">
      <w:pPr>
        <w:numPr>
          <w:ilvl w:val="0"/>
          <w:numId w:val="1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B84D87">
        <w:rPr>
          <w:rFonts w:ascii="Arial" w:eastAsia="Calibri" w:hAnsi="Arial" w:cs="Arial"/>
          <w:color w:val="000000" w:themeColor="text1"/>
          <w:sz w:val="24"/>
          <w:szCs w:val="24"/>
        </w:rPr>
        <w:t xml:space="preserve">wskaźniki </w:t>
      </w:r>
      <w:r w:rsidRPr="00B84D87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produktu</w:t>
      </w:r>
      <w:r w:rsidRPr="00B84D87">
        <w:rPr>
          <w:rFonts w:ascii="Arial" w:eastAsia="Calibri" w:hAnsi="Arial" w:cs="Arial"/>
          <w:color w:val="000000" w:themeColor="text1"/>
          <w:sz w:val="24"/>
          <w:szCs w:val="24"/>
        </w:rPr>
        <w:t xml:space="preserve"> (tabela 1) oraz wskaźniki </w:t>
      </w:r>
      <w:r w:rsidRPr="00B84D87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rezultatu</w:t>
      </w:r>
      <w:r w:rsidRPr="00B84D87">
        <w:rPr>
          <w:rFonts w:ascii="Arial" w:eastAsia="Calibri" w:hAnsi="Arial" w:cs="Arial"/>
          <w:color w:val="000000" w:themeColor="text1"/>
          <w:sz w:val="24"/>
          <w:szCs w:val="24"/>
        </w:rPr>
        <w:t xml:space="preserve"> (tabela 2) – wybierz te, które odnoszą się do Twojego projektu, czyli są </w:t>
      </w:r>
      <w:r w:rsidRPr="00B84D87">
        <w:rPr>
          <w:rFonts w:ascii="Arial" w:eastAsia="Calibri" w:hAnsi="Arial" w:cs="Arial"/>
          <w:color w:val="000000" w:themeColor="text1"/>
          <w:sz w:val="24"/>
          <w:szCs w:val="24"/>
          <w:u w:val="single"/>
        </w:rPr>
        <w:t>adekwatne</w:t>
      </w:r>
      <w:r w:rsidRPr="00B84D87">
        <w:rPr>
          <w:rFonts w:ascii="Arial" w:eastAsia="Calibri" w:hAnsi="Arial" w:cs="Arial"/>
          <w:color w:val="000000" w:themeColor="text1"/>
          <w:sz w:val="24"/>
          <w:szCs w:val="24"/>
        </w:rPr>
        <w:t xml:space="preserve"> do osób bądź podmiotów obejmowanych daną formą wsparcia; jeśli w tabeli wskazano, że dany wskaźnik ma charakter obligatoryjny – wybierz go bez względu na zakres Twojego projektu.</w:t>
      </w:r>
    </w:p>
    <w:p w14:paraId="27925788" w14:textId="77777777" w:rsidR="00525E2A" w:rsidRPr="00B84D87" w:rsidRDefault="0010241C" w:rsidP="00525E2A">
      <w:pPr>
        <w:numPr>
          <w:ilvl w:val="0"/>
          <w:numId w:val="1"/>
        </w:numPr>
        <w:spacing w:beforeLines="120" w:before="288" w:afterLines="600" w:after="1440" w:line="360" w:lineRule="auto"/>
        <w:ind w:left="714" w:hanging="357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B84D87">
        <w:rPr>
          <w:rFonts w:ascii="Arial" w:eastAsia="Calibri" w:hAnsi="Arial" w:cs="Arial"/>
          <w:color w:val="000000" w:themeColor="text1"/>
          <w:sz w:val="24"/>
          <w:szCs w:val="24"/>
        </w:rPr>
        <w:t xml:space="preserve">wskaźniki </w:t>
      </w:r>
      <w:r w:rsidRPr="00B84D87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monitoringowe</w:t>
      </w:r>
      <w:r w:rsidRPr="00B84D87">
        <w:rPr>
          <w:rFonts w:ascii="Arial" w:eastAsia="Calibri" w:hAnsi="Arial" w:cs="Arial"/>
          <w:color w:val="000000" w:themeColor="text1"/>
          <w:sz w:val="24"/>
          <w:szCs w:val="24"/>
        </w:rPr>
        <w:t xml:space="preserve"> (tabele 3 - 5) – są obligatoryjne dla wszystkich projektów, dlatego wybierz </w:t>
      </w:r>
      <w:r w:rsidRPr="00B84D87">
        <w:rPr>
          <w:rFonts w:ascii="Arial" w:eastAsia="Calibri" w:hAnsi="Arial" w:cs="Arial"/>
          <w:color w:val="000000" w:themeColor="text1"/>
          <w:sz w:val="24"/>
          <w:szCs w:val="24"/>
          <w:u w:val="single"/>
        </w:rPr>
        <w:t>wszystkie</w:t>
      </w:r>
      <w:r w:rsidRPr="00B84D87">
        <w:rPr>
          <w:rFonts w:ascii="Arial" w:eastAsia="Calibri" w:hAnsi="Arial" w:cs="Arial"/>
          <w:color w:val="000000" w:themeColor="text1"/>
          <w:sz w:val="24"/>
          <w:szCs w:val="24"/>
        </w:rPr>
        <w:t xml:space="preserve"> podane w tabelach, bez względu na to, jaką grupę odbiorców wspierasz w Twoim projekcie i jakiego rodzaju wsparcia im udzielasz.</w:t>
      </w:r>
    </w:p>
    <w:p w14:paraId="0A405989" w14:textId="41B01EC4" w:rsidR="00525E2A" w:rsidRPr="00B84D87" w:rsidRDefault="00AB6B53" w:rsidP="00525E2A">
      <w:pPr>
        <w:numPr>
          <w:ilvl w:val="0"/>
          <w:numId w:val="1"/>
        </w:numPr>
        <w:spacing w:beforeLines="120" w:before="288" w:afterLines="600" w:after="1440" w:line="360" w:lineRule="auto"/>
        <w:ind w:left="714" w:hanging="357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B84D87">
        <w:rPr>
          <w:rFonts w:ascii="Arial" w:eastAsia="Calibri" w:hAnsi="Arial" w:cs="Arial"/>
          <w:color w:val="000000" w:themeColor="text1"/>
          <w:sz w:val="24"/>
          <w:szCs w:val="24"/>
        </w:rPr>
        <w:t>w</w:t>
      </w:r>
      <w:r w:rsidR="002D4CFE" w:rsidRPr="00B84D87">
        <w:rPr>
          <w:rFonts w:ascii="Arial" w:eastAsia="Calibri" w:hAnsi="Arial" w:cs="Arial"/>
          <w:color w:val="000000" w:themeColor="text1"/>
          <w:sz w:val="24"/>
          <w:szCs w:val="24"/>
        </w:rPr>
        <w:t xml:space="preserve">skaźniki </w:t>
      </w:r>
      <w:r w:rsidR="002D4CFE" w:rsidRPr="00B84D87">
        <w:rPr>
          <w:rFonts w:ascii="Arial" w:eastAsia="Calibri" w:hAnsi="Arial" w:cs="Arial"/>
          <w:b/>
          <w:color w:val="000000" w:themeColor="text1"/>
          <w:sz w:val="24"/>
          <w:szCs w:val="24"/>
        </w:rPr>
        <w:t>specyficzne</w:t>
      </w:r>
      <w:r w:rsidR="002D4CFE" w:rsidRPr="00B84D87">
        <w:rPr>
          <w:rFonts w:ascii="Arial" w:eastAsia="Calibri" w:hAnsi="Arial" w:cs="Arial"/>
          <w:color w:val="000000" w:themeColor="text1"/>
          <w:sz w:val="24"/>
          <w:szCs w:val="24"/>
        </w:rPr>
        <w:t xml:space="preserve"> dla p</w:t>
      </w:r>
      <w:r w:rsidR="003C2904" w:rsidRPr="00B84D87">
        <w:rPr>
          <w:rFonts w:ascii="Arial" w:eastAsia="Calibri" w:hAnsi="Arial" w:cs="Arial"/>
          <w:color w:val="000000" w:themeColor="text1"/>
          <w:sz w:val="24"/>
          <w:szCs w:val="24"/>
        </w:rPr>
        <w:t>ro</w:t>
      </w:r>
      <w:r w:rsidR="004B43DA" w:rsidRPr="00B84D87">
        <w:rPr>
          <w:rFonts w:ascii="Arial" w:eastAsia="Calibri" w:hAnsi="Arial" w:cs="Arial"/>
          <w:color w:val="000000" w:themeColor="text1"/>
          <w:sz w:val="24"/>
          <w:szCs w:val="24"/>
        </w:rPr>
        <w:t>jektu</w:t>
      </w:r>
      <w:r w:rsidR="003C2904" w:rsidRPr="00B84D87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2D4CFE" w:rsidRPr="00B84D87">
        <w:rPr>
          <w:rFonts w:ascii="Arial" w:eastAsia="Calibri" w:hAnsi="Arial" w:cs="Arial"/>
          <w:color w:val="000000" w:themeColor="text1"/>
          <w:sz w:val="24"/>
          <w:szCs w:val="24"/>
        </w:rPr>
        <w:t xml:space="preserve">(tabela 6) - wybierz te, które odnoszą się do Twojego projektu, czyli są adekwatne do osób bądź podmiotów obejmowanych daną formą wsparcia; jeśli w tabeli wskazano, że dany wskaźnik ma charakter obligatoryjny – wybierz go bez względu na zakres Twojego projektu. </w:t>
      </w:r>
    </w:p>
    <w:p w14:paraId="0CD2EB46" w14:textId="77777777" w:rsidR="0010241C" w:rsidRPr="00B84D87" w:rsidRDefault="0010241C" w:rsidP="001B167F">
      <w:pPr>
        <w:spacing w:before="120" w:after="12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B84D87">
        <w:rPr>
          <w:rFonts w:ascii="Arial" w:eastAsia="Calibri" w:hAnsi="Arial" w:cs="Arial"/>
          <w:color w:val="000000" w:themeColor="text1"/>
          <w:sz w:val="24"/>
          <w:szCs w:val="24"/>
        </w:rPr>
        <w:t>Następnie oszacuj wartość docelową każdego wskaźnika, biorąc pod uwagę jego adekwatność do grupy docelowej i wsparcia, którego będziesz udzielać uczestnikom / podmiotom. Wskaźniki odnoszące się do osób monitoruj w podziale na płeć.</w:t>
      </w:r>
    </w:p>
    <w:p w14:paraId="296B4F8F" w14:textId="77777777" w:rsidR="00525E2A" w:rsidRPr="00B84D87" w:rsidRDefault="0010241C" w:rsidP="001B167F">
      <w:pPr>
        <w:spacing w:before="120" w:after="12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B84D87">
        <w:rPr>
          <w:rFonts w:ascii="Arial" w:eastAsia="Calibri" w:hAnsi="Arial" w:cs="Arial"/>
          <w:color w:val="000000" w:themeColor="text1"/>
          <w:sz w:val="24"/>
          <w:szCs w:val="24"/>
        </w:rPr>
        <w:t>W odniesieniu do wskaźników monitoringowych - podlegają one monitorowaniu na etapie realizacji projektu, natomiast nie musisz wskazywać ich wartości docelowych na etapie przygotowywania wniosku o dofinansowanie projektu (możesz wpisać „0”). W trakcie realizacji projektu powinieneś odnotować faktyczny przyrost wybranego wskaźnika (w przypadku osób</w:t>
      </w:r>
      <w:r w:rsidR="00525E2A" w:rsidRPr="00B84D87">
        <w:rPr>
          <w:rFonts w:ascii="Arial" w:eastAsia="Calibri" w:hAnsi="Arial" w:cs="Arial"/>
          <w:color w:val="000000" w:themeColor="text1"/>
          <w:sz w:val="24"/>
          <w:szCs w:val="24"/>
        </w:rPr>
        <w:t xml:space="preserve"> – również w podziale na płeć)".</w:t>
      </w:r>
    </w:p>
    <w:p w14:paraId="007118FE" w14:textId="612A28C7" w:rsidR="0010241C" w:rsidRPr="00B84D87" w:rsidRDefault="0010241C" w:rsidP="00525E2A">
      <w:pPr>
        <w:spacing w:before="120" w:after="12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B84D87">
        <w:rPr>
          <w:rFonts w:ascii="Arial" w:eastAsia="Calibri" w:hAnsi="Arial" w:cs="Arial"/>
          <w:color w:val="000000" w:themeColor="text1"/>
          <w:sz w:val="24"/>
          <w:szCs w:val="24"/>
        </w:rPr>
        <w:t>Zapoznaj się również z podstawowymi zasadami monitorowania wskaźników określonymi w Podrozdziale 3.3 „Wytycznych dotyczących monitorowania postępu rzeczowego realizacji programów na lata 2021-2027”.</w:t>
      </w:r>
    </w:p>
    <w:p w14:paraId="22B16F92" w14:textId="77777777" w:rsidR="00FC3EFF" w:rsidRPr="00B84D87" w:rsidRDefault="00FC3EFF">
      <w:pPr>
        <w:rPr>
          <w:rFonts w:ascii="Arial" w:eastAsia="Calibri" w:hAnsi="Arial" w:cstheme="majorBidi"/>
          <w:b/>
          <w:color w:val="0070C0"/>
          <w:sz w:val="24"/>
          <w:szCs w:val="26"/>
        </w:rPr>
      </w:pPr>
      <w:r w:rsidRPr="00B84D87">
        <w:rPr>
          <w:rFonts w:eastAsia="Calibri"/>
        </w:rPr>
        <w:br w:type="page"/>
      </w:r>
    </w:p>
    <w:p w14:paraId="014588EA" w14:textId="0279A119" w:rsidR="005B4F14" w:rsidRPr="00B84D87" w:rsidRDefault="005B4F14" w:rsidP="00FC3EFF">
      <w:pPr>
        <w:pStyle w:val="Nagwek2"/>
        <w:numPr>
          <w:ilvl w:val="0"/>
          <w:numId w:val="6"/>
        </w:numPr>
        <w:spacing w:afterLines="200" w:after="480"/>
      </w:pPr>
      <w:r w:rsidRPr="00B84D87">
        <w:lastRenderedPageBreak/>
        <w:t>Wskaźniki produktu</w:t>
      </w:r>
    </w:p>
    <w:tbl>
      <w:tblPr>
        <w:tblStyle w:val="Tabela-Siatka2"/>
        <w:tblW w:w="15735" w:type="dxa"/>
        <w:tblInd w:w="-998" w:type="dxa"/>
        <w:tblLayout w:type="fixed"/>
        <w:tblLook w:val="04A0" w:firstRow="1" w:lastRow="0" w:firstColumn="1" w:lastColumn="0" w:noHBand="0" w:noVBand="1"/>
        <w:tblCaption w:val="Wskaźniki produktu"/>
        <w:tblDescription w:val="W tabeli przedstawiono wskaźniki produktu wdrażane przez Departament Europejskiego Funduszu Społecznego w Działania 6.4"/>
      </w:tblPr>
      <w:tblGrid>
        <w:gridCol w:w="2269"/>
        <w:gridCol w:w="1559"/>
        <w:gridCol w:w="1418"/>
        <w:gridCol w:w="1417"/>
        <w:gridCol w:w="2410"/>
        <w:gridCol w:w="1559"/>
        <w:gridCol w:w="2552"/>
        <w:gridCol w:w="2551"/>
      </w:tblGrid>
      <w:tr w:rsidR="00BA25A4" w:rsidRPr="00B84D87" w14:paraId="2F4002A7" w14:textId="77777777" w:rsidTr="008732CC">
        <w:trPr>
          <w:trHeight w:val="897"/>
        </w:trPr>
        <w:tc>
          <w:tcPr>
            <w:tcW w:w="2269" w:type="dxa"/>
            <w:vAlign w:val="center"/>
          </w:tcPr>
          <w:p w14:paraId="63A22237" w14:textId="77777777" w:rsidR="005B2186" w:rsidRPr="00B84D87" w:rsidRDefault="005B2186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Kod wskaźnika</w:t>
            </w:r>
          </w:p>
        </w:tc>
        <w:tc>
          <w:tcPr>
            <w:tcW w:w="1559" w:type="dxa"/>
            <w:vAlign w:val="center"/>
          </w:tcPr>
          <w:p w14:paraId="5E079470" w14:textId="77777777" w:rsidR="005B2186" w:rsidRPr="00B84D87" w:rsidRDefault="005B2186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Nazwa wskaźnika</w:t>
            </w:r>
          </w:p>
        </w:tc>
        <w:tc>
          <w:tcPr>
            <w:tcW w:w="1418" w:type="dxa"/>
            <w:vAlign w:val="center"/>
          </w:tcPr>
          <w:p w14:paraId="761D04F2" w14:textId="305A1B69" w:rsidR="005B2186" w:rsidRPr="00B84D87" w:rsidRDefault="005B2186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Jednostka miary</w:t>
            </w:r>
          </w:p>
        </w:tc>
        <w:tc>
          <w:tcPr>
            <w:tcW w:w="1417" w:type="dxa"/>
          </w:tcPr>
          <w:p w14:paraId="7C1D9742" w14:textId="58C0C881" w:rsidR="005B2186" w:rsidRPr="00B84D87" w:rsidRDefault="00BA25A4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Wartość docelowa</w:t>
            </w:r>
          </w:p>
        </w:tc>
        <w:tc>
          <w:tcPr>
            <w:tcW w:w="2410" w:type="dxa"/>
            <w:vAlign w:val="center"/>
          </w:tcPr>
          <w:p w14:paraId="63D666AD" w14:textId="4367B1D2" w:rsidR="005B2186" w:rsidRPr="00B84D87" w:rsidRDefault="005B2186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Definicja wskaźnika</w:t>
            </w:r>
          </w:p>
        </w:tc>
        <w:tc>
          <w:tcPr>
            <w:tcW w:w="1559" w:type="dxa"/>
            <w:vAlign w:val="center"/>
          </w:tcPr>
          <w:p w14:paraId="332DDA75" w14:textId="77777777" w:rsidR="005B2186" w:rsidRPr="00B84D87" w:rsidRDefault="005B2186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b/>
                <w:sz w:val="24"/>
                <w:szCs w:val="24"/>
              </w:rPr>
              <w:t>Sposób pomiaru</w:t>
            </w:r>
          </w:p>
        </w:tc>
        <w:tc>
          <w:tcPr>
            <w:tcW w:w="2552" w:type="dxa"/>
            <w:vAlign w:val="center"/>
          </w:tcPr>
          <w:p w14:paraId="01228BA8" w14:textId="081A638E" w:rsidR="005B2186" w:rsidRPr="00B84D87" w:rsidRDefault="005B2186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b/>
                <w:sz w:val="24"/>
                <w:szCs w:val="24"/>
              </w:rPr>
              <w:t>Narzędzia Pomiaru</w:t>
            </w:r>
          </w:p>
        </w:tc>
        <w:tc>
          <w:tcPr>
            <w:tcW w:w="2551" w:type="dxa"/>
            <w:vAlign w:val="center"/>
          </w:tcPr>
          <w:p w14:paraId="255454A5" w14:textId="77777777" w:rsidR="005B2186" w:rsidRPr="00B84D87" w:rsidRDefault="005B2186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b/>
                <w:sz w:val="24"/>
                <w:szCs w:val="24"/>
              </w:rPr>
              <w:t>Charakter wskaźnika</w:t>
            </w:r>
          </w:p>
        </w:tc>
      </w:tr>
      <w:tr w:rsidR="00166E3D" w:rsidRPr="00B84D87" w14:paraId="025539A6" w14:textId="77777777" w:rsidTr="0001618F">
        <w:trPr>
          <w:trHeight w:val="2475"/>
        </w:trPr>
        <w:tc>
          <w:tcPr>
            <w:tcW w:w="2269" w:type="dxa"/>
          </w:tcPr>
          <w:p w14:paraId="5DED2886" w14:textId="6683643B" w:rsidR="00166E3D" w:rsidRPr="00B84D87" w:rsidRDefault="00EA4522" w:rsidP="007C223E">
            <w:pPr>
              <w:spacing w:afterLines="200" w:after="480" w:line="360" w:lineRule="auto"/>
              <w:ind w:left="-250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84D87">
              <w:rPr>
                <w:rFonts w:ascii="Arial" w:hAnsi="Arial" w:cs="Arial"/>
                <w:b/>
                <w:sz w:val="24"/>
                <w:szCs w:val="24"/>
              </w:rPr>
              <w:t>PLECO01FST</w:t>
            </w:r>
          </w:p>
        </w:tc>
        <w:tc>
          <w:tcPr>
            <w:tcW w:w="1559" w:type="dxa"/>
          </w:tcPr>
          <w:p w14:paraId="6E388D4B" w14:textId="0BBC93B7" w:rsidR="00166E3D" w:rsidRPr="00B84D87" w:rsidRDefault="00EA4522" w:rsidP="00FC3EFF">
            <w:pPr>
              <w:spacing w:afterLines="200" w:after="480" w:line="36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84D87">
              <w:rPr>
                <w:rFonts w:ascii="Arial" w:hAnsi="Arial" w:cs="Arial"/>
                <w:b/>
                <w:sz w:val="24"/>
                <w:szCs w:val="24"/>
              </w:rPr>
              <w:t>Liczba podmiotów objętych wsparciem w celu zwiększenia jakości i efektywności systemu kształcenia i szkolenia</w:t>
            </w:r>
          </w:p>
        </w:tc>
        <w:tc>
          <w:tcPr>
            <w:tcW w:w="1418" w:type="dxa"/>
          </w:tcPr>
          <w:p w14:paraId="0A9176AD" w14:textId="00C883D8" w:rsidR="00166E3D" w:rsidRPr="00B84D87" w:rsidRDefault="003C2904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color w:val="000000"/>
                <w:sz w:val="24"/>
                <w:szCs w:val="24"/>
              </w:rPr>
              <w:t>sztuk</w:t>
            </w:r>
            <w:r w:rsidR="004511A1" w:rsidRPr="00B84D87">
              <w:rPr>
                <w:rFonts w:ascii="Arial" w:eastAsia="Calibri" w:hAnsi="Arial" w:cs="Arial"/>
                <w:color w:val="000000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09828B37" w14:textId="6A5260DA" w:rsidR="00166E3D" w:rsidRPr="00B84D87" w:rsidRDefault="003C2904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10" w:type="dxa"/>
            <w:shd w:val="clear" w:color="auto" w:fill="auto"/>
          </w:tcPr>
          <w:p w14:paraId="30F336C3" w14:textId="77777777" w:rsidR="003C2904" w:rsidRPr="00B84D87" w:rsidRDefault="003C2904" w:rsidP="003C2904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Wskaźnik mierzy liczbę podmiotów objętych wsparciem w ramach projektów ukierunkowanych na poprawę jakości, poziomu włączenia społecznego i skuteczności systemów kształcenia i szkolenia oraz ich powiązania z regionalnym rynkiem pracy. </w:t>
            </w:r>
          </w:p>
          <w:p w14:paraId="70237194" w14:textId="7D889CAB" w:rsidR="00166E3D" w:rsidRPr="00B84D87" w:rsidRDefault="003C2904" w:rsidP="003C2904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Wsparcie powinno wynikać z potrzeb edukacyjnych regionu, zdiagnozowanych i potwierdzonych zapisami strategii opracowanych na poziomie wojewódzkim lub zapisami strategii zawartych w programach regionalnych.</w:t>
            </w:r>
          </w:p>
        </w:tc>
        <w:tc>
          <w:tcPr>
            <w:tcW w:w="1559" w:type="dxa"/>
            <w:shd w:val="clear" w:color="auto" w:fill="auto"/>
          </w:tcPr>
          <w:p w14:paraId="1AC9283D" w14:textId="27D2A98B" w:rsidR="00166E3D" w:rsidRPr="00B84D87" w:rsidRDefault="00166E3D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 xml:space="preserve">Pomiar wskaźnika odbywać się będzie w momencie przystąpienia </w:t>
            </w:r>
            <w:r w:rsidR="00270CB9" w:rsidRPr="00B84D87">
              <w:rPr>
                <w:rFonts w:ascii="Arial" w:eastAsia="Calibri" w:hAnsi="Arial" w:cs="Arial"/>
                <w:color w:val="000000"/>
                <w:sz w:val="24"/>
                <w:szCs w:val="24"/>
              </w:rPr>
              <w:t>podmiotu</w:t>
            </w:r>
            <w:r w:rsidRPr="00B84D8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do projektu.</w:t>
            </w:r>
          </w:p>
        </w:tc>
        <w:tc>
          <w:tcPr>
            <w:tcW w:w="2552" w:type="dxa"/>
            <w:shd w:val="clear" w:color="auto" w:fill="auto"/>
          </w:tcPr>
          <w:p w14:paraId="32196E2C" w14:textId="36C5F1A5" w:rsidR="00166E3D" w:rsidRPr="00B84D87" w:rsidRDefault="00166E3D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Lista </w:t>
            </w:r>
            <w:r w:rsidR="00270CB9" w:rsidRPr="00B84D87">
              <w:rPr>
                <w:rFonts w:ascii="Arial" w:eastAsia="Calibri" w:hAnsi="Arial" w:cs="Arial"/>
                <w:color w:val="000000"/>
                <w:sz w:val="24"/>
                <w:szCs w:val="24"/>
              </w:rPr>
              <w:t>podmiotów</w:t>
            </w:r>
            <w:r w:rsidRPr="00B84D8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objętych wsparciem, ze wskazaniem rodzaju wsparcia.</w:t>
            </w:r>
          </w:p>
        </w:tc>
        <w:tc>
          <w:tcPr>
            <w:tcW w:w="2551" w:type="dxa"/>
          </w:tcPr>
          <w:p w14:paraId="14A468CD" w14:textId="46E7339E" w:rsidR="00166E3D" w:rsidRPr="00B84D87" w:rsidRDefault="00166E3D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obligatoryjny </w:t>
            </w:r>
          </w:p>
        </w:tc>
      </w:tr>
      <w:tr w:rsidR="001C2CC0" w:rsidRPr="00B84D87" w14:paraId="652C6A53" w14:textId="77777777" w:rsidTr="0001618F">
        <w:trPr>
          <w:trHeight w:val="2475"/>
        </w:trPr>
        <w:tc>
          <w:tcPr>
            <w:tcW w:w="2269" w:type="dxa"/>
          </w:tcPr>
          <w:p w14:paraId="0009E638" w14:textId="23F03091" w:rsidR="001C2CC0" w:rsidRPr="00B84D87" w:rsidRDefault="001C2CC0" w:rsidP="001C2CC0">
            <w:pPr>
              <w:spacing w:afterLines="200" w:after="480" w:line="360" w:lineRule="auto"/>
              <w:ind w:left="-25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4D87">
              <w:rPr>
                <w:rFonts w:ascii="Arial" w:hAnsi="Arial" w:cs="Arial"/>
                <w:b/>
                <w:sz w:val="24"/>
                <w:szCs w:val="24"/>
              </w:rPr>
              <w:t>PROG-FESLO-20</w:t>
            </w:r>
          </w:p>
        </w:tc>
        <w:tc>
          <w:tcPr>
            <w:tcW w:w="1559" w:type="dxa"/>
          </w:tcPr>
          <w:p w14:paraId="16D1A419" w14:textId="5083F108" w:rsidR="001C2CC0" w:rsidRPr="00484909" w:rsidRDefault="001C2CC0" w:rsidP="001C2CC0">
            <w:pPr>
              <w:spacing w:afterLines="200" w:after="48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84909">
              <w:rPr>
                <w:rFonts w:ascii="Arial" w:hAnsi="Arial" w:cs="Arial"/>
                <w:b/>
                <w:sz w:val="24"/>
                <w:szCs w:val="24"/>
              </w:rPr>
              <w:t xml:space="preserve">Liczba osób objętych działaniami edukacyjnymi i </w:t>
            </w:r>
            <w:r w:rsidRPr="00484909">
              <w:rPr>
                <w:rFonts w:ascii="Arial" w:hAnsi="Arial" w:cs="Arial"/>
                <w:b/>
                <w:sz w:val="24"/>
                <w:szCs w:val="24"/>
              </w:rPr>
              <w:lastRenderedPageBreak/>
              <w:t>świadomościowymi związanymi  z transformacją regionu</w:t>
            </w:r>
          </w:p>
        </w:tc>
        <w:tc>
          <w:tcPr>
            <w:tcW w:w="1418" w:type="dxa"/>
          </w:tcPr>
          <w:p w14:paraId="03911DF1" w14:textId="70C2AF3F" w:rsidR="001C2CC0" w:rsidRPr="00B84D87" w:rsidRDefault="001C2CC0" w:rsidP="001C2CC0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4D87">
              <w:rPr>
                <w:rFonts w:ascii="Arial" w:hAnsi="Arial" w:cs="Arial"/>
                <w:sz w:val="24"/>
                <w:szCs w:val="24"/>
              </w:rPr>
              <w:lastRenderedPageBreak/>
              <w:t>osoby</w:t>
            </w:r>
          </w:p>
        </w:tc>
        <w:tc>
          <w:tcPr>
            <w:tcW w:w="1417" w:type="dxa"/>
          </w:tcPr>
          <w:p w14:paraId="713652ED" w14:textId="77CA00F0" w:rsidR="001C2CC0" w:rsidRPr="00B84D87" w:rsidRDefault="001C2CC0" w:rsidP="001C2CC0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4D87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2410" w:type="dxa"/>
            <w:shd w:val="clear" w:color="auto" w:fill="auto"/>
          </w:tcPr>
          <w:p w14:paraId="4C183478" w14:textId="1B92FD89" w:rsidR="001C2CC0" w:rsidRPr="0001618F" w:rsidRDefault="001C2CC0" w:rsidP="001C2CC0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01618F">
              <w:rPr>
                <w:rFonts w:ascii="Arial" w:hAnsi="Arial" w:cs="Arial"/>
                <w:sz w:val="24"/>
                <w:szCs w:val="24"/>
              </w:rPr>
              <w:t xml:space="preserve">Wskaźnik mierzy liczbę osób objętych działaniami edukacyjnymi i świadomościowymi z zakresu zielonej </w:t>
            </w:r>
            <w:r w:rsidRPr="0001618F">
              <w:rPr>
                <w:rFonts w:ascii="Arial" w:hAnsi="Arial" w:cs="Arial"/>
                <w:sz w:val="24"/>
                <w:szCs w:val="24"/>
              </w:rPr>
              <w:lastRenderedPageBreak/>
              <w:t>gospodarki, ekologii lub transformacji regionu związanej z przejściem na gospodarkę neutralną dla klimatu, przeciwdziałaniu ubóstwu energetycznemu.</w:t>
            </w:r>
          </w:p>
        </w:tc>
        <w:tc>
          <w:tcPr>
            <w:tcW w:w="1559" w:type="dxa"/>
            <w:shd w:val="clear" w:color="auto" w:fill="auto"/>
          </w:tcPr>
          <w:p w14:paraId="57A1B649" w14:textId="643A1B0E" w:rsidR="001C2CC0" w:rsidRPr="0001618F" w:rsidRDefault="009C4D7C" w:rsidP="001C2CC0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01618F">
              <w:rPr>
                <w:rFonts w:ascii="Arial" w:hAnsi="Arial" w:cs="Arial"/>
                <w:sz w:val="24"/>
                <w:szCs w:val="24"/>
              </w:rPr>
              <w:lastRenderedPageBreak/>
              <w:t>Wskaźnik mierzony po otrzymaniu danej formy wsparcia.</w:t>
            </w:r>
          </w:p>
        </w:tc>
        <w:tc>
          <w:tcPr>
            <w:tcW w:w="2552" w:type="dxa"/>
            <w:shd w:val="clear" w:color="auto" w:fill="auto"/>
          </w:tcPr>
          <w:p w14:paraId="6BC806FC" w14:textId="77777777" w:rsidR="007D3D11" w:rsidRPr="0001618F" w:rsidRDefault="007D3D11" w:rsidP="00FC572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1618F">
              <w:rPr>
                <w:rFonts w:ascii="Arial" w:hAnsi="Arial" w:cs="Arial"/>
                <w:sz w:val="24"/>
                <w:szCs w:val="24"/>
              </w:rPr>
              <w:t xml:space="preserve">Lista uczestników ze wskazaniem poszczególnej formy wsparcia; lista powinna zawierać: </w:t>
            </w:r>
          </w:p>
          <w:p w14:paraId="73C0E216" w14:textId="77777777" w:rsidR="007D3D11" w:rsidRPr="0001618F" w:rsidRDefault="007D3D11" w:rsidP="00FC572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1618F">
              <w:rPr>
                <w:rFonts w:ascii="Arial" w:hAnsi="Arial" w:cs="Arial"/>
                <w:sz w:val="24"/>
                <w:szCs w:val="24"/>
              </w:rPr>
              <w:lastRenderedPageBreak/>
              <w:t xml:space="preserve">datę realizacji wsparcia, imię nazwisko uczestnika, </w:t>
            </w:r>
          </w:p>
          <w:p w14:paraId="49AE5F9A" w14:textId="77777777" w:rsidR="007D3D11" w:rsidRPr="0001618F" w:rsidRDefault="007D3D11" w:rsidP="00FC572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1618F">
              <w:rPr>
                <w:rFonts w:ascii="Arial" w:hAnsi="Arial" w:cs="Arial"/>
                <w:sz w:val="24"/>
                <w:szCs w:val="24"/>
              </w:rPr>
              <w:t xml:space="preserve">podpis uczestnika, </w:t>
            </w:r>
          </w:p>
          <w:p w14:paraId="4196694B" w14:textId="77777777" w:rsidR="007D3D11" w:rsidRPr="0001618F" w:rsidRDefault="007D3D11" w:rsidP="00FC572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1618F">
              <w:rPr>
                <w:rFonts w:ascii="Arial" w:hAnsi="Arial" w:cs="Arial"/>
                <w:sz w:val="24"/>
                <w:szCs w:val="24"/>
              </w:rPr>
              <w:t xml:space="preserve">podpis osoby </w:t>
            </w:r>
          </w:p>
          <w:p w14:paraId="71DAEE6D" w14:textId="6672D31A" w:rsidR="001C2CC0" w:rsidRPr="0001618F" w:rsidRDefault="007D3D11" w:rsidP="00FC5725">
            <w:pPr>
              <w:spacing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01618F">
              <w:rPr>
                <w:rFonts w:ascii="Arial" w:hAnsi="Arial" w:cs="Arial"/>
                <w:sz w:val="24"/>
                <w:szCs w:val="24"/>
              </w:rPr>
              <w:t>prowadzącej</w:t>
            </w:r>
            <w:r w:rsidR="00FC5725" w:rsidRPr="0001618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14:paraId="76F9B89E" w14:textId="45764B12" w:rsidR="001C2CC0" w:rsidRPr="00B84D87" w:rsidRDefault="001C2CC0" w:rsidP="001C2CC0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4D87">
              <w:rPr>
                <w:rFonts w:ascii="Arial" w:hAnsi="Arial" w:cs="Arial"/>
                <w:sz w:val="24"/>
                <w:szCs w:val="24"/>
              </w:rPr>
              <w:lastRenderedPageBreak/>
              <w:t>obligatoryjny</w:t>
            </w:r>
          </w:p>
        </w:tc>
      </w:tr>
    </w:tbl>
    <w:p w14:paraId="1601E6C0" w14:textId="77777777" w:rsidR="00FC3EFF" w:rsidRPr="00B84D87" w:rsidRDefault="00FC3EFF">
      <w:pPr>
        <w:rPr>
          <w:rFonts w:ascii="Arial" w:eastAsia="Calibri" w:hAnsi="Arial" w:cstheme="majorBidi"/>
          <w:b/>
          <w:color w:val="0070C0"/>
          <w:sz w:val="24"/>
          <w:szCs w:val="26"/>
        </w:rPr>
      </w:pPr>
      <w:r w:rsidRPr="00B84D87">
        <w:rPr>
          <w:rFonts w:eastAsia="Calibri"/>
        </w:rPr>
        <w:br w:type="page"/>
      </w:r>
    </w:p>
    <w:p w14:paraId="5385F5BB" w14:textId="65F22853" w:rsidR="005B4F14" w:rsidRPr="00B84D87" w:rsidRDefault="005B4F14" w:rsidP="00FC3EFF">
      <w:pPr>
        <w:pStyle w:val="Nagwek2"/>
        <w:numPr>
          <w:ilvl w:val="0"/>
          <w:numId w:val="6"/>
        </w:numPr>
        <w:spacing w:afterLines="200" w:after="480"/>
        <w:rPr>
          <w:rFonts w:eastAsia="Calibri"/>
        </w:rPr>
      </w:pPr>
      <w:r w:rsidRPr="00B84D87">
        <w:rPr>
          <w:rFonts w:eastAsia="Calibri"/>
        </w:rPr>
        <w:lastRenderedPageBreak/>
        <w:t>Wskaźniki rezultatu</w:t>
      </w:r>
    </w:p>
    <w:tbl>
      <w:tblPr>
        <w:tblStyle w:val="Tabela-Siatka1"/>
        <w:tblW w:w="15305" w:type="dxa"/>
        <w:tblInd w:w="-714" w:type="dxa"/>
        <w:tblLayout w:type="fixed"/>
        <w:tblLook w:val="04A0" w:firstRow="1" w:lastRow="0" w:firstColumn="1" w:lastColumn="0" w:noHBand="0" w:noVBand="1"/>
        <w:tblCaption w:val="Wskaźnilki rezultatu"/>
        <w:tblDescription w:val="W tabeli przedstawiono wskaźniki rezultatu wdrażane przez Departament Europejskiego Funduszu Społecznego w Działania 6.4"/>
      </w:tblPr>
      <w:tblGrid>
        <w:gridCol w:w="1362"/>
        <w:gridCol w:w="2211"/>
        <w:gridCol w:w="1362"/>
        <w:gridCol w:w="1271"/>
        <w:gridCol w:w="3857"/>
        <w:gridCol w:w="1845"/>
        <w:gridCol w:w="1881"/>
        <w:gridCol w:w="1516"/>
      </w:tblGrid>
      <w:tr w:rsidR="00AC1F9E" w:rsidRPr="00B84D87" w14:paraId="798625ED" w14:textId="77777777" w:rsidTr="00AA21F2">
        <w:trPr>
          <w:trHeight w:val="739"/>
        </w:trPr>
        <w:tc>
          <w:tcPr>
            <w:tcW w:w="1362" w:type="dxa"/>
            <w:vAlign w:val="center"/>
          </w:tcPr>
          <w:p w14:paraId="5530E5CB" w14:textId="69FD8704" w:rsidR="006D3ACA" w:rsidRPr="00B84D87" w:rsidRDefault="00FC3EFF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bookmarkStart w:id="2" w:name="_Hlk140062620"/>
            <w:r w:rsidRPr="00B84D87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Kod </w:t>
            </w:r>
            <w:r w:rsidR="006D3ACA" w:rsidRPr="00B84D87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wskaźnika</w:t>
            </w:r>
          </w:p>
        </w:tc>
        <w:tc>
          <w:tcPr>
            <w:tcW w:w="2211" w:type="dxa"/>
            <w:vAlign w:val="center"/>
          </w:tcPr>
          <w:p w14:paraId="4FEC74F0" w14:textId="77777777" w:rsidR="006D3ACA" w:rsidRPr="00B84D87" w:rsidRDefault="006D3ACA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Nazwa wskaźnika</w:t>
            </w:r>
          </w:p>
        </w:tc>
        <w:tc>
          <w:tcPr>
            <w:tcW w:w="1362" w:type="dxa"/>
            <w:vAlign w:val="center"/>
          </w:tcPr>
          <w:p w14:paraId="53D6DF7A" w14:textId="17FD7069" w:rsidR="006D3ACA" w:rsidRPr="00B84D87" w:rsidRDefault="006D3ACA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Jednostka miary</w:t>
            </w:r>
          </w:p>
        </w:tc>
        <w:tc>
          <w:tcPr>
            <w:tcW w:w="1271" w:type="dxa"/>
          </w:tcPr>
          <w:p w14:paraId="312B330C" w14:textId="394717A5" w:rsidR="006D3ACA" w:rsidRPr="00B84D87" w:rsidRDefault="006D3ACA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Wartość docelowa</w:t>
            </w:r>
          </w:p>
        </w:tc>
        <w:tc>
          <w:tcPr>
            <w:tcW w:w="3857" w:type="dxa"/>
            <w:vAlign w:val="center"/>
          </w:tcPr>
          <w:p w14:paraId="3D4EED02" w14:textId="289D2F45" w:rsidR="006D3ACA" w:rsidRPr="00B84D87" w:rsidRDefault="006D3ACA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Definicja wskaźnika</w:t>
            </w:r>
          </w:p>
        </w:tc>
        <w:tc>
          <w:tcPr>
            <w:tcW w:w="1845" w:type="dxa"/>
            <w:vAlign w:val="center"/>
          </w:tcPr>
          <w:p w14:paraId="17E74D0E" w14:textId="77777777" w:rsidR="006D3ACA" w:rsidRPr="00B84D87" w:rsidRDefault="006D3ACA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b/>
                <w:sz w:val="24"/>
                <w:szCs w:val="24"/>
              </w:rPr>
              <w:t>Sposób pomiaru</w:t>
            </w:r>
          </w:p>
        </w:tc>
        <w:tc>
          <w:tcPr>
            <w:tcW w:w="1881" w:type="dxa"/>
            <w:vAlign w:val="center"/>
          </w:tcPr>
          <w:p w14:paraId="1F83D812" w14:textId="27B6DB0F" w:rsidR="006D3ACA" w:rsidRPr="00B84D87" w:rsidRDefault="006D3ACA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b/>
                <w:sz w:val="24"/>
                <w:szCs w:val="24"/>
              </w:rPr>
              <w:t>Narzędzia Pomiaru</w:t>
            </w:r>
          </w:p>
        </w:tc>
        <w:tc>
          <w:tcPr>
            <w:tcW w:w="1516" w:type="dxa"/>
            <w:vAlign w:val="center"/>
          </w:tcPr>
          <w:p w14:paraId="2004F70B" w14:textId="77777777" w:rsidR="006D3ACA" w:rsidRPr="00B84D87" w:rsidRDefault="006D3ACA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b/>
                <w:sz w:val="24"/>
                <w:szCs w:val="24"/>
              </w:rPr>
              <w:t>Charakter wskaźnika</w:t>
            </w:r>
          </w:p>
        </w:tc>
      </w:tr>
      <w:tr w:rsidR="00AC1F9E" w:rsidRPr="00B84D87" w14:paraId="23665888" w14:textId="77777777" w:rsidTr="00AA21F2">
        <w:trPr>
          <w:trHeight w:val="850"/>
        </w:trPr>
        <w:tc>
          <w:tcPr>
            <w:tcW w:w="1362" w:type="dxa"/>
          </w:tcPr>
          <w:p w14:paraId="2A69F97F" w14:textId="59A91648" w:rsidR="006D3ACA" w:rsidRPr="00B84D87" w:rsidRDefault="00AC1F9E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84D87">
              <w:rPr>
                <w:rFonts w:ascii="Arial" w:hAnsi="Arial" w:cs="Arial"/>
                <w:b/>
                <w:sz w:val="24"/>
                <w:szCs w:val="24"/>
              </w:rPr>
              <w:t>PLRR007</w:t>
            </w:r>
          </w:p>
        </w:tc>
        <w:tc>
          <w:tcPr>
            <w:tcW w:w="2211" w:type="dxa"/>
          </w:tcPr>
          <w:p w14:paraId="3E95557A" w14:textId="45D912EE" w:rsidR="006D3ACA" w:rsidRPr="00B84D87" w:rsidRDefault="00AC1F9E" w:rsidP="00FC3EFF">
            <w:pPr>
              <w:spacing w:afterLines="200" w:after="480" w:line="36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84D87">
              <w:rPr>
                <w:rFonts w:ascii="Arial" w:hAnsi="Arial" w:cs="Arial"/>
                <w:b/>
                <w:sz w:val="24"/>
                <w:szCs w:val="24"/>
              </w:rPr>
              <w:t>Liczba rozwiązań informatycznych i technologicznych w ramach współpracy międzysektorowej</w:t>
            </w:r>
          </w:p>
        </w:tc>
        <w:tc>
          <w:tcPr>
            <w:tcW w:w="1362" w:type="dxa"/>
            <w:shd w:val="clear" w:color="000000" w:fill="FFFFFF"/>
          </w:tcPr>
          <w:p w14:paraId="6C5BE0D7" w14:textId="4EF0DDD1" w:rsidR="006D3ACA" w:rsidRPr="00B84D87" w:rsidRDefault="00AC1F9E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color w:val="000000"/>
                <w:sz w:val="24"/>
                <w:szCs w:val="24"/>
              </w:rPr>
              <w:t>sztuk</w:t>
            </w:r>
            <w:r w:rsidR="00FE3CDC" w:rsidRPr="00B84D87">
              <w:rPr>
                <w:rFonts w:ascii="Arial" w:eastAsia="Calibri" w:hAnsi="Arial" w:cs="Arial"/>
                <w:color w:val="000000"/>
                <w:sz w:val="24"/>
                <w:szCs w:val="24"/>
              </w:rPr>
              <w:t>i</w:t>
            </w:r>
          </w:p>
        </w:tc>
        <w:tc>
          <w:tcPr>
            <w:tcW w:w="1271" w:type="dxa"/>
            <w:shd w:val="clear" w:color="000000" w:fill="FFFFFF"/>
          </w:tcPr>
          <w:p w14:paraId="282414A2" w14:textId="63B5ED37" w:rsidR="006D3ACA" w:rsidRPr="00B84D87" w:rsidRDefault="00AC1F9E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57" w:type="dxa"/>
            <w:shd w:val="clear" w:color="000000" w:fill="FFFFFF"/>
          </w:tcPr>
          <w:p w14:paraId="15EE2A6D" w14:textId="3372A0EF" w:rsidR="006D3ACA" w:rsidRPr="00B84D87" w:rsidRDefault="00AC1F9E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Liczba rozwiązań </w:t>
            </w:r>
            <w:proofErr w:type="spellStart"/>
            <w:r w:rsidRPr="00B84D87">
              <w:rPr>
                <w:rFonts w:ascii="Arial" w:eastAsia="Calibri" w:hAnsi="Arial" w:cs="Arial"/>
                <w:color w:val="000000"/>
                <w:sz w:val="24"/>
                <w:szCs w:val="24"/>
              </w:rPr>
              <w:t>informatyczno</w:t>
            </w:r>
            <w:proofErr w:type="spellEnd"/>
            <w:r w:rsidRPr="00B84D8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/ technologicznych w różnych obszarach, w szczególności w edukacji, zdrowiu, energetyce, ochronie środowiska, przedsiębiorczości, rolnictwie, gospodarce morskiej, które zostaną wdrożone w wyniku współpracy, obejmującej głównie administrację publiczną, przedsiębiorców, uczelnie i podmioty nauki. Rozwiązania </w:t>
            </w:r>
            <w:proofErr w:type="spellStart"/>
            <w:r w:rsidRPr="00B84D87">
              <w:rPr>
                <w:rFonts w:ascii="Arial" w:eastAsia="Calibri" w:hAnsi="Arial" w:cs="Arial"/>
                <w:color w:val="000000"/>
                <w:sz w:val="24"/>
                <w:szCs w:val="24"/>
              </w:rPr>
              <w:t>informatyczno</w:t>
            </w:r>
            <w:proofErr w:type="spellEnd"/>
            <w:r w:rsidRPr="00B84D8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/ technologiczne zostaną wdrożone w wyniku takich przedsięwzięć jak m.in. </w:t>
            </w:r>
            <w:r w:rsidRPr="00B84D87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budowa platform współpracy, wymiany wiedzy i dobrych praktyk, tworzenie usług do szerokiego zastosowania.</w:t>
            </w:r>
          </w:p>
        </w:tc>
        <w:tc>
          <w:tcPr>
            <w:tcW w:w="1845" w:type="dxa"/>
            <w:shd w:val="clear" w:color="000000" w:fill="FFFFFF"/>
          </w:tcPr>
          <w:p w14:paraId="59E3B9FA" w14:textId="3A17A77F" w:rsidR="006D3ACA" w:rsidRPr="00B84D87" w:rsidRDefault="00E15092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Wskaźnik mierzony po zakończeniu danego przedsięwzięcia.</w:t>
            </w:r>
          </w:p>
        </w:tc>
        <w:tc>
          <w:tcPr>
            <w:tcW w:w="1881" w:type="dxa"/>
            <w:shd w:val="clear" w:color="000000" w:fill="FFFFFF"/>
          </w:tcPr>
          <w:p w14:paraId="10627F85" w14:textId="135D168A" w:rsidR="006D3ACA" w:rsidRPr="00B84D87" w:rsidRDefault="00AA21F2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color w:val="000000"/>
                <w:sz w:val="24"/>
                <w:szCs w:val="24"/>
              </w:rPr>
              <w:t>Dokumentacja elektroniczna potwierdzająca funkcjonowanie narzędzia</w:t>
            </w:r>
            <w:r w:rsidR="00DA4F9A">
              <w:rPr>
                <w:rFonts w:ascii="Arial" w:eastAsia="Calibri" w:hAnsi="Arial" w:cs="Arial"/>
                <w:color w:val="000000"/>
                <w:sz w:val="24"/>
                <w:szCs w:val="24"/>
              </w:rPr>
              <w:t>, tj. dostęp do platformy.</w:t>
            </w:r>
          </w:p>
        </w:tc>
        <w:tc>
          <w:tcPr>
            <w:tcW w:w="1516" w:type="dxa"/>
            <w:shd w:val="clear" w:color="000000" w:fill="FFFFFF"/>
          </w:tcPr>
          <w:p w14:paraId="2DC2C0AC" w14:textId="55A58428" w:rsidR="006D3ACA" w:rsidRPr="00B84D87" w:rsidRDefault="006D3ACA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color w:val="000000"/>
                <w:sz w:val="24"/>
                <w:szCs w:val="24"/>
              </w:rPr>
              <w:t>obligatoryjny</w:t>
            </w:r>
          </w:p>
        </w:tc>
      </w:tr>
      <w:tr w:rsidR="00396119" w:rsidRPr="00B84D87" w14:paraId="3561474D" w14:textId="77777777" w:rsidTr="00AA21F2">
        <w:trPr>
          <w:trHeight w:val="850"/>
        </w:trPr>
        <w:tc>
          <w:tcPr>
            <w:tcW w:w="1362" w:type="dxa"/>
          </w:tcPr>
          <w:p w14:paraId="242C3463" w14:textId="41B328E2" w:rsidR="00396119" w:rsidRPr="00B84D87" w:rsidRDefault="00396119" w:rsidP="00396119">
            <w:pPr>
              <w:spacing w:afterLines="200" w:after="48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4D87">
              <w:rPr>
                <w:rFonts w:ascii="Arial" w:hAnsi="Arial" w:cs="Arial"/>
                <w:b/>
                <w:sz w:val="24"/>
                <w:szCs w:val="24"/>
              </w:rPr>
              <w:t>PROG-FESLR-22</w:t>
            </w:r>
          </w:p>
        </w:tc>
        <w:tc>
          <w:tcPr>
            <w:tcW w:w="2211" w:type="dxa"/>
          </w:tcPr>
          <w:p w14:paraId="4EE28917" w14:textId="113435C1" w:rsidR="00396119" w:rsidRPr="00593B6C" w:rsidRDefault="00396119" w:rsidP="00396119">
            <w:pPr>
              <w:spacing w:afterLines="200" w:after="48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93B6C">
              <w:rPr>
                <w:rFonts w:ascii="Arial" w:hAnsi="Arial" w:cs="Arial"/>
                <w:b/>
                <w:sz w:val="24"/>
                <w:szCs w:val="24"/>
              </w:rPr>
              <w:t>Liczba zrealizowanych przedsięwzięć promujących sprawiedliwą transformację</w:t>
            </w:r>
          </w:p>
        </w:tc>
        <w:tc>
          <w:tcPr>
            <w:tcW w:w="1362" w:type="dxa"/>
            <w:shd w:val="clear" w:color="000000" w:fill="FFFFFF"/>
          </w:tcPr>
          <w:p w14:paraId="63B20A00" w14:textId="1AFEE3D0" w:rsidR="00396119" w:rsidRPr="00B84D87" w:rsidRDefault="00396119" w:rsidP="00396119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4D87">
              <w:rPr>
                <w:rFonts w:ascii="Arial" w:hAnsi="Arial" w:cs="Arial"/>
                <w:sz w:val="24"/>
                <w:szCs w:val="24"/>
              </w:rPr>
              <w:t>sztuki</w:t>
            </w:r>
          </w:p>
        </w:tc>
        <w:tc>
          <w:tcPr>
            <w:tcW w:w="1271" w:type="dxa"/>
            <w:shd w:val="clear" w:color="000000" w:fill="FFFFFF"/>
          </w:tcPr>
          <w:p w14:paraId="40368940" w14:textId="3F766CF7" w:rsidR="00396119" w:rsidRPr="00B84D87" w:rsidRDefault="00396119" w:rsidP="00396119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4D87"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3857" w:type="dxa"/>
            <w:shd w:val="clear" w:color="000000" w:fill="FFFFFF"/>
          </w:tcPr>
          <w:p w14:paraId="073C41A2" w14:textId="3D3F27BB" w:rsidR="00396119" w:rsidRPr="00B84D87" w:rsidRDefault="00396119" w:rsidP="00396119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4D87">
              <w:rPr>
                <w:rFonts w:ascii="Arial" w:hAnsi="Arial" w:cs="Arial"/>
                <w:sz w:val="24"/>
                <w:szCs w:val="24"/>
              </w:rPr>
              <w:t>Wskaźnik mierzy liczbę działań (przedsięwzięć/wydarzeń/</w:t>
            </w:r>
            <w:proofErr w:type="spellStart"/>
            <w:r w:rsidRPr="00B84D87">
              <w:rPr>
                <w:rFonts w:ascii="Arial" w:hAnsi="Arial" w:cs="Arial"/>
                <w:sz w:val="24"/>
                <w:szCs w:val="24"/>
              </w:rPr>
              <w:t>inventów</w:t>
            </w:r>
            <w:proofErr w:type="spellEnd"/>
            <w:r w:rsidRPr="00B84D87">
              <w:rPr>
                <w:rFonts w:ascii="Arial" w:hAnsi="Arial" w:cs="Arial"/>
                <w:sz w:val="24"/>
                <w:szCs w:val="24"/>
              </w:rPr>
              <w:t>) związanych z informowaniem, uświadamianiem i promowaniem w społeczeństwie korzyści płynących z transformacji regionu w szczególności w zakresie możliwości kształcenia, zatrudnienia i życia w regionie.</w:t>
            </w:r>
          </w:p>
        </w:tc>
        <w:tc>
          <w:tcPr>
            <w:tcW w:w="1845" w:type="dxa"/>
            <w:shd w:val="clear" w:color="000000" w:fill="FFFFFF"/>
          </w:tcPr>
          <w:p w14:paraId="2DAE8E1D" w14:textId="02A7AA91" w:rsidR="00396119" w:rsidRPr="00B84D87" w:rsidRDefault="00396119" w:rsidP="00396119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4D87">
              <w:rPr>
                <w:rFonts w:ascii="Arial" w:hAnsi="Arial" w:cs="Arial"/>
                <w:sz w:val="24"/>
                <w:szCs w:val="24"/>
              </w:rPr>
              <w:t>Wskaźnik mierzony po zakończeniu danego przedsięwzięcia.</w:t>
            </w:r>
          </w:p>
        </w:tc>
        <w:tc>
          <w:tcPr>
            <w:tcW w:w="1881" w:type="dxa"/>
            <w:shd w:val="clear" w:color="000000" w:fill="FFFFFF"/>
          </w:tcPr>
          <w:p w14:paraId="6DB869F5" w14:textId="77777777" w:rsidR="00E455CC" w:rsidRPr="00E455CC" w:rsidRDefault="00E455CC" w:rsidP="00E455CC">
            <w:pPr>
              <w:spacing w:afterLines="200" w:after="480" w:line="360" w:lineRule="auto"/>
              <w:rPr>
                <w:rFonts w:ascii="Arial" w:hAnsi="Arial" w:cs="Arial"/>
                <w:sz w:val="24"/>
                <w:szCs w:val="24"/>
              </w:rPr>
            </w:pPr>
            <w:r w:rsidRPr="00E455CC">
              <w:rPr>
                <w:rFonts w:ascii="Arial" w:hAnsi="Arial" w:cs="Arial"/>
                <w:sz w:val="24"/>
                <w:szCs w:val="24"/>
              </w:rPr>
              <w:t xml:space="preserve">Sprawozdanie zawierające informacje na temat: </w:t>
            </w:r>
          </w:p>
          <w:p w14:paraId="56C5C32E" w14:textId="77777777" w:rsidR="00E455CC" w:rsidRPr="00E455CC" w:rsidRDefault="00E455CC" w:rsidP="00E455CC">
            <w:pPr>
              <w:spacing w:afterLines="200" w:after="480" w:line="360" w:lineRule="auto"/>
              <w:rPr>
                <w:rFonts w:ascii="Arial" w:hAnsi="Arial" w:cs="Arial"/>
                <w:sz w:val="24"/>
                <w:szCs w:val="24"/>
              </w:rPr>
            </w:pPr>
            <w:r w:rsidRPr="00E455CC">
              <w:rPr>
                <w:rFonts w:ascii="Arial" w:hAnsi="Arial" w:cs="Arial"/>
                <w:sz w:val="24"/>
                <w:szCs w:val="24"/>
              </w:rPr>
              <w:t>- obszaru i zakresu podejmowanych przedsięwzięć</w:t>
            </w:r>
          </w:p>
          <w:p w14:paraId="7BDD9A31" w14:textId="77777777" w:rsidR="00E455CC" w:rsidRPr="00E455CC" w:rsidRDefault="00E455CC" w:rsidP="00E455CC">
            <w:pPr>
              <w:spacing w:afterLines="200" w:after="480" w:line="360" w:lineRule="auto"/>
              <w:rPr>
                <w:rFonts w:ascii="Arial" w:hAnsi="Arial" w:cs="Arial"/>
                <w:sz w:val="24"/>
                <w:szCs w:val="24"/>
              </w:rPr>
            </w:pPr>
            <w:r w:rsidRPr="00E455CC">
              <w:rPr>
                <w:rFonts w:ascii="Arial" w:hAnsi="Arial" w:cs="Arial"/>
                <w:sz w:val="24"/>
                <w:szCs w:val="24"/>
              </w:rPr>
              <w:t>- realizacji zaplanowanych działań</w:t>
            </w:r>
          </w:p>
          <w:p w14:paraId="7F714BDF" w14:textId="77777777" w:rsidR="00E455CC" w:rsidRPr="00E455CC" w:rsidRDefault="00E455CC" w:rsidP="00E455CC">
            <w:pPr>
              <w:spacing w:afterLines="200" w:after="480" w:line="360" w:lineRule="auto"/>
              <w:rPr>
                <w:rFonts w:ascii="Arial" w:hAnsi="Arial" w:cs="Arial"/>
                <w:sz w:val="24"/>
                <w:szCs w:val="24"/>
              </w:rPr>
            </w:pPr>
            <w:r w:rsidRPr="00E455CC">
              <w:rPr>
                <w:rFonts w:ascii="Arial" w:hAnsi="Arial" w:cs="Arial"/>
                <w:sz w:val="24"/>
                <w:szCs w:val="24"/>
              </w:rPr>
              <w:lastRenderedPageBreak/>
              <w:t>- liczby uczestników</w:t>
            </w:r>
          </w:p>
          <w:p w14:paraId="3878B6CE" w14:textId="77777777" w:rsidR="00E455CC" w:rsidRPr="00E455CC" w:rsidRDefault="00E455CC" w:rsidP="00E455CC">
            <w:pPr>
              <w:spacing w:afterLines="200" w:after="480" w:line="360" w:lineRule="auto"/>
              <w:rPr>
                <w:rFonts w:ascii="Arial" w:hAnsi="Arial" w:cs="Arial"/>
                <w:sz w:val="24"/>
                <w:szCs w:val="24"/>
              </w:rPr>
            </w:pPr>
            <w:r w:rsidRPr="00E455CC">
              <w:rPr>
                <w:rFonts w:ascii="Arial" w:hAnsi="Arial" w:cs="Arial"/>
                <w:sz w:val="24"/>
                <w:szCs w:val="24"/>
              </w:rPr>
              <w:t>oraz</w:t>
            </w:r>
          </w:p>
          <w:p w14:paraId="1C8EB319" w14:textId="0A09BC01" w:rsidR="00396119" w:rsidRPr="00B84D87" w:rsidRDefault="00E455CC" w:rsidP="00E455CC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E455CC">
              <w:rPr>
                <w:rFonts w:ascii="Arial" w:hAnsi="Arial" w:cs="Arial"/>
                <w:sz w:val="24"/>
                <w:szCs w:val="24"/>
              </w:rPr>
              <w:t>- dokumentacji fotograficznej (pojedynczy plik nie może przekroczyć 50 MB).</w:t>
            </w:r>
          </w:p>
        </w:tc>
        <w:tc>
          <w:tcPr>
            <w:tcW w:w="1516" w:type="dxa"/>
            <w:shd w:val="clear" w:color="000000" w:fill="FFFFFF"/>
          </w:tcPr>
          <w:p w14:paraId="29798147" w14:textId="2F1001C7" w:rsidR="00396119" w:rsidRPr="00B84D87" w:rsidRDefault="00396119" w:rsidP="00396119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4D87">
              <w:rPr>
                <w:rFonts w:ascii="Arial" w:hAnsi="Arial" w:cs="Arial"/>
                <w:sz w:val="24"/>
                <w:szCs w:val="24"/>
              </w:rPr>
              <w:lastRenderedPageBreak/>
              <w:t>obligatoryjny</w:t>
            </w:r>
          </w:p>
        </w:tc>
      </w:tr>
    </w:tbl>
    <w:p w14:paraId="5545322A" w14:textId="04FA4016" w:rsidR="00CA1489" w:rsidRPr="00B84D87" w:rsidRDefault="00CA1489" w:rsidP="00FC3EFF">
      <w:pPr>
        <w:spacing w:afterLines="200" w:after="480" w:line="360" w:lineRule="auto"/>
        <w:rPr>
          <w:rFonts w:ascii="Arial" w:hAnsi="Arial" w:cs="Arial"/>
          <w:sz w:val="24"/>
          <w:szCs w:val="24"/>
        </w:rPr>
      </w:pPr>
      <w:bookmarkStart w:id="3" w:name="_Hlk140130112"/>
      <w:bookmarkStart w:id="4" w:name="_Hlk140130178"/>
      <w:bookmarkStart w:id="5" w:name="_Hlk140131776"/>
      <w:bookmarkEnd w:id="2"/>
    </w:p>
    <w:p w14:paraId="0F79307C" w14:textId="77777777" w:rsidR="001C2CC0" w:rsidRPr="00B84D87" w:rsidRDefault="001C2CC0" w:rsidP="00FC3EFF">
      <w:pPr>
        <w:spacing w:afterLines="200" w:after="480" w:line="360" w:lineRule="auto"/>
        <w:rPr>
          <w:rFonts w:ascii="Arial" w:hAnsi="Arial" w:cs="Arial"/>
          <w:sz w:val="24"/>
          <w:szCs w:val="24"/>
        </w:rPr>
      </w:pPr>
    </w:p>
    <w:bookmarkEnd w:id="3"/>
    <w:bookmarkEnd w:id="4"/>
    <w:p w14:paraId="5AA25B9C" w14:textId="000D7E1A" w:rsidR="00CA1489" w:rsidRPr="00B84D87" w:rsidRDefault="00500A3F" w:rsidP="00FC3EFF">
      <w:pPr>
        <w:pStyle w:val="Nagwek2"/>
        <w:numPr>
          <w:ilvl w:val="0"/>
          <w:numId w:val="6"/>
        </w:numPr>
        <w:spacing w:afterLines="200" w:after="480"/>
      </w:pPr>
      <w:r w:rsidRPr="00B84D87">
        <w:lastRenderedPageBreak/>
        <w:t xml:space="preserve"> </w:t>
      </w:r>
      <w:r w:rsidR="0010241C" w:rsidRPr="00B84D87">
        <w:t>Wskaźniki monitoringowe mierzone we wszystkich celach szczegółowych</w:t>
      </w:r>
    </w:p>
    <w:tbl>
      <w:tblPr>
        <w:tblStyle w:val="Tabela-Siatka1"/>
        <w:tblW w:w="15451" w:type="dxa"/>
        <w:tblInd w:w="-572" w:type="dxa"/>
        <w:tblLayout w:type="fixed"/>
        <w:tblLook w:val="04A0" w:firstRow="1" w:lastRow="0" w:firstColumn="1" w:lastColumn="0" w:noHBand="0" w:noVBand="1"/>
        <w:tblCaption w:val="Wskaźniki monitoringowe mierzone we wszystkich celach szczegółowych"/>
        <w:tblDescription w:val="W tabeli przedstawiono wskaźniki monitoringowe mierzone we wszysckich celach szczegółowych wdrażane przez Departament Europejskiego Funduszu Społecznego"/>
      </w:tblPr>
      <w:tblGrid>
        <w:gridCol w:w="1418"/>
        <w:gridCol w:w="2126"/>
        <w:gridCol w:w="1418"/>
        <w:gridCol w:w="1417"/>
        <w:gridCol w:w="3828"/>
        <w:gridCol w:w="1559"/>
        <w:gridCol w:w="1984"/>
        <w:gridCol w:w="1701"/>
      </w:tblGrid>
      <w:tr w:rsidR="003C39AC" w:rsidRPr="00B84D87" w14:paraId="370BCA62" w14:textId="77777777" w:rsidTr="00BD2310">
        <w:trPr>
          <w:trHeight w:val="739"/>
        </w:trPr>
        <w:tc>
          <w:tcPr>
            <w:tcW w:w="1418" w:type="dxa"/>
            <w:vAlign w:val="center"/>
          </w:tcPr>
          <w:p w14:paraId="2A9760AF" w14:textId="77777777" w:rsidR="003C39AC" w:rsidRPr="00B84D87" w:rsidRDefault="003C39AC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bookmarkStart w:id="6" w:name="_Hlk140130230"/>
            <w:bookmarkEnd w:id="5"/>
            <w:r w:rsidRPr="00B84D87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Kod wskaźnika</w:t>
            </w:r>
          </w:p>
        </w:tc>
        <w:tc>
          <w:tcPr>
            <w:tcW w:w="2126" w:type="dxa"/>
            <w:vAlign w:val="center"/>
          </w:tcPr>
          <w:p w14:paraId="0C64E255" w14:textId="77777777" w:rsidR="003C39AC" w:rsidRPr="00B84D87" w:rsidRDefault="003C39AC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Nazwa wskaźnika</w:t>
            </w:r>
          </w:p>
        </w:tc>
        <w:tc>
          <w:tcPr>
            <w:tcW w:w="1418" w:type="dxa"/>
            <w:vAlign w:val="center"/>
          </w:tcPr>
          <w:p w14:paraId="154B98AB" w14:textId="77777777" w:rsidR="003C39AC" w:rsidRPr="00B84D87" w:rsidRDefault="003C39AC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Jednostka miary</w:t>
            </w:r>
          </w:p>
        </w:tc>
        <w:tc>
          <w:tcPr>
            <w:tcW w:w="1417" w:type="dxa"/>
          </w:tcPr>
          <w:p w14:paraId="2AE4FFA2" w14:textId="43E95040" w:rsidR="003C39AC" w:rsidRPr="00B84D87" w:rsidRDefault="003C39AC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Wartość docelowa</w:t>
            </w:r>
          </w:p>
        </w:tc>
        <w:tc>
          <w:tcPr>
            <w:tcW w:w="3828" w:type="dxa"/>
            <w:vAlign w:val="center"/>
          </w:tcPr>
          <w:p w14:paraId="102C9E08" w14:textId="713C21AE" w:rsidR="003C39AC" w:rsidRPr="00B84D87" w:rsidRDefault="003C39AC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Definicja wskaźnika</w:t>
            </w:r>
          </w:p>
        </w:tc>
        <w:tc>
          <w:tcPr>
            <w:tcW w:w="1559" w:type="dxa"/>
            <w:vAlign w:val="center"/>
          </w:tcPr>
          <w:p w14:paraId="1AB75E71" w14:textId="77777777" w:rsidR="003C39AC" w:rsidRPr="00B84D87" w:rsidRDefault="003C39AC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b/>
                <w:sz w:val="24"/>
                <w:szCs w:val="24"/>
              </w:rPr>
              <w:t>Sposób pomiaru</w:t>
            </w:r>
          </w:p>
        </w:tc>
        <w:tc>
          <w:tcPr>
            <w:tcW w:w="1984" w:type="dxa"/>
            <w:vAlign w:val="center"/>
          </w:tcPr>
          <w:p w14:paraId="07AEDE1C" w14:textId="77777777" w:rsidR="003C39AC" w:rsidRPr="00B84D87" w:rsidRDefault="003C39AC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b/>
                <w:sz w:val="24"/>
                <w:szCs w:val="24"/>
              </w:rPr>
              <w:t>Narzędzia Pomiaru</w:t>
            </w:r>
          </w:p>
        </w:tc>
        <w:tc>
          <w:tcPr>
            <w:tcW w:w="1701" w:type="dxa"/>
            <w:vAlign w:val="center"/>
          </w:tcPr>
          <w:p w14:paraId="5A8B8F78" w14:textId="77777777" w:rsidR="003C39AC" w:rsidRPr="00B84D87" w:rsidRDefault="003C39AC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b/>
                <w:sz w:val="24"/>
                <w:szCs w:val="24"/>
              </w:rPr>
              <w:t>Charakter wskaźnika</w:t>
            </w:r>
          </w:p>
        </w:tc>
      </w:tr>
      <w:tr w:rsidR="003C39AC" w:rsidRPr="00B84D87" w14:paraId="548120F7" w14:textId="77777777" w:rsidTr="00BD2310">
        <w:trPr>
          <w:trHeight w:val="2475"/>
        </w:trPr>
        <w:tc>
          <w:tcPr>
            <w:tcW w:w="1418" w:type="dxa"/>
          </w:tcPr>
          <w:p w14:paraId="14ACABE0" w14:textId="46C8A2BF" w:rsidR="003C39AC" w:rsidRPr="00B84D87" w:rsidRDefault="000F56A5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b/>
                <w:sz w:val="24"/>
                <w:szCs w:val="24"/>
              </w:rPr>
              <w:t>PLRO132</w:t>
            </w:r>
          </w:p>
        </w:tc>
        <w:tc>
          <w:tcPr>
            <w:tcW w:w="2126" w:type="dxa"/>
          </w:tcPr>
          <w:p w14:paraId="3F4A602E" w14:textId="57AB68CE" w:rsidR="003C39AC" w:rsidRPr="00B84D87" w:rsidRDefault="000F56A5" w:rsidP="00FC3EFF">
            <w:pPr>
              <w:spacing w:afterLines="200" w:after="480" w:line="36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b/>
                <w:sz w:val="24"/>
                <w:szCs w:val="24"/>
              </w:rPr>
              <w:t>Liczba obiektów dostosowanych do potrzeb osób z niepełnosprawnościami (EFRR/FST/FS)</w:t>
            </w:r>
          </w:p>
        </w:tc>
        <w:tc>
          <w:tcPr>
            <w:tcW w:w="1418" w:type="dxa"/>
          </w:tcPr>
          <w:p w14:paraId="23589A35" w14:textId="1C01AC46" w:rsidR="003C39AC" w:rsidRPr="00B84D87" w:rsidRDefault="003C39AC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color w:val="000000"/>
                <w:sz w:val="24"/>
                <w:szCs w:val="24"/>
              </w:rPr>
              <w:t>sztuk</w:t>
            </w:r>
            <w:r w:rsidR="00154553" w:rsidRPr="00B84D87">
              <w:rPr>
                <w:rFonts w:ascii="Arial" w:eastAsia="Calibri" w:hAnsi="Arial" w:cs="Arial"/>
                <w:color w:val="000000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7448EA76" w14:textId="6F84B9D4" w:rsidR="003C39AC" w:rsidRPr="00B84D87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color w:val="000000"/>
                <w:sz w:val="24"/>
                <w:szCs w:val="24"/>
              </w:rPr>
              <w:t>Wartość docelowa nie została określona - wskaźnik mierzony na etapie realizacji projektu</w:t>
            </w:r>
            <w:r w:rsidR="000F56A5" w:rsidRPr="00B84D87">
              <w:rPr>
                <w:rFonts w:ascii="Arial" w:eastAsia="Calibri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14:paraId="1920A066" w14:textId="3A40DA22" w:rsidR="003C39AC" w:rsidRPr="00B84D87" w:rsidRDefault="000F56A5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Wskaźnik odnosi się do liczby obiektów w ramach realizowanego projektu, które zaopatrzono w specjalne podjazdy, windy, urządzenia głośnomówiące, bądź inne udogodnienia (tj. usunięcie barier w dostępie, w szczególności barier architektonicznych) ułatwiające dostęp do tych obiektów i poruszanie się po nich osobom z niepełnosprawnościami, w szczególności ruchowymi czy sensorycznymi. Jako obiekty należy rozumieć konstrukcje </w:t>
            </w:r>
            <w:r w:rsidRPr="00B84D87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połączone z gruntem w sposób trwały, wykonane z materiałów budowlanych i elementów składowych, będące wynikiem prac budowlanych (wg. def. PKOB). Należy podać liczbę obiektów, a nie sprzętów, urządzeń itp., w które obiekty zaopatrzono. Jeśli instytucja, zakład itp. składa się z kilku obiektów, należy zliczyć wszystkie, które dostosowano do potrzeb osób z niepełnosprawnościami. Wskaźnik mierzony w momencie rozliczenia wydatku związanego z wyposażeniem obiektów w rozwiązania służące osobom z niepełnosprawnościami w ramach danego projektu.</w:t>
            </w:r>
          </w:p>
        </w:tc>
        <w:tc>
          <w:tcPr>
            <w:tcW w:w="1559" w:type="dxa"/>
          </w:tcPr>
          <w:p w14:paraId="13B624ED" w14:textId="1D395A96" w:rsidR="003C39AC" w:rsidRPr="00B84D87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Pomiar wskaźnika odbywać się będzie na etapie realizacji projektu.</w:t>
            </w:r>
          </w:p>
        </w:tc>
        <w:tc>
          <w:tcPr>
            <w:tcW w:w="1984" w:type="dxa"/>
          </w:tcPr>
          <w:p w14:paraId="4DB35098" w14:textId="45421D0E" w:rsidR="003C39AC" w:rsidRPr="00B84D87" w:rsidRDefault="007E5533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color w:val="000000"/>
                <w:sz w:val="24"/>
                <w:szCs w:val="24"/>
              </w:rPr>
              <w:t>Wskaźnik mierzony w momencie rozliczenia wydatku na podstawie dokumentów dostępnych na etapie realizacji.</w:t>
            </w:r>
          </w:p>
        </w:tc>
        <w:tc>
          <w:tcPr>
            <w:tcW w:w="1701" w:type="dxa"/>
          </w:tcPr>
          <w:p w14:paraId="7327AF68" w14:textId="680F101C" w:rsidR="003C39AC" w:rsidRPr="00B84D87" w:rsidRDefault="002D4CFE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color w:val="000000"/>
                <w:sz w:val="24"/>
                <w:szCs w:val="24"/>
              </w:rPr>
              <w:t>obligatoryjny</w:t>
            </w:r>
          </w:p>
        </w:tc>
      </w:tr>
      <w:tr w:rsidR="003C39AC" w:rsidRPr="00B84D87" w14:paraId="6EE43717" w14:textId="77777777" w:rsidTr="009042B0">
        <w:trPr>
          <w:trHeight w:val="6237"/>
        </w:trPr>
        <w:tc>
          <w:tcPr>
            <w:tcW w:w="1418" w:type="dxa"/>
            <w:shd w:val="clear" w:color="000000" w:fill="FFFFFF"/>
          </w:tcPr>
          <w:p w14:paraId="4C5268D3" w14:textId="1A184405" w:rsidR="003C39AC" w:rsidRPr="00B84D87" w:rsidRDefault="000F56A5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bookmarkStart w:id="7" w:name="_GoBack"/>
            <w:bookmarkEnd w:id="7"/>
            <w:r w:rsidRPr="00B84D87"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>PLRO199</w:t>
            </w:r>
          </w:p>
        </w:tc>
        <w:tc>
          <w:tcPr>
            <w:tcW w:w="2126" w:type="dxa"/>
            <w:shd w:val="clear" w:color="000000" w:fill="FFFFFF"/>
          </w:tcPr>
          <w:p w14:paraId="108C510E" w14:textId="6D72B638" w:rsidR="003C39AC" w:rsidRPr="00B84D87" w:rsidRDefault="000F56A5" w:rsidP="00FC3EFF">
            <w:pPr>
              <w:spacing w:afterLines="200" w:after="480" w:line="36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Liczba projektów, w których sfinansowano koszty racjonalnych usprawnień dla osób z niepełnosprawnościami (EFRR/FST/FS)</w:t>
            </w:r>
          </w:p>
        </w:tc>
        <w:tc>
          <w:tcPr>
            <w:tcW w:w="1418" w:type="dxa"/>
            <w:shd w:val="clear" w:color="000000" w:fill="FFFFFF"/>
          </w:tcPr>
          <w:p w14:paraId="720E36DD" w14:textId="724A1108" w:rsidR="003C39AC" w:rsidRPr="00B84D87" w:rsidRDefault="003C39AC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color w:val="000000"/>
                <w:sz w:val="24"/>
                <w:szCs w:val="24"/>
              </w:rPr>
              <w:t>sztuk</w:t>
            </w:r>
            <w:r w:rsidR="003552C3" w:rsidRPr="00B84D87">
              <w:rPr>
                <w:rFonts w:ascii="Arial" w:eastAsia="Calibri" w:hAnsi="Arial" w:cs="Arial"/>
                <w:color w:val="000000"/>
                <w:sz w:val="24"/>
                <w:szCs w:val="24"/>
              </w:rPr>
              <w:t>i</w:t>
            </w:r>
          </w:p>
        </w:tc>
        <w:tc>
          <w:tcPr>
            <w:tcW w:w="1417" w:type="dxa"/>
            <w:shd w:val="clear" w:color="000000" w:fill="FFFFFF"/>
          </w:tcPr>
          <w:p w14:paraId="37C138DC" w14:textId="219E3A18" w:rsidR="003C39AC" w:rsidRPr="00B84D87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color w:val="000000"/>
                <w:sz w:val="24"/>
                <w:szCs w:val="24"/>
              </w:rPr>
              <w:t>Wartość docelowa nie została określona - wskaźnik mierzony na etapie realizacji projektu</w:t>
            </w:r>
          </w:p>
        </w:tc>
        <w:tc>
          <w:tcPr>
            <w:tcW w:w="3828" w:type="dxa"/>
            <w:shd w:val="clear" w:color="000000" w:fill="FFFFFF"/>
          </w:tcPr>
          <w:p w14:paraId="265B9FA4" w14:textId="0D19D39A" w:rsidR="003C39AC" w:rsidRPr="00B84D87" w:rsidRDefault="0043255E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Racjonalne usprawnienie oznacza konieczne i odpowiednie zmiany oraz dostosowania, nie nakładające nieproporcjonalnego lub nadmiernego obciążenia, rozpatrywane osobno dla każdego konkretnego przypadku, w celu zapewnienia osobom z niepełnosprawnościami możliwości korzystania z wszelkich praw człowieka i podstawowych wolności oraz ich wykonywania na zasadzie równości z innymi osobami. Wskaźnik mierzony w momencie rozliczenia wydatku związanego z racjonalnymi usprawnieniami w ramach danego projektu. Przykłady racjonalnych usprawnień: tłumacz języka migowego, transport </w:t>
            </w:r>
            <w:r w:rsidRPr="00B84D87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 xml:space="preserve">niskopodłogowy, dostosowanie infrastruktury (nie tylko budynku, ale też dostosowanie infrastruktury komputerowej np. programy powiększające, mówiące, drukarki materiałów w alfabecie Braille'a), osoby asystujące, odpowiednie dostosowanie wyżywienia. Do wskaźnika powinny zostać wliczone zarówno projekty ogólnodostępne, w których sfinansowano koszty racjonalnych usprawnień, jak i dedykowane (zgodnie z kategoryzacją projektów z Wytycznych w zakresie realizacji zasad równościowych w ramach funduszy unijnych na lata 2021-2027). Na poziomie projektu wskaźnik może przyjmować </w:t>
            </w:r>
            <w:r w:rsidRPr="00B84D87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maksymalną wartość 1 - co oznacza jeden projekt, w którym sfinansowano koszty racjonalnych usprawnień dla osób z niepełnosprawnościami. Liczba sfinansowanych racjonalnych usprawnień, w ramach projektu, nie ma znaczenia dla wartości wykazywanej we wskaźniku. Definicja na podstawie: Wytyczne w zakresie realizacji zasad równościowych w ramach funduszy unijnych na lata 2021-2027.</w:t>
            </w:r>
          </w:p>
        </w:tc>
        <w:tc>
          <w:tcPr>
            <w:tcW w:w="1559" w:type="dxa"/>
            <w:shd w:val="clear" w:color="000000" w:fill="FFFFFF"/>
          </w:tcPr>
          <w:p w14:paraId="24082B06" w14:textId="0872F9DB" w:rsidR="003C39AC" w:rsidRPr="00B84D87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Pomiar wskaźnika odbywać się będzie na etapie realizacji projektu</w:t>
            </w:r>
          </w:p>
        </w:tc>
        <w:tc>
          <w:tcPr>
            <w:tcW w:w="1984" w:type="dxa"/>
            <w:shd w:val="clear" w:color="000000" w:fill="FFFFFF"/>
          </w:tcPr>
          <w:p w14:paraId="686753DA" w14:textId="2DEC0BE7" w:rsidR="003C39AC" w:rsidRPr="00B84D87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color w:val="000000"/>
                <w:sz w:val="24"/>
                <w:szCs w:val="24"/>
              </w:rPr>
              <w:t>Wskaźnik mierzony w momencie rozliczenia wydatku na podstawie dokumentów dostępnych na etapie realizacji.</w:t>
            </w:r>
          </w:p>
        </w:tc>
        <w:tc>
          <w:tcPr>
            <w:tcW w:w="1701" w:type="dxa"/>
            <w:shd w:val="clear" w:color="auto" w:fill="auto"/>
          </w:tcPr>
          <w:p w14:paraId="5F08C7C2" w14:textId="4EA5299B" w:rsidR="003C39AC" w:rsidRPr="00B84D87" w:rsidRDefault="002D4CFE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84D87">
              <w:rPr>
                <w:rFonts w:ascii="Arial" w:eastAsia="Calibri" w:hAnsi="Arial" w:cs="Arial"/>
                <w:color w:val="000000"/>
                <w:sz w:val="24"/>
                <w:szCs w:val="24"/>
              </w:rPr>
              <w:t>obligatoryjny</w:t>
            </w:r>
          </w:p>
        </w:tc>
      </w:tr>
    </w:tbl>
    <w:bookmarkEnd w:id="6"/>
    <w:p w14:paraId="18E57F64" w14:textId="51160000" w:rsidR="00CE08B6" w:rsidRPr="00B84D87" w:rsidRDefault="00CE08B6" w:rsidP="004F2A5D">
      <w:pPr>
        <w:pStyle w:val="Nagwek1"/>
        <w:numPr>
          <w:ilvl w:val="0"/>
          <w:numId w:val="6"/>
        </w:numPr>
      </w:pPr>
      <w:r w:rsidRPr="00B84D87">
        <w:lastRenderedPageBreak/>
        <w:t>Wskaźniki monitoringowe dotyczące uczestników – nie dotyczy przedmiotowego działania</w:t>
      </w:r>
    </w:p>
    <w:p w14:paraId="04CAFDC6" w14:textId="513B4F9A" w:rsidR="000F7041" w:rsidRPr="00B84D87" w:rsidRDefault="00CE08B6" w:rsidP="004F2A5D">
      <w:pPr>
        <w:pStyle w:val="Nagwek1"/>
        <w:numPr>
          <w:ilvl w:val="0"/>
          <w:numId w:val="6"/>
        </w:numPr>
      </w:pPr>
      <w:r w:rsidRPr="00B84D87">
        <w:t>Wskaźniki monitoringowe dotyczące podmiotów – nie dotyczy przedmiotowego działania</w:t>
      </w:r>
    </w:p>
    <w:p w14:paraId="59FCC079" w14:textId="00EDA8E5" w:rsidR="004F2A5D" w:rsidRPr="00B84D87" w:rsidRDefault="004F2A5D" w:rsidP="004F2A5D">
      <w:pPr>
        <w:pStyle w:val="Nagwek1"/>
        <w:numPr>
          <w:ilvl w:val="0"/>
          <w:numId w:val="6"/>
        </w:numPr>
      </w:pPr>
      <w:r w:rsidRPr="00B84D87">
        <w:t>Wskaźniki specyficzne dla projektu - nie dotyczy przedmiotowego działania</w:t>
      </w:r>
    </w:p>
    <w:p w14:paraId="19ECE68E" w14:textId="4F4CC182" w:rsidR="004F2A5D" w:rsidRPr="00B84D87" w:rsidRDefault="004F2A5D" w:rsidP="004F2A5D">
      <w:pPr>
        <w:pStyle w:val="Nagwek1"/>
        <w:ind w:left="360"/>
      </w:pPr>
    </w:p>
    <w:p w14:paraId="6BAE03DA" w14:textId="77777777" w:rsidR="004F2A5D" w:rsidRPr="00B84D87" w:rsidRDefault="004F2A5D" w:rsidP="004F2A5D"/>
    <w:p w14:paraId="55685D1A" w14:textId="77777777" w:rsidR="004F2A5D" w:rsidRPr="00B84D87" w:rsidRDefault="004F2A5D" w:rsidP="004F2A5D"/>
    <w:p w14:paraId="1DE6022C" w14:textId="27328E2B" w:rsidR="000F7041" w:rsidRPr="00B84D87" w:rsidRDefault="000F7041" w:rsidP="001C2CC0">
      <w:pPr>
        <w:keepNext/>
        <w:keepLines/>
        <w:spacing w:before="40" w:after="0"/>
        <w:ind w:left="720"/>
        <w:outlineLvl w:val="1"/>
      </w:pPr>
    </w:p>
    <w:p w14:paraId="487DB069" w14:textId="77777777" w:rsidR="00CE08B6" w:rsidRDefault="00CE08B6">
      <w:pPr>
        <w:rPr>
          <w:rFonts w:ascii="Arial" w:eastAsia="Calibri" w:hAnsi="Arial" w:cstheme="majorBidi"/>
          <w:b/>
          <w:color w:val="0070C0"/>
          <w:sz w:val="24"/>
          <w:szCs w:val="26"/>
        </w:rPr>
      </w:pPr>
    </w:p>
    <w:sectPr w:rsidR="00CE08B6" w:rsidSect="0043096E">
      <w:footerReference w:type="default" r:id="rId11"/>
      <w:footerReference w:type="first" r:id="rId12"/>
      <w:pgSz w:w="16838" w:h="11906" w:orient="landscape"/>
      <w:pgMar w:top="1417" w:right="820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635239" w14:textId="77777777" w:rsidR="007F603A" w:rsidRDefault="007F603A" w:rsidP="005B4F14">
      <w:pPr>
        <w:spacing w:after="0" w:line="240" w:lineRule="auto"/>
      </w:pPr>
      <w:r>
        <w:separator/>
      </w:r>
    </w:p>
  </w:endnote>
  <w:endnote w:type="continuationSeparator" w:id="0">
    <w:p w14:paraId="51453092" w14:textId="77777777" w:rsidR="007F603A" w:rsidRDefault="007F603A" w:rsidP="005B4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BEBE38" w14:textId="328AAF9D" w:rsidR="00BE308C" w:rsidRDefault="00BE308C" w:rsidP="005C0B8C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9B7A3" w14:textId="03B29463" w:rsidR="0043096E" w:rsidRDefault="0043096E" w:rsidP="0043096E">
    <w:pPr>
      <w:pStyle w:val="Stopka"/>
      <w:jc w:val="center"/>
    </w:pPr>
    <w:r>
      <w:rPr>
        <w:noProof/>
        <w:lang w:eastAsia="pl-PL"/>
      </w:rPr>
      <w:drawing>
        <wp:inline distT="0" distB="0" distL="0" distR="0" wp14:anchorId="6CA060B9" wp14:editId="355DF746">
          <wp:extent cx="5755005" cy="408305"/>
          <wp:effectExtent l="0" t="0" r="0" b="0"/>
          <wp:docPr id="1" name="Obraz 1" descr="Zestaw logotypów dla FE SL 2021-2027- poziom&#10;&#10;Wersja pełnokolorowa: Logo Funduszy Europejskich i napis Fendusze Europejskie dla ŚLąskiego , flaga PL i napis Rzeczpospolita Polska, napis Dofinansowane przez Unię Europejską, flaga UE, godło Województwa Śląskiego i napis Województwo Śląskie" title="Zestaw logotypów programu Fundusze Europejskie dla Śląskiego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08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B773B6" w14:textId="77777777" w:rsidR="007F603A" w:rsidRDefault="007F603A" w:rsidP="005B4F14">
      <w:pPr>
        <w:spacing w:after="0" w:line="240" w:lineRule="auto"/>
      </w:pPr>
      <w:r>
        <w:separator/>
      </w:r>
    </w:p>
  </w:footnote>
  <w:footnote w:type="continuationSeparator" w:id="0">
    <w:p w14:paraId="5582264F" w14:textId="77777777" w:rsidR="007F603A" w:rsidRDefault="007F603A" w:rsidP="005B4F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F07668"/>
    <w:multiLevelType w:val="hybridMultilevel"/>
    <w:tmpl w:val="582C29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2A5FCE"/>
    <w:multiLevelType w:val="hybridMultilevel"/>
    <w:tmpl w:val="40D47DA4"/>
    <w:lvl w:ilvl="0" w:tplc="771E1DE4">
      <w:start w:val="1"/>
      <w:numFmt w:val="decimal"/>
      <w:lvlText w:val="%1."/>
      <w:lvlJc w:val="left"/>
      <w:pPr>
        <w:ind w:left="720" w:hanging="360"/>
      </w:pPr>
      <w:rPr>
        <w:b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6F2998"/>
    <w:multiLevelType w:val="hybridMultilevel"/>
    <w:tmpl w:val="C220E920"/>
    <w:lvl w:ilvl="0" w:tplc="D152EE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4572E3"/>
    <w:multiLevelType w:val="hybridMultilevel"/>
    <w:tmpl w:val="79808968"/>
    <w:lvl w:ilvl="0" w:tplc="11DA481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574C4D"/>
    <w:multiLevelType w:val="hybridMultilevel"/>
    <w:tmpl w:val="17683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DF7ACD"/>
    <w:multiLevelType w:val="hybridMultilevel"/>
    <w:tmpl w:val="004A6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1928DD"/>
    <w:multiLevelType w:val="hybridMultilevel"/>
    <w:tmpl w:val="7E680064"/>
    <w:lvl w:ilvl="0" w:tplc="5162AF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3DF42ED0">
      <w:start w:val="1"/>
      <w:numFmt w:val="lowerLetter"/>
      <w:lvlText w:val="%2."/>
      <w:lvlJc w:val="left"/>
      <w:pPr>
        <w:ind w:left="1440" w:hanging="360"/>
      </w:pPr>
    </w:lvl>
    <w:lvl w:ilvl="2" w:tplc="38D48F12">
      <w:start w:val="1"/>
      <w:numFmt w:val="lowerRoman"/>
      <w:lvlText w:val="%3."/>
      <w:lvlJc w:val="right"/>
      <w:pPr>
        <w:ind w:left="2160" w:hanging="180"/>
      </w:pPr>
    </w:lvl>
    <w:lvl w:ilvl="3" w:tplc="481E0418">
      <w:start w:val="1"/>
      <w:numFmt w:val="decimal"/>
      <w:lvlText w:val="%4."/>
      <w:lvlJc w:val="left"/>
      <w:pPr>
        <w:ind w:left="2880" w:hanging="360"/>
      </w:pPr>
    </w:lvl>
    <w:lvl w:ilvl="4" w:tplc="45C4F628">
      <w:start w:val="1"/>
      <w:numFmt w:val="lowerLetter"/>
      <w:lvlText w:val="%5."/>
      <w:lvlJc w:val="left"/>
      <w:pPr>
        <w:ind w:left="3600" w:hanging="360"/>
      </w:pPr>
    </w:lvl>
    <w:lvl w:ilvl="5" w:tplc="0EA07758">
      <w:start w:val="1"/>
      <w:numFmt w:val="lowerRoman"/>
      <w:lvlText w:val="%6."/>
      <w:lvlJc w:val="right"/>
      <w:pPr>
        <w:ind w:left="4320" w:hanging="180"/>
      </w:pPr>
    </w:lvl>
    <w:lvl w:ilvl="6" w:tplc="F650F9B2">
      <w:start w:val="1"/>
      <w:numFmt w:val="decimal"/>
      <w:lvlText w:val="%7."/>
      <w:lvlJc w:val="left"/>
      <w:pPr>
        <w:ind w:left="5040" w:hanging="360"/>
      </w:pPr>
    </w:lvl>
    <w:lvl w:ilvl="7" w:tplc="CEC84762">
      <w:start w:val="1"/>
      <w:numFmt w:val="lowerLetter"/>
      <w:lvlText w:val="%8."/>
      <w:lvlJc w:val="left"/>
      <w:pPr>
        <w:ind w:left="5760" w:hanging="360"/>
      </w:pPr>
    </w:lvl>
    <w:lvl w:ilvl="8" w:tplc="DB06016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4545CE"/>
    <w:multiLevelType w:val="hybridMultilevel"/>
    <w:tmpl w:val="28267F5C"/>
    <w:lvl w:ilvl="0" w:tplc="5B789B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14"/>
    <w:rsid w:val="000131FF"/>
    <w:rsid w:val="0001618F"/>
    <w:rsid w:val="00036A75"/>
    <w:rsid w:val="000532A6"/>
    <w:rsid w:val="000728D8"/>
    <w:rsid w:val="00093021"/>
    <w:rsid w:val="000E0121"/>
    <w:rsid w:val="000E347C"/>
    <w:rsid w:val="000F02B7"/>
    <w:rsid w:val="000F56A5"/>
    <w:rsid w:val="000F7041"/>
    <w:rsid w:val="0010068A"/>
    <w:rsid w:val="0010241C"/>
    <w:rsid w:val="00107999"/>
    <w:rsid w:val="00122D9F"/>
    <w:rsid w:val="001237C9"/>
    <w:rsid w:val="001259E0"/>
    <w:rsid w:val="00154553"/>
    <w:rsid w:val="00166E3D"/>
    <w:rsid w:val="00183D38"/>
    <w:rsid w:val="00185422"/>
    <w:rsid w:val="00197C4E"/>
    <w:rsid w:val="001B167F"/>
    <w:rsid w:val="001C2CC0"/>
    <w:rsid w:val="001C6874"/>
    <w:rsid w:val="001E4B49"/>
    <w:rsid w:val="001F3DBC"/>
    <w:rsid w:val="001F4155"/>
    <w:rsid w:val="002405B8"/>
    <w:rsid w:val="00270CB9"/>
    <w:rsid w:val="002950A6"/>
    <w:rsid w:val="002A1726"/>
    <w:rsid w:val="002A379B"/>
    <w:rsid w:val="002B78BB"/>
    <w:rsid w:val="002C571B"/>
    <w:rsid w:val="002D4CFE"/>
    <w:rsid w:val="002D60EE"/>
    <w:rsid w:val="002E498E"/>
    <w:rsid w:val="003005B0"/>
    <w:rsid w:val="00336239"/>
    <w:rsid w:val="0034776E"/>
    <w:rsid w:val="00351BE9"/>
    <w:rsid w:val="003552C3"/>
    <w:rsid w:val="00355B96"/>
    <w:rsid w:val="00391E2E"/>
    <w:rsid w:val="003938A7"/>
    <w:rsid w:val="00396119"/>
    <w:rsid w:val="003B5E01"/>
    <w:rsid w:val="003C2904"/>
    <w:rsid w:val="003C39AC"/>
    <w:rsid w:val="003D62F3"/>
    <w:rsid w:val="004043CB"/>
    <w:rsid w:val="00405D90"/>
    <w:rsid w:val="004119C4"/>
    <w:rsid w:val="004127A8"/>
    <w:rsid w:val="00424EEF"/>
    <w:rsid w:val="0043096E"/>
    <w:rsid w:val="00430B04"/>
    <w:rsid w:val="0043255E"/>
    <w:rsid w:val="00440955"/>
    <w:rsid w:val="00446C2B"/>
    <w:rsid w:val="00447FF4"/>
    <w:rsid w:val="004511A1"/>
    <w:rsid w:val="004767F7"/>
    <w:rsid w:val="00484909"/>
    <w:rsid w:val="00496B90"/>
    <w:rsid w:val="004B43DA"/>
    <w:rsid w:val="004B688E"/>
    <w:rsid w:val="004C2C4D"/>
    <w:rsid w:val="004C4435"/>
    <w:rsid w:val="004E735F"/>
    <w:rsid w:val="004F1973"/>
    <w:rsid w:val="004F2A5D"/>
    <w:rsid w:val="00500A3F"/>
    <w:rsid w:val="00513E9F"/>
    <w:rsid w:val="005213E4"/>
    <w:rsid w:val="00525E2A"/>
    <w:rsid w:val="005324BF"/>
    <w:rsid w:val="00567DF7"/>
    <w:rsid w:val="00581B30"/>
    <w:rsid w:val="00593B6C"/>
    <w:rsid w:val="005A0AC8"/>
    <w:rsid w:val="005B2186"/>
    <w:rsid w:val="005B222F"/>
    <w:rsid w:val="005B4F14"/>
    <w:rsid w:val="005B646B"/>
    <w:rsid w:val="005C0B8C"/>
    <w:rsid w:val="005C0E57"/>
    <w:rsid w:val="005E33E3"/>
    <w:rsid w:val="00603B3C"/>
    <w:rsid w:val="006117E4"/>
    <w:rsid w:val="006245B6"/>
    <w:rsid w:val="00625272"/>
    <w:rsid w:val="00627DD9"/>
    <w:rsid w:val="00630CFF"/>
    <w:rsid w:val="00631E18"/>
    <w:rsid w:val="00645886"/>
    <w:rsid w:val="00655AB2"/>
    <w:rsid w:val="006564B3"/>
    <w:rsid w:val="00664FA2"/>
    <w:rsid w:val="00672F6D"/>
    <w:rsid w:val="00683614"/>
    <w:rsid w:val="006A0A64"/>
    <w:rsid w:val="006C0481"/>
    <w:rsid w:val="006D2D8F"/>
    <w:rsid w:val="006D3ACA"/>
    <w:rsid w:val="006E331D"/>
    <w:rsid w:val="006F3688"/>
    <w:rsid w:val="00703D26"/>
    <w:rsid w:val="00717AEC"/>
    <w:rsid w:val="00745AE2"/>
    <w:rsid w:val="00750FB4"/>
    <w:rsid w:val="00757785"/>
    <w:rsid w:val="00793B7E"/>
    <w:rsid w:val="007B5541"/>
    <w:rsid w:val="007C223E"/>
    <w:rsid w:val="007C4804"/>
    <w:rsid w:val="007C4B6B"/>
    <w:rsid w:val="007C4DB4"/>
    <w:rsid w:val="007D3D11"/>
    <w:rsid w:val="007E0EC4"/>
    <w:rsid w:val="007E5533"/>
    <w:rsid w:val="007E6F64"/>
    <w:rsid w:val="007F603A"/>
    <w:rsid w:val="0080657F"/>
    <w:rsid w:val="00814B73"/>
    <w:rsid w:val="00816BC9"/>
    <w:rsid w:val="00853360"/>
    <w:rsid w:val="00865C45"/>
    <w:rsid w:val="008732CC"/>
    <w:rsid w:val="00890CE5"/>
    <w:rsid w:val="0089119C"/>
    <w:rsid w:val="00893BE6"/>
    <w:rsid w:val="00894522"/>
    <w:rsid w:val="008C2A10"/>
    <w:rsid w:val="008D6C77"/>
    <w:rsid w:val="008E55D5"/>
    <w:rsid w:val="009042B0"/>
    <w:rsid w:val="0091138E"/>
    <w:rsid w:val="00920C9B"/>
    <w:rsid w:val="0092658F"/>
    <w:rsid w:val="00930660"/>
    <w:rsid w:val="0093634E"/>
    <w:rsid w:val="009650AB"/>
    <w:rsid w:val="009A19AA"/>
    <w:rsid w:val="009C4D7C"/>
    <w:rsid w:val="009F6DD6"/>
    <w:rsid w:val="00A01516"/>
    <w:rsid w:val="00A07B21"/>
    <w:rsid w:val="00A21B76"/>
    <w:rsid w:val="00A240B9"/>
    <w:rsid w:val="00A30A4C"/>
    <w:rsid w:val="00A3292F"/>
    <w:rsid w:val="00A33BDE"/>
    <w:rsid w:val="00A62D52"/>
    <w:rsid w:val="00A72474"/>
    <w:rsid w:val="00A82A97"/>
    <w:rsid w:val="00AA21F2"/>
    <w:rsid w:val="00AA4B2C"/>
    <w:rsid w:val="00AB3F8E"/>
    <w:rsid w:val="00AB6B53"/>
    <w:rsid w:val="00AC1F9E"/>
    <w:rsid w:val="00AD36D1"/>
    <w:rsid w:val="00B42FB7"/>
    <w:rsid w:val="00B430ED"/>
    <w:rsid w:val="00B43142"/>
    <w:rsid w:val="00B576DE"/>
    <w:rsid w:val="00B65384"/>
    <w:rsid w:val="00B70511"/>
    <w:rsid w:val="00B84D87"/>
    <w:rsid w:val="00B92749"/>
    <w:rsid w:val="00B97A89"/>
    <w:rsid w:val="00BA25A4"/>
    <w:rsid w:val="00BD2310"/>
    <w:rsid w:val="00BD5A35"/>
    <w:rsid w:val="00BD5EE6"/>
    <w:rsid w:val="00BD65D8"/>
    <w:rsid w:val="00BE308C"/>
    <w:rsid w:val="00C1242D"/>
    <w:rsid w:val="00C5512E"/>
    <w:rsid w:val="00C74521"/>
    <w:rsid w:val="00C95F5F"/>
    <w:rsid w:val="00CA1489"/>
    <w:rsid w:val="00CC53B1"/>
    <w:rsid w:val="00CE08B6"/>
    <w:rsid w:val="00CE1C38"/>
    <w:rsid w:val="00CE3E96"/>
    <w:rsid w:val="00D05371"/>
    <w:rsid w:val="00D11E24"/>
    <w:rsid w:val="00D250BD"/>
    <w:rsid w:val="00D463F3"/>
    <w:rsid w:val="00D526F4"/>
    <w:rsid w:val="00D6110D"/>
    <w:rsid w:val="00D62FA3"/>
    <w:rsid w:val="00D824B8"/>
    <w:rsid w:val="00D958DD"/>
    <w:rsid w:val="00D97D5A"/>
    <w:rsid w:val="00DA4F9A"/>
    <w:rsid w:val="00DC2B3E"/>
    <w:rsid w:val="00DC4651"/>
    <w:rsid w:val="00DC5DAF"/>
    <w:rsid w:val="00DD4EDE"/>
    <w:rsid w:val="00E00E14"/>
    <w:rsid w:val="00E05DC1"/>
    <w:rsid w:val="00E15092"/>
    <w:rsid w:val="00E2012F"/>
    <w:rsid w:val="00E27450"/>
    <w:rsid w:val="00E3548D"/>
    <w:rsid w:val="00E455CC"/>
    <w:rsid w:val="00E62962"/>
    <w:rsid w:val="00E650BA"/>
    <w:rsid w:val="00E66391"/>
    <w:rsid w:val="00E7178C"/>
    <w:rsid w:val="00E82B66"/>
    <w:rsid w:val="00E94D04"/>
    <w:rsid w:val="00EA4522"/>
    <w:rsid w:val="00EB48EE"/>
    <w:rsid w:val="00EC1A01"/>
    <w:rsid w:val="00EC4682"/>
    <w:rsid w:val="00EE03DD"/>
    <w:rsid w:val="00EE2F26"/>
    <w:rsid w:val="00EE6D23"/>
    <w:rsid w:val="00F07DE1"/>
    <w:rsid w:val="00F428F5"/>
    <w:rsid w:val="00F71754"/>
    <w:rsid w:val="00F77566"/>
    <w:rsid w:val="00F9706C"/>
    <w:rsid w:val="00FA04DD"/>
    <w:rsid w:val="00FA5BED"/>
    <w:rsid w:val="00FC3EFF"/>
    <w:rsid w:val="00FC5725"/>
    <w:rsid w:val="00FD1A8C"/>
    <w:rsid w:val="00FE3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CCE9F2C"/>
  <w15:chartTrackingRefBased/>
  <w15:docId w15:val="{872D7FFF-2554-41BA-B0CA-9D35C2863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110D"/>
  </w:style>
  <w:style w:type="paragraph" w:styleId="Nagwek1">
    <w:name w:val="heading 1"/>
    <w:basedOn w:val="Normalny"/>
    <w:next w:val="Normalny"/>
    <w:link w:val="Nagwek1Znak"/>
    <w:uiPriority w:val="9"/>
    <w:qFormat/>
    <w:rsid w:val="00500A3F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color w:val="0070C0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00A3F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color w:val="0070C0"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B4F14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,Footnote text, Znak,footnote text"/>
    <w:basedOn w:val="Normalny"/>
    <w:link w:val="TekstprzypisudolnegoZnak"/>
    <w:uiPriority w:val="99"/>
    <w:unhideWhenUsed/>
    <w:rsid w:val="005B4F14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, Znak Znak"/>
    <w:basedOn w:val="Domylnaczcionkaakapitu"/>
    <w:link w:val="Tekstprzypisudolnego"/>
    <w:uiPriority w:val="99"/>
    <w:qFormat/>
    <w:rsid w:val="005B4F14"/>
    <w:rPr>
      <w:rFonts w:ascii="Arial" w:hAnsi="Arial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qFormat/>
    <w:rsid w:val="005B4F14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B4F1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i-provider">
    <w:name w:val="ui-provider"/>
    <w:basedOn w:val="Domylnaczcionkaakapitu"/>
    <w:rsid w:val="005B4F14"/>
  </w:style>
  <w:style w:type="table" w:customStyle="1" w:styleId="Tabela-Siatka2">
    <w:name w:val="Tabela - Siatka2"/>
    <w:basedOn w:val="Standardowy"/>
    <w:next w:val="Tabela-Siatka"/>
    <w:uiPriority w:val="39"/>
    <w:rsid w:val="005B4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5B4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C2A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2A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2A1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2A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2A1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2A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A1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306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E30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308C"/>
  </w:style>
  <w:style w:type="paragraph" w:styleId="Stopka">
    <w:name w:val="footer"/>
    <w:basedOn w:val="Normalny"/>
    <w:link w:val="StopkaZnak"/>
    <w:uiPriority w:val="99"/>
    <w:unhideWhenUsed/>
    <w:rsid w:val="00BE30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308C"/>
  </w:style>
  <w:style w:type="character" w:customStyle="1" w:styleId="Nagwek1Znak">
    <w:name w:val="Nagłówek 1 Znak"/>
    <w:basedOn w:val="Domylnaczcionkaakapitu"/>
    <w:link w:val="Nagwek1"/>
    <w:uiPriority w:val="9"/>
    <w:rsid w:val="00500A3F"/>
    <w:rPr>
      <w:rFonts w:ascii="Arial" w:eastAsiaTheme="majorEastAsia" w:hAnsi="Arial" w:cstheme="majorBidi"/>
      <w:b/>
      <w:color w:val="0070C0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00A3F"/>
    <w:rPr>
      <w:rFonts w:ascii="Arial" w:eastAsiaTheme="majorEastAsia" w:hAnsi="Arial" w:cstheme="majorBidi"/>
      <w:b/>
      <w:color w:val="0070C0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5732f5a-0531-41cb-868e-eb373eb5c74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6142F5C33B2C64492D8A343971F9271" ma:contentTypeVersion="14" ma:contentTypeDescription="Utwórz nowy dokument." ma:contentTypeScope="" ma:versionID="f68b4bce2ff4df791fd6ea5a2b8d759d">
  <xsd:schema xmlns:xsd="http://www.w3.org/2001/XMLSchema" xmlns:xs="http://www.w3.org/2001/XMLSchema" xmlns:p="http://schemas.microsoft.com/office/2006/metadata/properties" xmlns:ns3="f5732f5a-0531-41cb-868e-eb373eb5c743" xmlns:ns4="f0335eb7-744c-4177-a2b2-0dbd252f4b44" targetNamespace="http://schemas.microsoft.com/office/2006/metadata/properties" ma:root="true" ma:fieldsID="93af617d3b0efd19a0865e8b2efdc78e" ns3:_="" ns4:_="">
    <xsd:import namespace="f5732f5a-0531-41cb-868e-eb373eb5c743"/>
    <xsd:import namespace="f0335eb7-744c-4177-a2b2-0dbd252f4b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732f5a-0531-41cb-868e-eb373eb5c7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35eb7-744c-4177-a2b2-0dbd252f4b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DBDE8-F4AC-4853-8BD3-930515B3A46F}">
  <ds:schemaRefs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metadata/properties"/>
    <ds:schemaRef ds:uri="f0335eb7-744c-4177-a2b2-0dbd252f4b44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f5732f5a-0531-41cb-868e-eb373eb5c74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BDD9BD0-3B3F-4D2F-8667-D326BF1F99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732f5a-0531-41cb-868e-eb373eb5c743"/>
    <ds:schemaRef ds:uri="f0335eb7-744c-4177-a2b2-0dbd252f4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28A7E6-AB02-4443-8505-B37DAA4A99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CABCEB-B947-49E4-AA41-A773D17D2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13</Pages>
  <Words>1252</Words>
  <Characters>7512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Wskaźniki 6.4</vt:lpstr>
    </vt:vector>
  </TitlesOfParts>
  <Company/>
  <LinksUpToDate>false</LinksUpToDate>
  <CharactersWithSpaces>8747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Wskaźniki 6.4</dc:title>
  <dc:subject/>
  <dc:creator>Czerwik Katarzyna</dc:creator>
  <cp:keywords/>
  <dc:description/>
  <cp:lastModifiedBy>Podbioł-Zdziebło Agata</cp:lastModifiedBy>
  <cp:revision>73</cp:revision>
  <cp:lastPrinted>2023-12-15T06:45:00Z</cp:lastPrinted>
  <dcterms:created xsi:type="dcterms:W3CDTF">2023-07-20T12:05:00Z</dcterms:created>
  <dcterms:modified xsi:type="dcterms:W3CDTF">2023-12-15T09:29:00Z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0x01010036142F5C33B2C64492D8A343971F9271</vt:lpwstr>
  </property>
</Properties>
</file>