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CC4C" w14:textId="77777777" w:rsidR="00AD036D" w:rsidRPr="00986440" w:rsidRDefault="00AD036D" w:rsidP="00986440">
      <w:pPr>
        <w:ind w:left="6379"/>
        <w:rPr>
          <w:rFonts w:ascii="Arial" w:hAnsi="Arial" w:cs="Arial"/>
          <w:sz w:val="21"/>
          <w:szCs w:val="21"/>
        </w:rPr>
      </w:pPr>
    </w:p>
    <w:p w14:paraId="4B544E6F" w14:textId="77777777" w:rsidR="00AD036D" w:rsidRPr="00986440" w:rsidRDefault="00AD036D" w:rsidP="00986440">
      <w:pPr>
        <w:ind w:left="6379"/>
        <w:rPr>
          <w:rFonts w:ascii="Arial" w:hAnsi="Arial" w:cs="Arial"/>
          <w:sz w:val="21"/>
          <w:szCs w:val="21"/>
        </w:rPr>
      </w:pPr>
    </w:p>
    <w:p w14:paraId="7C51D575" w14:textId="77777777" w:rsidR="00AD036D" w:rsidRPr="00986440" w:rsidRDefault="00AD036D" w:rsidP="00986440">
      <w:pPr>
        <w:ind w:left="6379"/>
        <w:rPr>
          <w:rFonts w:ascii="Arial" w:hAnsi="Arial" w:cs="Arial"/>
          <w:b/>
          <w:sz w:val="21"/>
          <w:szCs w:val="21"/>
          <w:u w:val="single"/>
        </w:rPr>
      </w:pPr>
    </w:p>
    <w:p w14:paraId="6A76E13D" w14:textId="77777777" w:rsidR="00AD036D" w:rsidRPr="00986440" w:rsidRDefault="00AD036D" w:rsidP="00986440">
      <w:pPr>
        <w:ind w:left="6379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DABC530" w14:textId="7A5D9A29" w:rsidR="00AD036D" w:rsidRPr="00986440" w:rsidRDefault="009716BB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noProof/>
          <w:sz w:val="21"/>
          <w:szCs w:val="21"/>
          <w:lang w:eastAsia="pl-PL"/>
        </w:rPr>
        <w:drawing>
          <wp:inline distT="0" distB="0" distL="0" distR="0" wp14:anchorId="13D40F17" wp14:editId="4AECD2BE">
            <wp:extent cx="2827655" cy="11220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AF15" w14:textId="77777777" w:rsidR="00AD036D" w:rsidRPr="00986440" w:rsidRDefault="00AD036D" w:rsidP="00986440">
      <w:pPr>
        <w:ind w:left="2835" w:firstLine="3544"/>
        <w:rPr>
          <w:rFonts w:ascii="Arial" w:hAnsi="Arial" w:cs="Arial"/>
          <w:b/>
          <w:sz w:val="21"/>
          <w:szCs w:val="21"/>
        </w:rPr>
      </w:pPr>
    </w:p>
    <w:p w14:paraId="5521A127" w14:textId="77777777" w:rsidR="00AD036D" w:rsidRPr="00986440" w:rsidRDefault="00AD036D" w:rsidP="00986440">
      <w:pPr>
        <w:ind w:left="6379"/>
        <w:rPr>
          <w:rFonts w:ascii="Arial" w:hAnsi="Arial" w:cs="Arial"/>
          <w:b/>
          <w:sz w:val="21"/>
          <w:szCs w:val="21"/>
        </w:rPr>
      </w:pPr>
    </w:p>
    <w:p w14:paraId="06303DFF" w14:textId="77777777" w:rsidR="00AD036D" w:rsidRPr="00986440" w:rsidRDefault="00AD036D" w:rsidP="00986440">
      <w:pPr>
        <w:ind w:left="6379"/>
        <w:rPr>
          <w:rFonts w:ascii="Arial" w:hAnsi="Arial" w:cs="Arial"/>
          <w:b/>
          <w:sz w:val="21"/>
          <w:szCs w:val="21"/>
        </w:rPr>
      </w:pPr>
    </w:p>
    <w:p w14:paraId="03C7178A" w14:textId="77777777" w:rsidR="00897A01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07DEA995" w14:textId="77777777" w:rsidR="00897A01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5422D1EB" w14:textId="5285DA56" w:rsidR="00C94CAB" w:rsidRDefault="00C94CAB" w:rsidP="00C94CA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041C5F32" w14:textId="7416058F" w:rsidR="002B5D4C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 </w:t>
      </w:r>
      <w:r w:rsidRPr="00986440">
        <w:rPr>
          <w:rFonts w:ascii="Arial" w:hAnsi="Arial" w:cs="Arial"/>
          <w:b/>
          <w:sz w:val="21"/>
          <w:szCs w:val="21"/>
        </w:rPr>
        <w:br/>
      </w:r>
      <w:r w:rsidR="002B5D4C" w:rsidRPr="00986440">
        <w:rPr>
          <w:rFonts w:ascii="Arial" w:hAnsi="Arial" w:cs="Arial"/>
          <w:b/>
          <w:sz w:val="21"/>
          <w:szCs w:val="21"/>
        </w:rPr>
        <w:t>Zasady udzielania pomocy finansowej</w:t>
      </w:r>
    </w:p>
    <w:p w14:paraId="4F7CBF21" w14:textId="77777777" w:rsidR="00FA22B6" w:rsidRPr="00986440" w:rsidRDefault="002B5D4C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w formie dotacji celowej w konkursie </w:t>
      </w:r>
    </w:p>
    <w:p w14:paraId="7FBD3724" w14:textId="77777777" w:rsidR="002B5D4C" w:rsidRPr="00986440" w:rsidRDefault="002B5D4C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>dla gmin</w:t>
      </w:r>
      <w:r w:rsidR="00FA22B6" w:rsidRPr="00986440">
        <w:rPr>
          <w:rFonts w:ascii="Arial" w:hAnsi="Arial" w:cs="Arial"/>
          <w:b/>
          <w:sz w:val="21"/>
          <w:szCs w:val="21"/>
        </w:rPr>
        <w:t xml:space="preserve"> z obszaru województwa śląskiego</w:t>
      </w:r>
    </w:p>
    <w:p w14:paraId="18F95E56" w14:textId="77777777" w:rsidR="00C710DA" w:rsidRPr="00986440" w:rsidRDefault="002B5D4C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najlepiej radzących sobie z ochroną powietrza </w:t>
      </w:r>
    </w:p>
    <w:p w14:paraId="31A4BF44" w14:textId="77777777" w:rsidR="002B5D4C" w:rsidRPr="00986440" w:rsidRDefault="002B5D4C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i </w:t>
      </w:r>
      <w:r w:rsidR="00C710DA" w:rsidRPr="00986440">
        <w:rPr>
          <w:rFonts w:ascii="Arial" w:hAnsi="Arial" w:cs="Arial"/>
          <w:b/>
          <w:sz w:val="21"/>
          <w:szCs w:val="21"/>
        </w:rPr>
        <w:t xml:space="preserve">wdrażaniem </w:t>
      </w:r>
      <w:r w:rsidRPr="00986440">
        <w:rPr>
          <w:rFonts w:ascii="Arial" w:hAnsi="Arial" w:cs="Arial"/>
          <w:b/>
          <w:sz w:val="21"/>
          <w:szCs w:val="21"/>
        </w:rPr>
        <w:t xml:space="preserve">Programu ochrony powietrza </w:t>
      </w:r>
    </w:p>
    <w:p w14:paraId="184A6C1F" w14:textId="77777777" w:rsidR="007A3FB7" w:rsidRPr="00986440" w:rsidRDefault="002B5D4C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„Gmina pełną piersią” </w:t>
      </w:r>
      <w:r w:rsidR="007F2C40" w:rsidRPr="00986440">
        <w:rPr>
          <w:rFonts w:ascii="Arial" w:hAnsi="Arial" w:cs="Arial"/>
          <w:b/>
          <w:sz w:val="21"/>
          <w:szCs w:val="21"/>
        </w:rPr>
        <w:t xml:space="preserve">w </w:t>
      </w:r>
      <w:r w:rsidR="00C7634E">
        <w:rPr>
          <w:rFonts w:ascii="Arial" w:hAnsi="Arial" w:cs="Arial"/>
          <w:b/>
          <w:sz w:val="21"/>
          <w:szCs w:val="21"/>
        </w:rPr>
        <w:t>2024</w:t>
      </w:r>
      <w:r w:rsidR="003622F7">
        <w:rPr>
          <w:rFonts w:ascii="Arial" w:hAnsi="Arial" w:cs="Arial"/>
          <w:b/>
          <w:sz w:val="21"/>
          <w:szCs w:val="21"/>
        </w:rPr>
        <w:t xml:space="preserve"> </w:t>
      </w:r>
      <w:r w:rsidR="007A3FB7" w:rsidRPr="00986440">
        <w:rPr>
          <w:rFonts w:ascii="Arial" w:hAnsi="Arial" w:cs="Arial"/>
          <w:b/>
          <w:sz w:val="21"/>
          <w:szCs w:val="21"/>
        </w:rPr>
        <w:t>roku</w:t>
      </w:r>
    </w:p>
    <w:p w14:paraId="7A22A19F" w14:textId="77777777" w:rsidR="00897A01" w:rsidRPr="00986440" w:rsidRDefault="002B5D4C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>w ramach</w:t>
      </w:r>
      <w:r w:rsidR="007A3FB7" w:rsidRPr="00986440">
        <w:rPr>
          <w:rFonts w:ascii="Arial" w:hAnsi="Arial" w:cs="Arial"/>
          <w:b/>
          <w:sz w:val="21"/>
          <w:szCs w:val="21"/>
        </w:rPr>
        <w:t xml:space="preserve"> </w:t>
      </w:r>
      <w:r w:rsidRPr="00986440">
        <w:rPr>
          <w:rFonts w:ascii="Arial" w:hAnsi="Arial" w:cs="Arial"/>
          <w:b/>
          <w:sz w:val="21"/>
          <w:szCs w:val="21"/>
        </w:rPr>
        <w:t>Marszałkowskiego Programu Poprawy Jakości Powietrza</w:t>
      </w:r>
    </w:p>
    <w:p w14:paraId="1D9F5217" w14:textId="77777777" w:rsidR="00897A01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041D039E" w14:textId="77777777" w:rsidR="00897A01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68206DE8" w14:textId="77777777" w:rsidR="00897A01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3F254F3F" w14:textId="77777777" w:rsidR="00897A01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155E084B" w14:textId="77777777" w:rsidR="00897A01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5370E802" w14:textId="77777777" w:rsidR="00897A01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2D81687F" w14:textId="77777777" w:rsidR="00897A01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5892ACD2" w14:textId="77777777" w:rsidR="00921AF7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Departament </w:t>
      </w:r>
      <w:r w:rsidR="00094318" w:rsidRPr="00986440">
        <w:rPr>
          <w:rFonts w:ascii="Arial" w:hAnsi="Arial" w:cs="Arial"/>
          <w:b/>
          <w:sz w:val="21"/>
          <w:szCs w:val="21"/>
        </w:rPr>
        <w:t>Ochrony Środowiska, Ekologii i Opłat Środowiskowych</w:t>
      </w:r>
      <w:r w:rsidRPr="00986440">
        <w:rPr>
          <w:rFonts w:ascii="Arial" w:hAnsi="Arial" w:cs="Arial"/>
          <w:b/>
          <w:sz w:val="21"/>
          <w:szCs w:val="21"/>
        </w:rPr>
        <w:t xml:space="preserve"> </w:t>
      </w:r>
    </w:p>
    <w:p w14:paraId="0DFCE895" w14:textId="77777777" w:rsidR="00897A01" w:rsidRPr="00986440" w:rsidRDefault="00897A01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>Urzędu Marszałkowskiego Województwa Śląskiego</w:t>
      </w:r>
    </w:p>
    <w:p w14:paraId="3A734C02" w14:textId="77777777" w:rsidR="00F21683" w:rsidRPr="00986440" w:rsidRDefault="00F21683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7437C52F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1A94A1D3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5310D7F8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483A2766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7A0659E1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60B3072B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4F26F554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249E8942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71047879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538EAF72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23ED7B10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6896D5B3" w14:textId="77777777" w:rsidR="00986440" w:rsidRDefault="00986440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</w:p>
    <w:p w14:paraId="7D911967" w14:textId="77777777" w:rsidR="00F21683" w:rsidRPr="00986440" w:rsidRDefault="00F21683" w:rsidP="00986440">
      <w:pPr>
        <w:tabs>
          <w:tab w:val="left" w:pos="5670"/>
          <w:tab w:val="left" w:pos="6237"/>
        </w:tabs>
        <w:ind w:left="5670" w:firstLine="1989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br/>
      </w:r>
    </w:p>
    <w:p w14:paraId="42887B67" w14:textId="1A9A35E5" w:rsidR="00EB2BD6" w:rsidRPr="00FE62A7" w:rsidRDefault="009716BB" w:rsidP="00EB2BD6">
      <w:pPr>
        <w:tabs>
          <w:tab w:val="left" w:pos="5670"/>
          <w:tab w:val="left" w:pos="6237"/>
        </w:tabs>
        <w:ind w:left="5670"/>
        <w:jc w:val="right"/>
        <w:rPr>
          <w:rFonts w:ascii="Arial" w:hAnsi="Arial" w:cs="Arial"/>
          <w:b/>
          <w:i/>
          <w:sz w:val="18"/>
          <w:szCs w:val="18"/>
        </w:rPr>
      </w:pPr>
      <w:r w:rsidRPr="00986440"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57728" behindDoc="0" locked="0" layoutInCell="1" allowOverlap="1" wp14:anchorId="4953A86B" wp14:editId="60EFB47D">
            <wp:simplePos x="0" y="0"/>
            <wp:positionH relativeFrom="margin">
              <wp:posOffset>-122555</wp:posOffset>
            </wp:positionH>
            <wp:positionV relativeFrom="margin">
              <wp:posOffset>-152400</wp:posOffset>
            </wp:positionV>
            <wp:extent cx="1814830" cy="721360"/>
            <wp:effectExtent l="0" t="0" r="0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69A" w:rsidRPr="00986440">
        <w:rPr>
          <w:rFonts w:ascii="Arial" w:hAnsi="Arial" w:cs="Arial"/>
          <w:sz w:val="21"/>
          <w:szCs w:val="21"/>
        </w:rPr>
        <w:t xml:space="preserve"> </w:t>
      </w:r>
      <w:r w:rsidR="00EB2BD6" w:rsidRPr="00FE62A7">
        <w:rPr>
          <w:rFonts w:ascii="Arial" w:hAnsi="Arial" w:cs="Arial"/>
          <w:i/>
          <w:sz w:val="18"/>
          <w:szCs w:val="18"/>
        </w:rPr>
        <w:t>Załącznik nr 2 do uchwały</w:t>
      </w:r>
      <w:r w:rsidR="00EB2BD6" w:rsidRPr="00FE62A7">
        <w:rPr>
          <w:rFonts w:ascii="Arial" w:hAnsi="Arial" w:cs="Arial"/>
          <w:i/>
          <w:sz w:val="18"/>
          <w:szCs w:val="18"/>
        </w:rPr>
        <w:br/>
        <w:t xml:space="preserve"> nr </w:t>
      </w:r>
      <w:r w:rsidR="00FB2265" w:rsidRPr="00FB2265">
        <w:rPr>
          <w:rFonts w:ascii="Arial" w:hAnsi="Arial" w:cs="Arial"/>
          <w:i/>
          <w:sz w:val="18"/>
          <w:szCs w:val="18"/>
        </w:rPr>
        <w:t>2729/475/ VI/2023</w:t>
      </w:r>
      <w:r w:rsidR="00EB2BD6" w:rsidRPr="00FE62A7">
        <w:rPr>
          <w:rFonts w:ascii="Arial" w:hAnsi="Arial" w:cs="Arial"/>
          <w:b/>
          <w:i/>
          <w:sz w:val="18"/>
          <w:szCs w:val="18"/>
        </w:rPr>
        <w:br/>
      </w:r>
      <w:r w:rsidR="00EB2BD6" w:rsidRPr="00FE62A7">
        <w:rPr>
          <w:rFonts w:ascii="Arial" w:hAnsi="Arial" w:cs="Arial"/>
          <w:i/>
          <w:sz w:val="18"/>
          <w:szCs w:val="18"/>
        </w:rPr>
        <w:t>Zarządu Województwa Śląskiego</w:t>
      </w:r>
    </w:p>
    <w:p w14:paraId="08F30958" w14:textId="0D3463FB" w:rsidR="00EB2BD6" w:rsidRDefault="00092DE1" w:rsidP="00EB2BD6">
      <w:pPr>
        <w:ind w:left="4956" w:firstLine="708"/>
        <w:jc w:val="right"/>
        <w:rPr>
          <w:rFonts w:ascii="Arial" w:hAnsi="Arial" w:cs="Arial"/>
          <w:sz w:val="21"/>
          <w:szCs w:val="21"/>
        </w:rPr>
      </w:pPr>
      <w:r w:rsidRPr="00FE62A7">
        <w:rPr>
          <w:rFonts w:ascii="Arial" w:hAnsi="Arial" w:cs="Arial"/>
          <w:i/>
          <w:sz w:val="18"/>
          <w:szCs w:val="18"/>
        </w:rPr>
        <w:t xml:space="preserve">z </w:t>
      </w:r>
      <w:r w:rsidR="00FB2265">
        <w:rPr>
          <w:rFonts w:ascii="Arial" w:hAnsi="Arial" w:cs="Arial"/>
          <w:i/>
          <w:sz w:val="18"/>
          <w:szCs w:val="18"/>
        </w:rPr>
        <w:t>27 grudnia 2023 r.</w:t>
      </w:r>
    </w:p>
    <w:p w14:paraId="6EBA3029" w14:textId="77777777" w:rsidR="00576FE4" w:rsidRPr="00986440" w:rsidRDefault="00576FE4" w:rsidP="00EB2BD6">
      <w:pPr>
        <w:tabs>
          <w:tab w:val="left" w:pos="5670"/>
          <w:tab w:val="left" w:pos="6237"/>
        </w:tabs>
        <w:ind w:left="5670"/>
        <w:jc w:val="right"/>
        <w:rPr>
          <w:rFonts w:ascii="Arial" w:hAnsi="Arial" w:cs="Arial"/>
          <w:sz w:val="18"/>
          <w:szCs w:val="18"/>
        </w:rPr>
      </w:pPr>
    </w:p>
    <w:p w14:paraId="77D681C3" w14:textId="77777777" w:rsidR="00576FE4" w:rsidRPr="00986440" w:rsidRDefault="00576FE4" w:rsidP="00986440">
      <w:pPr>
        <w:ind w:left="5670" w:firstLine="702"/>
        <w:rPr>
          <w:rFonts w:ascii="Arial" w:hAnsi="Arial" w:cs="Arial"/>
          <w:sz w:val="21"/>
          <w:szCs w:val="21"/>
        </w:rPr>
      </w:pPr>
    </w:p>
    <w:p w14:paraId="7B3D1331" w14:textId="77777777" w:rsidR="00DC7BFC" w:rsidRPr="00986440" w:rsidRDefault="00DC7BFC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71163AA8" w14:textId="77777777" w:rsidR="001A7FC7" w:rsidRPr="00986440" w:rsidRDefault="001A7FC7" w:rsidP="00986440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Hlk150262864"/>
      <w:r w:rsidRPr="00986440">
        <w:rPr>
          <w:rFonts w:ascii="Arial" w:hAnsi="Arial" w:cs="Arial"/>
          <w:b/>
          <w:sz w:val="21"/>
          <w:szCs w:val="21"/>
        </w:rPr>
        <w:t>Zasady udzielania pomocy finansowej</w:t>
      </w:r>
    </w:p>
    <w:p w14:paraId="7CD5229C" w14:textId="77777777" w:rsidR="00FA22B6" w:rsidRPr="00986440" w:rsidRDefault="001A7FC7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w formie dotacji celowej w konkursie </w:t>
      </w:r>
    </w:p>
    <w:p w14:paraId="179DA3F3" w14:textId="77777777" w:rsidR="00FA22B6" w:rsidRPr="00986440" w:rsidRDefault="00FA22B6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>dla gmin z obszaru województwa śląskiego</w:t>
      </w:r>
    </w:p>
    <w:p w14:paraId="15A75CB3" w14:textId="77777777" w:rsidR="001A7FC7" w:rsidRPr="00986440" w:rsidRDefault="001A7FC7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>najlepiej radząc</w:t>
      </w:r>
      <w:r w:rsidR="00BE6E57" w:rsidRPr="00986440">
        <w:rPr>
          <w:rFonts w:ascii="Arial" w:hAnsi="Arial" w:cs="Arial"/>
          <w:b/>
          <w:sz w:val="21"/>
          <w:szCs w:val="21"/>
        </w:rPr>
        <w:t>ych sobie z ochroną powietrza i </w:t>
      </w:r>
      <w:r w:rsidRPr="00986440">
        <w:rPr>
          <w:rFonts w:ascii="Arial" w:hAnsi="Arial" w:cs="Arial"/>
          <w:b/>
          <w:sz w:val="21"/>
          <w:szCs w:val="21"/>
        </w:rPr>
        <w:t>wdr</w:t>
      </w:r>
      <w:r w:rsidR="008158C1" w:rsidRPr="00986440">
        <w:rPr>
          <w:rFonts w:ascii="Arial" w:hAnsi="Arial" w:cs="Arial"/>
          <w:b/>
          <w:sz w:val="21"/>
          <w:szCs w:val="21"/>
        </w:rPr>
        <w:t>a</w:t>
      </w:r>
      <w:r w:rsidRPr="00986440">
        <w:rPr>
          <w:rFonts w:ascii="Arial" w:hAnsi="Arial" w:cs="Arial"/>
          <w:b/>
          <w:sz w:val="21"/>
          <w:szCs w:val="21"/>
        </w:rPr>
        <w:t>ż</w:t>
      </w:r>
      <w:r w:rsidR="008158C1" w:rsidRPr="00986440">
        <w:rPr>
          <w:rFonts w:ascii="Arial" w:hAnsi="Arial" w:cs="Arial"/>
          <w:b/>
          <w:sz w:val="21"/>
          <w:szCs w:val="21"/>
        </w:rPr>
        <w:t>a</w:t>
      </w:r>
      <w:r w:rsidRPr="00986440">
        <w:rPr>
          <w:rFonts w:ascii="Arial" w:hAnsi="Arial" w:cs="Arial"/>
          <w:b/>
          <w:sz w:val="21"/>
          <w:szCs w:val="21"/>
        </w:rPr>
        <w:t xml:space="preserve">niem Programu ochrony powietrza </w:t>
      </w:r>
    </w:p>
    <w:p w14:paraId="509BF413" w14:textId="77777777" w:rsidR="001A7FC7" w:rsidRPr="00986440" w:rsidRDefault="001A7FC7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„Gmina pełną piersią” w </w:t>
      </w:r>
      <w:r w:rsidR="00450630" w:rsidRPr="00986440">
        <w:rPr>
          <w:rFonts w:ascii="Arial" w:hAnsi="Arial" w:cs="Arial"/>
          <w:b/>
          <w:sz w:val="21"/>
          <w:szCs w:val="21"/>
        </w:rPr>
        <w:t>202</w:t>
      </w:r>
      <w:r w:rsidR="00450630">
        <w:rPr>
          <w:rFonts w:ascii="Arial" w:hAnsi="Arial" w:cs="Arial"/>
          <w:b/>
          <w:sz w:val="21"/>
          <w:szCs w:val="21"/>
        </w:rPr>
        <w:t>4</w:t>
      </w:r>
      <w:r w:rsidR="00450630" w:rsidRPr="00986440">
        <w:rPr>
          <w:rFonts w:ascii="Arial" w:hAnsi="Arial" w:cs="Arial"/>
          <w:b/>
          <w:sz w:val="21"/>
          <w:szCs w:val="21"/>
        </w:rPr>
        <w:t xml:space="preserve"> </w:t>
      </w:r>
      <w:r w:rsidRPr="00986440">
        <w:rPr>
          <w:rFonts w:ascii="Arial" w:hAnsi="Arial" w:cs="Arial"/>
          <w:b/>
          <w:sz w:val="21"/>
          <w:szCs w:val="21"/>
        </w:rPr>
        <w:t>roku</w:t>
      </w:r>
    </w:p>
    <w:p w14:paraId="09EF6DD3" w14:textId="77777777" w:rsidR="00921AF7" w:rsidRPr="00986440" w:rsidRDefault="001A7FC7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>w ramach Marszałkowskiego Programu Poprawy Jakości Powietrza</w:t>
      </w:r>
      <w:bookmarkEnd w:id="0"/>
    </w:p>
    <w:p w14:paraId="4154E0DD" w14:textId="77777777" w:rsidR="00964567" w:rsidRDefault="00964567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70435460" w14:textId="77777777" w:rsidR="00986440" w:rsidRPr="00986440" w:rsidRDefault="00986440" w:rsidP="00986440">
      <w:pPr>
        <w:jc w:val="center"/>
        <w:rPr>
          <w:rFonts w:ascii="Arial" w:hAnsi="Arial" w:cs="Arial"/>
          <w:b/>
          <w:sz w:val="21"/>
          <w:szCs w:val="21"/>
        </w:rPr>
      </w:pPr>
    </w:p>
    <w:p w14:paraId="6208DBC3" w14:textId="77777777" w:rsidR="00576FE4" w:rsidRPr="00986440" w:rsidRDefault="00576FE4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§ </w:t>
      </w:r>
      <w:r w:rsidR="002C343C" w:rsidRPr="00986440">
        <w:rPr>
          <w:rFonts w:ascii="Arial" w:hAnsi="Arial" w:cs="Arial"/>
          <w:b/>
          <w:sz w:val="21"/>
          <w:szCs w:val="21"/>
        </w:rPr>
        <w:t>1</w:t>
      </w:r>
    </w:p>
    <w:p w14:paraId="08E3AF78" w14:textId="77777777" w:rsidR="009C57FC" w:rsidRPr="00986440" w:rsidRDefault="0066055D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>P</w:t>
      </w:r>
      <w:r w:rsidR="00925072" w:rsidRPr="00986440">
        <w:rPr>
          <w:rFonts w:ascii="Arial" w:hAnsi="Arial" w:cs="Arial"/>
          <w:b/>
          <w:sz w:val="21"/>
          <w:szCs w:val="21"/>
        </w:rPr>
        <w:t>ojęcia</w:t>
      </w:r>
      <w:r w:rsidRPr="00986440">
        <w:rPr>
          <w:rFonts w:ascii="Arial" w:hAnsi="Arial" w:cs="Arial"/>
          <w:b/>
          <w:sz w:val="21"/>
          <w:szCs w:val="21"/>
        </w:rPr>
        <w:t xml:space="preserve"> i skróty</w:t>
      </w:r>
      <w:r w:rsidR="00925072" w:rsidRPr="00986440">
        <w:rPr>
          <w:rFonts w:ascii="Arial" w:hAnsi="Arial" w:cs="Arial"/>
          <w:b/>
          <w:sz w:val="21"/>
          <w:szCs w:val="21"/>
        </w:rPr>
        <w:t xml:space="preserve"> stosowane w Zasadach</w:t>
      </w:r>
      <w:r w:rsidR="00C95F50" w:rsidRPr="00986440">
        <w:rPr>
          <w:rFonts w:ascii="Arial" w:hAnsi="Arial" w:cs="Arial"/>
          <w:b/>
          <w:sz w:val="21"/>
          <w:szCs w:val="21"/>
        </w:rPr>
        <w:t xml:space="preserve"> Konkursu</w:t>
      </w:r>
    </w:p>
    <w:p w14:paraId="21CF4A17" w14:textId="77777777" w:rsidR="00006803" w:rsidRPr="00986440" w:rsidRDefault="00925072" w:rsidP="00986440">
      <w:pPr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Ilekroć w Zasadach jest mowa o:</w:t>
      </w:r>
    </w:p>
    <w:p w14:paraId="285A1060" w14:textId="77777777" w:rsidR="00006803" w:rsidRPr="00986440" w:rsidRDefault="00925072" w:rsidP="00986440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„BIP” –</w:t>
      </w:r>
      <w:r w:rsidR="00006803" w:rsidRPr="00986440">
        <w:rPr>
          <w:rFonts w:ascii="Arial" w:hAnsi="Arial" w:cs="Arial"/>
          <w:sz w:val="21"/>
          <w:szCs w:val="21"/>
        </w:rPr>
        <w:t xml:space="preserve"> </w:t>
      </w:r>
      <w:r w:rsidRPr="00986440">
        <w:rPr>
          <w:rFonts w:ascii="Arial" w:hAnsi="Arial" w:cs="Arial"/>
          <w:sz w:val="21"/>
          <w:szCs w:val="21"/>
        </w:rPr>
        <w:t xml:space="preserve">oznacza Biuletyn Informacji Publicznej Samorządu Województwa </w:t>
      </w:r>
      <w:r w:rsidR="00006803" w:rsidRPr="00986440">
        <w:rPr>
          <w:rFonts w:ascii="Arial" w:hAnsi="Arial" w:cs="Arial"/>
          <w:sz w:val="21"/>
          <w:szCs w:val="21"/>
        </w:rPr>
        <w:t xml:space="preserve">Śląskiego </w:t>
      </w:r>
      <w:r w:rsidRPr="00986440">
        <w:rPr>
          <w:rFonts w:ascii="Arial" w:hAnsi="Arial" w:cs="Arial"/>
          <w:sz w:val="21"/>
          <w:szCs w:val="21"/>
        </w:rPr>
        <w:t>bip.</w:t>
      </w:r>
      <w:r w:rsidR="00006803" w:rsidRPr="00986440">
        <w:rPr>
          <w:rFonts w:ascii="Arial" w:hAnsi="Arial" w:cs="Arial"/>
          <w:sz w:val="21"/>
          <w:szCs w:val="21"/>
        </w:rPr>
        <w:t>slaskie</w:t>
      </w:r>
      <w:r w:rsidRPr="00986440">
        <w:rPr>
          <w:rFonts w:ascii="Arial" w:hAnsi="Arial" w:cs="Arial"/>
          <w:sz w:val="21"/>
          <w:szCs w:val="21"/>
        </w:rPr>
        <w:t>.pl,</w:t>
      </w:r>
    </w:p>
    <w:p w14:paraId="634DC7AB" w14:textId="77777777" w:rsidR="007334F2" w:rsidRDefault="007334F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F6788E">
        <w:rPr>
          <w:rFonts w:ascii="Arial" w:hAnsi="Arial" w:cs="Arial"/>
          <w:sz w:val="21"/>
          <w:szCs w:val="21"/>
        </w:rPr>
        <w:t xml:space="preserve">„Deklaracji” – oznacza </w:t>
      </w:r>
      <w:r>
        <w:rPr>
          <w:rFonts w:ascii="Arial" w:hAnsi="Arial" w:cs="Arial"/>
          <w:sz w:val="21"/>
          <w:szCs w:val="21"/>
        </w:rPr>
        <w:t>d</w:t>
      </w:r>
      <w:r w:rsidRPr="00F6788E">
        <w:rPr>
          <w:rFonts w:ascii="Arial" w:hAnsi="Arial" w:cs="Arial"/>
          <w:sz w:val="21"/>
          <w:szCs w:val="21"/>
        </w:rPr>
        <w:t xml:space="preserve">eklarację Gminy o realizacji zadania w ramach udzielonej pomocy finansowej w Konkursie „Gmina pełną piersią” w </w:t>
      </w:r>
      <w:r>
        <w:rPr>
          <w:rFonts w:ascii="Arial" w:hAnsi="Arial" w:cs="Arial"/>
          <w:sz w:val="21"/>
          <w:szCs w:val="21"/>
        </w:rPr>
        <w:t xml:space="preserve">2024 </w:t>
      </w:r>
      <w:r w:rsidRPr="00F6788E">
        <w:rPr>
          <w:rFonts w:ascii="Arial" w:hAnsi="Arial" w:cs="Arial"/>
          <w:sz w:val="21"/>
          <w:szCs w:val="21"/>
        </w:rPr>
        <w:t xml:space="preserve">roku w ramach Marszałkowskiego Programu Poprawy Jakości Powietrza, </w:t>
      </w:r>
    </w:p>
    <w:p w14:paraId="4242AAAB" w14:textId="7B0D7051" w:rsidR="007334F2" w:rsidRPr="00986440" w:rsidRDefault="007334F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„Gminie” –</w:t>
      </w:r>
      <w:r w:rsidRPr="00986440">
        <w:rPr>
          <w:rFonts w:ascii="Arial" w:eastAsia="Times New Roman" w:hAnsi="Arial" w:cs="Arial"/>
          <w:sz w:val="21"/>
          <w:szCs w:val="21"/>
        </w:rPr>
        <w:t xml:space="preserve"> </w:t>
      </w:r>
      <w:r w:rsidRPr="00986440">
        <w:rPr>
          <w:rFonts w:ascii="Arial" w:hAnsi="Arial" w:cs="Arial"/>
          <w:sz w:val="21"/>
          <w:szCs w:val="21"/>
        </w:rPr>
        <w:t>oznacza gmin</w:t>
      </w:r>
      <w:r>
        <w:rPr>
          <w:rFonts w:ascii="Arial" w:hAnsi="Arial" w:cs="Arial"/>
          <w:sz w:val="21"/>
          <w:szCs w:val="21"/>
        </w:rPr>
        <w:t>ę</w:t>
      </w:r>
      <w:r w:rsidRPr="009864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rozumieniu u</w:t>
      </w:r>
      <w:r w:rsidRPr="00092DE1">
        <w:rPr>
          <w:rFonts w:ascii="Arial" w:hAnsi="Arial" w:cs="Arial"/>
          <w:sz w:val="21"/>
          <w:szCs w:val="21"/>
        </w:rPr>
        <w:t>staw</w:t>
      </w:r>
      <w:r>
        <w:rPr>
          <w:rFonts w:ascii="Arial" w:hAnsi="Arial" w:cs="Arial"/>
          <w:sz w:val="21"/>
          <w:szCs w:val="21"/>
        </w:rPr>
        <w:t>y</w:t>
      </w:r>
      <w:r w:rsidRPr="00092DE1">
        <w:rPr>
          <w:rFonts w:ascii="Arial" w:hAnsi="Arial" w:cs="Arial"/>
          <w:sz w:val="21"/>
          <w:szCs w:val="21"/>
        </w:rPr>
        <w:t xml:space="preserve"> z dnia 8 marca 1990 r. o samorządzie gminnym</w:t>
      </w:r>
      <w:r>
        <w:rPr>
          <w:rFonts w:ascii="Arial" w:hAnsi="Arial" w:cs="Arial"/>
          <w:sz w:val="21"/>
          <w:szCs w:val="21"/>
        </w:rPr>
        <w:t xml:space="preserve">, </w:t>
      </w:r>
      <w:r w:rsidRPr="00986440">
        <w:rPr>
          <w:rFonts w:ascii="Arial" w:hAnsi="Arial" w:cs="Arial"/>
          <w:sz w:val="21"/>
          <w:szCs w:val="21"/>
        </w:rPr>
        <w:t xml:space="preserve">z </w:t>
      </w:r>
      <w:r>
        <w:rPr>
          <w:rFonts w:ascii="Arial" w:hAnsi="Arial" w:cs="Arial"/>
          <w:sz w:val="21"/>
          <w:szCs w:val="21"/>
        </w:rPr>
        <w:t>obszaru</w:t>
      </w:r>
      <w:r w:rsidRPr="00986440">
        <w:rPr>
          <w:rFonts w:ascii="Arial" w:hAnsi="Arial" w:cs="Arial"/>
          <w:sz w:val="21"/>
          <w:szCs w:val="21"/>
        </w:rPr>
        <w:t xml:space="preserve"> województwa śląskiego,</w:t>
      </w:r>
    </w:p>
    <w:p w14:paraId="42247746" w14:textId="24D270D1" w:rsidR="007334F2" w:rsidRPr="00986440" w:rsidRDefault="007334F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„Konkursie” – oznacza </w:t>
      </w:r>
      <w:r>
        <w:rPr>
          <w:rFonts w:ascii="Arial" w:hAnsi="Arial" w:cs="Arial"/>
          <w:sz w:val="21"/>
          <w:szCs w:val="21"/>
        </w:rPr>
        <w:t>k</w:t>
      </w:r>
      <w:r w:rsidRPr="00986440">
        <w:rPr>
          <w:rFonts w:ascii="Arial" w:hAnsi="Arial" w:cs="Arial"/>
          <w:sz w:val="21"/>
          <w:szCs w:val="21"/>
        </w:rPr>
        <w:t xml:space="preserve">onkurs „Gmina pełną piersią” w </w:t>
      </w:r>
      <w:r>
        <w:rPr>
          <w:rFonts w:ascii="Arial" w:hAnsi="Arial" w:cs="Arial"/>
          <w:sz w:val="21"/>
          <w:szCs w:val="21"/>
        </w:rPr>
        <w:t xml:space="preserve">2024 </w:t>
      </w:r>
      <w:r w:rsidRPr="00986440">
        <w:rPr>
          <w:rFonts w:ascii="Arial" w:hAnsi="Arial" w:cs="Arial"/>
          <w:sz w:val="21"/>
          <w:szCs w:val="21"/>
        </w:rPr>
        <w:t xml:space="preserve">roku w ramach Marszałkowskiego Programu Poprawy Jakości Powietrza, </w:t>
      </w:r>
    </w:p>
    <w:p w14:paraId="5FCF234D" w14:textId="5797B3B0" w:rsidR="007334F2" w:rsidRPr="00986440" w:rsidRDefault="007334F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„Liście rankingowej” – oznacza przyjętą przez Zarząd Województwa Śląskiego w drodze uchwały listę gmin rekomendowanych przez </w:t>
      </w:r>
      <w:r>
        <w:rPr>
          <w:rFonts w:ascii="Arial" w:hAnsi="Arial" w:cs="Arial"/>
          <w:sz w:val="21"/>
          <w:szCs w:val="21"/>
        </w:rPr>
        <w:t xml:space="preserve">Zespół ekspertów </w:t>
      </w:r>
      <w:r w:rsidRPr="00986440">
        <w:rPr>
          <w:rFonts w:ascii="Arial" w:hAnsi="Arial" w:cs="Arial"/>
          <w:sz w:val="21"/>
          <w:szCs w:val="21"/>
        </w:rPr>
        <w:t xml:space="preserve">do udzielenia pomocy finansowej w formie dotacji celowej, </w:t>
      </w:r>
    </w:p>
    <w:p w14:paraId="2232F94F" w14:textId="3DA14D3E" w:rsidR="00006803" w:rsidRPr="00986440" w:rsidRDefault="0092507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„</w:t>
      </w:r>
      <w:r w:rsidR="00094318" w:rsidRPr="00986440">
        <w:rPr>
          <w:rFonts w:ascii="Arial" w:hAnsi="Arial" w:cs="Arial"/>
          <w:sz w:val="21"/>
          <w:szCs w:val="21"/>
        </w:rPr>
        <w:t>OE</w:t>
      </w:r>
      <w:r w:rsidRPr="00986440">
        <w:rPr>
          <w:rFonts w:ascii="Arial" w:hAnsi="Arial" w:cs="Arial"/>
          <w:sz w:val="21"/>
          <w:szCs w:val="21"/>
        </w:rPr>
        <w:t>” –</w:t>
      </w:r>
      <w:r w:rsidR="006F3A43" w:rsidRPr="00986440">
        <w:rPr>
          <w:rFonts w:ascii="Arial" w:hAnsi="Arial" w:cs="Arial"/>
          <w:sz w:val="21"/>
          <w:szCs w:val="21"/>
        </w:rPr>
        <w:t xml:space="preserve"> </w:t>
      </w:r>
      <w:r w:rsidRPr="00986440">
        <w:rPr>
          <w:rFonts w:ascii="Arial" w:hAnsi="Arial" w:cs="Arial"/>
          <w:sz w:val="21"/>
          <w:szCs w:val="21"/>
        </w:rPr>
        <w:t xml:space="preserve">oznacza Departament </w:t>
      </w:r>
      <w:r w:rsidR="00094318" w:rsidRPr="00986440">
        <w:rPr>
          <w:rFonts w:ascii="Arial" w:hAnsi="Arial" w:cs="Arial"/>
          <w:sz w:val="21"/>
          <w:szCs w:val="21"/>
        </w:rPr>
        <w:t xml:space="preserve">Ochrony Środowiska, Ekologii i Opłat Środowiskowych </w:t>
      </w:r>
      <w:r w:rsidRPr="00986440">
        <w:rPr>
          <w:rFonts w:ascii="Arial" w:hAnsi="Arial" w:cs="Arial"/>
          <w:sz w:val="21"/>
          <w:szCs w:val="21"/>
        </w:rPr>
        <w:t xml:space="preserve">Urzędu Marszałkowskiego Województwa </w:t>
      </w:r>
      <w:r w:rsidR="00006803" w:rsidRPr="00986440">
        <w:rPr>
          <w:rFonts w:ascii="Arial" w:hAnsi="Arial" w:cs="Arial"/>
          <w:sz w:val="21"/>
          <w:szCs w:val="21"/>
        </w:rPr>
        <w:t>Śląskiego</w:t>
      </w:r>
      <w:r w:rsidRPr="00986440">
        <w:rPr>
          <w:rFonts w:ascii="Arial" w:hAnsi="Arial" w:cs="Arial"/>
          <w:sz w:val="21"/>
          <w:szCs w:val="21"/>
        </w:rPr>
        <w:t>,</w:t>
      </w:r>
    </w:p>
    <w:p w14:paraId="2E915C7F" w14:textId="701D1711" w:rsidR="007334F2" w:rsidRDefault="000945B7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7334F2">
        <w:rPr>
          <w:rFonts w:ascii="Arial" w:hAnsi="Arial" w:cs="Arial"/>
          <w:sz w:val="21"/>
          <w:szCs w:val="21"/>
        </w:rPr>
        <w:t>„</w:t>
      </w:r>
      <w:r w:rsidR="00925072" w:rsidRPr="007334F2">
        <w:rPr>
          <w:rFonts w:ascii="Arial" w:hAnsi="Arial" w:cs="Arial"/>
          <w:sz w:val="21"/>
          <w:szCs w:val="21"/>
        </w:rPr>
        <w:t>Pomoc</w:t>
      </w:r>
      <w:r w:rsidR="00FA22B6" w:rsidRPr="007334F2">
        <w:rPr>
          <w:rFonts w:ascii="Arial" w:hAnsi="Arial" w:cs="Arial"/>
          <w:sz w:val="21"/>
          <w:szCs w:val="21"/>
        </w:rPr>
        <w:t>y</w:t>
      </w:r>
      <w:r w:rsidR="00925072" w:rsidRPr="007334F2">
        <w:rPr>
          <w:rFonts w:ascii="Arial" w:hAnsi="Arial" w:cs="Arial"/>
          <w:sz w:val="21"/>
          <w:szCs w:val="21"/>
        </w:rPr>
        <w:t xml:space="preserve"> finansow</w:t>
      </w:r>
      <w:r w:rsidR="00FA22B6" w:rsidRPr="007334F2">
        <w:rPr>
          <w:rFonts w:ascii="Arial" w:hAnsi="Arial" w:cs="Arial"/>
          <w:sz w:val="21"/>
          <w:szCs w:val="21"/>
        </w:rPr>
        <w:t>ej</w:t>
      </w:r>
      <w:r w:rsidR="00925072" w:rsidRPr="007334F2">
        <w:rPr>
          <w:rFonts w:ascii="Arial" w:hAnsi="Arial" w:cs="Arial"/>
          <w:sz w:val="21"/>
          <w:szCs w:val="21"/>
        </w:rPr>
        <w:t>” –</w:t>
      </w:r>
      <w:r w:rsidR="00D57478" w:rsidRPr="007334F2">
        <w:rPr>
          <w:rFonts w:ascii="Arial" w:hAnsi="Arial" w:cs="Arial"/>
          <w:sz w:val="21"/>
          <w:szCs w:val="21"/>
        </w:rPr>
        <w:t xml:space="preserve"> </w:t>
      </w:r>
      <w:r w:rsidR="00925072" w:rsidRPr="007334F2">
        <w:rPr>
          <w:rFonts w:ascii="Arial" w:hAnsi="Arial" w:cs="Arial"/>
          <w:sz w:val="21"/>
          <w:szCs w:val="21"/>
        </w:rPr>
        <w:t xml:space="preserve">oznacza pomoc </w:t>
      </w:r>
      <w:r w:rsidR="002A0C40" w:rsidRPr="007334F2">
        <w:rPr>
          <w:rFonts w:ascii="Arial" w:hAnsi="Arial" w:cs="Arial"/>
          <w:sz w:val="21"/>
          <w:szCs w:val="21"/>
        </w:rPr>
        <w:t xml:space="preserve">finansową w formie dotacji celowej, </w:t>
      </w:r>
      <w:r w:rsidR="00925072" w:rsidRPr="007334F2">
        <w:rPr>
          <w:rFonts w:ascii="Arial" w:hAnsi="Arial" w:cs="Arial"/>
          <w:sz w:val="21"/>
          <w:szCs w:val="21"/>
        </w:rPr>
        <w:t>udzieloną na pod</w:t>
      </w:r>
      <w:r w:rsidR="00D57478" w:rsidRPr="007334F2">
        <w:rPr>
          <w:rFonts w:ascii="Arial" w:hAnsi="Arial" w:cs="Arial"/>
          <w:sz w:val="21"/>
          <w:szCs w:val="21"/>
        </w:rPr>
        <w:t>stawie art. 220 ust. 1 ustawy o </w:t>
      </w:r>
      <w:r w:rsidR="00925072" w:rsidRPr="007334F2">
        <w:rPr>
          <w:rFonts w:ascii="Arial" w:hAnsi="Arial" w:cs="Arial"/>
          <w:sz w:val="21"/>
          <w:szCs w:val="21"/>
        </w:rPr>
        <w:t>finansach publicznych</w:t>
      </w:r>
      <w:r w:rsidR="00D57478" w:rsidRPr="007334F2">
        <w:rPr>
          <w:rFonts w:ascii="Arial" w:hAnsi="Arial" w:cs="Arial"/>
          <w:sz w:val="21"/>
          <w:szCs w:val="21"/>
        </w:rPr>
        <w:t>,</w:t>
      </w:r>
      <w:r w:rsidR="00925072" w:rsidRPr="007334F2">
        <w:rPr>
          <w:rFonts w:ascii="Arial" w:hAnsi="Arial" w:cs="Arial"/>
          <w:sz w:val="21"/>
          <w:szCs w:val="21"/>
        </w:rPr>
        <w:t xml:space="preserve"> </w:t>
      </w:r>
    </w:p>
    <w:p w14:paraId="373688C9" w14:textId="77777777" w:rsidR="00FE62A7" w:rsidRDefault="007334F2" w:rsidP="00DB3A3F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FE62A7">
        <w:rPr>
          <w:rFonts w:ascii="Arial" w:hAnsi="Arial" w:cs="Arial"/>
          <w:sz w:val="21"/>
          <w:szCs w:val="21"/>
        </w:rPr>
        <w:t xml:space="preserve">„POP” - </w:t>
      </w:r>
      <w:r w:rsidR="00FE62A7" w:rsidRPr="00FE62A7">
        <w:rPr>
          <w:rFonts w:ascii="Arial" w:hAnsi="Arial" w:cs="Arial"/>
          <w:sz w:val="21"/>
          <w:szCs w:val="21"/>
        </w:rPr>
        <w:t xml:space="preserve">rozumie się przez to Program ochrony powietrza  stanowiący załącznik do uchwały nr VI/62/8/2023 Sejmiku Województwa Śląskiego z dnia 20 listopada 2023 r. w sprawie przyjęcia aktualizacji „Programu ochrony powietrza dla województwa śląskiego” przyjętego uchwałą nr VI/21/12/2020 Sejmiku Województwa Śląskiego z dnia 22 czerwca 2020 roku, </w:t>
      </w:r>
    </w:p>
    <w:p w14:paraId="3B7003B1" w14:textId="73484972" w:rsidR="007334F2" w:rsidRPr="00FE62A7" w:rsidRDefault="007334F2" w:rsidP="00DB3A3F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FE62A7">
        <w:rPr>
          <w:rFonts w:ascii="Arial" w:hAnsi="Arial" w:cs="Arial"/>
          <w:sz w:val="21"/>
          <w:szCs w:val="21"/>
        </w:rPr>
        <w:t>„Programie” - rozumie się przez to Marszałkowski Program Poprawy Jakości Powietrza realizowany jako pomoc finansowa w formie dotacji celowej dla gmin z obszaru województwa śląskiego w konkursach ogłoszonych w roku 2024 „Gmina pełną piersią” i „Inicjatywa Antysmogowa”,</w:t>
      </w:r>
    </w:p>
    <w:p w14:paraId="5556FB43" w14:textId="77777777" w:rsidR="007334F2" w:rsidRDefault="007334F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200737">
        <w:rPr>
          <w:rFonts w:ascii="Arial" w:hAnsi="Arial" w:cs="Arial"/>
          <w:sz w:val="21"/>
          <w:szCs w:val="21"/>
        </w:rPr>
        <w:t>„Sile wyższej lub innych szczególnych okolicznościach niezależnych od stron umowy” – oznacza to zdarzenie lub zdarzenia, które istotnie uniemożliwiają wykonywanie części lub całości zobowiązań wynikających z umowy, których strony nie mogły przewidzieć i którym nie mogły zapobiec, przezwyciężyć ich, ani im przeciwdziałać poprzez działanie z należytą starannością ogólnie przewidzianą dla cywilnoprawnych stosunków zobowiązaniowych.</w:t>
      </w:r>
    </w:p>
    <w:p w14:paraId="66388E2F" w14:textId="48978A51" w:rsidR="00717EB1" w:rsidRPr="00986440" w:rsidRDefault="0092507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„Sprawozdani</w:t>
      </w:r>
      <w:r w:rsidR="00FA22B6" w:rsidRPr="00986440">
        <w:rPr>
          <w:rFonts w:ascii="Arial" w:hAnsi="Arial" w:cs="Arial"/>
          <w:sz w:val="21"/>
          <w:szCs w:val="21"/>
        </w:rPr>
        <w:t>u</w:t>
      </w:r>
      <w:r w:rsidRPr="00986440">
        <w:rPr>
          <w:rFonts w:ascii="Arial" w:hAnsi="Arial" w:cs="Arial"/>
          <w:sz w:val="21"/>
          <w:szCs w:val="21"/>
        </w:rPr>
        <w:t xml:space="preserve"> ko</w:t>
      </w:r>
      <w:r w:rsidR="00D57478" w:rsidRPr="00986440">
        <w:rPr>
          <w:rFonts w:ascii="Arial" w:hAnsi="Arial" w:cs="Arial"/>
          <w:sz w:val="21"/>
          <w:szCs w:val="21"/>
        </w:rPr>
        <w:t>ń</w:t>
      </w:r>
      <w:r w:rsidRPr="00986440">
        <w:rPr>
          <w:rFonts w:ascii="Arial" w:hAnsi="Arial" w:cs="Arial"/>
          <w:sz w:val="21"/>
          <w:szCs w:val="21"/>
        </w:rPr>
        <w:t>cow</w:t>
      </w:r>
      <w:r w:rsidR="00FA22B6" w:rsidRPr="00986440">
        <w:rPr>
          <w:rFonts w:ascii="Arial" w:hAnsi="Arial" w:cs="Arial"/>
          <w:sz w:val="21"/>
          <w:szCs w:val="21"/>
        </w:rPr>
        <w:t>ym</w:t>
      </w:r>
      <w:r w:rsidR="00C7634E">
        <w:rPr>
          <w:rFonts w:ascii="Arial" w:hAnsi="Arial" w:cs="Arial"/>
          <w:sz w:val="21"/>
          <w:szCs w:val="21"/>
        </w:rPr>
        <w:t>”</w:t>
      </w:r>
      <w:r w:rsidRPr="00986440">
        <w:rPr>
          <w:rFonts w:ascii="Arial" w:hAnsi="Arial" w:cs="Arial"/>
          <w:sz w:val="21"/>
          <w:szCs w:val="21"/>
        </w:rPr>
        <w:t>–</w:t>
      </w:r>
      <w:r w:rsidR="00D57478" w:rsidRPr="00986440">
        <w:rPr>
          <w:rFonts w:ascii="Arial" w:hAnsi="Arial" w:cs="Arial"/>
          <w:sz w:val="21"/>
          <w:szCs w:val="21"/>
        </w:rPr>
        <w:t xml:space="preserve"> </w:t>
      </w:r>
      <w:r w:rsidRPr="00986440">
        <w:rPr>
          <w:rFonts w:ascii="Arial" w:hAnsi="Arial" w:cs="Arial"/>
          <w:sz w:val="21"/>
          <w:szCs w:val="21"/>
        </w:rPr>
        <w:t xml:space="preserve">oznacza </w:t>
      </w:r>
      <w:r w:rsidR="00C00CFB" w:rsidRPr="00986440">
        <w:rPr>
          <w:rFonts w:ascii="Arial" w:hAnsi="Arial" w:cs="Arial"/>
          <w:sz w:val="21"/>
          <w:szCs w:val="21"/>
        </w:rPr>
        <w:t>składan</w:t>
      </w:r>
      <w:r w:rsidR="00C00CFB">
        <w:rPr>
          <w:rFonts w:ascii="Arial" w:hAnsi="Arial" w:cs="Arial"/>
          <w:sz w:val="21"/>
          <w:szCs w:val="21"/>
        </w:rPr>
        <w:t>e</w:t>
      </w:r>
      <w:r w:rsidR="00C00CFB" w:rsidRPr="00986440">
        <w:rPr>
          <w:rFonts w:ascii="Arial" w:hAnsi="Arial" w:cs="Arial"/>
          <w:sz w:val="21"/>
          <w:szCs w:val="21"/>
        </w:rPr>
        <w:t xml:space="preserve"> przez Gminę </w:t>
      </w:r>
      <w:r w:rsidR="00C7634E">
        <w:rPr>
          <w:rFonts w:ascii="Arial" w:hAnsi="Arial" w:cs="Arial"/>
          <w:sz w:val="21"/>
          <w:szCs w:val="21"/>
        </w:rPr>
        <w:t xml:space="preserve">sprawozdanie </w:t>
      </w:r>
      <w:r w:rsidR="00C7634E" w:rsidRPr="00986440">
        <w:rPr>
          <w:rFonts w:ascii="Arial" w:hAnsi="Arial" w:cs="Arial"/>
          <w:sz w:val="21"/>
          <w:szCs w:val="21"/>
        </w:rPr>
        <w:t xml:space="preserve">z realizacji zadania w </w:t>
      </w:r>
      <w:r w:rsidR="00FE62A7">
        <w:rPr>
          <w:rFonts w:ascii="Arial" w:hAnsi="Arial" w:cs="Arial"/>
          <w:sz w:val="21"/>
          <w:szCs w:val="21"/>
        </w:rPr>
        <w:t>k</w:t>
      </w:r>
      <w:r w:rsidR="00C7634E" w:rsidRPr="00986440">
        <w:rPr>
          <w:rFonts w:ascii="Arial" w:hAnsi="Arial" w:cs="Arial"/>
          <w:sz w:val="21"/>
          <w:szCs w:val="21"/>
        </w:rPr>
        <w:t>onkursie „Gmina pełną piersią” w </w:t>
      </w:r>
      <w:r w:rsidR="00C7634E">
        <w:rPr>
          <w:rFonts w:ascii="Arial" w:hAnsi="Arial" w:cs="Arial"/>
          <w:sz w:val="21"/>
          <w:szCs w:val="21"/>
        </w:rPr>
        <w:t xml:space="preserve">2024 </w:t>
      </w:r>
      <w:r w:rsidR="00C7634E" w:rsidRPr="00986440">
        <w:rPr>
          <w:rFonts w:ascii="Arial" w:hAnsi="Arial" w:cs="Arial"/>
          <w:sz w:val="21"/>
          <w:szCs w:val="21"/>
        </w:rPr>
        <w:t>roku w ramach Marszałkowskiego Programu Poprawy Jakości Powietrza”</w:t>
      </w:r>
      <w:r w:rsidR="00843961">
        <w:rPr>
          <w:rFonts w:ascii="Arial" w:hAnsi="Arial" w:cs="Arial"/>
          <w:sz w:val="21"/>
          <w:szCs w:val="21"/>
        </w:rPr>
        <w:t>,</w:t>
      </w:r>
      <w:r w:rsidR="00C7634E" w:rsidRPr="00986440">
        <w:rPr>
          <w:rFonts w:ascii="Arial" w:hAnsi="Arial" w:cs="Arial"/>
          <w:sz w:val="21"/>
          <w:szCs w:val="21"/>
        </w:rPr>
        <w:t xml:space="preserve"> </w:t>
      </w:r>
      <w:r w:rsidR="00C7634E">
        <w:rPr>
          <w:rFonts w:ascii="Arial" w:hAnsi="Arial" w:cs="Arial"/>
          <w:sz w:val="21"/>
          <w:szCs w:val="21"/>
        </w:rPr>
        <w:t>stanowiąc</w:t>
      </w:r>
      <w:r w:rsidR="00C00CFB">
        <w:rPr>
          <w:rFonts w:ascii="Arial" w:hAnsi="Arial" w:cs="Arial"/>
          <w:sz w:val="21"/>
          <w:szCs w:val="21"/>
        </w:rPr>
        <w:t>e</w:t>
      </w:r>
      <w:r w:rsidR="00C7634E">
        <w:rPr>
          <w:rFonts w:ascii="Arial" w:hAnsi="Arial" w:cs="Arial"/>
          <w:sz w:val="21"/>
          <w:szCs w:val="21"/>
        </w:rPr>
        <w:t xml:space="preserve"> </w:t>
      </w:r>
      <w:r w:rsidR="00A90D54" w:rsidRPr="00986440">
        <w:rPr>
          <w:rFonts w:ascii="Arial" w:hAnsi="Arial" w:cs="Arial"/>
          <w:sz w:val="21"/>
          <w:szCs w:val="21"/>
        </w:rPr>
        <w:t>załącznik</w:t>
      </w:r>
      <w:r w:rsidR="000131F1" w:rsidRPr="00986440">
        <w:rPr>
          <w:rFonts w:ascii="Arial" w:hAnsi="Arial" w:cs="Arial"/>
          <w:sz w:val="21"/>
          <w:szCs w:val="21"/>
        </w:rPr>
        <w:t xml:space="preserve"> nr </w:t>
      </w:r>
      <w:r w:rsidR="009A3330">
        <w:rPr>
          <w:rFonts w:ascii="Arial" w:hAnsi="Arial" w:cs="Arial"/>
          <w:sz w:val="21"/>
          <w:szCs w:val="21"/>
        </w:rPr>
        <w:t>5</w:t>
      </w:r>
      <w:r w:rsidR="00A90D54" w:rsidRPr="00986440">
        <w:rPr>
          <w:rFonts w:ascii="Arial" w:hAnsi="Arial" w:cs="Arial"/>
          <w:sz w:val="21"/>
          <w:szCs w:val="21"/>
        </w:rPr>
        <w:t xml:space="preserve"> do Zasad</w:t>
      </w:r>
      <w:r w:rsidRPr="00986440">
        <w:rPr>
          <w:rFonts w:ascii="Arial" w:hAnsi="Arial" w:cs="Arial"/>
          <w:sz w:val="21"/>
          <w:szCs w:val="21"/>
        </w:rPr>
        <w:t>,</w:t>
      </w:r>
    </w:p>
    <w:p w14:paraId="1956EA46" w14:textId="734089DC" w:rsidR="007334F2" w:rsidRPr="00B94690" w:rsidRDefault="007334F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B94690">
        <w:rPr>
          <w:rFonts w:ascii="Arial" w:hAnsi="Arial" w:cs="Arial"/>
          <w:sz w:val="21"/>
          <w:szCs w:val="21"/>
        </w:rPr>
        <w:lastRenderedPageBreak/>
        <w:t>„Uchwale antysmogowej” - rozumie się przez to uchwałę nr V/36/1/2017 Sejmiku Województwa Śląskiego z dnia 7 kwietnia 2017 roku w sprawie wprowadzenia na obszarze województwa śląskiego ograniczeń w zakresie eksploatacji instalacji, w których następuje spalanie paliw (Dz. Urz. Woj. Śląskiego z 2017 r., poz. 2624),</w:t>
      </w:r>
    </w:p>
    <w:p w14:paraId="22B39E35" w14:textId="0DF5AAC5" w:rsidR="00717EB1" w:rsidRPr="00986440" w:rsidRDefault="0092507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„UMW</w:t>
      </w:r>
      <w:r w:rsidR="00717EB1" w:rsidRPr="00986440">
        <w:rPr>
          <w:rFonts w:ascii="Arial" w:hAnsi="Arial" w:cs="Arial"/>
          <w:sz w:val="21"/>
          <w:szCs w:val="21"/>
        </w:rPr>
        <w:t>Ś</w:t>
      </w:r>
      <w:r w:rsidRPr="00986440">
        <w:rPr>
          <w:rFonts w:ascii="Arial" w:hAnsi="Arial" w:cs="Arial"/>
          <w:sz w:val="21"/>
          <w:szCs w:val="21"/>
        </w:rPr>
        <w:t>” –</w:t>
      </w:r>
      <w:r w:rsidR="00717EB1" w:rsidRPr="00986440">
        <w:rPr>
          <w:rFonts w:ascii="Arial" w:hAnsi="Arial" w:cs="Arial"/>
          <w:sz w:val="21"/>
          <w:szCs w:val="21"/>
        </w:rPr>
        <w:t xml:space="preserve"> </w:t>
      </w:r>
      <w:r w:rsidRPr="00986440">
        <w:rPr>
          <w:rFonts w:ascii="Arial" w:hAnsi="Arial" w:cs="Arial"/>
          <w:sz w:val="21"/>
          <w:szCs w:val="21"/>
        </w:rPr>
        <w:t xml:space="preserve">oznacza Urząd Marszałkowski Województwa </w:t>
      </w:r>
      <w:r w:rsidR="00717EB1" w:rsidRPr="00986440">
        <w:rPr>
          <w:rFonts w:ascii="Arial" w:hAnsi="Arial" w:cs="Arial"/>
          <w:sz w:val="21"/>
          <w:szCs w:val="21"/>
        </w:rPr>
        <w:t>Śląskiego, z siedzibą w Katowicach</w:t>
      </w:r>
      <w:r w:rsidRPr="00986440">
        <w:rPr>
          <w:rFonts w:ascii="Arial" w:hAnsi="Arial" w:cs="Arial"/>
          <w:sz w:val="21"/>
          <w:szCs w:val="21"/>
        </w:rPr>
        <w:t xml:space="preserve">, przy ul. </w:t>
      </w:r>
      <w:r w:rsidR="00717EB1" w:rsidRPr="00986440">
        <w:rPr>
          <w:rFonts w:ascii="Arial" w:hAnsi="Arial" w:cs="Arial"/>
          <w:sz w:val="21"/>
          <w:szCs w:val="21"/>
        </w:rPr>
        <w:t>Ligonia 46, 40-037 Katowice</w:t>
      </w:r>
      <w:r w:rsidRPr="00986440">
        <w:rPr>
          <w:rFonts w:ascii="Arial" w:hAnsi="Arial" w:cs="Arial"/>
          <w:sz w:val="21"/>
          <w:szCs w:val="21"/>
        </w:rPr>
        <w:t>,</w:t>
      </w:r>
    </w:p>
    <w:p w14:paraId="5FC917C4" w14:textId="77777777" w:rsidR="00717EB1" w:rsidRPr="00986440" w:rsidRDefault="0092507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„Umow</w:t>
      </w:r>
      <w:r w:rsidR="00FA22B6" w:rsidRPr="00986440">
        <w:rPr>
          <w:rFonts w:ascii="Arial" w:hAnsi="Arial" w:cs="Arial"/>
          <w:sz w:val="21"/>
          <w:szCs w:val="21"/>
        </w:rPr>
        <w:t>ie</w:t>
      </w:r>
      <w:r w:rsidR="00C7634E">
        <w:rPr>
          <w:rFonts w:ascii="Arial" w:hAnsi="Arial" w:cs="Arial"/>
          <w:sz w:val="21"/>
          <w:szCs w:val="21"/>
        </w:rPr>
        <w:t>”</w:t>
      </w:r>
      <w:r w:rsidRPr="00986440">
        <w:rPr>
          <w:rFonts w:ascii="Arial" w:hAnsi="Arial" w:cs="Arial"/>
          <w:sz w:val="21"/>
          <w:szCs w:val="21"/>
        </w:rPr>
        <w:t xml:space="preserve">” </w:t>
      </w:r>
      <w:r w:rsidR="004B36D0" w:rsidRPr="00986440">
        <w:rPr>
          <w:rFonts w:ascii="Arial" w:hAnsi="Arial" w:cs="Arial"/>
          <w:sz w:val="21"/>
          <w:szCs w:val="21"/>
        </w:rPr>
        <w:t xml:space="preserve">– </w:t>
      </w:r>
      <w:r w:rsidRPr="00986440">
        <w:rPr>
          <w:rFonts w:ascii="Arial" w:hAnsi="Arial" w:cs="Arial"/>
          <w:sz w:val="21"/>
          <w:szCs w:val="21"/>
        </w:rPr>
        <w:t xml:space="preserve">oznacza umowę </w:t>
      </w:r>
      <w:r w:rsidR="00604F2C" w:rsidRPr="00986440">
        <w:rPr>
          <w:rFonts w:ascii="Arial" w:hAnsi="Arial" w:cs="Arial"/>
          <w:sz w:val="21"/>
          <w:szCs w:val="21"/>
        </w:rPr>
        <w:t xml:space="preserve">zawartą </w:t>
      </w:r>
      <w:r w:rsidRPr="00986440">
        <w:rPr>
          <w:rFonts w:ascii="Arial" w:hAnsi="Arial" w:cs="Arial"/>
          <w:sz w:val="21"/>
          <w:szCs w:val="21"/>
        </w:rPr>
        <w:t xml:space="preserve">pomiędzy Województwem </w:t>
      </w:r>
      <w:r w:rsidR="00717EB1" w:rsidRPr="00986440">
        <w:rPr>
          <w:rFonts w:ascii="Arial" w:hAnsi="Arial" w:cs="Arial"/>
          <w:sz w:val="21"/>
          <w:szCs w:val="21"/>
        </w:rPr>
        <w:t xml:space="preserve">Śląskim </w:t>
      </w:r>
      <w:r w:rsidRPr="00986440">
        <w:rPr>
          <w:rFonts w:ascii="Arial" w:hAnsi="Arial" w:cs="Arial"/>
          <w:sz w:val="21"/>
          <w:szCs w:val="21"/>
        </w:rPr>
        <w:t xml:space="preserve">a </w:t>
      </w:r>
      <w:r w:rsidR="00604F2C" w:rsidRPr="00986440">
        <w:rPr>
          <w:rFonts w:ascii="Arial" w:hAnsi="Arial" w:cs="Arial"/>
          <w:sz w:val="21"/>
          <w:szCs w:val="21"/>
        </w:rPr>
        <w:t>G</w:t>
      </w:r>
      <w:r w:rsidR="00717EB1" w:rsidRPr="00986440">
        <w:rPr>
          <w:rFonts w:ascii="Arial" w:hAnsi="Arial" w:cs="Arial"/>
          <w:sz w:val="21"/>
          <w:szCs w:val="21"/>
        </w:rPr>
        <w:t>miną</w:t>
      </w:r>
      <w:r w:rsidR="00843961">
        <w:rPr>
          <w:rFonts w:ascii="Arial" w:hAnsi="Arial" w:cs="Arial"/>
          <w:sz w:val="21"/>
          <w:szCs w:val="21"/>
        </w:rPr>
        <w:t>,</w:t>
      </w:r>
      <w:r w:rsidR="00A90D54" w:rsidRPr="00986440">
        <w:rPr>
          <w:rFonts w:ascii="Arial" w:hAnsi="Arial" w:cs="Arial"/>
          <w:sz w:val="21"/>
          <w:szCs w:val="21"/>
        </w:rPr>
        <w:t xml:space="preserve"> </w:t>
      </w:r>
      <w:r w:rsidR="006277CB">
        <w:rPr>
          <w:rFonts w:ascii="Arial" w:hAnsi="Arial" w:cs="Arial"/>
          <w:sz w:val="21"/>
          <w:szCs w:val="21"/>
        </w:rPr>
        <w:t>dotyczącą u</w:t>
      </w:r>
      <w:r w:rsidR="006277CB" w:rsidRPr="006277CB">
        <w:rPr>
          <w:rFonts w:ascii="Arial" w:hAnsi="Arial" w:cs="Arial"/>
          <w:sz w:val="21"/>
          <w:szCs w:val="21"/>
        </w:rPr>
        <w:t>dzielenia pomocy finansowej  w formie dotacji celowej z budżetu Województwa Gminie</w:t>
      </w:r>
      <w:r w:rsidR="006277CB">
        <w:rPr>
          <w:rFonts w:ascii="Arial" w:hAnsi="Arial" w:cs="Arial"/>
          <w:sz w:val="21"/>
          <w:szCs w:val="21"/>
        </w:rPr>
        <w:t xml:space="preserve"> </w:t>
      </w:r>
      <w:r w:rsidR="006277CB" w:rsidRPr="006277CB">
        <w:rPr>
          <w:rFonts w:ascii="Arial" w:hAnsi="Arial" w:cs="Arial"/>
          <w:sz w:val="21"/>
          <w:szCs w:val="21"/>
        </w:rPr>
        <w:t xml:space="preserve"> </w:t>
      </w:r>
      <w:r w:rsidR="00A90D54" w:rsidRPr="00986440">
        <w:rPr>
          <w:rFonts w:ascii="Arial" w:hAnsi="Arial" w:cs="Arial"/>
          <w:sz w:val="21"/>
          <w:szCs w:val="21"/>
        </w:rPr>
        <w:t>w</w:t>
      </w:r>
      <w:r w:rsidR="00843961">
        <w:rPr>
          <w:rFonts w:ascii="Arial" w:hAnsi="Arial" w:cs="Arial"/>
          <w:sz w:val="21"/>
          <w:szCs w:val="21"/>
        </w:rPr>
        <w:t> </w:t>
      </w:r>
      <w:r w:rsidR="008627EE" w:rsidRPr="00986440">
        <w:rPr>
          <w:rFonts w:ascii="Arial" w:hAnsi="Arial" w:cs="Arial"/>
          <w:sz w:val="21"/>
          <w:szCs w:val="21"/>
        </w:rPr>
        <w:t>Konkurs</w:t>
      </w:r>
      <w:r w:rsidR="006A089F" w:rsidRPr="00986440">
        <w:rPr>
          <w:rFonts w:ascii="Arial" w:hAnsi="Arial" w:cs="Arial"/>
          <w:sz w:val="21"/>
          <w:szCs w:val="21"/>
        </w:rPr>
        <w:t>ie</w:t>
      </w:r>
      <w:r w:rsidR="008627EE" w:rsidRPr="00986440">
        <w:rPr>
          <w:rFonts w:ascii="Arial" w:hAnsi="Arial" w:cs="Arial"/>
          <w:sz w:val="21"/>
          <w:szCs w:val="21"/>
        </w:rPr>
        <w:t xml:space="preserve"> „</w:t>
      </w:r>
      <w:r w:rsidR="001A7FC7" w:rsidRPr="00986440">
        <w:rPr>
          <w:rFonts w:ascii="Arial" w:hAnsi="Arial" w:cs="Arial"/>
          <w:sz w:val="21"/>
          <w:szCs w:val="21"/>
        </w:rPr>
        <w:t>Gmina pełną piersią”</w:t>
      </w:r>
      <w:r w:rsidR="008627EE" w:rsidRPr="00986440">
        <w:rPr>
          <w:rFonts w:ascii="Arial" w:hAnsi="Arial" w:cs="Arial"/>
          <w:sz w:val="21"/>
          <w:szCs w:val="21"/>
        </w:rPr>
        <w:t xml:space="preserve"> w</w:t>
      </w:r>
      <w:r w:rsidR="001A7FC7" w:rsidRPr="00986440">
        <w:rPr>
          <w:rFonts w:ascii="Arial" w:hAnsi="Arial" w:cs="Arial"/>
          <w:sz w:val="21"/>
          <w:szCs w:val="21"/>
        </w:rPr>
        <w:t> </w:t>
      </w:r>
      <w:r w:rsidR="0009534B">
        <w:rPr>
          <w:rFonts w:ascii="Arial" w:hAnsi="Arial" w:cs="Arial"/>
          <w:sz w:val="21"/>
          <w:szCs w:val="21"/>
        </w:rPr>
        <w:t>2024</w:t>
      </w:r>
      <w:r w:rsidR="00843961">
        <w:rPr>
          <w:rFonts w:ascii="Arial" w:hAnsi="Arial" w:cs="Arial"/>
          <w:sz w:val="21"/>
          <w:szCs w:val="21"/>
        </w:rPr>
        <w:t xml:space="preserve"> </w:t>
      </w:r>
      <w:r w:rsidR="008627EE" w:rsidRPr="00986440">
        <w:rPr>
          <w:rFonts w:ascii="Arial" w:hAnsi="Arial" w:cs="Arial"/>
          <w:sz w:val="21"/>
          <w:szCs w:val="21"/>
        </w:rPr>
        <w:t>roku w</w:t>
      </w:r>
      <w:r w:rsidR="00FE28E5" w:rsidRPr="00986440">
        <w:rPr>
          <w:rFonts w:ascii="Arial" w:hAnsi="Arial" w:cs="Arial"/>
          <w:sz w:val="21"/>
          <w:szCs w:val="21"/>
        </w:rPr>
        <w:t> </w:t>
      </w:r>
      <w:r w:rsidR="008627EE" w:rsidRPr="00986440">
        <w:rPr>
          <w:rFonts w:ascii="Arial" w:hAnsi="Arial" w:cs="Arial"/>
          <w:sz w:val="21"/>
          <w:szCs w:val="21"/>
        </w:rPr>
        <w:t>ramach Marszałkowskiego Programu Poprawy Jakości Powietrza</w:t>
      </w:r>
      <w:r w:rsidR="00604F2C" w:rsidRPr="00986440">
        <w:rPr>
          <w:rFonts w:ascii="Arial" w:hAnsi="Arial" w:cs="Arial"/>
          <w:sz w:val="21"/>
          <w:szCs w:val="21"/>
        </w:rPr>
        <w:t xml:space="preserve">, </w:t>
      </w:r>
    </w:p>
    <w:p w14:paraId="40A1A31A" w14:textId="77777777" w:rsidR="00F6788E" w:rsidRDefault="00C96078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="00925072" w:rsidRPr="00986440">
        <w:rPr>
          <w:rFonts w:ascii="Arial" w:hAnsi="Arial" w:cs="Arial"/>
          <w:sz w:val="21"/>
          <w:szCs w:val="21"/>
        </w:rPr>
        <w:t>Wnios</w:t>
      </w:r>
      <w:r w:rsidR="00FA22B6" w:rsidRPr="00986440">
        <w:rPr>
          <w:rFonts w:ascii="Arial" w:hAnsi="Arial" w:cs="Arial"/>
          <w:sz w:val="21"/>
          <w:szCs w:val="21"/>
        </w:rPr>
        <w:t>ku</w:t>
      </w:r>
      <w:r w:rsidR="00C7634E">
        <w:rPr>
          <w:rFonts w:ascii="Arial" w:hAnsi="Arial" w:cs="Arial"/>
          <w:sz w:val="21"/>
          <w:szCs w:val="21"/>
        </w:rPr>
        <w:t>”</w:t>
      </w:r>
      <w:r w:rsidR="00925072" w:rsidRPr="00986440">
        <w:rPr>
          <w:rFonts w:ascii="Arial" w:hAnsi="Arial" w:cs="Arial"/>
          <w:sz w:val="21"/>
          <w:szCs w:val="21"/>
        </w:rPr>
        <w:t xml:space="preserve"> –</w:t>
      </w:r>
      <w:r w:rsidR="00717EB1" w:rsidRPr="00986440">
        <w:rPr>
          <w:rFonts w:ascii="Arial" w:hAnsi="Arial" w:cs="Arial"/>
          <w:sz w:val="21"/>
          <w:szCs w:val="21"/>
        </w:rPr>
        <w:t xml:space="preserve"> </w:t>
      </w:r>
      <w:r w:rsidR="00925072" w:rsidRPr="00986440">
        <w:rPr>
          <w:rFonts w:ascii="Arial" w:hAnsi="Arial" w:cs="Arial"/>
          <w:sz w:val="21"/>
          <w:szCs w:val="21"/>
        </w:rPr>
        <w:t>oznacz</w:t>
      </w:r>
      <w:r w:rsidR="00576FE4" w:rsidRPr="00986440">
        <w:rPr>
          <w:rFonts w:ascii="Arial" w:hAnsi="Arial" w:cs="Arial"/>
          <w:sz w:val="21"/>
          <w:szCs w:val="21"/>
        </w:rPr>
        <w:t>a składany przez</w:t>
      </w:r>
      <w:r w:rsidR="00604F2C" w:rsidRPr="00986440">
        <w:rPr>
          <w:rFonts w:ascii="Arial" w:hAnsi="Arial" w:cs="Arial"/>
          <w:sz w:val="21"/>
          <w:szCs w:val="21"/>
        </w:rPr>
        <w:t xml:space="preserve"> </w:t>
      </w:r>
      <w:r w:rsidR="00930129" w:rsidRPr="00986440">
        <w:rPr>
          <w:rFonts w:ascii="Arial" w:hAnsi="Arial" w:cs="Arial"/>
          <w:sz w:val="21"/>
          <w:szCs w:val="21"/>
        </w:rPr>
        <w:t>Gmin</w:t>
      </w:r>
      <w:r w:rsidR="00604F2C" w:rsidRPr="00986440">
        <w:rPr>
          <w:rFonts w:ascii="Arial" w:hAnsi="Arial" w:cs="Arial"/>
          <w:sz w:val="21"/>
          <w:szCs w:val="21"/>
        </w:rPr>
        <w:t>ę</w:t>
      </w:r>
      <w:r w:rsidR="00A90D54" w:rsidRPr="00986440">
        <w:rPr>
          <w:rFonts w:ascii="Arial" w:hAnsi="Arial" w:cs="Arial"/>
          <w:sz w:val="21"/>
          <w:szCs w:val="21"/>
        </w:rPr>
        <w:t xml:space="preserve"> </w:t>
      </w:r>
      <w:r w:rsidR="00C00CFB">
        <w:rPr>
          <w:rFonts w:ascii="Arial" w:hAnsi="Arial" w:cs="Arial"/>
          <w:sz w:val="21"/>
          <w:szCs w:val="21"/>
        </w:rPr>
        <w:t>wniosek</w:t>
      </w:r>
      <w:r w:rsidR="00C00CFB" w:rsidRPr="009864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 </w:t>
      </w:r>
      <w:r w:rsidR="00925072" w:rsidRPr="00986440">
        <w:rPr>
          <w:rFonts w:ascii="Arial" w:hAnsi="Arial" w:cs="Arial"/>
          <w:sz w:val="21"/>
          <w:szCs w:val="21"/>
        </w:rPr>
        <w:t>udzielenie</w:t>
      </w:r>
      <w:r w:rsidR="00717EB1" w:rsidRPr="00986440">
        <w:rPr>
          <w:rFonts w:ascii="Arial" w:hAnsi="Arial" w:cs="Arial"/>
          <w:sz w:val="21"/>
          <w:szCs w:val="21"/>
        </w:rPr>
        <w:t xml:space="preserve"> </w:t>
      </w:r>
      <w:r w:rsidR="00A90D54" w:rsidRPr="00986440">
        <w:rPr>
          <w:rFonts w:ascii="Arial" w:hAnsi="Arial" w:cs="Arial"/>
          <w:sz w:val="21"/>
          <w:szCs w:val="21"/>
        </w:rPr>
        <w:t xml:space="preserve">przez </w:t>
      </w:r>
      <w:r w:rsidR="00925072" w:rsidRPr="00986440">
        <w:rPr>
          <w:rFonts w:ascii="Arial" w:hAnsi="Arial" w:cs="Arial"/>
          <w:sz w:val="21"/>
          <w:szCs w:val="21"/>
        </w:rPr>
        <w:t xml:space="preserve">Województwo </w:t>
      </w:r>
      <w:r w:rsidR="00A90D54" w:rsidRPr="00986440">
        <w:rPr>
          <w:rFonts w:ascii="Arial" w:hAnsi="Arial" w:cs="Arial"/>
          <w:sz w:val="21"/>
          <w:szCs w:val="21"/>
        </w:rPr>
        <w:t xml:space="preserve">Śląskie </w:t>
      </w:r>
      <w:r w:rsidR="00D81342" w:rsidRPr="00986440">
        <w:rPr>
          <w:rFonts w:ascii="Arial" w:hAnsi="Arial" w:cs="Arial"/>
          <w:sz w:val="21"/>
          <w:szCs w:val="21"/>
        </w:rPr>
        <w:t>pomocy finansowej w</w:t>
      </w:r>
      <w:r w:rsidR="0044566A" w:rsidRPr="00986440">
        <w:rPr>
          <w:rFonts w:ascii="Arial" w:hAnsi="Arial" w:cs="Arial"/>
          <w:sz w:val="21"/>
          <w:szCs w:val="21"/>
        </w:rPr>
        <w:t> </w:t>
      </w:r>
      <w:r w:rsidR="006277CB">
        <w:rPr>
          <w:rFonts w:ascii="Arial" w:hAnsi="Arial" w:cs="Arial"/>
          <w:sz w:val="21"/>
          <w:szCs w:val="21"/>
        </w:rPr>
        <w:t>k</w:t>
      </w:r>
      <w:r w:rsidR="006277CB" w:rsidRPr="00986440">
        <w:rPr>
          <w:rFonts w:ascii="Arial" w:hAnsi="Arial" w:cs="Arial"/>
          <w:sz w:val="21"/>
          <w:szCs w:val="21"/>
        </w:rPr>
        <w:t xml:space="preserve">onkursie </w:t>
      </w:r>
      <w:r w:rsidR="001A7FC7" w:rsidRPr="00986440">
        <w:rPr>
          <w:rFonts w:ascii="Arial" w:hAnsi="Arial" w:cs="Arial"/>
          <w:sz w:val="21"/>
          <w:szCs w:val="21"/>
        </w:rPr>
        <w:t>„Gmina pełną piersią”</w:t>
      </w:r>
      <w:r w:rsidR="008627EE" w:rsidRPr="00986440">
        <w:rPr>
          <w:rFonts w:ascii="Arial" w:hAnsi="Arial" w:cs="Arial"/>
          <w:sz w:val="21"/>
          <w:szCs w:val="21"/>
        </w:rPr>
        <w:t xml:space="preserve"> w </w:t>
      </w:r>
      <w:r w:rsidR="00876E63">
        <w:rPr>
          <w:rFonts w:ascii="Arial" w:hAnsi="Arial" w:cs="Arial"/>
          <w:sz w:val="21"/>
          <w:szCs w:val="21"/>
        </w:rPr>
        <w:t>2024</w:t>
      </w:r>
      <w:r w:rsidR="008B7854">
        <w:rPr>
          <w:rFonts w:ascii="Arial" w:hAnsi="Arial" w:cs="Arial"/>
          <w:sz w:val="21"/>
          <w:szCs w:val="21"/>
        </w:rPr>
        <w:t xml:space="preserve"> </w:t>
      </w:r>
      <w:r w:rsidR="008627EE" w:rsidRPr="00986440">
        <w:rPr>
          <w:rFonts w:ascii="Arial" w:hAnsi="Arial" w:cs="Arial"/>
          <w:sz w:val="21"/>
          <w:szCs w:val="21"/>
        </w:rPr>
        <w:t>roku w ramach Marszałkowskiego Programu Poprawy Jakości Powietrza</w:t>
      </w:r>
      <w:r w:rsidR="00717EB1" w:rsidRPr="00986440">
        <w:rPr>
          <w:rFonts w:ascii="Arial" w:hAnsi="Arial" w:cs="Arial"/>
          <w:sz w:val="21"/>
          <w:szCs w:val="21"/>
        </w:rPr>
        <w:t>,</w:t>
      </w:r>
      <w:r w:rsidR="00A90D54" w:rsidRPr="00986440">
        <w:rPr>
          <w:rFonts w:ascii="Arial" w:hAnsi="Arial" w:cs="Arial"/>
          <w:sz w:val="21"/>
          <w:szCs w:val="21"/>
        </w:rPr>
        <w:t xml:space="preserve"> </w:t>
      </w:r>
    </w:p>
    <w:p w14:paraId="1E3AE7C2" w14:textId="77777777" w:rsidR="007334F2" w:rsidRPr="00F6788E" w:rsidRDefault="007334F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F6788E">
        <w:rPr>
          <w:rFonts w:ascii="Arial" w:hAnsi="Arial" w:cs="Arial"/>
          <w:sz w:val="21"/>
          <w:szCs w:val="21"/>
        </w:rPr>
        <w:t>„Województwie” – oznacza Województwo Śląskie,</w:t>
      </w:r>
    </w:p>
    <w:p w14:paraId="4D35FA16" w14:textId="24A51186" w:rsidR="007334F2" w:rsidRPr="00986440" w:rsidRDefault="007334F2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„Zadaniu” – oznacza konkretne, pojedyncze zadanie własne gminy o charakterze inwestycyjnym, które wpisuje się w cel Konkursu w </w:t>
      </w:r>
      <w:r>
        <w:rPr>
          <w:rFonts w:ascii="Arial" w:hAnsi="Arial" w:cs="Arial"/>
          <w:sz w:val="21"/>
          <w:szCs w:val="21"/>
        </w:rPr>
        <w:t>2024</w:t>
      </w:r>
      <w:r w:rsidRPr="00986440">
        <w:rPr>
          <w:rFonts w:ascii="Arial" w:hAnsi="Arial" w:cs="Arial"/>
          <w:sz w:val="21"/>
          <w:szCs w:val="21"/>
        </w:rPr>
        <w:t xml:space="preserve"> roku oraz spełnia warunki Zasad,</w:t>
      </w:r>
    </w:p>
    <w:p w14:paraId="5D5D3B19" w14:textId="77777777" w:rsidR="00272EFF" w:rsidRPr="00272EFF" w:rsidRDefault="00272EFF" w:rsidP="00272EFF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sz w:val="21"/>
          <w:szCs w:val="21"/>
        </w:rPr>
      </w:pPr>
      <w:r w:rsidRPr="00272EFF">
        <w:rPr>
          <w:rFonts w:ascii="Arial" w:hAnsi="Arial" w:cs="Arial"/>
          <w:sz w:val="21"/>
          <w:szCs w:val="21"/>
        </w:rPr>
        <w:t>„Zarządzie” – oznacza Zarząd Województwa Śląskiego,</w:t>
      </w:r>
    </w:p>
    <w:p w14:paraId="74F9B091" w14:textId="5CB1109C" w:rsidR="00F6788E" w:rsidRPr="00F6788E" w:rsidRDefault="00272EFF" w:rsidP="00272EFF">
      <w:pPr>
        <w:pStyle w:val="Akapitzlist"/>
        <w:numPr>
          <w:ilvl w:val="0"/>
          <w:numId w:val="15"/>
        </w:numPr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272EFF">
        <w:rPr>
          <w:rFonts w:ascii="Arial" w:hAnsi="Arial" w:cs="Arial"/>
          <w:sz w:val="21"/>
          <w:szCs w:val="21"/>
        </w:rPr>
        <w:t xml:space="preserve"> </w:t>
      </w:r>
      <w:r w:rsidR="00A90D54" w:rsidRPr="00F6788E">
        <w:rPr>
          <w:rFonts w:ascii="Arial" w:hAnsi="Arial" w:cs="Arial"/>
          <w:sz w:val="21"/>
          <w:szCs w:val="21"/>
        </w:rPr>
        <w:t>„Zasad</w:t>
      </w:r>
      <w:r w:rsidR="00FA22B6" w:rsidRPr="00F6788E">
        <w:rPr>
          <w:rFonts w:ascii="Arial" w:hAnsi="Arial" w:cs="Arial"/>
          <w:sz w:val="21"/>
          <w:szCs w:val="21"/>
        </w:rPr>
        <w:t>ach</w:t>
      </w:r>
      <w:r w:rsidR="00A90D54" w:rsidRPr="00F6788E">
        <w:rPr>
          <w:rFonts w:ascii="Arial" w:hAnsi="Arial" w:cs="Arial"/>
          <w:sz w:val="21"/>
          <w:szCs w:val="21"/>
        </w:rPr>
        <w:t>” – oznacza niniejszy dokument określający zasady udzielania pomocy finansowej w</w:t>
      </w:r>
      <w:r w:rsidR="00FE28E5" w:rsidRPr="00F6788E">
        <w:rPr>
          <w:rFonts w:ascii="Arial" w:hAnsi="Arial" w:cs="Arial"/>
          <w:sz w:val="21"/>
          <w:szCs w:val="21"/>
        </w:rPr>
        <w:t> </w:t>
      </w:r>
      <w:r w:rsidR="00A90D54" w:rsidRPr="00F6788E">
        <w:rPr>
          <w:rFonts w:ascii="Arial" w:hAnsi="Arial" w:cs="Arial"/>
          <w:sz w:val="21"/>
          <w:szCs w:val="21"/>
        </w:rPr>
        <w:t xml:space="preserve">formie dotacji celowej w </w:t>
      </w:r>
      <w:r w:rsidR="00FF6AD8" w:rsidRPr="00F6788E">
        <w:rPr>
          <w:rFonts w:ascii="Arial" w:hAnsi="Arial" w:cs="Arial"/>
          <w:sz w:val="21"/>
          <w:szCs w:val="21"/>
        </w:rPr>
        <w:t xml:space="preserve">Konkursie </w:t>
      </w:r>
      <w:r w:rsidR="001A7FC7" w:rsidRPr="00F6788E">
        <w:rPr>
          <w:rFonts w:ascii="Arial" w:hAnsi="Arial" w:cs="Arial"/>
          <w:sz w:val="21"/>
          <w:szCs w:val="21"/>
        </w:rPr>
        <w:t>„Gmina pełną piersią”</w:t>
      </w:r>
      <w:r w:rsidR="00FF6AD8" w:rsidRPr="00F6788E">
        <w:rPr>
          <w:rFonts w:ascii="Arial" w:hAnsi="Arial" w:cs="Arial"/>
          <w:sz w:val="21"/>
          <w:szCs w:val="21"/>
        </w:rPr>
        <w:t xml:space="preserve"> w </w:t>
      </w:r>
      <w:r w:rsidR="0009534B">
        <w:rPr>
          <w:rFonts w:ascii="Arial" w:hAnsi="Arial" w:cs="Arial"/>
          <w:sz w:val="21"/>
          <w:szCs w:val="21"/>
        </w:rPr>
        <w:t>2024</w:t>
      </w:r>
      <w:r w:rsidR="00C67317">
        <w:rPr>
          <w:rFonts w:ascii="Arial" w:hAnsi="Arial" w:cs="Arial"/>
          <w:sz w:val="21"/>
          <w:szCs w:val="21"/>
        </w:rPr>
        <w:t xml:space="preserve"> </w:t>
      </w:r>
      <w:r w:rsidR="00FF6AD8" w:rsidRPr="00F6788E">
        <w:rPr>
          <w:rFonts w:ascii="Arial" w:hAnsi="Arial" w:cs="Arial"/>
          <w:sz w:val="21"/>
          <w:szCs w:val="21"/>
        </w:rPr>
        <w:t>roku w ramach Marszałkowskiego Programu Poprawy Jakości Powietrza</w:t>
      </w:r>
      <w:r w:rsidR="009B2100" w:rsidRPr="00F6788E">
        <w:rPr>
          <w:rFonts w:ascii="Arial" w:hAnsi="Arial" w:cs="Arial"/>
          <w:sz w:val="21"/>
          <w:szCs w:val="21"/>
        </w:rPr>
        <w:t xml:space="preserve">, </w:t>
      </w:r>
    </w:p>
    <w:p w14:paraId="3BAF7CDA" w14:textId="276DDEB6" w:rsidR="00986440" w:rsidRDefault="00200737" w:rsidP="007334F2">
      <w:pPr>
        <w:pStyle w:val="Akapitzlist"/>
        <w:numPr>
          <w:ilvl w:val="0"/>
          <w:numId w:val="15"/>
        </w:numPr>
        <w:ind w:left="425" w:hanging="426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="00156AD7">
        <w:rPr>
          <w:rFonts w:ascii="Arial" w:hAnsi="Arial" w:cs="Arial"/>
          <w:sz w:val="21"/>
          <w:szCs w:val="21"/>
        </w:rPr>
        <w:t>Zespole ekspertów</w:t>
      </w:r>
      <w:r>
        <w:rPr>
          <w:rFonts w:ascii="Arial" w:hAnsi="Arial" w:cs="Arial"/>
          <w:sz w:val="21"/>
          <w:szCs w:val="21"/>
        </w:rPr>
        <w:t>”</w:t>
      </w:r>
      <w:r w:rsidR="00156AD7">
        <w:rPr>
          <w:rFonts w:ascii="Arial" w:hAnsi="Arial" w:cs="Arial"/>
          <w:sz w:val="21"/>
          <w:szCs w:val="21"/>
        </w:rPr>
        <w:t xml:space="preserve"> – oznacza zespół </w:t>
      </w:r>
      <w:r w:rsidR="008E5F24">
        <w:rPr>
          <w:rFonts w:ascii="Arial" w:hAnsi="Arial" w:cs="Arial"/>
          <w:sz w:val="21"/>
          <w:szCs w:val="21"/>
        </w:rPr>
        <w:t xml:space="preserve">liczący co najmniej 3 osoby, </w:t>
      </w:r>
      <w:r w:rsidR="00156AD7">
        <w:rPr>
          <w:rFonts w:ascii="Arial" w:hAnsi="Arial" w:cs="Arial"/>
          <w:sz w:val="21"/>
          <w:szCs w:val="21"/>
        </w:rPr>
        <w:t>powołany przez Zarząd Województwa Śląskiego w celu dokonania oceny merytorycznej wniosków złożonych w</w:t>
      </w:r>
      <w:r w:rsidR="00843961">
        <w:rPr>
          <w:rFonts w:ascii="Arial" w:hAnsi="Arial" w:cs="Arial"/>
          <w:sz w:val="21"/>
          <w:szCs w:val="21"/>
        </w:rPr>
        <w:t> </w:t>
      </w:r>
      <w:r w:rsidR="00156AD7">
        <w:rPr>
          <w:rFonts w:ascii="Arial" w:hAnsi="Arial" w:cs="Arial"/>
          <w:sz w:val="21"/>
          <w:szCs w:val="21"/>
        </w:rPr>
        <w:t>konkursie „Gmina pełną piersią”</w:t>
      </w:r>
      <w:r>
        <w:rPr>
          <w:rFonts w:ascii="Arial" w:hAnsi="Arial" w:cs="Arial"/>
          <w:sz w:val="21"/>
          <w:szCs w:val="21"/>
        </w:rPr>
        <w:t>,</w:t>
      </w:r>
    </w:p>
    <w:p w14:paraId="207D8EC5" w14:textId="77777777" w:rsidR="00200737" w:rsidRPr="003A59B1" w:rsidRDefault="00200737" w:rsidP="003A59B1">
      <w:pPr>
        <w:autoSpaceDE w:val="0"/>
        <w:autoSpaceDN w:val="0"/>
        <w:adjustRightInd w:val="0"/>
        <w:ind w:left="0" w:firstLine="0"/>
        <w:rPr>
          <w:rFonts w:ascii="Arial" w:hAnsi="Arial" w:cs="Arial"/>
          <w:sz w:val="21"/>
          <w:szCs w:val="21"/>
        </w:rPr>
      </w:pPr>
    </w:p>
    <w:p w14:paraId="565594B4" w14:textId="77777777" w:rsidR="006F5CCD" w:rsidRPr="00986440" w:rsidRDefault="00202DE1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>§ 2</w:t>
      </w:r>
    </w:p>
    <w:p w14:paraId="2C36B19B" w14:textId="77777777" w:rsidR="00202DE1" w:rsidRPr="00986440" w:rsidRDefault="00202DE1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>Informacje ogólne</w:t>
      </w:r>
    </w:p>
    <w:p w14:paraId="49485695" w14:textId="1E3A669E" w:rsidR="00C41540" w:rsidRPr="00986440" w:rsidRDefault="00C41540" w:rsidP="00C4154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  <w:lang w:val="x-none"/>
        </w:rPr>
      </w:pPr>
      <w:r w:rsidRPr="00986440">
        <w:rPr>
          <w:rFonts w:ascii="Arial" w:hAnsi="Arial" w:cs="Arial"/>
          <w:sz w:val="21"/>
          <w:szCs w:val="21"/>
          <w:lang w:val="x-none"/>
        </w:rPr>
        <w:t xml:space="preserve">Celem </w:t>
      </w:r>
      <w:r w:rsidR="00D76665">
        <w:rPr>
          <w:rFonts w:ascii="Arial" w:hAnsi="Arial" w:cs="Arial"/>
          <w:sz w:val="21"/>
          <w:szCs w:val="21"/>
        </w:rPr>
        <w:t>K</w:t>
      </w:r>
      <w:r w:rsidR="00F0329E">
        <w:rPr>
          <w:rFonts w:ascii="Arial" w:hAnsi="Arial" w:cs="Arial"/>
          <w:sz w:val="21"/>
          <w:szCs w:val="21"/>
        </w:rPr>
        <w:t>onkursu</w:t>
      </w:r>
      <w:r w:rsidR="00D76665">
        <w:rPr>
          <w:rFonts w:ascii="Arial" w:hAnsi="Arial" w:cs="Arial"/>
          <w:sz w:val="21"/>
          <w:szCs w:val="21"/>
        </w:rPr>
        <w:t xml:space="preserve"> </w:t>
      </w:r>
      <w:r w:rsidRPr="00986440">
        <w:rPr>
          <w:rFonts w:ascii="Arial" w:hAnsi="Arial" w:cs="Arial"/>
          <w:sz w:val="21"/>
          <w:szCs w:val="21"/>
          <w:lang w:val="x-none"/>
        </w:rPr>
        <w:t xml:space="preserve">jest docenienie </w:t>
      </w:r>
      <w:r w:rsidR="00D76665">
        <w:rPr>
          <w:rFonts w:ascii="Arial" w:hAnsi="Arial" w:cs="Arial"/>
          <w:sz w:val="21"/>
          <w:szCs w:val="21"/>
        </w:rPr>
        <w:t>g</w:t>
      </w:r>
      <w:r w:rsidRPr="00986440">
        <w:rPr>
          <w:rFonts w:ascii="Arial" w:hAnsi="Arial" w:cs="Arial"/>
          <w:sz w:val="21"/>
          <w:szCs w:val="21"/>
          <w:lang w:val="x-none"/>
        </w:rPr>
        <w:t xml:space="preserve">min za szczególne osiągnięcia w działaniach na rzecz </w:t>
      </w:r>
      <w:r w:rsidR="00843961">
        <w:rPr>
          <w:rFonts w:ascii="Arial" w:hAnsi="Arial" w:cs="Arial"/>
          <w:sz w:val="21"/>
          <w:szCs w:val="21"/>
        </w:rPr>
        <w:t xml:space="preserve">wdrażania POP i </w:t>
      </w:r>
      <w:r w:rsidR="00EE7E0C">
        <w:rPr>
          <w:rFonts w:ascii="Arial" w:hAnsi="Arial" w:cs="Arial"/>
          <w:sz w:val="21"/>
          <w:szCs w:val="21"/>
        </w:rPr>
        <w:t xml:space="preserve">Uchwały </w:t>
      </w:r>
      <w:r w:rsidR="00843961">
        <w:rPr>
          <w:rFonts w:ascii="Arial" w:hAnsi="Arial" w:cs="Arial"/>
          <w:sz w:val="21"/>
          <w:szCs w:val="21"/>
        </w:rPr>
        <w:t xml:space="preserve">antysmogowej </w:t>
      </w:r>
      <w:r w:rsidRPr="00986440">
        <w:rPr>
          <w:rFonts w:ascii="Arial" w:hAnsi="Arial" w:cs="Arial"/>
          <w:sz w:val="21"/>
          <w:szCs w:val="21"/>
        </w:rPr>
        <w:t>poprzez przyznanie im środków na dalsze działania, których katalog został określony w § 3 niniejszych Zasad.</w:t>
      </w:r>
    </w:p>
    <w:p w14:paraId="772E72B5" w14:textId="1F65F240" w:rsidR="0056268B" w:rsidRPr="00FB358D" w:rsidRDefault="00C3648E" w:rsidP="00986440">
      <w:pPr>
        <w:numPr>
          <w:ilvl w:val="0"/>
          <w:numId w:val="2"/>
        </w:numPr>
        <w:ind w:left="284" w:hanging="284"/>
        <w:rPr>
          <w:rFonts w:ascii="Arial" w:hAnsi="Arial" w:cs="Arial"/>
          <w:sz w:val="21"/>
          <w:szCs w:val="21"/>
        </w:rPr>
      </w:pPr>
      <w:r w:rsidRPr="00FB358D">
        <w:rPr>
          <w:rFonts w:ascii="Arial" w:hAnsi="Arial" w:cs="Arial"/>
          <w:sz w:val="21"/>
          <w:szCs w:val="21"/>
        </w:rPr>
        <w:t xml:space="preserve">Na realizację </w:t>
      </w:r>
      <w:r w:rsidR="00FE62A7">
        <w:rPr>
          <w:rFonts w:ascii="Arial" w:hAnsi="Arial" w:cs="Arial"/>
          <w:sz w:val="21"/>
          <w:szCs w:val="21"/>
        </w:rPr>
        <w:t>K</w:t>
      </w:r>
      <w:r w:rsidRPr="00FB358D">
        <w:rPr>
          <w:rFonts w:ascii="Arial" w:hAnsi="Arial" w:cs="Arial"/>
          <w:sz w:val="21"/>
          <w:szCs w:val="21"/>
        </w:rPr>
        <w:t xml:space="preserve">onkursu Województwo przeznacza kwotę </w:t>
      </w:r>
      <w:r w:rsidR="00B2254C" w:rsidRPr="00FB358D">
        <w:rPr>
          <w:rFonts w:ascii="Arial" w:hAnsi="Arial" w:cs="Arial"/>
          <w:sz w:val="21"/>
          <w:szCs w:val="21"/>
        </w:rPr>
        <w:t>7</w:t>
      </w:r>
      <w:r w:rsidR="0014480F" w:rsidRPr="00FB358D">
        <w:rPr>
          <w:rFonts w:ascii="Arial" w:hAnsi="Arial" w:cs="Arial"/>
          <w:sz w:val="21"/>
          <w:szCs w:val="21"/>
        </w:rPr>
        <w:t>0</w:t>
      </w:r>
      <w:r w:rsidR="00B2254C" w:rsidRPr="00FB358D">
        <w:rPr>
          <w:rFonts w:ascii="Arial" w:hAnsi="Arial" w:cs="Arial"/>
          <w:sz w:val="21"/>
          <w:szCs w:val="21"/>
        </w:rPr>
        <w:t>0 000 zł</w:t>
      </w:r>
      <w:r w:rsidR="00E953D9" w:rsidRPr="00FB358D">
        <w:rPr>
          <w:rFonts w:ascii="Arial" w:hAnsi="Arial" w:cs="Arial"/>
          <w:sz w:val="21"/>
          <w:szCs w:val="21"/>
        </w:rPr>
        <w:t xml:space="preserve"> dla pięciu wyróżnionych gmin w kwotach określonych w § </w:t>
      </w:r>
      <w:r w:rsidR="00FF1E08">
        <w:rPr>
          <w:rFonts w:ascii="Arial" w:hAnsi="Arial" w:cs="Arial"/>
          <w:sz w:val="21"/>
          <w:szCs w:val="21"/>
        </w:rPr>
        <w:t>7</w:t>
      </w:r>
      <w:r w:rsidR="00E953D9" w:rsidRPr="00FB358D">
        <w:rPr>
          <w:rFonts w:ascii="Arial" w:hAnsi="Arial" w:cs="Arial"/>
          <w:sz w:val="21"/>
          <w:szCs w:val="21"/>
        </w:rPr>
        <w:t xml:space="preserve"> niniejszych Zasad.</w:t>
      </w:r>
    </w:p>
    <w:p w14:paraId="4BF38F20" w14:textId="228A4175" w:rsidR="006A3068" w:rsidRPr="00986440" w:rsidRDefault="00C86870" w:rsidP="0098644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  <w:lang w:val="x-none"/>
        </w:rPr>
      </w:pPr>
      <w:r w:rsidRPr="00986440">
        <w:rPr>
          <w:rFonts w:ascii="Arial" w:hAnsi="Arial" w:cs="Arial"/>
          <w:sz w:val="21"/>
          <w:szCs w:val="21"/>
        </w:rPr>
        <w:t xml:space="preserve">Pomoc finansowa w formie dotacji celowej </w:t>
      </w:r>
      <w:r w:rsidR="006A3068" w:rsidRPr="00986440">
        <w:rPr>
          <w:rFonts w:ascii="Arial" w:hAnsi="Arial" w:cs="Arial"/>
          <w:sz w:val="21"/>
          <w:szCs w:val="21"/>
        </w:rPr>
        <w:t xml:space="preserve">w ramach </w:t>
      </w:r>
      <w:r w:rsidR="00FE62A7">
        <w:rPr>
          <w:rFonts w:ascii="Arial" w:hAnsi="Arial" w:cs="Arial"/>
          <w:sz w:val="21"/>
          <w:szCs w:val="21"/>
        </w:rPr>
        <w:t>K</w:t>
      </w:r>
      <w:r w:rsidR="00E15DE1" w:rsidRPr="00986440">
        <w:rPr>
          <w:rFonts w:ascii="Arial" w:hAnsi="Arial" w:cs="Arial"/>
          <w:sz w:val="21"/>
          <w:szCs w:val="21"/>
        </w:rPr>
        <w:t xml:space="preserve">onkursu </w:t>
      </w:r>
      <w:r w:rsidRPr="00986440">
        <w:rPr>
          <w:rFonts w:ascii="Arial" w:hAnsi="Arial" w:cs="Arial"/>
          <w:sz w:val="21"/>
          <w:szCs w:val="21"/>
        </w:rPr>
        <w:t xml:space="preserve">następuje </w:t>
      </w:r>
      <w:r w:rsidR="006A3068" w:rsidRPr="00986440">
        <w:rPr>
          <w:rFonts w:ascii="Arial" w:hAnsi="Arial" w:cs="Arial"/>
          <w:sz w:val="21"/>
          <w:szCs w:val="21"/>
        </w:rPr>
        <w:t xml:space="preserve">na podstawie </w:t>
      </w:r>
      <w:r w:rsidR="00D4478C" w:rsidRPr="00986440">
        <w:rPr>
          <w:rFonts w:ascii="Arial" w:hAnsi="Arial" w:cs="Arial"/>
          <w:sz w:val="21"/>
          <w:szCs w:val="21"/>
        </w:rPr>
        <w:t>a</w:t>
      </w:r>
      <w:r w:rsidR="00C6059D">
        <w:rPr>
          <w:rFonts w:ascii="Arial" w:hAnsi="Arial" w:cs="Arial"/>
          <w:sz w:val="21"/>
          <w:szCs w:val="21"/>
        </w:rPr>
        <w:t>rt</w:t>
      </w:r>
      <w:r w:rsidR="00D4478C" w:rsidRPr="00986440">
        <w:rPr>
          <w:rFonts w:ascii="Arial" w:hAnsi="Arial" w:cs="Arial"/>
          <w:sz w:val="21"/>
          <w:szCs w:val="21"/>
          <w:lang w:val="x-none"/>
        </w:rPr>
        <w:t>. 8a</w:t>
      </w:r>
      <w:r w:rsidR="00D4478C" w:rsidRPr="00986440">
        <w:rPr>
          <w:rFonts w:ascii="Arial" w:hAnsi="Arial" w:cs="Arial"/>
          <w:sz w:val="21"/>
          <w:szCs w:val="21"/>
        </w:rPr>
        <w:t xml:space="preserve"> </w:t>
      </w:r>
      <w:r w:rsidR="00D4478C" w:rsidRPr="00986440">
        <w:rPr>
          <w:rFonts w:ascii="Arial" w:hAnsi="Arial" w:cs="Arial"/>
          <w:sz w:val="21"/>
          <w:szCs w:val="21"/>
          <w:lang w:val="x-none"/>
        </w:rPr>
        <w:t>ustawy z dnia 5 czerwca 1998 r. o samorządzie województwa</w:t>
      </w:r>
      <w:r w:rsidR="00D4478C" w:rsidRPr="00986440">
        <w:rPr>
          <w:rFonts w:ascii="Arial" w:hAnsi="Arial" w:cs="Arial"/>
          <w:sz w:val="21"/>
          <w:szCs w:val="21"/>
        </w:rPr>
        <w:t xml:space="preserve"> </w:t>
      </w:r>
      <w:r w:rsidR="00C313A7" w:rsidRPr="00986440">
        <w:rPr>
          <w:rFonts w:ascii="Arial" w:hAnsi="Arial" w:cs="Arial"/>
          <w:sz w:val="21"/>
          <w:szCs w:val="21"/>
        </w:rPr>
        <w:t xml:space="preserve">oraz </w:t>
      </w:r>
      <w:r w:rsidR="00D4478C" w:rsidRPr="00986440">
        <w:rPr>
          <w:rFonts w:ascii="Arial" w:hAnsi="Arial" w:cs="Arial"/>
          <w:sz w:val="21"/>
          <w:szCs w:val="21"/>
        </w:rPr>
        <w:t>art. 220 ustawy z dnia 27 sierpnia 2009 r. o finansach publicznych.</w:t>
      </w:r>
      <w:r w:rsidR="00186200" w:rsidRPr="00986440">
        <w:rPr>
          <w:rFonts w:ascii="Arial" w:hAnsi="Arial" w:cs="Arial"/>
          <w:sz w:val="21"/>
          <w:szCs w:val="21"/>
        </w:rPr>
        <w:t xml:space="preserve"> </w:t>
      </w:r>
    </w:p>
    <w:p w14:paraId="59C6A4C0" w14:textId="77777777" w:rsidR="00FE28E5" w:rsidRPr="00986440" w:rsidRDefault="00FE28E5" w:rsidP="00986440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x-none"/>
        </w:rPr>
      </w:pPr>
    </w:p>
    <w:p w14:paraId="34AB49B2" w14:textId="77777777" w:rsidR="00A32354" w:rsidRPr="00986440" w:rsidRDefault="00A32354" w:rsidP="00986440">
      <w:pPr>
        <w:jc w:val="center"/>
        <w:rPr>
          <w:rFonts w:ascii="Arial" w:hAnsi="Arial" w:cs="Arial"/>
          <w:b/>
          <w:sz w:val="21"/>
          <w:szCs w:val="21"/>
        </w:rPr>
      </w:pPr>
      <w:bookmarkStart w:id="1" w:name="_Hlk149917655"/>
      <w:bookmarkStart w:id="2" w:name="_Hlk149918796"/>
      <w:r w:rsidRPr="00986440">
        <w:rPr>
          <w:rFonts w:ascii="Arial" w:hAnsi="Arial" w:cs="Arial"/>
          <w:b/>
          <w:sz w:val="21"/>
          <w:szCs w:val="21"/>
        </w:rPr>
        <w:t xml:space="preserve">§ </w:t>
      </w:r>
      <w:r w:rsidR="00576FE4" w:rsidRPr="00986440">
        <w:rPr>
          <w:rFonts w:ascii="Arial" w:hAnsi="Arial" w:cs="Arial"/>
          <w:b/>
          <w:sz w:val="21"/>
          <w:szCs w:val="21"/>
        </w:rPr>
        <w:t>3</w:t>
      </w:r>
      <w:bookmarkEnd w:id="1"/>
    </w:p>
    <w:bookmarkEnd w:id="2"/>
    <w:p w14:paraId="2A36F361" w14:textId="77777777" w:rsidR="00CD0DDD" w:rsidRPr="00986440" w:rsidRDefault="00A32354" w:rsidP="00986440">
      <w:pPr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Przedmiot </w:t>
      </w:r>
      <w:r w:rsidR="00E953D9" w:rsidRPr="00986440">
        <w:rPr>
          <w:rFonts w:ascii="Arial" w:hAnsi="Arial" w:cs="Arial"/>
          <w:b/>
          <w:sz w:val="21"/>
          <w:szCs w:val="21"/>
        </w:rPr>
        <w:t>dotacji</w:t>
      </w:r>
    </w:p>
    <w:p w14:paraId="19238F2E" w14:textId="77777777" w:rsidR="003233DE" w:rsidRPr="003233DE" w:rsidRDefault="003233DE" w:rsidP="00843961">
      <w:pPr>
        <w:pStyle w:val="Akapitzlist"/>
        <w:numPr>
          <w:ilvl w:val="0"/>
          <w:numId w:val="30"/>
        </w:numPr>
        <w:ind w:left="426" w:hanging="426"/>
        <w:rPr>
          <w:rFonts w:ascii="Arial" w:eastAsia="Times New Roman" w:hAnsi="Arial" w:cs="Arial"/>
          <w:sz w:val="21"/>
          <w:szCs w:val="21"/>
        </w:rPr>
      </w:pPr>
      <w:r w:rsidRPr="00390A71">
        <w:rPr>
          <w:rFonts w:ascii="Arial" w:hAnsi="Arial" w:cs="Arial"/>
          <w:sz w:val="21"/>
          <w:szCs w:val="21"/>
        </w:rPr>
        <w:t>Jako wyróżnienie za realizację w roku 2022</w:t>
      </w:r>
      <w:r w:rsidRPr="00390A71">
        <w:rPr>
          <w:rFonts w:ascii="Arial" w:hAnsi="Arial" w:cs="Arial"/>
          <w:color w:val="FF0000"/>
          <w:sz w:val="21"/>
          <w:szCs w:val="21"/>
        </w:rPr>
        <w:t xml:space="preserve"> </w:t>
      </w:r>
      <w:r w:rsidRPr="00390A71">
        <w:rPr>
          <w:rFonts w:ascii="Arial" w:hAnsi="Arial" w:cs="Arial"/>
          <w:sz w:val="21"/>
          <w:szCs w:val="21"/>
        </w:rPr>
        <w:t xml:space="preserve">zadań związanych z ochroną powietrza </w:t>
      </w:r>
      <w:r w:rsidR="00843961">
        <w:rPr>
          <w:rFonts w:ascii="Arial" w:hAnsi="Arial" w:cs="Arial"/>
          <w:sz w:val="21"/>
          <w:szCs w:val="21"/>
        </w:rPr>
        <w:t>G</w:t>
      </w:r>
      <w:r w:rsidRPr="00390A71">
        <w:rPr>
          <w:rFonts w:ascii="Arial" w:hAnsi="Arial" w:cs="Arial"/>
          <w:sz w:val="21"/>
          <w:szCs w:val="21"/>
        </w:rPr>
        <w:t>mina ze </w:t>
      </w:r>
      <w:r w:rsidRPr="00390A71">
        <w:rPr>
          <w:rFonts w:ascii="Arial" w:eastAsia="Times New Roman" w:hAnsi="Arial" w:cs="Arial"/>
          <w:sz w:val="21"/>
          <w:szCs w:val="21"/>
        </w:rPr>
        <w:t xml:space="preserve">środków budżetu Województwa Śląskiego w 2024 roku w ramach </w:t>
      </w:r>
      <w:r w:rsidR="00843961">
        <w:rPr>
          <w:rFonts w:ascii="Arial" w:eastAsia="Times New Roman" w:hAnsi="Arial" w:cs="Arial"/>
          <w:sz w:val="21"/>
          <w:szCs w:val="21"/>
        </w:rPr>
        <w:t>K</w:t>
      </w:r>
      <w:r w:rsidRPr="00390A71">
        <w:rPr>
          <w:rFonts w:ascii="Arial" w:eastAsia="Times New Roman" w:hAnsi="Arial" w:cs="Arial"/>
          <w:sz w:val="21"/>
          <w:szCs w:val="21"/>
        </w:rPr>
        <w:t xml:space="preserve">onkursu może otrzymać pomoc finansową na przeprowadzenie dodatkowych zadań </w:t>
      </w:r>
      <w:r w:rsidR="00D76665">
        <w:rPr>
          <w:rFonts w:ascii="Arial" w:eastAsia="Times New Roman" w:hAnsi="Arial" w:cs="Arial"/>
          <w:sz w:val="21"/>
          <w:szCs w:val="21"/>
        </w:rPr>
        <w:t>prowadzących do osiągnięcia tego celu</w:t>
      </w:r>
      <w:r w:rsidRPr="00390A71">
        <w:rPr>
          <w:rFonts w:ascii="Arial" w:eastAsia="Times New Roman" w:hAnsi="Arial" w:cs="Arial"/>
          <w:sz w:val="21"/>
          <w:szCs w:val="21"/>
        </w:rPr>
        <w:t>, polegających na:</w:t>
      </w:r>
    </w:p>
    <w:p w14:paraId="0438A15F" w14:textId="77777777" w:rsidR="003233DE" w:rsidRDefault="003233DE" w:rsidP="00843961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709" w:hanging="283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390A71">
        <w:rPr>
          <w:rStyle w:val="normaltextrun"/>
          <w:rFonts w:ascii="Arial" w:hAnsi="Arial" w:cs="Arial"/>
          <w:sz w:val="21"/>
          <w:szCs w:val="21"/>
        </w:rPr>
        <w:t xml:space="preserve">przeprowadzeniu działań w zakresie zwiększenia efektywności energetycznej budynków użyteczności publicznej, polegających na realizacji (kompleksowej lub obejmującej poszczególne etapy) zaplanowanej przez gminę inwestycji, w ramach której dopuszcza się: </w:t>
      </w:r>
    </w:p>
    <w:p w14:paraId="0B935BD5" w14:textId="77777777" w:rsidR="003233DE" w:rsidRPr="00390A71" w:rsidRDefault="003233DE" w:rsidP="00843961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993" w:hanging="284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390A71">
        <w:rPr>
          <w:rStyle w:val="normaltextrun"/>
          <w:rFonts w:ascii="Arial" w:hAnsi="Arial" w:cs="Arial"/>
          <w:sz w:val="21"/>
          <w:szCs w:val="21"/>
        </w:rPr>
        <w:t>wykonanie dokumentacji dotyczącej poniższego zakresu</w:t>
      </w:r>
      <w:r w:rsidR="005B62B3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Pr="00390A71">
        <w:rPr>
          <w:rStyle w:val="normaltextrun"/>
          <w:rFonts w:ascii="Arial" w:hAnsi="Arial" w:cs="Arial"/>
          <w:sz w:val="21"/>
          <w:szCs w:val="21"/>
        </w:rPr>
        <w:t>audytu energetycznego, dokumentacji projektowej, ekspertyz,</w:t>
      </w:r>
    </w:p>
    <w:p w14:paraId="2F36B533" w14:textId="77777777" w:rsidR="003233DE" w:rsidRPr="00390A71" w:rsidRDefault="003233DE" w:rsidP="00843961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993" w:hanging="284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390A71">
        <w:rPr>
          <w:rStyle w:val="normaltextrun"/>
          <w:rFonts w:ascii="Arial" w:hAnsi="Arial" w:cs="Arial"/>
          <w:sz w:val="21"/>
          <w:szCs w:val="21"/>
        </w:rPr>
        <w:t>modernizację wynikającą z przeprowadzonego audytu energetycznego,</w:t>
      </w:r>
    </w:p>
    <w:p w14:paraId="60D22F8E" w14:textId="77777777" w:rsidR="003233DE" w:rsidRPr="00390A71" w:rsidRDefault="003233DE" w:rsidP="00843961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993" w:hanging="284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390A71">
        <w:rPr>
          <w:rStyle w:val="normaltextrun"/>
          <w:rFonts w:ascii="Arial" w:hAnsi="Arial" w:cs="Arial"/>
          <w:sz w:val="21"/>
          <w:szCs w:val="21"/>
        </w:rPr>
        <w:t xml:space="preserve">likwidację źródła ciepła na paliwa kopalne </w:t>
      </w:r>
      <w:r>
        <w:rPr>
          <w:rStyle w:val="normaltextrun"/>
          <w:rFonts w:ascii="Arial" w:hAnsi="Arial" w:cs="Arial"/>
          <w:sz w:val="21"/>
          <w:szCs w:val="21"/>
        </w:rPr>
        <w:t>wraz z</w:t>
      </w:r>
      <w:r w:rsidRPr="00390A71">
        <w:rPr>
          <w:rStyle w:val="normaltextrun"/>
          <w:rFonts w:ascii="Arial" w:hAnsi="Arial" w:cs="Arial"/>
          <w:sz w:val="21"/>
          <w:szCs w:val="21"/>
        </w:rPr>
        <w:t xml:space="preserve">: </w:t>
      </w:r>
    </w:p>
    <w:p w14:paraId="7A77461B" w14:textId="77777777" w:rsidR="003233DE" w:rsidRPr="00390A71" w:rsidRDefault="003233DE" w:rsidP="003233DE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1276" w:hanging="284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390A71">
        <w:rPr>
          <w:rStyle w:val="normaltextrun"/>
          <w:rFonts w:ascii="Arial" w:hAnsi="Arial" w:cs="Arial"/>
          <w:sz w:val="21"/>
          <w:szCs w:val="21"/>
        </w:rPr>
        <w:t>montaż</w:t>
      </w:r>
      <w:r>
        <w:rPr>
          <w:rStyle w:val="normaltextrun"/>
          <w:rFonts w:ascii="Arial" w:hAnsi="Arial" w:cs="Arial"/>
          <w:sz w:val="21"/>
          <w:szCs w:val="21"/>
        </w:rPr>
        <w:t>em</w:t>
      </w:r>
      <w:r w:rsidRPr="00390A71">
        <w:rPr>
          <w:rStyle w:val="normaltextrun"/>
          <w:rFonts w:ascii="Arial" w:hAnsi="Arial" w:cs="Arial"/>
          <w:sz w:val="21"/>
          <w:szCs w:val="21"/>
        </w:rPr>
        <w:t xml:space="preserve"> źródła ciepła wykorzystującego odnawialne źródła energii (również magazynu energii), </w:t>
      </w:r>
    </w:p>
    <w:p w14:paraId="4CC96CC0" w14:textId="77777777" w:rsidR="003233DE" w:rsidRPr="00390A71" w:rsidRDefault="003233DE" w:rsidP="003233DE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1276" w:hanging="284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390A71">
        <w:rPr>
          <w:rStyle w:val="normaltextrun"/>
          <w:rFonts w:ascii="Arial" w:hAnsi="Arial" w:cs="Arial"/>
          <w:sz w:val="21"/>
          <w:szCs w:val="21"/>
        </w:rPr>
        <w:lastRenderedPageBreak/>
        <w:t>podłączenie</w:t>
      </w:r>
      <w:r>
        <w:rPr>
          <w:rStyle w:val="normaltextrun"/>
          <w:rFonts w:ascii="Arial" w:hAnsi="Arial" w:cs="Arial"/>
          <w:sz w:val="21"/>
          <w:szCs w:val="21"/>
        </w:rPr>
        <w:t>m</w:t>
      </w:r>
      <w:r w:rsidRPr="00390A71">
        <w:rPr>
          <w:rStyle w:val="normaltextrun"/>
          <w:rFonts w:ascii="Arial" w:hAnsi="Arial" w:cs="Arial"/>
          <w:sz w:val="21"/>
          <w:szCs w:val="21"/>
        </w:rPr>
        <w:t xml:space="preserve"> do sieci ciepłowniczej, </w:t>
      </w:r>
    </w:p>
    <w:p w14:paraId="665DCDCD" w14:textId="77777777" w:rsidR="003233DE" w:rsidRPr="00390A71" w:rsidRDefault="003233DE" w:rsidP="003233DE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993" w:hanging="284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390A71">
        <w:rPr>
          <w:rStyle w:val="normaltextrun"/>
          <w:rFonts w:ascii="Arial" w:hAnsi="Arial" w:cs="Arial"/>
          <w:sz w:val="21"/>
          <w:szCs w:val="21"/>
        </w:rPr>
        <w:t>wymianę/modernizację instalacji CO i CWU,</w:t>
      </w:r>
    </w:p>
    <w:p w14:paraId="37AD1953" w14:textId="77777777" w:rsidR="003233DE" w:rsidRPr="00390A71" w:rsidRDefault="003233DE" w:rsidP="003233DE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993" w:hanging="284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390A71">
        <w:rPr>
          <w:rStyle w:val="normaltextrun"/>
          <w:rFonts w:ascii="Arial" w:hAnsi="Arial" w:cs="Arial"/>
          <w:sz w:val="21"/>
          <w:szCs w:val="21"/>
        </w:rPr>
        <w:t>przebudowę systemów wentylacji i klimatyzacji</w:t>
      </w:r>
      <w:r w:rsidR="005E03A0">
        <w:rPr>
          <w:rStyle w:val="normaltextrun"/>
          <w:rFonts w:ascii="Arial" w:hAnsi="Arial" w:cs="Arial"/>
          <w:sz w:val="21"/>
          <w:szCs w:val="21"/>
        </w:rPr>
        <w:t xml:space="preserve"> w celach grzewczych</w:t>
      </w:r>
      <w:r w:rsidR="00D76665">
        <w:rPr>
          <w:rStyle w:val="normaltextrun"/>
          <w:rFonts w:ascii="Arial" w:hAnsi="Arial" w:cs="Arial"/>
          <w:sz w:val="21"/>
          <w:szCs w:val="21"/>
        </w:rPr>
        <w:t>,</w:t>
      </w:r>
    </w:p>
    <w:p w14:paraId="06B1558E" w14:textId="77777777" w:rsidR="003233DE" w:rsidRPr="003233DE" w:rsidRDefault="003233DE" w:rsidP="003233DE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993" w:hanging="284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390A71">
        <w:rPr>
          <w:rStyle w:val="normaltextrun"/>
          <w:rFonts w:ascii="Arial" w:hAnsi="Arial" w:cs="Arial"/>
          <w:sz w:val="21"/>
          <w:szCs w:val="21"/>
        </w:rPr>
        <w:t>mont</w:t>
      </w:r>
      <w:r>
        <w:rPr>
          <w:rStyle w:val="normaltextrun"/>
          <w:rFonts w:ascii="Arial" w:hAnsi="Arial" w:cs="Arial"/>
          <w:sz w:val="21"/>
          <w:szCs w:val="21"/>
        </w:rPr>
        <w:t>aż systemów zarządzania energią;</w:t>
      </w:r>
    </w:p>
    <w:p w14:paraId="5C2BD83D" w14:textId="77777777" w:rsidR="003233DE" w:rsidRPr="00390A71" w:rsidRDefault="003233DE" w:rsidP="00843961">
      <w:pPr>
        <w:pStyle w:val="Akapitzlist"/>
        <w:numPr>
          <w:ilvl w:val="0"/>
          <w:numId w:val="26"/>
        </w:numPr>
        <w:ind w:left="709" w:hanging="283"/>
        <w:rPr>
          <w:rFonts w:ascii="Arial" w:eastAsia="Times New Roman" w:hAnsi="Arial" w:cs="Arial"/>
          <w:sz w:val="21"/>
          <w:szCs w:val="21"/>
        </w:rPr>
      </w:pPr>
      <w:r w:rsidRPr="00390A71">
        <w:rPr>
          <w:rFonts w:ascii="Arial" w:eastAsia="Times New Roman" w:hAnsi="Arial" w:cs="Arial"/>
          <w:sz w:val="21"/>
          <w:szCs w:val="21"/>
        </w:rPr>
        <w:t xml:space="preserve">zakupie pojazdów niskoemisyjnych i </w:t>
      </w:r>
      <w:r w:rsidR="005E03A0">
        <w:rPr>
          <w:rFonts w:ascii="Arial" w:eastAsia="Times New Roman" w:hAnsi="Arial" w:cs="Arial"/>
          <w:sz w:val="21"/>
          <w:szCs w:val="21"/>
        </w:rPr>
        <w:t>zakup</w:t>
      </w:r>
      <w:r w:rsidR="00D76665">
        <w:rPr>
          <w:rFonts w:ascii="Arial" w:eastAsia="Times New Roman" w:hAnsi="Arial" w:cs="Arial"/>
          <w:sz w:val="21"/>
          <w:szCs w:val="21"/>
        </w:rPr>
        <w:t>ie</w:t>
      </w:r>
      <w:r w:rsidR="005E03A0">
        <w:rPr>
          <w:rFonts w:ascii="Arial" w:eastAsia="Times New Roman" w:hAnsi="Arial" w:cs="Arial"/>
          <w:sz w:val="21"/>
          <w:szCs w:val="21"/>
        </w:rPr>
        <w:t xml:space="preserve"> oraz montaż</w:t>
      </w:r>
      <w:r w:rsidR="00D76665">
        <w:rPr>
          <w:rFonts w:ascii="Arial" w:eastAsia="Times New Roman" w:hAnsi="Arial" w:cs="Arial"/>
          <w:sz w:val="21"/>
          <w:szCs w:val="21"/>
        </w:rPr>
        <w:t>u</w:t>
      </w:r>
      <w:r w:rsidR="005E03A0">
        <w:rPr>
          <w:rFonts w:ascii="Arial" w:eastAsia="Times New Roman" w:hAnsi="Arial" w:cs="Arial"/>
          <w:sz w:val="21"/>
          <w:szCs w:val="21"/>
        </w:rPr>
        <w:t xml:space="preserve"> instalacji </w:t>
      </w:r>
      <w:r w:rsidRPr="00390A71">
        <w:rPr>
          <w:rFonts w:ascii="Arial" w:eastAsia="Times New Roman" w:hAnsi="Arial" w:cs="Arial"/>
          <w:sz w:val="21"/>
          <w:szCs w:val="21"/>
        </w:rPr>
        <w:t xml:space="preserve">do ich ładowania. </w:t>
      </w:r>
    </w:p>
    <w:p w14:paraId="19138A15" w14:textId="77777777" w:rsidR="00180FA0" w:rsidRPr="00986440" w:rsidRDefault="00684716" w:rsidP="00843961">
      <w:pPr>
        <w:pStyle w:val="Akapitzlist"/>
        <w:numPr>
          <w:ilvl w:val="0"/>
          <w:numId w:val="30"/>
        </w:numPr>
        <w:ind w:left="426" w:hanging="426"/>
        <w:rPr>
          <w:rFonts w:ascii="Arial" w:eastAsia="Times New Roman" w:hAnsi="Arial" w:cs="Arial"/>
          <w:sz w:val="21"/>
          <w:szCs w:val="21"/>
        </w:rPr>
      </w:pPr>
      <w:r w:rsidRPr="00986440">
        <w:rPr>
          <w:rFonts w:ascii="Arial" w:eastAsia="Times New Roman" w:hAnsi="Arial" w:cs="Arial"/>
          <w:sz w:val="21"/>
          <w:szCs w:val="21"/>
        </w:rPr>
        <w:t>W ramach zada</w:t>
      </w:r>
      <w:r w:rsidR="00275B8C" w:rsidRPr="00986440">
        <w:rPr>
          <w:rFonts w:ascii="Arial" w:eastAsia="Times New Roman" w:hAnsi="Arial" w:cs="Arial"/>
          <w:sz w:val="21"/>
          <w:szCs w:val="21"/>
        </w:rPr>
        <w:t xml:space="preserve">ń określonych w </w:t>
      </w:r>
      <w:r w:rsidR="00C96078">
        <w:rPr>
          <w:rFonts w:ascii="Arial" w:eastAsia="Times New Roman" w:hAnsi="Arial" w:cs="Arial"/>
          <w:sz w:val="21"/>
          <w:szCs w:val="21"/>
        </w:rPr>
        <w:t>ust.</w:t>
      </w:r>
      <w:r w:rsidR="004C2F76" w:rsidRPr="00986440">
        <w:rPr>
          <w:rFonts w:ascii="Arial" w:eastAsia="Times New Roman" w:hAnsi="Arial" w:cs="Arial"/>
          <w:sz w:val="21"/>
          <w:szCs w:val="21"/>
        </w:rPr>
        <w:t xml:space="preserve"> 1</w:t>
      </w:r>
      <w:r w:rsidRPr="00986440">
        <w:rPr>
          <w:rFonts w:ascii="Arial" w:eastAsia="Times New Roman" w:hAnsi="Arial" w:cs="Arial"/>
          <w:sz w:val="21"/>
          <w:szCs w:val="21"/>
        </w:rPr>
        <w:t xml:space="preserve"> obligatoryjnie muszą być rozpowszechniane informacje na</w:t>
      </w:r>
      <w:r w:rsidR="004D702A" w:rsidRPr="00986440">
        <w:rPr>
          <w:rFonts w:ascii="Arial" w:eastAsia="Times New Roman" w:hAnsi="Arial" w:cs="Arial"/>
          <w:sz w:val="21"/>
          <w:szCs w:val="21"/>
        </w:rPr>
        <w:t> </w:t>
      </w:r>
      <w:r w:rsidRPr="00986440">
        <w:rPr>
          <w:rFonts w:ascii="Arial" w:eastAsia="Times New Roman" w:hAnsi="Arial" w:cs="Arial"/>
          <w:sz w:val="21"/>
          <w:szCs w:val="21"/>
        </w:rPr>
        <w:t xml:space="preserve">temat </w:t>
      </w:r>
      <w:r w:rsidR="00C4386F" w:rsidRPr="00986440">
        <w:rPr>
          <w:rFonts w:ascii="Arial" w:eastAsia="Times New Roman" w:hAnsi="Arial" w:cs="Arial"/>
          <w:sz w:val="21"/>
          <w:szCs w:val="21"/>
        </w:rPr>
        <w:t xml:space="preserve">jego </w:t>
      </w:r>
      <w:r w:rsidRPr="00986440">
        <w:rPr>
          <w:rFonts w:ascii="Arial" w:eastAsia="Times New Roman" w:hAnsi="Arial" w:cs="Arial"/>
          <w:sz w:val="21"/>
          <w:szCs w:val="21"/>
        </w:rPr>
        <w:t>finansowania ze środków budżetu Województwa Śląskiego. </w:t>
      </w:r>
    </w:p>
    <w:p w14:paraId="1DA50D04" w14:textId="1EB47C9A" w:rsidR="00684716" w:rsidRPr="00986440" w:rsidRDefault="00684716" w:rsidP="000D0F13">
      <w:pPr>
        <w:pStyle w:val="Akapitzlist"/>
        <w:numPr>
          <w:ilvl w:val="0"/>
          <w:numId w:val="30"/>
        </w:numPr>
        <w:ind w:left="426" w:hanging="426"/>
        <w:rPr>
          <w:rFonts w:ascii="Arial" w:eastAsia="Times New Roman" w:hAnsi="Arial" w:cs="Arial"/>
          <w:sz w:val="21"/>
          <w:szCs w:val="21"/>
        </w:rPr>
      </w:pPr>
      <w:r w:rsidRPr="00986440">
        <w:rPr>
          <w:rFonts w:ascii="Arial" w:eastAsia="Times New Roman" w:hAnsi="Arial" w:cs="Arial"/>
          <w:sz w:val="21"/>
          <w:szCs w:val="21"/>
        </w:rPr>
        <w:t xml:space="preserve">W ramach </w:t>
      </w:r>
      <w:r w:rsidR="00FE62A7">
        <w:rPr>
          <w:rFonts w:ascii="Arial" w:eastAsia="Times New Roman" w:hAnsi="Arial" w:cs="Arial"/>
          <w:sz w:val="21"/>
          <w:szCs w:val="21"/>
        </w:rPr>
        <w:t>K</w:t>
      </w:r>
      <w:r w:rsidR="005B62B3">
        <w:rPr>
          <w:rFonts w:ascii="Arial" w:eastAsia="Times New Roman" w:hAnsi="Arial" w:cs="Arial"/>
          <w:sz w:val="21"/>
          <w:szCs w:val="21"/>
        </w:rPr>
        <w:t>onkursu</w:t>
      </w:r>
      <w:r w:rsidR="005B62B3" w:rsidRPr="00986440">
        <w:rPr>
          <w:rFonts w:ascii="Arial" w:eastAsia="Times New Roman" w:hAnsi="Arial" w:cs="Arial"/>
          <w:sz w:val="21"/>
          <w:szCs w:val="21"/>
        </w:rPr>
        <w:t xml:space="preserve"> </w:t>
      </w:r>
      <w:r w:rsidRPr="00986440">
        <w:rPr>
          <w:rFonts w:ascii="Arial" w:eastAsia="Times New Roman" w:hAnsi="Arial" w:cs="Arial"/>
          <w:sz w:val="21"/>
          <w:szCs w:val="21"/>
        </w:rPr>
        <w:t>obowiązuje zasada zakazu podwójnego finansowania. Zgodnie z</w:t>
      </w:r>
      <w:r w:rsidR="0044566A" w:rsidRPr="00986440">
        <w:rPr>
          <w:rFonts w:ascii="Arial" w:eastAsia="Times New Roman" w:hAnsi="Arial" w:cs="Arial"/>
          <w:sz w:val="21"/>
          <w:szCs w:val="21"/>
        </w:rPr>
        <w:t> </w:t>
      </w:r>
      <w:r w:rsidRPr="00986440">
        <w:rPr>
          <w:rFonts w:ascii="Arial" w:eastAsia="Times New Roman" w:hAnsi="Arial" w:cs="Arial"/>
          <w:sz w:val="21"/>
          <w:szCs w:val="21"/>
        </w:rPr>
        <w:t xml:space="preserve">nią niedozwolone jest zrefundowanie i rozliczenie, całkowite lub częściowe danego kosztu dwa razy ze środków publicznych europejskich lub krajowych. W szczególności zakazane jest wykazanie tego samego kosztu w ramach dwóch różnych </w:t>
      </w:r>
      <w:r w:rsidR="005B62B3">
        <w:rPr>
          <w:rFonts w:ascii="Arial" w:eastAsia="Times New Roman" w:hAnsi="Arial" w:cs="Arial"/>
          <w:sz w:val="21"/>
          <w:szCs w:val="21"/>
        </w:rPr>
        <w:t>zadań</w:t>
      </w:r>
      <w:r w:rsidR="005B62B3" w:rsidRPr="00986440">
        <w:rPr>
          <w:rFonts w:ascii="Arial" w:eastAsia="Times New Roman" w:hAnsi="Arial" w:cs="Arial"/>
          <w:sz w:val="21"/>
          <w:szCs w:val="21"/>
        </w:rPr>
        <w:t xml:space="preserve"> </w:t>
      </w:r>
      <w:r w:rsidRPr="00986440">
        <w:rPr>
          <w:rFonts w:ascii="Arial" w:eastAsia="Times New Roman" w:hAnsi="Arial" w:cs="Arial"/>
          <w:sz w:val="21"/>
          <w:szCs w:val="21"/>
        </w:rPr>
        <w:t>współfinansowanych ze</w:t>
      </w:r>
      <w:r w:rsidR="004D702A" w:rsidRPr="00986440">
        <w:rPr>
          <w:rFonts w:ascii="Arial" w:eastAsia="Times New Roman" w:hAnsi="Arial" w:cs="Arial"/>
          <w:sz w:val="21"/>
          <w:szCs w:val="21"/>
        </w:rPr>
        <w:t> </w:t>
      </w:r>
      <w:r w:rsidRPr="00986440">
        <w:rPr>
          <w:rFonts w:ascii="Arial" w:eastAsia="Times New Roman" w:hAnsi="Arial" w:cs="Arial"/>
          <w:sz w:val="21"/>
          <w:szCs w:val="21"/>
        </w:rPr>
        <w:t>środków krajowych lub wspólnotowych. </w:t>
      </w:r>
    </w:p>
    <w:p w14:paraId="3DA27FF1" w14:textId="00808BEC" w:rsidR="003E2872" w:rsidRDefault="00AD2FF4" w:rsidP="003A59B1">
      <w:pPr>
        <w:pStyle w:val="Akapitzlist"/>
        <w:numPr>
          <w:ilvl w:val="0"/>
          <w:numId w:val="30"/>
        </w:numPr>
        <w:ind w:left="426" w:hanging="357"/>
        <w:rPr>
          <w:rFonts w:ascii="Arial" w:eastAsia="Times New Roman" w:hAnsi="Arial" w:cs="Arial"/>
          <w:sz w:val="21"/>
          <w:szCs w:val="21"/>
        </w:rPr>
      </w:pPr>
      <w:r w:rsidRPr="00986440">
        <w:rPr>
          <w:rFonts w:ascii="Arial" w:eastAsia="Times New Roman" w:hAnsi="Arial" w:cs="Arial"/>
          <w:sz w:val="21"/>
          <w:szCs w:val="21"/>
        </w:rPr>
        <w:t>Przedmiot pomocy finansowej wymieniony</w:t>
      </w:r>
      <w:r w:rsidR="00E15DE1" w:rsidRPr="00986440">
        <w:rPr>
          <w:rFonts w:ascii="Arial" w:eastAsia="Times New Roman" w:hAnsi="Arial" w:cs="Arial"/>
          <w:sz w:val="21"/>
          <w:szCs w:val="21"/>
        </w:rPr>
        <w:t xml:space="preserve"> </w:t>
      </w:r>
      <w:r w:rsidR="009B2100" w:rsidRPr="00986440">
        <w:rPr>
          <w:rFonts w:ascii="Arial" w:eastAsia="Times New Roman" w:hAnsi="Arial" w:cs="Arial"/>
          <w:sz w:val="21"/>
          <w:szCs w:val="21"/>
        </w:rPr>
        <w:t xml:space="preserve">w </w:t>
      </w:r>
      <w:r w:rsidRPr="00986440">
        <w:rPr>
          <w:rFonts w:ascii="Arial" w:eastAsia="Times New Roman" w:hAnsi="Arial" w:cs="Arial"/>
          <w:sz w:val="21"/>
          <w:szCs w:val="21"/>
        </w:rPr>
        <w:t>ust. 1 stanowi</w:t>
      </w:r>
      <w:r w:rsidR="00E15DE1" w:rsidRPr="00986440">
        <w:rPr>
          <w:rFonts w:ascii="Arial" w:eastAsia="Times New Roman" w:hAnsi="Arial" w:cs="Arial"/>
          <w:sz w:val="21"/>
          <w:szCs w:val="21"/>
        </w:rPr>
        <w:t xml:space="preserve"> katalog </w:t>
      </w:r>
      <w:r w:rsidR="00275B8C" w:rsidRPr="00986440">
        <w:rPr>
          <w:rFonts w:ascii="Arial" w:eastAsia="Times New Roman" w:hAnsi="Arial" w:cs="Arial"/>
          <w:sz w:val="21"/>
          <w:szCs w:val="21"/>
        </w:rPr>
        <w:t xml:space="preserve">zamknięty </w:t>
      </w:r>
      <w:r w:rsidR="00E15DE1" w:rsidRPr="00986440">
        <w:rPr>
          <w:rFonts w:ascii="Arial" w:eastAsia="Times New Roman" w:hAnsi="Arial" w:cs="Arial"/>
          <w:sz w:val="21"/>
          <w:szCs w:val="21"/>
        </w:rPr>
        <w:t xml:space="preserve">zadań, które mogą </w:t>
      </w:r>
      <w:r w:rsidRPr="00986440">
        <w:rPr>
          <w:rFonts w:ascii="Arial" w:eastAsia="Times New Roman" w:hAnsi="Arial" w:cs="Arial"/>
          <w:sz w:val="21"/>
          <w:szCs w:val="21"/>
        </w:rPr>
        <w:t>zostać zrealizowane</w:t>
      </w:r>
      <w:r w:rsidR="00E15DE1" w:rsidRPr="00986440">
        <w:rPr>
          <w:rFonts w:ascii="Arial" w:eastAsia="Times New Roman" w:hAnsi="Arial" w:cs="Arial"/>
          <w:sz w:val="21"/>
          <w:szCs w:val="21"/>
        </w:rPr>
        <w:t>.</w:t>
      </w:r>
      <w:r w:rsidR="004D45D8" w:rsidRPr="00986440">
        <w:rPr>
          <w:rFonts w:ascii="Arial" w:eastAsia="Times New Roman" w:hAnsi="Arial" w:cs="Arial"/>
          <w:sz w:val="21"/>
          <w:szCs w:val="21"/>
        </w:rPr>
        <w:t xml:space="preserve"> </w:t>
      </w:r>
    </w:p>
    <w:p w14:paraId="5E849CA6" w14:textId="77777777" w:rsidR="003A59B1" w:rsidRPr="003A59B1" w:rsidRDefault="003A59B1" w:rsidP="003A59B1">
      <w:pPr>
        <w:pStyle w:val="Akapitzlist"/>
        <w:ind w:left="426" w:firstLine="0"/>
        <w:rPr>
          <w:rFonts w:ascii="Arial" w:eastAsia="Times New Roman" w:hAnsi="Arial" w:cs="Arial"/>
          <w:sz w:val="21"/>
          <w:szCs w:val="21"/>
        </w:rPr>
      </w:pPr>
    </w:p>
    <w:p w14:paraId="1E131B97" w14:textId="77777777" w:rsidR="0035637B" w:rsidRPr="00986440" w:rsidRDefault="0035637B" w:rsidP="00986440">
      <w:pPr>
        <w:pStyle w:val="Default"/>
        <w:ind w:left="284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86440">
        <w:rPr>
          <w:rFonts w:ascii="Arial" w:hAnsi="Arial" w:cs="Arial"/>
          <w:b/>
          <w:color w:val="auto"/>
          <w:sz w:val="21"/>
          <w:szCs w:val="21"/>
        </w:rPr>
        <w:t xml:space="preserve">§ </w:t>
      </w:r>
      <w:r w:rsidR="005E03A0">
        <w:rPr>
          <w:rFonts w:ascii="Arial" w:hAnsi="Arial" w:cs="Arial"/>
          <w:b/>
          <w:color w:val="auto"/>
          <w:sz w:val="21"/>
          <w:szCs w:val="21"/>
        </w:rPr>
        <w:t>4</w:t>
      </w:r>
    </w:p>
    <w:p w14:paraId="5E163DEE" w14:textId="77777777" w:rsidR="00784607" w:rsidRPr="00986440" w:rsidRDefault="0035637B" w:rsidP="00986440">
      <w:pPr>
        <w:pStyle w:val="Default"/>
        <w:ind w:left="284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86440">
        <w:rPr>
          <w:rFonts w:ascii="Arial" w:hAnsi="Arial" w:cs="Arial"/>
          <w:b/>
          <w:color w:val="auto"/>
          <w:sz w:val="21"/>
          <w:szCs w:val="21"/>
        </w:rPr>
        <w:t xml:space="preserve">Nabór </w:t>
      </w:r>
    </w:p>
    <w:p w14:paraId="1652B7A5" w14:textId="255DAE1E" w:rsidR="004A3643" w:rsidRPr="00986440" w:rsidRDefault="00EB4FF0" w:rsidP="00986440">
      <w:pPr>
        <w:numPr>
          <w:ilvl w:val="6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Ogłoszenie o </w:t>
      </w:r>
      <w:r w:rsidR="00FE62A7">
        <w:rPr>
          <w:rFonts w:ascii="Arial" w:hAnsi="Arial" w:cs="Arial"/>
          <w:sz w:val="21"/>
          <w:szCs w:val="21"/>
        </w:rPr>
        <w:t>K</w:t>
      </w:r>
      <w:r w:rsidR="00E04ED7">
        <w:rPr>
          <w:rFonts w:ascii="Arial" w:hAnsi="Arial" w:cs="Arial"/>
          <w:sz w:val="21"/>
          <w:szCs w:val="21"/>
        </w:rPr>
        <w:t>onkursie</w:t>
      </w:r>
      <w:r>
        <w:rPr>
          <w:rFonts w:ascii="Arial" w:hAnsi="Arial" w:cs="Arial"/>
          <w:sz w:val="21"/>
          <w:szCs w:val="21"/>
        </w:rPr>
        <w:t xml:space="preserve"> </w:t>
      </w:r>
      <w:r w:rsidR="00FA672E">
        <w:rPr>
          <w:rFonts w:ascii="Arial" w:hAnsi="Arial" w:cs="Arial"/>
          <w:sz w:val="21"/>
          <w:szCs w:val="21"/>
        </w:rPr>
        <w:t>zostanie opublikowan</w:t>
      </w:r>
      <w:r w:rsidR="00E04ED7">
        <w:rPr>
          <w:rFonts w:ascii="Arial" w:hAnsi="Arial" w:cs="Arial"/>
          <w:sz w:val="21"/>
          <w:szCs w:val="21"/>
        </w:rPr>
        <w:t>e</w:t>
      </w:r>
      <w:r w:rsidR="00FA672E">
        <w:rPr>
          <w:rFonts w:ascii="Arial" w:hAnsi="Arial" w:cs="Arial"/>
          <w:sz w:val="21"/>
          <w:szCs w:val="21"/>
        </w:rPr>
        <w:t xml:space="preserve"> </w:t>
      </w:r>
      <w:r w:rsidR="0035637B" w:rsidRPr="00986440">
        <w:rPr>
          <w:rFonts w:ascii="Arial" w:hAnsi="Arial" w:cs="Arial"/>
          <w:sz w:val="21"/>
          <w:szCs w:val="21"/>
        </w:rPr>
        <w:t xml:space="preserve">na stronie </w:t>
      </w:r>
      <w:hyperlink r:id="rId13" w:history="1">
        <w:r w:rsidR="000D0F13" w:rsidRPr="007D6F94">
          <w:rPr>
            <w:rStyle w:val="Hipercze"/>
            <w:rFonts w:ascii="Arial" w:hAnsi="Arial" w:cs="Arial"/>
            <w:sz w:val="21"/>
            <w:szCs w:val="21"/>
          </w:rPr>
          <w:t>https://powietrze.slaskie.pl</w:t>
        </w:r>
      </w:hyperlink>
      <w:r w:rsidR="000D0F13">
        <w:rPr>
          <w:rFonts w:ascii="Arial" w:hAnsi="Arial" w:cs="Arial"/>
          <w:sz w:val="21"/>
          <w:szCs w:val="21"/>
        </w:rPr>
        <w:t xml:space="preserve"> </w:t>
      </w:r>
      <w:r w:rsidR="007C2EAB" w:rsidRPr="00986440">
        <w:rPr>
          <w:rFonts w:ascii="Arial" w:hAnsi="Arial" w:cs="Arial"/>
          <w:sz w:val="21"/>
          <w:szCs w:val="21"/>
        </w:rPr>
        <w:t xml:space="preserve"> oraz</w:t>
      </w:r>
      <w:r w:rsidR="000D0F13">
        <w:rPr>
          <w:rFonts w:ascii="Arial" w:hAnsi="Arial" w:cs="Arial"/>
          <w:sz w:val="21"/>
          <w:szCs w:val="21"/>
        </w:rPr>
        <w:t> </w:t>
      </w:r>
      <w:r w:rsidR="00E04ED7">
        <w:rPr>
          <w:rFonts w:ascii="Arial" w:hAnsi="Arial" w:cs="Arial"/>
          <w:sz w:val="21"/>
          <w:szCs w:val="21"/>
        </w:rPr>
        <w:t>w</w:t>
      </w:r>
      <w:r w:rsidR="000D0F13">
        <w:rPr>
          <w:rFonts w:ascii="Arial" w:hAnsi="Arial" w:cs="Arial"/>
          <w:sz w:val="21"/>
          <w:szCs w:val="21"/>
        </w:rPr>
        <w:t> </w:t>
      </w:r>
      <w:r w:rsidR="00E04ED7">
        <w:rPr>
          <w:rFonts w:ascii="Arial" w:hAnsi="Arial" w:cs="Arial"/>
          <w:sz w:val="21"/>
          <w:szCs w:val="21"/>
        </w:rPr>
        <w:t>BIP</w:t>
      </w:r>
      <w:r w:rsidR="007C2EAB" w:rsidRPr="00986440">
        <w:rPr>
          <w:rFonts w:ascii="Arial" w:hAnsi="Arial" w:cs="Arial"/>
          <w:sz w:val="21"/>
          <w:szCs w:val="21"/>
        </w:rPr>
        <w:t>.</w:t>
      </w:r>
      <w:r w:rsidR="004A3643" w:rsidRPr="00986440">
        <w:rPr>
          <w:rFonts w:ascii="Arial" w:hAnsi="Arial" w:cs="Arial"/>
          <w:sz w:val="21"/>
          <w:szCs w:val="21"/>
        </w:rPr>
        <w:t xml:space="preserve"> </w:t>
      </w:r>
    </w:p>
    <w:p w14:paraId="7E5BE2CB" w14:textId="388A747B" w:rsidR="005C78DA" w:rsidRPr="00986440" w:rsidRDefault="004A3643" w:rsidP="00986440">
      <w:pPr>
        <w:numPr>
          <w:ilvl w:val="6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Wnioski</w:t>
      </w:r>
      <w:r w:rsidR="00500F4B">
        <w:rPr>
          <w:rFonts w:ascii="Arial" w:hAnsi="Arial" w:cs="Arial"/>
          <w:sz w:val="21"/>
          <w:szCs w:val="21"/>
        </w:rPr>
        <w:t xml:space="preserve"> wraz załącznikami</w:t>
      </w:r>
      <w:r w:rsidRPr="00986440">
        <w:rPr>
          <w:rFonts w:ascii="Arial" w:hAnsi="Arial" w:cs="Arial"/>
          <w:sz w:val="21"/>
          <w:szCs w:val="21"/>
        </w:rPr>
        <w:t xml:space="preserve"> </w:t>
      </w:r>
      <w:r w:rsidR="00AA3356" w:rsidRPr="00986440">
        <w:rPr>
          <w:rFonts w:ascii="Arial" w:hAnsi="Arial" w:cs="Arial"/>
          <w:sz w:val="21"/>
          <w:szCs w:val="21"/>
        </w:rPr>
        <w:t xml:space="preserve">należy </w:t>
      </w:r>
      <w:r w:rsidRPr="00986440">
        <w:rPr>
          <w:rFonts w:ascii="Arial" w:hAnsi="Arial" w:cs="Arial"/>
          <w:sz w:val="21"/>
          <w:szCs w:val="21"/>
        </w:rPr>
        <w:t xml:space="preserve">składać </w:t>
      </w:r>
      <w:r w:rsidR="000E1FAF" w:rsidRPr="00986440">
        <w:rPr>
          <w:rFonts w:ascii="Arial" w:hAnsi="Arial" w:cs="Arial"/>
          <w:sz w:val="21"/>
          <w:szCs w:val="21"/>
        </w:rPr>
        <w:t xml:space="preserve">do </w:t>
      </w:r>
      <w:r w:rsidR="005E03A0">
        <w:rPr>
          <w:rFonts w:ascii="Arial" w:hAnsi="Arial" w:cs="Arial"/>
          <w:sz w:val="21"/>
          <w:szCs w:val="21"/>
        </w:rPr>
        <w:t>UMWŚ</w:t>
      </w:r>
      <w:r w:rsidR="00561F6E" w:rsidRPr="00986440">
        <w:rPr>
          <w:rFonts w:ascii="Arial" w:hAnsi="Arial" w:cs="Arial"/>
          <w:sz w:val="21"/>
          <w:szCs w:val="21"/>
        </w:rPr>
        <w:t xml:space="preserve"> </w:t>
      </w:r>
      <w:r w:rsidR="00E04ED7">
        <w:rPr>
          <w:rFonts w:ascii="Arial" w:hAnsi="Arial" w:cs="Arial"/>
          <w:sz w:val="21"/>
          <w:szCs w:val="21"/>
        </w:rPr>
        <w:t xml:space="preserve">w terminie podanym w ogłoszeniu </w:t>
      </w:r>
      <w:r w:rsidR="00FE62A7">
        <w:rPr>
          <w:rFonts w:ascii="Arial" w:hAnsi="Arial" w:cs="Arial"/>
          <w:sz w:val="21"/>
          <w:szCs w:val="21"/>
        </w:rPr>
        <w:t>K</w:t>
      </w:r>
      <w:r w:rsidR="00E04ED7">
        <w:rPr>
          <w:rFonts w:ascii="Arial" w:hAnsi="Arial" w:cs="Arial"/>
          <w:sz w:val="21"/>
          <w:szCs w:val="21"/>
        </w:rPr>
        <w:t xml:space="preserve">onkursu wyłącznie </w:t>
      </w:r>
      <w:r w:rsidR="00F24F35" w:rsidRPr="00986440">
        <w:rPr>
          <w:rFonts w:ascii="Arial" w:hAnsi="Arial" w:cs="Arial"/>
          <w:sz w:val="21"/>
          <w:szCs w:val="21"/>
        </w:rPr>
        <w:t>w</w:t>
      </w:r>
      <w:r w:rsidR="000D0F13">
        <w:rPr>
          <w:rFonts w:ascii="Arial" w:hAnsi="Arial" w:cs="Arial"/>
          <w:sz w:val="21"/>
          <w:szCs w:val="21"/>
        </w:rPr>
        <w:t> </w:t>
      </w:r>
      <w:r w:rsidR="00F24F35" w:rsidRPr="00986440">
        <w:rPr>
          <w:rFonts w:ascii="Arial" w:hAnsi="Arial" w:cs="Arial"/>
          <w:sz w:val="21"/>
          <w:szCs w:val="21"/>
        </w:rPr>
        <w:t xml:space="preserve">formie </w:t>
      </w:r>
      <w:r w:rsidR="00D76665">
        <w:rPr>
          <w:rFonts w:ascii="Arial" w:hAnsi="Arial" w:cs="Arial"/>
          <w:sz w:val="21"/>
          <w:szCs w:val="21"/>
        </w:rPr>
        <w:t>elektronicznej</w:t>
      </w:r>
      <w:r w:rsidR="003A59B1" w:rsidRPr="003A59B1">
        <w:t xml:space="preserve"> </w:t>
      </w:r>
      <w:r w:rsidR="003A59B1" w:rsidRPr="003A59B1">
        <w:rPr>
          <w:rFonts w:ascii="Arial" w:hAnsi="Arial" w:cs="Arial"/>
          <w:sz w:val="21"/>
          <w:szCs w:val="21"/>
        </w:rPr>
        <w:t>za pomocą Elektronicznej Skrzynki Podawczej</w:t>
      </w:r>
      <w:r w:rsidR="003C41AA">
        <w:rPr>
          <w:rFonts w:ascii="Arial" w:hAnsi="Arial" w:cs="Arial"/>
          <w:sz w:val="21"/>
          <w:szCs w:val="21"/>
        </w:rPr>
        <w:t>, zgodnie z</w:t>
      </w:r>
      <w:r w:rsidR="00FE62A7">
        <w:rPr>
          <w:rFonts w:ascii="Arial" w:hAnsi="Arial" w:cs="Arial"/>
          <w:sz w:val="21"/>
          <w:szCs w:val="21"/>
        </w:rPr>
        <w:t> </w:t>
      </w:r>
      <w:r w:rsidR="003C41AA">
        <w:rPr>
          <w:rFonts w:ascii="Arial" w:hAnsi="Arial" w:cs="Arial"/>
          <w:sz w:val="21"/>
          <w:szCs w:val="21"/>
        </w:rPr>
        <w:t>instrukcją wskazaną w BIP. Przekazywan</w:t>
      </w:r>
      <w:r w:rsidR="00555651">
        <w:rPr>
          <w:rFonts w:ascii="Arial" w:hAnsi="Arial" w:cs="Arial"/>
          <w:sz w:val="21"/>
          <w:szCs w:val="21"/>
        </w:rPr>
        <w:t>ą</w:t>
      </w:r>
      <w:r w:rsidR="003C41AA">
        <w:rPr>
          <w:rFonts w:ascii="Arial" w:hAnsi="Arial" w:cs="Arial"/>
          <w:sz w:val="21"/>
          <w:szCs w:val="21"/>
        </w:rPr>
        <w:t xml:space="preserve"> dokumentacj</w:t>
      </w:r>
      <w:r w:rsidR="00555651">
        <w:rPr>
          <w:rFonts w:ascii="Arial" w:hAnsi="Arial" w:cs="Arial"/>
          <w:sz w:val="21"/>
          <w:szCs w:val="21"/>
        </w:rPr>
        <w:t>ę należy opisać: „Konkurs</w:t>
      </w:r>
      <w:r w:rsidR="00415F90">
        <w:rPr>
          <w:rFonts w:ascii="Arial" w:hAnsi="Arial" w:cs="Arial"/>
          <w:sz w:val="21"/>
          <w:szCs w:val="21"/>
        </w:rPr>
        <w:t>:</w:t>
      </w:r>
      <w:r w:rsidR="00555651">
        <w:rPr>
          <w:rFonts w:ascii="Arial" w:hAnsi="Arial" w:cs="Arial"/>
          <w:sz w:val="21"/>
          <w:szCs w:val="21"/>
        </w:rPr>
        <w:t xml:space="preserve"> Gmina pełn</w:t>
      </w:r>
      <w:r w:rsidR="00415F90">
        <w:rPr>
          <w:rFonts w:ascii="Arial" w:hAnsi="Arial" w:cs="Arial"/>
          <w:sz w:val="21"/>
          <w:szCs w:val="21"/>
        </w:rPr>
        <w:t>ą</w:t>
      </w:r>
      <w:r w:rsidR="00555651">
        <w:rPr>
          <w:rFonts w:ascii="Arial" w:hAnsi="Arial" w:cs="Arial"/>
          <w:sz w:val="21"/>
          <w:szCs w:val="21"/>
        </w:rPr>
        <w:t xml:space="preserve"> piersią 2024”.</w:t>
      </w:r>
      <w:r w:rsidR="003C41AA">
        <w:rPr>
          <w:rFonts w:ascii="Arial" w:hAnsi="Arial" w:cs="Arial"/>
          <w:sz w:val="21"/>
          <w:szCs w:val="21"/>
        </w:rPr>
        <w:t xml:space="preserve"> </w:t>
      </w:r>
    </w:p>
    <w:p w14:paraId="26188C3F" w14:textId="77777777" w:rsidR="005C78DA" w:rsidRPr="00986440" w:rsidRDefault="0035637B" w:rsidP="009734E3">
      <w:pPr>
        <w:numPr>
          <w:ilvl w:val="6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O zachowaniu terminu decyduje data </w:t>
      </w:r>
      <w:r w:rsidR="00561F6E" w:rsidRPr="00986440">
        <w:rPr>
          <w:rFonts w:ascii="Arial" w:hAnsi="Arial" w:cs="Arial"/>
          <w:sz w:val="21"/>
          <w:szCs w:val="21"/>
        </w:rPr>
        <w:t xml:space="preserve">wpływu </w:t>
      </w:r>
      <w:r w:rsidR="000D0F13">
        <w:rPr>
          <w:rFonts w:ascii="Arial" w:hAnsi="Arial" w:cs="Arial"/>
          <w:sz w:val="21"/>
          <w:szCs w:val="21"/>
        </w:rPr>
        <w:t>W</w:t>
      </w:r>
      <w:r w:rsidRPr="00986440">
        <w:rPr>
          <w:rFonts w:ascii="Arial" w:hAnsi="Arial" w:cs="Arial"/>
          <w:sz w:val="21"/>
          <w:szCs w:val="21"/>
        </w:rPr>
        <w:t>niosku</w:t>
      </w:r>
      <w:r w:rsidR="00180FA0" w:rsidRPr="00986440">
        <w:rPr>
          <w:rFonts w:ascii="Arial" w:hAnsi="Arial" w:cs="Arial"/>
          <w:sz w:val="21"/>
          <w:szCs w:val="21"/>
        </w:rPr>
        <w:t>.</w:t>
      </w:r>
      <w:r w:rsidR="00F405F2" w:rsidRPr="00986440">
        <w:rPr>
          <w:rFonts w:ascii="Arial" w:hAnsi="Arial" w:cs="Arial"/>
          <w:sz w:val="21"/>
          <w:szCs w:val="21"/>
        </w:rPr>
        <w:t xml:space="preserve"> </w:t>
      </w:r>
    </w:p>
    <w:p w14:paraId="16C9022A" w14:textId="77777777" w:rsidR="0035637B" w:rsidRPr="00986440" w:rsidRDefault="0035637B" w:rsidP="00986440">
      <w:pPr>
        <w:numPr>
          <w:ilvl w:val="6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Wnioski</w:t>
      </w:r>
      <w:r w:rsidR="000D0F13">
        <w:rPr>
          <w:rFonts w:ascii="Arial" w:hAnsi="Arial" w:cs="Arial"/>
          <w:sz w:val="21"/>
          <w:szCs w:val="21"/>
        </w:rPr>
        <w:t xml:space="preserve"> złożone</w:t>
      </w:r>
      <w:r w:rsidRPr="00986440">
        <w:rPr>
          <w:rFonts w:ascii="Arial" w:hAnsi="Arial" w:cs="Arial"/>
          <w:sz w:val="21"/>
          <w:szCs w:val="21"/>
        </w:rPr>
        <w:t xml:space="preserve"> po terminie </w:t>
      </w:r>
      <w:r w:rsidR="00561F6E" w:rsidRPr="00986440">
        <w:rPr>
          <w:rFonts w:ascii="Arial" w:hAnsi="Arial" w:cs="Arial"/>
          <w:sz w:val="21"/>
          <w:szCs w:val="21"/>
        </w:rPr>
        <w:t>n</w:t>
      </w:r>
      <w:r w:rsidRPr="00986440">
        <w:rPr>
          <w:rFonts w:ascii="Arial" w:hAnsi="Arial" w:cs="Arial"/>
          <w:sz w:val="21"/>
          <w:szCs w:val="21"/>
        </w:rPr>
        <w:t xml:space="preserve">ie będą rozpatrywane. </w:t>
      </w:r>
    </w:p>
    <w:p w14:paraId="3864BE5B" w14:textId="41A12CB3" w:rsidR="00811E32" w:rsidRPr="00986440" w:rsidRDefault="005C78DA" w:rsidP="00986440">
      <w:pPr>
        <w:numPr>
          <w:ilvl w:val="6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Złożenie </w:t>
      </w:r>
      <w:r w:rsidR="00FE62A7">
        <w:rPr>
          <w:rFonts w:ascii="Arial" w:hAnsi="Arial" w:cs="Arial"/>
          <w:sz w:val="21"/>
          <w:szCs w:val="21"/>
        </w:rPr>
        <w:t>W</w:t>
      </w:r>
      <w:r w:rsidRPr="00986440">
        <w:rPr>
          <w:rFonts w:ascii="Arial" w:hAnsi="Arial" w:cs="Arial"/>
          <w:sz w:val="21"/>
          <w:szCs w:val="21"/>
        </w:rPr>
        <w:t xml:space="preserve">niosku nie jest równoznaczne z przyznaniem pomocy finansowej </w:t>
      </w:r>
      <w:r w:rsidRPr="00986440">
        <w:rPr>
          <w:rFonts w:ascii="Arial" w:hAnsi="Arial" w:cs="Arial"/>
          <w:sz w:val="21"/>
          <w:szCs w:val="21"/>
        </w:rPr>
        <w:br/>
        <w:t>ze środków budżetu Województwa.</w:t>
      </w:r>
    </w:p>
    <w:p w14:paraId="0BE76C46" w14:textId="77777777" w:rsidR="00C41540" w:rsidRPr="00986440" w:rsidRDefault="00C41540" w:rsidP="00986440">
      <w:pPr>
        <w:rPr>
          <w:rFonts w:ascii="Arial" w:hAnsi="Arial" w:cs="Arial"/>
          <w:b/>
          <w:sz w:val="21"/>
          <w:szCs w:val="21"/>
        </w:rPr>
      </w:pPr>
    </w:p>
    <w:p w14:paraId="48316A48" w14:textId="77777777" w:rsidR="006F5CCD" w:rsidRPr="00986440" w:rsidRDefault="009C57FC" w:rsidP="00986440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§ </w:t>
      </w:r>
      <w:r w:rsidR="00C00B7F">
        <w:rPr>
          <w:rFonts w:ascii="Arial" w:hAnsi="Arial" w:cs="Arial"/>
          <w:b/>
          <w:sz w:val="21"/>
          <w:szCs w:val="21"/>
        </w:rPr>
        <w:t>5</w:t>
      </w:r>
    </w:p>
    <w:p w14:paraId="2AC7367B" w14:textId="77777777" w:rsidR="00F20DB8" w:rsidRPr="00986440" w:rsidRDefault="00F20DB8" w:rsidP="00986440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 xml:space="preserve">Warunki udziału w </w:t>
      </w:r>
      <w:r w:rsidR="00FE28E5" w:rsidRPr="00986440">
        <w:rPr>
          <w:rFonts w:ascii="Arial" w:hAnsi="Arial" w:cs="Arial"/>
          <w:b/>
          <w:sz w:val="21"/>
          <w:szCs w:val="21"/>
        </w:rPr>
        <w:t>konkursie</w:t>
      </w:r>
    </w:p>
    <w:p w14:paraId="3781DCDC" w14:textId="208EE81D" w:rsidR="00D62C3D" w:rsidRPr="00986440" w:rsidRDefault="00D62C3D" w:rsidP="00986440">
      <w:pPr>
        <w:pStyle w:val="Akapitzlist"/>
        <w:numPr>
          <w:ilvl w:val="6"/>
          <w:numId w:val="16"/>
        </w:numPr>
        <w:ind w:left="284"/>
        <w:rPr>
          <w:rFonts w:ascii="Arial" w:eastAsia="Times New Roman" w:hAnsi="Arial" w:cs="Arial"/>
          <w:sz w:val="21"/>
          <w:szCs w:val="21"/>
        </w:rPr>
      </w:pPr>
      <w:r w:rsidRPr="00986440">
        <w:rPr>
          <w:rFonts w:ascii="Arial" w:eastAsia="Times New Roman" w:hAnsi="Arial" w:cs="Arial"/>
          <w:sz w:val="21"/>
          <w:szCs w:val="21"/>
        </w:rPr>
        <w:t xml:space="preserve">Warunkiem uczestnictwa w </w:t>
      </w:r>
      <w:r w:rsidR="00500F4B">
        <w:rPr>
          <w:rFonts w:ascii="Arial" w:eastAsia="Times New Roman" w:hAnsi="Arial" w:cs="Arial"/>
          <w:sz w:val="21"/>
          <w:szCs w:val="21"/>
        </w:rPr>
        <w:t>K</w:t>
      </w:r>
      <w:r w:rsidRPr="00986440">
        <w:rPr>
          <w:rFonts w:ascii="Arial" w:eastAsia="Times New Roman" w:hAnsi="Arial" w:cs="Arial"/>
          <w:sz w:val="21"/>
          <w:szCs w:val="21"/>
        </w:rPr>
        <w:t xml:space="preserve">onkursie jest </w:t>
      </w:r>
      <w:r w:rsidR="00561F6E" w:rsidRPr="00986440">
        <w:rPr>
          <w:rFonts w:ascii="Arial" w:eastAsia="Times New Roman" w:hAnsi="Arial" w:cs="Arial"/>
          <w:sz w:val="21"/>
          <w:szCs w:val="21"/>
        </w:rPr>
        <w:t xml:space="preserve">złożenie </w:t>
      </w:r>
      <w:r w:rsidRPr="00986440">
        <w:rPr>
          <w:rFonts w:ascii="Arial" w:eastAsia="Times New Roman" w:hAnsi="Arial" w:cs="Arial"/>
          <w:sz w:val="21"/>
          <w:szCs w:val="21"/>
        </w:rPr>
        <w:t xml:space="preserve">przez </w:t>
      </w:r>
      <w:r w:rsidR="00877A71">
        <w:rPr>
          <w:rFonts w:ascii="Arial" w:eastAsia="Times New Roman" w:hAnsi="Arial" w:cs="Arial"/>
          <w:sz w:val="21"/>
          <w:szCs w:val="21"/>
        </w:rPr>
        <w:t>G</w:t>
      </w:r>
      <w:r w:rsidR="009D2955" w:rsidRPr="00986440">
        <w:rPr>
          <w:rFonts w:ascii="Arial" w:eastAsia="Times New Roman" w:hAnsi="Arial" w:cs="Arial"/>
          <w:sz w:val="21"/>
          <w:szCs w:val="21"/>
        </w:rPr>
        <w:t xml:space="preserve">minę </w:t>
      </w:r>
      <w:r w:rsidR="00FE070E">
        <w:rPr>
          <w:rFonts w:ascii="Arial" w:eastAsia="Times New Roman" w:hAnsi="Arial" w:cs="Arial"/>
          <w:sz w:val="21"/>
          <w:szCs w:val="21"/>
        </w:rPr>
        <w:t>w t</w:t>
      </w:r>
      <w:r w:rsidR="00FE070E" w:rsidRPr="00986440">
        <w:rPr>
          <w:rFonts w:ascii="Arial" w:eastAsia="Times New Roman" w:hAnsi="Arial" w:cs="Arial"/>
          <w:sz w:val="21"/>
          <w:szCs w:val="21"/>
        </w:rPr>
        <w:t xml:space="preserve">erminie określonym w ogłoszeniu </w:t>
      </w:r>
      <w:r w:rsidR="00FE070E">
        <w:rPr>
          <w:rFonts w:ascii="Arial" w:eastAsia="Times New Roman" w:hAnsi="Arial" w:cs="Arial"/>
          <w:sz w:val="21"/>
          <w:szCs w:val="21"/>
        </w:rPr>
        <w:t>K</w:t>
      </w:r>
      <w:r w:rsidR="00FE070E" w:rsidRPr="00986440">
        <w:rPr>
          <w:rFonts w:ascii="Arial" w:eastAsia="Times New Roman" w:hAnsi="Arial" w:cs="Arial"/>
          <w:sz w:val="21"/>
          <w:szCs w:val="21"/>
        </w:rPr>
        <w:t>onkursu</w:t>
      </w:r>
      <w:r w:rsidR="00FE070E">
        <w:rPr>
          <w:rFonts w:ascii="Arial" w:eastAsia="Times New Roman" w:hAnsi="Arial" w:cs="Arial"/>
          <w:sz w:val="21"/>
          <w:szCs w:val="21"/>
        </w:rPr>
        <w:t xml:space="preserve"> Wniosku stanowiącego </w:t>
      </w:r>
      <w:r w:rsidR="00FE070E" w:rsidRPr="00986440">
        <w:rPr>
          <w:rFonts w:ascii="Arial" w:eastAsia="Times New Roman" w:hAnsi="Arial" w:cs="Arial"/>
          <w:sz w:val="21"/>
          <w:szCs w:val="21"/>
        </w:rPr>
        <w:t xml:space="preserve">załącznik nr 1 do niniejszych </w:t>
      </w:r>
      <w:r w:rsidR="00FE070E">
        <w:rPr>
          <w:rFonts w:ascii="Arial" w:eastAsia="Times New Roman" w:hAnsi="Arial" w:cs="Arial"/>
          <w:sz w:val="21"/>
          <w:szCs w:val="21"/>
        </w:rPr>
        <w:t>Z</w:t>
      </w:r>
      <w:r w:rsidR="00FE070E" w:rsidRPr="00986440">
        <w:rPr>
          <w:rFonts w:ascii="Arial" w:eastAsia="Times New Roman" w:hAnsi="Arial" w:cs="Arial"/>
          <w:sz w:val="21"/>
          <w:szCs w:val="21"/>
        </w:rPr>
        <w:t>asad wraz z </w:t>
      </w:r>
      <w:r w:rsidR="00FE070E">
        <w:rPr>
          <w:rFonts w:ascii="Arial" w:eastAsia="Times New Roman" w:hAnsi="Arial" w:cs="Arial"/>
          <w:sz w:val="21"/>
          <w:szCs w:val="21"/>
        </w:rPr>
        <w:t xml:space="preserve">wymaganym </w:t>
      </w:r>
      <w:r w:rsidR="00FE070E" w:rsidRPr="00986440">
        <w:rPr>
          <w:rFonts w:ascii="Arial" w:eastAsia="Times New Roman" w:hAnsi="Arial" w:cs="Arial"/>
          <w:sz w:val="21"/>
          <w:szCs w:val="21"/>
        </w:rPr>
        <w:t>materiałem dokumentującym</w:t>
      </w:r>
      <w:r w:rsidR="00FE070E">
        <w:rPr>
          <w:rFonts w:ascii="Arial" w:eastAsia="Times New Roman" w:hAnsi="Arial" w:cs="Arial"/>
          <w:sz w:val="21"/>
          <w:szCs w:val="21"/>
        </w:rPr>
        <w:t>.</w:t>
      </w:r>
      <w:r w:rsidRPr="00986440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C02A50A" w14:textId="41060E6D" w:rsidR="00830F90" w:rsidRPr="00986440" w:rsidRDefault="00C41540" w:rsidP="00986440">
      <w:pPr>
        <w:numPr>
          <w:ilvl w:val="6"/>
          <w:numId w:val="16"/>
        </w:numPr>
        <w:autoSpaceDE w:val="0"/>
        <w:autoSpaceDN w:val="0"/>
        <w:adjustRightInd w:val="0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35637B" w:rsidRPr="00986440">
        <w:rPr>
          <w:rFonts w:ascii="Arial" w:hAnsi="Arial" w:cs="Arial"/>
          <w:sz w:val="21"/>
          <w:szCs w:val="21"/>
        </w:rPr>
        <w:t>niosek winien być podpisany przez: osobę upoważnioną do</w:t>
      </w:r>
      <w:r w:rsidR="009C64B0" w:rsidRPr="00986440">
        <w:rPr>
          <w:rFonts w:ascii="Arial" w:hAnsi="Arial" w:cs="Arial"/>
          <w:sz w:val="21"/>
          <w:szCs w:val="21"/>
        </w:rPr>
        <w:t> </w:t>
      </w:r>
      <w:r w:rsidR="0035637B" w:rsidRPr="00986440">
        <w:rPr>
          <w:rFonts w:ascii="Arial" w:hAnsi="Arial" w:cs="Arial"/>
          <w:sz w:val="21"/>
          <w:szCs w:val="21"/>
        </w:rPr>
        <w:t>składania oświadczeń woli w</w:t>
      </w:r>
      <w:r w:rsidR="00FE070E">
        <w:rPr>
          <w:rFonts w:ascii="Arial" w:hAnsi="Arial" w:cs="Arial"/>
          <w:sz w:val="21"/>
          <w:szCs w:val="21"/>
        </w:rPr>
        <w:t> </w:t>
      </w:r>
      <w:r w:rsidR="0035637B" w:rsidRPr="00986440">
        <w:rPr>
          <w:rFonts w:ascii="Arial" w:hAnsi="Arial" w:cs="Arial"/>
          <w:sz w:val="21"/>
          <w:szCs w:val="21"/>
        </w:rPr>
        <w:t xml:space="preserve">imieniu </w:t>
      </w:r>
      <w:r w:rsidR="00FE070E">
        <w:rPr>
          <w:rFonts w:ascii="Arial" w:hAnsi="Arial" w:cs="Arial"/>
          <w:sz w:val="21"/>
          <w:szCs w:val="21"/>
        </w:rPr>
        <w:t>G</w:t>
      </w:r>
      <w:r w:rsidR="009D2955" w:rsidRPr="00986440">
        <w:rPr>
          <w:rFonts w:ascii="Arial" w:hAnsi="Arial" w:cs="Arial"/>
          <w:sz w:val="21"/>
          <w:szCs w:val="21"/>
        </w:rPr>
        <w:t xml:space="preserve">miny </w:t>
      </w:r>
      <w:r w:rsidR="0035637B" w:rsidRPr="00986440">
        <w:rPr>
          <w:rFonts w:ascii="Arial" w:hAnsi="Arial" w:cs="Arial"/>
          <w:sz w:val="21"/>
          <w:szCs w:val="21"/>
        </w:rPr>
        <w:t xml:space="preserve">(Wójt/Burmistrz/Prezydent) oraz </w:t>
      </w:r>
      <w:r w:rsidR="009337D0">
        <w:rPr>
          <w:rFonts w:ascii="Arial" w:hAnsi="Arial" w:cs="Arial"/>
          <w:sz w:val="21"/>
          <w:szCs w:val="21"/>
        </w:rPr>
        <w:t>S</w:t>
      </w:r>
      <w:r w:rsidR="009D2955" w:rsidRPr="00986440">
        <w:rPr>
          <w:rFonts w:ascii="Arial" w:hAnsi="Arial" w:cs="Arial"/>
          <w:sz w:val="21"/>
          <w:szCs w:val="21"/>
        </w:rPr>
        <w:t xml:space="preserve">karbnika </w:t>
      </w:r>
      <w:r w:rsidR="005109B8">
        <w:rPr>
          <w:rFonts w:ascii="Arial" w:hAnsi="Arial" w:cs="Arial"/>
          <w:sz w:val="21"/>
          <w:szCs w:val="21"/>
        </w:rPr>
        <w:t>G</w:t>
      </w:r>
      <w:r w:rsidR="009D2955" w:rsidRPr="00986440">
        <w:rPr>
          <w:rFonts w:ascii="Arial" w:hAnsi="Arial" w:cs="Arial"/>
          <w:sz w:val="21"/>
          <w:szCs w:val="21"/>
        </w:rPr>
        <w:t>miny</w:t>
      </w:r>
      <w:r w:rsidR="0035637B" w:rsidRPr="00986440">
        <w:rPr>
          <w:rFonts w:ascii="Arial" w:hAnsi="Arial" w:cs="Arial"/>
          <w:sz w:val="21"/>
          <w:szCs w:val="21"/>
        </w:rPr>
        <w:t>.</w:t>
      </w:r>
      <w:r w:rsidR="00F95524" w:rsidRPr="00986440">
        <w:rPr>
          <w:rFonts w:ascii="Arial" w:hAnsi="Arial" w:cs="Arial"/>
          <w:sz w:val="21"/>
          <w:szCs w:val="21"/>
        </w:rPr>
        <w:t xml:space="preserve"> W przypadku osób działających w</w:t>
      </w:r>
      <w:r w:rsidR="000720C4" w:rsidRPr="00986440">
        <w:rPr>
          <w:rFonts w:ascii="Arial" w:hAnsi="Arial" w:cs="Arial"/>
          <w:sz w:val="21"/>
          <w:szCs w:val="21"/>
        </w:rPr>
        <w:t> </w:t>
      </w:r>
      <w:r w:rsidR="00F95524" w:rsidRPr="00986440">
        <w:rPr>
          <w:rFonts w:ascii="Arial" w:hAnsi="Arial" w:cs="Arial"/>
          <w:sz w:val="21"/>
          <w:szCs w:val="21"/>
        </w:rPr>
        <w:t>imieniu</w:t>
      </w:r>
      <w:r w:rsidR="00286C40" w:rsidRPr="00986440">
        <w:rPr>
          <w:rFonts w:ascii="Arial" w:hAnsi="Arial" w:cs="Arial"/>
          <w:sz w:val="21"/>
          <w:szCs w:val="21"/>
        </w:rPr>
        <w:t xml:space="preserve"> </w:t>
      </w:r>
      <w:r w:rsidR="00F95524" w:rsidRPr="00986440">
        <w:rPr>
          <w:rFonts w:ascii="Arial" w:hAnsi="Arial" w:cs="Arial"/>
          <w:sz w:val="21"/>
          <w:szCs w:val="21"/>
        </w:rPr>
        <w:t xml:space="preserve">Wójta/Burmistrza/Prezydenta oraz Skarbnika Gminy należy do </w:t>
      </w:r>
      <w:r w:rsidR="00500F4B">
        <w:rPr>
          <w:rFonts w:ascii="Arial" w:hAnsi="Arial" w:cs="Arial"/>
          <w:sz w:val="21"/>
          <w:szCs w:val="21"/>
        </w:rPr>
        <w:t>W</w:t>
      </w:r>
      <w:r w:rsidR="00F95524" w:rsidRPr="00986440">
        <w:rPr>
          <w:rFonts w:ascii="Arial" w:hAnsi="Arial" w:cs="Arial"/>
          <w:sz w:val="21"/>
          <w:szCs w:val="21"/>
        </w:rPr>
        <w:t xml:space="preserve">niosku </w:t>
      </w:r>
      <w:r w:rsidR="00500F4B">
        <w:rPr>
          <w:rFonts w:ascii="Arial" w:hAnsi="Arial" w:cs="Arial"/>
          <w:sz w:val="21"/>
          <w:szCs w:val="21"/>
        </w:rPr>
        <w:t>załączyć</w:t>
      </w:r>
      <w:r w:rsidR="00F95524" w:rsidRPr="00986440">
        <w:rPr>
          <w:rFonts w:ascii="Arial" w:hAnsi="Arial" w:cs="Arial"/>
          <w:sz w:val="21"/>
          <w:szCs w:val="21"/>
        </w:rPr>
        <w:t xml:space="preserve"> stosowne upoważnienie.</w:t>
      </w:r>
    </w:p>
    <w:p w14:paraId="5C821E30" w14:textId="5F3C98D5" w:rsidR="00D62C3D" w:rsidRPr="00C00B7F" w:rsidRDefault="005E22FF" w:rsidP="00C00B7F">
      <w:pPr>
        <w:numPr>
          <w:ilvl w:val="6"/>
          <w:numId w:val="16"/>
        </w:numPr>
        <w:ind w:left="284"/>
        <w:rPr>
          <w:rFonts w:ascii="Arial" w:hAnsi="Arial" w:cs="Arial"/>
          <w:bCs/>
          <w:sz w:val="21"/>
          <w:szCs w:val="21"/>
        </w:rPr>
      </w:pPr>
      <w:r w:rsidRPr="00C00B7F">
        <w:rPr>
          <w:rFonts w:ascii="Arial" w:hAnsi="Arial" w:cs="Arial"/>
          <w:bCs/>
          <w:sz w:val="21"/>
          <w:szCs w:val="21"/>
        </w:rPr>
        <w:t>G</w:t>
      </w:r>
      <w:r w:rsidR="009D2955" w:rsidRPr="00C00B7F">
        <w:rPr>
          <w:rFonts w:ascii="Arial" w:hAnsi="Arial" w:cs="Arial"/>
          <w:bCs/>
          <w:sz w:val="21"/>
          <w:szCs w:val="21"/>
        </w:rPr>
        <w:t>mina</w:t>
      </w:r>
      <w:r w:rsidR="0095423C">
        <w:rPr>
          <w:rFonts w:ascii="Arial" w:hAnsi="Arial" w:cs="Arial"/>
          <w:bCs/>
          <w:sz w:val="21"/>
          <w:szCs w:val="21"/>
        </w:rPr>
        <w:t>,</w:t>
      </w:r>
      <w:r w:rsidR="009D2955" w:rsidRPr="00C00B7F">
        <w:rPr>
          <w:rFonts w:ascii="Arial" w:hAnsi="Arial" w:cs="Arial"/>
          <w:bCs/>
          <w:sz w:val="21"/>
          <w:szCs w:val="21"/>
        </w:rPr>
        <w:t xml:space="preserve"> </w:t>
      </w:r>
      <w:r w:rsidR="00500F4B">
        <w:rPr>
          <w:rFonts w:ascii="Arial" w:hAnsi="Arial" w:cs="Arial"/>
          <w:bCs/>
          <w:sz w:val="21"/>
          <w:szCs w:val="21"/>
        </w:rPr>
        <w:t>uczestnicząc w Konkursie</w:t>
      </w:r>
      <w:r w:rsidR="0095423C">
        <w:rPr>
          <w:rFonts w:ascii="Arial" w:hAnsi="Arial" w:cs="Arial"/>
          <w:bCs/>
          <w:sz w:val="21"/>
          <w:szCs w:val="21"/>
        </w:rPr>
        <w:t>,</w:t>
      </w:r>
      <w:r w:rsidR="00500F4B">
        <w:rPr>
          <w:rFonts w:ascii="Arial" w:hAnsi="Arial" w:cs="Arial"/>
          <w:bCs/>
          <w:sz w:val="21"/>
          <w:szCs w:val="21"/>
        </w:rPr>
        <w:t xml:space="preserve"> jest zobowiązana do </w:t>
      </w:r>
      <w:bookmarkStart w:id="3" w:name="_Hlk151037089"/>
      <w:r w:rsidR="00500F4B">
        <w:rPr>
          <w:rFonts w:ascii="Arial" w:hAnsi="Arial" w:cs="Arial"/>
          <w:bCs/>
          <w:sz w:val="21"/>
          <w:szCs w:val="21"/>
        </w:rPr>
        <w:t>o</w:t>
      </w:r>
      <w:r w:rsidR="00D62C3D" w:rsidRPr="00C00B7F">
        <w:rPr>
          <w:rFonts w:ascii="Arial" w:hAnsi="Arial" w:cs="Arial"/>
          <w:bCs/>
          <w:sz w:val="21"/>
          <w:szCs w:val="21"/>
        </w:rPr>
        <w:t>świadczeni</w:t>
      </w:r>
      <w:r w:rsidR="00500F4B">
        <w:rPr>
          <w:rFonts w:ascii="Arial" w:hAnsi="Arial" w:cs="Arial"/>
          <w:bCs/>
          <w:sz w:val="21"/>
          <w:szCs w:val="21"/>
        </w:rPr>
        <w:t xml:space="preserve">a </w:t>
      </w:r>
      <w:r w:rsidR="00D62C3D" w:rsidRPr="00C00B7F">
        <w:rPr>
          <w:rFonts w:ascii="Arial" w:hAnsi="Arial" w:cs="Arial"/>
          <w:bCs/>
          <w:sz w:val="21"/>
          <w:szCs w:val="21"/>
        </w:rPr>
        <w:t>o</w:t>
      </w:r>
      <w:r w:rsidR="004D702A" w:rsidRPr="00C00B7F">
        <w:rPr>
          <w:rFonts w:ascii="Arial" w:hAnsi="Arial" w:cs="Arial"/>
          <w:bCs/>
          <w:sz w:val="21"/>
          <w:szCs w:val="21"/>
        </w:rPr>
        <w:t> </w:t>
      </w:r>
      <w:r w:rsidR="00D62C3D" w:rsidRPr="00C00B7F">
        <w:rPr>
          <w:rFonts w:ascii="Arial" w:hAnsi="Arial" w:cs="Arial"/>
          <w:bCs/>
          <w:sz w:val="21"/>
          <w:szCs w:val="21"/>
        </w:rPr>
        <w:t>możliwości nieodpłatnego wykorzystania zdjęć, prezentacji multimedialnych oraz pozostałych danych zawartych w</w:t>
      </w:r>
      <w:r w:rsidR="00500F4B">
        <w:rPr>
          <w:rFonts w:ascii="Arial" w:hAnsi="Arial" w:cs="Arial"/>
          <w:bCs/>
          <w:sz w:val="21"/>
          <w:szCs w:val="21"/>
        </w:rPr>
        <w:t xml:space="preserve">e Wniosku </w:t>
      </w:r>
      <w:r w:rsidR="00D62C3D" w:rsidRPr="00C00B7F">
        <w:rPr>
          <w:rFonts w:ascii="Arial" w:hAnsi="Arial" w:cs="Arial"/>
          <w:bCs/>
          <w:sz w:val="21"/>
          <w:szCs w:val="21"/>
        </w:rPr>
        <w:t xml:space="preserve">przez Województwo. </w:t>
      </w:r>
      <w:r w:rsidR="00877A71" w:rsidRPr="00C00B7F">
        <w:rPr>
          <w:rFonts w:ascii="Arial" w:hAnsi="Arial" w:cs="Arial"/>
          <w:bCs/>
          <w:sz w:val="21"/>
          <w:szCs w:val="21"/>
        </w:rPr>
        <w:t xml:space="preserve">Gmina bierze pełną odpowiedzialność za legalność wykorzystania </w:t>
      </w:r>
      <w:r w:rsidR="00D62C3D" w:rsidRPr="00C00B7F">
        <w:rPr>
          <w:rFonts w:ascii="Arial" w:hAnsi="Arial" w:cs="Arial"/>
          <w:bCs/>
          <w:sz w:val="21"/>
          <w:szCs w:val="21"/>
        </w:rPr>
        <w:t>fotografi</w:t>
      </w:r>
      <w:r w:rsidR="004D2C5A">
        <w:rPr>
          <w:rFonts w:ascii="Arial" w:hAnsi="Arial" w:cs="Arial"/>
          <w:bCs/>
          <w:sz w:val="21"/>
          <w:szCs w:val="21"/>
        </w:rPr>
        <w:t>i</w:t>
      </w:r>
      <w:r w:rsidR="00D62C3D" w:rsidRPr="00C00B7F">
        <w:rPr>
          <w:rFonts w:ascii="Arial" w:hAnsi="Arial" w:cs="Arial"/>
          <w:bCs/>
          <w:sz w:val="21"/>
          <w:szCs w:val="21"/>
        </w:rPr>
        <w:t>, prezentacj</w:t>
      </w:r>
      <w:r w:rsidR="004D2C5A">
        <w:rPr>
          <w:rFonts w:ascii="Arial" w:hAnsi="Arial" w:cs="Arial"/>
          <w:bCs/>
          <w:sz w:val="21"/>
          <w:szCs w:val="21"/>
        </w:rPr>
        <w:t>i</w:t>
      </w:r>
      <w:r w:rsidR="00D62C3D" w:rsidRPr="00C00B7F">
        <w:rPr>
          <w:rFonts w:ascii="Arial" w:hAnsi="Arial" w:cs="Arial"/>
          <w:bCs/>
          <w:sz w:val="21"/>
          <w:szCs w:val="21"/>
        </w:rPr>
        <w:t xml:space="preserve"> multimedialn</w:t>
      </w:r>
      <w:r w:rsidR="004D2C5A">
        <w:rPr>
          <w:rFonts w:ascii="Arial" w:hAnsi="Arial" w:cs="Arial"/>
          <w:bCs/>
          <w:sz w:val="21"/>
          <w:szCs w:val="21"/>
        </w:rPr>
        <w:t>ych</w:t>
      </w:r>
      <w:r w:rsidR="00D62C3D" w:rsidRPr="00C00B7F">
        <w:rPr>
          <w:rFonts w:ascii="Arial" w:hAnsi="Arial" w:cs="Arial"/>
          <w:bCs/>
          <w:sz w:val="21"/>
          <w:szCs w:val="21"/>
        </w:rPr>
        <w:t xml:space="preserve"> </w:t>
      </w:r>
      <w:r w:rsidR="006C0F11" w:rsidRPr="00C00B7F">
        <w:rPr>
          <w:rFonts w:ascii="Arial" w:hAnsi="Arial" w:cs="Arial"/>
          <w:bCs/>
          <w:sz w:val="21"/>
          <w:szCs w:val="21"/>
        </w:rPr>
        <w:t>lub inn</w:t>
      </w:r>
      <w:r w:rsidR="004D2C5A">
        <w:rPr>
          <w:rFonts w:ascii="Arial" w:hAnsi="Arial" w:cs="Arial"/>
          <w:bCs/>
          <w:sz w:val="21"/>
          <w:szCs w:val="21"/>
        </w:rPr>
        <w:t>ych</w:t>
      </w:r>
      <w:r w:rsidR="006C0F11" w:rsidRPr="00C00B7F">
        <w:rPr>
          <w:rFonts w:ascii="Arial" w:hAnsi="Arial" w:cs="Arial"/>
          <w:bCs/>
          <w:sz w:val="21"/>
          <w:szCs w:val="21"/>
        </w:rPr>
        <w:t xml:space="preserve"> </w:t>
      </w:r>
      <w:r w:rsidR="00D62C3D" w:rsidRPr="00C00B7F">
        <w:rPr>
          <w:rFonts w:ascii="Arial" w:hAnsi="Arial" w:cs="Arial"/>
          <w:bCs/>
          <w:sz w:val="21"/>
          <w:szCs w:val="21"/>
        </w:rPr>
        <w:t>materiał</w:t>
      </w:r>
      <w:r w:rsidR="004D2C5A">
        <w:rPr>
          <w:rFonts w:ascii="Arial" w:hAnsi="Arial" w:cs="Arial"/>
          <w:bCs/>
          <w:sz w:val="21"/>
          <w:szCs w:val="21"/>
        </w:rPr>
        <w:t>ów</w:t>
      </w:r>
      <w:r w:rsidR="00D62C3D" w:rsidRPr="00C00B7F">
        <w:rPr>
          <w:rFonts w:ascii="Arial" w:hAnsi="Arial" w:cs="Arial"/>
          <w:bCs/>
          <w:sz w:val="21"/>
          <w:szCs w:val="21"/>
        </w:rPr>
        <w:t xml:space="preserve"> </w:t>
      </w:r>
      <w:r w:rsidR="006C0F11" w:rsidRPr="00C00B7F">
        <w:rPr>
          <w:rFonts w:ascii="Arial" w:hAnsi="Arial" w:cs="Arial"/>
          <w:bCs/>
          <w:sz w:val="21"/>
          <w:szCs w:val="21"/>
        </w:rPr>
        <w:t>konkursow</w:t>
      </w:r>
      <w:r w:rsidR="00877A71" w:rsidRPr="00C00B7F">
        <w:rPr>
          <w:rFonts w:ascii="Arial" w:hAnsi="Arial" w:cs="Arial"/>
          <w:bCs/>
          <w:sz w:val="21"/>
          <w:szCs w:val="21"/>
        </w:rPr>
        <w:t xml:space="preserve">ych, które zawierają </w:t>
      </w:r>
      <w:r w:rsidR="00D62C3D" w:rsidRPr="00C00B7F">
        <w:rPr>
          <w:rFonts w:ascii="Arial" w:hAnsi="Arial" w:cs="Arial"/>
          <w:bCs/>
          <w:sz w:val="21"/>
          <w:szCs w:val="21"/>
        </w:rPr>
        <w:t xml:space="preserve"> wizerunki osób.</w:t>
      </w:r>
    </w:p>
    <w:bookmarkEnd w:id="3"/>
    <w:p w14:paraId="06CD0210" w14:textId="77777777" w:rsidR="00FD7D64" w:rsidRPr="00986440" w:rsidRDefault="00FD7D64" w:rsidP="00A42E30">
      <w:pPr>
        <w:rPr>
          <w:rFonts w:ascii="Arial" w:hAnsi="Arial" w:cs="Arial"/>
          <w:b/>
          <w:bCs/>
          <w:sz w:val="21"/>
          <w:szCs w:val="21"/>
        </w:rPr>
      </w:pPr>
    </w:p>
    <w:p w14:paraId="01D4E580" w14:textId="77777777" w:rsidR="00A44C7E" w:rsidRPr="00986440" w:rsidRDefault="009C57FC" w:rsidP="00986440">
      <w:pPr>
        <w:ind w:left="284"/>
        <w:jc w:val="center"/>
        <w:rPr>
          <w:rFonts w:ascii="Arial" w:hAnsi="Arial" w:cs="Arial"/>
          <w:b/>
          <w:bCs/>
          <w:sz w:val="21"/>
          <w:szCs w:val="21"/>
        </w:rPr>
      </w:pPr>
      <w:r w:rsidRPr="00986440">
        <w:rPr>
          <w:rFonts w:ascii="Arial" w:hAnsi="Arial" w:cs="Arial"/>
          <w:b/>
          <w:bCs/>
          <w:sz w:val="21"/>
          <w:szCs w:val="21"/>
        </w:rPr>
        <w:t xml:space="preserve">§ </w:t>
      </w:r>
      <w:r w:rsidR="004D2C5A">
        <w:rPr>
          <w:rFonts w:ascii="Arial" w:hAnsi="Arial" w:cs="Arial"/>
          <w:b/>
          <w:bCs/>
          <w:sz w:val="21"/>
          <w:szCs w:val="21"/>
        </w:rPr>
        <w:t>6</w:t>
      </w:r>
    </w:p>
    <w:p w14:paraId="5F751020" w14:textId="77777777" w:rsidR="00BC3279" w:rsidRPr="00986440" w:rsidRDefault="00207E52" w:rsidP="00986440">
      <w:pPr>
        <w:ind w:left="284"/>
        <w:jc w:val="center"/>
        <w:rPr>
          <w:rFonts w:ascii="Arial" w:hAnsi="Arial" w:cs="Arial"/>
          <w:b/>
          <w:bCs/>
          <w:sz w:val="21"/>
          <w:szCs w:val="21"/>
        </w:rPr>
      </w:pPr>
      <w:r w:rsidRPr="00986440">
        <w:rPr>
          <w:rFonts w:ascii="Arial" w:hAnsi="Arial" w:cs="Arial"/>
          <w:b/>
          <w:bCs/>
          <w:sz w:val="21"/>
          <w:szCs w:val="21"/>
        </w:rPr>
        <w:t>Kryteria</w:t>
      </w:r>
      <w:r w:rsidR="00A44C7E" w:rsidRPr="00986440">
        <w:rPr>
          <w:rFonts w:ascii="Arial" w:hAnsi="Arial" w:cs="Arial"/>
          <w:b/>
          <w:bCs/>
          <w:sz w:val="21"/>
          <w:szCs w:val="21"/>
        </w:rPr>
        <w:t xml:space="preserve"> </w:t>
      </w:r>
      <w:r w:rsidRPr="00986440">
        <w:rPr>
          <w:rFonts w:ascii="Arial" w:hAnsi="Arial" w:cs="Arial"/>
          <w:b/>
          <w:bCs/>
          <w:sz w:val="21"/>
          <w:szCs w:val="21"/>
        </w:rPr>
        <w:t xml:space="preserve">i ocena </w:t>
      </w:r>
      <w:r w:rsidR="00A44C7E" w:rsidRPr="00986440">
        <w:rPr>
          <w:rFonts w:ascii="Arial" w:hAnsi="Arial" w:cs="Arial"/>
          <w:b/>
          <w:bCs/>
          <w:sz w:val="21"/>
          <w:szCs w:val="21"/>
        </w:rPr>
        <w:t>„Wniosków”</w:t>
      </w:r>
    </w:p>
    <w:p w14:paraId="28F89769" w14:textId="77777777" w:rsidR="004C45B9" w:rsidRPr="00986440" w:rsidRDefault="00C07944" w:rsidP="00986440">
      <w:pPr>
        <w:pStyle w:val="Default"/>
        <w:numPr>
          <w:ilvl w:val="0"/>
          <w:numId w:val="5"/>
        </w:numPr>
        <w:ind w:left="284" w:hanging="284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 xml:space="preserve">Zgłoszone przez </w:t>
      </w:r>
      <w:r w:rsidR="00930129" w:rsidRPr="00986440">
        <w:rPr>
          <w:rFonts w:ascii="Arial" w:hAnsi="Arial" w:cs="Arial"/>
          <w:bCs/>
          <w:sz w:val="21"/>
          <w:szCs w:val="21"/>
        </w:rPr>
        <w:t>Gmin</w:t>
      </w:r>
      <w:r w:rsidRPr="00986440">
        <w:rPr>
          <w:rFonts w:ascii="Arial" w:hAnsi="Arial" w:cs="Arial"/>
          <w:bCs/>
          <w:sz w:val="21"/>
          <w:szCs w:val="21"/>
        </w:rPr>
        <w:t xml:space="preserve">ę </w:t>
      </w:r>
      <w:r w:rsidR="00481759">
        <w:rPr>
          <w:rFonts w:ascii="Arial" w:hAnsi="Arial" w:cs="Arial"/>
          <w:bCs/>
          <w:sz w:val="21"/>
          <w:szCs w:val="21"/>
        </w:rPr>
        <w:t>W</w:t>
      </w:r>
      <w:r w:rsidRPr="00986440">
        <w:rPr>
          <w:rFonts w:ascii="Arial" w:hAnsi="Arial" w:cs="Arial"/>
          <w:bCs/>
          <w:sz w:val="21"/>
          <w:szCs w:val="21"/>
        </w:rPr>
        <w:t xml:space="preserve">nioski </w:t>
      </w:r>
      <w:r w:rsidR="004C45B9" w:rsidRPr="00986440">
        <w:rPr>
          <w:rFonts w:ascii="Arial" w:hAnsi="Arial" w:cs="Arial"/>
          <w:bCs/>
          <w:sz w:val="21"/>
          <w:szCs w:val="21"/>
        </w:rPr>
        <w:t>podlegają ocenie formalnej i merytorycznej.</w:t>
      </w:r>
    </w:p>
    <w:p w14:paraId="63D56452" w14:textId="417F873A" w:rsidR="004C45B9" w:rsidRPr="00986440" w:rsidRDefault="00B357CF" w:rsidP="00986440">
      <w:pPr>
        <w:pStyle w:val="Default"/>
        <w:numPr>
          <w:ilvl w:val="0"/>
          <w:numId w:val="5"/>
        </w:numPr>
        <w:ind w:left="284" w:hanging="284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>Oceny formalnej</w:t>
      </w:r>
      <w:r w:rsidR="004C45B9" w:rsidRPr="00986440">
        <w:rPr>
          <w:rFonts w:ascii="Arial" w:hAnsi="Arial" w:cs="Arial"/>
          <w:bCs/>
          <w:sz w:val="21"/>
          <w:szCs w:val="21"/>
        </w:rPr>
        <w:t xml:space="preserve"> </w:t>
      </w:r>
      <w:r w:rsidR="00C07944" w:rsidRPr="00986440">
        <w:rPr>
          <w:rFonts w:ascii="Arial" w:hAnsi="Arial" w:cs="Arial"/>
          <w:bCs/>
          <w:sz w:val="21"/>
          <w:szCs w:val="21"/>
        </w:rPr>
        <w:t xml:space="preserve">wniosków </w:t>
      </w:r>
      <w:r w:rsidR="00C67ACC" w:rsidRPr="00986440">
        <w:rPr>
          <w:rFonts w:ascii="Arial" w:hAnsi="Arial" w:cs="Arial"/>
          <w:bCs/>
          <w:sz w:val="21"/>
          <w:szCs w:val="21"/>
        </w:rPr>
        <w:t xml:space="preserve">dokonują pracownicy </w:t>
      </w:r>
      <w:r w:rsidR="009E0E47">
        <w:rPr>
          <w:rFonts w:ascii="Arial" w:hAnsi="Arial" w:cs="Arial"/>
          <w:bCs/>
          <w:sz w:val="21"/>
          <w:szCs w:val="21"/>
        </w:rPr>
        <w:t>OE</w:t>
      </w:r>
      <w:r w:rsidR="00C67ACC" w:rsidRPr="00986440">
        <w:rPr>
          <w:rFonts w:ascii="Arial" w:hAnsi="Arial" w:cs="Arial"/>
          <w:bCs/>
          <w:sz w:val="21"/>
          <w:szCs w:val="21"/>
        </w:rPr>
        <w:t>.</w:t>
      </w:r>
    </w:p>
    <w:p w14:paraId="0C767B14" w14:textId="77777777" w:rsidR="004C45B9" w:rsidRPr="00986440" w:rsidRDefault="00B357CF" w:rsidP="00986440">
      <w:pPr>
        <w:pStyle w:val="Default"/>
        <w:numPr>
          <w:ilvl w:val="0"/>
          <w:numId w:val="5"/>
        </w:numPr>
        <w:ind w:left="284" w:hanging="284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>Oceny merytorycznej</w:t>
      </w:r>
      <w:r w:rsidR="004C45B9" w:rsidRPr="00986440">
        <w:rPr>
          <w:rFonts w:ascii="Arial" w:hAnsi="Arial" w:cs="Arial"/>
          <w:bCs/>
          <w:sz w:val="21"/>
          <w:szCs w:val="21"/>
        </w:rPr>
        <w:t xml:space="preserve"> wniosków dokonuje </w:t>
      </w:r>
      <w:r w:rsidR="00C26BAE">
        <w:rPr>
          <w:rFonts w:ascii="Arial" w:hAnsi="Arial" w:cs="Arial"/>
          <w:bCs/>
          <w:sz w:val="21"/>
          <w:szCs w:val="21"/>
        </w:rPr>
        <w:t>Zespół ekspertów</w:t>
      </w:r>
      <w:r w:rsidR="004C45B9" w:rsidRPr="00986440">
        <w:rPr>
          <w:rFonts w:ascii="Arial" w:hAnsi="Arial" w:cs="Arial"/>
          <w:bCs/>
          <w:sz w:val="21"/>
          <w:szCs w:val="21"/>
        </w:rPr>
        <w:t xml:space="preserve">. </w:t>
      </w:r>
    </w:p>
    <w:p w14:paraId="385C6736" w14:textId="70426936" w:rsidR="00F137C8" w:rsidRPr="00986440" w:rsidRDefault="00C07944" w:rsidP="00986440">
      <w:pPr>
        <w:pStyle w:val="Default"/>
        <w:numPr>
          <w:ilvl w:val="0"/>
          <w:numId w:val="5"/>
        </w:numPr>
        <w:ind w:left="284" w:hanging="284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>Ocena formalna polega na</w:t>
      </w:r>
      <w:r w:rsidR="00F6788E">
        <w:rPr>
          <w:rFonts w:ascii="Arial" w:hAnsi="Arial" w:cs="Arial"/>
          <w:bCs/>
          <w:sz w:val="21"/>
          <w:szCs w:val="21"/>
        </w:rPr>
        <w:t xml:space="preserve"> weryfikacji</w:t>
      </w:r>
      <w:r w:rsidR="00F137C8" w:rsidRPr="00986440">
        <w:rPr>
          <w:rFonts w:ascii="Arial" w:hAnsi="Arial" w:cs="Arial"/>
          <w:bCs/>
          <w:sz w:val="21"/>
          <w:szCs w:val="21"/>
        </w:rPr>
        <w:t>:</w:t>
      </w:r>
    </w:p>
    <w:p w14:paraId="4BF05E41" w14:textId="42D9BF13" w:rsidR="00F137C8" w:rsidRPr="00986440" w:rsidRDefault="00F137C8" w:rsidP="00986440">
      <w:pPr>
        <w:pStyle w:val="Default"/>
        <w:numPr>
          <w:ilvl w:val="0"/>
          <w:numId w:val="17"/>
        </w:numPr>
        <w:ind w:left="709" w:hanging="425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 xml:space="preserve">czy </w:t>
      </w:r>
      <w:r w:rsidR="00FE070E">
        <w:rPr>
          <w:rFonts w:ascii="Arial" w:hAnsi="Arial" w:cs="Arial"/>
          <w:bCs/>
          <w:sz w:val="21"/>
          <w:szCs w:val="21"/>
        </w:rPr>
        <w:t>W</w:t>
      </w:r>
      <w:r w:rsidRPr="00986440">
        <w:rPr>
          <w:rFonts w:ascii="Arial" w:hAnsi="Arial" w:cs="Arial"/>
          <w:bCs/>
          <w:sz w:val="21"/>
          <w:szCs w:val="21"/>
        </w:rPr>
        <w:t>niosek został złożony w</w:t>
      </w:r>
      <w:r w:rsidR="007776F1" w:rsidRPr="00986440">
        <w:rPr>
          <w:rFonts w:ascii="Arial" w:hAnsi="Arial" w:cs="Arial"/>
          <w:bCs/>
          <w:sz w:val="21"/>
          <w:szCs w:val="21"/>
        </w:rPr>
        <w:t xml:space="preserve"> wyznaczonym</w:t>
      </w:r>
      <w:r w:rsidRPr="00986440">
        <w:rPr>
          <w:rFonts w:ascii="Arial" w:hAnsi="Arial" w:cs="Arial"/>
          <w:bCs/>
          <w:sz w:val="21"/>
          <w:szCs w:val="21"/>
        </w:rPr>
        <w:t xml:space="preserve"> terminie</w:t>
      </w:r>
      <w:r w:rsidR="00B357CF" w:rsidRPr="00986440">
        <w:rPr>
          <w:rFonts w:ascii="Arial" w:hAnsi="Arial" w:cs="Arial"/>
          <w:bCs/>
          <w:sz w:val="21"/>
          <w:szCs w:val="21"/>
        </w:rPr>
        <w:t>,</w:t>
      </w:r>
    </w:p>
    <w:p w14:paraId="5F5CC312" w14:textId="0303DA0E" w:rsidR="00F137C8" w:rsidRPr="00986440" w:rsidRDefault="00F137C8" w:rsidP="00986440">
      <w:pPr>
        <w:pStyle w:val="Default"/>
        <w:numPr>
          <w:ilvl w:val="0"/>
          <w:numId w:val="17"/>
        </w:numPr>
        <w:ind w:left="709" w:hanging="425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 xml:space="preserve">czy </w:t>
      </w:r>
      <w:r w:rsidR="00FE070E">
        <w:rPr>
          <w:rFonts w:ascii="Arial" w:hAnsi="Arial" w:cs="Arial"/>
          <w:bCs/>
          <w:sz w:val="21"/>
          <w:szCs w:val="21"/>
        </w:rPr>
        <w:t>W</w:t>
      </w:r>
      <w:r w:rsidRPr="00986440">
        <w:rPr>
          <w:rFonts w:ascii="Arial" w:hAnsi="Arial" w:cs="Arial"/>
          <w:bCs/>
          <w:sz w:val="21"/>
          <w:szCs w:val="21"/>
        </w:rPr>
        <w:t>niosek został sporządzony na obowiązującym formularzu</w:t>
      </w:r>
      <w:r w:rsidR="00B357CF" w:rsidRPr="00986440">
        <w:rPr>
          <w:rFonts w:ascii="Arial" w:hAnsi="Arial" w:cs="Arial"/>
          <w:bCs/>
          <w:sz w:val="21"/>
          <w:szCs w:val="21"/>
        </w:rPr>
        <w:t>,</w:t>
      </w:r>
    </w:p>
    <w:p w14:paraId="04B4731E" w14:textId="7D4151CE" w:rsidR="00F95524" w:rsidRPr="00986440" w:rsidRDefault="00F95524" w:rsidP="00986440">
      <w:pPr>
        <w:pStyle w:val="Default"/>
        <w:numPr>
          <w:ilvl w:val="0"/>
          <w:numId w:val="17"/>
        </w:numPr>
        <w:ind w:left="709" w:hanging="425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lastRenderedPageBreak/>
        <w:t xml:space="preserve">czy </w:t>
      </w:r>
      <w:r w:rsidR="00C26BAE">
        <w:rPr>
          <w:rFonts w:ascii="Arial" w:hAnsi="Arial" w:cs="Arial"/>
          <w:bCs/>
          <w:sz w:val="21"/>
          <w:szCs w:val="21"/>
        </w:rPr>
        <w:t xml:space="preserve"> zostały wypełnione/zaznaczone wszystkie wymagane pola </w:t>
      </w:r>
      <w:r w:rsidR="00FE070E">
        <w:rPr>
          <w:rFonts w:ascii="Arial" w:hAnsi="Arial" w:cs="Arial"/>
          <w:bCs/>
          <w:sz w:val="21"/>
          <w:szCs w:val="21"/>
        </w:rPr>
        <w:t>W</w:t>
      </w:r>
      <w:r w:rsidR="00C26BAE">
        <w:rPr>
          <w:rFonts w:ascii="Arial" w:hAnsi="Arial" w:cs="Arial"/>
          <w:bCs/>
          <w:sz w:val="21"/>
          <w:szCs w:val="21"/>
        </w:rPr>
        <w:t>niosku</w:t>
      </w:r>
      <w:r w:rsidR="00B357CF" w:rsidRPr="00986440">
        <w:rPr>
          <w:rFonts w:ascii="Arial" w:hAnsi="Arial" w:cs="Arial"/>
          <w:bCs/>
          <w:sz w:val="21"/>
          <w:szCs w:val="21"/>
        </w:rPr>
        <w:t>,</w:t>
      </w:r>
    </w:p>
    <w:p w14:paraId="19B0F6C1" w14:textId="79DB13A8" w:rsidR="00F95524" w:rsidRPr="00986440" w:rsidRDefault="00F95524" w:rsidP="00986440">
      <w:pPr>
        <w:pStyle w:val="Default"/>
        <w:numPr>
          <w:ilvl w:val="0"/>
          <w:numId w:val="17"/>
        </w:numPr>
        <w:ind w:left="709" w:hanging="425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 xml:space="preserve">czy </w:t>
      </w:r>
      <w:r w:rsidR="00FE070E">
        <w:rPr>
          <w:rFonts w:ascii="Arial" w:hAnsi="Arial" w:cs="Arial"/>
          <w:bCs/>
          <w:sz w:val="21"/>
          <w:szCs w:val="21"/>
        </w:rPr>
        <w:t>W</w:t>
      </w:r>
      <w:r w:rsidRPr="00986440">
        <w:rPr>
          <w:rFonts w:ascii="Arial" w:hAnsi="Arial" w:cs="Arial"/>
          <w:bCs/>
          <w:sz w:val="21"/>
          <w:szCs w:val="21"/>
        </w:rPr>
        <w:t xml:space="preserve">niosek został podpisany przez </w:t>
      </w:r>
      <w:r w:rsidR="00186200" w:rsidRPr="00986440">
        <w:rPr>
          <w:rFonts w:ascii="Arial" w:hAnsi="Arial" w:cs="Arial"/>
          <w:bCs/>
          <w:sz w:val="21"/>
          <w:szCs w:val="21"/>
        </w:rPr>
        <w:t>Wójt</w:t>
      </w:r>
      <w:r w:rsidR="00C07944" w:rsidRPr="00986440">
        <w:rPr>
          <w:rFonts w:ascii="Arial" w:hAnsi="Arial" w:cs="Arial"/>
          <w:bCs/>
          <w:sz w:val="21"/>
          <w:szCs w:val="21"/>
        </w:rPr>
        <w:t>a/</w:t>
      </w:r>
      <w:r w:rsidR="00186200" w:rsidRPr="00986440">
        <w:rPr>
          <w:rFonts w:ascii="Arial" w:hAnsi="Arial" w:cs="Arial"/>
          <w:bCs/>
          <w:sz w:val="21"/>
          <w:szCs w:val="21"/>
        </w:rPr>
        <w:t>Burmistrz</w:t>
      </w:r>
      <w:r w:rsidR="00C07944" w:rsidRPr="00986440">
        <w:rPr>
          <w:rFonts w:ascii="Arial" w:hAnsi="Arial" w:cs="Arial"/>
          <w:bCs/>
          <w:sz w:val="21"/>
          <w:szCs w:val="21"/>
        </w:rPr>
        <w:t>a/</w:t>
      </w:r>
      <w:r w:rsidR="00186200" w:rsidRPr="00986440">
        <w:rPr>
          <w:rFonts w:ascii="Arial" w:hAnsi="Arial" w:cs="Arial"/>
          <w:bCs/>
          <w:sz w:val="21"/>
          <w:szCs w:val="21"/>
        </w:rPr>
        <w:t>Prezydent</w:t>
      </w:r>
      <w:r w:rsidR="00C07944" w:rsidRPr="00986440">
        <w:rPr>
          <w:rFonts w:ascii="Arial" w:hAnsi="Arial" w:cs="Arial"/>
          <w:bCs/>
          <w:sz w:val="21"/>
          <w:szCs w:val="21"/>
        </w:rPr>
        <w:t xml:space="preserve">a </w:t>
      </w:r>
      <w:r w:rsidR="00C26BAE" w:rsidRPr="00986440">
        <w:rPr>
          <w:rFonts w:ascii="Arial" w:hAnsi="Arial" w:cs="Arial"/>
          <w:bCs/>
          <w:sz w:val="21"/>
          <w:szCs w:val="21"/>
        </w:rPr>
        <w:t xml:space="preserve">i </w:t>
      </w:r>
      <w:r w:rsidR="00C26BAE">
        <w:rPr>
          <w:rFonts w:ascii="Arial" w:hAnsi="Arial" w:cs="Arial"/>
          <w:bCs/>
          <w:sz w:val="21"/>
          <w:szCs w:val="21"/>
        </w:rPr>
        <w:t>S</w:t>
      </w:r>
      <w:r w:rsidR="00C26BAE" w:rsidRPr="00986440">
        <w:rPr>
          <w:rFonts w:ascii="Arial" w:hAnsi="Arial" w:cs="Arial"/>
          <w:bCs/>
          <w:sz w:val="21"/>
          <w:szCs w:val="21"/>
        </w:rPr>
        <w:t xml:space="preserve">karbnika </w:t>
      </w:r>
      <w:r w:rsidR="00C26BAE">
        <w:rPr>
          <w:rFonts w:ascii="Arial" w:hAnsi="Arial" w:cs="Arial"/>
          <w:bCs/>
          <w:sz w:val="21"/>
          <w:szCs w:val="21"/>
        </w:rPr>
        <w:t>G</w:t>
      </w:r>
      <w:r w:rsidR="00C26BAE" w:rsidRPr="00986440">
        <w:rPr>
          <w:rFonts w:ascii="Arial" w:hAnsi="Arial" w:cs="Arial"/>
          <w:bCs/>
          <w:sz w:val="21"/>
          <w:szCs w:val="21"/>
        </w:rPr>
        <w:t xml:space="preserve">miny </w:t>
      </w:r>
      <w:r w:rsidR="00C07944" w:rsidRPr="00986440">
        <w:rPr>
          <w:rFonts w:ascii="Arial" w:hAnsi="Arial" w:cs="Arial"/>
          <w:bCs/>
          <w:sz w:val="21"/>
          <w:szCs w:val="21"/>
        </w:rPr>
        <w:t xml:space="preserve">lub </w:t>
      </w:r>
      <w:r w:rsidR="00C26BAE" w:rsidRPr="00986440">
        <w:rPr>
          <w:rFonts w:ascii="Arial" w:hAnsi="Arial" w:cs="Arial"/>
          <w:bCs/>
          <w:sz w:val="21"/>
          <w:szCs w:val="21"/>
        </w:rPr>
        <w:t>osob</w:t>
      </w:r>
      <w:r w:rsidR="00C26BAE">
        <w:rPr>
          <w:rFonts w:ascii="Arial" w:hAnsi="Arial" w:cs="Arial"/>
          <w:bCs/>
          <w:sz w:val="21"/>
          <w:szCs w:val="21"/>
        </w:rPr>
        <w:t>y przez nich</w:t>
      </w:r>
      <w:r w:rsidR="00C26BAE" w:rsidRPr="00986440">
        <w:rPr>
          <w:rFonts w:ascii="Arial" w:hAnsi="Arial" w:cs="Arial"/>
          <w:bCs/>
          <w:sz w:val="21"/>
          <w:szCs w:val="21"/>
        </w:rPr>
        <w:t xml:space="preserve"> upoważnion</w:t>
      </w:r>
      <w:r w:rsidR="00C26BAE">
        <w:rPr>
          <w:rFonts w:ascii="Arial" w:hAnsi="Arial" w:cs="Arial"/>
          <w:bCs/>
          <w:sz w:val="21"/>
          <w:szCs w:val="21"/>
        </w:rPr>
        <w:t>e</w:t>
      </w:r>
      <w:r w:rsidR="009D446C" w:rsidRPr="00986440">
        <w:rPr>
          <w:rFonts w:ascii="Arial" w:hAnsi="Arial" w:cs="Arial"/>
          <w:bCs/>
          <w:sz w:val="21"/>
          <w:szCs w:val="21"/>
        </w:rPr>
        <w:t>,</w:t>
      </w:r>
    </w:p>
    <w:p w14:paraId="34F70E13" w14:textId="77777777" w:rsidR="00F137C8" w:rsidRDefault="00B235F4" w:rsidP="00986440">
      <w:pPr>
        <w:pStyle w:val="Default"/>
        <w:numPr>
          <w:ilvl w:val="0"/>
          <w:numId w:val="17"/>
        </w:numPr>
        <w:ind w:left="709" w:hanging="425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 przypadku, gdy</w:t>
      </w:r>
      <w:r w:rsidR="00C26BAE">
        <w:rPr>
          <w:rFonts w:ascii="Arial" w:hAnsi="Arial" w:cs="Arial"/>
          <w:bCs/>
          <w:sz w:val="21"/>
          <w:szCs w:val="21"/>
        </w:rPr>
        <w:t xml:space="preserve"> Gmina przeprowadziła </w:t>
      </w:r>
      <w:r w:rsidR="00AD4D94">
        <w:rPr>
          <w:rFonts w:ascii="Arial" w:hAnsi="Arial" w:cs="Arial"/>
          <w:bCs/>
          <w:sz w:val="21"/>
          <w:szCs w:val="21"/>
        </w:rPr>
        <w:t>akcję edukacyjną/kampani</w:t>
      </w:r>
      <w:r>
        <w:rPr>
          <w:rFonts w:ascii="Arial" w:hAnsi="Arial" w:cs="Arial"/>
          <w:bCs/>
          <w:sz w:val="21"/>
          <w:szCs w:val="21"/>
        </w:rPr>
        <w:t>ę</w:t>
      </w:r>
      <w:r w:rsidR="00AD4D94">
        <w:rPr>
          <w:rFonts w:ascii="Arial" w:hAnsi="Arial" w:cs="Arial"/>
          <w:bCs/>
          <w:sz w:val="21"/>
          <w:szCs w:val="21"/>
        </w:rPr>
        <w:t xml:space="preserve"> informacyjną</w:t>
      </w:r>
      <w:r w:rsidR="00C26BAE">
        <w:rPr>
          <w:rFonts w:ascii="Arial" w:hAnsi="Arial" w:cs="Arial"/>
          <w:bCs/>
          <w:sz w:val="21"/>
          <w:szCs w:val="21"/>
        </w:rPr>
        <w:t xml:space="preserve"> </w:t>
      </w:r>
      <w:r w:rsidR="00A7262E">
        <w:rPr>
          <w:rFonts w:ascii="Arial" w:hAnsi="Arial" w:cs="Arial"/>
          <w:bCs/>
          <w:sz w:val="21"/>
          <w:szCs w:val="21"/>
        </w:rPr>
        <w:t>–</w:t>
      </w:r>
      <w:r w:rsidR="00C26BAE">
        <w:rPr>
          <w:rFonts w:ascii="Arial" w:hAnsi="Arial" w:cs="Arial"/>
          <w:bCs/>
          <w:sz w:val="21"/>
          <w:szCs w:val="21"/>
        </w:rPr>
        <w:t xml:space="preserve"> </w:t>
      </w:r>
      <w:r w:rsidR="003C1FD5" w:rsidRPr="00986440">
        <w:rPr>
          <w:rFonts w:ascii="Arial" w:hAnsi="Arial" w:cs="Arial"/>
          <w:bCs/>
          <w:sz w:val="21"/>
          <w:szCs w:val="21"/>
        </w:rPr>
        <w:t>we</w:t>
      </w:r>
      <w:r w:rsidR="00A7262E">
        <w:rPr>
          <w:rFonts w:ascii="Arial" w:hAnsi="Arial" w:cs="Arial"/>
          <w:bCs/>
          <w:sz w:val="21"/>
          <w:szCs w:val="21"/>
        </w:rPr>
        <w:t xml:space="preserve"> </w:t>
      </w:r>
      <w:r w:rsidR="00AD4D94">
        <w:rPr>
          <w:rFonts w:ascii="Arial" w:hAnsi="Arial" w:cs="Arial"/>
          <w:bCs/>
          <w:sz w:val="21"/>
          <w:szCs w:val="21"/>
        </w:rPr>
        <w:t>W</w:t>
      </w:r>
      <w:r w:rsidR="00884D60" w:rsidRPr="00986440">
        <w:rPr>
          <w:rFonts w:ascii="Arial" w:hAnsi="Arial" w:cs="Arial"/>
          <w:bCs/>
          <w:sz w:val="21"/>
          <w:szCs w:val="21"/>
        </w:rPr>
        <w:t>niosku</w:t>
      </w:r>
      <w:r w:rsidR="00F137C8" w:rsidRPr="00986440">
        <w:rPr>
          <w:rFonts w:ascii="Arial" w:hAnsi="Arial" w:cs="Arial"/>
          <w:bCs/>
          <w:sz w:val="21"/>
          <w:szCs w:val="21"/>
        </w:rPr>
        <w:t xml:space="preserve"> zostały </w:t>
      </w:r>
      <w:r>
        <w:rPr>
          <w:rFonts w:ascii="Arial" w:hAnsi="Arial" w:cs="Arial"/>
          <w:bCs/>
          <w:sz w:val="21"/>
          <w:szCs w:val="21"/>
        </w:rPr>
        <w:t xml:space="preserve">podane adresy stron internetowych </w:t>
      </w:r>
      <w:r w:rsidR="003C1FD5" w:rsidRPr="00986440">
        <w:rPr>
          <w:rFonts w:ascii="Arial" w:hAnsi="Arial" w:cs="Arial"/>
          <w:bCs/>
          <w:sz w:val="21"/>
          <w:szCs w:val="21"/>
        </w:rPr>
        <w:t xml:space="preserve">lub </w:t>
      </w:r>
      <w:r>
        <w:rPr>
          <w:rFonts w:ascii="Arial" w:hAnsi="Arial" w:cs="Arial"/>
          <w:bCs/>
          <w:sz w:val="21"/>
          <w:szCs w:val="21"/>
        </w:rPr>
        <w:t xml:space="preserve">załączono materiały </w:t>
      </w:r>
      <w:r w:rsidR="003C1FD5" w:rsidRPr="00986440">
        <w:rPr>
          <w:rFonts w:ascii="Arial" w:hAnsi="Arial" w:cs="Arial"/>
          <w:bCs/>
          <w:sz w:val="21"/>
          <w:szCs w:val="21"/>
        </w:rPr>
        <w:t>pozwalające na</w:t>
      </w:r>
      <w:r w:rsidR="00AD4D94">
        <w:rPr>
          <w:rFonts w:ascii="Arial" w:hAnsi="Arial" w:cs="Arial"/>
          <w:bCs/>
          <w:sz w:val="21"/>
          <w:szCs w:val="21"/>
        </w:rPr>
        <w:t xml:space="preserve"> </w:t>
      </w:r>
      <w:r w:rsidR="003C1FD5" w:rsidRPr="00986440">
        <w:rPr>
          <w:rFonts w:ascii="Arial" w:hAnsi="Arial" w:cs="Arial"/>
          <w:bCs/>
          <w:sz w:val="21"/>
          <w:szCs w:val="21"/>
        </w:rPr>
        <w:t xml:space="preserve">ocenę </w:t>
      </w:r>
      <w:r>
        <w:rPr>
          <w:rFonts w:ascii="Arial" w:hAnsi="Arial" w:cs="Arial"/>
          <w:bCs/>
          <w:sz w:val="21"/>
          <w:szCs w:val="21"/>
        </w:rPr>
        <w:t>tych działań</w:t>
      </w:r>
      <w:r w:rsidR="00A7262E">
        <w:rPr>
          <w:rFonts w:ascii="Arial" w:hAnsi="Arial" w:cs="Arial"/>
          <w:bCs/>
          <w:sz w:val="21"/>
          <w:szCs w:val="21"/>
        </w:rPr>
        <w:t xml:space="preserve"> oraz niezbędne oświadczenie, </w:t>
      </w:r>
    </w:p>
    <w:p w14:paraId="04E3BF14" w14:textId="397A35D1" w:rsidR="00B235F4" w:rsidRPr="00986440" w:rsidRDefault="00B235F4" w:rsidP="00986440">
      <w:pPr>
        <w:pStyle w:val="Default"/>
        <w:numPr>
          <w:ilvl w:val="0"/>
          <w:numId w:val="17"/>
        </w:numPr>
        <w:ind w:left="709" w:hanging="425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czy </w:t>
      </w:r>
      <w:r w:rsidR="00FE070E">
        <w:rPr>
          <w:rFonts w:ascii="Arial" w:hAnsi="Arial" w:cs="Arial"/>
          <w:bCs/>
          <w:sz w:val="21"/>
          <w:szCs w:val="21"/>
        </w:rPr>
        <w:t>W</w:t>
      </w:r>
      <w:r>
        <w:rPr>
          <w:rFonts w:ascii="Arial" w:hAnsi="Arial" w:cs="Arial"/>
          <w:bCs/>
          <w:sz w:val="21"/>
          <w:szCs w:val="21"/>
        </w:rPr>
        <w:t>niosek nie zawiera błędów rachunkowych</w:t>
      </w:r>
      <w:r w:rsidR="00A7262E">
        <w:rPr>
          <w:rFonts w:ascii="Arial" w:hAnsi="Arial" w:cs="Arial"/>
          <w:bCs/>
          <w:sz w:val="21"/>
          <w:szCs w:val="21"/>
        </w:rPr>
        <w:t>.</w:t>
      </w:r>
    </w:p>
    <w:p w14:paraId="30262361" w14:textId="77777777" w:rsidR="00C07944" w:rsidRPr="00986440" w:rsidRDefault="00DE4E01" w:rsidP="00986440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>Wniosek, który został negatywnie oceniony</w:t>
      </w:r>
      <w:r w:rsidR="004D45D8" w:rsidRPr="00986440">
        <w:rPr>
          <w:rFonts w:ascii="Arial" w:hAnsi="Arial" w:cs="Arial"/>
          <w:bCs/>
          <w:sz w:val="21"/>
          <w:szCs w:val="21"/>
        </w:rPr>
        <w:t xml:space="preserve"> </w:t>
      </w:r>
      <w:r w:rsidRPr="00986440">
        <w:rPr>
          <w:rFonts w:ascii="Arial" w:hAnsi="Arial" w:cs="Arial"/>
          <w:bCs/>
          <w:sz w:val="21"/>
          <w:szCs w:val="21"/>
        </w:rPr>
        <w:t xml:space="preserve">pod względem formalnym zostaje odrzucony, bez wzywania </w:t>
      </w:r>
      <w:r w:rsidR="00930129" w:rsidRPr="00986440">
        <w:rPr>
          <w:rFonts w:ascii="Arial" w:hAnsi="Arial" w:cs="Arial"/>
          <w:bCs/>
          <w:sz w:val="21"/>
          <w:szCs w:val="21"/>
        </w:rPr>
        <w:t>Gmin</w:t>
      </w:r>
      <w:r w:rsidRPr="00986440">
        <w:rPr>
          <w:rFonts w:ascii="Arial" w:hAnsi="Arial" w:cs="Arial"/>
          <w:bCs/>
          <w:sz w:val="21"/>
          <w:szCs w:val="21"/>
        </w:rPr>
        <w:t xml:space="preserve">y do jego uzupełnienia, zmiany lub korekty. Wniosek </w:t>
      </w:r>
      <w:r w:rsidR="00420E79" w:rsidRPr="00986440">
        <w:rPr>
          <w:rFonts w:ascii="Arial" w:hAnsi="Arial" w:cs="Arial"/>
          <w:bCs/>
          <w:sz w:val="21"/>
          <w:szCs w:val="21"/>
        </w:rPr>
        <w:t>ten nie </w:t>
      </w:r>
      <w:r w:rsidR="000408F2" w:rsidRPr="00986440">
        <w:rPr>
          <w:rFonts w:ascii="Arial" w:hAnsi="Arial" w:cs="Arial"/>
          <w:bCs/>
          <w:sz w:val="21"/>
          <w:szCs w:val="21"/>
        </w:rPr>
        <w:t>będzie podlegał</w:t>
      </w:r>
      <w:r w:rsidRPr="00986440">
        <w:rPr>
          <w:rFonts w:ascii="Arial" w:hAnsi="Arial" w:cs="Arial"/>
          <w:bCs/>
          <w:sz w:val="21"/>
          <w:szCs w:val="21"/>
        </w:rPr>
        <w:t xml:space="preserve"> ocenie merytorycznej. </w:t>
      </w:r>
    </w:p>
    <w:p w14:paraId="42281428" w14:textId="2F88E067" w:rsidR="004B2B3D" w:rsidRPr="00986440" w:rsidRDefault="00AD4D94" w:rsidP="00986440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bCs/>
          <w:sz w:val="21"/>
          <w:szCs w:val="21"/>
        </w:rPr>
      </w:pPr>
      <w:bookmarkStart w:id="4" w:name="_Hlk150243115"/>
      <w:r>
        <w:rPr>
          <w:rFonts w:ascii="Arial" w:hAnsi="Arial" w:cs="Arial"/>
          <w:bCs/>
          <w:sz w:val="21"/>
          <w:szCs w:val="21"/>
        </w:rPr>
        <w:t>Zespół ekspertów</w:t>
      </w:r>
      <w:r w:rsidR="004B2B3D" w:rsidRPr="00986440">
        <w:rPr>
          <w:rFonts w:ascii="Arial" w:hAnsi="Arial" w:cs="Arial"/>
          <w:bCs/>
          <w:sz w:val="21"/>
          <w:szCs w:val="21"/>
        </w:rPr>
        <w:t xml:space="preserve"> dokonuje oceny</w:t>
      </w:r>
      <w:r w:rsidR="006B1E1E" w:rsidRPr="00986440">
        <w:rPr>
          <w:rFonts w:ascii="Arial" w:hAnsi="Arial" w:cs="Arial"/>
          <w:bCs/>
          <w:sz w:val="21"/>
          <w:szCs w:val="21"/>
        </w:rPr>
        <w:t xml:space="preserve"> merytorycznej </w:t>
      </w:r>
      <w:r>
        <w:rPr>
          <w:rFonts w:ascii="Arial" w:hAnsi="Arial" w:cs="Arial"/>
          <w:bCs/>
          <w:sz w:val="21"/>
          <w:szCs w:val="21"/>
        </w:rPr>
        <w:t>W</w:t>
      </w:r>
      <w:r w:rsidR="006B1E1E" w:rsidRPr="00986440">
        <w:rPr>
          <w:rFonts w:ascii="Arial" w:hAnsi="Arial" w:cs="Arial"/>
          <w:bCs/>
          <w:sz w:val="21"/>
          <w:szCs w:val="21"/>
        </w:rPr>
        <w:t>niosku</w:t>
      </w:r>
      <w:r w:rsidR="004B2B3D" w:rsidRPr="00986440">
        <w:rPr>
          <w:rFonts w:ascii="Arial" w:hAnsi="Arial" w:cs="Arial"/>
          <w:bCs/>
          <w:sz w:val="21"/>
          <w:szCs w:val="21"/>
        </w:rPr>
        <w:t>, przyznając punkty według następujących kryteriów wyboru:</w:t>
      </w:r>
    </w:p>
    <w:p w14:paraId="169A2D28" w14:textId="77777777" w:rsidR="00904F95" w:rsidRPr="00904F95" w:rsidRDefault="00904F95" w:rsidP="00904F95">
      <w:pPr>
        <w:pStyle w:val="Default"/>
        <w:numPr>
          <w:ilvl w:val="2"/>
          <w:numId w:val="5"/>
        </w:numPr>
        <w:ind w:left="709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 xml:space="preserve">Efekt ekologiczny (ilość zlikwidowanych pozaklasowych źródeł ciepła) osiągnięty przez Gminę wynikający z realizacji Programu ochrony powietrza w 2022 r. </w:t>
      </w:r>
    </w:p>
    <w:p w14:paraId="33C31D37" w14:textId="77777777" w:rsidR="00904F95" w:rsidRPr="00904F95" w:rsidRDefault="00904F95" w:rsidP="00904F95">
      <w:pPr>
        <w:pStyle w:val="Default"/>
        <w:ind w:left="993" w:hanging="284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Metodyka obliczenia osiągniętego efektu ekologicznego:</w:t>
      </w:r>
    </w:p>
    <w:p w14:paraId="5F449DF8" w14:textId="77777777" w:rsidR="00904F95" w:rsidRPr="00904F95" w:rsidRDefault="00904F95" w:rsidP="00904F95">
      <w:pPr>
        <w:pStyle w:val="Default"/>
        <w:ind w:left="1134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•</w:t>
      </w:r>
      <w:r w:rsidRPr="00904F95">
        <w:rPr>
          <w:rFonts w:ascii="Arial" w:hAnsi="Arial" w:cs="Arial"/>
          <w:bCs/>
          <w:sz w:val="21"/>
          <w:szCs w:val="21"/>
        </w:rPr>
        <w:tab/>
        <w:t xml:space="preserve">liczba pozaklasowych źródeł ciepła na paliwo stałe wg bazy CEEB (E1), </w:t>
      </w:r>
    </w:p>
    <w:p w14:paraId="666D2EE0" w14:textId="77777777" w:rsidR="00904F95" w:rsidRPr="00904F95" w:rsidRDefault="00904F95" w:rsidP="00904F95">
      <w:pPr>
        <w:pStyle w:val="Default"/>
        <w:ind w:left="1134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•</w:t>
      </w:r>
      <w:r w:rsidRPr="00904F95">
        <w:rPr>
          <w:rFonts w:ascii="Arial" w:hAnsi="Arial" w:cs="Arial"/>
          <w:bCs/>
          <w:sz w:val="21"/>
          <w:szCs w:val="21"/>
        </w:rPr>
        <w:tab/>
        <w:t>liczba zlikwidowanych pozaklasowych źródeł ciepła w 2022 roku (zgodnie z danymi  w</w:t>
      </w:r>
      <w:r w:rsidR="00687BA9">
        <w:rPr>
          <w:rFonts w:ascii="Arial" w:hAnsi="Arial" w:cs="Arial"/>
          <w:bCs/>
          <w:sz w:val="21"/>
          <w:szCs w:val="21"/>
        </w:rPr>
        <w:t> </w:t>
      </w:r>
      <w:r w:rsidRPr="00904F95">
        <w:rPr>
          <w:rFonts w:ascii="Arial" w:hAnsi="Arial" w:cs="Arial"/>
          <w:bCs/>
          <w:sz w:val="21"/>
          <w:szCs w:val="21"/>
        </w:rPr>
        <w:t>sprawozdaniu gminnym z realizacji POP za rok 2022)</w:t>
      </w:r>
      <w:r w:rsidR="009014C8">
        <w:rPr>
          <w:rFonts w:ascii="Arial" w:hAnsi="Arial" w:cs="Arial"/>
          <w:bCs/>
          <w:sz w:val="21"/>
          <w:szCs w:val="21"/>
        </w:rPr>
        <w:t xml:space="preserve"> (</w:t>
      </w:r>
      <w:r w:rsidRPr="00904F95">
        <w:rPr>
          <w:rFonts w:ascii="Arial" w:hAnsi="Arial" w:cs="Arial"/>
          <w:bCs/>
          <w:sz w:val="21"/>
          <w:szCs w:val="21"/>
        </w:rPr>
        <w:t>E2</w:t>
      </w:r>
      <w:r w:rsidR="009014C8">
        <w:rPr>
          <w:rFonts w:ascii="Arial" w:hAnsi="Arial" w:cs="Arial"/>
          <w:bCs/>
          <w:sz w:val="21"/>
          <w:szCs w:val="21"/>
        </w:rPr>
        <w:t>),</w:t>
      </w:r>
    </w:p>
    <w:p w14:paraId="05AC23EA" w14:textId="77777777" w:rsidR="00904F95" w:rsidRPr="00904F95" w:rsidRDefault="00904F95" w:rsidP="00904F95">
      <w:pPr>
        <w:pStyle w:val="Default"/>
        <w:ind w:left="1134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•</w:t>
      </w:r>
      <w:r w:rsidRPr="00904F95">
        <w:rPr>
          <w:rFonts w:ascii="Arial" w:hAnsi="Arial" w:cs="Arial"/>
          <w:bCs/>
          <w:sz w:val="21"/>
          <w:szCs w:val="21"/>
        </w:rPr>
        <w:tab/>
        <w:t xml:space="preserve">E2 × 100/(E1+E2) – osiągnięty efekt ekologiczny w %. </w:t>
      </w:r>
    </w:p>
    <w:p w14:paraId="37EA87FF" w14:textId="25BB854B" w:rsidR="00687BA9" w:rsidRDefault="00904F95" w:rsidP="00687BA9">
      <w:pPr>
        <w:pStyle w:val="Default"/>
        <w:ind w:hanging="158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Waga kryterium</w:t>
      </w:r>
      <w:r w:rsidR="00FE070E">
        <w:rPr>
          <w:rFonts w:ascii="Arial" w:hAnsi="Arial" w:cs="Arial"/>
          <w:bCs/>
          <w:sz w:val="21"/>
          <w:szCs w:val="21"/>
        </w:rPr>
        <w:t xml:space="preserve">: </w:t>
      </w:r>
      <w:r w:rsidRPr="00904F95">
        <w:rPr>
          <w:rFonts w:ascii="Arial" w:hAnsi="Arial" w:cs="Arial"/>
          <w:bCs/>
          <w:sz w:val="21"/>
          <w:szCs w:val="21"/>
        </w:rPr>
        <w:t>60%.</w:t>
      </w:r>
    </w:p>
    <w:p w14:paraId="3B70201F" w14:textId="77777777" w:rsidR="00904F95" w:rsidRPr="000D5412" w:rsidRDefault="00904F95" w:rsidP="00FE070E">
      <w:pPr>
        <w:pStyle w:val="Default"/>
        <w:numPr>
          <w:ilvl w:val="2"/>
          <w:numId w:val="5"/>
        </w:numPr>
        <w:ind w:left="709" w:hanging="283"/>
        <w:rPr>
          <w:rFonts w:ascii="Arial" w:hAnsi="Arial" w:cs="Arial"/>
          <w:bCs/>
          <w:sz w:val="21"/>
          <w:szCs w:val="21"/>
        </w:rPr>
      </w:pPr>
      <w:bookmarkStart w:id="5" w:name="_Hlk151016353"/>
      <w:r w:rsidRPr="00904F95">
        <w:rPr>
          <w:rFonts w:ascii="Arial" w:hAnsi="Arial" w:cs="Arial"/>
          <w:bCs/>
          <w:sz w:val="21"/>
          <w:szCs w:val="21"/>
        </w:rPr>
        <w:t xml:space="preserve">Ilość środków przeznaczonych na działania związane z ochroną powietrza w Gminie. </w:t>
      </w:r>
    </w:p>
    <w:p w14:paraId="578D20F9" w14:textId="77777777" w:rsidR="00904F95" w:rsidRPr="00904F95" w:rsidRDefault="00904F95" w:rsidP="000D5412">
      <w:pPr>
        <w:pStyle w:val="Default"/>
        <w:ind w:left="851" w:hanging="158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 xml:space="preserve">Metodyka obliczenia poziomu wydatków: </w:t>
      </w:r>
    </w:p>
    <w:p w14:paraId="5C36D6E2" w14:textId="77777777" w:rsidR="00904F95" w:rsidRPr="00904F95" w:rsidRDefault="00904F95" w:rsidP="000D5412">
      <w:pPr>
        <w:pStyle w:val="Default"/>
        <w:ind w:left="1134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•</w:t>
      </w:r>
      <w:r w:rsidRPr="00904F95">
        <w:rPr>
          <w:rFonts w:ascii="Arial" w:hAnsi="Arial" w:cs="Arial"/>
          <w:bCs/>
          <w:sz w:val="21"/>
          <w:szCs w:val="21"/>
        </w:rPr>
        <w:tab/>
        <w:t xml:space="preserve">wartość wydatków na działania związane z ochroną powietrza </w:t>
      </w:r>
      <w:r w:rsidR="008222AF">
        <w:rPr>
          <w:rFonts w:ascii="Arial" w:hAnsi="Arial" w:cs="Arial"/>
          <w:bCs/>
          <w:sz w:val="21"/>
          <w:szCs w:val="21"/>
        </w:rPr>
        <w:t>– w</w:t>
      </w:r>
      <w:r w:rsidR="008222AF" w:rsidRPr="008222AF">
        <w:rPr>
          <w:rFonts w:ascii="Arial" w:hAnsi="Arial" w:cs="Arial"/>
          <w:bCs/>
          <w:sz w:val="21"/>
          <w:szCs w:val="21"/>
        </w:rPr>
        <w:t>ydatki</w:t>
      </w:r>
      <w:r w:rsidR="008222AF">
        <w:rPr>
          <w:rFonts w:ascii="Arial" w:hAnsi="Arial" w:cs="Arial"/>
          <w:bCs/>
          <w:sz w:val="21"/>
          <w:szCs w:val="21"/>
        </w:rPr>
        <w:t xml:space="preserve"> </w:t>
      </w:r>
      <w:r w:rsidR="008222AF" w:rsidRPr="008222AF">
        <w:rPr>
          <w:rFonts w:ascii="Arial" w:hAnsi="Arial" w:cs="Arial"/>
          <w:bCs/>
          <w:sz w:val="21"/>
          <w:szCs w:val="21"/>
        </w:rPr>
        <w:t>w dziale 900 rozdziale 90005</w:t>
      </w:r>
      <w:r w:rsidR="008222AF" w:rsidRPr="00904F95">
        <w:rPr>
          <w:rFonts w:ascii="Arial" w:hAnsi="Arial" w:cs="Arial"/>
          <w:bCs/>
          <w:sz w:val="21"/>
          <w:szCs w:val="21"/>
        </w:rPr>
        <w:t xml:space="preserve"> </w:t>
      </w:r>
      <w:r w:rsidRPr="00904F95">
        <w:rPr>
          <w:rFonts w:ascii="Arial" w:hAnsi="Arial" w:cs="Arial"/>
          <w:bCs/>
          <w:sz w:val="21"/>
          <w:szCs w:val="21"/>
        </w:rPr>
        <w:t>w roku 2022</w:t>
      </w:r>
      <w:r w:rsidR="008222AF">
        <w:rPr>
          <w:rFonts w:ascii="Arial" w:hAnsi="Arial" w:cs="Arial"/>
          <w:bCs/>
          <w:sz w:val="21"/>
          <w:szCs w:val="21"/>
        </w:rPr>
        <w:t xml:space="preserve"> </w:t>
      </w:r>
      <w:r w:rsidR="008222AF" w:rsidRPr="00904F95">
        <w:rPr>
          <w:rFonts w:ascii="Arial" w:hAnsi="Arial" w:cs="Arial"/>
          <w:bCs/>
          <w:sz w:val="21"/>
          <w:szCs w:val="21"/>
        </w:rPr>
        <w:t>(W2)</w:t>
      </w:r>
      <w:r w:rsidRPr="00904F95">
        <w:rPr>
          <w:rFonts w:ascii="Arial" w:hAnsi="Arial" w:cs="Arial"/>
          <w:bCs/>
          <w:sz w:val="21"/>
          <w:szCs w:val="21"/>
        </w:rPr>
        <w:t xml:space="preserve">, </w:t>
      </w:r>
    </w:p>
    <w:p w14:paraId="3EDE818E" w14:textId="77777777" w:rsidR="00904F95" w:rsidRPr="00904F95" w:rsidRDefault="00904F95" w:rsidP="002803FC">
      <w:pPr>
        <w:pStyle w:val="Default"/>
        <w:ind w:left="1134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•</w:t>
      </w:r>
      <w:r w:rsidRPr="00904F95">
        <w:rPr>
          <w:rFonts w:ascii="Arial" w:hAnsi="Arial" w:cs="Arial"/>
          <w:bCs/>
          <w:sz w:val="21"/>
          <w:szCs w:val="21"/>
        </w:rPr>
        <w:tab/>
        <w:t xml:space="preserve">zbiorcza wartość wszystkich wydatków Gminy </w:t>
      </w:r>
      <w:r w:rsidR="008222AF">
        <w:rPr>
          <w:rFonts w:ascii="Arial" w:hAnsi="Arial" w:cs="Arial"/>
          <w:bCs/>
          <w:sz w:val="21"/>
          <w:szCs w:val="21"/>
        </w:rPr>
        <w:t xml:space="preserve">- </w:t>
      </w:r>
      <w:r w:rsidRPr="00904F95">
        <w:rPr>
          <w:rFonts w:ascii="Arial" w:hAnsi="Arial" w:cs="Arial"/>
          <w:bCs/>
          <w:sz w:val="21"/>
          <w:szCs w:val="21"/>
        </w:rPr>
        <w:t xml:space="preserve">zgodnie z </w:t>
      </w:r>
      <w:bookmarkStart w:id="6" w:name="_Hlk151023262"/>
      <w:r w:rsidRPr="00904F95">
        <w:rPr>
          <w:rFonts w:ascii="Arial" w:hAnsi="Arial" w:cs="Arial"/>
          <w:bCs/>
          <w:sz w:val="21"/>
          <w:szCs w:val="21"/>
        </w:rPr>
        <w:t xml:space="preserve">Raportem o stanie gminy za rok 2022 lub Sprawozdaniem finansowym </w:t>
      </w:r>
      <w:bookmarkEnd w:id="6"/>
      <w:r w:rsidRPr="00904F95">
        <w:rPr>
          <w:rFonts w:ascii="Arial" w:hAnsi="Arial" w:cs="Arial"/>
          <w:bCs/>
          <w:sz w:val="21"/>
          <w:szCs w:val="21"/>
        </w:rPr>
        <w:t xml:space="preserve">za rok 2022 (W1). </w:t>
      </w:r>
    </w:p>
    <w:p w14:paraId="791CFC2D" w14:textId="77777777" w:rsidR="00904F95" w:rsidRPr="00904F95" w:rsidRDefault="00904F95" w:rsidP="00686E1D">
      <w:pPr>
        <w:pStyle w:val="Default"/>
        <w:ind w:hanging="158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 xml:space="preserve">W2 × 100/W1 – osiągnięty wskaźnik w %. </w:t>
      </w:r>
    </w:p>
    <w:p w14:paraId="68033126" w14:textId="4571C57E" w:rsidR="00904F95" w:rsidRPr="00904F95" w:rsidRDefault="00904F95" w:rsidP="00904F95">
      <w:pPr>
        <w:pStyle w:val="Default"/>
        <w:ind w:hanging="158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Waga kryterium</w:t>
      </w:r>
      <w:r w:rsidR="00FE070E">
        <w:rPr>
          <w:rFonts w:ascii="Arial" w:hAnsi="Arial" w:cs="Arial"/>
          <w:bCs/>
          <w:sz w:val="21"/>
          <w:szCs w:val="21"/>
        </w:rPr>
        <w:t xml:space="preserve">: </w:t>
      </w:r>
      <w:r w:rsidRPr="00904F95">
        <w:rPr>
          <w:rFonts w:ascii="Arial" w:hAnsi="Arial" w:cs="Arial"/>
          <w:bCs/>
          <w:sz w:val="21"/>
          <w:szCs w:val="21"/>
        </w:rPr>
        <w:t>30</w:t>
      </w:r>
      <w:r w:rsidR="00686E1D">
        <w:rPr>
          <w:rFonts w:ascii="Arial" w:hAnsi="Arial" w:cs="Arial"/>
          <w:bCs/>
          <w:sz w:val="21"/>
          <w:szCs w:val="21"/>
        </w:rPr>
        <w:t xml:space="preserve"> </w:t>
      </w:r>
      <w:r w:rsidRPr="00904F95">
        <w:rPr>
          <w:rFonts w:ascii="Arial" w:hAnsi="Arial" w:cs="Arial"/>
          <w:bCs/>
          <w:sz w:val="21"/>
          <w:szCs w:val="21"/>
        </w:rPr>
        <w:t xml:space="preserve">%. </w:t>
      </w:r>
      <w:bookmarkEnd w:id="5"/>
    </w:p>
    <w:p w14:paraId="5D8160BC" w14:textId="77777777" w:rsidR="00904F95" w:rsidRDefault="00904F95" w:rsidP="00904F95">
      <w:pPr>
        <w:pStyle w:val="Default"/>
        <w:ind w:hanging="158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3)</w:t>
      </w:r>
      <w:r w:rsidRPr="00904F95">
        <w:rPr>
          <w:rFonts w:ascii="Arial" w:hAnsi="Arial" w:cs="Arial"/>
          <w:bCs/>
          <w:sz w:val="21"/>
          <w:szCs w:val="21"/>
        </w:rPr>
        <w:tab/>
      </w:r>
      <w:r w:rsidR="00676546">
        <w:rPr>
          <w:rFonts w:ascii="Arial" w:hAnsi="Arial" w:cs="Arial"/>
          <w:bCs/>
          <w:sz w:val="21"/>
          <w:szCs w:val="21"/>
        </w:rPr>
        <w:t>Działania</w:t>
      </w:r>
      <w:r w:rsidRPr="00904F95">
        <w:rPr>
          <w:rFonts w:ascii="Arial" w:hAnsi="Arial" w:cs="Arial"/>
          <w:bCs/>
          <w:sz w:val="21"/>
          <w:szCs w:val="21"/>
        </w:rPr>
        <w:t xml:space="preserve"> edukacyjn</w:t>
      </w:r>
      <w:r w:rsidR="00676546">
        <w:rPr>
          <w:rFonts w:ascii="Arial" w:hAnsi="Arial" w:cs="Arial"/>
          <w:bCs/>
          <w:sz w:val="21"/>
          <w:szCs w:val="21"/>
        </w:rPr>
        <w:t>e</w:t>
      </w:r>
      <w:r w:rsidRPr="00904F95">
        <w:rPr>
          <w:rFonts w:ascii="Arial" w:hAnsi="Arial" w:cs="Arial"/>
          <w:bCs/>
          <w:sz w:val="21"/>
          <w:szCs w:val="21"/>
        </w:rPr>
        <w:t>.</w:t>
      </w:r>
    </w:p>
    <w:p w14:paraId="4768F5A5" w14:textId="77777777" w:rsidR="00676546" w:rsidRPr="00904F95" w:rsidRDefault="00375D56" w:rsidP="00375D56">
      <w:pPr>
        <w:pStyle w:val="Default"/>
        <w:ind w:left="851" w:hanging="15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Metodyka  przyznania punktacji:</w:t>
      </w:r>
    </w:p>
    <w:p w14:paraId="20A4A39E" w14:textId="77777777" w:rsidR="00676546" w:rsidRDefault="00375D56" w:rsidP="00375D56">
      <w:pPr>
        <w:pStyle w:val="Default"/>
        <w:ind w:left="709" w:firstLine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Kryterium porównawcze, punktowane. </w:t>
      </w:r>
      <w:r w:rsidR="00676546">
        <w:rPr>
          <w:rFonts w:ascii="Arial" w:hAnsi="Arial" w:cs="Arial"/>
          <w:bCs/>
          <w:sz w:val="21"/>
          <w:szCs w:val="21"/>
        </w:rPr>
        <w:t>Zespół ekspertów</w:t>
      </w:r>
      <w:r w:rsidR="00904F95" w:rsidRPr="00904F95">
        <w:rPr>
          <w:rFonts w:ascii="Arial" w:hAnsi="Arial" w:cs="Arial"/>
          <w:bCs/>
          <w:sz w:val="21"/>
          <w:szCs w:val="21"/>
        </w:rPr>
        <w:t xml:space="preserve"> dokonuje oceny na podstawie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676546">
        <w:rPr>
          <w:rFonts w:ascii="Arial" w:hAnsi="Arial" w:cs="Arial"/>
          <w:bCs/>
          <w:sz w:val="21"/>
          <w:szCs w:val="21"/>
        </w:rPr>
        <w:t>następujących parametrów:</w:t>
      </w:r>
    </w:p>
    <w:p w14:paraId="6725B4B8" w14:textId="77777777" w:rsidR="00410477" w:rsidRDefault="00410477" w:rsidP="00676546">
      <w:pPr>
        <w:pStyle w:val="Default"/>
        <w:numPr>
          <w:ilvl w:val="0"/>
          <w:numId w:val="33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pomysł </w:t>
      </w:r>
      <w:r w:rsidR="002803FC">
        <w:rPr>
          <w:rFonts w:ascii="Arial" w:hAnsi="Arial" w:cs="Arial"/>
          <w:bCs/>
          <w:sz w:val="21"/>
          <w:szCs w:val="21"/>
        </w:rPr>
        <w:t>(</w:t>
      </w:r>
      <w:r>
        <w:rPr>
          <w:rFonts w:ascii="Arial" w:hAnsi="Arial" w:cs="Arial"/>
          <w:bCs/>
          <w:sz w:val="21"/>
          <w:szCs w:val="21"/>
        </w:rPr>
        <w:t>1-4 punktów),</w:t>
      </w:r>
    </w:p>
    <w:p w14:paraId="2C92EC42" w14:textId="77777777" w:rsidR="00676546" w:rsidRDefault="00375D56" w:rsidP="00676546">
      <w:pPr>
        <w:pStyle w:val="Default"/>
        <w:numPr>
          <w:ilvl w:val="0"/>
          <w:numId w:val="33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d</w:t>
      </w:r>
      <w:r w:rsidR="00904F95" w:rsidRPr="00904F95">
        <w:rPr>
          <w:rFonts w:ascii="Arial" w:hAnsi="Arial" w:cs="Arial"/>
          <w:bCs/>
          <w:sz w:val="21"/>
          <w:szCs w:val="21"/>
        </w:rPr>
        <w:t>ostępność</w:t>
      </w:r>
      <w:r w:rsidR="002803FC">
        <w:rPr>
          <w:rFonts w:ascii="Arial" w:hAnsi="Arial" w:cs="Arial"/>
          <w:bCs/>
          <w:sz w:val="21"/>
          <w:szCs w:val="21"/>
        </w:rPr>
        <w:t xml:space="preserve">, </w:t>
      </w:r>
      <w:r>
        <w:rPr>
          <w:rFonts w:ascii="Arial" w:hAnsi="Arial" w:cs="Arial"/>
          <w:bCs/>
          <w:sz w:val="21"/>
          <w:szCs w:val="21"/>
        </w:rPr>
        <w:t xml:space="preserve">rozumiana jako sposób dotarcia do jak najszerszego grona odbiorców  (1-4 </w:t>
      </w:r>
      <w:r w:rsidR="00410477">
        <w:rPr>
          <w:rFonts w:ascii="Arial" w:hAnsi="Arial" w:cs="Arial"/>
          <w:bCs/>
          <w:sz w:val="21"/>
          <w:szCs w:val="21"/>
        </w:rPr>
        <w:t>punktów</w:t>
      </w:r>
      <w:r>
        <w:rPr>
          <w:rFonts w:ascii="Arial" w:hAnsi="Arial" w:cs="Arial"/>
          <w:bCs/>
          <w:sz w:val="21"/>
          <w:szCs w:val="21"/>
        </w:rPr>
        <w:t>)</w:t>
      </w:r>
      <w:r w:rsidR="00904F95" w:rsidRPr="00904F95">
        <w:rPr>
          <w:rFonts w:ascii="Arial" w:hAnsi="Arial" w:cs="Arial"/>
          <w:bCs/>
          <w:sz w:val="21"/>
          <w:szCs w:val="21"/>
        </w:rPr>
        <w:t xml:space="preserve">, </w:t>
      </w:r>
    </w:p>
    <w:p w14:paraId="1B7E6BA8" w14:textId="3BD7EAD8" w:rsidR="00676546" w:rsidRDefault="00904F95" w:rsidP="00676546">
      <w:pPr>
        <w:pStyle w:val="Default"/>
        <w:numPr>
          <w:ilvl w:val="0"/>
          <w:numId w:val="33"/>
        </w:numPr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 xml:space="preserve">docelowa grupa </w:t>
      </w:r>
      <w:r w:rsidR="00410477">
        <w:rPr>
          <w:rFonts w:ascii="Arial" w:hAnsi="Arial" w:cs="Arial"/>
          <w:bCs/>
          <w:sz w:val="21"/>
          <w:szCs w:val="21"/>
        </w:rPr>
        <w:t>lub grupy odbiorców</w:t>
      </w:r>
      <w:r w:rsidR="00375D56">
        <w:rPr>
          <w:rFonts w:ascii="Arial" w:hAnsi="Arial" w:cs="Arial"/>
          <w:bCs/>
          <w:sz w:val="21"/>
          <w:szCs w:val="21"/>
        </w:rPr>
        <w:t xml:space="preserve"> </w:t>
      </w:r>
      <w:r w:rsidR="002F0518">
        <w:rPr>
          <w:rFonts w:ascii="Arial" w:hAnsi="Arial" w:cs="Arial"/>
          <w:bCs/>
          <w:sz w:val="21"/>
          <w:szCs w:val="21"/>
        </w:rPr>
        <w:t xml:space="preserve"> i ich zróżnicowanie </w:t>
      </w:r>
      <w:r w:rsidR="002F0518" w:rsidRPr="002F0518">
        <w:rPr>
          <w:rFonts w:ascii="Arial" w:hAnsi="Arial" w:cs="Arial"/>
          <w:bCs/>
          <w:sz w:val="21"/>
          <w:szCs w:val="21"/>
        </w:rPr>
        <w:t>(1-4 punktów)</w:t>
      </w:r>
      <w:r w:rsidRPr="00904F95">
        <w:rPr>
          <w:rFonts w:ascii="Arial" w:hAnsi="Arial" w:cs="Arial"/>
          <w:bCs/>
          <w:sz w:val="21"/>
          <w:szCs w:val="21"/>
        </w:rPr>
        <w:t xml:space="preserve">, </w:t>
      </w:r>
    </w:p>
    <w:p w14:paraId="5BF4D10A" w14:textId="77777777" w:rsidR="00904F95" w:rsidRDefault="00904F95" w:rsidP="002803FC">
      <w:pPr>
        <w:pStyle w:val="Default"/>
        <w:numPr>
          <w:ilvl w:val="0"/>
          <w:numId w:val="33"/>
        </w:numPr>
        <w:ind w:left="1418" w:hanging="281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zaangażowanie środowisk lokalnych</w:t>
      </w:r>
      <w:r w:rsidR="00410477">
        <w:rPr>
          <w:rFonts w:ascii="Arial" w:hAnsi="Arial" w:cs="Arial"/>
          <w:bCs/>
          <w:sz w:val="21"/>
          <w:szCs w:val="21"/>
        </w:rPr>
        <w:t xml:space="preserve"> – czy akcja została przeprowadzona z</w:t>
      </w:r>
      <w:r w:rsidR="002803FC">
        <w:rPr>
          <w:rFonts w:ascii="Arial" w:hAnsi="Arial" w:cs="Arial"/>
          <w:bCs/>
          <w:sz w:val="21"/>
          <w:szCs w:val="21"/>
        </w:rPr>
        <w:t> </w:t>
      </w:r>
      <w:r w:rsidR="00410477">
        <w:rPr>
          <w:rFonts w:ascii="Arial" w:hAnsi="Arial" w:cs="Arial"/>
          <w:bCs/>
          <w:sz w:val="21"/>
          <w:szCs w:val="21"/>
        </w:rPr>
        <w:t>udziałem innych podmiotów</w:t>
      </w:r>
      <w:r w:rsidR="00375D56">
        <w:rPr>
          <w:rFonts w:ascii="Arial" w:hAnsi="Arial" w:cs="Arial"/>
          <w:bCs/>
          <w:sz w:val="21"/>
          <w:szCs w:val="21"/>
        </w:rPr>
        <w:t xml:space="preserve"> </w:t>
      </w:r>
      <w:r w:rsidR="00410477">
        <w:rPr>
          <w:rFonts w:ascii="Arial" w:hAnsi="Arial" w:cs="Arial"/>
          <w:bCs/>
          <w:sz w:val="21"/>
          <w:szCs w:val="21"/>
        </w:rPr>
        <w:t>(</w:t>
      </w:r>
      <w:r w:rsidR="00375D56">
        <w:rPr>
          <w:rFonts w:ascii="Arial" w:hAnsi="Arial" w:cs="Arial"/>
          <w:bCs/>
          <w:sz w:val="21"/>
          <w:szCs w:val="21"/>
        </w:rPr>
        <w:t xml:space="preserve">1-4 </w:t>
      </w:r>
      <w:r w:rsidR="00410477">
        <w:rPr>
          <w:rFonts w:ascii="Arial" w:hAnsi="Arial" w:cs="Arial"/>
          <w:bCs/>
          <w:sz w:val="21"/>
          <w:szCs w:val="21"/>
        </w:rPr>
        <w:t>punktów</w:t>
      </w:r>
      <w:r w:rsidR="00375D56">
        <w:rPr>
          <w:rFonts w:ascii="Arial" w:hAnsi="Arial" w:cs="Arial"/>
          <w:bCs/>
          <w:sz w:val="21"/>
          <w:szCs w:val="21"/>
        </w:rPr>
        <w:t>)</w:t>
      </w:r>
      <w:r w:rsidRPr="00904F95">
        <w:rPr>
          <w:rFonts w:ascii="Arial" w:hAnsi="Arial" w:cs="Arial"/>
          <w:bCs/>
          <w:sz w:val="21"/>
          <w:szCs w:val="21"/>
        </w:rPr>
        <w:t>.</w:t>
      </w:r>
    </w:p>
    <w:p w14:paraId="0B195136" w14:textId="743F883C" w:rsidR="002E1FD3" w:rsidRDefault="002E1FD3" w:rsidP="002E1FD3">
      <w:pPr>
        <w:pStyle w:val="Default"/>
        <w:ind w:hanging="158"/>
        <w:rPr>
          <w:rFonts w:ascii="Arial" w:hAnsi="Arial" w:cs="Arial"/>
          <w:bCs/>
          <w:sz w:val="21"/>
          <w:szCs w:val="21"/>
        </w:rPr>
      </w:pPr>
      <w:r w:rsidRPr="00904F95">
        <w:rPr>
          <w:rFonts w:ascii="Arial" w:hAnsi="Arial" w:cs="Arial"/>
          <w:bCs/>
          <w:sz w:val="21"/>
          <w:szCs w:val="21"/>
        </w:rPr>
        <w:t>Waga kryterium</w:t>
      </w:r>
      <w:r w:rsidR="00FE070E">
        <w:rPr>
          <w:rFonts w:ascii="Arial" w:hAnsi="Arial" w:cs="Arial"/>
          <w:bCs/>
          <w:sz w:val="21"/>
          <w:szCs w:val="21"/>
        </w:rPr>
        <w:t xml:space="preserve">: </w:t>
      </w:r>
      <w:r w:rsidRPr="00904F95">
        <w:rPr>
          <w:rFonts w:ascii="Arial" w:hAnsi="Arial" w:cs="Arial"/>
          <w:bCs/>
          <w:sz w:val="21"/>
          <w:szCs w:val="21"/>
        </w:rPr>
        <w:t>10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904F95">
        <w:rPr>
          <w:rFonts w:ascii="Arial" w:hAnsi="Arial" w:cs="Arial"/>
          <w:bCs/>
          <w:sz w:val="21"/>
          <w:szCs w:val="21"/>
        </w:rPr>
        <w:t xml:space="preserve">%.  </w:t>
      </w:r>
    </w:p>
    <w:p w14:paraId="5A0451A3" w14:textId="77777777" w:rsidR="00904F95" w:rsidRPr="00904F95" w:rsidRDefault="00686E1D" w:rsidP="002E1FD3">
      <w:pPr>
        <w:pStyle w:val="Default"/>
        <w:ind w:left="426" w:firstLine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Ostateczna liczba przyznanych punktów stanowić będzie średnią punktacji przyznanej przez każdego z ekspertów (k</w:t>
      </w:r>
      <w:r w:rsidR="00410477">
        <w:rPr>
          <w:rFonts w:ascii="Arial" w:hAnsi="Arial" w:cs="Arial"/>
          <w:bCs/>
          <w:sz w:val="21"/>
          <w:szCs w:val="21"/>
        </w:rPr>
        <w:t xml:space="preserve">ażdy złożony </w:t>
      </w:r>
      <w:r w:rsidR="00375D56">
        <w:rPr>
          <w:rFonts w:ascii="Arial" w:hAnsi="Arial" w:cs="Arial"/>
          <w:bCs/>
          <w:sz w:val="21"/>
          <w:szCs w:val="21"/>
        </w:rPr>
        <w:t xml:space="preserve">Wniosek jest oceniany przez </w:t>
      </w:r>
      <w:r w:rsidR="00410477">
        <w:rPr>
          <w:rFonts w:ascii="Arial" w:hAnsi="Arial" w:cs="Arial"/>
          <w:bCs/>
          <w:sz w:val="21"/>
          <w:szCs w:val="21"/>
        </w:rPr>
        <w:t>wszystkich</w:t>
      </w:r>
      <w:r w:rsidR="00375D56">
        <w:rPr>
          <w:rFonts w:ascii="Arial" w:hAnsi="Arial" w:cs="Arial"/>
          <w:bCs/>
          <w:sz w:val="21"/>
          <w:szCs w:val="21"/>
        </w:rPr>
        <w:t xml:space="preserve"> ekspertów według powyższego klucza</w:t>
      </w:r>
      <w:r w:rsidR="00410477">
        <w:rPr>
          <w:rFonts w:ascii="Arial" w:hAnsi="Arial" w:cs="Arial"/>
          <w:bCs/>
          <w:sz w:val="21"/>
          <w:szCs w:val="21"/>
        </w:rPr>
        <w:t xml:space="preserve">, co </w:t>
      </w:r>
      <w:r>
        <w:rPr>
          <w:rFonts w:ascii="Arial" w:hAnsi="Arial" w:cs="Arial"/>
          <w:bCs/>
          <w:sz w:val="21"/>
          <w:szCs w:val="21"/>
        </w:rPr>
        <w:t xml:space="preserve">wyklucza ryzyko subiektywnej oceny). </w:t>
      </w:r>
    </w:p>
    <w:p w14:paraId="4B79D896" w14:textId="19095590" w:rsidR="00686E1D" w:rsidRDefault="00411080" w:rsidP="00FE070E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bCs/>
          <w:sz w:val="21"/>
          <w:szCs w:val="21"/>
        </w:rPr>
      </w:pPr>
      <w:bookmarkStart w:id="7" w:name="_Hlk151983746"/>
      <w:r>
        <w:rPr>
          <w:rFonts w:ascii="Arial" w:hAnsi="Arial" w:cs="Arial"/>
          <w:bCs/>
          <w:sz w:val="21"/>
          <w:szCs w:val="21"/>
        </w:rPr>
        <w:t xml:space="preserve">Liczba </w:t>
      </w:r>
      <w:r w:rsidR="00686E1D">
        <w:rPr>
          <w:rFonts w:ascii="Arial" w:hAnsi="Arial" w:cs="Arial"/>
          <w:bCs/>
          <w:sz w:val="21"/>
          <w:szCs w:val="21"/>
        </w:rPr>
        <w:t xml:space="preserve">punktów przyznanych </w:t>
      </w:r>
      <w:r w:rsidR="002803FC">
        <w:rPr>
          <w:rFonts w:ascii="Arial" w:hAnsi="Arial" w:cs="Arial"/>
          <w:bCs/>
          <w:sz w:val="21"/>
          <w:szCs w:val="21"/>
        </w:rPr>
        <w:t>podczas</w:t>
      </w:r>
      <w:r w:rsidR="00686E1D">
        <w:rPr>
          <w:rFonts w:ascii="Arial" w:hAnsi="Arial" w:cs="Arial"/>
          <w:bCs/>
          <w:sz w:val="21"/>
          <w:szCs w:val="21"/>
        </w:rPr>
        <w:t xml:space="preserve"> </w:t>
      </w:r>
      <w:r w:rsidR="002803FC">
        <w:rPr>
          <w:rFonts w:ascii="Arial" w:hAnsi="Arial" w:cs="Arial"/>
          <w:bCs/>
          <w:sz w:val="21"/>
          <w:szCs w:val="21"/>
        </w:rPr>
        <w:t>o</w:t>
      </w:r>
      <w:r w:rsidR="00686E1D">
        <w:rPr>
          <w:rFonts w:ascii="Arial" w:hAnsi="Arial" w:cs="Arial"/>
          <w:bCs/>
          <w:sz w:val="21"/>
          <w:szCs w:val="21"/>
        </w:rPr>
        <w:t xml:space="preserve">ceny kryteriów określonych w </w:t>
      </w:r>
      <w:r w:rsidR="00FE070E">
        <w:rPr>
          <w:rFonts w:ascii="Arial" w:hAnsi="Arial" w:cs="Arial"/>
          <w:bCs/>
          <w:sz w:val="21"/>
          <w:szCs w:val="21"/>
        </w:rPr>
        <w:t>ust.</w:t>
      </w:r>
      <w:r w:rsidR="00686E1D">
        <w:rPr>
          <w:rFonts w:ascii="Arial" w:hAnsi="Arial" w:cs="Arial"/>
          <w:bCs/>
          <w:sz w:val="21"/>
          <w:szCs w:val="21"/>
        </w:rPr>
        <w:t xml:space="preserve"> 6 jest podstawą </w:t>
      </w:r>
      <w:r w:rsidR="002803FC">
        <w:rPr>
          <w:rFonts w:ascii="Arial" w:hAnsi="Arial" w:cs="Arial"/>
          <w:bCs/>
          <w:sz w:val="21"/>
          <w:szCs w:val="21"/>
        </w:rPr>
        <w:t>utworzenia</w:t>
      </w:r>
      <w:r w:rsidR="00686E1D">
        <w:rPr>
          <w:rFonts w:ascii="Arial" w:hAnsi="Arial" w:cs="Arial"/>
          <w:bCs/>
          <w:sz w:val="21"/>
          <w:szCs w:val="21"/>
        </w:rPr>
        <w:t xml:space="preserve"> </w:t>
      </w:r>
      <w:r w:rsidR="00272EFF">
        <w:rPr>
          <w:rFonts w:ascii="Arial" w:hAnsi="Arial" w:cs="Arial"/>
          <w:bCs/>
          <w:sz w:val="21"/>
          <w:szCs w:val="21"/>
        </w:rPr>
        <w:t>L</w:t>
      </w:r>
      <w:r w:rsidR="00686E1D">
        <w:rPr>
          <w:rFonts w:ascii="Arial" w:hAnsi="Arial" w:cs="Arial"/>
          <w:bCs/>
          <w:sz w:val="21"/>
          <w:szCs w:val="21"/>
        </w:rPr>
        <w:t xml:space="preserve">isty rankingowej </w:t>
      </w:r>
      <w:r w:rsidR="002803FC">
        <w:rPr>
          <w:rFonts w:ascii="Arial" w:hAnsi="Arial" w:cs="Arial"/>
          <w:bCs/>
          <w:sz w:val="21"/>
          <w:szCs w:val="21"/>
        </w:rPr>
        <w:t xml:space="preserve">pięciu </w:t>
      </w:r>
      <w:r w:rsidR="00686E1D">
        <w:rPr>
          <w:rFonts w:ascii="Arial" w:hAnsi="Arial" w:cs="Arial"/>
          <w:bCs/>
          <w:sz w:val="21"/>
          <w:szCs w:val="21"/>
        </w:rPr>
        <w:t xml:space="preserve">Gmin rekomendowanych przez Zespół ekspertów do otrzymania wyróżnień opisanych w </w:t>
      </w:r>
      <w:r w:rsidR="00686E1D" w:rsidRPr="00686E1D">
        <w:rPr>
          <w:rFonts w:ascii="Arial" w:hAnsi="Arial" w:cs="Arial"/>
          <w:bCs/>
          <w:sz w:val="21"/>
          <w:szCs w:val="21"/>
        </w:rPr>
        <w:t>§ 7</w:t>
      </w:r>
      <w:r w:rsidR="00686E1D">
        <w:rPr>
          <w:rFonts w:ascii="Arial" w:hAnsi="Arial" w:cs="Arial"/>
          <w:bCs/>
          <w:sz w:val="21"/>
          <w:szCs w:val="21"/>
        </w:rPr>
        <w:t xml:space="preserve"> ust. 1.</w:t>
      </w:r>
    </w:p>
    <w:p w14:paraId="1C76D254" w14:textId="7D3C9200" w:rsidR="002803FC" w:rsidRPr="001C49A9" w:rsidRDefault="00EB4FF0" w:rsidP="00FE070E">
      <w:pPr>
        <w:pStyle w:val="Akapitzlist"/>
        <w:numPr>
          <w:ilvl w:val="0"/>
          <w:numId w:val="5"/>
        </w:numPr>
        <w:ind w:left="426" w:hanging="426"/>
        <w:contextualSpacing w:val="0"/>
        <w:rPr>
          <w:rFonts w:ascii="Arial" w:eastAsia="Times New Roman" w:hAnsi="Arial" w:cs="Arial"/>
          <w:sz w:val="21"/>
          <w:szCs w:val="21"/>
        </w:rPr>
      </w:pPr>
      <w:bookmarkStart w:id="8" w:name="_Hlk150245911"/>
      <w:r w:rsidRPr="001C49A9">
        <w:rPr>
          <w:rFonts w:ascii="Arial" w:eastAsia="Times New Roman" w:hAnsi="Arial" w:cs="Arial"/>
          <w:sz w:val="21"/>
          <w:szCs w:val="21"/>
        </w:rPr>
        <w:t xml:space="preserve">W przypadku, gdy więcej niż jedna </w:t>
      </w:r>
      <w:r w:rsidR="00686E1D" w:rsidRPr="001C49A9">
        <w:rPr>
          <w:rFonts w:ascii="Arial" w:eastAsia="Times New Roman" w:hAnsi="Arial" w:cs="Arial"/>
          <w:sz w:val="21"/>
          <w:szCs w:val="21"/>
        </w:rPr>
        <w:t>G</w:t>
      </w:r>
      <w:r w:rsidRPr="001C49A9">
        <w:rPr>
          <w:rFonts w:ascii="Arial" w:eastAsia="Times New Roman" w:hAnsi="Arial" w:cs="Arial"/>
          <w:sz w:val="21"/>
          <w:szCs w:val="21"/>
        </w:rPr>
        <w:t xml:space="preserve">mina osiągnie taką samą liczbę punktów, o kolejności na </w:t>
      </w:r>
      <w:r w:rsidR="00272EFF" w:rsidRPr="001C49A9">
        <w:rPr>
          <w:rFonts w:ascii="Arial" w:eastAsia="Times New Roman" w:hAnsi="Arial" w:cs="Arial"/>
          <w:sz w:val="21"/>
          <w:szCs w:val="21"/>
        </w:rPr>
        <w:t>L</w:t>
      </w:r>
      <w:r w:rsidRPr="001C49A9">
        <w:rPr>
          <w:rFonts w:ascii="Arial" w:eastAsia="Times New Roman" w:hAnsi="Arial" w:cs="Arial"/>
          <w:sz w:val="21"/>
          <w:szCs w:val="21"/>
        </w:rPr>
        <w:t>iście rankingowej z</w:t>
      </w:r>
      <w:r w:rsidR="00686E1D" w:rsidRPr="001C49A9">
        <w:rPr>
          <w:rFonts w:ascii="Arial" w:eastAsia="Times New Roman" w:hAnsi="Arial" w:cs="Arial"/>
          <w:sz w:val="21"/>
          <w:szCs w:val="21"/>
        </w:rPr>
        <w:t>a</w:t>
      </w:r>
      <w:r w:rsidRPr="001C49A9">
        <w:rPr>
          <w:rFonts w:ascii="Arial" w:eastAsia="Times New Roman" w:hAnsi="Arial" w:cs="Arial"/>
          <w:sz w:val="21"/>
          <w:szCs w:val="21"/>
        </w:rPr>
        <w:t xml:space="preserve">decyduje Zespół ekspertów na podstawie ponownej oceny kryterium wyboru określonego w </w:t>
      </w:r>
      <w:r w:rsidR="00FE070E" w:rsidRPr="001C49A9">
        <w:rPr>
          <w:rFonts w:ascii="Arial" w:eastAsia="Times New Roman" w:hAnsi="Arial" w:cs="Arial"/>
          <w:sz w:val="21"/>
          <w:szCs w:val="21"/>
        </w:rPr>
        <w:t xml:space="preserve">ust. 6 </w:t>
      </w:r>
      <w:r w:rsidRPr="001C49A9">
        <w:rPr>
          <w:rFonts w:ascii="Arial" w:eastAsia="Times New Roman" w:hAnsi="Arial" w:cs="Arial"/>
          <w:sz w:val="21"/>
          <w:szCs w:val="21"/>
        </w:rPr>
        <w:t xml:space="preserve">pkt. 3) </w:t>
      </w:r>
      <w:r w:rsidR="00686E1D" w:rsidRPr="001C49A9">
        <w:rPr>
          <w:rFonts w:ascii="Arial" w:eastAsia="Times New Roman" w:hAnsi="Arial" w:cs="Arial"/>
          <w:sz w:val="21"/>
          <w:szCs w:val="21"/>
        </w:rPr>
        <w:t>Działania edukacyjne</w:t>
      </w:r>
      <w:bookmarkEnd w:id="8"/>
      <w:r w:rsidR="00686E1D" w:rsidRPr="001C49A9">
        <w:rPr>
          <w:rFonts w:ascii="Arial" w:eastAsia="Times New Roman" w:hAnsi="Arial" w:cs="Arial"/>
          <w:sz w:val="21"/>
          <w:szCs w:val="21"/>
        </w:rPr>
        <w:t>.</w:t>
      </w:r>
      <w:r w:rsidR="00DE1B25" w:rsidRPr="001C49A9">
        <w:rPr>
          <w:rFonts w:ascii="Arial" w:eastAsia="Times New Roman" w:hAnsi="Arial" w:cs="Arial"/>
          <w:sz w:val="21"/>
          <w:szCs w:val="21"/>
        </w:rPr>
        <w:t xml:space="preserve"> Jeśli ponowna ocena nie przyniesie rozstrzygnięcia, w sytuacji równej liczby punktów z dokładnością do setnych, o kolejności decyduje </w:t>
      </w:r>
      <w:r w:rsidR="001C49A9" w:rsidRPr="001C49A9">
        <w:rPr>
          <w:rFonts w:ascii="Arial" w:eastAsia="Times New Roman" w:hAnsi="Arial" w:cs="Arial"/>
          <w:sz w:val="21"/>
          <w:szCs w:val="21"/>
        </w:rPr>
        <w:t>data wpływu Wniosku do UMWŚ.</w:t>
      </w:r>
    </w:p>
    <w:p w14:paraId="156FA035" w14:textId="77777777" w:rsidR="002803FC" w:rsidRDefault="00D434BE" w:rsidP="00ED08B1">
      <w:pPr>
        <w:pStyle w:val="Akapitzlist"/>
        <w:numPr>
          <w:ilvl w:val="0"/>
          <w:numId w:val="5"/>
        </w:numPr>
        <w:ind w:left="363" w:firstLine="0"/>
        <w:contextualSpacing w:val="0"/>
        <w:rPr>
          <w:rFonts w:ascii="Arial" w:eastAsia="Times New Roman" w:hAnsi="Arial" w:cs="Arial"/>
          <w:sz w:val="21"/>
          <w:szCs w:val="21"/>
        </w:rPr>
      </w:pPr>
      <w:r w:rsidRPr="002803FC">
        <w:rPr>
          <w:rFonts w:ascii="Arial" w:eastAsia="Times New Roman" w:hAnsi="Arial" w:cs="Arial"/>
          <w:sz w:val="21"/>
          <w:szCs w:val="21"/>
        </w:rPr>
        <w:lastRenderedPageBreak/>
        <w:t>Zespół ekspertów</w:t>
      </w:r>
      <w:r w:rsidR="00EB4FF0" w:rsidRPr="002803FC">
        <w:rPr>
          <w:rFonts w:ascii="Arial" w:eastAsia="Times New Roman" w:hAnsi="Arial" w:cs="Arial"/>
          <w:sz w:val="21"/>
          <w:szCs w:val="21"/>
        </w:rPr>
        <w:t xml:space="preserve"> nie uzasadnia decyzji o nieprzyznaniu gminie pomocy.</w:t>
      </w:r>
    </w:p>
    <w:bookmarkEnd w:id="4"/>
    <w:bookmarkEnd w:id="7"/>
    <w:p w14:paraId="68EAA09C" w14:textId="77777777" w:rsidR="00FD7D64" w:rsidRPr="00986440" w:rsidRDefault="00FD7D64" w:rsidP="00C529A3">
      <w:pPr>
        <w:ind w:left="0" w:firstLine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C207437" w14:textId="77777777" w:rsidR="00AD36A5" w:rsidRPr="00986440" w:rsidRDefault="009C57FC" w:rsidP="00986440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9" w:name="_Hlk151019194"/>
      <w:r w:rsidRPr="00986440">
        <w:rPr>
          <w:rFonts w:ascii="Arial" w:hAnsi="Arial" w:cs="Arial"/>
          <w:b/>
          <w:bCs/>
          <w:color w:val="000000"/>
          <w:sz w:val="21"/>
          <w:szCs w:val="21"/>
        </w:rPr>
        <w:t xml:space="preserve">§ </w:t>
      </w:r>
      <w:r w:rsidR="00B17FFE">
        <w:rPr>
          <w:rFonts w:ascii="Arial" w:hAnsi="Arial" w:cs="Arial"/>
          <w:b/>
          <w:bCs/>
          <w:color w:val="000000"/>
          <w:sz w:val="21"/>
          <w:szCs w:val="21"/>
        </w:rPr>
        <w:t>7</w:t>
      </w:r>
    </w:p>
    <w:bookmarkEnd w:id="9"/>
    <w:p w14:paraId="541718E7" w14:textId="77777777" w:rsidR="007C57DC" w:rsidRPr="00986440" w:rsidRDefault="007C57DC" w:rsidP="00986440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86440">
        <w:rPr>
          <w:rFonts w:ascii="Arial" w:hAnsi="Arial" w:cs="Arial"/>
          <w:b/>
          <w:bCs/>
          <w:color w:val="000000"/>
          <w:sz w:val="21"/>
          <w:szCs w:val="21"/>
        </w:rPr>
        <w:t xml:space="preserve">Wysokość </w:t>
      </w:r>
      <w:r w:rsidR="00AD36A5" w:rsidRPr="00986440">
        <w:rPr>
          <w:rFonts w:ascii="Arial" w:hAnsi="Arial" w:cs="Arial"/>
          <w:b/>
          <w:bCs/>
          <w:color w:val="000000"/>
          <w:sz w:val="21"/>
          <w:szCs w:val="21"/>
        </w:rPr>
        <w:t>otrzymania pomocy finansowej</w:t>
      </w:r>
    </w:p>
    <w:p w14:paraId="1523353B" w14:textId="18AFAE27" w:rsidR="007C57DC" w:rsidRPr="00986440" w:rsidRDefault="007C57DC" w:rsidP="00986440">
      <w:pPr>
        <w:pStyle w:val="Default"/>
        <w:numPr>
          <w:ilvl w:val="0"/>
          <w:numId w:val="7"/>
        </w:numPr>
        <w:ind w:left="426" w:hanging="426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 xml:space="preserve">Łączna pula </w:t>
      </w:r>
      <w:r w:rsidR="00F6183D" w:rsidRPr="00986440">
        <w:rPr>
          <w:rFonts w:ascii="Arial" w:hAnsi="Arial" w:cs="Arial"/>
          <w:bCs/>
          <w:sz w:val="21"/>
          <w:szCs w:val="21"/>
        </w:rPr>
        <w:t xml:space="preserve">pomocy </w:t>
      </w:r>
      <w:r w:rsidRPr="00986440">
        <w:rPr>
          <w:rFonts w:ascii="Arial" w:hAnsi="Arial" w:cs="Arial"/>
          <w:bCs/>
          <w:sz w:val="21"/>
          <w:szCs w:val="21"/>
        </w:rPr>
        <w:t>w konkursie wynosi 700 000 zł</w:t>
      </w:r>
      <w:r w:rsidR="002D4187">
        <w:rPr>
          <w:rFonts w:ascii="Arial" w:hAnsi="Arial" w:cs="Arial"/>
          <w:bCs/>
          <w:sz w:val="21"/>
          <w:szCs w:val="21"/>
        </w:rPr>
        <w:t xml:space="preserve"> </w:t>
      </w:r>
      <w:r w:rsidR="00F6183D" w:rsidRPr="00986440">
        <w:rPr>
          <w:rFonts w:ascii="Arial" w:hAnsi="Arial" w:cs="Arial"/>
          <w:bCs/>
          <w:sz w:val="21"/>
          <w:szCs w:val="21"/>
        </w:rPr>
        <w:t xml:space="preserve">i zostanie </w:t>
      </w:r>
      <w:r w:rsidR="00EB1930">
        <w:rPr>
          <w:rFonts w:ascii="Arial" w:hAnsi="Arial" w:cs="Arial"/>
          <w:bCs/>
          <w:sz w:val="21"/>
          <w:szCs w:val="21"/>
        </w:rPr>
        <w:t>przyznana</w:t>
      </w:r>
      <w:r w:rsidR="00EB1930" w:rsidRPr="00986440">
        <w:rPr>
          <w:rFonts w:ascii="Arial" w:hAnsi="Arial" w:cs="Arial"/>
          <w:bCs/>
          <w:sz w:val="21"/>
          <w:szCs w:val="21"/>
        </w:rPr>
        <w:t xml:space="preserve"> </w:t>
      </w:r>
      <w:r w:rsidR="002D4187">
        <w:rPr>
          <w:rFonts w:ascii="Arial" w:hAnsi="Arial" w:cs="Arial"/>
          <w:bCs/>
          <w:sz w:val="21"/>
          <w:szCs w:val="21"/>
        </w:rPr>
        <w:t xml:space="preserve">kolejnym </w:t>
      </w:r>
      <w:r w:rsidR="00F6183D" w:rsidRPr="00986440">
        <w:rPr>
          <w:rFonts w:ascii="Arial" w:hAnsi="Arial" w:cs="Arial"/>
          <w:bCs/>
          <w:sz w:val="21"/>
          <w:szCs w:val="21"/>
        </w:rPr>
        <w:t xml:space="preserve">podmiotom z </w:t>
      </w:r>
      <w:r w:rsidR="00272EFF">
        <w:rPr>
          <w:rFonts w:ascii="Arial" w:hAnsi="Arial" w:cs="Arial"/>
          <w:bCs/>
          <w:sz w:val="21"/>
          <w:szCs w:val="21"/>
        </w:rPr>
        <w:t>L</w:t>
      </w:r>
      <w:r w:rsidR="00F6183D" w:rsidRPr="00986440">
        <w:rPr>
          <w:rFonts w:ascii="Arial" w:hAnsi="Arial" w:cs="Arial"/>
          <w:bCs/>
          <w:sz w:val="21"/>
          <w:szCs w:val="21"/>
        </w:rPr>
        <w:t xml:space="preserve">isty rankingowej ustalonej przez </w:t>
      </w:r>
      <w:r w:rsidR="00EB1930">
        <w:rPr>
          <w:rFonts w:ascii="Arial" w:hAnsi="Arial" w:cs="Arial"/>
          <w:bCs/>
          <w:sz w:val="21"/>
          <w:szCs w:val="21"/>
        </w:rPr>
        <w:t>Zespół ekspertów</w:t>
      </w:r>
      <w:r w:rsidRPr="00986440">
        <w:rPr>
          <w:rFonts w:ascii="Arial" w:hAnsi="Arial" w:cs="Arial"/>
          <w:bCs/>
          <w:sz w:val="21"/>
          <w:szCs w:val="21"/>
        </w:rPr>
        <w:t>, w tym:</w:t>
      </w:r>
    </w:p>
    <w:p w14:paraId="02BDCDB6" w14:textId="77777777" w:rsidR="007C57DC" w:rsidRPr="00986440" w:rsidRDefault="006B4E38" w:rsidP="00986440">
      <w:pPr>
        <w:pStyle w:val="Default"/>
        <w:numPr>
          <w:ilvl w:val="0"/>
          <w:numId w:val="24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m</w:t>
      </w:r>
      <w:r w:rsidR="00F6183D" w:rsidRPr="00986440">
        <w:rPr>
          <w:rFonts w:ascii="Arial" w:hAnsi="Arial" w:cs="Arial"/>
          <w:bCs/>
          <w:sz w:val="21"/>
          <w:szCs w:val="21"/>
        </w:rPr>
        <w:t>iejsce</w:t>
      </w:r>
      <w:r>
        <w:rPr>
          <w:rFonts w:ascii="Arial" w:hAnsi="Arial" w:cs="Arial"/>
          <w:bCs/>
          <w:sz w:val="21"/>
          <w:szCs w:val="21"/>
        </w:rPr>
        <w:t xml:space="preserve">: </w:t>
      </w:r>
      <w:r w:rsidR="007C57DC" w:rsidRPr="00986440">
        <w:rPr>
          <w:rFonts w:ascii="Arial" w:hAnsi="Arial" w:cs="Arial"/>
          <w:bCs/>
          <w:sz w:val="21"/>
          <w:szCs w:val="21"/>
        </w:rPr>
        <w:t xml:space="preserve">250 000 zł, </w:t>
      </w:r>
    </w:p>
    <w:p w14:paraId="46897836" w14:textId="77777777" w:rsidR="007C57DC" w:rsidRPr="00986440" w:rsidRDefault="006B4E38" w:rsidP="00986440">
      <w:pPr>
        <w:pStyle w:val="Default"/>
        <w:numPr>
          <w:ilvl w:val="0"/>
          <w:numId w:val="24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m</w:t>
      </w:r>
      <w:r w:rsidR="00F6183D" w:rsidRPr="00986440">
        <w:rPr>
          <w:rFonts w:ascii="Arial" w:hAnsi="Arial" w:cs="Arial"/>
          <w:bCs/>
          <w:sz w:val="21"/>
          <w:szCs w:val="21"/>
        </w:rPr>
        <w:t>iejsce</w:t>
      </w:r>
      <w:r>
        <w:rPr>
          <w:rFonts w:ascii="Arial" w:hAnsi="Arial" w:cs="Arial"/>
          <w:bCs/>
          <w:sz w:val="21"/>
          <w:szCs w:val="21"/>
        </w:rPr>
        <w:t xml:space="preserve">: </w:t>
      </w:r>
      <w:r w:rsidR="007C57DC" w:rsidRPr="00986440">
        <w:rPr>
          <w:rFonts w:ascii="Arial" w:hAnsi="Arial" w:cs="Arial"/>
          <w:bCs/>
          <w:sz w:val="21"/>
          <w:szCs w:val="21"/>
        </w:rPr>
        <w:t xml:space="preserve">200 000 zł, </w:t>
      </w:r>
    </w:p>
    <w:p w14:paraId="22D59932" w14:textId="77777777" w:rsidR="007C57DC" w:rsidRPr="00986440" w:rsidRDefault="00F6183D" w:rsidP="00986440">
      <w:pPr>
        <w:pStyle w:val="Default"/>
        <w:numPr>
          <w:ilvl w:val="0"/>
          <w:numId w:val="24"/>
        </w:numPr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>miejsce</w:t>
      </w:r>
      <w:r w:rsidR="006B4E38">
        <w:rPr>
          <w:rFonts w:ascii="Arial" w:hAnsi="Arial" w:cs="Arial"/>
          <w:bCs/>
          <w:sz w:val="21"/>
          <w:szCs w:val="21"/>
        </w:rPr>
        <w:t xml:space="preserve">: </w:t>
      </w:r>
      <w:r w:rsidR="007C57DC" w:rsidRPr="00986440">
        <w:rPr>
          <w:rFonts w:ascii="Arial" w:hAnsi="Arial" w:cs="Arial"/>
          <w:bCs/>
          <w:sz w:val="21"/>
          <w:szCs w:val="21"/>
        </w:rPr>
        <w:t xml:space="preserve">150 000 zł, </w:t>
      </w:r>
    </w:p>
    <w:p w14:paraId="7762DB04" w14:textId="77777777" w:rsidR="007C57DC" w:rsidRPr="00986440" w:rsidRDefault="00EB1930" w:rsidP="00986440">
      <w:pPr>
        <w:pStyle w:val="Default"/>
        <w:ind w:left="491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oraz </w:t>
      </w:r>
      <w:r w:rsidR="007C57DC" w:rsidRPr="00986440">
        <w:rPr>
          <w:rFonts w:ascii="Arial" w:hAnsi="Arial" w:cs="Arial"/>
          <w:bCs/>
          <w:sz w:val="21"/>
          <w:szCs w:val="21"/>
        </w:rPr>
        <w:t xml:space="preserve"> 2 wyróżnienia po 50 000 zł każde. </w:t>
      </w:r>
    </w:p>
    <w:p w14:paraId="26793013" w14:textId="77777777" w:rsidR="007C57DC" w:rsidRPr="00986440" w:rsidRDefault="007C57DC" w:rsidP="00986440">
      <w:pPr>
        <w:pStyle w:val="Default"/>
        <w:numPr>
          <w:ilvl w:val="0"/>
          <w:numId w:val="7"/>
        </w:numPr>
        <w:ind w:left="426" w:hanging="426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 xml:space="preserve">Środki finansowe mogą być przeznaczone </w:t>
      </w:r>
      <w:r w:rsidR="00EB1930">
        <w:rPr>
          <w:rFonts w:ascii="Arial" w:hAnsi="Arial" w:cs="Arial"/>
          <w:bCs/>
          <w:sz w:val="21"/>
          <w:szCs w:val="21"/>
        </w:rPr>
        <w:t xml:space="preserve">wyłącznie </w:t>
      </w:r>
      <w:r w:rsidRPr="00986440">
        <w:rPr>
          <w:rFonts w:ascii="Arial" w:hAnsi="Arial" w:cs="Arial"/>
          <w:bCs/>
          <w:sz w:val="21"/>
          <w:szCs w:val="21"/>
        </w:rPr>
        <w:t>na wydatki majątkowe.</w:t>
      </w:r>
    </w:p>
    <w:p w14:paraId="12361A0E" w14:textId="2E121636" w:rsidR="007C57DC" w:rsidRPr="00986440" w:rsidRDefault="007C57DC" w:rsidP="00986440">
      <w:pPr>
        <w:pStyle w:val="Default"/>
        <w:numPr>
          <w:ilvl w:val="0"/>
          <w:numId w:val="7"/>
        </w:numPr>
        <w:ind w:left="426" w:hanging="426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 xml:space="preserve">Ostatecznego zatwierdzenia </w:t>
      </w:r>
      <w:r w:rsidR="00272EFF">
        <w:rPr>
          <w:rFonts w:ascii="Arial" w:hAnsi="Arial" w:cs="Arial"/>
          <w:bCs/>
          <w:sz w:val="21"/>
          <w:szCs w:val="21"/>
        </w:rPr>
        <w:t>L</w:t>
      </w:r>
      <w:r w:rsidRPr="00986440">
        <w:rPr>
          <w:rFonts w:ascii="Arial" w:hAnsi="Arial" w:cs="Arial"/>
          <w:bCs/>
          <w:sz w:val="21"/>
          <w:szCs w:val="21"/>
        </w:rPr>
        <w:t xml:space="preserve">isty </w:t>
      </w:r>
      <w:r w:rsidR="007A7D2A" w:rsidRPr="00986440">
        <w:rPr>
          <w:rFonts w:ascii="Arial" w:hAnsi="Arial" w:cs="Arial"/>
          <w:bCs/>
          <w:sz w:val="21"/>
          <w:szCs w:val="21"/>
        </w:rPr>
        <w:t xml:space="preserve">rankingowej </w:t>
      </w:r>
      <w:r w:rsidRPr="00986440">
        <w:rPr>
          <w:rFonts w:ascii="Arial" w:hAnsi="Arial" w:cs="Arial"/>
          <w:bCs/>
          <w:sz w:val="21"/>
          <w:szCs w:val="21"/>
        </w:rPr>
        <w:t xml:space="preserve">dokonuje Zarząd </w:t>
      </w:r>
      <w:r w:rsidR="007A7D2A" w:rsidRPr="00986440">
        <w:rPr>
          <w:rFonts w:ascii="Arial" w:hAnsi="Arial" w:cs="Arial"/>
          <w:bCs/>
          <w:sz w:val="21"/>
          <w:szCs w:val="21"/>
        </w:rPr>
        <w:t>w formie uchwały</w:t>
      </w:r>
      <w:r w:rsidRPr="00986440">
        <w:rPr>
          <w:rFonts w:ascii="Arial" w:hAnsi="Arial" w:cs="Arial"/>
          <w:bCs/>
          <w:sz w:val="21"/>
          <w:szCs w:val="21"/>
        </w:rPr>
        <w:t>.</w:t>
      </w:r>
    </w:p>
    <w:p w14:paraId="409233B3" w14:textId="77777777" w:rsidR="00C15182" w:rsidRDefault="007C57DC" w:rsidP="00ED08B1">
      <w:pPr>
        <w:pStyle w:val="Default"/>
        <w:numPr>
          <w:ilvl w:val="0"/>
          <w:numId w:val="7"/>
        </w:numPr>
        <w:ind w:left="426" w:hanging="426"/>
        <w:rPr>
          <w:rFonts w:ascii="Arial" w:hAnsi="Arial" w:cs="Arial"/>
          <w:bCs/>
          <w:sz w:val="21"/>
          <w:szCs w:val="21"/>
        </w:rPr>
      </w:pPr>
      <w:r w:rsidRPr="00C15182">
        <w:rPr>
          <w:rFonts w:ascii="Arial" w:hAnsi="Arial" w:cs="Arial"/>
          <w:bCs/>
          <w:sz w:val="21"/>
          <w:szCs w:val="21"/>
        </w:rPr>
        <w:t xml:space="preserve">Lista </w:t>
      </w:r>
      <w:r w:rsidR="007A7D2A" w:rsidRPr="00C15182">
        <w:rPr>
          <w:rFonts w:ascii="Arial" w:hAnsi="Arial" w:cs="Arial"/>
          <w:bCs/>
          <w:sz w:val="21"/>
          <w:szCs w:val="21"/>
        </w:rPr>
        <w:t xml:space="preserve">rankingowa </w:t>
      </w:r>
      <w:r w:rsidR="00932FAD" w:rsidRPr="00C15182">
        <w:rPr>
          <w:rFonts w:ascii="Arial" w:hAnsi="Arial" w:cs="Arial"/>
          <w:bCs/>
          <w:sz w:val="21"/>
          <w:szCs w:val="21"/>
        </w:rPr>
        <w:t>gmin</w:t>
      </w:r>
      <w:r w:rsidRPr="00C15182">
        <w:rPr>
          <w:rFonts w:ascii="Arial" w:hAnsi="Arial" w:cs="Arial"/>
          <w:bCs/>
          <w:sz w:val="21"/>
          <w:szCs w:val="21"/>
        </w:rPr>
        <w:t xml:space="preserve"> zostanie </w:t>
      </w:r>
      <w:r w:rsidR="00D5623D" w:rsidRPr="00C15182">
        <w:rPr>
          <w:rFonts w:ascii="Arial" w:hAnsi="Arial" w:cs="Arial"/>
          <w:bCs/>
          <w:sz w:val="21"/>
          <w:szCs w:val="21"/>
        </w:rPr>
        <w:t>opublikowana</w:t>
      </w:r>
      <w:r w:rsidR="002D4187" w:rsidRPr="00C15182">
        <w:rPr>
          <w:rFonts w:ascii="Arial" w:hAnsi="Arial" w:cs="Arial"/>
          <w:bCs/>
          <w:sz w:val="21"/>
          <w:szCs w:val="21"/>
        </w:rPr>
        <w:t xml:space="preserve"> </w:t>
      </w:r>
      <w:r w:rsidRPr="00C15182">
        <w:rPr>
          <w:rFonts w:ascii="Arial" w:hAnsi="Arial" w:cs="Arial"/>
          <w:bCs/>
          <w:sz w:val="21"/>
          <w:szCs w:val="21"/>
        </w:rPr>
        <w:t xml:space="preserve">na stronach </w:t>
      </w:r>
      <w:hyperlink r:id="rId14" w:history="1">
        <w:r w:rsidR="00FD71E6" w:rsidRPr="00C15182">
          <w:rPr>
            <w:rStyle w:val="Hipercze"/>
            <w:rFonts w:ascii="Arial" w:hAnsi="Arial" w:cs="Arial"/>
            <w:sz w:val="21"/>
            <w:szCs w:val="21"/>
          </w:rPr>
          <w:t>https://powietrze.slaskie.pl</w:t>
        </w:r>
      </w:hyperlink>
      <w:r w:rsidR="00FD71E6" w:rsidRPr="00C15182">
        <w:rPr>
          <w:rFonts w:ascii="Arial" w:hAnsi="Arial" w:cs="Arial"/>
          <w:sz w:val="21"/>
          <w:szCs w:val="21"/>
        </w:rPr>
        <w:t xml:space="preserve"> oraz </w:t>
      </w:r>
      <w:r w:rsidR="006B4E38" w:rsidRPr="00C15182">
        <w:rPr>
          <w:rFonts w:ascii="Arial" w:hAnsi="Arial" w:cs="Arial"/>
          <w:sz w:val="21"/>
          <w:szCs w:val="21"/>
        </w:rPr>
        <w:t>w </w:t>
      </w:r>
      <w:r w:rsidR="00EB1930" w:rsidRPr="00C15182">
        <w:rPr>
          <w:rFonts w:ascii="Arial" w:hAnsi="Arial" w:cs="Arial"/>
          <w:sz w:val="21"/>
          <w:szCs w:val="21"/>
        </w:rPr>
        <w:t>BIP</w:t>
      </w:r>
      <w:r w:rsidRPr="00C15182">
        <w:rPr>
          <w:rFonts w:ascii="Arial" w:hAnsi="Arial" w:cs="Arial"/>
          <w:bCs/>
          <w:sz w:val="21"/>
          <w:szCs w:val="21"/>
        </w:rPr>
        <w:t>.</w:t>
      </w:r>
    </w:p>
    <w:p w14:paraId="43D61EBD" w14:textId="617B6400" w:rsidR="00EB4FF0" w:rsidRPr="00C15182" w:rsidRDefault="00EB4FF0" w:rsidP="00ED08B1">
      <w:pPr>
        <w:pStyle w:val="Default"/>
        <w:numPr>
          <w:ilvl w:val="0"/>
          <w:numId w:val="7"/>
        </w:numPr>
        <w:ind w:left="426" w:hanging="426"/>
        <w:rPr>
          <w:rFonts w:ascii="Arial" w:hAnsi="Arial" w:cs="Arial"/>
          <w:bCs/>
          <w:sz w:val="21"/>
          <w:szCs w:val="21"/>
        </w:rPr>
      </w:pPr>
      <w:r w:rsidRPr="00C15182">
        <w:rPr>
          <w:rFonts w:ascii="Arial" w:hAnsi="Arial" w:cs="Arial"/>
          <w:bCs/>
          <w:sz w:val="21"/>
          <w:szCs w:val="21"/>
        </w:rPr>
        <w:t xml:space="preserve">Od decyzji Zarządu w sprawie akceptacji </w:t>
      </w:r>
      <w:r w:rsidR="00272EFF">
        <w:rPr>
          <w:rFonts w:ascii="Arial" w:hAnsi="Arial" w:cs="Arial"/>
          <w:bCs/>
          <w:sz w:val="21"/>
          <w:szCs w:val="21"/>
        </w:rPr>
        <w:t>L</w:t>
      </w:r>
      <w:r w:rsidRPr="00C15182">
        <w:rPr>
          <w:rFonts w:ascii="Arial" w:hAnsi="Arial" w:cs="Arial"/>
          <w:bCs/>
          <w:sz w:val="21"/>
          <w:szCs w:val="21"/>
        </w:rPr>
        <w:t>isty rankingowej nie przysługuje odwołanie.</w:t>
      </w:r>
    </w:p>
    <w:p w14:paraId="086601CB" w14:textId="7FC46072" w:rsidR="009E0A79" w:rsidRPr="0050223C" w:rsidRDefault="009E0A79" w:rsidP="009E0A79">
      <w:pPr>
        <w:numPr>
          <w:ilvl w:val="0"/>
          <w:numId w:val="7"/>
        </w:numPr>
        <w:ind w:left="426" w:hanging="426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Po zaakceptowaniu przez Zarząd </w:t>
      </w:r>
      <w:r w:rsidR="00272EFF">
        <w:rPr>
          <w:rFonts w:ascii="Arial" w:hAnsi="Arial" w:cs="Arial"/>
          <w:bCs/>
          <w:color w:val="000000"/>
          <w:sz w:val="21"/>
          <w:szCs w:val="21"/>
        </w:rPr>
        <w:t>L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isty rankingowej Gmina składa </w:t>
      </w:r>
      <w:r w:rsidR="00EB1930">
        <w:rPr>
          <w:rFonts w:ascii="Arial" w:hAnsi="Arial" w:cs="Arial"/>
          <w:bCs/>
          <w:color w:val="000000"/>
          <w:sz w:val="21"/>
          <w:szCs w:val="21"/>
        </w:rPr>
        <w:t>D</w:t>
      </w:r>
      <w:r>
        <w:rPr>
          <w:rFonts w:ascii="Arial" w:hAnsi="Arial" w:cs="Arial"/>
          <w:bCs/>
          <w:color w:val="000000"/>
          <w:sz w:val="21"/>
          <w:szCs w:val="21"/>
        </w:rPr>
        <w:t>eklarację</w:t>
      </w:r>
      <w:r w:rsidR="00EB1930">
        <w:rPr>
          <w:rFonts w:ascii="Arial" w:hAnsi="Arial" w:cs="Arial"/>
          <w:bCs/>
          <w:color w:val="000000"/>
          <w:sz w:val="21"/>
          <w:szCs w:val="21"/>
        </w:rPr>
        <w:t>, której w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zór stanowi załącznik nr 2 do </w:t>
      </w:r>
      <w:r w:rsidR="00EB1930">
        <w:rPr>
          <w:rFonts w:ascii="Arial" w:hAnsi="Arial" w:cs="Arial"/>
          <w:bCs/>
          <w:color w:val="000000"/>
          <w:sz w:val="21"/>
          <w:szCs w:val="21"/>
        </w:rPr>
        <w:t>Z</w:t>
      </w:r>
      <w:r>
        <w:rPr>
          <w:rFonts w:ascii="Arial" w:hAnsi="Arial" w:cs="Arial"/>
          <w:bCs/>
          <w:color w:val="000000"/>
          <w:sz w:val="21"/>
          <w:szCs w:val="21"/>
        </w:rPr>
        <w:t>asad</w:t>
      </w:r>
      <w:r w:rsidR="00EB1930">
        <w:rPr>
          <w:rFonts w:ascii="Arial" w:hAnsi="Arial" w:cs="Arial"/>
          <w:bCs/>
          <w:color w:val="000000"/>
          <w:sz w:val="21"/>
          <w:szCs w:val="21"/>
        </w:rPr>
        <w:t>. Zadanie realizowane przez Gminę w</w:t>
      </w:r>
      <w:r w:rsidR="00C15182">
        <w:rPr>
          <w:rFonts w:ascii="Arial" w:hAnsi="Arial" w:cs="Arial"/>
          <w:bCs/>
          <w:color w:val="000000"/>
          <w:sz w:val="21"/>
          <w:szCs w:val="21"/>
        </w:rPr>
        <w:t> </w:t>
      </w:r>
      <w:r w:rsidR="00D434BE">
        <w:rPr>
          <w:rFonts w:ascii="Arial" w:hAnsi="Arial" w:cs="Arial"/>
          <w:bCs/>
          <w:color w:val="000000"/>
          <w:sz w:val="21"/>
          <w:szCs w:val="21"/>
        </w:rPr>
        <w:t>z</w:t>
      </w:r>
      <w:r w:rsidR="00EB1930">
        <w:rPr>
          <w:rFonts w:ascii="Arial" w:hAnsi="Arial" w:cs="Arial"/>
          <w:bCs/>
          <w:color w:val="000000"/>
          <w:sz w:val="21"/>
          <w:szCs w:val="21"/>
        </w:rPr>
        <w:t xml:space="preserve">wiązku ze złożeniem Deklaracji </w:t>
      </w:r>
      <w:r w:rsidRPr="0050223C">
        <w:rPr>
          <w:rFonts w:ascii="Arial" w:hAnsi="Arial" w:cs="Arial"/>
          <w:bCs/>
          <w:color w:val="000000"/>
          <w:sz w:val="21"/>
          <w:szCs w:val="21"/>
        </w:rPr>
        <w:t xml:space="preserve">należy wybrać z katalogu przedsięwzięć </w:t>
      </w:r>
      <w:r w:rsidR="00C15182">
        <w:rPr>
          <w:rFonts w:ascii="Arial" w:hAnsi="Arial" w:cs="Arial"/>
          <w:bCs/>
          <w:color w:val="000000"/>
          <w:sz w:val="21"/>
          <w:szCs w:val="21"/>
        </w:rPr>
        <w:t>określonych</w:t>
      </w:r>
      <w:r w:rsidRPr="0050223C">
        <w:rPr>
          <w:rFonts w:ascii="Arial" w:hAnsi="Arial" w:cs="Arial"/>
          <w:bCs/>
          <w:color w:val="000000"/>
          <w:sz w:val="21"/>
          <w:szCs w:val="21"/>
        </w:rPr>
        <w:t xml:space="preserve"> w § 3 </w:t>
      </w:r>
      <w:r w:rsidR="00EB1930">
        <w:rPr>
          <w:rFonts w:ascii="Arial" w:hAnsi="Arial" w:cs="Arial"/>
          <w:bCs/>
          <w:color w:val="000000"/>
          <w:sz w:val="21"/>
          <w:szCs w:val="21"/>
        </w:rPr>
        <w:t>Zasad</w:t>
      </w:r>
      <w:r w:rsidRPr="0050223C">
        <w:rPr>
          <w:rFonts w:ascii="Arial" w:hAnsi="Arial" w:cs="Arial"/>
          <w:bCs/>
          <w:color w:val="000000"/>
          <w:sz w:val="21"/>
          <w:szCs w:val="21"/>
        </w:rPr>
        <w:t xml:space="preserve">. </w:t>
      </w:r>
    </w:p>
    <w:p w14:paraId="4C5F8703" w14:textId="2BB4E762" w:rsidR="00C15182" w:rsidRDefault="00D440AF" w:rsidP="00ED08B1">
      <w:pPr>
        <w:pStyle w:val="Default"/>
        <w:numPr>
          <w:ilvl w:val="0"/>
          <w:numId w:val="7"/>
        </w:numPr>
        <w:ind w:left="426" w:hanging="426"/>
        <w:rPr>
          <w:rFonts w:ascii="Arial" w:hAnsi="Arial" w:cs="Arial"/>
          <w:bCs/>
          <w:sz w:val="21"/>
          <w:szCs w:val="21"/>
        </w:rPr>
      </w:pPr>
      <w:r w:rsidRPr="00C15182">
        <w:rPr>
          <w:rFonts w:ascii="Arial" w:hAnsi="Arial" w:cs="Arial"/>
          <w:bCs/>
          <w:sz w:val="21"/>
          <w:szCs w:val="21"/>
        </w:rPr>
        <w:t xml:space="preserve">Pomoc finansowa ze środków budżetu Województwa przyznana </w:t>
      </w:r>
      <w:r w:rsidR="00EB1930" w:rsidRPr="00C15182">
        <w:rPr>
          <w:rFonts w:ascii="Arial" w:hAnsi="Arial" w:cs="Arial"/>
          <w:bCs/>
          <w:sz w:val="21"/>
          <w:szCs w:val="21"/>
        </w:rPr>
        <w:t xml:space="preserve">Gminie </w:t>
      </w:r>
      <w:r w:rsidRPr="00C15182">
        <w:rPr>
          <w:rFonts w:ascii="Arial" w:hAnsi="Arial" w:cs="Arial"/>
          <w:bCs/>
          <w:sz w:val="21"/>
          <w:szCs w:val="21"/>
        </w:rPr>
        <w:t xml:space="preserve">w ramach </w:t>
      </w:r>
      <w:r w:rsidR="00EB1930" w:rsidRPr="00C15182">
        <w:rPr>
          <w:rFonts w:ascii="Arial" w:hAnsi="Arial" w:cs="Arial"/>
          <w:bCs/>
          <w:sz w:val="21"/>
          <w:szCs w:val="21"/>
        </w:rPr>
        <w:t xml:space="preserve">Konkursu </w:t>
      </w:r>
      <w:r w:rsidR="006F5468" w:rsidRPr="00C15182">
        <w:rPr>
          <w:rFonts w:ascii="Arial" w:hAnsi="Arial" w:cs="Arial"/>
          <w:bCs/>
          <w:sz w:val="21"/>
          <w:szCs w:val="21"/>
        </w:rPr>
        <w:t xml:space="preserve">może </w:t>
      </w:r>
      <w:r w:rsidRPr="00C15182">
        <w:rPr>
          <w:rFonts w:ascii="Arial" w:hAnsi="Arial" w:cs="Arial"/>
          <w:bCs/>
          <w:sz w:val="21"/>
          <w:szCs w:val="21"/>
        </w:rPr>
        <w:t xml:space="preserve">być </w:t>
      </w:r>
      <w:r w:rsidR="006F5468" w:rsidRPr="00C15182">
        <w:rPr>
          <w:rFonts w:ascii="Arial" w:hAnsi="Arial" w:cs="Arial"/>
          <w:bCs/>
          <w:sz w:val="21"/>
          <w:szCs w:val="21"/>
        </w:rPr>
        <w:t xml:space="preserve">przeznaczona </w:t>
      </w:r>
      <w:r w:rsidRPr="00C15182">
        <w:rPr>
          <w:rFonts w:ascii="Arial" w:hAnsi="Arial" w:cs="Arial"/>
          <w:bCs/>
          <w:sz w:val="21"/>
          <w:szCs w:val="21"/>
        </w:rPr>
        <w:t xml:space="preserve">na pokrycie części wydatków większego zadania, w tym jako wkład własny do zadań współfinansowanych z innych źródeł. </w:t>
      </w:r>
    </w:p>
    <w:p w14:paraId="07CB55C2" w14:textId="646B23DC" w:rsidR="00C15182" w:rsidRDefault="007A7D2A" w:rsidP="00ED08B1">
      <w:pPr>
        <w:pStyle w:val="Default"/>
        <w:numPr>
          <w:ilvl w:val="0"/>
          <w:numId w:val="7"/>
        </w:numPr>
        <w:ind w:left="426" w:hanging="426"/>
        <w:rPr>
          <w:rFonts w:ascii="Arial" w:hAnsi="Arial" w:cs="Arial"/>
          <w:bCs/>
          <w:sz w:val="21"/>
          <w:szCs w:val="21"/>
        </w:rPr>
      </w:pPr>
      <w:r w:rsidRPr="00C15182">
        <w:rPr>
          <w:rFonts w:ascii="Arial" w:hAnsi="Arial" w:cs="Arial"/>
          <w:bCs/>
          <w:sz w:val="21"/>
          <w:szCs w:val="21"/>
        </w:rPr>
        <w:t xml:space="preserve">Podstawą udzielenia przez Województwo pomocy finansowej będzie uchwała Sejmiku Województwa Śląskiego, a następnie </w:t>
      </w:r>
      <w:r w:rsidR="00AE5744" w:rsidRPr="00AE5744">
        <w:rPr>
          <w:rFonts w:ascii="Arial" w:hAnsi="Arial" w:cs="Arial"/>
          <w:bCs/>
          <w:sz w:val="21"/>
          <w:szCs w:val="21"/>
        </w:rPr>
        <w:t xml:space="preserve">Umowa </w:t>
      </w:r>
      <w:r w:rsidRPr="00C15182">
        <w:rPr>
          <w:rFonts w:ascii="Arial" w:hAnsi="Arial" w:cs="Arial"/>
          <w:bCs/>
          <w:sz w:val="21"/>
          <w:szCs w:val="21"/>
        </w:rPr>
        <w:t xml:space="preserve">zawarta pomiędzy Województwem a </w:t>
      </w:r>
      <w:r w:rsidR="00D60E8F" w:rsidRPr="00C15182">
        <w:rPr>
          <w:rFonts w:ascii="Arial" w:hAnsi="Arial" w:cs="Arial"/>
          <w:bCs/>
          <w:sz w:val="21"/>
          <w:szCs w:val="21"/>
        </w:rPr>
        <w:t>G</w:t>
      </w:r>
      <w:r w:rsidRPr="00C15182">
        <w:rPr>
          <w:rFonts w:ascii="Arial" w:hAnsi="Arial" w:cs="Arial"/>
          <w:bCs/>
          <w:sz w:val="21"/>
          <w:szCs w:val="21"/>
        </w:rPr>
        <w:t>miną.</w:t>
      </w:r>
      <w:r w:rsidR="0045235D" w:rsidRPr="00C15182">
        <w:rPr>
          <w:rFonts w:ascii="Arial" w:hAnsi="Arial" w:cs="Arial"/>
          <w:bCs/>
          <w:sz w:val="21"/>
          <w:szCs w:val="21"/>
        </w:rPr>
        <w:t xml:space="preserve"> W przypadku, gdy Sejmik nie podejmie uchwały o udzieleniu pomocy finansowej </w:t>
      </w:r>
      <w:r w:rsidR="00D60E8F" w:rsidRPr="00C15182">
        <w:rPr>
          <w:rFonts w:ascii="Arial" w:hAnsi="Arial" w:cs="Arial"/>
          <w:bCs/>
          <w:sz w:val="21"/>
          <w:szCs w:val="21"/>
        </w:rPr>
        <w:t>G</w:t>
      </w:r>
      <w:r w:rsidR="0045235D" w:rsidRPr="00C15182">
        <w:rPr>
          <w:rFonts w:ascii="Arial" w:hAnsi="Arial" w:cs="Arial"/>
          <w:bCs/>
          <w:sz w:val="21"/>
          <w:szCs w:val="21"/>
        </w:rPr>
        <w:t>minie, dot</w:t>
      </w:r>
      <w:r w:rsidR="005E22FF" w:rsidRPr="00C15182">
        <w:rPr>
          <w:rFonts w:ascii="Arial" w:hAnsi="Arial" w:cs="Arial"/>
          <w:bCs/>
          <w:sz w:val="21"/>
          <w:szCs w:val="21"/>
        </w:rPr>
        <w:t>acja nie zostanie wypłacona, a G</w:t>
      </w:r>
      <w:r w:rsidR="0045235D" w:rsidRPr="00C15182">
        <w:rPr>
          <w:rFonts w:ascii="Arial" w:hAnsi="Arial" w:cs="Arial"/>
          <w:bCs/>
          <w:sz w:val="21"/>
          <w:szCs w:val="21"/>
        </w:rPr>
        <w:t>mina nie może z tego powodu zgłaszać roszczeń wobec Województwa.</w:t>
      </w:r>
    </w:p>
    <w:p w14:paraId="1EA5BAE3" w14:textId="77777777" w:rsidR="0050223C" w:rsidRPr="00C15182" w:rsidRDefault="0050223C" w:rsidP="00ED08B1">
      <w:pPr>
        <w:pStyle w:val="Default"/>
        <w:numPr>
          <w:ilvl w:val="0"/>
          <w:numId w:val="7"/>
        </w:numPr>
        <w:ind w:left="426" w:hanging="426"/>
        <w:rPr>
          <w:rFonts w:ascii="Arial" w:hAnsi="Arial" w:cs="Arial"/>
          <w:bCs/>
          <w:sz w:val="21"/>
          <w:szCs w:val="21"/>
        </w:rPr>
      </w:pPr>
      <w:r w:rsidRPr="00C15182">
        <w:rPr>
          <w:rFonts w:ascii="Arial" w:hAnsi="Arial" w:cs="Arial"/>
          <w:bCs/>
          <w:sz w:val="21"/>
          <w:szCs w:val="21"/>
        </w:rPr>
        <w:t>Gmina na każdym etapie może zrezygnować z realizacji zadania, co wymaga złożenia oświadczenia w formie pisemnej pod rygorem nieważności.</w:t>
      </w:r>
    </w:p>
    <w:p w14:paraId="56FF4DE9" w14:textId="3EE15493" w:rsidR="00CB2449" w:rsidRPr="00986440" w:rsidRDefault="00AD36A5" w:rsidP="0050223C">
      <w:pPr>
        <w:pStyle w:val="Default"/>
        <w:numPr>
          <w:ilvl w:val="0"/>
          <w:numId w:val="7"/>
        </w:numPr>
        <w:ind w:left="426" w:hanging="568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 xml:space="preserve">Pomoc finansowa będzie wypłacana </w:t>
      </w:r>
      <w:r w:rsidR="00272EFF">
        <w:rPr>
          <w:rFonts w:ascii="Arial" w:hAnsi="Arial" w:cs="Arial"/>
          <w:bCs/>
          <w:sz w:val="21"/>
          <w:szCs w:val="21"/>
        </w:rPr>
        <w:t>G</w:t>
      </w:r>
      <w:r w:rsidR="007A7D2A" w:rsidRPr="00986440">
        <w:rPr>
          <w:rFonts w:ascii="Arial" w:hAnsi="Arial" w:cs="Arial"/>
          <w:bCs/>
          <w:sz w:val="21"/>
          <w:szCs w:val="21"/>
        </w:rPr>
        <w:t xml:space="preserve">minie </w:t>
      </w:r>
      <w:r w:rsidRPr="00986440">
        <w:rPr>
          <w:rFonts w:ascii="Arial" w:hAnsi="Arial" w:cs="Arial"/>
          <w:bCs/>
          <w:sz w:val="21"/>
          <w:szCs w:val="21"/>
        </w:rPr>
        <w:t xml:space="preserve">przez Województwo zgodnie z zapisami </w:t>
      </w:r>
      <w:r w:rsidR="00D60E8F">
        <w:rPr>
          <w:rFonts w:ascii="Arial" w:hAnsi="Arial" w:cs="Arial"/>
          <w:bCs/>
          <w:sz w:val="21"/>
          <w:szCs w:val="21"/>
        </w:rPr>
        <w:t>U</w:t>
      </w:r>
      <w:r w:rsidRPr="00986440">
        <w:rPr>
          <w:rFonts w:ascii="Arial" w:hAnsi="Arial" w:cs="Arial"/>
          <w:bCs/>
          <w:sz w:val="21"/>
          <w:szCs w:val="21"/>
        </w:rPr>
        <w:t xml:space="preserve">mowy </w:t>
      </w:r>
      <w:r w:rsidR="0028215F" w:rsidRPr="00986440">
        <w:rPr>
          <w:rFonts w:ascii="Arial" w:hAnsi="Arial" w:cs="Arial"/>
          <w:bCs/>
          <w:sz w:val="21"/>
          <w:szCs w:val="21"/>
        </w:rPr>
        <w:t xml:space="preserve">i </w:t>
      </w:r>
      <w:r w:rsidR="00D60E8F">
        <w:rPr>
          <w:rFonts w:ascii="Arial" w:hAnsi="Arial" w:cs="Arial"/>
          <w:bCs/>
          <w:sz w:val="21"/>
          <w:szCs w:val="21"/>
        </w:rPr>
        <w:t>Z</w:t>
      </w:r>
      <w:r w:rsidR="00FE28E5" w:rsidRPr="00986440">
        <w:rPr>
          <w:rFonts w:ascii="Arial" w:hAnsi="Arial" w:cs="Arial"/>
          <w:bCs/>
          <w:sz w:val="21"/>
          <w:szCs w:val="21"/>
        </w:rPr>
        <w:t xml:space="preserve">asadami </w:t>
      </w:r>
      <w:r w:rsidR="00D60E8F">
        <w:rPr>
          <w:rFonts w:ascii="Arial" w:hAnsi="Arial" w:cs="Arial"/>
          <w:bCs/>
          <w:sz w:val="21"/>
          <w:szCs w:val="21"/>
        </w:rPr>
        <w:t>K</w:t>
      </w:r>
      <w:r w:rsidR="00FE28E5" w:rsidRPr="00986440">
        <w:rPr>
          <w:rFonts w:ascii="Arial" w:hAnsi="Arial" w:cs="Arial"/>
          <w:bCs/>
          <w:sz w:val="21"/>
          <w:szCs w:val="21"/>
        </w:rPr>
        <w:t>onkursu</w:t>
      </w:r>
      <w:r w:rsidR="00D440AF" w:rsidRPr="00986440">
        <w:rPr>
          <w:rFonts w:ascii="Arial" w:hAnsi="Arial" w:cs="Arial"/>
          <w:bCs/>
          <w:sz w:val="21"/>
          <w:szCs w:val="21"/>
        </w:rPr>
        <w:t xml:space="preserve">. </w:t>
      </w:r>
    </w:p>
    <w:p w14:paraId="1B5CCD5F" w14:textId="77777777" w:rsidR="007A7D2A" w:rsidRPr="00986440" w:rsidRDefault="00AD36A5" w:rsidP="0050223C">
      <w:pPr>
        <w:pStyle w:val="Default"/>
        <w:numPr>
          <w:ilvl w:val="0"/>
          <w:numId w:val="7"/>
        </w:numPr>
        <w:ind w:left="426" w:hanging="568"/>
        <w:rPr>
          <w:rFonts w:ascii="Arial" w:hAnsi="Arial" w:cs="Arial"/>
          <w:bCs/>
          <w:sz w:val="21"/>
          <w:szCs w:val="21"/>
        </w:rPr>
      </w:pPr>
      <w:r w:rsidRPr="00986440">
        <w:rPr>
          <w:rFonts w:ascii="Arial" w:hAnsi="Arial" w:cs="Arial"/>
          <w:bCs/>
          <w:sz w:val="21"/>
          <w:szCs w:val="21"/>
        </w:rPr>
        <w:t>Udzielenie pomocy finansowej nastąpi zgodnie z przepisami</w:t>
      </w:r>
      <w:r w:rsidR="00420E79" w:rsidRPr="00986440">
        <w:rPr>
          <w:rFonts w:ascii="Arial" w:hAnsi="Arial" w:cs="Arial"/>
          <w:bCs/>
          <w:sz w:val="21"/>
          <w:szCs w:val="21"/>
        </w:rPr>
        <w:t xml:space="preserve"> ustawy z dnia 27 sierpnia 2009 </w:t>
      </w:r>
      <w:r w:rsidRPr="00986440">
        <w:rPr>
          <w:rFonts w:ascii="Arial" w:hAnsi="Arial" w:cs="Arial"/>
          <w:bCs/>
          <w:sz w:val="21"/>
          <w:szCs w:val="21"/>
        </w:rPr>
        <w:t>r. o</w:t>
      </w:r>
      <w:r w:rsidRPr="00986440">
        <w:rPr>
          <w:rFonts w:ascii="Arial" w:hAnsi="Arial" w:cs="Arial"/>
          <w:bCs/>
          <w:color w:val="FF0000"/>
          <w:sz w:val="21"/>
          <w:szCs w:val="21"/>
        </w:rPr>
        <w:t> </w:t>
      </w:r>
      <w:r w:rsidRPr="00986440">
        <w:rPr>
          <w:rFonts w:ascii="Arial" w:hAnsi="Arial" w:cs="Arial"/>
          <w:bCs/>
          <w:sz w:val="21"/>
          <w:szCs w:val="21"/>
        </w:rPr>
        <w:t>finansach publicznych.</w:t>
      </w:r>
      <w:r w:rsidR="009B02B8" w:rsidRPr="00986440">
        <w:rPr>
          <w:rFonts w:ascii="Arial" w:hAnsi="Arial" w:cs="Arial"/>
          <w:bCs/>
          <w:sz w:val="21"/>
          <w:szCs w:val="21"/>
        </w:rPr>
        <w:t xml:space="preserve"> </w:t>
      </w:r>
    </w:p>
    <w:p w14:paraId="523F744D" w14:textId="77777777" w:rsidR="009B02B8" w:rsidRPr="00986440" w:rsidRDefault="009B02B8" w:rsidP="0050223C">
      <w:pPr>
        <w:pStyle w:val="Default"/>
        <w:numPr>
          <w:ilvl w:val="0"/>
          <w:numId w:val="7"/>
        </w:numPr>
        <w:ind w:left="426" w:hanging="568"/>
        <w:rPr>
          <w:rFonts w:ascii="Arial" w:hAnsi="Arial" w:cs="Arial"/>
          <w:bCs/>
          <w:sz w:val="21"/>
          <w:szCs w:val="21"/>
        </w:rPr>
      </w:pPr>
      <w:bookmarkStart w:id="10" w:name="_Hlk151020103"/>
      <w:r w:rsidRPr="00986440">
        <w:rPr>
          <w:rFonts w:ascii="Arial" w:hAnsi="Arial" w:cs="Arial"/>
          <w:bCs/>
          <w:sz w:val="21"/>
          <w:szCs w:val="21"/>
        </w:rPr>
        <w:t xml:space="preserve">W przypadku rezygnacji Gminy z </w:t>
      </w:r>
      <w:r w:rsidR="00E656E8" w:rsidRPr="00986440">
        <w:rPr>
          <w:rFonts w:ascii="Arial" w:hAnsi="Arial" w:cs="Arial"/>
          <w:bCs/>
          <w:sz w:val="21"/>
          <w:szCs w:val="21"/>
        </w:rPr>
        <w:t xml:space="preserve">realizacji zadania </w:t>
      </w:r>
      <w:r w:rsidRPr="00986440">
        <w:rPr>
          <w:rFonts w:ascii="Arial" w:hAnsi="Arial" w:cs="Arial"/>
          <w:bCs/>
          <w:sz w:val="21"/>
          <w:szCs w:val="21"/>
        </w:rPr>
        <w:t xml:space="preserve">środki </w:t>
      </w:r>
      <w:r w:rsidR="00D37177" w:rsidRPr="00986440">
        <w:rPr>
          <w:rFonts w:ascii="Arial" w:hAnsi="Arial" w:cs="Arial"/>
          <w:bCs/>
          <w:sz w:val="21"/>
          <w:szCs w:val="21"/>
        </w:rPr>
        <w:t xml:space="preserve">zostaną niezwłocznie zwrócone przez Gminę </w:t>
      </w:r>
      <w:r w:rsidR="007C54AE">
        <w:rPr>
          <w:rFonts w:ascii="Arial" w:hAnsi="Arial" w:cs="Arial"/>
          <w:bCs/>
          <w:sz w:val="21"/>
          <w:szCs w:val="21"/>
        </w:rPr>
        <w:t>na rachunek b</w:t>
      </w:r>
      <w:r w:rsidR="00D37177" w:rsidRPr="00986440">
        <w:rPr>
          <w:rFonts w:ascii="Arial" w:hAnsi="Arial" w:cs="Arial"/>
          <w:bCs/>
          <w:sz w:val="21"/>
          <w:szCs w:val="21"/>
        </w:rPr>
        <w:t xml:space="preserve">udżetu Województwa Śląskiego </w:t>
      </w:r>
      <w:r w:rsidR="007C54AE">
        <w:rPr>
          <w:rFonts w:ascii="Arial" w:hAnsi="Arial" w:cs="Arial"/>
          <w:bCs/>
          <w:sz w:val="21"/>
          <w:szCs w:val="21"/>
        </w:rPr>
        <w:t xml:space="preserve">wskazany w </w:t>
      </w:r>
      <w:r w:rsidR="00D60E8F">
        <w:rPr>
          <w:rFonts w:ascii="Arial" w:hAnsi="Arial" w:cs="Arial"/>
          <w:bCs/>
          <w:sz w:val="21"/>
          <w:szCs w:val="21"/>
        </w:rPr>
        <w:t>U</w:t>
      </w:r>
      <w:r w:rsidR="007C54AE">
        <w:rPr>
          <w:rFonts w:ascii="Arial" w:hAnsi="Arial" w:cs="Arial"/>
          <w:bCs/>
          <w:sz w:val="21"/>
          <w:szCs w:val="21"/>
        </w:rPr>
        <w:t>mowie</w:t>
      </w:r>
      <w:r w:rsidR="00B6058F" w:rsidRPr="00986440">
        <w:rPr>
          <w:rFonts w:ascii="Arial" w:hAnsi="Arial" w:cs="Arial"/>
          <w:bCs/>
          <w:sz w:val="21"/>
          <w:szCs w:val="21"/>
        </w:rPr>
        <w:t>.</w:t>
      </w:r>
    </w:p>
    <w:p w14:paraId="675D900D" w14:textId="77777777" w:rsidR="00A23EDC" w:rsidRPr="00986440" w:rsidRDefault="00A23EDC" w:rsidP="00A42E30">
      <w:pPr>
        <w:pStyle w:val="Default"/>
        <w:rPr>
          <w:rFonts w:ascii="Arial" w:hAnsi="Arial" w:cs="Arial"/>
          <w:bCs/>
          <w:sz w:val="21"/>
          <w:szCs w:val="21"/>
        </w:rPr>
      </w:pPr>
    </w:p>
    <w:bookmarkEnd w:id="10"/>
    <w:p w14:paraId="0B6C3A03" w14:textId="77777777" w:rsidR="00A32354" w:rsidRPr="00986440" w:rsidRDefault="002C343C" w:rsidP="00986440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986440">
        <w:rPr>
          <w:rFonts w:ascii="Arial" w:eastAsia="Calibri" w:hAnsi="Arial" w:cs="Arial"/>
          <w:b/>
          <w:sz w:val="21"/>
          <w:szCs w:val="21"/>
        </w:rPr>
        <w:t xml:space="preserve">§ </w:t>
      </w:r>
      <w:r w:rsidR="00B17FFE">
        <w:rPr>
          <w:rFonts w:ascii="Arial" w:eastAsia="Calibri" w:hAnsi="Arial" w:cs="Arial"/>
          <w:b/>
          <w:sz w:val="21"/>
          <w:szCs w:val="21"/>
        </w:rPr>
        <w:t>8</w:t>
      </w:r>
    </w:p>
    <w:p w14:paraId="51FA3F29" w14:textId="77777777" w:rsidR="00051CB8" w:rsidRPr="00986440" w:rsidRDefault="00FE28E5" w:rsidP="00986440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986440">
        <w:rPr>
          <w:rFonts w:ascii="Arial" w:eastAsia="Calibri" w:hAnsi="Arial" w:cs="Arial"/>
          <w:b/>
          <w:sz w:val="21"/>
          <w:szCs w:val="21"/>
        </w:rPr>
        <w:t xml:space="preserve">Kwalifikowanie </w:t>
      </w:r>
      <w:r w:rsidR="00A32354" w:rsidRPr="00986440">
        <w:rPr>
          <w:rFonts w:ascii="Arial" w:eastAsia="Calibri" w:hAnsi="Arial" w:cs="Arial"/>
          <w:b/>
          <w:sz w:val="21"/>
          <w:szCs w:val="21"/>
        </w:rPr>
        <w:t>wydatków</w:t>
      </w:r>
    </w:p>
    <w:p w14:paraId="0855D8F8" w14:textId="77777777" w:rsidR="00DA715B" w:rsidRPr="00986440" w:rsidRDefault="00DA715B" w:rsidP="00986440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Koszty będą uznane za zasadne tylko wtedy, gdy będą bezpośrednio związane z realizowanym </w:t>
      </w:r>
      <w:r w:rsidR="00D60E8F">
        <w:rPr>
          <w:rFonts w:ascii="Arial" w:hAnsi="Arial" w:cs="Arial"/>
          <w:sz w:val="21"/>
          <w:szCs w:val="21"/>
        </w:rPr>
        <w:t>Z</w:t>
      </w:r>
      <w:r w:rsidRPr="00986440">
        <w:rPr>
          <w:rFonts w:ascii="Arial" w:hAnsi="Arial" w:cs="Arial"/>
          <w:sz w:val="21"/>
          <w:szCs w:val="21"/>
        </w:rPr>
        <w:t>adaniem.</w:t>
      </w:r>
    </w:p>
    <w:p w14:paraId="60716A19" w14:textId="77777777" w:rsidR="00DA715B" w:rsidRPr="00986440" w:rsidRDefault="00DA715B" w:rsidP="00986440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W ramach realizacji </w:t>
      </w:r>
      <w:r w:rsidR="00D60E8F">
        <w:rPr>
          <w:rFonts w:ascii="Arial" w:hAnsi="Arial" w:cs="Arial"/>
          <w:sz w:val="21"/>
          <w:szCs w:val="21"/>
        </w:rPr>
        <w:t>Z</w:t>
      </w:r>
      <w:r w:rsidRPr="00986440">
        <w:rPr>
          <w:rFonts w:ascii="Arial" w:hAnsi="Arial" w:cs="Arial"/>
          <w:sz w:val="21"/>
          <w:szCs w:val="21"/>
        </w:rPr>
        <w:t xml:space="preserve">adania wszystkie płatności muszą zostać poniesione przez </w:t>
      </w:r>
      <w:r w:rsidR="00D60E8F">
        <w:rPr>
          <w:rFonts w:ascii="Arial" w:hAnsi="Arial" w:cs="Arial"/>
          <w:sz w:val="21"/>
          <w:szCs w:val="21"/>
        </w:rPr>
        <w:t>G</w:t>
      </w:r>
      <w:r w:rsidRPr="00986440">
        <w:rPr>
          <w:rFonts w:ascii="Arial" w:hAnsi="Arial" w:cs="Arial"/>
          <w:sz w:val="21"/>
          <w:szCs w:val="21"/>
        </w:rPr>
        <w:t xml:space="preserve">minę, a nie przez podległe </w:t>
      </w:r>
      <w:r w:rsidR="00D60E8F">
        <w:rPr>
          <w:rFonts w:ascii="Arial" w:hAnsi="Arial" w:cs="Arial"/>
          <w:sz w:val="21"/>
          <w:szCs w:val="21"/>
        </w:rPr>
        <w:t>jej</w:t>
      </w:r>
      <w:r w:rsidR="00D60E8F" w:rsidRPr="00986440">
        <w:rPr>
          <w:rFonts w:ascii="Arial" w:hAnsi="Arial" w:cs="Arial"/>
          <w:sz w:val="21"/>
          <w:szCs w:val="21"/>
        </w:rPr>
        <w:t xml:space="preserve"> </w:t>
      </w:r>
      <w:r w:rsidRPr="00986440">
        <w:rPr>
          <w:rFonts w:ascii="Arial" w:hAnsi="Arial" w:cs="Arial"/>
          <w:sz w:val="21"/>
          <w:szCs w:val="21"/>
        </w:rPr>
        <w:t>jednostki.</w:t>
      </w:r>
    </w:p>
    <w:p w14:paraId="7A003046" w14:textId="77777777" w:rsidR="00DA715B" w:rsidRDefault="00DA715B" w:rsidP="00986440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bookmarkStart w:id="11" w:name="_Hlk151984429"/>
      <w:r w:rsidRPr="005A4AB8">
        <w:rPr>
          <w:rFonts w:ascii="Arial" w:hAnsi="Arial" w:cs="Arial"/>
          <w:sz w:val="21"/>
          <w:szCs w:val="21"/>
        </w:rPr>
        <w:t xml:space="preserve">Wszystkie wydatki związane z realizacją </w:t>
      </w:r>
      <w:r w:rsidR="00D60E8F">
        <w:rPr>
          <w:rFonts w:ascii="Arial" w:hAnsi="Arial" w:cs="Arial"/>
          <w:sz w:val="21"/>
          <w:szCs w:val="21"/>
        </w:rPr>
        <w:t>Z</w:t>
      </w:r>
      <w:r w:rsidRPr="005A4AB8">
        <w:rPr>
          <w:rFonts w:ascii="Arial" w:hAnsi="Arial" w:cs="Arial"/>
          <w:sz w:val="21"/>
          <w:szCs w:val="21"/>
        </w:rPr>
        <w:t xml:space="preserve">adania muszą zostać poniesione (zapłacone) nie wcześniej niż po dniu podpisania </w:t>
      </w:r>
      <w:r w:rsidR="00D60E8F">
        <w:rPr>
          <w:rFonts w:ascii="Arial" w:hAnsi="Arial" w:cs="Arial"/>
          <w:sz w:val="21"/>
          <w:szCs w:val="21"/>
        </w:rPr>
        <w:t>U</w:t>
      </w:r>
      <w:r w:rsidRPr="005A4AB8">
        <w:rPr>
          <w:rFonts w:ascii="Arial" w:hAnsi="Arial" w:cs="Arial"/>
          <w:sz w:val="21"/>
          <w:szCs w:val="21"/>
        </w:rPr>
        <w:t xml:space="preserve">mowy oraz nie później niż do dnia </w:t>
      </w:r>
      <w:r w:rsidR="00C15182">
        <w:rPr>
          <w:rFonts w:ascii="Arial" w:hAnsi="Arial" w:cs="Arial"/>
          <w:sz w:val="21"/>
          <w:szCs w:val="21"/>
        </w:rPr>
        <w:t>złożenia Sprawozdania końcowego</w:t>
      </w:r>
      <w:r w:rsidR="00F4408E">
        <w:rPr>
          <w:rFonts w:ascii="Arial" w:hAnsi="Arial" w:cs="Arial"/>
          <w:sz w:val="21"/>
          <w:szCs w:val="21"/>
        </w:rPr>
        <w:t xml:space="preserve">, o którym mowa w </w:t>
      </w:r>
      <w:r w:rsidR="00F4408E" w:rsidRPr="00F4408E">
        <w:rPr>
          <w:rFonts w:ascii="Arial" w:hAnsi="Arial" w:cs="Arial"/>
          <w:sz w:val="21"/>
          <w:szCs w:val="21"/>
        </w:rPr>
        <w:t>§ 9</w:t>
      </w:r>
      <w:r w:rsidR="00F4408E">
        <w:rPr>
          <w:rFonts w:ascii="Arial" w:hAnsi="Arial" w:cs="Arial"/>
          <w:sz w:val="21"/>
          <w:szCs w:val="21"/>
        </w:rPr>
        <w:t xml:space="preserve"> ust. 5</w:t>
      </w:r>
      <w:r w:rsidRPr="005A4AB8">
        <w:rPr>
          <w:rFonts w:ascii="Arial" w:hAnsi="Arial" w:cs="Arial"/>
          <w:sz w:val="21"/>
          <w:szCs w:val="21"/>
        </w:rPr>
        <w:t xml:space="preserve">. </w:t>
      </w:r>
    </w:p>
    <w:bookmarkEnd w:id="11"/>
    <w:p w14:paraId="7448DC8C" w14:textId="088FDECA" w:rsidR="00DA715B" w:rsidRDefault="00DA715B" w:rsidP="00986440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Podatek od towarów i usług (VAT) związany z realizacją </w:t>
      </w:r>
      <w:r w:rsidR="00272EFF">
        <w:rPr>
          <w:rFonts w:ascii="Arial" w:hAnsi="Arial" w:cs="Arial"/>
          <w:sz w:val="21"/>
          <w:szCs w:val="21"/>
        </w:rPr>
        <w:t>Z</w:t>
      </w:r>
      <w:r w:rsidRPr="00986440">
        <w:rPr>
          <w:rFonts w:ascii="Arial" w:hAnsi="Arial" w:cs="Arial"/>
          <w:sz w:val="21"/>
          <w:szCs w:val="21"/>
        </w:rPr>
        <w:t>adania może stanowić koszt dofinansowania z budżetu Województwa Śląskiego wyłącznie w sytuacji</w:t>
      </w:r>
      <w:r w:rsidR="005E22FF">
        <w:rPr>
          <w:rFonts w:ascii="Arial" w:hAnsi="Arial" w:cs="Arial"/>
          <w:sz w:val="21"/>
          <w:szCs w:val="21"/>
        </w:rPr>
        <w:t>, gdy G</w:t>
      </w:r>
      <w:r w:rsidRPr="00986440">
        <w:rPr>
          <w:rFonts w:ascii="Arial" w:hAnsi="Arial" w:cs="Arial"/>
          <w:sz w:val="21"/>
          <w:szCs w:val="21"/>
        </w:rPr>
        <w:t>mina nie ma prawnej możliwości jego odzyskania lub rozliczenia.</w:t>
      </w:r>
    </w:p>
    <w:p w14:paraId="2A41CF16" w14:textId="6A250A3C" w:rsidR="00A42E30" w:rsidRPr="005A4AB8" w:rsidRDefault="00A42E30" w:rsidP="00A42E30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5A4AB8">
        <w:rPr>
          <w:rFonts w:ascii="Arial" w:hAnsi="Arial" w:cs="Arial"/>
          <w:sz w:val="21"/>
          <w:szCs w:val="21"/>
        </w:rPr>
        <w:t xml:space="preserve">Wydatki, które zostaną poniesione w ramach realizowanego </w:t>
      </w:r>
      <w:r w:rsidR="00272EFF">
        <w:rPr>
          <w:rFonts w:ascii="Arial" w:hAnsi="Arial" w:cs="Arial"/>
          <w:sz w:val="21"/>
          <w:szCs w:val="21"/>
        </w:rPr>
        <w:t>Z</w:t>
      </w:r>
      <w:r w:rsidRPr="005A4AB8">
        <w:rPr>
          <w:rFonts w:ascii="Arial" w:hAnsi="Arial" w:cs="Arial"/>
          <w:sz w:val="21"/>
          <w:szCs w:val="21"/>
        </w:rPr>
        <w:t xml:space="preserve">adania nie mogą służyć prowadzeniu przez </w:t>
      </w:r>
      <w:r w:rsidR="00943511">
        <w:rPr>
          <w:rFonts w:ascii="Arial" w:hAnsi="Arial" w:cs="Arial"/>
          <w:sz w:val="21"/>
          <w:szCs w:val="21"/>
        </w:rPr>
        <w:t>G</w:t>
      </w:r>
      <w:r w:rsidR="00943511" w:rsidRPr="005A4AB8">
        <w:rPr>
          <w:rFonts w:ascii="Arial" w:hAnsi="Arial" w:cs="Arial"/>
          <w:sz w:val="21"/>
          <w:szCs w:val="21"/>
        </w:rPr>
        <w:t xml:space="preserve">minę </w:t>
      </w:r>
      <w:r w:rsidRPr="005A4AB8">
        <w:rPr>
          <w:rFonts w:ascii="Arial" w:hAnsi="Arial" w:cs="Arial"/>
          <w:sz w:val="21"/>
          <w:szCs w:val="21"/>
        </w:rPr>
        <w:t xml:space="preserve">działalności gospodarczej, ani osiąganiu przez nią zysku i w związku </w:t>
      </w:r>
      <w:r w:rsidRPr="005A4AB8">
        <w:rPr>
          <w:rFonts w:ascii="Arial" w:hAnsi="Arial" w:cs="Arial"/>
          <w:sz w:val="21"/>
          <w:szCs w:val="21"/>
        </w:rPr>
        <w:lastRenderedPageBreak/>
        <w:t xml:space="preserve">z tym nie są objęte zasadami pomocy publicznej i/lub pomocy de </w:t>
      </w:r>
      <w:proofErr w:type="spellStart"/>
      <w:r w:rsidRPr="005A4AB8">
        <w:rPr>
          <w:rFonts w:ascii="Arial" w:hAnsi="Arial" w:cs="Arial"/>
          <w:sz w:val="21"/>
          <w:szCs w:val="21"/>
        </w:rPr>
        <w:t>minimis</w:t>
      </w:r>
      <w:proofErr w:type="spellEnd"/>
      <w:r w:rsidRPr="005A4AB8">
        <w:rPr>
          <w:rFonts w:ascii="Arial" w:hAnsi="Arial" w:cs="Arial"/>
          <w:sz w:val="21"/>
          <w:szCs w:val="21"/>
        </w:rPr>
        <w:t xml:space="preserve"> – zgodnie z ustawą o postępowaniu w sprawach dotyczących pomocy publicznej.</w:t>
      </w:r>
    </w:p>
    <w:p w14:paraId="39B24BF2" w14:textId="77777777" w:rsidR="00DA715B" w:rsidRPr="00986440" w:rsidRDefault="00DA715B" w:rsidP="00986440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Szacunkową wartość zadania stanowią wszystkie </w:t>
      </w:r>
      <w:r w:rsidR="00250A15">
        <w:rPr>
          <w:rFonts w:ascii="Arial" w:hAnsi="Arial" w:cs="Arial"/>
          <w:sz w:val="21"/>
          <w:szCs w:val="21"/>
        </w:rPr>
        <w:t>wydatki</w:t>
      </w:r>
      <w:r w:rsidR="00250A15" w:rsidRPr="00986440">
        <w:rPr>
          <w:rFonts w:ascii="Arial" w:hAnsi="Arial" w:cs="Arial"/>
          <w:sz w:val="21"/>
          <w:szCs w:val="21"/>
        </w:rPr>
        <w:t xml:space="preserve"> </w:t>
      </w:r>
      <w:r w:rsidRPr="00986440">
        <w:rPr>
          <w:rFonts w:ascii="Arial" w:hAnsi="Arial" w:cs="Arial"/>
          <w:sz w:val="21"/>
          <w:szCs w:val="21"/>
        </w:rPr>
        <w:t>ponoszone przez Gminę.</w:t>
      </w:r>
    </w:p>
    <w:p w14:paraId="08184B4C" w14:textId="77777777" w:rsidR="00DA715B" w:rsidRDefault="00DA715B" w:rsidP="00986440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Za zasadne zostaną uznane jedynie te wydatki, które zostaną pokryte na drodze przelewu bankowego ze środków z</w:t>
      </w:r>
      <w:r w:rsidR="005E22FF">
        <w:rPr>
          <w:rFonts w:ascii="Arial" w:hAnsi="Arial" w:cs="Arial"/>
          <w:sz w:val="21"/>
          <w:szCs w:val="21"/>
        </w:rPr>
        <w:t>najdujących się na koncie G</w:t>
      </w:r>
      <w:r w:rsidRPr="00986440">
        <w:rPr>
          <w:rFonts w:ascii="Arial" w:hAnsi="Arial" w:cs="Arial"/>
          <w:sz w:val="21"/>
          <w:szCs w:val="21"/>
        </w:rPr>
        <w:t>miny. Płatność gotówką nie jest dopuszczalna.</w:t>
      </w:r>
    </w:p>
    <w:p w14:paraId="270D67EB" w14:textId="77777777" w:rsidR="00481E90" w:rsidRPr="00986440" w:rsidRDefault="00481E90" w:rsidP="00F4408E">
      <w:pPr>
        <w:pStyle w:val="Akapitzlist"/>
        <w:ind w:left="0" w:firstLine="0"/>
        <w:rPr>
          <w:rFonts w:ascii="Arial" w:hAnsi="Arial" w:cs="Arial"/>
          <w:sz w:val="21"/>
          <w:szCs w:val="21"/>
        </w:rPr>
      </w:pPr>
    </w:p>
    <w:p w14:paraId="48587CE2" w14:textId="77777777" w:rsidR="00A32354" w:rsidRPr="00986440" w:rsidRDefault="002C343C" w:rsidP="00986440">
      <w:pPr>
        <w:jc w:val="center"/>
        <w:rPr>
          <w:rFonts w:ascii="Arial" w:eastAsia="Calibri" w:hAnsi="Arial" w:cs="Arial"/>
          <w:b/>
          <w:sz w:val="21"/>
          <w:szCs w:val="21"/>
          <w:lang w:eastAsia="pl-PL"/>
        </w:rPr>
      </w:pPr>
      <w:bookmarkStart w:id="12" w:name="_Hlk151020541"/>
      <w:r w:rsidRPr="00986440">
        <w:rPr>
          <w:rFonts w:ascii="Arial" w:eastAsia="Calibri" w:hAnsi="Arial" w:cs="Arial"/>
          <w:b/>
          <w:sz w:val="21"/>
          <w:szCs w:val="21"/>
          <w:lang w:eastAsia="pl-PL"/>
        </w:rPr>
        <w:t xml:space="preserve">§ </w:t>
      </w:r>
      <w:r w:rsidR="00B17FFE">
        <w:rPr>
          <w:rFonts w:ascii="Arial" w:eastAsia="Calibri" w:hAnsi="Arial" w:cs="Arial"/>
          <w:b/>
          <w:sz w:val="21"/>
          <w:szCs w:val="21"/>
          <w:lang w:eastAsia="pl-PL"/>
        </w:rPr>
        <w:t>9</w:t>
      </w:r>
    </w:p>
    <w:bookmarkEnd w:id="12"/>
    <w:p w14:paraId="05BBD421" w14:textId="77777777" w:rsidR="00A32354" w:rsidRPr="00986440" w:rsidRDefault="00A32354" w:rsidP="00986440">
      <w:pPr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986440">
        <w:rPr>
          <w:rFonts w:ascii="Arial" w:hAnsi="Arial" w:cs="Arial"/>
          <w:b/>
          <w:bCs/>
          <w:sz w:val="21"/>
          <w:szCs w:val="21"/>
          <w:lang w:eastAsia="pl-PL"/>
        </w:rPr>
        <w:t>Zasady realizacji zadania i rozliczenia otrzymanej pomocy finansowej</w:t>
      </w:r>
    </w:p>
    <w:p w14:paraId="11C5AA4B" w14:textId="1B934475" w:rsidR="00AA2E19" w:rsidRPr="00AA2E19" w:rsidRDefault="00AA2E19" w:rsidP="009337D0">
      <w:pPr>
        <w:numPr>
          <w:ilvl w:val="0"/>
          <w:numId w:val="8"/>
        </w:numPr>
        <w:ind w:left="284" w:hanging="284"/>
        <w:rPr>
          <w:rFonts w:ascii="Arial" w:eastAsia="Calibri" w:hAnsi="Arial" w:cs="Arial"/>
          <w:sz w:val="21"/>
          <w:szCs w:val="21"/>
          <w:lang w:eastAsia="pl-PL"/>
        </w:rPr>
      </w:pPr>
      <w:r w:rsidRPr="00AA2E19">
        <w:rPr>
          <w:rFonts w:ascii="Arial" w:eastAsia="Calibri" w:hAnsi="Arial" w:cs="Arial"/>
          <w:sz w:val="21"/>
          <w:szCs w:val="21"/>
          <w:lang w:eastAsia="pl-PL"/>
        </w:rPr>
        <w:t xml:space="preserve">W formularzu </w:t>
      </w:r>
      <w:r w:rsidR="00F4408E">
        <w:rPr>
          <w:rFonts w:ascii="Arial" w:eastAsia="Calibri" w:hAnsi="Arial" w:cs="Arial"/>
          <w:sz w:val="21"/>
          <w:szCs w:val="21"/>
          <w:lang w:eastAsia="pl-PL"/>
        </w:rPr>
        <w:t>D</w:t>
      </w:r>
      <w:r w:rsidR="0050223C">
        <w:rPr>
          <w:rFonts w:ascii="Arial" w:eastAsia="Calibri" w:hAnsi="Arial" w:cs="Arial"/>
          <w:sz w:val="21"/>
          <w:szCs w:val="21"/>
          <w:lang w:eastAsia="pl-PL"/>
        </w:rPr>
        <w:t>eklaracji</w:t>
      </w:r>
      <w:r w:rsidRPr="00AA2E19">
        <w:rPr>
          <w:rFonts w:ascii="Arial" w:eastAsia="Calibri" w:hAnsi="Arial" w:cs="Arial"/>
          <w:sz w:val="21"/>
          <w:szCs w:val="21"/>
          <w:lang w:eastAsia="pl-PL"/>
        </w:rPr>
        <w:t xml:space="preserve"> należy określić szacunkowy koszt planowanych wydatków ponoszonych z budżetu Województwa </w:t>
      </w:r>
      <w:r w:rsidR="00F4408E">
        <w:rPr>
          <w:rFonts w:ascii="Arial" w:eastAsia="Calibri" w:hAnsi="Arial" w:cs="Arial"/>
          <w:sz w:val="21"/>
          <w:szCs w:val="21"/>
          <w:lang w:eastAsia="pl-PL"/>
        </w:rPr>
        <w:t>oraz budżetu Gminy (jeśli takie wystąpią)</w:t>
      </w:r>
      <w:r w:rsidRPr="00AA2E19">
        <w:rPr>
          <w:rFonts w:ascii="Arial" w:eastAsia="Calibri" w:hAnsi="Arial" w:cs="Arial"/>
          <w:sz w:val="21"/>
          <w:szCs w:val="21"/>
          <w:lang w:eastAsia="pl-PL"/>
        </w:rPr>
        <w:t>.</w:t>
      </w:r>
      <w:r w:rsidR="00F4408E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9337D0">
        <w:rPr>
          <w:rFonts w:ascii="Arial" w:eastAsia="Calibri" w:hAnsi="Arial" w:cs="Arial"/>
          <w:sz w:val="21"/>
          <w:szCs w:val="21"/>
          <w:lang w:eastAsia="pl-PL"/>
        </w:rPr>
        <w:t>Koszt p</w:t>
      </w:r>
      <w:r w:rsidRPr="00AA2E19">
        <w:rPr>
          <w:rFonts w:ascii="Arial" w:eastAsia="Calibri" w:hAnsi="Arial" w:cs="Arial"/>
          <w:sz w:val="21"/>
          <w:szCs w:val="21"/>
          <w:lang w:eastAsia="pl-PL"/>
        </w:rPr>
        <w:t>rzedstawiony w</w:t>
      </w:r>
      <w:r w:rsidR="00DB0F67">
        <w:rPr>
          <w:rFonts w:ascii="Arial" w:eastAsia="Calibri" w:hAnsi="Arial" w:cs="Arial"/>
          <w:sz w:val="21"/>
          <w:szCs w:val="21"/>
          <w:lang w:eastAsia="pl-PL"/>
        </w:rPr>
        <w:t> </w:t>
      </w:r>
      <w:r w:rsidR="00272EFF">
        <w:rPr>
          <w:rFonts w:ascii="Arial" w:eastAsia="Calibri" w:hAnsi="Arial" w:cs="Arial"/>
          <w:sz w:val="21"/>
          <w:szCs w:val="21"/>
          <w:lang w:eastAsia="pl-PL"/>
        </w:rPr>
        <w:t>D</w:t>
      </w:r>
      <w:r w:rsidR="009337D0">
        <w:rPr>
          <w:rFonts w:ascii="Arial" w:eastAsia="Calibri" w:hAnsi="Arial" w:cs="Arial"/>
          <w:sz w:val="21"/>
          <w:szCs w:val="21"/>
          <w:lang w:eastAsia="pl-PL"/>
        </w:rPr>
        <w:t xml:space="preserve">eklaracji </w:t>
      </w:r>
      <w:r w:rsidRPr="00AA2E19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9337D0">
        <w:rPr>
          <w:rFonts w:ascii="Arial" w:eastAsia="Calibri" w:hAnsi="Arial" w:cs="Arial"/>
          <w:sz w:val="21"/>
          <w:szCs w:val="21"/>
          <w:lang w:eastAsia="pl-PL"/>
        </w:rPr>
        <w:t xml:space="preserve">będzie </w:t>
      </w:r>
      <w:r w:rsidRPr="00AA2E19">
        <w:rPr>
          <w:rFonts w:ascii="Arial" w:eastAsia="Calibri" w:hAnsi="Arial" w:cs="Arial"/>
          <w:sz w:val="21"/>
          <w:szCs w:val="21"/>
          <w:lang w:eastAsia="pl-PL"/>
        </w:rPr>
        <w:t xml:space="preserve">podstawą do jego rozliczenia. </w:t>
      </w:r>
    </w:p>
    <w:p w14:paraId="6722AA7A" w14:textId="6290BFF3" w:rsidR="00F6788E" w:rsidRPr="00E41F3C" w:rsidRDefault="00DC7BFC" w:rsidP="00F6788E">
      <w:pPr>
        <w:pStyle w:val="Akapitzlist"/>
        <w:numPr>
          <w:ilvl w:val="0"/>
          <w:numId w:val="8"/>
        </w:numPr>
        <w:ind w:left="284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 xml:space="preserve">Gmina w ramach przyznanej pomocy może zrealizować lub współfinansować kilka </w:t>
      </w:r>
      <w:r w:rsidR="00272EFF">
        <w:rPr>
          <w:rFonts w:ascii="Arial" w:hAnsi="Arial" w:cs="Arial"/>
          <w:sz w:val="21"/>
          <w:szCs w:val="21"/>
          <w:lang w:eastAsia="pl-PL"/>
        </w:rPr>
        <w:t>Z</w:t>
      </w:r>
      <w:r w:rsidRPr="00986440">
        <w:rPr>
          <w:rFonts w:ascii="Arial" w:hAnsi="Arial" w:cs="Arial"/>
          <w:sz w:val="21"/>
          <w:szCs w:val="21"/>
          <w:lang w:eastAsia="pl-PL"/>
        </w:rPr>
        <w:t>adań</w:t>
      </w:r>
      <w:r w:rsidR="00932FAD" w:rsidRPr="00E41F3C">
        <w:rPr>
          <w:rFonts w:ascii="Arial" w:hAnsi="Arial" w:cs="Arial"/>
          <w:sz w:val="21"/>
          <w:szCs w:val="21"/>
          <w:lang w:eastAsia="pl-PL"/>
        </w:rPr>
        <w:t>.</w:t>
      </w:r>
      <w:r w:rsidRPr="00E41F3C">
        <w:rPr>
          <w:rFonts w:ascii="Arial" w:hAnsi="Arial" w:cs="Arial"/>
          <w:sz w:val="21"/>
          <w:szCs w:val="21"/>
          <w:lang w:eastAsia="pl-PL"/>
        </w:rPr>
        <w:t xml:space="preserve"> </w:t>
      </w:r>
    </w:p>
    <w:p w14:paraId="37F3031B" w14:textId="0E6FF34C" w:rsidR="00F4408E" w:rsidRPr="00F4408E" w:rsidRDefault="00DC7BFC" w:rsidP="00ED08B1">
      <w:pPr>
        <w:pStyle w:val="Akapitzlist"/>
        <w:numPr>
          <w:ilvl w:val="0"/>
          <w:numId w:val="8"/>
        </w:numPr>
        <w:ind w:left="284"/>
        <w:rPr>
          <w:rFonts w:ascii="Arial" w:eastAsia="Times New Roman" w:hAnsi="Arial" w:cs="Arial"/>
          <w:sz w:val="21"/>
          <w:szCs w:val="21"/>
          <w:lang w:eastAsia="pl-PL"/>
        </w:rPr>
      </w:pPr>
      <w:r w:rsidRPr="00F4408E">
        <w:rPr>
          <w:rFonts w:ascii="Arial" w:hAnsi="Arial" w:cs="Arial"/>
          <w:sz w:val="21"/>
          <w:szCs w:val="21"/>
          <w:lang w:eastAsia="pl-PL"/>
        </w:rPr>
        <w:t xml:space="preserve">Wszelkie wydatki </w:t>
      </w:r>
      <w:r w:rsidR="00A32354" w:rsidRPr="00F4408E">
        <w:rPr>
          <w:rFonts w:ascii="Arial" w:hAnsi="Arial" w:cs="Arial"/>
          <w:sz w:val="21"/>
          <w:szCs w:val="21"/>
          <w:lang w:eastAsia="pl-PL"/>
        </w:rPr>
        <w:t>powinn</w:t>
      </w:r>
      <w:r w:rsidRPr="00F4408E">
        <w:rPr>
          <w:rFonts w:ascii="Arial" w:hAnsi="Arial" w:cs="Arial"/>
          <w:sz w:val="21"/>
          <w:szCs w:val="21"/>
          <w:lang w:eastAsia="pl-PL"/>
        </w:rPr>
        <w:t>y</w:t>
      </w:r>
      <w:r w:rsidR="00A32354" w:rsidRPr="00F4408E">
        <w:rPr>
          <w:rFonts w:ascii="Arial" w:hAnsi="Arial" w:cs="Arial"/>
          <w:sz w:val="21"/>
          <w:szCs w:val="21"/>
          <w:lang w:eastAsia="pl-PL"/>
        </w:rPr>
        <w:t xml:space="preserve"> być realizowane przez </w:t>
      </w:r>
      <w:r w:rsidR="00186200" w:rsidRPr="00F4408E">
        <w:rPr>
          <w:rFonts w:ascii="Arial" w:hAnsi="Arial" w:cs="Arial"/>
          <w:sz w:val="21"/>
          <w:szCs w:val="21"/>
          <w:lang w:eastAsia="pl-PL"/>
        </w:rPr>
        <w:t>Gmin</w:t>
      </w:r>
      <w:r w:rsidR="00A32354" w:rsidRPr="00F4408E">
        <w:rPr>
          <w:rFonts w:ascii="Arial" w:hAnsi="Arial" w:cs="Arial"/>
          <w:sz w:val="21"/>
          <w:szCs w:val="21"/>
          <w:lang w:eastAsia="pl-PL"/>
        </w:rPr>
        <w:t>ę z należytą starannością, rzetelnie, racjonalnie i</w:t>
      </w:r>
      <w:r w:rsidR="00E003D4" w:rsidRPr="00F4408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A32354" w:rsidRPr="00F4408E">
        <w:rPr>
          <w:rFonts w:ascii="Arial" w:hAnsi="Arial" w:cs="Arial"/>
          <w:sz w:val="21"/>
          <w:szCs w:val="21"/>
          <w:lang w:eastAsia="pl-PL"/>
        </w:rPr>
        <w:t>oszczędnie, zgodnie z obowiązującymi przepisami prawa w sposób, który zapewni prawidłową i</w:t>
      </w:r>
      <w:r w:rsidR="00E003D4" w:rsidRPr="00F4408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A32354" w:rsidRPr="00F4408E">
        <w:rPr>
          <w:rFonts w:ascii="Arial" w:hAnsi="Arial" w:cs="Arial"/>
          <w:sz w:val="21"/>
          <w:szCs w:val="21"/>
          <w:lang w:eastAsia="pl-PL"/>
        </w:rPr>
        <w:t xml:space="preserve">terminową realizację </w:t>
      </w:r>
      <w:r w:rsidR="00272EFF">
        <w:rPr>
          <w:rFonts w:ascii="Arial" w:hAnsi="Arial" w:cs="Arial"/>
          <w:sz w:val="21"/>
          <w:szCs w:val="21"/>
          <w:lang w:eastAsia="pl-PL"/>
        </w:rPr>
        <w:t>Z</w:t>
      </w:r>
      <w:r w:rsidR="00A32354" w:rsidRPr="00F4408E">
        <w:rPr>
          <w:rFonts w:ascii="Arial" w:hAnsi="Arial" w:cs="Arial"/>
          <w:sz w:val="21"/>
          <w:szCs w:val="21"/>
          <w:lang w:eastAsia="pl-PL"/>
        </w:rPr>
        <w:t>adania.</w:t>
      </w:r>
      <w:r w:rsidR="00F4408E" w:rsidRPr="00F4408E">
        <w:rPr>
          <w:rFonts w:ascii="Arial" w:hAnsi="Arial" w:cs="Arial"/>
          <w:sz w:val="21"/>
          <w:szCs w:val="21"/>
          <w:lang w:eastAsia="pl-PL"/>
        </w:rPr>
        <w:t xml:space="preserve"> </w:t>
      </w:r>
    </w:p>
    <w:p w14:paraId="00CAF529" w14:textId="37527068" w:rsidR="00F4408E" w:rsidRPr="00F4408E" w:rsidRDefault="00AA2E19" w:rsidP="00F4408E">
      <w:pPr>
        <w:numPr>
          <w:ilvl w:val="0"/>
          <w:numId w:val="8"/>
        </w:numPr>
        <w:ind w:left="284" w:hanging="284"/>
        <w:rPr>
          <w:rFonts w:ascii="Arial" w:eastAsia="Calibri" w:hAnsi="Arial" w:cs="Arial"/>
          <w:sz w:val="21"/>
          <w:szCs w:val="21"/>
          <w:lang w:eastAsia="pl-PL"/>
        </w:rPr>
      </w:pPr>
      <w:r w:rsidRPr="00F4408E">
        <w:rPr>
          <w:rFonts w:ascii="Arial" w:eastAsia="Calibri" w:hAnsi="Arial" w:cs="Arial"/>
          <w:sz w:val="21"/>
          <w:szCs w:val="21"/>
          <w:lang w:eastAsia="pl-PL"/>
        </w:rPr>
        <w:t xml:space="preserve">Wszelkie zmiany w realizacji </w:t>
      </w:r>
      <w:r w:rsidR="00272EFF">
        <w:rPr>
          <w:rFonts w:ascii="Arial" w:eastAsia="Calibri" w:hAnsi="Arial" w:cs="Arial"/>
          <w:sz w:val="21"/>
          <w:szCs w:val="21"/>
          <w:lang w:eastAsia="pl-PL"/>
        </w:rPr>
        <w:t>Z</w:t>
      </w:r>
      <w:r w:rsidRPr="00F4408E">
        <w:rPr>
          <w:rFonts w:ascii="Arial" w:eastAsia="Calibri" w:hAnsi="Arial" w:cs="Arial"/>
          <w:sz w:val="21"/>
          <w:szCs w:val="21"/>
          <w:lang w:eastAsia="pl-PL"/>
        </w:rPr>
        <w:t xml:space="preserve">adania są możliwe tylko po podpisaniu aneksu do </w:t>
      </w:r>
      <w:r w:rsidR="00272EFF">
        <w:rPr>
          <w:rFonts w:ascii="Arial" w:eastAsia="Calibri" w:hAnsi="Arial" w:cs="Arial"/>
          <w:sz w:val="21"/>
          <w:szCs w:val="21"/>
          <w:lang w:eastAsia="pl-PL"/>
        </w:rPr>
        <w:t>U</w:t>
      </w:r>
      <w:r w:rsidRPr="00F4408E">
        <w:rPr>
          <w:rFonts w:ascii="Arial" w:eastAsia="Calibri" w:hAnsi="Arial" w:cs="Arial"/>
          <w:sz w:val="21"/>
          <w:szCs w:val="21"/>
          <w:lang w:eastAsia="pl-PL"/>
        </w:rPr>
        <w:t>mowy. W</w:t>
      </w:r>
      <w:r w:rsidR="00272EFF">
        <w:rPr>
          <w:rFonts w:ascii="Arial" w:eastAsia="Calibri" w:hAnsi="Arial" w:cs="Arial"/>
          <w:sz w:val="21"/>
          <w:szCs w:val="21"/>
          <w:lang w:eastAsia="pl-PL"/>
        </w:rPr>
        <w:t> </w:t>
      </w:r>
      <w:r w:rsidRPr="00F4408E">
        <w:rPr>
          <w:rFonts w:ascii="Arial" w:eastAsia="Calibri" w:hAnsi="Arial" w:cs="Arial"/>
          <w:sz w:val="21"/>
          <w:szCs w:val="21"/>
          <w:lang w:eastAsia="pl-PL"/>
        </w:rPr>
        <w:t>związku z tym, o każdej zmianie Gmina jest zobowiązana niezwłocznie informować OE w</w:t>
      </w:r>
      <w:r w:rsidR="00272EFF">
        <w:rPr>
          <w:rFonts w:ascii="Arial" w:eastAsia="Calibri" w:hAnsi="Arial" w:cs="Arial"/>
          <w:sz w:val="21"/>
          <w:szCs w:val="21"/>
          <w:lang w:eastAsia="pl-PL"/>
        </w:rPr>
        <w:t> </w:t>
      </w:r>
      <w:r w:rsidRPr="00F4408E">
        <w:rPr>
          <w:rFonts w:ascii="Arial" w:eastAsia="Calibri" w:hAnsi="Arial" w:cs="Arial"/>
          <w:sz w:val="21"/>
          <w:szCs w:val="21"/>
          <w:lang w:eastAsia="pl-PL"/>
        </w:rPr>
        <w:t>formie pisemnej</w:t>
      </w:r>
      <w:r w:rsidRPr="007334F2">
        <w:rPr>
          <w:rFonts w:ascii="Arial" w:eastAsia="Calibri" w:hAnsi="Arial" w:cs="Arial"/>
          <w:sz w:val="21"/>
          <w:szCs w:val="21"/>
          <w:lang w:eastAsia="pl-PL"/>
        </w:rPr>
        <w:t xml:space="preserve">.  </w:t>
      </w:r>
      <w:r w:rsidR="00177D7F" w:rsidRPr="007334F2">
        <w:rPr>
          <w:rFonts w:ascii="Arial" w:eastAsia="Calibri" w:hAnsi="Arial" w:cs="Arial"/>
          <w:sz w:val="21"/>
          <w:szCs w:val="21"/>
          <w:lang w:eastAsia="pl-PL"/>
        </w:rPr>
        <w:t>Niepoinformowanie o dokonanych zmianach będzie skutkowało koniecznością zwrotu części dotacji niewłaściwie wydatkowanej.</w:t>
      </w:r>
    </w:p>
    <w:p w14:paraId="052BCAEA" w14:textId="0755EDE2" w:rsidR="00AB5B8A" w:rsidRPr="00AB5B8A" w:rsidRDefault="00A32354" w:rsidP="00AB5B8A">
      <w:pPr>
        <w:numPr>
          <w:ilvl w:val="0"/>
          <w:numId w:val="8"/>
        </w:numPr>
        <w:ind w:left="284" w:hanging="284"/>
        <w:rPr>
          <w:rFonts w:ascii="Arial" w:eastAsia="Calibri" w:hAnsi="Arial" w:cs="Arial"/>
          <w:sz w:val="21"/>
          <w:szCs w:val="21"/>
          <w:lang w:eastAsia="pl-PL"/>
        </w:rPr>
      </w:pPr>
      <w:r w:rsidRPr="00AB5B8A">
        <w:rPr>
          <w:rFonts w:ascii="Arial" w:eastAsia="Calibri" w:hAnsi="Arial" w:cs="Arial"/>
          <w:sz w:val="21"/>
          <w:szCs w:val="21"/>
          <w:lang w:eastAsia="pl-PL"/>
        </w:rPr>
        <w:t xml:space="preserve">Do dnia </w:t>
      </w:r>
      <w:r w:rsidR="00A42E30" w:rsidRPr="00AB5B8A">
        <w:rPr>
          <w:rFonts w:ascii="Arial" w:eastAsia="Calibri" w:hAnsi="Arial" w:cs="Arial"/>
          <w:sz w:val="21"/>
          <w:szCs w:val="21"/>
          <w:lang w:eastAsia="pl-PL"/>
        </w:rPr>
        <w:t>2</w:t>
      </w:r>
      <w:r w:rsidR="004A216C">
        <w:rPr>
          <w:rFonts w:ascii="Arial" w:eastAsia="Calibri" w:hAnsi="Arial" w:cs="Arial"/>
          <w:sz w:val="21"/>
          <w:szCs w:val="21"/>
          <w:lang w:eastAsia="pl-PL"/>
        </w:rPr>
        <w:t xml:space="preserve">5 października </w:t>
      </w:r>
      <w:r w:rsidR="00DD62FF" w:rsidRPr="00AB5B8A">
        <w:rPr>
          <w:rFonts w:ascii="Arial" w:eastAsia="Calibri" w:hAnsi="Arial" w:cs="Arial"/>
          <w:sz w:val="21"/>
          <w:szCs w:val="21"/>
          <w:lang w:eastAsia="pl-PL"/>
        </w:rPr>
        <w:t>2024</w:t>
      </w:r>
      <w:r w:rsidR="00F4408E" w:rsidRPr="00AB5B8A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265FA1" w:rsidRPr="00AB5B8A">
        <w:rPr>
          <w:rFonts w:ascii="Arial" w:eastAsia="Calibri" w:hAnsi="Arial" w:cs="Arial"/>
          <w:sz w:val="21"/>
          <w:szCs w:val="21"/>
          <w:lang w:eastAsia="pl-PL"/>
        </w:rPr>
        <w:t xml:space="preserve">roku </w:t>
      </w:r>
      <w:r w:rsidR="00186200" w:rsidRPr="00AB5B8A">
        <w:rPr>
          <w:rFonts w:ascii="Arial" w:eastAsia="Calibri" w:hAnsi="Arial" w:cs="Arial"/>
          <w:sz w:val="21"/>
          <w:szCs w:val="21"/>
          <w:lang w:eastAsia="pl-PL"/>
        </w:rPr>
        <w:t>Gmin</w:t>
      </w:r>
      <w:r w:rsidR="00265FA1" w:rsidRPr="00AB5B8A">
        <w:rPr>
          <w:rFonts w:ascii="Arial" w:eastAsia="Calibri" w:hAnsi="Arial" w:cs="Arial"/>
          <w:sz w:val="21"/>
          <w:szCs w:val="21"/>
          <w:lang w:eastAsia="pl-PL"/>
        </w:rPr>
        <w:t>a składa Sprawozdanie końcowe</w:t>
      </w:r>
      <w:r w:rsidRPr="00AB5B8A">
        <w:rPr>
          <w:rFonts w:ascii="Arial" w:eastAsia="Calibri" w:hAnsi="Arial" w:cs="Arial"/>
          <w:sz w:val="21"/>
          <w:szCs w:val="21"/>
          <w:lang w:eastAsia="pl-PL"/>
        </w:rPr>
        <w:t xml:space="preserve"> z</w:t>
      </w:r>
      <w:r w:rsidR="0012774D" w:rsidRPr="00AB5B8A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AB5B8A">
        <w:rPr>
          <w:rFonts w:ascii="Arial" w:eastAsia="Calibri" w:hAnsi="Arial" w:cs="Arial"/>
          <w:sz w:val="21"/>
          <w:szCs w:val="21"/>
          <w:lang w:eastAsia="pl-PL"/>
        </w:rPr>
        <w:t xml:space="preserve">realizacji </w:t>
      </w:r>
      <w:r w:rsidR="00DB0F67">
        <w:rPr>
          <w:rFonts w:ascii="Arial" w:eastAsia="Calibri" w:hAnsi="Arial" w:cs="Arial"/>
          <w:sz w:val="21"/>
          <w:szCs w:val="21"/>
          <w:lang w:eastAsia="pl-PL"/>
        </w:rPr>
        <w:t>Z</w:t>
      </w:r>
      <w:r w:rsidRPr="00AB5B8A">
        <w:rPr>
          <w:rFonts w:ascii="Arial" w:eastAsia="Calibri" w:hAnsi="Arial" w:cs="Arial"/>
          <w:sz w:val="21"/>
          <w:szCs w:val="21"/>
          <w:lang w:eastAsia="pl-PL"/>
        </w:rPr>
        <w:t>adania</w:t>
      </w:r>
      <w:r w:rsidR="00DB0F67">
        <w:rPr>
          <w:rFonts w:ascii="Arial" w:eastAsia="Calibri" w:hAnsi="Arial" w:cs="Arial"/>
          <w:sz w:val="21"/>
          <w:szCs w:val="21"/>
          <w:lang w:eastAsia="pl-PL"/>
        </w:rPr>
        <w:t>.</w:t>
      </w:r>
      <w:r w:rsidR="00F4408E" w:rsidRPr="00AB5B8A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bookmarkStart w:id="13" w:name="_Hlk153357821"/>
      <w:r w:rsidR="00DB0F67">
        <w:rPr>
          <w:rFonts w:ascii="Arial" w:eastAsia="Calibri" w:hAnsi="Arial" w:cs="Arial"/>
          <w:sz w:val="21"/>
          <w:szCs w:val="21"/>
          <w:lang w:eastAsia="pl-PL"/>
        </w:rPr>
        <w:t>W</w:t>
      </w:r>
      <w:r w:rsidR="00F4408E" w:rsidRPr="00AB5B8A">
        <w:rPr>
          <w:rFonts w:ascii="Arial" w:eastAsia="Calibri" w:hAnsi="Arial" w:cs="Arial"/>
          <w:sz w:val="21"/>
          <w:szCs w:val="21"/>
          <w:lang w:eastAsia="pl-PL"/>
        </w:rPr>
        <w:t xml:space="preserve"> przypadku wystąpienia siły wyższej lub z powodu szczególnych okoliczności – niezależnych od gminy, powodujących niemożność dotrzymania tego terminu</w:t>
      </w:r>
      <w:r w:rsidR="00AB5B8A" w:rsidRPr="00AB5B8A">
        <w:rPr>
          <w:rFonts w:ascii="Arial" w:eastAsia="Calibri" w:hAnsi="Arial" w:cs="Arial"/>
          <w:sz w:val="21"/>
          <w:szCs w:val="21"/>
          <w:lang w:eastAsia="pl-PL"/>
        </w:rPr>
        <w:t xml:space="preserve"> –</w:t>
      </w:r>
      <w:r w:rsidR="00F4408E" w:rsidRPr="00AB5B8A">
        <w:rPr>
          <w:rFonts w:ascii="Arial" w:eastAsia="Calibri" w:hAnsi="Arial" w:cs="Arial"/>
          <w:sz w:val="21"/>
          <w:szCs w:val="21"/>
          <w:lang w:eastAsia="pl-PL"/>
        </w:rPr>
        <w:t xml:space="preserve"> Strony</w:t>
      </w:r>
      <w:r w:rsidR="00AB5B8A" w:rsidRPr="00AB5B8A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F4408E" w:rsidRPr="00AB5B8A">
        <w:rPr>
          <w:rFonts w:ascii="Arial" w:eastAsia="Calibri" w:hAnsi="Arial" w:cs="Arial"/>
          <w:sz w:val="21"/>
          <w:szCs w:val="21"/>
          <w:lang w:eastAsia="pl-PL"/>
        </w:rPr>
        <w:t xml:space="preserve">mogą w drodze aneksu do umowy wydłużyć </w:t>
      </w:r>
      <w:r w:rsidR="00032FCD">
        <w:rPr>
          <w:rFonts w:ascii="Arial" w:eastAsia="Calibri" w:hAnsi="Arial" w:cs="Arial"/>
          <w:sz w:val="21"/>
          <w:szCs w:val="21"/>
          <w:lang w:eastAsia="pl-PL"/>
        </w:rPr>
        <w:t>ten termin</w:t>
      </w:r>
      <w:r w:rsidR="00F4408E" w:rsidRPr="00AB5B8A">
        <w:rPr>
          <w:rFonts w:ascii="Arial" w:eastAsia="Calibri" w:hAnsi="Arial" w:cs="Arial"/>
          <w:sz w:val="21"/>
          <w:szCs w:val="21"/>
          <w:lang w:eastAsia="pl-PL"/>
        </w:rPr>
        <w:t>, jednak nie później niż do dnia 30 listopada 2024 roku.</w:t>
      </w:r>
      <w:r w:rsidR="00AB5B8A" w:rsidRPr="00AB5B8A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</w:p>
    <w:bookmarkEnd w:id="13"/>
    <w:p w14:paraId="7C141C24" w14:textId="4EEA7F7F" w:rsidR="00F6788E" w:rsidRPr="00AB5B8A" w:rsidRDefault="00434D7C" w:rsidP="00AB5B8A">
      <w:pPr>
        <w:numPr>
          <w:ilvl w:val="0"/>
          <w:numId w:val="8"/>
        </w:numPr>
        <w:ind w:left="284" w:hanging="284"/>
        <w:rPr>
          <w:rFonts w:ascii="Arial" w:eastAsia="Calibri" w:hAnsi="Arial" w:cs="Arial"/>
          <w:sz w:val="21"/>
          <w:szCs w:val="21"/>
          <w:lang w:eastAsia="pl-PL"/>
        </w:rPr>
      </w:pPr>
      <w:r w:rsidRPr="00AB5B8A">
        <w:rPr>
          <w:rFonts w:ascii="Arial" w:eastAsia="Calibri" w:hAnsi="Arial" w:cs="Arial"/>
          <w:sz w:val="21"/>
          <w:szCs w:val="21"/>
          <w:lang w:eastAsia="pl-PL"/>
        </w:rPr>
        <w:t xml:space="preserve">O zachowaniu terminu złożenia Sprawozdania końcowego decyduje data </w:t>
      </w:r>
      <w:r w:rsidR="00AB5B8A">
        <w:rPr>
          <w:rFonts w:ascii="Arial" w:eastAsia="Calibri" w:hAnsi="Arial" w:cs="Arial"/>
          <w:sz w:val="21"/>
          <w:szCs w:val="21"/>
          <w:lang w:eastAsia="pl-PL"/>
        </w:rPr>
        <w:t xml:space="preserve">jego wpływu do </w:t>
      </w:r>
      <w:r w:rsidR="005353B7" w:rsidRPr="005353B7">
        <w:rPr>
          <w:rFonts w:ascii="Arial" w:eastAsia="Calibri" w:hAnsi="Arial" w:cs="Arial"/>
          <w:sz w:val="21"/>
          <w:szCs w:val="21"/>
          <w:lang w:eastAsia="pl-PL"/>
        </w:rPr>
        <w:t>UMWŚ</w:t>
      </w:r>
      <w:r w:rsidR="009734E3" w:rsidRPr="00AB5B8A">
        <w:rPr>
          <w:rFonts w:ascii="Arial" w:eastAsia="Calibri" w:hAnsi="Arial" w:cs="Arial"/>
          <w:sz w:val="21"/>
          <w:szCs w:val="21"/>
          <w:lang w:eastAsia="pl-PL"/>
        </w:rPr>
        <w:t xml:space="preserve">. </w:t>
      </w:r>
    </w:p>
    <w:p w14:paraId="2A889210" w14:textId="6576327F" w:rsidR="00F6788E" w:rsidRPr="005A4AB8" w:rsidRDefault="00A32354" w:rsidP="00F6788E">
      <w:pPr>
        <w:numPr>
          <w:ilvl w:val="0"/>
          <w:numId w:val="8"/>
        </w:numPr>
        <w:ind w:left="284" w:hanging="284"/>
        <w:rPr>
          <w:rFonts w:ascii="Arial" w:eastAsia="Calibri" w:hAnsi="Arial" w:cs="Arial"/>
          <w:sz w:val="21"/>
          <w:szCs w:val="21"/>
          <w:lang w:eastAsia="pl-PL"/>
        </w:rPr>
      </w:pPr>
      <w:r w:rsidRPr="005A4AB8">
        <w:rPr>
          <w:rFonts w:ascii="Arial" w:hAnsi="Arial" w:cs="Arial"/>
          <w:sz w:val="21"/>
          <w:szCs w:val="21"/>
        </w:rPr>
        <w:t>Niezłożenie Sprawozdania końcowego z realizacji zadania w terminie</w:t>
      </w:r>
      <w:r w:rsidR="00B73619" w:rsidRPr="005A4AB8">
        <w:rPr>
          <w:rFonts w:ascii="Arial" w:hAnsi="Arial" w:cs="Arial"/>
          <w:sz w:val="21"/>
          <w:szCs w:val="21"/>
        </w:rPr>
        <w:t>,</w:t>
      </w:r>
      <w:r w:rsidRPr="005A4AB8">
        <w:rPr>
          <w:rFonts w:ascii="Arial" w:hAnsi="Arial" w:cs="Arial"/>
          <w:sz w:val="21"/>
          <w:szCs w:val="21"/>
        </w:rPr>
        <w:t xml:space="preserve"> </w:t>
      </w:r>
      <w:r w:rsidR="00B05495">
        <w:rPr>
          <w:rFonts w:ascii="Arial" w:hAnsi="Arial" w:cs="Arial"/>
          <w:sz w:val="21"/>
          <w:szCs w:val="21"/>
        </w:rPr>
        <w:t>wskazanym w ust. 5</w:t>
      </w:r>
      <w:r w:rsidR="009734E3" w:rsidRPr="005A4AB8">
        <w:rPr>
          <w:rFonts w:ascii="Arial" w:hAnsi="Arial" w:cs="Arial"/>
          <w:sz w:val="21"/>
          <w:szCs w:val="21"/>
        </w:rPr>
        <w:t xml:space="preserve"> </w:t>
      </w:r>
      <w:r w:rsidRPr="005A4AB8">
        <w:rPr>
          <w:rFonts w:ascii="Arial" w:hAnsi="Arial" w:cs="Arial"/>
          <w:sz w:val="21"/>
          <w:szCs w:val="21"/>
        </w:rPr>
        <w:t xml:space="preserve"> </w:t>
      </w:r>
      <w:r w:rsidR="00D239AD">
        <w:rPr>
          <w:rFonts w:ascii="Arial" w:hAnsi="Arial" w:cs="Arial"/>
          <w:sz w:val="21"/>
          <w:szCs w:val="21"/>
        </w:rPr>
        <w:t>będzie</w:t>
      </w:r>
      <w:r w:rsidR="37CD6F2F" w:rsidRPr="005A4AB8">
        <w:rPr>
          <w:rFonts w:ascii="Arial" w:hAnsi="Arial" w:cs="Arial"/>
          <w:sz w:val="21"/>
          <w:szCs w:val="21"/>
        </w:rPr>
        <w:t xml:space="preserve"> skutkowa</w:t>
      </w:r>
      <w:r w:rsidR="00D239AD">
        <w:rPr>
          <w:rFonts w:ascii="Arial" w:hAnsi="Arial" w:cs="Arial"/>
          <w:sz w:val="21"/>
          <w:szCs w:val="21"/>
        </w:rPr>
        <w:t>ło</w:t>
      </w:r>
      <w:r w:rsidRPr="005A4AB8">
        <w:rPr>
          <w:rFonts w:ascii="Arial" w:hAnsi="Arial" w:cs="Arial"/>
          <w:sz w:val="21"/>
          <w:szCs w:val="21"/>
        </w:rPr>
        <w:t xml:space="preserve"> utratą pomocy finansowej</w:t>
      </w:r>
      <w:r w:rsidR="00554526" w:rsidRPr="005A4AB8">
        <w:rPr>
          <w:rFonts w:ascii="Arial" w:hAnsi="Arial" w:cs="Arial"/>
          <w:sz w:val="21"/>
          <w:szCs w:val="21"/>
        </w:rPr>
        <w:t xml:space="preserve"> ze środków budżetu Województwa</w:t>
      </w:r>
      <w:r w:rsidRPr="005A4AB8">
        <w:rPr>
          <w:rFonts w:ascii="Arial" w:hAnsi="Arial" w:cs="Arial"/>
          <w:sz w:val="21"/>
          <w:szCs w:val="21"/>
        </w:rPr>
        <w:t>.</w:t>
      </w:r>
    </w:p>
    <w:p w14:paraId="54584980" w14:textId="338E3D48" w:rsidR="00A32354" w:rsidRPr="00F6788E" w:rsidRDefault="00A32354" w:rsidP="00F6788E">
      <w:pPr>
        <w:numPr>
          <w:ilvl w:val="0"/>
          <w:numId w:val="8"/>
        </w:numPr>
        <w:ind w:left="284" w:hanging="284"/>
        <w:rPr>
          <w:rFonts w:ascii="Arial" w:eastAsia="Calibri" w:hAnsi="Arial" w:cs="Arial"/>
          <w:sz w:val="21"/>
          <w:szCs w:val="21"/>
          <w:lang w:eastAsia="pl-PL"/>
        </w:rPr>
      </w:pPr>
      <w:r w:rsidRPr="00F6788E">
        <w:rPr>
          <w:rFonts w:ascii="Arial" w:hAnsi="Arial" w:cs="Arial"/>
          <w:sz w:val="21"/>
          <w:szCs w:val="21"/>
          <w:lang w:eastAsia="pl-PL"/>
        </w:rPr>
        <w:t>Pomoc finansowa otrzyman</w:t>
      </w:r>
      <w:r w:rsidR="001F0E26" w:rsidRPr="00F6788E">
        <w:rPr>
          <w:rFonts w:ascii="Arial" w:hAnsi="Arial" w:cs="Arial"/>
          <w:sz w:val="21"/>
          <w:szCs w:val="21"/>
          <w:lang w:eastAsia="pl-PL"/>
        </w:rPr>
        <w:t xml:space="preserve">a przez </w:t>
      </w:r>
      <w:r w:rsidR="00186200" w:rsidRPr="00F6788E">
        <w:rPr>
          <w:rFonts w:ascii="Arial" w:hAnsi="Arial" w:cs="Arial"/>
          <w:sz w:val="21"/>
          <w:szCs w:val="21"/>
          <w:lang w:eastAsia="pl-PL"/>
        </w:rPr>
        <w:t>Gmin</w:t>
      </w:r>
      <w:r w:rsidR="001F0E26" w:rsidRPr="00F6788E">
        <w:rPr>
          <w:rFonts w:ascii="Arial" w:hAnsi="Arial" w:cs="Arial"/>
          <w:sz w:val="21"/>
          <w:szCs w:val="21"/>
          <w:lang w:eastAsia="pl-PL"/>
        </w:rPr>
        <w:t xml:space="preserve">ę w ramach </w:t>
      </w:r>
      <w:r w:rsidR="00DB0F67">
        <w:rPr>
          <w:rFonts w:ascii="Arial" w:hAnsi="Arial" w:cs="Arial"/>
          <w:sz w:val="21"/>
          <w:szCs w:val="21"/>
          <w:lang w:eastAsia="pl-PL"/>
        </w:rPr>
        <w:t>K</w:t>
      </w:r>
      <w:r w:rsidR="00FE28E5" w:rsidRPr="00F6788E">
        <w:rPr>
          <w:rFonts w:ascii="Arial" w:hAnsi="Arial" w:cs="Arial"/>
          <w:sz w:val="21"/>
          <w:szCs w:val="21"/>
          <w:lang w:eastAsia="pl-PL"/>
        </w:rPr>
        <w:t>onkursu</w:t>
      </w:r>
      <w:r w:rsidR="001F0E26" w:rsidRPr="00F6788E">
        <w:rPr>
          <w:rFonts w:ascii="Arial" w:hAnsi="Arial" w:cs="Arial"/>
          <w:sz w:val="21"/>
          <w:szCs w:val="21"/>
          <w:lang w:eastAsia="pl-PL"/>
        </w:rPr>
        <w:t xml:space="preserve">, </w:t>
      </w:r>
      <w:r w:rsidRPr="00F6788E">
        <w:rPr>
          <w:rFonts w:ascii="Arial" w:hAnsi="Arial" w:cs="Arial"/>
          <w:sz w:val="21"/>
          <w:szCs w:val="21"/>
          <w:lang w:eastAsia="pl-PL"/>
        </w:rPr>
        <w:t xml:space="preserve">która zostanie </w:t>
      </w:r>
      <w:r w:rsidR="00333183">
        <w:rPr>
          <w:rFonts w:ascii="Arial" w:hAnsi="Arial" w:cs="Arial"/>
          <w:sz w:val="21"/>
          <w:szCs w:val="21"/>
          <w:lang w:eastAsia="pl-PL"/>
        </w:rPr>
        <w:t xml:space="preserve">niewykorzystana lub </w:t>
      </w:r>
      <w:r w:rsidRPr="00F6788E">
        <w:rPr>
          <w:rFonts w:ascii="Arial" w:hAnsi="Arial" w:cs="Arial"/>
          <w:sz w:val="21"/>
          <w:szCs w:val="21"/>
          <w:lang w:eastAsia="pl-PL"/>
        </w:rPr>
        <w:t xml:space="preserve">wykorzystana niezgodnie z przeznaczeniem </w:t>
      </w:r>
      <w:r w:rsidR="00DA715B" w:rsidRPr="00F6788E">
        <w:rPr>
          <w:rFonts w:ascii="Arial" w:hAnsi="Arial" w:cs="Arial"/>
          <w:sz w:val="21"/>
          <w:szCs w:val="21"/>
          <w:lang w:eastAsia="pl-PL"/>
        </w:rPr>
        <w:t xml:space="preserve">podlega </w:t>
      </w:r>
      <w:r w:rsidRPr="00F6788E">
        <w:rPr>
          <w:rFonts w:ascii="Arial" w:hAnsi="Arial" w:cs="Arial"/>
          <w:sz w:val="21"/>
          <w:szCs w:val="21"/>
          <w:lang w:eastAsia="pl-PL"/>
        </w:rPr>
        <w:t>zwrotowi na zasadach określonych w ustawie</w:t>
      </w:r>
      <w:r w:rsidR="00DB0F67" w:rsidRPr="00DB0F67">
        <w:t xml:space="preserve"> </w:t>
      </w:r>
      <w:r w:rsidR="00DB0F67" w:rsidRPr="00DB0F67">
        <w:rPr>
          <w:rFonts w:ascii="Arial" w:hAnsi="Arial" w:cs="Arial"/>
          <w:sz w:val="21"/>
          <w:szCs w:val="21"/>
          <w:lang w:eastAsia="pl-PL"/>
        </w:rPr>
        <w:t>z dnia 27</w:t>
      </w:r>
      <w:r w:rsidR="00DB0F67">
        <w:rPr>
          <w:rFonts w:ascii="Arial" w:hAnsi="Arial" w:cs="Arial"/>
          <w:sz w:val="21"/>
          <w:szCs w:val="21"/>
          <w:lang w:eastAsia="pl-PL"/>
        </w:rPr>
        <w:t> </w:t>
      </w:r>
      <w:r w:rsidR="00DB0F67" w:rsidRPr="00DB0F67">
        <w:rPr>
          <w:rFonts w:ascii="Arial" w:hAnsi="Arial" w:cs="Arial"/>
          <w:sz w:val="21"/>
          <w:szCs w:val="21"/>
          <w:lang w:eastAsia="pl-PL"/>
        </w:rPr>
        <w:t>sierpnia 2009 r.</w:t>
      </w:r>
      <w:r w:rsidRPr="00F6788E">
        <w:rPr>
          <w:rFonts w:ascii="Arial" w:hAnsi="Arial" w:cs="Arial"/>
          <w:sz w:val="21"/>
          <w:szCs w:val="21"/>
          <w:lang w:eastAsia="pl-PL"/>
        </w:rPr>
        <w:t xml:space="preserve"> o</w:t>
      </w:r>
      <w:r w:rsidR="00DA715B" w:rsidRPr="00F6788E">
        <w:rPr>
          <w:rFonts w:ascii="Arial" w:hAnsi="Arial" w:cs="Arial"/>
          <w:sz w:val="21"/>
          <w:szCs w:val="21"/>
          <w:lang w:eastAsia="pl-PL"/>
        </w:rPr>
        <w:t> </w:t>
      </w:r>
      <w:r w:rsidRPr="00F6788E">
        <w:rPr>
          <w:rFonts w:ascii="Arial" w:hAnsi="Arial" w:cs="Arial"/>
          <w:sz w:val="21"/>
          <w:szCs w:val="21"/>
          <w:lang w:eastAsia="pl-PL"/>
        </w:rPr>
        <w:t>finansach publicznych.</w:t>
      </w:r>
    </w:p>
    <w:p w14:paraId="5A089D99" w14:textId="77777777" w:rsidR="00A23EDC" w:rsidRPr="00986440" w:rsidRDefault="00A23EDC" w:rsidP="00A42E30">
      <w:pPr>
        <w:rPr>
          <w:rFonts w:ascii="Arial" w:eastAsia="Calibri" w:hAnsi="Arial" w:cs="Arial"/>
          <w:b/>
          <w:sz w:val="21"/>
          <w:szCs w:val="21"/>
          <w:lang w:eastAsia="pl-PL"/>
        </w:rPr>
      </w:pPr>
    </w:p>
    <w:p w14:paraId="1792D837" w14:textId="77777777" w:rsidR="00A32354" w:rsidRPr="00986440" w:rsidRDefault="00365740" w:rsidP="00986440">
      <w:pPr>
        <w:jc w:val="center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986440">
        <w:rPr>
          <w:rFonts w:ascii="Arial" w:eastAsia="Calibri" w:hAnsi="Arial" w:cs="Arial"/>
          <w:b/>
          <w:sz w:val="21"/>
          <w:szCs w:val="21"/>
          <w:lang w:eastAsia="pl-PL"/>
        </w:rPr>
        <w:t xml:space="preserve">§ </w:t>
      </w:r>
      <w:r w:rsidR="00B17FFE" w:rsidRPr="00986440">
        <w:rPr>
          <w:rFonts w:ascii="Arial" w:eastAsia="Calibri" w:hAnsi="Arial" w:cs="Arial"/>
          <w:b/>
          <w:sz w:val="21"/>
          <w:szCs w:val="21"/>
          <w:lang w:eastAsia="pl-PL"/>
        </w:rPr>
        <w:t>1</w:t>
      </w:r>
      <w:r w:rsidR="00B17FFE">
        <w:rPr>
          <w:rFonts w:ascii="Arial" w:eastAsia="Calibri" w:hAnsi="Arial" w:cs="Arial"/>
          <w:b/>
          <w:sz w:val="21"/>
          <w:szCs w:val="21"/>
          <w:lang w:eastAsia="pl-PL"/>
        </w:rPr>
        <w:t>0</w:t>
      </w:r>
    </w:p>
    <w:p w14:paraId="777D8374" w14:textId="77777777" w:rsidR="00A32354" w:rsidRPr="00986440" w:rsidRDefault="00A32354" w:rsidP="00986440">
      <w:pPr>
        <w:jc w:val="center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986440">
        <w:rPr>
          <w:rFonts w:ascii="Arial" w:eastAsia="Calibri" w:hAnsi="Arial" w:cs="Arial"/>
          <w:b/>
          <w:sz w:val="21"/>
          <w:szCs w:val="21"/>
          <w:lang w:eastAsia="pl-PL"/>
        </w:rPr>
        <w:t>Obowiązki informacyjne</w:t>
      </w:r>
    </w:p>
    <w:p w14:paraId="2528F24D" w14:textId="77777777" w:rsidR="003F663F" w:rsidRPr="00986440" w:rsidRDefault="00A32354" w:rsidP="00986440">
      <w:pPr>
        <w:pStyle w:val="Akapitzlist"/>
        <w:numPr>
          <w:ilvl w:val="0"/>
          <w:numId w:val="10"/>
        </w:numPr>
        <w:ind w:left="284" w:hanging="425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>Gmina zobowiązana jest do informowania oraz</w:t>
      </w:r>
      <w:r w:rsidR="00E003D4" w:rsidRPr="00986440">
        <w:rPr>
          <w:rFonts w:ascii="Arial" w:hAnsi="Arial" w:cs="Arial"/>
          <w:sz w:val="21"/>
          <w:szCs w:val="21"/>
          <w:lang w:eastAsia="pl-PL"/>
        </w:rPr>
        <w:t xml:space="preserve"> rozpowszechniania informacji o 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pomocy otrzymanej ze środków Województwa </w:t>
      </w:r>
      <w:r w:rsidR="001F0E26" w:rsidRPr="00986440">
        <w:rPr>
          <w:rFonts w:ascii="Arial" w:hAnsi="Arial" w:cs="Arial"/>
          <w:sz w:val="21"/>
          <w:szCs w:val="21"/>
          <w:lang w:eastAsia="pl-PL"/>
        </w:rPr>
        <w:t xml:space="preserve">w ramach </w:t>
      </w:r>
      <w:r w:rsidR="00594ED2">
        <w:rPr>
          <w:rFonts w:ascii="Arial" w:hAnsi="Arial" w:cs="Arial"/>
          <w:sz w:val="21"/>
          <w:szCs w:val="21"/>
          <w:lang w:eastAsia="pl-PL"/>
        </w:rPr>
        <w:t>K</w:t>
      </w:r>
      <w:r w:rsidR="00594ED2" w:rsidRPr="00986440">
        <w:rPr>
          <w:rFonts w:ascii="Arial" w:hAnsi="Arial" w:cs="Arial"/>
          <w:sz w:val="21"/>
          <w:szCs w:val="21"/>
          <w:lang w:eastAsia="pl-PL"/>
        </w:rPr>
        <w:t xml:space="preserve">onkursu </w:t>
      </w:r>
      <w:r w:rsidR="0034718A" w:rsidRPr="00986440">
        <w:rPr>
          <w:rFonts w:ascii="Arial" w:hAnsi="Arial" w:cs="Arial"/>
          <w:sz w:val="21"/>
          <w:szCs w:val="21"/>
          <w:lang w:eastAsia="pl-PL"/>
        </w:rPr>
        <w:t>na stronie internetowej</w:t>
      </w:r>
      <w:r w:rsidR="005E22FF">
        <w:rPr>
          <w:rFonts w:ascii="Arial" w:hAnsi="Arial" w:cs="Arial"/>
          <w:sz w:val="21"/>
          <w:szCs w:val="21"/>
          <w:lang w:eastAsia="pl-PL"/>
        </w:rPr>
        <w:t xml:space="preserve"> G</w:t>
      </w:r>
      <w:r w:rsidR="00DA715B" w:rsidRPr="00986440">
        <w:rPr>
          <w:rFonts w:ascii="Arial" w:hAnsi="Arial" w:cs="Arial"/>
          <w:sz w:val="21"/>
          <w:szCs w:val="21"/>
          <w:lang w:eastAsia="pl-PL"/>
        </w:rPr>
        <w:t>miny</w:t>
      </w:r>
      <w:r w:rsidR="0034718A" w:rsidRPr="00986440">
        <w:rPr>
          <w:rFonts w:ascii="Arial" w:hAnsi="Arial" w:cs="Arial"/>
          <w:sz w:val="21"/>
          <w:szCs w:val="21"/>
          <w:lang w:eastAsia="pl-PL"/>
        </w:rPr>
        <w:t xml:space="preserve">, </w:t>
      </w:r>
      <w:r w:rsidR="00910371" w:rsidRPr="00986440">
        <w:rPr>
          <w:rFonts w:ascii="Arial" w:hAnsi="Arial" w:cs="Arial"/>
          <w:sz w:val="21"/>
          <w:szCs w:val="21"/>
          <w:lang w:eastAsia="pl-PL"/>
        </w:rPr>
        <w:t>profil</w:t>
      </w:r>
      <w:r w:rsidR="00F57F9E" w:rsidRPr="00986440">
        <w:rPr>
          <w:rFonts w:ascii="Arial" w:hAnsi="Arial" w:cs="Arial"/>
          <w:sz w:val="21"/>
          <w:szCs w:val="21"/>
          <w:lang w:eastAsia="pl-PL"/>
        </w:rPr>
        <w:t>ach</w:t>
      </w:r>
      <w:r w:rsidR="00910371" w:rsidRPr="00986440">
        <w:rPr>
          <w:rFonts w:ascii="Arial" w:hAnsi="Arial" w:cs="Arial"/>
          <w:sz w:val="21"/>
          <w:szCs w:val="21"/>
          <w:lang w:eastAsia="pl-PL"/>
        </w:rPr>
        <w:t xml:space="preserve"> w</w:t>
      </w:r>
      <w:r w:rsidR="009C64B0" w:rsidRPr="00986440">
        <w:rPr>
          <w:rFonts w:ascii="Arial" w:hAnsi="Arial" w:cs="Arial"/>
          <w:sz w:val="21"/>
          <w:szCs w:val="21"/>
          <w:lang w:eastAsia="pl-PL"/>
        </w:rPr>
        <w:t> </w:t>
      </w:r>
      <w:r w:rsidR="00910371" w:rsidRPr="00986440">
        <w:rPr>
          <w:rFonts w:ascii="Arial" w:hAnsi="Arial" w:cs="Arial"/>
          <w:sz w:val="21"/>
          <w:szCs w:val="21"/>
          <w:lang w:eastAsia="pl-PL"/>
        </w:rPr>
        <w:t xml:space="preserve">mediach </w:t>
      </w:r>
      <w:r w:rsidR="00F57F9E" w:rsidRPr="00986440">
        <w:rPr>
          <w:rFonts w:ascii="Arial" w:hAnsi="Arial" w:cs="Arial"/>
          <w:sz w:val="21"/>
          <w:szCs w:val="21"/>
          <w:lang w:eastAsia="pl-PL"/>
        </w:rPr>
        <w:t>społecznościowych</w:t>
      </w:r>
      <w:r w:rsidR="00B6058F" w:rsidRPr="00986440">
        <w:rPr>
          <w:rFonts w:ascii="Arial" w:hAnsi="Arial" w:cs="Arial"/>
          <w:sz w:val="21"/>
          <w:szCs w:val="21"/>
          <w:lang w:eastAsia="pl-PL"/>
        </w:rPr>
        <w:t>,</w:t>
      </w:r>
      <w:r w:rsidR="00607682" w:rsidRPr="00986440">
        <w:rPr>
          <w:rFonts w:ascii="Arial" w:hAnsi="Arial" w:cs="Arial"/>
          <w:sz w:val="21"/>
          <w:szCs w:val="21"/>
          <w:lang w:eastAsia="pl-PL"/>
        </w:rPr>
        <w:t xml:space="preserve"> a także </w:t>
      </w:r>
      <w:r w:rsidR="00910371" w:rsidRPr="00986440">
        <w:rPr>
          <w:rFonts w:ascii="Arial" w:hAnsi="Arial" w:cs="Arial"/>
          <w:sz w:val="21"/>
          <w:szCs w:val="21"/>
          <w:lang w:eastAsia="pl-PL"/>
        </w:rPr>
        <w:t xml:space="preserve">w innej formie umożliwiającej zapoznania </w:t>
      </w:r>
      <w:r w:rsidR="0012587E" w:rsidRPr="00986440">
        <w:rPr>
          <w:rFonts w:ascii="Arial" w:hAnsi="Arial" w:cs="Arial"/>
          <w:sz w:val="21"/>
          <w:szCs w:val="21"/>
          <w:lang w:eastAsia="pl-PL"/>
        </w:rPr>
        <w:t>się z </w:t>
      </w:r>
      <w:r w:rsidR="00910371" w:rsidRPr="00986440">
        <w:rPr>
          <w:rFonts w:ascii="Arial" w:hAnsi="Arial" w:cs="Arial"/>
          <w:sz w:val="21"/>
          <w:szCs w:val="21"/>
          <w:lang w:eastAsia="pl-PL"/>
        </w:rPr>
        <w:t>niniejszą informacją szerszemu gronu odbiorców.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</w:p>
    <w:p w14:paraId="2EE442E0" w14:textId="2CFBADD1" w:rsidR="00910371" w:rsidRPr="00986440" w:rsidRDefault="00A32354" w:rsidP="00986440">
      <w:pPr>
        <w:pStyle w:val="Akapitzlist"/>
        <w:numPr>
          <w:ilvl w:val="0"/>
          <w:numId w:val="10"/>
        </w:numPr>
        <w:ind w:left="284" w:hanging="425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 xml:space="preserve">Informacja </w:t>
      </w:r>
      <w:r w:rsidR="00F97ABC" w:rsidRPr="00986440">
        <w:rPr>
          <w:rFonts w:ascii="Arial" w:hAnsi="Arial" w:cs="Arial"/>
          <w:sz w:val="21"/>
          <w:szCs w:val="21"/>
          <w:lang w:eastAsia="pl-PL"/>
        </w:rPr>
        <w:t>o</w:t>
      </w:r>
      <w:r w:rsidR="0012587E"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06EDB">
        <w:rPr>
          <w:rFonts w:ascii="Arial" w:hAnsi="Arial" w:cs="Arial"/>
          <w:sz w:val="21"/>
          <w:szCs w:val="21"/>
          <w:lang w:eastAsia="pl-PL"/>
        </w:rPr>
        <w:t xml:space="preserve">finansowaniu lub </w:t>
      </w:r>
      <w:r w:rsidR="00F97ABC" w:rsidRPr="00986440">
        <w:rPr>
          <w:rFonts w:ascii="Arial" w:hAnsi="Arial" w:cs="Arial"/>
          <w:sz w:val="21"/>
          <w:szCs w:val="21"/>
          <w:lang w:eastAsia="pl-PL"/>
        </w:rPr>
        <w:t>współfinansowaniu ze środków</w:t>
      </w:r>
      <w:r w:rsidR="00942030"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986440">
        <w:rPr>
          <w:rFonts w:ascii="Arial" w:hAnsi="Arial" w:cs="Arial"/>
          <w:sz w:val="21"/>
          <w:szCs w:val="21"/>
          <w:lang w:eastAsia="pl-PL"/>
        </w:rPr>
        <w:t>budżetu</w:t>
      </w:r>
      <w:r w:rsidR="00F97ABC" w:rsidRPr="00986440">
        <w:rPr>
          <w:rFonts w:ascii="Arial" w:hAnsi="Arial" w:cs="Arial"/>
          <w:sz w:val="21"/>
          <w:szCs w:val="21"/>
          <w:lang w:eastAsia="pl-PL"/>
        </w:rPr>
        <w:t xml:space="preserve"> Województwa 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powinna znaleźć się </w:t>
      </w:r>
      <w:r w:rsidR="00910371" w:rsidRPr="00986440">
        <w:rPr>
          <w:rFonts w:ascii="Arial" w:hAnsi="Arial" w:cs="Arial"/>
          <w:sz w:val="21"/>
          <w:szCs w:val="21"/>
          <w:lang w:eastAsia="pl-PL"/>
        </w:rPr>
        <w:t>także na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wszys</w:t>
      </w:r>
      <w:r w:rsidR="00910371" w:rsidRPr="00986440">
        <w:rPr>
          <w:rFonts w:ascii="Arial" w:hAnsi="Arial" w:cs="Arial"/>
          <w:sz w:val="21"/>
          <w:szCs w:val="21"/>
          <w:lang w:eastAsia="pl-PL"/>
        </w:rPr>
        <w:t>tkich materiałach</w:t>
      </w:r>
      <w:r w:rsidR="0044511C" w:rsidRPr="00986440">
        <w:rPr>
          <w:rFonts w:ascii="Arial" w:hAnsi="Arial" w:cs="Arial"/>
          <w:sz w:val="21"/>
          <w:szCs w:val="21"/>
          <w:lang w:eastAsia="pl-PL"/>
        </w:rPr>
        <w:t xml:space="preserve"> promocyjnych</w:t>
      </w:r>
      <w:r w:rsidR="00910371" w:rsidRPr="00986440">
        <w:rPr>
          <w:rFonts w:ascii="Arial" w:hAnsi="Arial" w:cs="Arial"/>
          <w:sz w:val="21"/>
          <w:szCs w:val="21"/>
          <w:lang w:eastAsia="pl-PL"/>
        </w:rPr>
        <w:t>, publikacjach czy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informacjach </w:t>
      </w:r>
      <w:r w:rsidR="00910371" w:rsidRPr="00986440">
        <w:rPr>
          <w:rFonts w:ascii="Arial" w:hAnsi="Arial" w:cs="Arial"/>
          <w:sz w:val="21"/>
          <w:szCs w:val="21"/>
          <w:lang w:eastAsia="pl-PL"/>
        </w:rPr>
        <w:t>medialnych</w:t>
      </w:r>
      <w:r w:rsidR="00AE437C" w:rsidRPr="00986440">
        <w:rPr>
          <w:rFonts w:ascii="Arial" w:hAnsi="Arial" w:cs="Arial"/>
          <w:sz w:val="21"/>
          <w:szCs w:val="21"/>
          <w:lang w:eastAsia="pl-PL"/>
        </w:rPr>
        <w:t xml:space="preserve"> dotyczących realizowanego </w:t>
      </w:r>
      <w:r w:rsidR="00DB0F67">
        <w:rPr>
          <w:rFonts w:ascii="Arial" w:hAnsi="Arial" w:cs="Arial"/>
          <w:sz w:val="21"/>
          <w:szCs w:val="21"/>
          <w:lang w:eastAsia="pl-PL"/>
        </w:rPr>
        <w:t>Z</w:t>
      </w:r>
      <w:r w:rsidR="00AE437C" w:rsidRPr="00986440">
        <w:rPr>
          <w:rFonts w:ascii="Arial" w:hAnsi="Arial" w:cs="Arial"/>
          <w:sz w:val="21"/>
          <w:szCs w:val="21"/>
          <w:lang w:eastAsia="pl-PL"/>
        </w:rPr>
        <w:t>adania</w:t>
      </w:r>
      <w:r w:rsidR="00910371" w:rsidRPr="00986440">
        <w:rPr>
          <w:rFonts w:ascii="Arial" w:hAnsi="Arial" w:cs="Arial"/>
          <w:sz w:val="21"/>
          <w:szCs w:val="21"/>
          <w:lang w:eastAsia="pl-PL"/>
        </w:rPr>
        <w:t xml:space="preserve">. </w:t>
      </w:r>
    </w:p>
    <w:p w14:paraId="05E6491F" w14:textId="5ED37B6D" w:rsidR="00F6788E" w:rsidRDefault="00910371" w:rsidP="00F6788E">
      <w:pPr>
        <w:pStyle w:val="Akapitzlist"/>
        <w:numPr>
          <w:ilvl w:val="0"/>
          <w:numId w:val="10"/>
        </w:numPr>
        <w:ind w:left="284" w:hanging="425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 xml:space="preserve">Gmina jest zobowiązana do oznaczenia znakiem graficznym Województwa wszystkich prowadzonych działań informacyjnych </w:t>
      </w:r>
      <w:r w:rsidR="00DB0F67">
        <w:rPr>
          <w:rFonts w:ascii="Arial" w:hAnsi="Arial" w:cs="Arial"/>
          <w:sz w:val="21"/>
          <w:szCs w:val="21"/>
          <w:lang w:eastAsia="pl-PL"/>
        </w:rPr>
        <w:t>i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promocyjnych</w:t>
      </w:r>
      <w:r w:rsidR="00DB0F67">
        <w:rPr>
          <w:rFonts w:ascii="Arial" w:hAnsi="Arial" w:cs="Arial"/>
          <w:sz w:val="21"/>
          <w:szCs w:val="21"/>
          <w:lang w:eastAsia="pl-PL"/>
        </w:rPr>
        <w:t xml:space="preserve"> związanych z Zadaniem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. Stosowanie znaków graficznych odbywa się zgodnie z </w:t>
      </w:r>
      <w:r w:rsidR="007334F2">
        <w:rPr>
          <w:rFonts w:ascii="Arial" w:hAnsi="Arial" w:cs="Arial"/>
          <w:sz w:val="21"/>
          <w:szCs w:val="21"/>
          <w:lang w:eastAsia="pl-PL"/>
        </w:rPr>
        <w:t xml:space="preserve">obowiązującym 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Systemem Identyfikacji Wizualnej Województwa Śląskiego. </w:t>
      </w:r>
    </w:p>
    <w:p w14:paraId="6E8FD126" w14:textId="3F0E6621" w:rsidR="00A23EDC" w:rsidRPr="00F6788E" w:rsidRDefault="00A32354" w:rsidP="00F6788E">
      <w:pPr>
        <w:pStyle w:val="Akapitzlist"/>
        <w:numPr>
          <w:ilvl w:val="0"/>
          <w:numId w:val="10"/>
        </w:numPr>
        <w:ind w:left="284" w:hanging="425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F6788E">
        <w:rPr>
          <w:rFonts w:ascii="Arial" w:hAnsi="Arial" w:cs="Arial"/>
          <w:sz w:val="21"/>
          <w:szCs w:val="21"/>
          <w:lang w:eastAsia="pl-PL"/>
        </w:rPr>
        <w:t xml:space="preserve">Gmina zobowiązana jest </w:t>
      </w:r>
      <w:r w:rsidR="00265FA1" w:rsidRPr="00F6788E">
        <w:rPr>
          <w:rFonts w:ascii="Arial" w:hAnsi="Arial" w:cs="Arial"/>
          <w:sz w:val="21"/>
          <w:szCs w:val="21"/>
          <w:lang w:eastAsia="pl-PL"/>
        </w:rPr>
        <w:t>do umieszczenia</w:t>
      </w:r>
      <w:r w:rsidR="00E003D4" w:rsidRPr="00F6788E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F6788E">
        <w:rPr>
          <w:rFonts w:ascii="Arial" w:hAnsi="Arial" w:cs="Arial"/>
          <w:sz w:val="21"/>
          <w:szCs w:val="21"/>
          <w:lang w:eastAsia="pl-PL"/>
        </w:rPr>
        <w:t>po zakończeniu in</w:t>
      </w:r>
      <w:r w:rsidR="00265FA1" w:rsidRPr="00F6788E">
        <w:rPr>
          <w:rFonts w:ascii="Arial" w:hAnsi="Arial" w:cs="Arial"/>
          <w:sz w:val="21"/>
          <w:szCs w:val="21"/>
          <w:lang w:eastAsia="pl-PL"/>
        </w:rPr>
        <w:t>westycji</w:t>
      </w:r>
      <w:r w:rsidR="001B2ADD" w:rsidRPr="00F6788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265FA1" w:rsidRPr="00F6788E">
        <w:rPr>
          <w:rFonts w:ascii="Arial" w:hAnsi="Arial" w:cs="Arial"/>
          <w:sz w:val="21"/>
          <w:szCs w:val="21"/>
          <w:lang w:eastAsia="pl-PL"/>
        </w:rPr>
        <w:t>na własny koszt tablicy informacyjnej</w:t>
      </w:r>
      <w:r w:rsidRPr="00F6788E">
        <w:rPr>
          <w:rFonts w:ascii="Arial" w:hAnsi="Arial" w:cs="Arial"/>
          <w:sz w:val="21"/>
          <w:szCs w:val="21"/>
          <w:lang w:eastAsia="pl-PL"/>
        </w:rPr>
        <w:t xml:space="preserve"> z</w:t>
      </w:r>
      <w:r w:rsidR="0B42EC02" w:rsidRPr="00F6788E">
        <w:rPr>
          <w:rFonts w:ascii="Arial" w:hAnsi="Arial" w:cs="Arial"/>
          <w:sz w:val="21"/>
          <w:szCs w:val="21"/>
          <w:lang w:eastAsia="pl-PL"/>
        </w:rPr>
        <w:t>e</w:t>
      </w:r>
      <w:r w:rsidRPr="00F6788E">
        <w:rPr>
          <w:rFonts w:ascii="Arial" w:hAnsi="Arial" w:cs="Arial"/>
          <w:sz w:val="21"/>
          <w:szCs w:val="21"/>
          <w:lang w:eastAsia="pl-PL"/>
        </w:rPr>
        <w:t xml:space="preserve"> </w:t>
      </w:r>
      <w:r w:rsidR="1D30CEAC" w:rsidRPr="00F6788E">
        <w:rPr>
          <w:rFonts w:ascii="Arial" w:hAnsi="Arial" w:cs="Arial"/>
          <w:sz w:val="21"/>
          <w:szCs w:val="21"/>
          <w:lang w:eastAsia="pl-PL"/>
        </w:rPr>
        <w:t>znakiem graficznym</w:t>
      </w:r>
      <w:r w:rsidRPr="00F6788E">
        <w:rPr>
          <w:rFonts w:ascii="Arial" w:hAnsi="Arial" w:cs="Arial"/>
          <w:sz w:val="21"/>
          <w:szCs w:val="21"/>
          <w:lang w:eastAsia="pl-PL"/>
        </w:rPr>
        <w:t xml:space="preserve"> Województwa Śląskiego o</w:t>
      </w:r>
      <w:r w:rsidR="00D37177" w:rsidRPr="00F6788E">
        <w:rPr>
          <w:rFonts w:ascii="Arial" w:hAnsi="Arial" w:cs="Arial"/>
          <w:sz w:val="21"/>
          <w:szCs w:val="21"/>
          <w:lang w:eastAsia="pl-PL"/>
        </w:rPr>
        <w:t> </w:t>
      </w:r>
      <w:r w:rsidRPr="00F6788E">
        <w:rPr>
          <w:rFonts w:ascii="Arial" w:hAnsi="Arial" w:cs="Arial"/>
          <w:sz w:val="21"/>
          <w:szCs w:val="21"/>
          <w:lang w:eastAsia="pl-PL"/>
        </w:rPr>
        <w:t>na</w:t>
      </w:r>
      <w:r w:rsidR="00481E90" w:rsidRPr="00F6788E">
        <w:rPr>
          <w:rFonts w:ascii="Arial" w:hAnsi="Arial" w:cs="Arial"/>
          <w:sz w:val="21"/>
          <w:szCs w:val="21"/>
          <w:lang w:eastAsia="pl-PL"/>
        </w:rPr>
        <w:t xml:space="preserve">stępującej treści: </w:t>
      </w:r>
      <w:bookmarkStart w:id="14" w:name="_Hlk151984966"/>
      <w:r w:rsidR="00806EDB">
        <w:rPr>
          <w:rFonts w:ascii="Arial" w:hAnsi="Arial" w:cs="Arial"/>
          <w:sz w:val="21"/>
          <w:szCs w:val="21"/>
          <w:lang w:eastAsia="pl-PL"/>
        </w:rPr>
        <w:t>„</w:t>
      </w:r>
      <w:r w:rsidR="000C16D0">
        <w:rPr>
          <w:rFonts w:ascii="Arial" w:hAnsi="Arial" w:cs="Arial"/>
          <w:sz w:val="21"/>
          <w:szCs w:val="21"/>
          <w:lang w:eastAsia="pl-PL"/>
        </w:rPr>
        <w:t xml:space="preserve">Gmina (podać nazwę) zrealizowała zadanie pn. </w:t>
      </w:r>
      <w:r w:rsidR="00481E90" w:rsidRPr="00F6788E">
        <w:rPr>
          <w:rFonts w:ascii="Arial" w:hAnsi="Arial" w:cs="Arial"/>
          <w:sz w:val="21"/>
          <w:szCs w:val="21"/>
          <w:lang w:eastAsia="pl-PL"/>
        </w:rPr>
        <w:t>(</w:t>
      </w:r>
      <w:r w:rsidRPr="00F6788E">
        <w:rPr>
          <w:rFonts w:ascii="Arial" w:hAnsi="Arial" w:cs="Arial"/>
          <w:sz w:val="21"/>
          <w:szCs w:val="21"/>
          <w:lang w:eastAsia="pl-PL"/>
        </w:rPr>
        <w:t>podać nazwę zadania</w:t>
      </w:r>
      <w:r w:rsidR="00481E90" w:rsidRPr="00F6788E">
        <w:rPr>
          <w:rFonts w:ascii="Arial" w:hAnsi="Arial" w:cs="Arial"/>
          <w:sz w:val="21"/>
          <w:szCs w:val="21"/>
          <w:lang w:eastAsia="pl-PL"/>
        </w:rPr>
        <w:t>)</w:t>
      </w:r>
      <w:r w:rsidRPr="00F6788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0C16D0">
        <w:rPr>
          <w:rFonts w:ascii="Arial" w:hAnsi="Arial" w:cs="Arial"/>
          <w:sz w:val="21"/>
          <w:szCs w:val="21"/>
          <w:lang w:eastAsia="pl-PL"/>
        </w:rPr>
        <w:t xml:space="preserve">przy </w:t>
      </w:r>
      <w:r w:rsidRPr="00F6788E">
        <w:rPr>
          <w:rFonts w:ascii="Arial" w:hAnsi="Arial" w:cs="Arial"/>
          <w:sz w:val="21"/>
          <w:szCs w:val="21"/>
          <w:lang w:eastAsia="pl-PL"/>
        </w:rPr>
        <w:t>pomocy środków z</w:t>
      </w:r>
      <w:r w:rsidR="009C64B0" w:rsidRPr="00F6788E">
        <w:rPr>
          <w:rFonts w:ascii="Arial" w:hAnsi="Arial" w:cs="Arial"/>
          <w:sz w:val="21"/>
          <w:szCs w:val="21"/>
          <w:lang w:eastAsia="pl-PL"/>
        </w:rPr>
        <w:t> </w:t>
      </w:r>
      <w:r w:rsidRPr="00F6788E">
        <w:rPr>
          <w:rFonts w:ascii="Arial" w:hAnsi="Arial" w:cs="Arial"/>
          <w:sz w:val="21"/>
          <w:szCs w:val="21"/>
          <w:lang w:eastAsia="pl-PL"/>
        </w:rPr>
        <w:t>budżetu Województwa Śląskiego w</w:t>
      </w:r>
      <w:r w:rsidR="004D45D8" w:rsidRPr="00F6788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FE28E5" w:rsidRPr="00F6788E">
        <w:rPr>
          <w:rFonts w:ascii="Arial" w:hAnsi="Arial" w:cs="Arial"/>
          <w:sz w:val="21"/>
          <w:szCs w:val="21"/>
          <w:lang w:eastAsia="pl-PL"/>
        </w:rPr>
        <w:t xml:space="preserve">konkursie </w:t>
      </w:r>
      <w:r w:rsidR="006C23B2" w:rsidRPr="00F6788E">
        <w:rPr>
          <w:rFonts w:ascii="Arial" w:hAnsi="Arial" w:cs="Arial"/>
          <w:sz w:val="21"/>
          <w:szCs w:val="21"/>
          <w:lang w:eastAsia="pl-PL"/>
        </w:rPr>
        <w:t>„</w:t>
      </w:r>
      <w:r w:rsidR="00582179" w:rsidRPr="00F6788E">
        <w:rPr>
          <w:rFonts w:ascii="Arial" w:hAnsi="Arial" w:cs="Arial"/>
          <w:sz w:val="21"/>
          <w:szCs w:val="21"/>
        </w:rPr>
        <w:t>Gmina pełną piersią</w:t>
      </w:r>
      <w:r w:rsidR="006C23B2" w:rsidRPr="00F6788E">
        <w:rPr>
          <w:rFonts w:ascii="Arial" w:hAnsi="Arial" w:cs="Arial"/>
          <w:sz w:val="21"/>
          <w:szCs w:val="21"/>
          <w:lang w:eastAsia="pl-PL"/>
        </w:rPr>
        <w:t xml:space="preserve">” w </w:t>
      </w:r>
      <w:r w:rsidR="00123575" w:rsidRPr="00F6788E">
        <w:rPr>
          <w:rFonts w:ascii="Arial" w:hAnsi="Arial" w:cs="Arial"/>
          <w:sz w:val="21"/>
          <w:szCs w:val="21"/>
          <w:lang w:eastAsia="pl-PL"/>
        </w:rPr>
        <w:t>202</w:t>
      </w:r>
      <w:r w:rsidR="00123575">
        <w:rPr>
          <w:rFonts w:ascii="Arial" w:hAnsi="Arial" w:cs="Arial"/>
          <w:sz w:val="21"/>
          <w:szCs w:val="21"/>
          <w:lang w:eastAsia="pl-PL"/>
        </w:rPr>
        <w:t>4</w:t>
      </w:r>
      <w:r w:rsidR="00123575" w:rsidRPr="00F6788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6C23B2" w:rsidRPr="00F6788E">
        <w:rPr>
          <w:rFonts w:ascii="Arial" w:hAnsi="Arial" w:cs="Arial"/>
          <w:sz w:val="21"/>
          <w:szCs w:val="21"/>
          <w:lang w:eastAsia="pl-PL"/>
        </w:rPr>
        <w:t>roku w</w:t>
      </w:r>
      <w:r w:rsidR="0086431D">
        <w:rPr>
          <w:rFonts w:ascii="Arial" w:hAnsi="Arial" w:cs="Arial"/>
          <w:sz w:val="21"/>
          <w:szCs w:val="21"/>
          <w:lang w:eastAsia="pl-PL"/>
        </w:rPr>
        <w:t> </w:t>
      </w:r>
      <w:r w:rsidR="006C23B2" w:rsidRPr="00F6788E">
        <w:rPr>
          <w:rFonts w:ascii="Arial" w:hAnsi="Arial" w:cs="Arial"/>
          <w:sz w:val="21"/>
          <w:szCs w:val="21"/>
          <w:lang w:eastAsia="pl-PL"/>
        </w:rPr>
        <w:t>ramach Marszałkowskiego Programu Poprawy Jakości Powietrza</w:t>
      </w:r>
      <w:r w:rsidR="000B7D80">
        <w:rPr>
          <w:rFonts w:ascii="Arial" w:hAnsi="Arial" w:cs="Arial"/>
          <w:sz w:val="21"/>
          <w:szCs w:val="21"/>
          <w:lang w:eastAsia="pl-PL"/>
        </w:rPr>
        <w:t>”</w:t>
      </w:r>
      <w:r w:rsidRPr="00F6788E">
        <w:rPr>
          <w:rFonts w:ascii="Arial" w:hAnsi="Arial" w:cs="Arial"/>
          <w:sz w:val="21"/>
          <w:szCs w:val="21"/>
          <w:lang w:eastAsia="pl-PL"/>
        </w:rPr>
        <w:t xml:space="preserve">. </w:t>
      </w:r>
      <w:bookmarkEnd w:id="14"/>
      <w:r w:rsidR="00A23EDC" w:rsidRPr="00F6788E">
        <w:rPr>
          <w:rFonts w:ascii="Arial" w:hAnsi="Arial" w:cs="Arial"/>
          <w:sz w:val="21"/>
          <w:szCs w:val="21"/>
        </w:rPr>
        <w:t xml:space="preserve">Poprawność zastosowania znaku graficznego na materiałach musi być każdorazowo zatwierdzana przez Departament Promocji </w:t>
      </w:r>
      <w:r w:rsidR="00A23EDC" w:rsidRPr="00F6788E">
        <w:rPr>
          <w:rFonts w:ascii="Arial" w:hAnsi="Arial" w:cs="Arial"/>
          <w:sz w:val="21"/>
          <w:szCs w:val="21"/>
        </w:rPr>
        <w:lastRenderedPageBreak/>
        <w:t>i</w:t>
      </w:r>
      <w:r w:rsidR="0086431D">
        <w:rPr>
          <w:rFonts w:ascii="Arial" w:hAnsi="Arial" w:cs="Arial"/>
          <w:sz w:val="21"/>
          <w:szCs w:val="21"/>
        </w:rPr>
        <w:t> </w:t>
      </w:r>
      <w:r w:rsidR="00A23EDC" w:rsidRPr="00F6788E">
        <w:rPr>
          <w:rFonts w:ascii="Arial" w:hAnsi="Arial" w:cs="Arial"/>
          <w:sz w:val="21"/>
          <w:szCs w:val="21"/>
        </w:rPr>
        <w:t>Projektów Społecznych Urzędu Marszałkowskiego Województwa Śląskiego, zgodnie z</w:t>
      </w:r>
      <w:r w:rsidR="0086431D">
        <w:rPr>
          <w:rFonts w:ascii="Arial" w:hAnsi="Arial" w:cs="Arial"/>
          <w:sz w:val="21"/>
          <w:szCs w:val="21"/>
        </w:rPr>
        <w:t> </w:t>
      </w:r>
      <w:r w:rsidR="00A23EDC" w:rsidRPr="00F6788E">
        <w:rPr>
          <w:rFonts w:ascii="Arial" w:hAnsi="Arial" w:cs="Arial"/>
          <w:sz w:val="21"/>
          <w:szCs w:val="21"/>
        </w:rPr>
        <w:t xml:space="preserve">wytycznymi podanymi na stronie: </w:t>
      </w:r>
      <w:hyperlink r:id="rId15" w:history="1">
        <w:r w:rsidR="00A23EDC" w:rsidRPr="00F6788E">
          <w:rPr>
            <w:rStyle w:val="Hipercze"/>
            <w:rFonts w:ascii="Arial" w:hAnsi="Arial" w:cs="Arial"/>
            <w:sz w:val="21"/>
            <w:szCs w:val="21"/>
          </w:rPr>
          <w:t>https://www.slaskie.pl/content/znak-graficzny-wojewodztwa-slaskiego</w:t>
        </w:r>
      </w:hyperlink>
      <w:r w:rsidR="00A23EDC" w:rsidRPr="00F6788E">
        <w:rPr>
          <w:rFonts w:ascii="Arial" w:hAnsi="Arial" w:cs="Arial"/>
          <w:sz w:val="21"/>
          <w:szCs w:val="21"/>
        </w:rPr>
        <w:t xml:space="preserve">. </w:t>
      </w:r>
    </w:p>
    <w:p w14:paraId="1E578310" w14:textId="77777777" w:rsidR="00D85234" w:rsidRPr="00A23EDC" w:rsidRDefault="00273A7E" w:rsidP="00FB358D">
      <w:pPr>
        <w:numPr>
          <w:ilvl w:val="0"/>
          <w:numId w:val="10"/>
        </w:numPr>
        <w:ind w:left="284" w:hanging="284"/>
        <w:rPr>
          <w:rFonts w:ascii="Arial" w:eastAsia="Calibri" w:hAnsi="Arial" w:cs="Arial"/>
          <w:sz w:val="21"/>
          <w:szCs w:val="21"/>
        </w:rPr>
      </w:pPr>
      <w:r w:rsidRPr="00A23EDC">
        <w:rPr>
          <w:rFonts w:ascii="Arial" w:hAnsi="Arial" w:cs="Arial"/>
          <w:sz w:val="21"/>
          <w:szCs w:val="21"/>
          <w:lang w:eastAsia="pl-PL"/>
        </w:rPr>
        <w:t>Wymiar</w:t>
      </w:r>
      <w:r w:rsidR="003C624B" w:rsidRPr="00A23EDC">
        <w:rPr>
          <w:rFonts w:ascii="Arial" w:hAnsi="Arial" w:cs="Arial"/>
          <w:sz w:val="21"/>
          <w:szCs w:val="21"/>
          <w:lang w:eastAsia="pl-PL"/>
        </w:rPr>
        <w:t xml:space="preserve"> tablicy</w:t>
      </w:r>
      <w:r w:rsidR="00A32354" w:rsidRPr="00A23EDC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A23EDC">
        <w:rPr>
          <w:rFonts w:ascii="Arial" w:hAnsi="Arial" w:cs="Arial"/>
          <w:sz w:val="21"/>
          <w:szCs w:val="21"/>
          <w:lang w:eastAsia="pl-PL"/>
        </w:rPr>
        <w:t>informacyjnej powinien</w:t>
      </w:r>
      <w:r w:rsidR="003C624B" w:rsidRPr="00A23ED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41218" w:rsidRPr="00A23EDC">
        <w:rPr>
          <w:rFonts w:ascii="Arial" w:hAnsi="Arial" w:cs="Arial"/>
          <w:sz w:val="21"/>
          <w:szCs w:val="21"/>
          <w:lang w:eastAsia="pl-PL"/>
        </w:rPr>
        <w:t>posiadać</w:t>
      </w:r>
      <w:r w:rsidRPr="00A23EDC">
        <w:rPr>
          <w:rFonts w:ascii="Arial" w:hAnsi="Arial" w:cs="Arial"/>
          <w:sz w:val="21"/>
          <w:szCs w:val="21"/>
          <w:lang w:eastAsia="pl-PL"/>
        </w:rPr>
        <w:t xml:space="preserve"> format minimum A3 (</w:t>
      </w:r>
      <w:r w:rsidR="00945050" w:rsidRPr="00A23EDC">
        <w:rPr>
          <w:rFonts w:ascii="Arial" w:hAnsi="Arial" w:cs="Arial"/>
          <w:sz w:val="21"/>
          <w:szCs w:val="21"/>
          <w:lang w:eastAsia="pl-PL"/>
        </w:rPr>
        <w:t>297 mm</w:t>
      </w:r>
      <w:r w:rsidR="00481E90">
        <w:rPr>
          <w:rFonts w:ascii="Arial" w:hAnsi="Arial" w:cs="Arial"/>
          <w:sz w:val="21"/>
          <w:szCs w:val="21"/>
          <w:lang w:eastAsia="pl-PL"/>
        </w:rPr>
        <w:t xml:space="preserve"> x 420 mm</w:t>
      </w:r>
      <w:r w:rsidR="00945050" w:rsidRPr="00A23EDC">
        <w:rPr>
          <w:rFonts w:ascii="Arial" w:hAnsi="Arial" w:cs="Arial"/>
          <w:sz w:val="21"/>
          <w:szCs w:val="21"/>
          <w:lang w:eastAsia="pl-PL"/>
        </w:rPr>
        <w:t>)</w:t>
      </w:r>
      <w:r w:rsidR="00D85234" w:rsidRPr="00A23EDC">
        <w:rPr>
          <w:rFonts w:ascii="Arial" w:hAnsi="Arial" w:cs="Arial"/>
          <w:sz w:val="21"/>
          <w:szCs w:val="21"/>
          <w:lang w:eastAsia="pl-PL"/>
        </w:rPr>
        <w:t xml:space="preserve">. Tablica powinna zostać </w:t>
      </w:r>
      <w:r w:rsidR="00A32354" w:rsidRPr="00A23EDC">
        <w:rPr>
          <w:rFonts w:ascii="Arial" w:hAnsi="Arial" w:cs="Arial"/>
          <w:sz w:val="21"/>
          <w:szCs w:val="21"/>
          <w:lang w:eastAsia="pl-PL"/>
        </w:rPr>
        <w:t xml:space="preserve">wykonana z </w:t>
      </w:r>
      <w:r w:rsidR="00D85234" w:rsidRPr="00A23EDC">
        <w:rPr>
          <w:rFonts w:ascii="Arial" w:hAnsi="Arial" w:cs="Arial"/>
          <w:sz w:val="21"/>
          <w:szCs w:val="21"/>
          <w:lang w:eastAsia="pl-PL"/>
        </w:rPr>
        <w:t>trwałych materiałów a u</w:t>
      </w:r>
      <w:r w:rsidR="00A32354" w:rsidRPr="00A23EDC">
        <w:rPr>
          <w:rFonts w:ascii="Arial" w:hAnsi="Arial" w:cs="Arial"/>
          <w:sz w:val="21"/>
          <w:szCs w:val="21"/>
          <w:lang w:eastAsia="pl-PL"/>
        </w:rPr>
        <w:t xml:space="preserve">szkodzona </w:t>
      </w:r>
      <w:r w:rsidR="0012587E" w:rsidRPr="00A23EDC">
        <w:rPr>
          <w:rFonts w:ascii="Arial" w:hAnsi="Arial" w:cs="Arial"/>
          <w:sz w:val="21"/>
          <w:szCs w:val="21"/>
          <w:lang w:eastAsia="pl-PL"/>
        </w:rPr>
        <w:t>lub </w:t>
      </w:r>
      <w:r w:rsidR="00A32354" w:rsidRPr="00A23EDC">
        <w:rPr>
          <w:rFonts w:ascii="Arial" w:hAnsi="Arial" w:cs="Arial"/>
          <w:sz w:val="21"/>
          <w:szCs w:val="21"/>
          <w:lang w:eastAsia="pl-PL"/>
        </w:rPr>
        <w:t>nieczytelna musi zostać wymieniona lub odnowiona.</w:t>
      </w:r>
    </w:p>
    <w:p w14:paraId="1E4BB1CA" w14:textId="77777777" w:rsidR="00DC1F4F" w:rsidRPr="00986440" w:rsidRDefault="00A32354" w:rsidP="00A23EDC">
      <w:pPr>
        <w:pStyle w:val="Akapitzlist"/>
        <w:numPr>
          <w:ilvl w:val="0"/>
          <w:numId w:val="10"/>
        </w:numPr>
        <w:ind w:left="284" w:hanging="425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 xml:space="preserve">Tablica informacyjna powinna </w:t>
      </w:r>
      <w:r w:rsidR="00D85234" w:rsidRPr="00986440">
        <w:rPr>
          <w:rFonts w:ascii="Arial" w:hAnsi="Arial" w:cs="Arial"/>
          <w:sz w:val="21"/>
          <w:szCs w:val="21"/>
          <w:lang w:eastAsia="pl-PL"/>
        </w:rPr>
        <w:t xml:space="preserve">zostać </w:t>
      </w:r>
      <w:r w:rsidRPr="00986440">
        <w:rPr>
          <w:rFonts w:ascii="Arial" w:hAnsi="Arial" w:cs="Arial"/>
          <w:sz w:val="21"/>
          <w:szCs w:val="21"/>
          <w:lang w:eastAsia="pl-PL"/>
        </w:rPr>
        <w:t>zamieszczona w miejscu realizacji inwestycji</w:t>
      </w:r>
      <w:r w:rsidR="00D85234"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CC4F84" w:rsidRPr="00986440">
        <w:rPr>
          <w:rFonts w:ascii="Arial" w:hAnsi="Arial" w:cs="Arial"/>
          <w:sz w:val="21"/>
          <w:szCs w:val="21"/>
          <w:lang w:eastAsia="pl-PL"/>
        </w:rPr>
        <w:t>przez okres</w:t>
      </w:r>
      <w:r w:rsidR="004D45D8"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CC4F84" w:rsidRPr="00986440">
        <w:rPr>
          <w:rFonts w:ascii="Arial" w:hAnsi="Arial" w:cs="Arial"/>
          <w:sz w:val="21"/>
          <w:szCs w:val="21"/>
          <w:lang w:eastAsia="pl-PL"/>
        </w:rPr>
        <w:t>3</w:t>
      </w:r>
      <w:r w:rsidR="004D702A" w:rsidRPr="00986440">
        <w:rPr>
          <w:rFonts w:ascii="Arial" w:hAnsi="Arial" w:cs="Arial"/>
          <w:sz w:val="21"/>
          <w:szCs w:val="21"/>
          <w:lang w:eastAsia="pl-PL"/>
        </w:rPr>
        <w:t> </w:t>
      </w:r>
      <w:r w:rsidR="00CC4F84" w:rsidRPr="00986440">
        <w:rPr>
          <w:rFonts w:ascii="Arial" w:hAnsi="Arial" w:cs="Arial"/>
          <w:sz w:val="21"/>
          <w:szCs w:val="21"/>
          <w:lang w:eastAsia="pl-PL"/>
        </w:rPr>
        <w:t>lat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od momentu zakończenia inwestycji.</w:t>
      </w:r>
    </w:p>
    <w:p w14:paraId="58F055F8" w14:textId="77777777" w:rsidR="00A23EDC" w:rsidRPr="00986440" w:rsidRDefault="00A23EDC" w:rsidP="00A42E30">
      <w:pPr>
        <w:rPr>
          <w:rFonts w:ascii="Arial" w:eastAsia="Calibri" w:hAnsi="Arial" w:cs="Arial"/>
          <w:b/>
          <w:sz w:val="21"/>
          <w:szCs w:val="21"/>
        </w:rPr>
      </w:pPr>
    </w:p>
    <w:p w14:paraId="171EDECB" w14:textId="77777777" w:rsidR="00DC1F4F" w:rsidRPr="00986440" w:rsidRDefault="00DC1F4F" w:rsidP="00986440">
      <w:pPr>
        <w:jc w:val="center"/>
        <w:rPr>
          <w:rFonts w:ascii="Arial" w:eastAsia="Calibri" w:hAnsi="Arial" w:cs="Arial"/>
          <w:b/>
          <w:sz w:val="21"/>
          <w:szCs w:val="21"/>
        </w:rPr>
      </w:pPr>
      <w:bookmarkStart w:id="15" w:name="_Hlk150262715"/>
      <w:r w:rsidRPr="00986440">
        <w:rPr>
          <w:rFonts w:ascii="Arial" w:eastAsia="Calibri" w:hAnsi="Arial" w:cs="Arial"/>
          <w:b/>
          <w:sz w:val="21"/>
          <w:szCs w:val="21"/>
        </w:rPr>
        <w:t xml:space="preserve">§ </w:t>
      </w:r>
      <w:r w:rsidR="00B17FFE" w:rsidRPr="00986440">
        <w:rPr>
          <w:rFonts w:ascii="Arial" w:eastAsia="Calibri" w:hAnsi="Arial" w:cs="Arial"/>
          <w:b/>
          <w:sz w:val="21"/>
          <w:szCs w:val="21"/>
        </w:rPr>
        <w:t>1</w:t>
      </w:r>
      <w:r w:rsidR="00B17FFE">
        <w:rPr>
          <w:rFonts w:ascii="Arial" w:eastAsia="Calibri" w:hAnsi="Arial" w:cs="Arial"/>
          <w:b/>
          <w:sz w:val="21"/>
          <w:szCs w:val="21"/>
        </w:rPr>
        <w:t>1</w:t>
      </w:r>
    </w:p>
    <w:p w14:paraId="1655C11B" w14:textId="77777777" w:rsidR="00DC1F4F" w:rsidRPr="00986440" w:rsidRDefault="00DC1F4F" w:rsidP="00986440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986440">
        <w:rPr>
          <w:rFonts w:ascii="Arial" w:eastAsia="Calibri" w:hAnsi="Arial" w:cs="Arial"/>
          <w:b/>
          <w:sz w:val="21"/>
          <w:szCs w:val="21"/>
        </w:rPr>
        <w:t>Przetwarzanie danych osobowych</w:t>
      </w:r>
    </w:p>
    <w:p w14:paraId="72DDD47D" w14:textId="77777777" w:rsidR="00BB6E9A" w:rsidRPr="00986440" w:rsidRDefault="00BB6E9A" w:rsidP="00986440">
      <w:pPr>
        <w:pStyle w:val="Akapitzlist"/>
        <w:numPr>
          <w:ilvl w:val="0"/>
          <w:numId w:val="18"/>
        </w:numPr>
        <w:ind w:left="284" w:hanging="284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>Przy przetwarzaniu danych osobowych Województwo i Gmina przestrzegają zasad wskazanych w</w:t>
      </w:r>
      <w:r w:rsidR="009C64B0" w:rsidRPr="00986440">
        <w:rPr>
          <w:rFonts w:ascii="Arial" w:hAnsi="Arial" w:cs="Arial"/>
          <w:sz w:val="21"/>
          <w:szCs w:val="21"/>
          <w:lang w:eastAsia="pl-PL"/>
        </w:rPr>
        <w:t> </w:t>
      </w:r>
      <w:r w:rsidRPr="00986440">
        <w:rPr>
          <w:rFonts w:ascii="Arial" w:hAnsi="Arial" w:cs="Arial"/>
          <w:sz w:val="21"/>
          <w:szCs w:val="21"/>
          <w:lang w:eastAsia="pl-PL"/>
        </w:rPr>
        <w:t>Rozporządzeniu Parlamentu Europejskiego i Rady (UE) 2016/679 z dnia 27 kwietnia 2016 r. w</w:t>
      </w:r>
      <w:r w:rsidR="009C64B0" w:rsidRPr="00986440">
        <w:rPr>
          <w:rFonts w:ascii="Arial" w:hAnsi="Arial" w:cs="Arial"/>
          <w:sz w:val="21"/>
          <w:szCs w:val="21"/>
          <w:lang w:eastAsia="pl-PL"/>
        </w:rPr>
        <w:t> </w:t>
      </w:r>
      <w:r w:rsidRPr="00986440">
        <w:rPr>
          <w:rFonts w:ascii="Arial" w:hAnsi="Arial" w:cs="Arial"/>
          <w:sz w:val="21"/>
          <w:szCs w:val="21"/>
          <w:lang w:eastAsia="pl-PL"/>
        </w:rPr>
        <w:t>sprawie ochrony osób fizycznych w związku z przetwarzaniem danych osobowych i w sprawie swobodnego przepływu takich danych ora</w:t>
      </w:r>
      <w:r w:rsidR="00CA079B" w:rsidRPr="00986440">
        <w:rPr>
          <w:rFonts w:ascii="Arial" w:hAnsi="Arial" w:cs="Arial"/>
          <w:sz w:val="21"/>
          <w:szCs w:val="21"/>
          <w:lang w:eastAsia="pl-PL"/>
        </w:rPr>
        <w:t xml:space="preserve">z uchylenia dyrektywy 95/46/WE </w:t>
      </w:r>
      <w:r w:rsidRPr="00986440">
        <w:rPr>
          <w:rFonts w:ascii="Arial" w:hAnsi="Arial" w:cs="Arial"/>
          <w:sz w:val="21"/>
          <w:szCs w:val="21"/>
          <w:lang w:eastAsia="pl-PL"/>
        </w:rPr>
        <w:t>ogólne r</w:t>
      </w:r>
      <w:r w:rsidR="00CA079B" w:rsidRPr="00986440">
        <w:rPr>
          <w:rFonts w:ascii="Arial" w:hAnsi="Arial" w:cs="Arial"/>
          <w:sz w:val="21"/>
          <w:szCs w:val="21"/>
          <w:lang w:eastAsia="pl-PL"/>
        </w:rPr>
        <w:t>ozporządzenie o</w:t>
      </w:r>
      <w:r w:rsidR="009C64B0" w:rsidRPr="00986440">
        <w:rPr>
          <w:rFonts w:ascii="Arial" w:hAnsi="Arial" w:cs="Arial"/>
          <w:sz w:val="21"/>
          <w:szCs w:val="21"/>
          <w:lang w:eastAsia="pl-PL"/>
        </w:rPr>
        <w:t> </w:t>
      </w:r>
      <w:r w:rsidR="00CA079B" w:rsidRPr="00986440">
        <w:rPr>
          <w:rFonts w:ascii="Arial" w:hAnsi="Arial" w:cs="Arial"/>
          <w:sz w:val="21"/>
          <w:szCs w:val="21"/>
          <w:lang w:eastAsia="pl-PL"/>
        </w:rPr>
        <w:t>ochronie danych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CA079B" w:rsidRPr="00986440">
        <w:rPr>
          <w:rFonts w:ascii="Arial" w:hAnsi="Arial" w:cs="Arial"/>
          <w:sz w:val="21"/>
          <w:szCs w:val="21"/>
          <w:lang w:eastAsia="pl-PL"/>
        </w:rPr>
        <w:t>(</w:t>
      </w:r>
      <w:r w:rsidRPr="00986440">
        <w:rPr>
          <w:rFonts w:ascii="Arial" w:hAnsi="Arial" w:cs="Arial"/>
          <w:sz w:val="21"/>
          <w:szCs w:val="21"/>
          <w:lang w:eastAsia="pl-PL"/>
        </w:rPr>
        <w:t>Dz. Urz. UE L 119 z 04.05.2016, str. 1</w:t>
      </w:r>
      <w:r w:rsidR="0012587E" w:rsidRPr="00986440">
        <w:rPr>
          <w:rFonts w:ascii="Arial" w:hAnsi="Arial" w:cs="Arial"/>
          <w:sz w:val="21"/>
          <w:szCs w:val="21"/>
          <w:lang w:eastAsia="pl-PL"/>
        </w:rPr>
        <w:t> </w:t>
      </w:r>
      <w:r w:rsidRPr="00986440">
        <w:rPr>
          <w:rFonts w:ascii="Arial" w:hAnsi="Arial" w:cs="Arial"/>
          <w:sz w:val="21"/>
          <w:szCs w:val="21"/>
          <w:lang w:eastAsia="pl-PL"/>
        </w:rPr>
        <w:t>oraz Dz. Urz.</w:t>
      </w:r>
      <w:r w:rsidR="00D72202" w:rsidRPr="00986440">
        <w:rPr>
          <w:rFonts w:ascii="Arial" w:hAnsi="Arial" w:cs="Arial"/>
          <w:sz w:val="21"/>
          <w:szCs w:val="21"/>
          <w:lang w:eastAsia="pl-PL"/>
        </w:rPr>
        <w:t xml:space="preserve"> UE L 127 z 23.05.2018, str. 2 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oraz </w:t>
      </w:r>
      <w:r w:rsidR="00CA079B" w:rsidRPr="00986440">
        <w:rPr>
          <w:rFonts w:ascii="Arial" w:hAnsi="Arial" w:cs="Arial"/>
          <w:sz w:val="21"/>
          <w:szCs w:val="21"/>
          <w:lang w:eastAsia="x-none"/>
        </w:rPr>
        <w:t>Dz. Urz. UE L 74 z 04.03.2021, str. 35)</w:t>
      </w:r>
      <w:r w:rsidR="00CA079B" w:rsidRPr="00986440">
        <w:rPr>
          <w:rFonts w:ascii="Arial" w:hAnsi="Arial" w:cs="Arial"/>
          <w:sz w:val="21"/>
          <w:szCs w:val="21"/>
          <w:lang w:eastAsia="pl-PL"/>
        </w:rPr>
        <w:t xml:space="preserve"> oraz </w:t>
      </w:r>
      <w:r w:rsidRPr="00986440">
        <w:rPr>
          <w:rFonts w:ascii="Arial" w:hAnsi="Arial" w:cs="Arial"/>
          <w:sz w:val="21"/>
          <w:szCs w:val="21"/>
          <w:lang w:eastAsia="pl-PL"/>
        </w:rPr>
        <w:t>Ustawie z dnia 10</w:t>
      </w:r>
      <w:r w:rsidR="004D702A" w:rsidRPr="00986440">
        <w:rPr>
          <w:rFonts w:ascii="Arial" w:hAnsi="Arial" w:cs="Arial"/>
          <w:sz w:val="21"/>
          <w:szCs w:val="21"/>
          <w:lang w:eastAsia="pl-PL"/>
        </w:rPr>
        <w:t> </w:t>
      </w:r>
      <w:r w:rsidRPr="00986440">
        <w:rPr>
          <w:rFonts w:ascii="Arial" w:hAnsi="Arial" w:cs="Arial"/>
          <w:sz w:val="21"/>
          <w:szCs w:val="21"/>
          <w:lang w:eastAsia="pl-PL"/>
        </w:rPr>
        <w:t>maja 2018</w:t>
      </w:r>
      <w:r w:rsidR="006F5CCD"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12587E" w:rsidRPr="00986440">
        <w:rPr>
          <w:rFonts w:ascii="Arial" w:hAnsi="Arial" w:cs="Arial"/>
          <w:sz w:val="21"/>
          <w:szCs w:val="21"/>
          <w:lang w:eastAsia="pl-PL"/>
        </w:rPr>
        <w:t>r. o </w:t>
      </w:r>
      <w:r w:rsidRPr="00986440">
        <w:rPr>
          <w:rFonts w:ascii="Arial" w:hAnsi="Arial" w:cs="Arial"/>
          <w:sz w:val="21"/>
          <w:szCs w:val="21"/>
          <w:lang w:eastAsia="pl-PL"/>
        </w:rPr>
        <w:t>ochronie danych osobowych (tekst jednolity Dz.U. z</w:t>
      </w:r>
      <w:r w:rsidR="00DE4F97" w:rsidRPr="00986440">
        <w:rPr>
          <w:rFonts w:ascii="Arial" w:hAnsi="Arial" w:cs="Arial"/>
          <w:sz w:val="21"/>
          <w:szCs w:val="21"/>
          <w:lang w:eastAsia="pl-PL"/>
        </w:rPr>
        <w:t> </w:t>
      </w:r>
      <w:r w:rsidRPr="00986440">
        <w:rPr>
          <w:rFonts w:ascii="Arial" w:hAnsi="Arial" w:cs="Arial"/>
          <w:sz w:val="21"/>
          <w:szCs w:val="21"/>
          <w:lang w:eastAsia="pl-PL"/>
        </w:rPr>
        <w:t>2019 r. poz. 1781).</w:t>
      </w:r>
    </w:p>
    <w:p w14:paraId="432DBBA4" w14:textId="77777777" w:rsidR="00BB6E9A" w:rsidRPr="00986440" w:rsidRDefault="00BB6E9A" w:rsidP="00986440">
      <w:pPr>
        <w:pStyle w:val="Akapitzlist"/>
        <w:numPr>
          <w:ilvl w:val="0"/>
          <w:numId w:val="18"/>
        </w:numPr>
        <w:ind w:left="284" w:hanging="284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>Województwo i Gmina są odrębnymi Administratorami danych osobowych, gdyż:</w:t>
      </w:r>
    </w:p>
    <w:p w14:paraId="4C8462B6" w14:textId="77777777" w:rsidR="00BB6E9A" w:rsidRPr="00986440" w:rsidRDefault="00BB6E9A" w:rsidP="00986440">
      <w:pPr>
        <w:pStyle w:val="Akapitzlist"/>
        <w:numPr>
          <w:ilvl w:val="0"/>
          <w:numId w:val="19"/>
        </w:numPr>
        <w:ind w:left="709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 xml:space="preserve">istnieją po ich stronie odrębne cele przetwarzania danych osobowych, </w:t>
      </w:r>
      <w:r w:rsidR="00F6788E">
        <w:rPr>
          <w:rFonts w:ascii="Arial" w:hAnsi="Arial" w:cs="Arial"/>
          <w:sz w:val="21"/>
          <w:szCs w:val="21"/>
          <w:lang w:eastAsia="pl-PL"/>
        </w:rPr>
        <w:t>o których samodzielnie decydują,</w:t>
      </w:r>
    </w:p>
    <w:p w14:paraId="0DCBBBAF" w14:textId="77777777" w:rsidR="00BB6E9A" w:rsidRPr="00986440" w:rsidRDefault="00BB6E9A" w:rsidP="00986440">
      <w:pPr>
        <w:pStyle w:val="Akapitzlist"/>
        <w:numPr>
          <w:ilvl w:val="0"/>
          <w:numId w:val="19"/>
        </w:numPr>
        <w:ind w:left="709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>decydują, każd</w:t>
      </w:r>
      <w:r w:rsidR="001C3662" w:rsidRPr="00986440">
        <w:rPr>
          <w:rFonts w:ascii="Arial" w:hAnsi="Arial" w:cs="Arial"/>
          <w:sz w:val="21"/>
          <w:szCs w:val="21"/>
          <w:lang w:eastAsia="pl-PL"/>
        </w:rPr>
        <w:t>y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w swoim zakresie, o sposobach przetwarzania tych danych.</w:t>
      </w:r>
    </w:p>
    <w:p w14:paraId="5BEBDAB3" w14:textId="544CF592" w:rsidR="00BB6E9A" w:rsidRPr="00986440" w:rsidRDefault="00BB6E9A" w:rsidP="00986440">
      <w:pPr>
        <w:pStyle w:val="Akapitzlist"/>
        <w:numPr>
          <w:ilvl w:val="0"/>
          <w:numId w:val="18"/>
        </w:numPr>
        <w:ind w:left="284" w:hanging="284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 xml:space="preserve">W niezbędnym zakresie dane osobowe, o których mowa w ust. </w:t>
      </w:r>
      <w:r w:rsidR="001C3662" w:rsidRPr="00986440">
        <w:rPr>
          <w:rFonts w:ascii="Arial" w:hAnsi="Arial" w:cs="Arial"/>
          <w:sz w:val="21"/>
          <w:szCs w:val="21"/>
          <w:lang w:eastAsia="pl-PL"/>
        </w:rPr>
        <w:t>1</w:t>
      </w:r>
      <w:r w:rsidR="00D72202" w:rsidRPr="00986440">
        <w:rPr>
          <w:rFonts w:ascii="Arial" w:hAnsi="Arial" w:cs="Arial"/>
          <w:sz w:val="21"/>
          <w:szCs w:val="21"/>
          <w:lang w:eastAsia="pl-PL"/>
        </w:rPr>
        <w:t>,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będą przekazywane Województwu, w szczególności na podstawie art. 6 ust. 1 lit. c oraz lit. e </w:t>
      </w:r>
      <w:r w:rsidR="00D72202" w:rsidRPr="00986440">
        <w:rPr>
          <w:rFonts w:ascii="Arial" w:hAnsi="Arial" w:cs="Arial"/>
          <w:sz w:val="21"/>
          <w:szCs w:val="21"/>
          <w:lang w:eastAsia="pl-PL"/>
        </w:rPr>
        <w:t>rozporządzenia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, </w:t>
      </w:r>
      <w:r w:rsidR="0012587E" w:rsidRPr="00986440">
        <w:rPr>
          <w:rFonts w:ascii="Arial" w:hAnsi="Arial" w:cs="Arial"/>
          <w:sz w:val="21"/>
          <w:szCs w:val="21"/>
          <w:lang w:eastAsia="pl-PL"/>
        </w:rPr>
        <w:t>do </w:t>
      </w:r>
      <w:r w:rsidRPr="00986440">
        <w:rPr>
          <w:rFonts w:ascii="Arial" w:hAnsi="Arial" w:cs="Arial"/>
          <w:sz w:val="21"/>
          <w:szCs w:val="21"/>
          <w:lang w:eastAsia="pl-PL"/>
        </w:rPr>
        <w:t>celów związanych z</w:t>
      </w:r>
      <w:r w:rsidR="009C64B0" w:rsidRPr="00986440">
        <w:rPr>
          <w:rFonts w:ascii="Arial" w:hAnsi="Arial" w:cs="Arial"/>
          <w:sz w:val="21"/>
          <w:szCs w:val="21"/>
          <w:lang w:eastAsia="pl-PL"/>
        </w:rPr>
        <w:t> 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realizacją </w:t>
      </w:r>
      <w:r w:rsidR="00FE28E5" w:rsidRPr="00986440">
        <w:rPr>
          <w:rFonts w:ascii="Arial" w:hAnsi="Arial" w:cs="Arial"/>
          <w:sz w:val="21"/>
          <w:szCs w:val="21"/>
          <w:lang w:eastAsia="pl-PL"/>
        </w:rPr>
        <w:t xml:space="preserve">konkursu </w:t>
      </w:r>
      <w:r w:rsidR="00061EF1" w:rsidRPr="00986440">
        <w:rPr>
          <w:rFonts w:ascii="Arial" w:hAnsi="Arial" w:cs="Arial"/>
          <w:sz w:val="21"/>
          <w:szCs w:val="21"/>
          <w:lang w:eastAsia="pl-PL"/>
        </w:rPr>
        <w:t>oraz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rozliczeni</w:t>
      </w:r>
      <w:r w:rsidR="00FE2D9A" w:rsidRPr="00986440">
        <w:rPr>
          <w:rFonts w:ascii="Arial" w:hAnsi="Arial" w:cs="Arial"/>
          <w:sz w:val="21"/>
          <w:szCs w:val="21"/>
          <w:lang w:eastAsia="pl-PL"/>
        </w:rPr>
        <w:t>a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i kontrol</w:t>
      </w:r>
      <w:r w:rsidR="00FE2D9A" w:rsidRPr="00986440">
        <w:rPr>
          <w:rFonts w:ascii="Arial" w:hAnsi="Arial" w:cs="Arial"/>
          <w:sz w:val="21"/>
          <w:szCs w:val="21"/>
          <w:lang w:eastAsia="pl-PL"/>
        </w:rPr>
        <w:t>i</w:t>
      </w:r>
      <w:r w:rsidR="00061EF1" w:rsidRPr="00986440">
        <w:rPr>
          <w:rFonts w:ascii="Arial" w:hAnsi="Arial" w:cs="Arial"/>
          <w:sz w:val="21"/>
          <w:szCs w:val="21"/>
          <w:lang w:eastAsia="pl-PL"/>
        </w:rPr>
        <w:t xml:space="preserve"> udzielonej </w:t>
      </w:r>
      <w:r w:rsidR="00186200" w:rsidRPr="00986440">
        <w:rPr>
          <w:rFonts w:ascii="Arial" w:hAnsi="Arial" w:cs="Arial"/>
          <w:sz w:val="21"/>
          <w:szCs w:val="21"/>
          <w:lang w:eastAsia="pl-PL"/>
        </w:rPr>
        <w:t>Gmin</w:t>
      </w:r>
      <w:r w:rsidR="009A473D" w:rsidRPr="00986440">
        <w:rPr>
          <w:rFonts w:ascii="Arial" w:hAnsi="Arial" w:cs="Arial"/>
          <w:sz w:val="21"/>
          <w:szCs w:val="21"/>
          <w:lang w:eastAsia="pl-PL"/>
        </w:rPr>
        <w:t xml:space="preserve">ie </w:t>
      </w:r>
      <w:r w:rsidR="00061EF1" w:rsidRPr="00986440">
        <w:rPr>
          <w:rFonts w:ascii="Arial" w:hAnsi="Arial" w:cs="Arial"/>
          <w:sz w:val="21"/>
          <w:szCs w:val="21"/>
          <w:lang w:eastAsia="pl-PL"/>
        </w:rPr>
        <w:t>dotacji</w:t>
      </w:r>
      <w:r w:rsidRPr="00986440">
        <w:rPr>
          <w:rFonts w:ascii="Arial" w:hAnsi="Arial" w:cs="Arial"/>
          <w:sz w:val="21"/>
          <w:szCs w:val="21"/>
          <w:lang w:eastAsia="pl-PL"/>
        </w:rPr>
        <w:t>, zgodnie z</w:t>
      </w:r>
      <w:r w:rsidR="0086431D">
        <w:rPr>
          <w:rFonts w:ascii="Arial" w:hAnsi="Arial" w:cs="Arial"/>
          <w:sz w:val="21"/>
          <w:szCs w:val="21"/>
          <w:lang w:eastAsia="pl-PL"/>
        </w:rPr>
        <w:t> </w:t>
      </w:r>
      <w:r w:rsidRPr="00986440">
        <w:rPr>
          <w:rFonts w:ascii="Arial" w:hAnsi="Arial" w:cs="Arial"/>
          <w:sz w:val="21"/>
          <w:szCs w:val="21"/>
          <w:lang w:eastAsia="pl-PL"/>
        </w:rPr>
        <w:t>przepisami prawa.</w:t>
      </w:r>
    </w:p>
    <w:p w14:paraId="0231F2BA" w14:textId="77777777" w:rsidR="00BB6E9A" w:rsidRPr="00986440" w:rsidRDefault="00BB6E9A" w:rsidP="00986440">
      <w:pPr>
        <w:pStyle w:val="Akapitzlist"/>
        <w:numPr>
          <w:ilvl w:val="0"/>
          <w:numId w:val="18"/>
        </w:numPr>
        <w:ind w:left="284" w:hanging="284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>Szczegółow</w:t>
      </w:r>
      <w:r w:rsidR="00AD1BEE" w:rsidRPr="00986440">
        <w:rPr>
          <w:rFonts w:ascii="Arial" w:hAnsi="Arial" w:cs="Arial"/>
          <w:sz w:val="21"/>
          <w:szCs w:val="21"/>
          <w:lang w:eastAsia="pl-PL"/>
        </w:rPr>
        <w:t xml:space="preserve">e informacje dotyczące przetwarzania danych osobowych </w:t>
      </w:r>
      <w:r w:rsidR="004D45D8" w:rsidRPr="00986440">
        <w:rPr>
          <w:rFonts w:ascii="Arial" w:hAnsi="Arial" w:cs="Arial"/>
          <w:sz w:val="21"/>
          <w:szCs w:val="21"/>
          <w:lang w:eastAsia="pl-PL"/>
        </w:rPr>
        <w:t xml:space="preserve">przez Województwo </w:t>
      </w:r>
      <w:r w:rsidR="00AD1BEE" w:rsidRPr="00986440">
        <w:rPr>
          <w:rFonts w:ascii="Arial" w:hAnsi="Arial" w:cs="Arial"/>
          <w:sz w:val="21"/>
          <w:szCs w:val="21"/>
          <w:lang w:eastAsia="pl-PL"/>
        </w:rPr>
        <w:t>zostały wskazane w</w:t>
      </w:r>
      <w:r w:rsidR="0012587E"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9734E3">
        <w:rPr>
          <w:rFonts w:ascii="Arial" w:hAnsi="Arial" w:cs="Arial"/>
          <w:sz w:val="21"/>
          <w:szCs w:val="21"/>
          <w:lang w:eastAsia="pl-PL"/>
        </w:rPr>
        <w:t>Załączniku nr 5</w:t>
      </w:r>
      <w:r w:rsidR="00AD1BEE" w:rsidRPr="00986440">
        <w:rPr>
          <w:rFonts w:ascii="Arial" w:hAnsi="Arial" w:cs="Arial"/>
          <w:sz w:val="21"/>
          <w:szCs w:val="21"/>
          <w:lang w:eastAsia="pl-PL"/>
        </w:rPr>
        <w:t xml:space="preserve"> do Zasad.</w:t>
      </w:r>
    </w:p>
    <w:p w14:paraId="51397A0C" w14:textId="77777777" w:rsidR="00BB6E9A" w:rsidRPr="00986440" w:rsidRDefault="00A16349" w:rsidP="00986440">
      <w:pPr>
        <w:pStyle w:val="Akapitzlist"/>
        <w:numPr>
          <w:ilvl w:val="0"/>
          <w:numId w:val="18"/>
        </w:numPr>
        <w:ind w:left="284" w:hanging="284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>Gmina zobowiąz</w:t>
      </w:r>
      <w:r w:rsidR="00ED4167" w:rsidRPr="00986440">
        <w:rPr>
          <w:rFonts w:ascii="Arial" w:hAnsi="Arial" w:cs="Arial"/>
          <w:sz w:val="21"/>
          <w:szCs w:val="21"/>
          <w:lang w:eastAsia="pl-PL"/>
        </w:rPr>
        <w:t>ana jest do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udostępni</w:t>
      </w:r>
      <w:r w:rsidR="00ED4167" w:rsidRPr="00986440">
        <w:rPr>
          <w:rFonts w:ascii="Arial" w:hAnsi="Arial" w:cs="Arial"/>
          <w:sz w:val="21"/>
          <w:szCs w:val="21"/>
          <w:lang w:eastAsia="pl-PL"/>
        </w:rPr>
        <w:t>enia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wszystkim osobom uczestniczącym </w:t>
      </w:r>
      <w:r w:rsidR="00BE3891" w:rsidRPr="00986440">
        <w:rPr>
          <w:rFonts w:ascii="Arial" w:hAnsi="Arial" w:cs="Arial"/>
          <w:sz w:val="21"/>
          <w:szCs w:val="21"/>
          <w:lang w:eastAsia="pl-PL"/>
        </w:rPr>
        <w:t xml:space="preserve">ze strony Gminy 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w każdym z etapów realizacji </w:t>
      </w:r>
      <w:r w:rsidR="00FE28E5" w:rsidRPr="00986440">
        <w:rPr>
          <w:rFonts w:ascii="Arial" w:hAnsi="Arial" w:cs="Arial"/>
          <w:sz w:val="21"/>
          <w:szCs w:val="21"/>
          <w:lang w:eastAsia="pl-PL"/>
        </w:rPr>
        <w:t xml:space="preserve">konkursu </w:t>
      </w:r>
      <w:r w:rsidRPr="00986440">
        <w:rPr>
          <w:rFonts w:ascii="Arial" w:hAnsi="Arial" w:cs="Arial"/>
          <w:sz w:val="21"/>
          <w:szCs w:val="21"/>
          <w:lang w:eastAsia="pl-PL"/>
        </w:rPr>
        <w:t>informacje, o których mowa w ust. 4.</w:t>
      </w:r>
    </w:p>
    <w:p w14:paraId="250C0C35" w14:textId="77777777" w:rsidR="00371956" w:rsidRPr="00986440" w:rsidRDefault="001B20CF" w:rsidP="00986440">
      <w:pPr>
        <w:pStyle w:val="Akapitzlist"/>
        <w:numPr>
          <w:ilvl w:val="0"/>
          <w:numId w:val="18"/>
        </w:numPr>
        <w:ind w:left="284" w:hanging="284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>P</w:t>
      </w:r>
      <w:r w:rsidR="0015132C" w:rsidRPr="00986440">
        <w:rPr>
          <w:rFonts w:ascii="Arial" w:hAnsi="Arial" w:cs="Arial"/>
          <w:sz w:val="21"/>
          <w:szCs w:val="21"/>
          <w:lang w:eastAsia="pl-PL"/>
        </w:rPr>
        <w:t>rzekazywan</w:t>
      </w:r>
      <w:r w:rsidRPr="00986440">
        <w:rPr>
          <w:rFonts w:ascii="Arial" w:hAnsi="Arial" w:cs="Arial"/>
          <w:sz w:val="21"/>
          <w:szCs w:val="21"/>
          <w:lang w:eastAsia="pl-PL"/>
        </w:rPr>
        <w:t>e</w:t>
      </w:r>
      <w:r w:rsidR="0015132C"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Województwu </w:t>
      </w:r>
      <w:r w:rsidR="0078736D" w:rsidRPr="00986440">
        <w:rPr>
          <w:rFonts w:ascii="Arial" w:hAnsi="Arial" w:cs="Arial"/>
          <w:sz w:val="21"/>
          <w:szCs w:val="21"/>
          <w:lang w:eastAsia="pl-PL"/>
        </w:rPr>
        <w:t xml:space="preserve">przez </w:t>
      </w:r>
      <w:r w:rsidR="00186200" w:rsidRPr="00986440">
        <w:rPr>
          <w:rFonts w:ascii="Arial" w:hAnsi="Arial" w:cs="Arial"/>
          <w:sz w:val="21"/>
          <w:szCs w:val="21"/>
          <w:lang w:eastAsia="pl-PL"/>
        </w:rPr>
        <w:t>Gmin</w:t>
      </w:r>
      <w:r w:rsidR="0015132C" w:rsidRPr="00986440">
        <w:rPr>
          <w:rFonts w:ascii="Arial" w:hAnsi="Arial" w:cs="Arial"/>
          <w:sz w:val="21"/>
          <w:szCs w:val="21"/>
          <w:lang w:eastAsia="pl-PL"/>
        </w:rPr>
        <w:t xml:space="preserve">ę 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odpowiednie dokumenty, w tym poświadczone </w:t>
      </w:r>
      <w:r w:rsidR="0012587E" w:rsidRPr="00986440">
        <w:rPr>
          <w:rFonts w:ascii="Arial" w:hAnsi="Arial" w:cs="Arial"/>
          <w:sz w:val="21"/>
          <w:szCs w:val="21"/>
          <w:lang w:eastAsia="pl-PL"/>
        </w:rPr>
        <w:t>„za 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zgodność z oryginałem”, powinny zostać pozbawione </w:t>
      </w:r>
      <w:r w:rsidR="00D16F86" w:rsidRPr="00986440">
        <w:rPr>
          <w:rFonts w:ascii="Arial" w:hAnsi="Arial" w:cs="Arial"/>
          <w:sz w:val="21"/>
          <w:szCs w:val="21"/>
          <w:lang w:eastAsia="pl-PL"/>
        </w:rPr>
        <w:t xml:space="preserve">(zanonimizowane) </w:t>
      </w:r>
      <w:r w:rsidRPr="00986440">
        <w:rPr>
          <w:rFonts w:ascii="Arial" w:hAnsi="Arial" w:cs="Arial"/>
          <w:sz w:val="21"/>
          <w:szCs w:val="21"/>
          <w:lang w:eastAsia="pl-PL"/>
        </w:rPr>
        <w:t>danych</w:t>
      </w:r>
      <w:r w:rsidR="00061EF1"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osobowych, </w:t>
      </w:r>
      <w:r w:rsidR="00D16F86" w:rsidRPr="00986440">
        <w:rPr>
          <w:rFonts w:ascii="Arial" w:hAnsi="Arial" w:cs="Arial"/>
          <w:sz w:val="21"/>
          <w:szCs w:val="21"/>
          <w:lang w:eastAsia="pl-PL"/>
        </w:rPr>
        <w:t xml:space="preserve">które </w:t>
      </w:r>
      <w:r w:rsidRPr="00986440">
        <w:rPr>
          <w:rFonts w:ascii="Arial" w:hAnsi="Arial" w:cs="Arial"/>
          <w:sz w:val="21"/>
          <w:szCs w:val="21"/>
          <w:lang w:eastAsia="pl-PL"/>
        </w:rPr>
        <w:t>zgodnie z przepisami ogólnego rozporządzenia o ochronie danych osobowych</w:t>
      </w:r>
      <w:r w:rsidR="00D16F86" w:rsidRPr="00986440">
        <w:rPr>
          <w:rFonts w:ascii="Arial" w:hAnsi="Arial" w:cs="Arial"/>
          <w:sz w:val="21"/>
          <w:szCs w:val="21"/>
          <w:lang w:eastAsia="pl-PL"/>
        </w:rPr>
        <w:t xml:space="preserve"> są </w:t>
      </w:r>
      <w:r w:rsidRPr="00986440">
        <w:rPr>
          <w:rFonts w:ascii="Arial" w:hAnsi="Arial" w:cs="Arial"/>
          <w:sz w:val="21"/>
          <w:szCs w:val="21"/>
          <w:lang w:eastAsia="pl-PL"/>
        </w:rPr>
        <w:t>zbędn</w:t>
      </w:r>
      <w:r w:rsidR="00D16F86" w:rsidRPr="00986440">
        <w:rPr>
          <w:rFonts w:ascii="Arial" w:hAnsi="Arial" w:cs="Arial"/>
          <w:sz w:val="21"/>
          <w:szCs w:val="21"/>
          <w:lang w:eastAsia="pl-PL"/>
        </w:rPr>
        <w:t>e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 do cel</w:t>
      </w:r>
      <w:r w:rsidR="00ED1D4F" w:rsidRPr="00986440">
        <w:rPr>
          <w:rFonts w:ascii="Arial" w:hAnsi="Arial" w:cs="Arial"/>
          <w:sz w:val="21"/>
          <w:szCs w:val="21"/>
          <w:lang w:eastAsia="pl-PL"/>
        </w:rPr>
        <w:t>ów</w:t>
      </w:r>
      <w:r w:rsidR="00942030" w:rsidRPr="0098644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D16F86" w:rsidRPr="00986440">
        <w:rPr>
          <w:rFonts w:ascii="Arial" w:hAnsi="Arial" w:cs="Arial"/>
          <w:sz w:val="21"/>
          <w:szCs w:val="21"/>
          <w:lang w:eastAsia="pl-PL"/>
        </w:rPr>
        <w:t xml:space="preserve">wskazanych w </w:t>
      </w:r>
      <w:r w:rsidR="006D6ED5" w:rsidRPr="00986440">
        <w:rPr>
          <w:rFonts w:ascii="Arial" w:hAnsi="Arial" w:cs="Arial"/>
          <w:sz w:val="21"/>
          <w:szCs w:val="21"/>
          <w:lang w:eastAsia="pl-PL"/>
        </w:rPr>
        <w:t>ust. 3</w:t>
      </w:r>
      <w:r w:rsidRPr="00986440">
        <w:rPr>
          <w:rFonts w:ascii="Arial" w:hAnsi="Arial" w:cs="Arial"/>
          <w:sz w:val="21"/>
          <w:szCs w:val="21"/>
          <w:lang w:eastAsia="pl-PL"/>
        </w:rPr>
        <w:t>.</w:t>
      </w:r>
    </w:p>
    <w:bookmarkEnd w:id="15"/>
    <w:p w14:paraId="5A3D22AC" w14:textId="77777777" w:rsidR="00FD7D64" w:rsidRPr="00986440" w:rsidRDefault="00FD7D64" w:rsidP="00A42E30">
      <w:pPr>
        <w:rPr>
          <w:rFonts w:ascii="Arial" w:eastAsia="Calibri" w:hAnsi="Arial" w:cs="Arial"/>
          <w:b/>
          <w:sz w:val="21"/>
          <w:szCs w:val="21"/>
        </w:rPr>
      </w:pPr>
    </w:p>
    <w:p w14:paraId="7667FD05" w14:textId="77777777" w:rsidR="00A32354" w:rsidRPr="00986440" w:rsidRDefault="002C343C" w:rsidP="00986440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986440">
        <w:rPr>
          <w:rFonts w:ascii="Arial" w:eastAsia="Calibri" w:hAnsi="Arial" w:cs="Arial"/>
          <w:b/>
          <w:sz w:val="21"/>
          <w:szCs w:val="21"/>
        </w:rPr>
        <w:t xml:space="preserve">§ </w:t>
      </w:r>
      <w:r w:rsidR="00B17FFE" w:rsidRPr="00986440">
        <w:rPr>
          <w:rFonts w:ascii="Arial" w:eastAsia="Calibri" w:hAnsi="Arial" w:cs="Arial"/>
          <w:b/>
          <w:sz w:val="21"/>
          <w:szCs w:val="21"/>
        </w:rPr>
        <w:t>1</w:t>
      </w:r>
      <w:r w:rsidR="00B17FFE">
        <w:rPr>
          <w:rFonts w:ascii="Arial" w:eastAsia="Calibri" w:hAnsi="Arial" w:cs="Arial"/>
          <w:b/>
          <w:sz w:val="21"/>
          <w:szCs w:val="21"/>
        </w:rPr>
        <w:t>2</w:t>
      </w:r>
    </w:p>
    <w:p w14:paraId="0E628F2C" w14:textId="77777777" w:rsidR="00A32354" w:rsidRPr="00986440" w:rsidRDefault="00A32354" w:rsidP="00986440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986440">
        <w:rPr>
          <w:rFonts w:ascii="Arial" w:eastAsia="Calibri" w:hAnsi="Arial" w:cs="Arial"/>
          <w:b/>
          <w:sz w:val="21"/>
          <w:szCs w:val="21"/>
        </w:rPr>
        <w:t>Zasady kontroli</w:t>
      </w:r>
    </w:p>
    <w:p w14:paraId="761B4341" w14:textId="77777777" w:rsidR="00A32354" w:rsidRPr="00986440" w:rsidRDefault="00A32354" w:rsidP="00986440">
      <w:pPr>
        <w:pStyle w:val="Akapitzlist"/>
        <w:numPr>
          <w:ilvl w:val="0"/>
          <w:numId w:val="11"/>
        </w:numPr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Zadania </w:t>
      </w:r>
      <w:r w:rsidR="00413BC4">
        <w:rPr>
          <w:rFonts w:ascii="Arial" w:hAnsi="Arial" w:cs="Arial"/>
          <w:sz w:val="21"/>
          <w:szCs w:val="21"/>
        </w:rPr>
        <w:t xml:space="preserve">sfinansowane lub </w:t>
      </w:r>
      <w:r w:rsidRPr="00986440">
        <w:rPr>
          <w:rFonts w:ascii="Arial" w:hAnsi="Arial" w:cs="Arial"/>
          <w:sz w:val="21"/>
          <w:szCs w:val="21"/>
        </w:rPr>
        <w:t xml:space="preserve">współfinansowane przy pomocy środków z budżetu Województwa w ramach </w:t>
      </w:r>
      <w:r w:rsidR="00594ED2">
        <w:rPr>
          <w:rFonts w:ascii="Arial" w:hAnsi="Arial" w:cs="Arial"/>
          <w:sz w:val="21"/>
          <w:szCs w:val="21"/>
          <w:lang w:eastAsia="pl-PL"/>
        </w:rPr>
        <w:t>K</w:t>
      </w:r>
      <w:r w:rsidR="00FE28E5" w:rsidRPr="00986440">
        <w:rPr>
          <w:rFonts w:ascii="Arial" w:hAnsi="Arial" w:cs="Arial"/>
          <w:sz w:val="21"/>
          <w:szCs w:val="21"/>
          <w:lang w:eastAsia="pl-PL"/>
        </w:rPr>
        <w:t xml:space="preserve">onkursu </w:t>
      </w:r>
      <w:r w:rsidRPr="00986440">
        <w:rPr>
          <w:rFonts w:ascii="Arial" w:hAnsi="Arial" w:cs="Arial"/>
          <w:sz w:val="21"/>
          <w:szCs w:val="21"/>
        </w:rPr>
        <w:t xml:space="preserve">mogą podlegać kontroli w miejscu realizacji danego zadania w trakcie </w:t>
      </w:r>
      <w:r w:rsidR="00AA2EB5" w:rsidRPr="00986440">
        <w:rPr>
          <w:rFonts w:ascii="Arial" w:hAnsi="Arial" w:cs="Arial"/>
          <w:sz w:val="21"/>
          <w:szCs w:val="21"/>
        </w:rPr>
        <w:t xml:space="preserve">jego </w:t>
      </w:r>
      <w:r w:rsidRPr="00986440">
        <w:rPr>
          <w:rFonts w:ascii="Arial" w:hAnsi="Arial" w:cs="Arial"/>
          <w:sz w:val="21"/>
          <w:szCs w:val="21"/>
        </w:rPr>
        <w:t xml:space="preserve">realizacji oraz w okresie 3 lat od dnia przekazania </w:t>
      </w:r>
      <w:r w:rsidR="00186200" w:rsidRPr="00986440">
        <w:rPr>
          <w:rFonts w:ascii="Arial" w:hAnsi="Arial" w:cs="Arial"/>
          <w:sz w:val="21"/>
          <w:szCs w:val="21"/>
          <w:lang w:eastAsia="pl-PL"/>
        </w:rPr>
        <w:t>Gmin</w:t>
      </w:r>
      <w:r w:rsidRPr="00986440">
        <w:rPr>
          <w:rFonts w:ascii="Arial" w:hAnsi="Arial" w:cs="Arial"/>
          <w:sz w:val="21"/>
          <w:szCs w:val="21"/>
          <w:lang w:eastAsia="pl-PL"/>
        </w:rPr>
        <w:t xml:space="preserve">ie </w:t>
      </w:r>
      <w:r w:rsidRPr="00986440">
        <w:rPr>
          <w:rFonts w:ascii="Arial" w:hAnsi="Arial" w:cs="Arial"/>
          <w:sz w:val="21"/>
          <w:szCs w:val="21"/>
        </w:rPr>
        <w:t>przez Województwo pomocy finansowej.</w:t>
      </w:r>
    </w:p>
    <w:p w14:paraId="0EEFFE44" w14:textId="77777777" w:rsidR="00A32354" w:rsidRPr="00986440" w:rsidRDefault="00A32354" w:rsidP="00986440">
      <w:pPr>
        <w:pStyle w:val="Akapitzlist"/>
        <w:numPr>
          <w:ilvl w:val="0"/>
          <w:numId w:val="11"/>
        </w:numPr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  <w:lang w:eastAsia="pl-PL"/>
        </w:rPr>
        <w:t xml:space="preserve">Gmina </w:t>
      </w:r>
      <w:r w:rsidRPr="00986440">
        <w:rPr>
          <w:rFonts w:ascii="Arial" w:hAnsi="Arial" w:cs="Arial"/>
          <w:sz w:val="21"/>
          <w:szCs w:val="21"/>
        </w:rPr>
        <w:t>zobowiązana jest do przechowywania całości dokumentacji związanej z</w:t>
      </w:r>
      <w:r w:rsidR="00E003D4" w:rsidRPr="00986440">
        <w:rPr>
          <w:rFonts w:ascii="Arial" w:hAnsi="Arial" w:cs="Arial"/>
          <w:sz w:val="21"/>
          <w:szCs w:val="21"/>
        </w:rPr>
        <w:t xml:space="preserve"> </w:t>
      </w:r>
      <w:r w:rsidR="004D4252" w:rsidRPr="00986440">
        <w:rPr>
          <w:rFonts w:ascii="Arial" w:hAnsi="Arial" w:cs="Arial"/>
          <w:sz w:val="21"/>
          <w:szCs w:val="21"/>
        </w:rPr>
        <w:t>realizacją zadania przez okres 5</w:t>
      </w:r>
      <w:r w:rsidRPr="00986440">
        <w:rPr>
          <w:rFonts w:ascii="Arial" w:hAnsi="Arial" w:cs="Arial"/>
          <w:sz w:val="21"/>
          <w:szCs w:val="21"/>
        </w:rPr>
        <w:t xml:space="preserve"> lat od dnia otrzymania pomocy finansowej.</w:t>
      </w:r>
    </w:p>
    <w:p w14:paraId="27FA2EAD" w14:textId="77777777" w:rsidR="00A32354" w:rsidRPr="00733B6F" w:rsidRDefault="00A32354" w:rsidP="00986440">
      <w:pPr>
        <w:pStyle w:val="Akapitzlist"/>
        <w:numPr>
          <w:ilvl w:val="0"/>
          <w:numId w:val="11"/>
        </w:numPr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733B6F">
        <w:rPr>
          <w:rFonts w:ascii="Arial" w:hAnsi="Arial" w:cs="Arial"/>
          <w:sz w:val="21"/>
          <w:szCs w:val="21"/>
        </w:rPr>
        <w:t xml:space="preserve">Gmina jest zobowiązana do zapewnienia trwałości inwestycyjnej </w:t>
      </w:r>
      <w:r w:rsidR="00921AF7" w:rsidRPr="00733B6F">
        <w:rPr>
          <w:rFonts w:ascii="Arial" w:hAnsi="Arial" w:cs="Arial"/>
          <w:sz w:val="21"/>
          <w:szCs w:val="21"/>
        </w:rPr>
        <w:t>zadania w</w:t>
      </w:r>
      <w:r w:rsidRPr="00733B6F">
        <w:rPr>
          <w:rFonts w:ascii="Arial" w:hAnsi="Arial" w:cs="Arial"/>
          <w:sz w:val="21"/>
          <w:szCs w:val="21"/>
        </w:rPr>
        <w:t xml:space="preserve"> okresie 3 lat </w:t>
      </w:r>
      <w:r w:rsidR="0012587E" w:rsidRPr="00733B6F">
        <w:rPr>
          <w:rFonts w:ascii="Arial" w:hAnsi="Arial" w:cs="Arial"/>
          <w:sz w:val="21"/>
          <w:szCs w:val="21"/>
        </w:rPr>
        <w:t>od </w:t>
      </w:r>
      <w:r w:rsidRPr="00733B6F">
        <w:rPr>
          <w:rFonts w:ascii="Arial" w:hAnsi="Arial" w:cs="Arial"/>
          <w:sz w:val="21"/>
          <w:szCs w:val="21"/>
        </w:rPr>
        <w:t xml:space="preserve">dnia </w:t>
      </w:r>
      <w:r w:rsidR="00455142" w:rsidRPr="00733B6F">
        <w:rPr>
          <w:rFonts w:ascii="Arial" w:hAnsi="Arial" w:cs="Arial"/>
          <w:sz w:val="21"/>
          <w:szCs w:val="21"/>
        </w:rPr>
        <w:t xml:space="preserve">przekazania </w:t>
      </w:r>
      <w:r w:rsidR="00186200" w:rsidRPr="00733B6F">
        <w:rPr>
          <w:rFonts w:ascii="Arial" w:hAnsi="Arial" w:cs="Arial"/>
          <w:sz w:val="21"/>
          <w:szCs w:val="21"/>
        </w:rPr>
        <w:t>Gmin</w:t>
      </w:r>
      <w:r w:rsidR="00455142" w:rsidRPr="00733B6F">
        <w:rPr>
          <w:rFonts w:ascii="Arial" w:hAnsi="Arial" w:cs="Arial"/>
          <w:sz w:val="21"/>
          <w:szCs w:val="21"/>
        </w:rPr>
        <w:t>ie przez Województwo pomocy finansowej.</w:t>
      </w:r>
      <w:r w:rsidR="00896191" w:rsidRPr="00733B6F">
        <w:rPr>
          <w:rFonts w:ascii="Arial" w:hAnsi="Arial" w:cs="Arial"/>
          <w:sz w:val="21"/>
          <w:szCs w:val="21"/>
        </w:rPr>
        <w:t xml:space="preserve"> Naruszenie zasady trwałości może oznaczać konieczność zwrotu środków otrzymanych na realizację </w:t>
      </w:r>
      <w:r w:rsidR="009734E3" w:rsidRPr="00733B6F">
        <w:rPr>
          <w:rFonts w:ascii="Arial" w:hAnsi="Arial" w:cs="Arial"/>
          <w:sz w:val="21"/>
          <w:szCs w:val="21"/>
        </w:rPr>
        <w:t>zadania</w:t>
      </w:r>
      <w:r w:rsidR="00896191" w:rsidRPr="00733B6F">
        <w:rPr>
          <w:rFonts w:ascii="Arial" w:hAnsi="Arial" w:cs="Arial"/>
          <w:sz w:val="21"/>
          <w:szCs w:val="21"/>
        </w:rPr>
        <w:t xml:space="preserve"> wraz z</w:t>
      </w:r>
      <w:r w:rsidR="004D702A" w:rsidRPr="00733B6F">
        <w:rPr>
          <w:rFonts w:ascii="Arial" w:hAnsi="Arial" w:cs="Arial"/>
          <w:sz w:val="21"/>
          <w:szCs w:val="21"/>
        </w:rPr>
        <w:t> </w:t>
      </w:r>
      <w:r w:rsidR="00896191" w:rsidRPr="00733B6F">
        <w:rPr>
          <w:rFonts w:ascii="Arial" w:hAnsi="Arial" w:cs="Arial"/>
          <w:sz w:val="21"/>
          <w:szCs w:val="21"/>
        </w:rPr>
        <w:t>odsetkami liczonymi jak dla zaległości podatkowych od dnia przekazania środków, proporcjonalnie do okresu niezachowania obowiązku trwałości.</w:t>
      </w:r>
    </w:p>
    <w:p w14:paraId="43DD70A0" w14:textId="77777777" w:rsidR="00A32354" w:rsidRPr="00986440" w:rsidRDefault="00A32354" w:rsidP="00986440">
      <w:pPr>
        <w:pStyle w:val="Akapitzlist"/>
        <w:numPr>
          <w:ilvl w:val="0"/>
          <w:numId w:val="11"/>
        </w:numPr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Kontrolę zadania, o której mowa w ust.</w:t>
      </w:r>
      <w:r w:rsidR="004D2B1C">
        <w:rPr>
          <w:rFonts w:ascii="Arial" w:hAnsi="Arial" w:cs="Arial"/>
          <w:sz w:val="21"/>
          <w:szCs w:val="21"/>
        </w:rPr>
        <w:t xml:space="preserve"> </w:t>
      </w:r>
      <w:r w:rsidR="00594ED2">
        <w:rPr>
          <w:rFonts w:ascii="Arial" w:hAnsi="Arial" w:cs="Arial"/>
          <w:sz w:val="21"/>
          <w:szCs w:val="21"/>
        </w:rPr>
        <w:t>1</w:t>
      </w:r>
      <w:r w:rsidR="004D2B1C">
        <w:rPr>
          <w:rFonts w:ascii="Arial" w:hAnsi="Arial" w:cs="Arial"/>
          <w:sz w:val="21"/>
          <w:szCs w:val="21"/>
        </w:rPr>
        <w:t xml:space="preserve"> </w:t>
      </w:r>
      <w:r w:rsidRPr="00986440">
        <w:rPr>
          <w:rFonts w:ascii="Arial" w:hAnsi="Arial" w:cs="Arial"/>
          <w:sz w:val="21"/>
          <w:szCs w:val="21"/>
        </w:rPr>
        <w:t xml:space="preserve">przeprowadzają na podstawie stosownego upoważnienia wyznaczeni pracownicy </w:t>
      </w:r>
      <w:r w:rsidR="00371956" w:rsidRPr="00986440">
        <w:rPr>
          <w:rFonts w:ascii="Arial" w:hAnsi="Arial" w:cs="Arial"/>
          <w:sz w:val="21"/>
          <w:szCs w:val="21"/>
        </w:rPr>
        <w:t>OE</w:t>
      </w:r>
      <w:r w:rsidRPr="00986440">
        <w:rPr>
          <w:rFonts w:ascii="Arial" w:hAnsi="Arial" w:cs="Arial"/>
          <w:sz w:val="21"/>
          <w:szCs w:val="21"/>
        </w:rPr>
        <w:t>.</w:t>
      </w:r>
    </w:p>
    <w:p w14:paraId="24FBBA65" w14:textId="77777777" w:rsidR="00C6059D" w:rsidRPr="00986440" w:rsidRDefault="00C6059D" w:rsidP="00177D7F">
      <w:pPr>
        <w:ind w:left="0" w:firstLine="0"/>
        <w:rPr>
          <w:rFonts w:ascii="Arial" w:eastAsia="Calibri" w:hAnsi="Arial" w:cs="Arial"/>
          <w:b/>
          <w:sz w:val="21"/>
          <w:szCs w:val="21"/>
        </w:rPr>
      </w:pPr>
    </w:p>
    <w:p w14:paraId="682A77FA" w14:textId="77777777" w:rsidR="00A32354" w:rsidRPr="00986440" w:rsidRDefault="002C343C" w:rsidP="00986440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986440">
        <w:rPr>
          <w:rFonts w:ascii="Arial" w:eastAsia="Calibri" w:hAnsi="Arial" w:cs="Arial"/>
          <w:b/>
          <w:sz w:val="21"/>
          <w:szCs w:val="21"/>
        </w:rPr>
        <w:t xml:space="preserve">§ </w:t>
      </w:r>
      <w:r w:rsidR="00B17FFE">
        <w:rPr>
          <w:rFonts w:ascii="Arial" w:eastAsia="Calibri" w:hAnsi="Arial" w:cs="Arial"/>
          <w:b/>
          <w:sz w:val="21"/>
          <w:szCs w:val="21"/>
        </w:rPr>
        <w:t>13</w:t>
      </w:r>
    </w:p>
    <w:p w14:paraId="40499001" w14:textId="77777777" w:rsidR="00A32354" w:rsidRPr="00986440" w:rsidRDefault="00A32354" w:rsidP="00986440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986440">
        <w:rPr>
          <w:rFonts w:ascii="Arial" w:eastAsia="Calibri" w:hAnsi="Arial" w:cs="Arial"/>
          <w:b/>
          <w:sz w:val="21"/>
          <w:szCs w:val="21"/>
        </w:rPr>
        <w:t>Ustalenia końcowe</w:t>
      </w:r>
    </w:p>
    <w:p w14:paraId="61265C90" w14:textId="7CBE9C30" w:rsidR="00A32354" w:rsidRPr="00986440" w:rsidRDefault="00A32354" w:rsidP="009864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Województwo może podjąć decyzję o anulowaniu </w:t>
      </w:r>
      <w:r w:rsidR="0086431D">
        <w:rPr>
          <w:rFonts w:ascii="Arial" w:hAnsi="Arial" w:cs="Arial"/>
          <w:sz w:val="21"/>
          <w:szCs w:val="21"/>
        </w:rPr>
        <w:t>K</w:t>
      </w:r>
      <w:r w:rsidR="00FE28E5" w:rsidRPr="00986440">
        <w:rPr>
          <w:rFonts w:ascii="Arial" w:hAnsi="Arial" w:cs="Arial"/>
          <w:sz w:val="21"/>
          <w:szCs w:val="21"/>
        </w:rPr>
        <w:t xml:space="preserve">onkursu </w:t>
      </w:r>
      <w:r w:rsidRPr="00986440">
        <w:rPr>
          <w:rFonts w:ascii="Arial" w:hAnsi="Arial" w:cs="Arial"/>
          <w:sz w:val="21"/>
          <w:szCs w:val="21"/>
        </w:rPr>
        <w:t>w dany</w:t>
      </w:r>
      <w:r w:rsidR="001F0E26" w:rsidRPr="00986440">
        <w:rPr>
          <w:rFonts w:ascii="Arial" w:hAnsi="Arial" w:cs="Arial"/>
          <w:sz w:val="21"/>
          <w:szCs w:val="21"/>
        </w:rPr>
        <w:t xml:space="preserve">m roku i zmianie terminu naboru </w:t>
      </w:r>
      <w:r w:rsidR="00941088">
        <w:rPr>
          <w:rFonts w:ascii="Arial" w:hAnsi="Arial" w:cs="Arial"/>
          <w:sz w:val="21"/>
          <w:szCs w:val="21"/>
        </w:rPr>
        <w:t>W</w:t>
      </w:r>
      <w:r w:rsidR="001F0E26" w:rsidRPr="00986440">
        <w:rPr>
          <w:rFonts w:ascii="Arial" w:hAnsi="Arial" w:cs="Arial"/>
          <w:sz w:val="21"/>
          <w:szCs w:val="21"/>
        </w:rPr>
        <w:t>niosków.</w:t>
      </w:r>
    </w:p>
    <w:p w14:paraId="17B9F73A" w14:textId="77777777" w:rsidR="00A32354" w:rsidRPr="00FB358D" w:rsidRDefault="00A32354" w:rsidP="009864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FB358D">
        <w:rPr>
          <w:rFonts w:ascii="Arial" w:hAnsi="Arial" w:cs="Arial"/>
          <w:sz w:val="21"/>
          <w:szCs w:val="21"/>
        </w:rPr>
        <w:t xml:space="preserve">Gmina ma obowiązek niezwłocznego informowania pisemnie o wszystkich zmianach mających istotne znaczenie z punktu widzenia informacji zawartych </w:t>
      </w:r>
      <w:r w:rsidR="00481E90">
        <w:rPr>
          <w:rFonts w:ascii="Arial" w:hAnsi="Arial" w:cs="Arial"/>
          <w:sz w:val="21"/>
          <w:szCs w:val="21"/>
        </w:rPr>
        <w:t xml:space="preserve">w </w:t>
      </w:r>
      <w:r w:rsidR="00594ED2">
        <w:rPr>
          <w:rFonts w:ascii="Arial" w:hAnsi="Arial" w:cs="Arial"/>
          <w:sz w:val="21"/>
          <w:szCs w:val="21"/>
        </w:rPr>
        <w:t>D</w:t>
      </w:r>
      <w:r w:rsidR="00481E90">
        <w:rPr>
          <w:rFonts w:ascii="Arial" w:hAnsi="Arial" w:cs="Arial"/>
          <w:sz w:val="21"/>
          <w:szCs w:val="21"/>
        </w:rPr>
        <w:t>eklaracji</w:t>
      </w:r>
      <w:r w:rsidRPr="00FB358D">
        <w:rPr>
          <w:rFonts w:ascii="Arial" w:hAnsi="Arial" w:cs="Arial"/>
          <w:sz w:val="21"/>
          <w:szCs w:val="21"/>
        </w:rPr>
        <w:t>.</w:t>
      </w:r>
    </w:p>
    <w:p w14:paraId="544E29A9" w14:textId="77777777" w:rsidR="00455142" w:rsidRPr="00986440" w:rsidRDefault="00455142" w:rsidP="009864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Prawo interpretac</w:t>
      </w:r>
      <w:r w:rsidR="00C715B7" w:rsidRPr="00986440">
        <w:rPr>
          <w:rFonts w:ascii="Arial" w:hAnsi="Arial" w:cs="Arial"/>
          <w:sz w:val="21"/>
          <w:szCs w:val="21"/>
        </w:rPr>
        <w:t xml:space="preserve">ji Zasad </w:t>
      </w:r>
      <w:r w:rsidRPr="00986440">
        <w:rPr>
          <w:rFonts w:ascii="Arial" w:hAnsi="Arial" w:cs="Arial"/>
          <w:sz w:val="21"/>
          <w:szCs w:val="21"/>
        </w:rPr>
        <w:t xml:space="preserve">bądź rozstrzygania kwestii w nich nieujętych przysługuje Dyrektorowi </w:t>
      </w:r>
      <w:r w:rsidR="00371956" w:rsidRPr="00986440">
        <w:rPr>
          <w:rFonts w:ascii="Arial" w:hAnsi="Arial" w:cs="Arial"/>
          <w:sz w:val="21"/>
          <w:szCs w:val="21"/>
        </w:rPr>
        <w:t>OE.</w:t>
      </w:r>
    </w:p>
    <w:p w14:paraId="55A11E12" w14:textId="77777777" w:rsidR="00A32354" w:rsidRPr="00986440" w:rsidRDefault="00A32354" w:rsidP="009864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>Województwo zastrzega sobie możliwość wprowadzania zmian do niniejszych Zasad.</w:t>
      </w:r>
    </w:p>
    <w:p w14:paraId="210B850A" w14:textId="77777777" w:rsidR="00FE28E5" w:rsidRPr="00986440" w:rsidRDefault="00A32354" w:rsidP="00986440">
      <w:pPr>
        <w:pStyle w:val="Default"/>
        <w:numPr>
          <w:ilvl w:val="0"/>
          <w:numId w:val="12"/>
        </w:numPr>
        <w:ind w:left="284" w:hanging="284"/>
        <w:rPr>
          <w:rFonts w:ascii="Arial" w:hAnsi="Arial" w:cs="Arial"/>
          <w:sz w:val="21"/>
          <w:szCs w:val="21"/>
        </w:rPr>
      </w:pPr>
      <w:r w:rsidRPr="00986440">
        <w:rPr>
          <w:rFonts w:ascii="Arial" w:hAnsi="Arial" w:cs="Arial"/>
          <w:sz w:val="21"/>
          <w:szCs w:val="21"/>
        </w:rPr>
        <w:t xml:space="preserve">Zmiana Zasad może nastąpić wyłącznie w tym samym trybie, </w:t>
      </w:r>
      <w:r w:rsidR="007564A5" w:rsidRPr="00986440">
        <w:rPr>
          <w:rFonts w:ascii="Arial" w:hAnsi="Arial" w:cs="Arial"/>
          <w:sz w:val="21"/>
          <w:szCs w:val="21"/>
        </w:rPr>
        <w:t>co </w:t>
      </w:r>
      <w:r w:rsidRPr="00986440">
        <w:rPr>
          <w:rFonts w:ascii="Arial" w:hAnsi="Arial" w:cs="Arial"/>
          <w:sz w:val="21"/>
          <w:szCs w:val="21"/>
        </w:rPr>
        <w:t>wprowadzenie i wejście w</w:t>
      </w:r>
      <w:r w:rsidR="004D702A" w:rsidRPr="00986440">
        <w:rPr>
          <w:rFonts w:ascii="Arial" w:hAnsi="Arial" w:cs="Arial"/>
          <w:sz w:val="21"/>
          <w:szCs w:val="21"/>
        </w:rPr>
        <w:t> </w:t>
      </w:r>
      <w:r w:rsidRPr="00986440">
        <w:rPr>
          <w:rFonts w:ascii="Arial" w:hAnsi="Arial" w:cs="Arial"/>
          <w:sz w:val="21"/>
          <w:szCs w:val="21"/>
        </w:rPr>
        <w:t>życie niniejszego dokumentu</w:t>
      </w:r>
      <w:r w:rsidR="00FF4248" w:rsidRPr="00986440">
        <w:rPr>
          <w:rFonts w:ascii="Arial" w:hAnsi="Arial" w:cs="Arial"/>
          <w:sz w:val="21"/>
          <w:szCs w:val="21"/>
        </w:rPr>
        <w:t>.</w:t>
      </w:r>
    </w:p>
    <w:p w14:paraId="51FB84B5" w14:textId="77777777" w:rsidR="00A42E30" w:rsidRPr="00986440" w:rsidRDefault="00A42E30" w:rsidP="00941088">
      <w:pPr>
        <w:pStyle w:val="Default"/>
        <w:ind w:left="0" w:firstLine="0"/>
        <w:rPr>
          <w:rFonts w:ascii="Arial" w:hAnsi="Arial" w:cs="Arial"/>
          <w:sz w:val="21"/>
          <w:szCs w:val="21"/>
        </w:rPr>
      </w:pPr>
    </w:p>
    <w:p w14:paraId="391EF6CF" w14:textId="77777777" w:rsidR="007564A5" w:rsidRDefault="00014DBA" w:rsidP="00941088">
      <w:pPr>
        <w:pStyle w:val="Default"/>
        <w:ind w:left="0" w:firstLine="0"/>
        <w:rPr>
          <w:rFonts w:ascii="Arial" w:hAnsi="Arial" w:cs="Arial"/>
          <w:b/>
          <w:sz w:val="21"/>
          <w:szCs w:val="21"/>
        </w:rPr>
      </w:pPr>
      <w:r w:rsidRPr="00986440">
        <w:rPr>
          <w:rFonts w:ascii="Arial" w:hAnsi="Arial" w:cs="Arial"/>
          <w:b/>
          <w:sz w:val="21"/>
          <w:szCs w:val="21"/>
        </w:rPr>
        <w:t>Załączniki:</w:t>
      </w:r>
    </w:p>
    <w:p w14:paraId="73EF41FB" w14:textId="5DE79727" w:rsidR="0050223C" w:rsidRPr="0050223C" w:rsidRDefault="00617B33" w:rsidP="0018715F">
      <w:pPr>
        <w:pStyle w:val="Default"/>
        <w:ind w:left="0" w:firstLine="0"/>
        <w:rPr>
          <w:rFonts w:ascii="Arial" w:hAnsi="Arial" w:cs="Arial"/>
          <w:bCs/>
          <w:i/>
          <w:sz w:val="21"/>
          <w:szCs w:val="21"/>
        </w:rPr>
      </w:pPr>
      <w:r w:rsidRPr="0050223C">
        <w:rPr>
          <w:rFonts w:ascii="Arial" w:hAnsi="Arial" w:cs="Arial"/>
          <w:i/>
          <w:sz w:val="21"/>
          <w:szCs w:val="21"/>
        </w:rPr>
        <w:t xml:space="preserve">Załącznik nr 1 </w:t>
      </w:r>
      <w:r w:rsidR="001C453D" w:rsidRPr="0050223C">
        <w:rPr>
          <w:rFonts w:ascii="Arial" w:hAnsi="Arial" w:cs="Arial"/>
          <w:i/>
          <w:sz w:val="21"/>
          <w:szCs w:val="21"/>
        </w:rPr>
        <w:t>—</w:t>
      </w:r>
      <w:r w:rsidR="004D45D8" w:rsidRPr="0050223C">
        <w:rPr>
          <w:rFonts w:ascii="Arial" w:hAnsi="Arial" w:cs="Arial"/>
          <w:i/>
          <w:sz w:val="21"/>
          <w:szCs w:val="21"/>
        </w:rPr>
        <w:t xml:space="preserve"> </w:t>
      </w:r>
      <w:r w:rsidR="00FB2265">
        <w:rPr>
          <w:rFonts w:ascii="Arial" w:hAnsi="Arial" w:cs="Arial"/>
          <w:i/>
          <w:sz w:val="21"/>
          <w:szCs w:val="21"/>
        </w:rPr>
        <w:t>f</w:t>
      </w:r>
      <w:r w:rsidR="00D51D4C" w:rsidRPr="0050223C">
        <w:rPr>
          <w:rFonts w:ascii="Arial" w:hAnsi="Arial" w:cs="Arial"/>
          <w:i/>
          <w:sz w:val="21"/>
          <w:szCs w:val="21"/>
        </w:rPr>
        <w:t xml:space="preserve">ormularz </w:t>
      </w:r>
      <w:r w:rsidR="00881799">
        <w:rPr>
          <w:rFonts w:ascii="Arial" w:hAnsi="Arial" w:cs="Arial"/>
          <w:i/>
          <w:sz w:val="21"/>
          <w:szCs w:val="21"/>
        </w:rPr>
        <w:t>Wniosku</w:t>
      </w:r>
    </w:p>
    <w:p w14:paraId="3CC331C5" w14:textId="1664BDFD" w:rsidR="0050223C" w:rsidRPr="00F45D1A" w:rsidRDefault="0050223C" w:rsidP="0018715F">
      <w:pPr>
        <w:pStyle w:val="Default"/>
        <w:ind w:left="0" w:firstLine="0"/>
        <w:rPr>
          <w:rFonts w:ascii="Arial" w:hAnsi="Arial" w:cs="Arial"/>
          <w:bCs/>
          <w:i/>
          <w:sz w:val="21"/>
          <w:szCs w:val="21"/>
        </w:rPr>
      </w:pPr>
      <w:r w:rsidRPr="00F45D1A">
        <w:rPr>
          <w:rFonts w:ascii="Arial" w:hAnsi="Arial" w:cs="Arial"/>
          <w:bCs/>
          <w:i/>
          <w:sz w:val="21"/>
          <w:szCs w:val="21"/>
        </w:rPr>
        <w:t xml:space="preserve">Załącznik nr 2 </w:t>
      </w:r>
      <w:r w:rsidR="009734E3" w:rsidRPr="00F45D1A">
        <w:rPr>
          <w:rFonts w:ascii="Arial" w:hAnsi="Arial" w:cs="Arial"/>
          <w:bCs/>
          <w:i/>
          <w:sz w:val="21"/>
          <w:szCs w:val="21"/>
        </w:rPr>
        <w:t xml:space="preserve">— </w:t>
      </w:r>
      <w:r w:rsidR="00FB2265">
        <w:rPr>
          <w:rFonts w:ascii="Arial" w:hAnsi="Arial" w:cs="Arial"/>
          <w:bCs/>
          <w:i/>
          <w:sz w:val="21"/>
          <w:szCs w:val="21"/>
        </w:rPr>
        <w:t>f</w:t>
      </w:r>
      <w:r w:rsidR="009734E3" w:rsidRPr="00F45D1A">
        <w:rPr>
          <w:rFonts w:ascii="Arial" w:hAnsi="Arial" w:cs="Arial"/>
          <w:bCs/>
          <w:i/>
          <w:sz w:val="21"/>
          <w:szCs w:val="21"/>
        </w:rPr>
        <w:t xml:space="preserve">ormularz </w:t>
      </w:r>
      <w:r w:rsidR="00F45D1A" w:rsidRPr="00F45D1A">
        <w:rPr>
          <w:rFonts w:ascii="Arial" w:hAnsi="Arial" w:cs="Arial"/>
          <w:bCs/>
          <w:i/>
          <w:sz w:val="21"/>
          <w:szCs w:val="21"/>
        </w:rPr>
        <w:t>Deklaracji realizacji zadania w ramach przyznan</w:t>
      </w:r>
      <w:r w:rsidR="00881799">
        <w:rPr>
          <w:rFonts w:ascii="Arial" w:hAnsi="Arial" w:cs="Arial"/>
          <w:bCs/>
          <w:i/>
          <w:sz w:val="21"/>
          <w:szCs w:val="21"/>
        </w:rPr>
        <w:t>ej</w:t>
      </w:r>
      <w:r w:rsidR="00F45D1A" w:rsidRPr="00F45D1A">
        <w:rPr>
          <w:rFonts w:ascii="Arial" w:hAnsi="Arial" w:cs="Arial"/>
          <w:bCs/>
          <w:i/>
          <w:sz w:val="21"/>
          <w:szCs w:val="21"/>
        </w:rPr>
        <w:t xml:space="preserve"> pomocy finansowej</w:t>
      </w:r>
    </w:p>
    <w:p w14:paraId="27592883" w14:textId="780F0E64" w:rsidR="00265FA1" w:rsidRPr="0050223C" w:rsidRDefault="00265FA1" w:rsidP="0018715F">
      <w:pPr>
        <w:pStyle w:val="Default"/>
        <w:ind w:left="0" w:firstLine="0"/>
        <w:rPr>
          <w:rFonts w:ascii="Arial" w:hAnsi="Arial" w:cs="Arial"/>
          <w:bCs/>
          <w:i/>
          <w:sz w:val="21"/>
          <w:szCs w:val="21"/>
        </w:rPr>
      </w:pPr>
      <w:r w:rsidRPr="0050223C">
        <w:rPr>
          <w:rFonts w:ascii="Arial" w:hAnsi="Arial" w:cs="Arial"/>
          <w:bCs/>
          <w:i/>
          <w:sz w:val="21"/>
          <w:szCs w:val="21"/>
        </w:rPr>
        <w:t xml:space="preserve">Załącznik nr </w:t>
      </w:r>
      <w:r w:rsidR="007F6B32">
        <w:rPr>
          <w:rFonts w:ascii="Arial" w:hAnsi="Arial" w:cs="Arial"/>
          <w:bCs/>
          <w:i/>
          <w:sz w:val="21"/>
          <w:szCs w:val="21"/>
        </w:rPr>
        <w:t>3</w:t>
      </w:r>
      <w:r w:rsidR="007F6B32" w:rsidRPr="0050223C">
        <w:rPr>
          <w:rFonts w:ascii="Arial" w:hAnsi="Arial" w:cs="Arial"/>
          <w:bCs/>
          <w:i/>
          <w:sz w:val="21"/>
          <w:szCs w:val="21"/>
        </w:rPr>
        <w:t xml:space="preserve"> </w:t>
      </w:r>
      <w:r w:rsidRPr="0050223C">
        <w:rPr>
          <w:rFonts w:ascii="Arial" w:hAnsi="Arial" w:cs="Arial"/>
          <w:bCs/>
          <w:i/>
          <w:sz w:val="21"/>
          <w:szCs w:val="21"/>
        </w:rPr>
        <w:t xml:space="preserve">— </w:t>
      </w:r>
      <w:r w:rsidR="00FB2265">
        <w:rPr>
          <w:rFonts w:ascii="Arial" w:hAnsi="Arial" w:cs="Arial"/>
          <w:bCs/>
          <w:i/>
          <w:sz w:val="21"/>
          <w:szCs w:val="21"/>
        </w:rPr>
        <w:t>w</w:t>
      </w:r>
      <w:r w:rsidRPr="0050223C">
        <w:rPr>
          <w:rFonts w:ascii="Arial" w:hAnsi="Arial" w:cs="Arial"/>
          <w:bCs/>
          <w:i/>
          <w:sz w:val="21"/>
          <w:szCs w:val="21"/>
        </w:rPr>
        <w:t>zór umowy o udzieleniu pomocy finansowej z budżetu Województwa Śląskiego w</w:t>
      </w:r>
      <w:r w:rsidR="004D45D8" w:rsidRPr="0050223C">
        <w:rPr>
          <w:rFonts w:ascii="Arial" w:hAnsi="Arial" w:cs="Arial"/>
          <w:bCs/>
          <w:i/>
          <w:sz w:val="21"/>
          <w:szCs w:val="21"/>
        </w:rPr>
        <w:t xml:space="preserve"> </w:t>
      </w:r>
      <w:r w:rsidR="005E22FF">
        <w:rPr>
          <w:rFonts w:ascii="Arial" w:hAnsi="Arial" w:cs="Arial"/>
          <w:bCs/>
          <w:i/>
          <w:sz w:val="21"/>
          <w:szCs w:val="21"/>
        </w:rPr>
        <w:t>formie dotacji celowej G</w:t>
      </w:r>
      <w:r w:rsidRPr="0050223C">
        <w:rPr>
          <w:rFonts w:ascii="Arial" w:hAnsi="Arial" w:cs="Arial"/>
          <w:bCs/>
          <w:i/>
          <w:sz w:val="21"/>
          <w:szCs w:val="21"/>
        </w:rPr>
        <w:t xml:space="preserve">minie </w:t>
      </w:r>
    </w:p>
    <w:p w14:paraId="2273EA2E" w14:textId="6EB37EF6" w:rsidR="00AD1BEE" w:rsidRPr="00986440" w:rsidRDefault="00265FA1" w:rsidP="0018715F">
      <w:pPr>
        <w:pStyle w:val="Default"/>
        <w:ind w:left="0" w:firstLine="0"/>
        <w:rPr>
          <w:rFonts w:ascii="Arial" w:hAnsi="Arial" w:cs="Arial"/>
          <w:bCs/>
          <w:i/>
          <w:color w:val="auto"/>
          <w:sz w:val="21"/>
          <w:szCs w:val="21"/>
        </w:rPr>
      </w:pPr>
      <w:r w:rsidRPr="00986440">
        <w:rPr>
          <w:rFonts w:ascii="Arial" w:hAnsi="Arial" w:cs="Arial"/>
          <w:i/>
          <w:color w:val="auto"/>
          <w:sz w:val="21"/>
          <w:szCs w:val="21"/>
        </w:rPr>
        <w:t xml:space="preserve">Załącznik nr </w:t>
      </w:r>
      <w:r w:rsidR="007F6B32">
        <w:rPr>
          <w:rFonts w:ascii="Arial" w:hAnsi="Arial" w:cs="Arial"/>
          <w:i/>
          <w:color w:val="auto"/>
          <w:sz w:val="21"/>
          <w:szCs w:val="21"/>
        </w:rPr>
        <w:t>4</w:t>
      </w:r>
      <w:r w:rsidR="007F6B32" w:rsidRPr="00986440">
        <w:rPr>
          <w:rFonts w:ascii="Arial" w:hAnsi="Arial" w:cs="Arial"/>
          <w:i/>
          <w:color w:val="auto"/>
          <w:sz w:val="21"/>
          <w:szCs w:val="21"/>
        </w:rPr>
        <w:t xml:space="preserve"> </w:t>
      </w:r>
      <w:r w:rsidR="001C453D" w:rsidRPr="00986440">
        <w:rPr>
          <w:rFonts w:ascii="Arial" w:hAnsi="Arial" w:cs="Arial"/>
          <w:i/>
          <w:color w:val="auto"/>
          <w:sz w:val="21"/>
          <w:szCs w:val="21"/>
        </w:rPr>
        <w:t xml:space="preserve">— </w:t>
      </w:r>
      <w:r w:rsidR="00FB2265">
        <w:rPr>
          <w:rFonts w:ascii="Arial" w:hAnsi="Arial" w:cs="Arial"/>
          <w:i/>
          <w:color w:val="auto"/>
          <w:sz w:val="21"/>
          <w:szCs w:val="21"/>
        </w:rPr>
        <w:t>f</w:t>
      </w:r>
      <w:r w:rsidR="00D51D4C" w:rsidRPr="00986440">
        <w:rPr>
          <w:rFonts w:ascii="Arial" w:hAnsi="Arial" w:cs="Arial"/>
          <w:i/>
          <w:color w:val="auto"/>
          <w:sz w:val="21"/>
          <w:szCs w:val="21"/>
        </w:rPr>
        <w:t xml:space="preserve">ormularz </w:t>
      </w:r>
      <w:r w:rsidR="00D51D4C" w:rsidRPr="00986440">
        <w:rPr>
          <w:rFonts w:ascii="Arial" w:hAnsi="Arial" w:cs="Arial"/>
          <w:bCs/>
          <w:i/>
          <w:color w:val="auto"/>
          <w:sz w:val="21"/>
          <w:szCs w:val="21"/>
        </w:rPr>
        <w:t>Sprawozdania</w:t>
      </w:r>
      <w:r w:rsidR="00014DBA" w:rsidRPr="00986440">
        <w:rPr>
          <w:rFonts w:ascii="Arial" w:hAnsi="Arial" w:cs="Arial"/>
          <w:bCs/>
          <w:i/>
          <w:color w:val="auto"/>
          <w:sz w:val="21"/>
          <w:szCs w:val="21"/>
        </w:rPr>
        <w:t xml:space="preserve"> końcowe</w:t>
      </w:r>
      <w:r w:rsidR="00D51D4C" w:rsidRPr="00986440">
        <w:rPr>
          <w:rFonts w:ascii="Arial" w:hAnsi="Arial" w:cs="Arial"/>
          <w:bCs/>
          <w:i/>
          <w:color w:val="auto"/>
          <w:sz w:val="21"/>
          <w:szCs w:val="21"/>
        </w:rPr>
        <w:t>go</w:t>
      </w:r>
      <w:r w:rsidR="00014DBA" w:rsidRPr="00986440">
        <w:rPr>
          <w:rFonts w:ascii="Arial" w:hAnsi="Arial" w:cs="Arial"/>
          <w:i/>
          <w:color w:val="auto"/>
          <w:sz w:val="21"/>
          <w:szCs w:val="21"/>
        </w:rPr>
        <w:t xml:space="preserve"> </w:t>
      </w:r>
      <w:r w:rsidR="00F45D1A" w:rsidRPr="00F45D1A">
        <w:rPr>
          <w:rFonts w:ascii="Arial" w:hAnsi="Arial" w:cs="Arial"/>
          <w:bCs/>
          <w:i/>
          <w:color w:val="auto"/>
          <w:sz w:val="21"/>
          <w:szCs w:val="21"/>
        </w:rPr>
        <w:t xml:space="preserve">z </w:t>
      </w:r>
      <w:r w:rsidR="00F45D1A">
        <w:rPr>
          <w:rFonts w:ascii="Arial" w:hAnsi="Arial" w:cs="Arial"/>
          <w:bCs/>
          <w:i/>
          <w:color w:val="auto"/>
          <w:sz w:val="21"/>
          <w:szCs w:val="21"/>
        </w:rPr>
        <w:t>realiz</w:t>
      </w:r>
      <w:r w:rsidR="00881799">
        <w:rPr>
          <w:rFonts w:ascii="Arial" w:hAnsi="Arial" w:cs="Arial"/>
          <w:bCs/>
          <w:i/>
          <w:color w:val="auto"/>
          <w:sz w:val="21"/>
          <w:szCs w:val="21"/>
        </w:rPr>
        <w:t>acji zadania</w:t>
      </w:r>
      <w:r w:rsidR="00F45D1A">
        <w:rPr>
          <w:rFonts w:ascii="Arial" w:hAnsi="Arial" w:cs="Arial"/>
          <w:bCs/>
          <w:i/>
          <w:color w:val="auto"/>
          <w:sz w:val="21"/>
          <w:szCs w:val="21"/>
        </w:rPr>
        <w:t xml:space="preserve"> </w:t>
      </w:r>
    </w:p>
    <w:p w14:paraId="53EBB037" w14:textId="77777777" w:rsidR="00CC425E" w:rsidRPr="00986440" w:rsidRDefault="00AD1BEE" w:rsidP="0018715F">
      <w:pPr>
        <w:pStyle w:val="Default"/>
        <w:ind w:left="0" w:firstLine="0"/>
        <w:rPr>
          <w:rFonts w:ascii="Arial" w:hAnsi="Arial" w:cs="Arial"/>
          <w:bCs/>
          <w:i/>
          <w:color w:val="auto"/>
          <w:sz w:val="21"/>
          <w:szCs w:val="21"/>
        </w:rPr>
      </w:pPr>
      <w:r w:rsidRPr="00986440">
        <w:rPr>
          <w:rFonts w:ascii="Arial" w:hAnsi="Arial" w:cs="Arial"/>
          <w:i/>
          <w:color w:val="auto"/>
          <w:sz w:val="21"/>
          <w:szCs w:val="21"/>
        </w:rPr>
        <w:t xml:space="preserve">Załącznik nr </w:t>
      </w:r>
      <w:r w:rsidR="007F6B32">
        <w:rPr>
          <w:rFonts w:ascii="Arial" w:hAnsi="Arial" w:cs="Arial"/>
          <w:i/>
          <w:color w:val="auto"/>
          <w:sz w:val="21"/>
          <w:szCs w:val="21"/>
        </w:rPr>
        <w:t>5</w:t>
      </w:r>
      <w:r w:rsidR="007F6B32" w:rsidRPr="00986440">
        <w:rPr>
          <w:rFonts w:ascii="Arial" w:hAnsi="Arial" w:cs="Arial"/>
          <w:i/>
          <w:color w:val="auto"/>
          <w:sz w:val="21"/>
          <w:szCs w:val="21"/>
        </w:rPr>
        <w:t xml:space="preserve"> </w:t>
      </w:r>
      <w:r w:rsidRPr="00986440">
        <w:rPr>
          <w:rFonts w:ascii="Arial" w:hAnsi="Arial" w:cs="Arial"/>
          <w:i/>
          <w:color w:val="auto"/>
          <w:sz w:val="21"/>
          <w:szCs w:val="21"/>
        </w:rPr>
        <w:t>— I</w:t>
      </w:r>
      <w:r w:rsidRPr="00986440">
        <w:rPr>
          <w:rFonts w:ascii="Arial" w:hAnsi="Arial" w:cs="Arial"/>
          <w:bCs/>
          <w:i/>
          <w:color w:val="auto"/>
          <w:sz w:val="21"/>
          <w:szCs w:val="21"/>
        </w:rPr>
        <w:t>nformacje dotyczące przetw</w:t>
      </w:r>
      <w:bookmarkStart w:id="16" w:name="_GoBack"/>
      <w:bookmarkEnd w:id="16"/>
      <w:r w:rsidRPr="00986440">
        <w:rPr>
          <w:rFonts w:ascii="Arial" w:hAnsi="Arial" w:cs="Arial"/>
          <w:bCs/>
          <w:i/>
          <w:color w:val="auto"/>
          <w:sz w:val="21"/>
          <w:szCs w:val="21"/>
        </w:rPr>
        <w:t>arzania danych osobo</w:t>
      </w:r>
      <w:r w:rsidR="00881799">
        <w:rPr>
          <w:rFonts w:ascii="Arial" w:hAnsi="Arial" w:cs="Arial"/>
          <w:bCs/>
          <w:i/>
          <w:color w:val="auto"/>
          <w:sz w:val="21"/>
          <w:szCs w:val="21"/>
        </w:rPr>
        <w:t>wych</w:t>
      </w:r>
    </w:p>
    <w:sectPr w:rsidR="00CC425E" w:rsidRPr="00986440" w:rsidSect="001A27ED">
      <w:headerReference w:type="default" r:id="rId16"/>
      <w:footerReference w:type="default" r:id="rId17"/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22227" w14:textId="77777777" w:rsidR="00B63871" w:rsidRDefault="00B63871" w:rsidP="00AC6D1F">
      <w:pPr>
        <w:spacing w:line="240" w:lineRule="auto"/>
      </w:pPr>
      <w:r>
        <w:separator/>
      </w:r>
    </w:p>
  </w:endnote>
  <w:endnote w:type="continuationSeparator" w:id="0">
    <w:p w14:paraId="45666BDB" w14:textId="77777777" w:rsidR="00B63871" w:rsidRDefault="00B63871" w:rsidP="00AC6D1F">
      <w:pPr>
        <w:spacing w:line="240" w:lineRule="auto"/>
      </w:pPr>
      <w:r>
        <w:continuationSeparator/>
      </w:r>
    </w:p>
  </w:endnote>
  <w:endnote w:type="continuationNotice" w:id="1">
    <w:p w14:paraId="34529C23" w14:textId="77777777" w:rsidR="00B63871" w:rsidRDefault="00B638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1303" w14:textId="77777777" w:rsidR="00821592" w:rsidRPr="00291B9C" w:rsidRDefault="00821592" w:rsidP="002D6CF4">
    <w:pPr>
      <w:pStyle w:val="Stopka"/>
      <w:jc w:val="right"/>
      <w:rPr>
        <w:rFonts w:ascii="Times New Roman" w:hAnsi="Times New Roman"/>
        <w:sz w:val="18"/>
        <w:szCs w:val="18"/>
      </w:rPr>
    </w:pPr>
    <w:r w:rsidRPr="00291B9C">
      <w:rPr>
        <w:rFonts w:ascii="Times New Roman" w:hAnsi="Times New Roman"/>
        <w:sz w:val="18"/>
        <w:szCs w:val="18"/>
      </w:rPr>
      <w:t xml:space="preserve">Strona </w:t>
    </w:r>
    <w:r w:rsidRPr="00291B9C">
      <w:rPr>
        <w:rFonts w:ascii="Times New Roman" w:hAnsi="Times New Roman"/>
        <w:bCs/>
        <w:sz w:val="18"/>
        <w:szCs w:val="18"/>
      </w:rPr>
      <w:fldChar w:fldCharType="begin"/>
    </w:r>
    <w:r w:rsidRPr="00291B9C">
      <w:rPr>
        <w:rFonts w:ascii="Times New Roman" w:hAnsi="Times New Roman"/>
        <w:bCs/>
        <w:sz w:val="18"/>
        <w:szCs w:val="18"/>
      </w:rPr>
      <w:instrText>PAGE</w:instrText>
    </w:r>
    <w:r w:rsidRPr="00291B9C">
      <w:rPr>
        <w:rFonts w:ascii="Times New Roman" w:hAnsi="Times New Roman"/>
        <w:bCs/>
        <w:sz w:val="18"/>
        <w:szCs w:val="18"/>
      </w:rPr>
      <w:fldChar w:fldCharType="separate"/>
    </w:r>
    <w:r>
      <w:rPr>
        <w:rFonts w:ascii="Times New Roman" w:hAnsi="Times New Roman"/>
        <w:bCs/>
        <w:noProof/>
        <w:sz w:val="18"/>
        <w:szCs w:val="18"/>
      </w:rPr>
      <w:t>4</w:t>
    </w:r>
    <w:r w:rsidRPr="00291B9C">
      <w:rPr>
        <w:rFonts w:ascii="Times New Roman" w:hAnsi="Times New Roman"/>
        <w:bCs/>
        <w:sz w:val="18"/>
        <w:szCs w:val="18"/>
      </w:rPr>
      <w:fldChar w:fldCharType="end"/>
    </w:r>
    <w:r w:rsidRPr="00291B9C">
      <w:rPr>
        <w:rFonts w:ascii="Times New Roman" w:hAnsi="Times New Roman"/>
        <w:sz w:val="18"/>
        <w:szCs w:val="18"/>
      </w:rPr>
      <w:t xml:space="preserve"> z </w:t>
    </w:r>
    <w:r w:rsidRPr="00291B9C">
      <w:rPr>
        <w:rFonts w:ascii="Times New Roman" w:hAnsi="Times New Roman"/>
        <w:bCs/>
        <w:sz w:val="18"/>
        <w:szCs w:val="18"/>
      </w:rPr>
      <w:fldChar w:fldCharType="begin"/>
    </w:r>
    <w:r w:rsidRPr="00291B9C">
      <w:rPr>
        <w:rFonts w:ascii="Times New Roman" w:hAnsi="Times New Roman"/>
        <w:bCs/>
        <w:sz w:val="18"/>
        <w:szCs w:val="18"/>
      </w:rPr>
      <w:instrText>NUMPAGES</w:instrText>
    </w:r>
    <w:r w:rsidRPr="00291B9C">
      <w:rPr>
        <w:rFonts w:ascii="Times New Roman" w:hAnsi="Times New Roman"/>
        <w:bCs/>
        <w:sz w:val="18"/>
        <w:szCs w:val="18"/>
      </w:rPr>
      <w:fldChar w:fldCharType="separate"/>
    </w:r>
    <w:r>
      <w:rPr>
        <w:rFonts w:ascii="Times New Roman" w:hAnsi="Times New Roman"/>
        <w:bCs/>
        <w:noProof/>
        <w:sz w:val="18"/>
        <w:szCs w:val="18"/>
      </w:rPr>
      <w:t>10</w:t>
    </w:r>
    <w:r w:rsidRPr="00291B9C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974A4" w14:textId="77777777" w:rsidR="00B63871" w:rsidRDefault="00B63871" w:rsidP="00AC6D1F">
      <w:pPr>
        <w:spacing w:line="240" w:lineRule="auto"/>
      </w:pPr>
      <w:r>
        <w:separator/>
      </w:r>
    </w:p>
  </w:footnote>
  <w:footnote w:type="continuationSeparator" w:id="0">
    <w:p w14:paraId="0F828022" w14:textId="77777777" w:rsidR="00B63871" w:rsidRDefault="00B63871" w:rsidP="00AC6D1F">
      <w:pPr>
        <w:spacing w:line="240" w:lineRule="auto"/>
      </w:pPr>
      <w:r>
        <w:continuationSeparator/>
      </w:r>
    </w:p>
  </w:footnote>
  <w:footnote w:type="continuationNotice" w:id="1">
    <w:p w14:paraId="1E060FCC" w14:textId="77777777" w:rsidR="00B63871" w:rsidRDefault="00B638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00821592" w:rsidRPr="00DD33DC" w14:paraId="3F7AF506" w14:textId="77777777" w:rsidTr="76ADC3DD">
      <w:tc>
        <w:tcPr>
          <w:tcW w:w="3080" w:type="dxa"/>
        </w:tcPr>
        <w:p w14:paraId="4C950CB1" w14:textId="77777777" w:rsidR="00821592" w:rsidRPr="00DD33DC" w:rsidRDefault="00821592" w:rsidP="76ADC3DD">
          <w:pPr>
            <w:pStyle w:val="Nagwek"/>
            <w:ind w:left="-115"/>
          </w:pPr>
        </w:p>
      </w:tc>
      <w:tc>
        <w:tcPr>
          <w:tcW w:w="3080" w:type="dxa"/>
        </w:tcPr>
        <w:p w14:paraId="0D14C9EE" w14:textId="77777777" w:rsidR="00821592" w:rsidRPr="00DD33DC" w:rsidRDefault="00821592" w:rsidP="76ADC3DD">
          <w:pPr>
            <w:pStyle w:val="Nagwek"/>
            <w:jc w:val="center"/>
          </w:pPr>
        </w:p>
      </w:tc>
      <w:tc>
        <w:tcPr>
          <w:tcW w:w="3080" w:type="dxa"/>
        </w:tcPr>
        <w:p w14:paraId="71936AF4" w14:textId="77777777" w:rsidR="00821592" w:rsidRPr="00DD33DC" w:rsidRDefault="00821592" w:rsidP="76ADC3DD">
          <w:pPr>
            <w:pStyle w:val="Nagwek"/>
            <w:ind w:right="-115"/>
            <w:jc w:val="right"/>
          </w:pPr>
        </w:p>
      </w:tc>
    </w:tr>
  </w:tbl>
  <w:p w14:paraId="6B16ADAF" w14:textId="77777777" w:rsidR="00821592" w:rsidRDefault="00821592" w:rsidP="76ADC3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52051CE"/>
    <w:multiLevelType w:val="hybridMultilevel"/>
    <w:tmpl w:val="47DC467C"/>
    <w:lvl w:ilvl="0" w:tplc="79BC8A84">
      <w:start w:val="1"/>
      <w:numFmt w:val="decimal"/>
      <w:lvlText w:val="%1.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D5398E"/>
    <w:multiLevelType w:val="hybridMultilevel"/>
    <w:tmpl w:val="881618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E5200"/>
    <w:multiLevelType w:val="hybridMultilevel"/>
    <w:tmpl w:val="15362914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0C3C1588"/>
    <w:multiLevelType w:val="hybridMultilevel"/>
    <w:tmpl w:val="04BAAB44"/>
    <w:lvl w:ilvl="0" w:tplc="1EDC46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E6F04"/>
    <w:multiLevelType w:val="hybridMultilevel"/>
    <w:tmpl w:val="856AD1A4"/>
    <w:lvl w:ilvl="0" w:tplc="1E42210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5325B3"/>
    <w:multiLevelType w:val="hybridMultilevel"/>
    <w:tmpl w:val="BA82C414"/>
    <w:styleLink w:val="Styl31"/>
    <w:lvl w:ilvl="0" w:tplc="D39A43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A633D"/>
    <w:multiLevelType w:val="hybridMultilevel"/>
    <w:tmpl w:val="C6E849B4"/>
    <w:lvl w:ilvl="0" w:tplc="D8DE44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87964"/>
    <w:multiLevelType w:val="hybridMultilevel"/>
    <w:tmpl w:val="B63E0A5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BF0C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7A30D9"/>
    <w:multiLevelType w:val="hybridMultilevel"/>
    <w:tmpl w:val="4C2EE42E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1F8F6025"/>
    <w:multiLevelType w:val="hybridMultilevel"/>
    <w:tmpl w:val="CD920EC0"/>
    <w:lvl w:ilvl="0" w:tplc="3D507BB2">
      <w:start w:val="7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1FF47EB6"/>
    <w:multiLevelType w:val="singleLevel"/>
    <w:tmpl w:val="6170927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13" w15:restartNumberingAfterBreak="0">
    <w:nsid w:val="231C23B9"/>
    <w:multiLevelType w:val="hybridMultilevel"/>
    <w:tmpl w:val="387423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7875EC"/>
    <w:multiLevelType w:val="hybridMultilevel"/>
    <w:tmpl w:val="799E37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7473A1"/>
    <w:multiLevelType w:val="hybridMultilevel"/>
    <w:tmpl w:val="A6CED8AE"/>
    <w:lvl w:ilvl="0" w:tplc="1EDC46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7221C"/>
    <w:multiLevelType w:val="multilevel"/>
    <w:tmpl w:val="A2C4B4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FC1861"/>
    <w:multiLevelType w:val="hybridMultilevel"/>
    <w:tmpl w:val="0984616E"/>
    <w:lvl w:ilvl="0" w:tplc="E4E23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12C5F"/>
    <w:multiLevelType w:val="multilevel"/>
    <w:tmpl w:val="D3BA1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1"/>
        <w:szCs w:val="21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34C94125"/>
    <w:multiLevelType w:val="hybridMultilevel"/>
    <w:tmpl w:val="F280C0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607607A"/>
    <w:multiLevelType w:val="singleLevel"/>
    <w:tmpl w:val="6CBCFC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1"/>
        <w:szCs w:val="21"/>
      </w:rPr>
    </w:lvl>
  </w:abstractNum>
  <w:abstractNum w:abstractNumId="21" w15:restartNumberingAfterBreak="0">
    <w:nsid w:val="3C0254E9"/>
    <w:multiLevelType w:val="hybridMultilevel"/>
    <w:tmpl w:val="8580F1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4E5011"/>
    <w:multiLevelType w:val="multilevel"/>
    <w:tmpl w:val="C960E2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3" w15:restartNumberingAfterBreak="0">
    <w:nsid w:val="46BA0CCA"/>
    <w:multiLevelType w:val="hybridMultilevel"/>
    <w:tmpl w:val="A6CED8AE"/>
    <w:lvl w:ilvl="0" w:tplc="1EDC46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81D46"/>
    <w:multiLevelType w:val="hybridMultilevel"/>
    <w:tmpl w:val="05D4ED8C"/>
    <w:lvl w:ilvl="0" w:tplc="A3C67D68">
      <w:start w:val="1"/>
      <w:numFmt w:val="decimal"/>
      <w:lvlText w:val="%1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D347B23"/>
    <w:multiLevelType w:val="multilevel"/>
    <w:tmpl w:val="282457C2"/>
    <w:numStyleLink w:val="Styl3"/>
  </w:abstractNum>
  <w:abstractNum w:abstractNumId="26" w15:restartNumberingAfterBreak="0">
    <w:nsid w:val="4DC95E38"/>
    <w:multiLevelType w:val="hybridMultilevel"/>
    <w:tmpl w:val="35D22828"/>
    <w:lvl w:ilvl="0" w:tplc="07385D4A">
      <w:start w:val="1"/>
      <w:numFmt w:val="decimal"/>
      <w:lvlText w:val="%1."/>
      <w:lvlJc w:val="left"/>
      <w:pPr>
        <w:ind w:left="705" w:hanging="705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5504CC"/>
    <w:multiLevelType w:val="multilevel"/>
    <w:tmpl w:val="3306E3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592E042F"/>
    <w:multiLevelType w:val="hybridMultilevel"/>
    <w:tmpl w:val="04BAAB44"/>
    <w:lvl w:ilvl="0" w:tplc="1EDC46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25D68"/>
    <w:multiLevelType w:val="hybridMultilevel"/>
    <w:tmpl w:val="869446D8"/>
    <w:lvl w:ilvl="0" w:tplc="2780C3FA">
      <w:start w:val="1"/>
      <w:numFmt w:val="decimal"/>
      <w:lvlText w:val="%1)"/>
      <w:lvlJc w:val="left"/>
      <w:pPr>
        <w:ind w:left="1495" w:hanging="360"/>
      </w:pPr>
      <w:rPr>
        <w:rFonts w:cs="Times New Roman"/>
        <w:color w:val="auto"/>
      </w:rPr>
    </w:lvl>
    <w:lvl w:ilvl="1" w:tplc="684E0BC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712777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202CA3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96EFA1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85601E4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53E7C8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48EEE5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15386FF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D2776D5"/>
    <w:multiLevelType w:val="hybridMultilevel"/>
    <w:tmpl w:val="30F46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FD0BB1"/>
    <w:multiLevelType w:val="hybridMultilevel"/>
    <w:tmpl w:val="82EAEB4C"/>
    <w:lvl w:ilvl="0" w:tplc="57A004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73352E"/>
    <w:multiLevelType w:val="hybridMultilevel"/>
    <w:tmpl w:val="ABDA457C"/>
    <w:lvl w:ilvl="0" w:tplc="10EA61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645BD"/>
    <w:multiLevelType w:val="hybridMultilevel"/>
    <w:tmpl w:val="31BA3962"/>
    <w:lvl w:ilvl="0" w:tplc="C70820D6">
      <w:start w:val="1"/>
      <w:numFmt w:val="decimal"/>
      <w:lvlText w:val="%1.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976543"/>
    <w:multiLevelType w:val="multilevel"/>
    <w:tmpl w:val="282457C2"/>
    <w:numStyleLink w:val="Styl3"/>
  </w:abstractNum>
  <w:abstractNum w:abstractNumId="35" w15:restartNumberingAfterBreak="0">
    <w:nsid w:val="77C74DE1"/>
    <w:multiLevelType w:val="hybridMultilevel"/>
    <w:tmpl w:val="9FD6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</w:num>
  <w:num w:numId="3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color w:val="auto"/>
          <w:sz w:val="21"/>
          <w:szCs w:val="21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928" w:hanging="360"/>
        </w:pPr>
        <w:rPr>
          <w:rFonts w:ascii="Times New Roman" w:eastAsia="Times New Roman" w:hAnsi="Times New Roman" w:cs="Times New Roman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cs="Times New Roman"/>
        </w:rPr>
      </w:lvl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1"/>
          <w:szCs w:val="21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928" w:hanging="360"/>
        </w:pPr>
        <w:rPr>
          <w:rFonts w:ascii="Times New Roman" w:eastAsia="Times New Roman" w:hAnsi="Times New Roman" w:cs="Times New Roman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cs="Times New Roman"/>
        </w:rPr>
      </w:lvl>
    </w:lvlOverride>
  </w:num>
  <w:num w:numId="7">
    <w:abstractNumId w:val="2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28"/>
  </w:num>
  <w:num w:numId="16">
    <w:abstractNumId w:val="22"/>
  </w:num>
  <w:num w:numId="17">
    <w:abstractNumId w:val="8"/>
  </w:num>
  <w:num w:numId="18">
    <w:abstractNumId w:val="1"/>
  </w:num>
  <w:num w:numId="19">
    <w:abstractNumId w:val="19"/>
  </w:num>
  <w:num w:numId="20">
    <w:abstractNumId w:val="9"/>
  </w:num>
  <w:num w:numId="21">
    <w:abstractNumId w:val="13"/>
  </w:num>
  <w:num w:numId="22">
    <w:abstractNumId w:val="21"/>
  </w:num>
  <w:num w:numId="23">
    <w:abstractNumId w:val="2"/>
  </w:num>
  <w:num w:numId="24">
    <w:abstractNumId w:val="24"/>
  </w:num>
  <w:num w:numId="25">
    <w:abstractNumId w:val="16"/>
  </w:num>
  <w:num w:numId="26">
    <w:abstractNumId w:val="3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</w:num>
  <w:num w:numId="30">
    <w:abstractNumId w:val="32"/>
  </w:num>
  <w:num w:numId="31">
    <w:abstractNumId w:val="3"/>
  </w:num>
  <w:num w:numId="32">
    <w:abstractNumId w:val="14"/>
  </w:num>
  <w:num w:numId="33">
    <w:abstractNumId w:val="10"/>
  </w:num>
  <w:num w:numId="34">
    <w:abstractNumId w:val="15"/>
  </w:num>
  <w:num w:numId="35">
    <w:abstractNumId w:val="11"/>
  </w:num>
  <w:num w:numId="36">
    <w:abstractNumId w:val="23"/>
  </w:num>
  <w:num w:numId="3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3B"/>
    <w:rsid w:val="000004B5"/>
    <w:rsid w:val="00001F11"/>
    <w:rsid w:val="00004E22"/>
    <w:rsid w:val="00006803"/>
    <w:rsid w:val="00007566"/>
    <w:rsid w:val="00010D47"/>
    <w:rsid w:val="00012460"/>
    <w:rsid w:val="000131F1"/>
    <w:rsid w:val="00013BBA"/>
    <w:rsid w:val="00013CCD"/>
    <w:rsid w:val="00014DBA"/>
    <w:rsid w:val="00017879"/>
    <w:rsid w:val="00017B3D"/>
    <w:rsid w:val="00020EA0"/>
    <w:rsid w:val="00021B62"/>
    <w:rsid w:val="0002239B"/>
    <w:rsid w:val="00023772"/>
    <w:rsid w:val="00025319"/>
    <w:rsid w:val="00031249"/>
    <w:rsid w:val="00032FCD"/>
    <w:rsid w:val="00033170"/>
    <w:rsid w:val="000408F2"/>
    <w:rsid w:val="00046CF3"/>
    <w:rsid w:val="00047F19"/>
    <w:rsid w:val="00051CB8"/>
    <w:rsid w:val="00051D38"/>
    <w:rsid w:val="00052ACD"/>
    <w:rsid w:val="0005577A"/>
    <w:rsid w:val="00056D83"/>
    <w:rsid w:val="000574CF"/>
    <w:rsid w:val="00057588"/>
    <w:rsid w:val="0006143E"/>
    <w:rsid w:val="00061EF1"/>
    <w:rsid w:val="00062F0A"/>
    <w:rsid w:val="00063814"/>
    <w:rsid w:val="00063F5C"/>
    <w:rsid w:val="00065EC0"/>
    <w:rsid w:val="00066B67"/>
    <w:rsid w:val="000720C4"/>
    <w:rsid w:val="000750C4"/>
    <w:rsid w:val="00076441"/>
    <w:rsid w:val="000811D0"/>
    <w:rsid w:val="000832F2"/>
    <w:rsid w:val="000855A1"/>
    <w:rsid w:val="00085695"/>
    <w:rsid w:val="00086392"/>
    <w:rsid w:val="00092DE1"/>
    <w:rsid w:val="00094318"/>
    <w:rsid w:val="000945B7"/>
    <w:rsid w:val="00094E97"/>
    <w:rsid w:val="0009534B"/>
    <w:rsid w:val="0009551D"/>
    <w:rsid w:val="00095D55"/>
    <w:rsid w:val="0009796C"/>
    <w:rsid w:val="000A2429"/>
    <w:rsid w:val="000A4157"/>
    <w:rsid w:val="000A6AFA"/>
    <w:rsid w:val="000A6F38"/>
    <w:rsid w:val="000B0201"/>
    <w:rsid w:val="000B7D80"/>
    <w:rsid w:val="000C16D0"/>
    <w:rsid w:val="000C3F7D"/>
    <w:rsid w:val="000C513B"/>
    <w:rsid w:val="000C56B7"/>
    <w:rsid w:val="000C6959"/>
    <w:rsid w:val="000D02AB"/>
    <w:rsid w:val="000D0F13"/>
    <w:rsid w:val="000D26E8"/>
    <w:rsid w:val="000D5412"/>
    <w:rsid w:val="000E15F1"/>
    <w:rsid w:val="000E1FAF"/>
    <w:rsid w:val="000E32DB"/>
    <w:rsid w:val="000E401A"/>
    <w:rsid w:val="000E556C"/>
    <w:rsid w:val="000F0BFC"/>
    <w:rsid w:val="000F0EDE"/>
    <w:rsid w:val="000F4EEC"/>
    <w:rsid w:val="000F79A9"/>
    <w:rsid w:val="00107220"/>
    <w:rsid w:val="00111F40"/>
    <w:rsid w:val="00122B91"/>
    <w:rsid w:val="00123575"/>
    <w:rsid w:val="0012587E"/>
    <w:rsid w:val="00126EE2"/>
    <w:rsid w:val="0012774D"/>
    <w:rsid w:val="00131CDA"/>
    <w:rsid w:val="0013378A"/>
    <w:rsid w:val="0014173B"/>
    <w:rsid w:val="0014480F"/>
    <w:rsid w:val="00150FE2"/>
    <w:rsid w:val="001511E6"/>
    <w:rsid w:val="0015132C"/>
    <w:rsid w:val="00153F39"/>
    <w:rsid w:val="00156AD7"/>
    <w:rsid w:val="00157A22"/>
    <w:rsid w:val="00160767"/>
    <w:rsid w:val="00167C65"/>
    <w:rsid w:val="00173B2D"/>
    <w:rsid w:val="00177D7F"/>
    <w:rsid w:val="00180FA0"/>
    <w:rsid w:val="001844FB"/>
    <w:rsid w:val="00186200"/>
    <w:rsid w:val="0018715F"/>
    <w:rsid w:val="00193647"/>
    <w:rsid w:val="00197923"/>
    <w:rsid w:val="001A27ED"/>
    <w:rsid w:val="001A3451"/>
    <w:rsid w:val="001A5900"/>
    <w:rsid w:val="001A6031"/>
    <w:rsid w:val="001A7A7C"/>
    <w:rsid w:val="001A7FC7"/>
    <w:rsid w:val="001B0F53"/>
    <w:rsid w:val="001B20CF"/>
    <w:rsid w:val="001B2ADD"/>
    <w:rsid w:val="001B33EF"/>
    <w:rsid w:val="001B355A"/>
    <w:rsid w:val="001B7CA9"/>
    <w:rsid w:val="001C00A3"/>
    <w:rsid w:val="001C0902"/>
    <w:rsid w:val="001C3662"/>
    <w:rsid w:val="001C453D"/>
    <w:rsid w:val="001C48FE"/>
    <w:rsid w:val="001C49A9"/>
    <w:rsid w:val="001C5E38"/>
    <w:rsid w:val="001C5F86"/>
    <w:rsid w:val="001D0938"/>
    <w:rsid w:val="001D3A72"/>
    <w:rsid w:val="001D4324"/>
    <w:rsid w:val="001D7093"/>
    <w:rsid w:val="001E14EC"/>
    <w:rsid w:val="001E1F76"/>
    <w:rsid w:val="001E6719"/>
    <w:rsid w:val="001F0DEC"/>
    <w:rsid w:val="001F0E26"/>
    <w:rsid w:val="001F25EA"/>
    <w:rsid w:val="001F31F5"/>
    <w:rsid w:val="001F46A5"/>
    <w:rsid w:val="001F7DAC"/>
    <w:rsid w:val="00200737"/>
    <w:rsid w:val="00202DE1"/>
    <w:rsid w:val="00204149"/>
    <w:rsid w:val="00207A4C"/>
    <w:rsid w:val="00207E52"/>
    <w:rsid w:val="00211AA0"/>
    <w:rsid w:val="002143B7"/>
    <w:rsid w:val="00217A42"/>
    <w:rsid w:val="0022061A"/>
    <w:rsid w:val="00221006"/>
    <w:rsid w:val="00221605"/>
    <w:rsid w:val="00223EF0"/>
    <w:rsid w:val="002244B2"/>
    <w:rsid w:val="00225E90"/>
    <w:rsid w:val="0022739F"/>
    <w:rsid w:val="00231DDB"/>
    <w:rsid w:val="002333C2"/>
    <w:rsid w:val="0023388A"/>
    <w:rsid w:val="00233CDA"/>
    <w:rsid w:val="00236B98"/>
    <w:rsid w:val="00245C5F"/>
    <w:rsid w:val="00245E5A"/>
    <w:rsid w:val="00247946"/>
    <w:rsid w:val="00250A15"/>
    <w:rsid w:val="00253DC6"/>
    <w:rsid w:val="00265FA1"/>
    <w:rsid w:val="00266F13"/>
    <w:rsid w:val="00270657"/>
    <w:rsid w:val="00272EFF"/>
    <w:rsid w:val="00273A7E"/>
    <w:rsid w:val="00273E6C"/>
    <w:rsid w:val="00275B8C"/>
    <w:rsid w:val="00276CBD"/>
    <w:rsid w:val="002803FC"/>
    <w:rsid w:val="00281F66"/>
    <w:rsid w:val="0028215F"/>
    <w:rsid w:val="00283085"/>
    <w:rsid w:val="002861D3"/>
    <w:rsid w:val="00286C40"/>
    <w:rsid w:val="00291B9C"/>
    <w:rsid w:val="00296594"/>
    <w:rsid w:val="002A0C40"/>
    <w:rsid w:val="002A29DB"/>
    <w:rsid w:val="002A769A"/>
    <w:rsid w:val="002B07FA"/>
    <w:rsid w:val="002B14A5"/>
    <w:rsid w:val="002B3892"/>
    <w:rsid w:val="002B5AB5"/>
    <w:rsid w:val="002B5D4C"/>
    <w:rsid w:val="002C0777"/>
    <w:rsid w:val="002C26BD"/>
    <w:rsid w:val="002C343C"/>
    <w:rsid w:val="002D4187"/>
    <w:rsid w:val="002D6CF4"/>
    <w:rsid w:val="002D6E0F"/>
    <w:rsid w:val="002D70F0"/>
    <w:rsid w:val="002E0CF6"/>
    <w:rsid w:val="002E1FD3"/>
    <w:rsid w:val="002E30C4"/>
    <w:rsid w:val="002E478F"/>
    <w:rsid w:val="002E611F"/>
    <w:rsid w:val="002E7EB8"/>
    <w:rsid w:val="002F0518"/>
    <w:rsid w:val="002F17AE"/>
    <w:rsid w:val="002F5123"/>
    <w:rsid w:val="002F77CB"/>
    <w:rsid w:val="00302B8B"/>
    <w:rsid w:val="003070B9"/>
    <w:rsid w:val="0031340F"/>
    <w:rsid w:val="003153D4"/>
    <w:rsid w:val="00315964"/>
    <w:rsid w:val="003176A9"/>
    <w:rsid w:val="0031778A"/>
    <w:rsid w:val="00321003"/>
    <w:rsid w:val="00321726"/>
    <w:rsid w:val="003222AB"/>
    <w:rsid w:val="003233DE"/>
    <w:rsid w:val="00331F88"/>
    <w:rsid w:val="0033305B"/>
    <w:rsid w:val="00333183"/>
    <w:rsid w:val="00336868"/>
    <w:rsid w:val="00337559"/>
    <w:rsid w:val="00340EFF"/>
    <w:rsid w:val="003458C7"/>
    <w:rsid w:val="0034718A"/>
    <w:rsid w:val="0035637B"/>
    <w:rsid w:val="00357342"/>
    <w:rsid w:val="00357D66"/>
    <w:rsid w:val="00357EC0"/>
    <w:rsid w:val="003622F7"/>
    <w:rsid w:val="00363C63"/>
    <w:rsid w:val="00365740"/>
    <w:rsid w:val="00371956"/>
    <w:rsid w:val="00374180"/>
    <w:rsid w:val="00375D56"/>
    <w:rsid w:val="00377E95"/>
    <w:rsid w:val="00381570"/>
    <w:rsid w:val="0038233F"/>
    <w:rsid w:val="003852EF"/>
    <w:rsid w:val="0038648F"/>
    <w:rsid w:val="00391964"/>
    <w:rsid w:val="003936B0"/>
    <w:rsid w:val="00393D73"/>
    <w:rsid w:val="00394B17"/>
    <w:rsid w:val="00395B94"/>
    <w:rsid w:val="00395EF6"/>
    <w:rsid w:val="00397964"/>
    <w:rsid w:val="00397FC6"/>
    <w:rsid w:val="003A381D"/>
    <w:rsid w:val="003A59B1"/>
    <w:rsid w:val="003A62E3"/>
    <w:rsid w:val="003B0875"/>
    <w:rsid w:val="003B4021"/>
    <w:rsid w:val="003B6B5B"/>
    <w:rsid w:val="003B7008"/>
    <w:rsid w:val="003C1C41"/>
    <w:rsid w:val="003C1FD5"/>
    <w:rsid w:val="003C3C40"/>
    <w:rsid w:val="003C41AA"/>
    <w:rsid w:val="003C48EF"/>
    <w:rsid w:val="003C624B"/>
    <w:rsid w:val="003D0EB7"/>
    <w:rsid w:val="003D1ACD"/>
    <w:rsid w:val="003D1D9F"/>
    <w:rsid w:val="003D1E6C"/>
    <w:rsid w:val="003D51D8"/>
    <w:rsid w:val="003D6F3D"/>
    <w:rsid w:val="003E23FA"/>
    <w:rsid w:val="003E2872"/>
    <w:rsid w:val="003E5B0E"/>
    <w:rsid w:val="003F348F"/>
    <w:rsid w:val="003F3913"/>
    <w:rsid w:val="003F3F70"/>
    <w:rsid w:val="003F5A48"/>
    <w:rsid w:val="003F663F"/>
    <w:rsid w:val="003F682E"/>
    <w:rsid w:val="00400D4A"/>
    <w:rsid w:val="00401CE4"/>
    <w:rsid w:val="00403A27"/>
    <w:rsid w:val="00410477"/>
    <w:rsid w:val="00411080"/>
    <w:rsid w:val="0041138A"/>
    <w:rsid w:val="0041369B"/>
    <w:rsid w:val="00413BC4"/>
    <w:rsid w:val="00415F90"/>
    <w:rsid w:val="004166BF"/>
    <w:rsid w:val="00420E79"/>
    <w:rsid w:val="00421C65"/>
    <w:rsid w:val="0042449C"/>
    <w:rsid w:val="00426BCB"/>
    <w:rsid w:val="00427629"/>
    <w:rsid w:val="00431032"/>
    <w:rsid w:val="004314E1"/>
    <w:rsid w:val="00434AB0"/>
    <w:rsid w:val="00434D7C"/>
    <w:rsid w:val="00435BA4"/>
    <w:rsid w:val="004366A7"/>
    <w:rsid w:val="0044511C"/>
    <w:rsid w:val="0044566A"/>
    <w:rsid w:val="00450630"/>
    <w:rsid w:val="0045235D"/>
    <w:rsid w:val="00454C08"/>
    <w:rsid w:val="00455142"/>
    <w:rsid w:val="00455696"/>
    <w:rsid w:val="004563D9"/>
    <w:rsid w:val="0045787B"/>
    <w:rsid w:val="004704D4"/>
    <w:rsid w:val="00472BCD"/>
    <w:rsid w:val="004748A7"/>
    <w:rsid w:val="00476145"/>
    <w:rsid w:val="00481759"/>
    <w:rsid w:val="00481E90"/>
    <w:rsid w:val="0048524D"/>
    <w:rsid w:val="00491836"/>
    <w:rsid w:val="0049246E"/>
    <w:rsid w:val="00494F82"/>
    <w:rsid w:val="0049532A"/>
    <w:rsid w:val="004A216C"/>
    <w:rsid w:val="004A359D"/>
    <w:rsid w:val="004A3643"/>
    <w:rsid w:val="004A5C0D"/>
    <w:rsid w:val="004A78C0"/>
    <w:rsid w:val="004B185E"/>
    <w:rsid w:val="004B1878"/>
    <w:rsid w:val="004B1F16"/>
    <w:rsid w:val="004B2B3D"/>
    <w:rsid w:val="004B36D0"/>
    <w:rsid w:val="004B4011"/>
    <w:rsid w:val="004B4F27"/>
    <w:rsid w:val="004B7760"/>
    <w:rsid w:val="004B7912"/>
    <w:rsid w:val="004C2C18"/>
    <w:rsid w:val="004C2EB5"/>
    <w:rsid w:val="004C2F76"/>
    <w:rsid w:val="004C45B9"/>
    <w:rsid w:val="004D2B1C"/>
    <w:rsid w:val="004D2C5A"/>
    <w:rsid w:val="004D4252"/>
    <w:rsid w:val="004D45D8"/>
    <w:rsid w:val="004D702A"/>
    <w:rsid w:val="004E1675"/>
    <w:rsid w:val="004E3444"/>
    <w:rsid w:val="004E7AFA"/>
    <w:rsid w:val="004F040D"/>
    <w:rsid w:val="004F09ED"/>
    <w:rsid w:val="004F0DA5"/>
    <w:rsid w:val="004F12A5"/>
    <w:rsid w:val="004F6D06"/>
    <w:rsid w:val="004F6ED0"/>
    <w:rsid w:val="00500BAE"/>
    <w:rsid w:val="00500F4B"/>
    <w:rsid w:val="0050223C"/>
    <w:rsid w:val="0051004B"/>
    <w:rsid w:val="005109B8"/>
    <w:rsid w:val="00512307"/>
    <w:rsid w:val="005153A1"/>
    <w:rsid w:val="0051736A"/>
    <w:rsid w:val="00517D57"/>
    <w:rsid w:val="00522CF6"/>
    <w:rsid w:val="0052457F"/>
    <w:rsid w:val="005267AF"/>
    <w:rsid w:val="00527C8E"/>
    <w:rsid w:val="00530F0B"/>
    <w:rsid w:val="005353B7"/>
    <w:rsid w:val="00536B81"/>
    <w:rsid w:val="0053785C"/>
    <w:rsid w:val="00537F46"/>
    <w:rsid w:val="005428D1"/>
    <w:rsid w:val="005506EB"/>
    <w:rsid w:val="00554526"/>
    <w:rsid w:val="00555651"/>
    <w:rsid w:val="005607F7"/>
    <w:rsid w:val="00561F6E"/>
    <w:rsid w:val="0056268B"/>
    <w:rsid w:val="005645C7"/>
    <w:rsid w:val="005657E1"/>
    <w:rsid w:val="00566231"/>
    <w:rsid w:val="00567CDD"/>
    <w:rsid w:val="00570F27"/>
    <w:rsid w:val="00575631"/>
    <w:rsid w:val="00576123"/>
    <w:rsid w:val="00576FE4"/>
    <w:rsid w:val="0058038B"/>
    <w:rsid w:val="00582179"/>
    <w:rsid w:val="00583BE6"/>
    <w:rsid w:val="00585965"/>
    <w:rsid w:val="005932D0"/>
    <w:rsid w:val="00594ED2"/>
    <w:rsid w:val="005A08FA"/>
    <w:rsid w:val="005A2065"/>
    <w:rsid w:val="005A4AB8"/>
    <w:rsid w:val="005A5722"/>
    <w:rsid w:val="005A72BF"/>
    <w:rsid w:val="005B177F"/>
    <w:rsid w:val="005B43F1"/>
    <w:rsid w:val="005B4DE6"/>
    <w:rsid w:val="005B62B3"/>
    <w:rsid w:val="005C0468"/>
    <w:rsid w:val="005C0A1F"/>
    <w:rsid w:val="005C24D6"/>
    <w:rsid w:val="005C3BD9"/>
    <w:rsid w:val="005C78DA"/>
    <w:rsid w:val="005D19CA"/>
    <w:rsid w:val="005D36A8"/>
    <w:rsid w:val="005D4820"/>
    <w:rsid w:val="005D5A1C"/>
    <w:rsid w:val="005E03A0"/>
    <w:rsid w:val="005E22FF"/>
    <w:rsid w:val="005E26B2"/>
    <w:rsid w:val="005E6B41"/>
    <w:rsid w:val="005E73A2"/>
    <w:rsid w:val="005E7D29"/>
    <w:rsid w:val="005F32BD"/>
    <w:rsid w:val="005F4EC8"/>
    <w:rsid w:val="005F67B6"/>
    <w:rsid w:val="00600AE0"/>
    <w:rsid w:val="00602ECC"/>
    <w:rsid w:val="00604F2C"/>
    <w:rsid w:val="006064E0"/>
    <w:rsid w:val="00607682"/>
    <w:rsid w:val="00607BB5"/>
    <w:rsid w:val="00607DCF"/>
    <w:rsid w:val="00613EBA"/>
    <w:rsid w:val="00614D58"/>
    <w:rsid w:val="00617B33"/>
    <w:rsid w:val="006205CB"/>
    <w:rsid w:val="00621AE9"/>
    <w:rsid w:val="006277CB"/>
    <w:rsid w:val="00637B40"/>
    <w:rsid w:val="006433D7"/>
    <w:rsid w:val="00643AFC"/>
    <w:rsid w:val="00646968"/>
    <w:rsid w:val="00646B71"/>
    <w:rsid w:val="00647291"/>
    <w:rsid w:val="0065159B"/>
    <w:rsid w:val="006570F7"/>
    <w:rsid w:val="0066055D"/>
    <w:rsid w:val="00660823"/>
    <w:rsid w:val="0066085C"/>
    <w:rsid w:val="00664343"/>
    <w:rsid w:val="00665C0C"/>
    <w:rsid w:val="00666E01"/>
    <w:rsid w:val="0067165A"/>
    <w:rsid w:val="00671A1B"/>
    <w:rsid w:val="00672468"/>
    <w:rsid w:val="00676546"/>
    <w:rsid w:val="00683496"/>
    <w:rsid w:val="00684716"/>
    <w:rsid w:val="00686E1D"/>
    <w:rsid w:val="006871F5"/>
    <w:rsid w:val="00687BA9"/>
    <w:rsid w:val="006962B2"/>
    <w:rsid w:val="0069719D"/>
    <w:rsid w:val="006972C5"/>
    <w:rsid w:val="006A089F"/>
    <w:rsid w:val="006A3068"/>
    <w:rsid w:val="006A417D"/>
    <w:rsid w:val="006A595C"/>
    <w:rsid w:val="006A6DEC"/>
    <w:rsid w:val="006A7658"/>
    <w:rsid w:val="006A7998"/>
    <w:rsid w:val="006B1B9E"/>
    <w:rsid w:val="006B1E1E"/>
    <w:rsid w:val="006B1ED9"/>
    <w:rsid w:val="006B4E38"/>
    <w:rsid w:val="006C0813"/>
    <w:rsid w:val="006C0E4C"/>
    <w:rsid w:val="006C0F11"/>
    <w:rsid w:val="006C23B2"/>
    <w:rsid w:val="006C2C20"/>
    <w:rsid w:val="006C2F59"/>
    <w:rsid w:val="006C403C"/>
    <w:rsid w:val="006D0A6C"/>
    <w:rsid w:val="006D1764"/>
    <w:rsid w:val="006D1874"/>
    <w:rsid w:val="006D58F7"/>
    <w:rsid w:val="006D6ED5"/>
    <w:rsid w:val="006E418B"/>
    <w:rsid w:val="006E630B"/>
    <w:rsid w:val="006F3A43"/>
    <w:rsid w:val="006F5468"/>
    <w:rsid w:val="006F599E"/>
    <w:rsid w:val="006F5CCD"/>
    <w:rsid w:val="006F5F02"/>
    <w:rsid w:val="007074D0"/>
    <w:rsid w:val="0071452B"/>
    <w:rsid w:val="0071647C"/>
    <w:rsid w:val="00717924"/>
    <w:rsid w:val="00717EB1"/>
    <w:rsid w:val="00720AE3"/>
    <w:rsid w:val="00722914"/>
    <w:rsid w:val="0072537B"/>
    <w:rsid w:val="00732AD7"/>
    <w:rsid w:val="007334F2"/>
    <w:rsid w:val="00733B6F"/>
    <w:rsid w:val="007446EC"/>
    <w:rsid w:val="00753668"/>
    <w:rsid w:val="0075425E"/>
    <w:rsid w:val="00754DE2"/>
    <w:rsid w:val="007564A5"/>
    <w:rsid w:val="00773D37"/>
    <w:rsid w:val="00774A81"/>
    <w:rsid w:val="00775DFC"/>
    <w:rsid w:val="007769AD"/>
    <w:rsid w:val="007776F1"/>
    <w:rsid w:val="0078200F"/>
    <w:rsid w:val="00782B7A"/>
    <w:rsid w:val="00784607"/>
    <w:rsid w:val="0078736D"/>
    <w:rsid w:val="00791B5E"/>
    <w:rsid w:val="00795E48"/>
    <w:rsid w:val="00797296"/>
    <w:rsid w:val="007A2E12"/>
    <w:rsid w:val="007A3FB7"/>
    <w:rsid w:val="007A7D2A"/>
    <w:rsid w:val="007B76D7"/>
    <w:rsid w:val="007C1E03"/>
    <w:rsid w:val="007C1F3A"/>
    <w:rsid w:val="007C2EAB"/>
    <w:rsid w:val="007C4F1E"/>
    <w:rsid w:val="007C54AE"/>
    <w:rsid w:val="007C56AF"/>
    <w:rsid w:val="007C57DC"/>
    <w:rsid w:val="007C7BF5"/>
    <w:rsid w:val="007D0124"/>
    <w:rsid w:val="007D28D7"/>
    <w:rsid w:val="007D4A0E"/>
    <w:rsid w:val="007E0A83"/>
    <w:rsid w:val="007E3142"/>
    <w:rsid w:val="007F074D"/>
    <w:rsid w:val="007F0A1A"/>
    <w:rsid w:val="007F0C1E"/>
    <w:rsid w:val="007F18EE"/>
    <w:rsid w:val="007F1F90"/>
    <w:rsid w:val="007F2C40"/>
    <w:rsid w:val="007F44B4"/>
    <w:rsid w:val="007F4AB2"/>
    <w:rsid w:val="007F4EB0"/>
    <w:rsid w:val="007F6213"/>
    <w:rsid w:val="007F6B32"/>
    <w:rsid w:val="00806AC0"/>
    <w:rsid w:val="00806EDB"/>
    <w:rsid w:val="00807B59"/>
    <w:rsid w:val="00811E32"/>
    <w:rsid w:val="0081367F"/>
    <w:rsid w:val="00814CAC"/>
    <w:rsid w:val="008158C1"/>
    <w:rsid w:val="00820013"/>
    <w:rsid w:val="008202C4"/>
    <w:rsid w:val="00821592"/>
    <w:rsid w:val="008222AF"/>
    <w:rsid w:val="00827015"/>
    <w:rsid w:val="00830F90"/>
    <w:rsid w:val="00831BD2"/>
    <w:rsid w:val="00835864"/>
    <w:rsid w:val="00837C6D"/>
    <w:rsid w:val="00841218"/>
    <w:rsid w:val="008433EF"/>
    <w:rsid w:val="00843961"/>
    <w:rsid w:val="00855A77"/>
    <w:rsid w:val="008627EE"/>
    <w:rsid w:val="008634CD"/>
    <w:rsid w:val="0086431D"/>
    <w:rsid w:val="008660C1"/>
    <w:rsid w:val="00870B82"/>
    <w:rsid w:val="008712E4"/>
    <w:rsid w:val="00873F27"/>
    <w:rsid w:val="00876E63"/>
    <w:rsid w:val="00877A71"/>
    <w:rsid w:val="00877F59"/>
    <w:rsid w:val="00881799"/>
    <w:rsid w:val="00884D60"/>
    <w:rsid w:val="00886F99"/>
    <w:rsid w:val="00892B9F"/>
    <w:rsid w:val="00896191"/>
    <w:rsid w:val="00897A01"/>
    <w:rsid w:val="008A18AD"/>
    <w:rsid w:val="008A5DD7"/>
    <w:rsid w:val="008A71AA"/>
    <w:rsid w:val="008B3CCD"/>
    <w:rsid w:val="008B7854"/>
    <w:rsid w:val="008C3706"/>
    <w:rsid w:val="008C5CA4"/>
    <w:rsid w:val="008D1AED"/>
    <w:rsid w:val="008D3493"/>
    <w:rsid w:val="008D4F5E"/>
    <w:rsid w:val="008E305D"/>
    <w:rsid w:val="008E3931"/>
    <w:rsid w:val="008E4CB8"/>
    <w:rsid w:val="008E54FA"/>
    <w:rsid w:val="008E598F"/>
    <w:rsid w:val="008E5B4F"/>
    <w:rsid w:val="008E5F24"/>
    <w:rsid w:val="008E6A29"/>
    <w:rsid w:val="008F5634"/>
    <w:rsid w:val="008F6A4F"/>
    <w:rsid w:val="009014C8"/>
    <w:rsid w:val="009018D2"/>
    <w:rsid w:val="009032CA"/>
    <w:rsid w:val="00904F95"/>
    <w:rsid w:val="00910371"/>
    <w:rsid w:val="009109FA"/>
    <w:rsid w:val="00911155"/>
    <w:rsid w:val="009150D3"/>
    <w:rsid w:val="009152CF"/>
    <w:rsid w:val="0091594C"/>
    <w:rsid w:val="00915E42"/>
    <w:rsid w:val="00921AF7"/>
    <w:rsid w:val="00921DED"/>
    <w:rsid w:val="00923D5F"/>
    <w:rsid w:val="00925072"/>
    <w:rsid w:val="00927D1E"/>
    <w:rsid w:val="00930129"/>
    <w:rsid w:val="00932FAD"/>
    <w:rsid w:val="009337D0"/>
    <w:rsid w:val="0093690B"/>
    <w:rsid w:val="009409C4"/>
    <w:rsid w:val="00941088"/>
    <w:rsid w:val="00942030"/>
    <w:rsid w:val="00942793"/>
    <w:rsid w:val="00943511"/>
    <w:rsid w:val="00943D8A"/>
    <w:rsid w:val="00944A41"/>
    <w:rsid w:val="00945050"/>
    <w:rsid w:val="00946674"/>
    <w:rsid w:val="009508A9"/>
    <w:rsid w:val="00952E23"/>
    <w:rsid w:val="00952EE0"/>
    <w:rsid w:val="0095423C"/>
    <w:rsid w:val="00961939"/>
    <w:rsid w:val="00964567"/>
    <w:rsid w:val="009649A1"/>
    <w:rsid w:val="0096505A"/>
    <w:rsid w:val="00965878"/>
    <w:rsid w:val="009716BB"/>
    <w:rsid w:val="0097213F"/>
    <w:rsid w:val="00972141"/>
    <w:rsid w:val="009732AB"/>
    <w:rsid w:val="009734E3"/>
    <w:rsid w:val="0098336D"/>
    <w:rsid w:val="00986440"/>
    <w:rsid w:val="00990DB7"/>
    <w:rsid w:val="00992BFE"/>
    <w:rsid w:val="009940E9"/>
    <w:rsid w:val="00994D2E"/>
    <w:rsid w:val="0099513C"/>
    <w:rsid w:val="009A0793"/>
    <w:rsid w:val="009A3330"/>
    <w:rsid w:val="009A473D"/>
    <w:rsid w:val="009A7B42"/>
    <w:rsid w:val="009B02B8"/>
    <w:rsid w:val="009B2100"/>
    <w:rsid w:val="009B3524"/>
    <w:rsid w:val="009B4A1B"/>
    <w:rsid w:val="009B6812"/>
    <w:rsid w:val="009B7ADA"/>
    <w:rsid w:val="009B7BDA"/>
    <w:rsid w:val="009C142B"/>
    <w:rsid w:val="009C17F7"/>
    <w:rsid w:val="009C30A0"/>
    <w:rsid w:val="009C4527"/>
    <w:rsid w:val="009C57FC"/>
    <w:rsid w:val="009C64B0"/>
    <w:rsid w:val="009C71AD"/>
    <w:rsid w:val="009D2955"/>
    <w:rsid w:val="009D446C"/>
    <w:rsid w:val="009E0A79"/>
    <w:rsid w:val="009E0E47"/>
    <w:rsid w:val="009E17A0"/>
    <w:rsid w:val="009E34ED"/>
    <w:rsid w:val="009F3350"/>
    <w:rsid w:val="009F43D3"/>
    <w:rsid w:val="009F4F32"/>
    <w:rsid w:val="00A00EEE"/>
    <w:rsid w:val="00A0168A"/>
    <w:rsid w:val="00A022FD"/>
    <w:rsid w:val="00A02E09"/>
    <w:rsid w:val="00A040DB"/>
    <w:rsid w:val="00A05754"/>
    <w:rsid w:val="00A12F65"/>
    <w:rsid w:val="00A16349"/>
    <w:rsid w:val="00A23EDC"/>
    <w:rsid w:val="00A24210"/>
    <w:rsid w:val="00A24FB9"/>
    <w:rsid w:val="00A27321"/>
    <w:rsid w:val="00A27E2B"/>
    <w:rsid w:val="00A32354"/>
    <w:rsid w:val="00A324DC"/>
    <w:rsid w:val="00A3437C"/>
    <w:rsid w:val="00A3566D"/>
    <w:rsid w:val="00A4021F"/>
    <w:rsid w:val="00A42E30"/>
    <w:rsid w:val="00A44C7E"/>
    <w:rsid w:val="00A53991"/>
    <w:rsid w:val="00A55395"/>
    <w:rsid w:val="00A56844"/>
    <w:rsid w:val="00A607F8"/>
    <w:rsid w:val="00A658A4"/>
    <w:rsid w:val="00A66F44"/>
    <w:rsid w:val="00A71E7E"/>
    <w:rsid w:val="00A7262E"/>
    <w:rsid w:val="00A737E6"/>
    <w:rsid w:val="00A77258"/>
    <w:rsid w:val="00A90D54"/>
    <w:rsid w:val="00A9655A"/>
    <w:rsid w:val="00A96BC3"/>
    <w:rsid w:val="00AA00FA"/>
    <w:rsid w:val="00AA0799"/>
    <w:rsid w:val="00AA2E19"/>
    <w:rsid w:val="00AA2EB5"/>
    <w:rsid w:val="00AA3356"/>
    <w:rsid w:val="00AA567F"/>
    <w:rsid w:val="00AA5BD4"/>
    <w:rsid w:val="00AB15FA"/>
    <w:rsid w:val="00AB5069"/>
    <w:rsid w:val="00AB5B8A"/>
    <w:rsid w:val="00AB6D58"/>
    <w:rsid w:val="00AB6E00"/>
    <w:rsid w:val="00AB6E55"/>
    <w:rsid w:val="00AC2380"/>
    <w:rsid w:val="00AC2C5B"/>
    <w:rsid w:val="00AC4221"/>
    <w:rsid w:val="00AC5774"/>
    <w:rsid w:val="00AC6D1F"/>
    <w:rsid w:val="00AD036D"/>
    <w:rsid w:val="00AD1B27"/>
    <w:rsid w:val="00AD1BEE"/>
    <w:rsid w:val="00AD25C7"/>
    <w:rsid w:val="00AD2FF4"/>
    <w:rsid w:val="00AD36A5"/>
    <w:rsid w:val="00AD4D94"/>
    <w:rsid w:val="00AD5AE5"/>
    <w:rsid w:val="00AD6A36"/>
    <w:rsid w:val="00AD6C81"/>
    <w:rsid w:val="00AE0DB8"/>
    <w:rsid w:val="00AE28CD"/>
    <w:rsid w:val="00AE437C"/>
    <w:rsid w:val="00AE46AD"/>
    <w:rsid w:val="00AE5744"/>
    <w:rsid w:val="00AF3B35"/>
    <w:rsid w:val="00AF52ED"/>
    <w:rsid w:val="00AF562F"/>
    <w:rsid w:val="00AF57BE"/>
    <w:rsid w:val="00B014FF"/>
    <w:rsid w:val="00B01C65"/>
    <w:rsid w:val="00B036B2"/>
    <w:rsid w:val="00B05495"/>
    <w:rsid w:val="00B07F11"/>
    <w:rsid w:val="00B1191E"/>
    <w:rsid w:val="00B14FD3"/>
    <w:rsid w:val="00B15247"/>
    <w:rsid w:val="00B15FBE"/>
    <w:rsid w:val="00B16615"/>
    <w:rsid w:val="00B17FFE"/>
    <w:rsid w:val="00B203E1"/>
    <w:rsid w:val="00B20E0F"/>
    <w:rsid w:val="00B2254C"/>
    <w:rsid w:val="00B235F4"/>
    <w:rsid w:val="00B26074"/>
    <w:rsid w:val="00B301D6"/>
    <w:rsid w:val="00B3462E"/>
    <w:rsid w:val="00B3478E"/>
    <w:rsid w:val="00B357CF"/>
    <w:rsid w:val="00B4033B"/>
    <w:rsid w:val="00B41592"/>
    <w:rsid w:val="00B42039"/>
    <w:rsid w:val="00B426B6"/>
    <w:rsid w:val="00B47C78"/>
    <w:rsid w:val="00B526BD"/>
    <w:rsid w:val="00B53EBE"/>
    <w:rsid w:val="00B57386"/>
    <w:rsid w:val="00B6058F"/>
    <w:rsid w:val="00B605B1"/>
    <w:rsid w:val="00B613B7"/>
    <w:rsid w:val="00B61572"/>
    <w:rsid w:val="00B62A97"/>
    <w:rsid w:val="00B63871"/>
    <w:rsid w:val="00B66819"/>
    <w:rsid w:val="00B6710D"/>
    <w:rsid w:val="00B702C1"/>
    <w:rsid w:val="00B71053"/>
    <w:rsid w:val="00B73619"/>
    <w:rsid w:val="00B7480D"/>
    <w:rsid w:val="00B752D3"/>
    <w:rsid w:val="00B82E33"/>
    <w:rsid w:val="00B832C9"/>
    <w:rsid w:val="00B8509D"/>
    <w:rsid w:val="00B85ECE"/>
    <w:rsid w:val="00B8751E"/>
    <w:rsid w:val="00B913A3"/>
    <w:rsid w:val="00B91CEE"/>
    <w:rsid w:val="00B93654"/>
    <w:rsid w:val="00B94690"/>
    <w:rsid w:val="00B97945"/>
    <w:rsid w:val="00BA6F1E"/>
    <w:rsid w:val="00BB094C"/>
    <w:rsid w:val="00BB4605"/>
    <w:rsid w:val="00BB6865"/>
    <w:rsid w:val="00BB6E9A"/>
    <w:rsid w:val="00BC19A8"/>
    <w:rsid w:val="00BC31E9"/>
    <w:rsid w:val="00BC3279"/>
    <w:rsid w:val="00BD2514"/>
    <w:rsid w:val="00BD2CE6"/>
    <w:rsid w:val="00BD38C6"/>
    <w:rsid w:val="00BD5929"/>
    <w:rsid w:val="00BE17D0"/>
    <w:rsid w:val="00BE23C8"/>
    <w:rsid w:val="00BE3891"/>
    <w:rsid w:val="00BE6D1F"/>
    <w:rsid w:val="00BE6E57"/>
    <w:rsid w:val="00BE748D"/>
    <w:rsid w:val="00BF046D"/>
    <w:rsid w:val="00C00B7F"/>
    <w:rsid w:val="00C00CFB"/>
    <w:rsid w:val="00C07944"/>
    <w:rsid w:val="00C113EB"/>
    <w:rsid w:val="00C13286"/>
    <w:rsid w:val="00C13A14"/>
    <w:rsid w:val="00C15182"/>
    <w:rsid w:val="00C167C4"/>
    <w:rsid w:val="00C22793"/>
    <w:rsid w:val="00C233C6"/>
    <w:rsid w:val="00C234F3"/>
    <w:rsid w:val="00C24327"/>
    <w:rsid w:val="00C26BAE"/>
    <w:rsid w:val="00C26D41"/>
    <w:rsid w:val="00C313A7"/>
    <w:rsid w:val="00C329E0"/>
    <w:rsid w:val="00C3562B"/>
    <w:rsid w:val="00C3648E"/>
    <w:rsid w:val="00C41540"/>
    <w:rsid w:val="00C4386F"/>
    <w:rsid w:val="00C4413F"/>
    <w:rsid w:val="00C44A82"/>
    <w:rsid w:val="00C45757"/>
    <w:rsid w:val="00C45FCE"/>
    <w:rsid w:val="00C529A3"/>
    <w:rsid w:val="00C6059D"/>
    <w:rsid w:val="00C6121A"/>
    <w:rsid w:val="00C6575B"/>
    <w:rsid w:val="00C66218"/>
    <w:rsid w:val="00C67317"/>
    <w:rsid w:val="00C67ACC"/>
    <w:rsid w:val="00C7088A"/>
    <w:rsid w:val="00C710DA"/>
    <w:rsid w:val="00C715B7"/>
    <w:rsid w:val="00C72EBD"/>
    <w:rsid w:val="00C73FF8"/>
    <w:rsid w:val="00C7634E"/>
    <w:rsid w:val="00C8311D"/>
    <w:rsid w:val="00C86870"/>
    <w:rsid w:val="00C94139"/>
    <w:rsid w:val="00C94CAB"/>
    <w:rsid w:val="00C95F50"/>
    <w:rsid w:val="00C96078"/>
    <w:rsid w:val="00CA079B"/>
    <w:rsid w:val="00CA2377"/>
    <w:rsid w:val="00CA589D"/>
    <w:rsid w:val="00CA5B71"/>
    <w:rsid w:val="00CA7AB6"/>
    <w:rsid w:val="00CB2449"/>
    <w:rsid w:val="00CB2794"/>
    <w:rsid w:val="00CB5B85"/>
    <w:rsid w:val="00CC3204"/>
    <w:rsid w:val="00CC417A"/>
    <w:rsid w:val="00CC425E"/>
    <w:rsid w:val="00CC4F84"/>
    <w:rsid w:val="00CC7763"/>
    <w:rsid w:val="00CC7831"/>
    <w:rsid w:val="00CD0DDD"/>
    <w:rsid w:val="00CD18E2"/>
    <w:rsid w:val="00CD1DDB"/>
    <w:rsid w:val="00CD4855"/>
    <w:rsid w:val="00CD6842"/>
    <w:rsid w:val="00CD7912"/>
    <w:rsid w:val="00CD7B54"/>
    <w:rsid w:val="00CE2335"/>
    <w:rsid w:val="00CE461D"/>
    <w:rsid w:val="00CE5AF0"/>
    <w:rsid w:val="00CF2524"/>
    <w:rsid w:val="00CF2B68"/>
    <w:rsid w:val="00CF639F"/>
    <w:rsid w:val="00CF72A5"/>
    <w:rsid w:val="00CF7EC0"/>
    <w:rsid w:val="00D030EA"/>
    <w:rsid w:val="00D03B80"/>
    <w:rsid w:val="00D043E9"/>
    <w:rsid w:val="00D0750A"/>
    <w:rsid w:val="00D1030D"/>
    <w:rsid w:val="00D15941"/>
    <w:rsid w:val="00D15C11"/>
    <w:rsid w:val="00D16AC7"/>
    <w:rsid w:val="00D16F86"/>
    <w:rsid w:val="00D239AD"/>
    <w:rsid w:val="00D23E73"/>
    <w:rsid w:val="00D25154"/>
    <w:rsid w:val="00D277C7"/>
    <w:rsid w:val="00D3179A"/>
    <w:rsid w:val="00D3201E"/>
    <w:rsid w:val="00D3398D"/>
    <w:rsid w:val="00D37177"/>
    <w:rsid w:val="00D3760C"/>
    <w:rsid w:val="00D434BE"/>
    <w:rsid w:val="00D440AF"/>
    <w:rsid w:val="00D4478C"/>
    <w:rsid w:val="00D44B29"/>
    <w:rsid w:val="00D4512E"/>
    <w:rsid w:val="00D462A1"/>
    <w:rsid w:val="00D4649A"/>
    <w:rsid w:val="00D51466"/>
    <w:rsid w:val="00D51D4C"/>
    <w:rsid w:val="00D54B82"/>
    <w:rsid w:val="00D5623D"/>
    <w:rsid w:val="00D57478"/>
    <w:rsid w:val="00D60E8F"/>
    <w:rsid w:val="00D62C3D"/>
    <w:rsid w:val="00D66017"/>
    <w:rsid w:val="00D66D0A"/>
    <w:rsid w:val="00D7141E"/>
    <w:rsid w:val="00D72202"/>
    <w:rsid w:val="00D739D3"/>
    <w:rsid w:val="00D76665"/>
    <w:rsid w:val="00D76AED"/>
    <w:rsid w:val="00D81342"/>
    <w:rsid w:val="00D85234"/>
    <w:rsid w:val="00D864A8"/>
    <w:rsid w:val="00D90F7B"/>
    <w:rsid w:val="00D93700"/>
    <w:rsid w:val="00D94A4A"/>
    <w:rsid w:val="00DA48F0"/>
    <w:rsid w:val="00DA715B"/>
    <w:rsid w:val="00DB0F67"/>
    <w:rsid w:val="00DB61F3"/>
    <w:rsid w:val="00DC1F4F"/>
    <w:rsid w:val="00DC6FA8"/>
    <w:rsid w:val="00DC7BFC"/>
    <w:rsid w:val="00DD2661"/>
    <w:rsid w:val="00DD310A"/>
    <w:rsid w:val="00DD33DC"/>
    <w:rsid w:val="00DD62FF"/>
    <w:rsid w:val="00DD7664"/>
    <w:rsid w:val="00DE13ED"/>
    <w:rsid w:val="00DE1B25"/>
    <w:rsid w:val="00DE3CBD"/>
    <w:rsid w:val="00DE3EDC"/>
    <w:rsid w:val="00DE40B6"/>
    <w:rsid w:val="00DE4E01"/>
    <w:rsid w:val="00DE4F97"/>
    <w:rsid w:val="00DE5702"/>
    <w:rsid w:val="00DE64D5"/>
    <w:rsid w:val="00DE6CBC"/>
    <w:rsid w:val="00DF0363"/>
    <w:rsid w:val="00DF229F"/>
    <w:rsid w:val="00DF4F00"/>
    <w:rsid w:val="00DF65DB"/>
    <w:rsid w:val="00E00395"/>
    <w:rsid w:val="00E003D4"/>
    <w:rsid w:val="00E02E91"/>
    <w:rsid w:val="00E032FA"/>
    <w:rsid w:val="00E038B0"/>
    <w:rsid w:val="00E03A84"/>
    <w:rsid w:val="00E04ED7"/>
    <w:rsid w:val="00E05124"/>
    <w:rsid w:val="00E1571A"/>
    <w:rsid w:val="00E15CA8"/>
    <w:rsid w:val="00E15DE1"/>
    <w:rsid w:val="00E22C58"/>
    <w:rsid w:val="00E24FD5"/>
    <w:rsid w:val="00E25EB9"/>
    <w:rsid w:val="00E26F0C"/>
    <w:rsid w:val="00E31DC5"/>
    <w:rsid w:val="00E33CE3"/>
    <w:rsid w:val="00E36CA7"/>
    <w:rsid w:val="00E40E00"/>
    <w:rsid w:val="00E41F3C"/>
    <w:rsid w:val="00E44EA8"/>
    <w:rsid w:val="00E502E9"/>
    <w:rsid w:val="00E53C13"/>
    <w:rsid w:val="00E53F85"/>
    <w:rsid w:val="00E55B47"/>
    <w:rsid w:val="00E56944"/>
    <w:rsid w:val="00E57FB3"/>
    <w:rsid w:val="00E63B6B"/>
    <w:rsid w:val="00E656E8"/>
    <w:rsid w:val="00E66B09"/>
    <w:rsid w:val="00E66C86"/>
    <w:rsid w:val="00E702A6"/>
    <w:rsid w:val="00E75F9A"/>
    <w:rsid w:val="00E76B37"/>
    <w:rsid w:val="00E846E3"/>
    <w:rsid w:val="00E85A04"/>
    <w:rsid w:val="00E9200C"/>
    <w:rsid w:val="00E92E98"/>
    <w:rsid w:val="00E953D9"/>
    <w:rsid w:val="00E97700"/>
    <w:rsid w:val="00EA0F8A"/>
    <w:rsid w:val="00EB1930"/>
    <w:rsid w:val="00EB2BD6"/>
    <w:rsid w:val="00EB4FF0"/>
    <w:rsid w:val="00EC0AA2"/>
    <w:rsid w:val="00EC0F92"/>
    <w:rsid w:val="00EC264C"/>
    <w:rsid w:val="00EC2741"/>
    <w:rsid w:val="00EC49B3"/>
    <w:rsid w:val="00EC6F56"/>
    <w:rsid w:val="00EC7FE9"/>
    <w:rsid w:val="00ED08B1"/>
    <w:rsid w:val="00ED1D4F"/>
    <w:rsid w:val="00ED230C"/>
    <w:rsid w:val="00ED4167"/>
    <w:rsid w:val="00ED65C8"/>
    <w:rsid w:val="00EE58DE"/>
    <w:rsid w:val="00EE5DBF"/>
    <w:rsid w:val="00EE7E0C"/>
    <w:rsid w:val="00EF017F"/>
    <w:rsid w:val="00EF5F57"/>
    <w:rsid w:val="00F02406"/>
    <w:rsid w:val="00F0329E"/>
    <w:rsid w:val="00F04BE3"/>
    <w:rsid w:val="00F10643"/>
    <w:rsid w:val="00F1082D"/>
    <w:rsid w:val="00F1103B"/>
    <w:rsid w:val="00F137C8"/>
    <w:rsid w:val="00F14986"/>
    <w:rsid w:val="00F16B55"/>
    <w:rsid w:val="00F1796A"/>
    <w:rsid w:val="00F20DB8"/>
    <w:rsid w:val="00F21683"/>
    <w:rsid w:val="00F23956"/>
    <w:rsid w:val="00F24F35"/>
    <w:rsid w:val="00F2558D"/>
    <w:rsid w:val="00F25632"/>
    <w:rsid w:val="00F26C74"/>
    <w:rsid w:val="00F331E8"/>
    <w:rsid w:val="00F3516E"/>
    <w:rsid w:val="00F35633"/>
    <w:rsid w:val="00F35905"/>
    <w:rsid w:val="00F35B0C"/>
    <w:rsid w:val="00F405F2"/>
    <w:rsid w:val="00F41DE4"/>
    <w:rsid w:val="00F43FA7"/>
    <w:rsid w:val="00F4408E"/>
    <w:rsid w:val="00F45120"/>
    <w:rsid w:val="00F4526A"/>
    <w:rsid w:val="00F45D1A"/>
    <w:rsid w:val="00F519E6"/>
    <w:rsid w:val="00F5501D"/>
    <w:rsid w:val="00F57B81"/>
    <w:rsid w:val="00F57F9E"/>
    <w:rsid w:val="00F6183D"/>
    <w:rsid w:val="00F61FAC"/>
    <w:rsid w:val="00F634A3"/>
    <w:rsid w:val="00F6788E"/>
    <w:rsid w:val="00F67B21"/>
    <w:rsid w:val="00F719E0"/>
    <w:rsid w:val="00F74E8F"/>
    <w:rsid w:val="00F752F0"/>
    <w:rsid w:val="00F7776F"/>
    <w:rsid w:val="00F805DE"/>
    <w:rsid w:val="00F80783"/>
    <w:rsid w:val="00F83DCF"/>
    <w:rsid w:val="00F84AF1"/>
    <w:rsid w:val="00F862B4"/>
    <w:rsid w:val="00F930A6"/>
    <w:rsid w:val="00F95524"/>
    <w:rsid w:val="00F970FE"/>
    <w:rsid w:val="00F97ABC"/>
    <w:rsid w:val="00FA22B6"/>
    <w:rsid w:val="00FA2778"/>
    <w:rsid w:val="00FA346A"/>
    <w:rsid w:val="00FA425F"/>
    <w:rsid w:val="00FA672E"/>
    <w:rsid w:val="00FB03A8"/>
    <w:rsid w:val="00FB098D"/>
    <w:rsid w:val="00FB1C02"/>
    <w:rsid w:val="00FB2265"/>
    <w:rsid w:val="00FB2458"/>
    <w:rsid w:val="00FB358D"/>
    <w:rsid w:val="00FB4220"/>
    <w:rsid w:val="00FB6514"/>
    <w:rsid w:val="00FC07B3"/>
    <w:rsid w:val="00FC1AFD"/>
    <w:rsid w:val="00FC2109"/>
    <w:rsid w:val="00FC3A2F"/>
    <w:rsid w:val="00FC5654"/>
    <w:rsid w:val="00FD0034"/>
    <w:rsid w:val="00FD1901"/>
    <w:rsid w:val="00FD353B"/>
    <w:rsid w:val="00FD400F"/>
    <w:rsid w:val="00FD4D01"/>
    <w:rsid w:val="00FD6C12"/>
    <w:rsid w:val="00FD71E6"/>
    <w:rsid w:val="00FD77D5"/>
    <w:rsid w:val="00FD7D64"/>
    <w:rsid w:val="00FE070E"/>
    <w:rsid w:val="00FE28E5"/>
    <w:rsid w:val="00FE2D9A"/>
    <w:rsid w:val="00FE32CB"/>
    <w:rsid w:val="00FE3FF5"/>
    <w:rsid w:val="00FE5491"/>
    <w:rsid w:val="00FE62A7"/>
    <w:rsid w:val="00FE7293"/>
    <w:rsid w:val="00FF1E08"/>
    <w:rsid w:val="00FF25F7"/>
    <w:rsid w:val="00FF4248"/>
    <w:rsid w:val="00FF6AD8"/>
    <w:rsid w:val="00FF6BDB"/>
    <w:rsid w:val="063CCB32"/>
    <w:rsid w:val="08D5F963"/>
    <w:rsid w:val="09DD61C4"/>
    <w:rsid w:val="0ABEE00F"/>
    <w:rsid w:val="0B42EC02"/>
    <w:rsid w:val="0C375B16"/>
    <w:rsid w:val="0F925132"/>
    <w:rsid w:val="1D30CEAC"/>
    <w:rsid w:val="209BEDD7"/>
    <w:rsid w:val="2108E1ED"/>
    <w:rsid w:val="225A820B"/>
    <w:rsid w:val="23C715AB"/>
    <w:rsid w:val="2CE69288"/>
    <w:rsid w:val="33EC8BA5"/>
    <w:rsid w:val="351FC75F"/>
    <w:rsid w:val="37CD6F2F"/>
    <w:rsid w:val="3DB7D7D3"/>
    <w:rsid w:val="45718D72"/>
    <w:rsid w:val="47C86DC4"/>
    <w:rsid w:val="485C55AE"/>
    <w:rsid w:val="4DAAD206"/>
    <w:rsid w:val="54DFA3CE"/>
    <w:rsid w:val="62AC9F56"/>
    <w:rsid w:val="6A740824"/>
    <w:rsid w:val="6CBB18F5"/>
    <w:rsid w:val="6E3E58BC"/>
    <w:rsid w:val="76ADC3DD"/>
    <w:rsid w:val="7DACA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C8BB"/>
  <w15:docId w15:val="{D3E57110-E33B-499D-A2E7-183882F4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B3D"/>
    <w:pPr>
      <w:spacing w:line="276" w:lineRule="auto"/>
      <w:ind w:left="584" w:hanging="357"/>
      <w:jc w:val="both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046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354"/>
    <w:pPr>
      <w:keepNext/>
      <w:keepLines/>
      <w:spacing w:before="40"/>
      <w:jc w:val="center"/>
      <w:outlineLvl w:val="1"/>
    </w:pPr>
    <w:rPr>
      <w:rFonts w:ascii="Arial" w:hAnsi="Arial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34E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2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425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32354"/>
    <w:rPr>
      <w:rFonts w:ascii="Arial" w:eastAsia="Times New Roman" w:hAnsi="Arial" w:cs="Times New Roman"/>
      <w:b/>
      <w:szCs w:val="26"/>
    </w:rPr>
  </w:style>
  <w:style w:type="character" w:styleId="Hipercze">
    <w:name w:val="Hyperlink"/>
    <w:uiPriority w:val="99"/>
    <w:unhideWhenUsed/>
    <w:rsid w:val="00A32354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32354"/>
    <w:rPr>
      <w:rFonts w:ascii="Times New Roman" w:hAnsi="Times New Roman" w:cs="Times New Roman" w:hint="default"/>
      <w:b/>
      <w:bCs w:val="0"/>
    </w:rPr>
  </w:style>
  <w:style w:type="character" w:customStyle="1" w:styleId="AkapitzlistZnak">
    <w:name w:val="Akapit z listą Znak"/>
    <w:link w:val="Akapitzlist"/>
    <w:uiPriority w:val="34"/>
    <w:locked/>
    <w:rsid w:val="00A32354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32354"/>
    <w:pPr>
      <w:ind w:left="720"/>
      <w:contextualSpacing/>
    </w:pPr>
    <w:rPr>
      <w:rFonts w:ascii="Times New Roman" w:eastAsia="Calibri" w:hAnsi="Times New Roman"/>
    </w:rPr>
  </w:style>
  <w:style w:type="paragraph" w:customStyle="1" w:styleId="Default">
    <w:name w:val="Default"/>
    <w:rsid w:val="00A32354"/>
    <w:pPr>
      <w:autoSpaceDE w:val="0"/>
      <w:autoSpaceDN w:val="0"/>
      <w:adjustRightInd w:val="0"/>
      <w:spacing w:line="276" w:lineRule="auto"/>
      <w:ind w:left="584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Styl3">
    <w:name w:val="Styl3"/>
    <w:rsid w:val="00A32354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AC6D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AC6D1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C6D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AC6D1F"/>
    <w:rPr>
      <w:rFonts w:eastAsia="Times New Roman" w:cs="Times New Roman"/>
    </w:rPr>
  </w:style>
  <w:style w:type="character" w:customStyle="1" w:styleId="hgkelc">
    <w:name w:val="hgkelc"/>
    <w:basedOn w:val="Domylnaczcionkaakapitu"/>
    <w:rsid w:val="00D57478"/>
  </w:style>
  <w:style w:type="character" w:customStyle="1" w:styleId="Nagwek1Znak">
    <w:name w:val="Nagłówek 1 Znak"/>
    <w:link w:val="Nagwek1"/>
    <w:uiPriority w:val="9"/>
    <w:rsid w:val="005C04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E34ED"/>
    <w:rPr>
      <w:rFonts w:ascii="Cambria" w:eastAsia="Times New Roman" w:hAnsi="Cambria" w:cs="Times New Roman"/>
      <w:b/>
      <w:bCs/>
      <w:color w:val="4F81BD"/>
    </w:rPr>
  </w:style>
  <w:style w:type="numbering" w:customStyle="1" w:styleId="Styl31">
    <w:name w:val="Styl31"/>
    <w:rsid w:val="00EC0F92"/>
    <w:pPr>
      <w:numPr>
        <w:numId w:val="1"/>
      </w:numPr>
    </w:pPr>
  </w:style>
  <w:style w:type="character" w:styleId="Odwoaniedokomentarza">
    <w:name w:val="annotation reference"/>
    <w:uiPriority w:val="99"/>
    <w:semiHidden/>
    <w:unhideWhenUsed/>
    <w:rsid w:val="00336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8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36868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8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36868"/>
    <w:rPr>
      <w:rFonts w:eastAsia="Times New Roman" w:cs="Times New Roman"/>
      <w:b/>
      <w:bCs/>
      <w:sz w:val="20"/>
      <w:szCs w:val="20"/>
    </w:rPr>
  </w:style>
  <w:style w:type="character" w:styleId="UyteHipercze">
    <w:name w:val="FollowedHyperlink"/>
    <w:uiPriority w:val="99"/>
    <w:semiHidden/>
    <w:unhideWhenUsed/>
    <w:rsid w:val="00B26074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69719D"/>
    <w:pPr>
      <w:suppressAutoHyphens/>
      <w:spacing w:before="120" w:after="120" w:line="240" w:lineRule="auto"/>
    </w:pPr>
    <w:rPr>
      <w:rFonts w:ascii="Trebuchet MS" w:hAnsi="Trebuchet MS"/>
      <w:color w:val="000000"/>
      <w:sz w:val="18"/>
      <w:szCs w:val="20"/>
      <w:lang w:eastAsia="ar-SA"/>
    </w:rPr>
  </w:style>
  <w:style w:type="character" w:customStyle="1" w:styleId="TekstpodstawowyZnak">
    <w:name w:val="Tekst podstawowy Znak"/>
    <w:link w:val="Tekstpodstawowy"/>
    <w:rsid w:val="0069719D"/>
    <w:rPr>
      <w:rFonts w:ascii="Trebuchet MS" w:eastAsia="Times New Roman" w:hAnsi="Trebuchet MS" w:cs="Times New Roman"/>
      <w:color w:val="000000"/>
      <w:sz w:val="18"/>
      <w:szCs w:val="20"/>
      <w:lang w:eastAsia="ar-SA"/>
    </w:rPr>
  </w:style>
  <w:style w:type="paragraph" w:styleId="Poprawka">
    <w:name w:val="Revision"/>
    <w:hidden/>
    <w:uiPriority w:val="99"/>
    <w:semiHidden/>
    <w:rsid w:val="00DC1F4F"/>
    <w:pPr>
      <w:spacing w:line="276" w:lineRule="auto"/>
      <w:ind w:left="584" w:hanging="357"/>
      <w:jc w:val="both"/>
    </w:pPr>
    <w:rPr>
      <w:rFonts w:eastAsia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3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132C"/>
    <w:rPr>
      <w:rFonts w:eastAsia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5132C"/>
    <w:rPr>
      <w:vertAlign w:val="superscript"/>
    </w:rPr>
  </w:style>
  <w:style w:type="character" w:customStyle="1" w:styleId="markedcontent">
    <w:name w:val="markedcontent"/>
    <w:basedOn w:val="Domylnaczcionkaakapitu"/>
    <w:rsid w:val="0033305B"/>
  </w:style>
  <w:style w:type="paragraph" w:customStyle="1" w:styleId="paragraph">
    <w:name w:val="paragraph"/>
    <w:basedOn w:val="Normalny"/>
    <w:rsid w:val="00684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4716"/>
  </w:style>
  <w:style w:type="character" w:customStyle="1" w:styleId="eop">
    <w:name w:val="eop"/>
    <w:basedOn w:val="Domylnaczcionkaakapitu"/>
    <w:rsid w:val="00684716"/>
  </w:style>
  <w:style w:type="character" w:customStyle="1" w:styleId="spellingerror">
    <w:name w:val="spellingerror"/>
    <w:basedOn w:val="Domylnaczcionkaakapitu"/>
    <w:rsid w:val="00684716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uiPriority w:val="99"/>
    <w:semiHidden/>
    <w:unhideWhenUsed/>
    <w:rsid w:val="00FD7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wietrze.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laskie.pl/content/znak-graficzny-wojewodztwa-slaskieg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wietrze.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84D1-7278-4BE4-B680-E3DFC23E0989}">
  <ds:schemaRefs>
    <ds:schemaRef ds:uri="49850c7a-c5cd-44e1-822a-05a5544ec0e3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4204e15-e510-4884-8cc8-e3b54c113bcf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1A4BCB-7F45-4D38-8DA6-422B39755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7E8EE-9CB5-4FC7-A8A9-0589FA6AB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255E7C-75E5-4CF2-8E8C-45684466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3290</Words>
  <Characters>19743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Links>
    <vt:vector size="18" baseType="variant">
      <vt:variant>
        <vt:i4>3538999</vt:i4>
      </vt:variant>
      <vt:variant>
        <vt:i4>6</vt:i4>
      </vt:variant>
      <vt:variant>
        <vt:i4>0</vt:i4>
      </vt:variant>
      <vt:variant>
        <vt:i4>5</vt:i4>
      </vt:variant>
      <vt:variant>
        <vt:lpwstr>https://www.slaskie.pl/content/znak-graficzny-wojewodztwa-slaskiego</vt:lpwstr>
      </vt:variant>
      <vt:variant>
        <vt:lpwstr/>
      </vt:variant>
      <vt:variant>
        <vt:i4>196697</vt:i4>
      </vt:variant>
      <vt:variant>
        <vt:i4>3</vt:i4>
      </vt:variant>
      <vt:variant>
        <vt:i4>0</vt:i4>
      </vt:variant>
      <vt:variant>
        <vt:i4>5</vt:i4>
      </vt:variant>
      <vt:variant>
        <vt:lpwstr>https://powietrze.slaskie.pl/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https://powietrze.slaskie.pl/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Drąg Ewelina</dc:creator>
  <cp:keywords/>
  <cp:lastModifiedBy>Szymańda-Dowbecka Anita</cp:lastModifiedBy>
  <cp:revision>12</cp:revision>
  <cp:lastPrinted>2023-12-20T10:32:00Z</cp:lastPrinted>
  <dcterms:created xsi:type="dcterms:W3CDTF">2023-12-13T10:17:00Z</dcterms:created>
  <dcterms:modified xsi:type="dcterms:W3CDTF">2023-12-27T11:52:00Z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