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D3D" w:rsidRDefault="00621D3D" w:rsidP="00587F63">
      <w:pPr>
        <w:tabs>
          <w:tab w:val="left" w:pos="4114"/>
        </w:tabs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18"/>
          <w:lang w:eastAsia="pl-PL"/>
        </w:rPr>
      </w:pPr>
      <w:bookmarkStart w:id="0" w:name="_GoBack"/>
      <w:bookmarkEnd w:id="0"/>
    </w:p>
    <w:p w:rsidR="001E7886" w:rsidRPr="00F26165" w:rsidRDefault="001E7886" w:rsidP="00587F63">
      <w:pPr>
        <w:tabs>
          <w:tab w:val="left" w:pos="4114"/>
        </w:tabs>
        <w:spacing w:after="0" w:line="240" w:lineRule="auto"/>
        <w:jc w:val="center"/>
        <w:rPr>
          <w:rFonts w:ascii="Arial" w:eastAsia="Times New Roman" w:hAnsi="Arial" w:cs="Arial"/>
          <w:b/>
          <w:color w:val="2E74B5" w:themeColor="accent5" w:themeShade="BF"/>
          <w:sz w:val="28"/>
          <w:szCs w:val="18"/>
          <w:lang w:eastAsia="pl-PL"/>
        </w:rPr>
      </w:pPr>
      <w:r w:rsidRPr="00F26165">
        <w:rPr>
          <w:rFonts w:ascii="Arial" w:eastAsia="Times New Roman" w:hAnsi="Arial" w:cs="Arial"/>
          <w:b/>
          <w:color w:val="2E74B5" w:themeColor="accent5" w:themeShade="BF"/>
          <w:sz w:val="28"/>
          <w:szCs w:val="18"/>
          <w:lang w:eastAsia="pl-PL"/>
        </w:rPr>
        <w:t xml:space="preserve">Wykaz </w:t>
      </w:r>
      <w:r w:rsidR="00665CF0" w:rsidRPr="00F26165">
        <w:rPr>
          <w:rFonts w:ascii="Arial" w:eastAsia="Times New Roman" w:hAnsi="Arial" w:cs="Arial"/>
          <w:b/>
          <w:color w:val="2E74B5" w:themeColor="accent5" w:themeShade="BF"/>
          <w:sz w:val="28"/>
          <w:szCs w:val="18"/>
          <w:lang w:eastAsia="pl-PL"/>
        </w:rPr>
        <w:t>g</w:t>
      </w:r>
      <w:r w:rsidRPr="00F26165">
        <w:rPr>
          <w:rFonts w:ascii="Arial" w:eastAsia="Times New Roman" w:hAnsi="Arial" w:cs="Arial"/>
          <w:b/>
          <w:color w:val="2E74B5" w:themeColor="accent5" w:themeShade="BF"/>
          <w:sz w:val="28"/>
          <w:szCs w:val="18"/>
          <w:lang w:eastAsia="pl-PL"/>
        </w:rPr>
        <w:t xml:space="preserve">min do 10 000 mieszkańców z terenu </w:t>
      </w:r>
      <w:r w:rsidR="00B21234" w:rsidRPr="00F26165">
        <w:rPr>
          <w:rFonts w:ascii="Arial" w:eastAsia="Times New Roman" w:hAnsi="Arial" w:cs="Arial"/>
          <w:b/>
          <w:color w:val="2E74B5" w:themeColor="accent5" w:themeShade="BF"/>
          <w:sz w:val="28"/>
          <w:szCs w:val="18"/>
          <w:lang w:eastAsia="pl-PL"/>
        </w:rPr>
        <w:t>w</w:t>
      </w:r>
      <w:r w:rsidRPr="00F26165">
        <w:rPr>
          <w:rFonts w:ascii="Arial" w:eastAsia="Times New Roman" w:hAnsi="Arial" w:cs="Arial"/>
          <w:b/>
          <w:color w:val="2E74B5" w:themeColor="accent5" w:themeShade="BF"/>
          <w:sz w:val="28"/>
          <w:szCs w:val="18"/>
          <w:lang w:eastAsia="pl-PL"/>
        </w:rPr>
        <w:t xml:space="preserve">ojewództwa </w:t>
      </w:r>
      <w:r w:rsidR="00B21234" w:rsidRPr="00F26165">
        <w:rPr>
          <w:rFonts w:ascii="Arial" w:eastAsia="Times New Roman" w:hAnsi="Arial" w:cs="Arial"/>
          <w:b/>
          <w:color w:val="2E74B5" w:themeColor="accent5" w:themeShade="BF"/>
          <w:sz w:val="28"/>
          <w:szCs w:val="18"/>
          <w:lang w:eastAsia="pl-PL"/>
        </w:rPr>
        <w:t>ś</w:t>
      </w:r>
      <w:r w:rsidRPr="00F26165">
        <w:rPr>
          <w:rFonts w:ascii="Arial" w:eastAsia="Times New Roman" w:hAnsi="Arial" w:cs="Arial"/>
          <w:b/>
          <w:color w:val="2E74B5" w:themeColor="accent5" w:themeShade="BF"/>
          <w:sz w:val="28"/>
          <w:szCs w:val="18"/>
          <w:lang w:eastAsia="pl-PL"/>
        </w:rPr>
        <w:t>ląskiego, które nie realizowały projektów z zakresu usług opiekuńczych i specjalistycznych usług opiekuńczych w ramach RPO WSL 2014-2020</w:t>
      </w:r>
      <w:r w:rsidR="00AC77D8" w:rsidRPr="00F26165">
        <w:rPr>
          <w:rFonts w:ascii="Arial" w:eastAsia="Times New Roman" w:hAnsi="Arial" w:cs="Arial"/>
          <w:b/>
          <w:color w:val="2E74B5" w:themeColor="accent5" w:themeShade="BF"/>
          <w:sz w:val="28"/>
          <w:szCs w:val="18"/>
          <w:lang w:eastAsia="pl-PL"/>
        </w:rPr>
        <w:t>*</w:t>
      </w:r>
    </w:p>
    <w:p w:rsidR="00C95CDF" w:rsidRDefault="00C95CDF"/>
    <w:tbl>
      <w:tblPr>
        <w:tblpPr w:leftFromText="141" w:rightFromText="141" w:vertAnchor="page" w:horzAnchor="margin" w:tblpY="529"/>
        <w:tblW w:w="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60"/>
      </w:tblGrid>
      <w:tr w:rsidR="001E7886" w:rsidRPr="000B3C0D" w:rsidTr="00C4141C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886" w:rsidRPr="000B3C0D" w:rsidRDefault="001E7886" w:rsidP="00DA03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7886" w:rsidRPr="000B3C0D" w:rsidRDefault="001E7886" w:rsidP="00DA03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tbl>
      <w:tblPr>
        <w:tblW w:w="921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417"/>
        <w:gridCol w:w="1417"/>
        <w:gridCol w:w="1417"/>
        <w:gridCol w:w="992"/>
        <w:gridCol w:w="144"/>
        <w:gridCol w:w="1273"/>
        <w:gridCol w:w="144"/>
        <w:gridCol w:w="1273"/>
        <w:gridCol w:w="144"/>
      </w:tblGrid>
      <w:tr w:rsidR="00001A74" w:rsidRPr="00C4141C" w:rsidTr="00001A74">
        <w:trPr>
          <w:trHeight w:val="43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pl-PL"/>
              </w:rPr>
              <w:t>L.P.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pl-PL"/>
              </w:rPr>
              <w:t>Nazwa podmiotu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pl-PL"/>
              </w:rPr>
              <w:t>Liczba mieszkańców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 xml:space="preserve">  </w:t>
            </w: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Bojszowy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8269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Mierzęcice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7877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Boronów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3316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Mszana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7589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Chełm Śląski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6291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Nędza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6709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Chybie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9633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Niegowa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5416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Ciasna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7308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Ogrodzieniec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8962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Czernichów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6481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Olsztyn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8179</w:t>
            </w:r>
          </w:p>
        </w:tc>
      </w:tr>
      <w:tr w:rsidR="00001A74" w:rsidRPr="00C4141C" w:rsidTr="00D872D7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Dąbrowa Zielona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3672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39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Opatów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6648</w:t>
            </w:r>
          </w:p>
        </w:tc>
      </w:tr>
      <w:tr w:rsidR="00001A74" w:rsidRPr="00C4141C" w:rsidTr="00D872D7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Dębowiec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5759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74" w:rsidRPr="002F423A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2F423A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74" w:rsidRPr="002F423A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2F423A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Ornontowice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A74" w:rsidRPr="002F423A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2F423A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6157</w:t>
            </w:r>
          </w:p>
        </w:tc>
      </w:tr>
      <w:tr w:rsidR="00001A74" w:rsidRPr="00C4141C" w:rsidTr="00D872D7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Gaszowice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9820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Ożarowice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5909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Gilowice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6245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42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Panki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4892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Herby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6492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43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Pawonków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6519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Imielin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9377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44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Pilica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8176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Irządze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2529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45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Poręba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8250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Jejkowice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4155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46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Przyrów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3585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Kalety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8206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47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Przystajń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5721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Kamienica Polska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5417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48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Rędziny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9588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Kobiór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5084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49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Rudnik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4849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Kochanowice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6929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50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Sławków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6909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Koniecpol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8866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51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Sośnicowice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8941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Kornowac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5114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52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Starcza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2871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Koszarawa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2242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53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Szczekociny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7184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Kroczyce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6115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54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Ślemień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3526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Krupski Młyn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3059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55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Świnna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7931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Kruszyna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56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Toszek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9283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Krzanowice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5355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57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Tworóg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8228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Krzepice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8656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58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Ujsoły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4261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Lipie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6024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59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Wielowieś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5855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Lubomia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7667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60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Włodowice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5167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Lyski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9714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61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Wojkowice</w:t>
            </w:r>
          </w:p>
        </w:tc>
        <w:tc>
          <w:tcPr>
            <w:tcW w:w="1417" w:type="dxa"/>
            <w:gridSpan w:val="2"/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8574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Marklowice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5371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62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Woźniki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9443</w:t>
            </w:r>
          </w:p>
        </w:tc>
      </w:tr>
      <w:tr w:rsidR="00001A74" w:rsidRPr="00C4141C" w:rsidTr="00001A74">
        <w:trPr>
          <w:gridAfter w:val="1"/>
          <w:wAfter w:w="144" w:type="dxa"/>
          <w:trHeight w:val="315"/>
        </w:trPr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Miasteczko Śląskie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7044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63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Żarnowiec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4474</w:t>
            </w:r>
          </w:p>
        </w:tc>
      </w:tr>
      <w:tr w:rsidR="00001A74" w:rsidRPr="00C4141C" w:rsidTr="00001A74">
        <w:trPr>
          <w:trHeight w:val="315"/>
        </w:trPr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32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Miedźn</w:t>
            </w:r>
            <w:r w:rsidR="005F5B8A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o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  <w:r w:rsidRPr="00C4141C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  <w:t>7434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A74" w:rsidRPr="00C4141C" w:rsidRDefault="00001A74" w:rsidP="00001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pl-PL"/>
              </w:rPr>
            </w:pPr>
          </w:p>
        </w:tc>
      </w:tr>
    </w:tbl>
    <w:p w:rsidR="001301EF" w:rsidRDefault="001301EF"/>
    <w:p w:rsidR="00AC77D8" w:rsidRDefault="00AC77D8">
      <w:r>
        <w:t>*</w:t>
      </w:r>
      <w:r w:rsidRPr="00AC77D8">
        <w:rPr>
          <w:rStyle w:val="ui-provider"/>
          <w:sz w:val="15"/>
          <w:szCs w:val="15"/>
        </w:rPr>
        <w:t>Przez gminę, która nie realizowała projektów z zakresu usług opiekuńczych w ramach RPO WSL 2014-2020 rozumie się gminę, która nie była wnioskodawcą w projekcie realizowanym w typie dotyczącym rozwoju usług opiekuńczych i specjalistycznych usług opiekuńczych w ramach RPO WSL 2014-2020</w:t>
      </w:r>
    </w:p>
    <w:sectPr w:rsidR="00AC77D8" w:rsidSect="00C95CDF">
      <w:headerReference w:type="default" r:id="rId7"/>
      <w:footerReference w:type="default" r:id="rId8"/>
      <w:pgSz w:w="11906" w:h="16838"/>
      <w:pgMar w:top="709" w:right="141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438" w:rsidRDefault="00170438" w:rsidP="00AC1A12">
      <w:pPr>
        <w:spacing w:after="0" w:line="240" w:lineRule="auto"/>
      </w:pPr>
      <w:r>
        <w:separator/>
      </w:r>
    </w:p>
  </w:endnote>
  <w:endnote w:type="continuationSeparator" w:id="0">
    <w:p w:rsidR="00170438" w:rsidRDefault="00170438" w:rsidP="00AC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D3D" w:rsidRDefault="00621D3D" w:rsidP="00621D3D">
    <w:pPr>
      <w:pStyle w:val="Stopka"/>
      <w:jc w:val="center"/>
    </w:pPr>
    <w:r w:rsidRPr="00241344">
      <w:rPr>
        <w:rFonts w:cs="Arial"/>
        <w:noProof/>
        <w:szCs w:val="24"/>
        <w:lang w:eastAsia="pl-PL"/>
      </w:rPr>
      <w:drawing>
        <wp:inline distT="0" distB="0" distL="0" distR="0" wp14:anchorId="516C0247" wp14:editId="37A04293">
          <wp:extent cx="5755005" cy="420370"/>
          <wp:effectExtent l="0" t="0" r="0" b="0"/>
          <wp:docPr id="2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438" w:rsidRDefault="00170438" w:rsidP="00AC1A12">
      <w:pPr>
        <w:spacing w:after="0" w:line="240" w:lineRule="auto"/>
      </w:pPr>
      <w:r>
        <w:separator/>
      </w:r>
    </w:p>
  </w:footnote>
  <w:footnote w:type="continuationSeparator" w:id="0">
    <w:p w:rsidR="00170438" w:rsidRDefault="00170438" w:rsidP="00AC1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A12" w:rsidRDefault="00AC1A12" w:rsidP="00AC1A12">
    <w:pPr>
      <w:pStyle w:val="Nagwek"/>
      <w:jc w:val="right"/>
    </w:pPr>
    <w:r w:rsidRPr="006E3190">
      <w:t xml:space="preserve">Załącznik nr </w:t>
    </w:r>
    <w:r>
      <w:t xml:space="preserve">11 </w:t>
    </w:r>
    <w:r w:rsidRPr="006E3190">
      <w:t>do Regulaminu wyboru projektów nr FESL.07.05-IZ.01-031/23</w:t>
    </w:r>
  </w:p>
  <w:p w:rsidR="00AC1A12" w:rsidRDefault="00AC1A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0D"/>
    <w:rsid w:val="00001A74"/>
    <w:rsid w:val="00001D66"/>
    <w:rsid w:val="000B3C0D"/>
    <w:rsid w:val="001301EF"/>
    <w:rsid w:val="00170438"/>
    <w:rsid w:val="001E7886"/>
    <w:rsid w:val="002C7C10"/>
    <w:rsid w:val="002F27DA"/>
    <w:rsid w:val="002F423A"/>
    <w:rsid w:val="0036085F"/>
    <w:rsid w:val="003B406D"/>
    <w:rsid w:val="004200A8"/>
    <w:rsid w:val="004558A5"/>
    <w:rsid w:val="00587F63"/>
    <w:rsid w:val="005F5B8A"/>
    <w:rsid w:val="00621D3D"/>
    <w:rsid w:val="00665CF0"/>
    <w:rsid w:val="007C3FBB"/>
    <w:rsid w:val="00817456"/>
    <w:rsid w:val="008C2BC2"/>
    <w:rsid w:val="00AC1A12"/>
    <w:rsid w:val="00AC77D8"/>
    <w:rsid w:val="00B21234"/>
    <w:rsid w:val="00C4141C"/>
    <w:rsid w:val="00C95CDF"/>
    <w:rsid w:val="00D43802"/>
    <w:rsid w:val="00D872D7"/>
    <w:rsid w:val="00DA0398"/>
    <w:rsid w:val="00F2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307D7-0847-4EB4-8F2D-5FD534FE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ui-provider">
    <w:name w:val="ui-provider"/>
    <w:basedOn w:val="Domylnaczcionkaakapitu"/>
    <w:rsid w:val="00AC77D8"/>
  </w:style>
  <w:style w:type="paragraph" w:styleId="Nagwek">
    <w:name w:val="header"/>
    <w:basedOn w:val="Normalny"/>
    <w:link w:val="NagwekZnak"/>
    <w:uiPriority w:val="99"/>
    <w:unhideWhenUsed/>
    <w:rsid w:val="00AC1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A12"/>
  </w:style>
  <w:style w:type="paragraph" w:styleId="Stopka">
    <w:name w:val="footer"/>
    <w:basedOn w:val="Normalny"/>
    <w:link w:val="StopkaZnak"/>
    <w:uiPriority w:val="99"/>
    <w:unhideWhenUsed/>
    <w:rsid w:val="00AC1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7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2362C-2913-47E9-903A-0DF562EF0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11 - wykaz gmin do 10000 mieszkańców</dc:title>
  <dc:subject/>
  <dc:creator>DFS</dc:creator>
  <cp:keywords>Załącznik nr 11 - wykaz gmin do 10000 mieszkańców</cp:keywords>
  <dc:description/>
  <cp:lastModifiedBy>Szuster Michał</cp:lastModifiedBy>
  <cp:revision>7</cp:revision>
  <dcterms:created xsi:type="dcterms:W3CDTF">2023-05-12T06:51:00Z</dcterms:created>
  <dcterms:modified xsi:type="dcterms:W3CDTF">2024-01-12T06:23:00Z</dcterms:modified>
</cp:coreProperties>
</file>