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D38B" w14:textId="77777777" w:rsidR="002E1B0C" w:rsidRPr="002E1B0C" w:rsidRDefault="002E1B0C" w:rsidP="002E1B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</w:p>
    <w:p w14:paraId="783738DC" w14:textId="77777777" w:rsidR="002E1B0C" w:rsidRPr="002E1B0C" w:rsidRDefault="002E1B0C" w:rsidP="002E1B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1B0C"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 wp14:anchorId="27367E6F" wp14:editId="709D277C">
            <wp:extent cx="7233285" cy="750570"/>
            <wp:effectExtent l="0" t="0" r="0" b="0"/>
            <wp:docPr id="2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28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D470E" w14:textId="77777777" w:rsidR="002E1B0C" w:rsidRPr="002E1B0C" w:rsidRDefault="002E1B0C" w:rsidP="002E1B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EBDD19" w14:textId="3722B512" w:rsidR="002E1B0C" w:rsidRPr="00B77535" w:rsidRDefault="002E1B0C" w:rsidP="002E1B0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Wyniki </w:t>
      </w:r>
      <w:r w:rsidR="004B0AB4"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oceny projektów w ramach naboru nr FESL.10.2</w:t>
      </w:r>
      <w:r w:rsidR="004E631F"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4B0AB4"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-IZ.01-02</w:t>
      </w:r>
      <w:r w:rsidR="003215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B0AB4"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/23 – grupa </w:t>
      </w:r>
      <w:r w:rsidR="003215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E5F1A"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(ocena negatywna)</w:t>
      </w:r>
    </w:p>
    <w:p w14:paraId="1EC8D779" w14:textId="1FB86C4A" w:rsidR="002E1B0C" w:rsidRPr="00B77535" w:rsidRDefault="002E1B0C" w:rsidP="0032154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Działanie </w:t>
      </w:r>
      <w:r w:rsidR="004B0AB4"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10.2</w:t>
      </w:r>
      <w:r w:rsidR="003215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B0AB4" w:rsidRPr="00B77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21541" w:rsidRPr="003215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Edukacja zawodowa w procesie sprawiedliwej transformacji regionu</w:t>
      </w:r>
    </w:p>
    <w:tbl>
      <w:tblPr>
        <w:tblStyle w:val="Tabela-Siatka1"/>
        <w:tblW w:w="5063" w:type="pct"/>
        <w:tblLayout w:type="fixed"/>
        <w:tblLook w:val="04A0" w:firstRow="1" w:lastRow="0" w:firstColumn="1" w:lastColumn="0" w:noHBand="0" w:noVBand="1"/>
      </w:tblPr>
      <w:tblGrid>
        <w:gridCol w:w="567"/>
        <w:gridCol w:w="1839"/>
        <w:gridCol w:w="2304"/>
        <w:gridCol w:w="1726"/>
        <w:gridCol w:w="1692"/>
        <w:gridCol w:w="1624"/>
        <w:gridCol w:w="1868"/>
        <w:gridCol w:w="1275"/>
        <w:gridCol w:w="1275"/>
      </w:tblGrid>
      <w:tr w:rsidR="005C4CA5" w:rsidRPr="00B77535" w14:paraId="7790F100" w14:textId="77777777" w:rsidTr="00BB2326">
        <w:trPr>
          <w:trHeight w:val="1134"/>
        </w:trPr>
        <w:tc>
          <w:tcPr>
            <w:tcW w:w="200" w:type="pct"/>
            <w:shd w:val="clear" w:color="auto" w:fill="D9D9D9"/>
            <w:vAlign w:val="center"/>
            <w:hideMark/>
          </w:tcPr>
          <w:p w14:paraId="19FF01F8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77535">
              <w:rPr>
                <w:rFonts w:ascii="Arial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649" w:type="pct"/>
            <w:shd w:val="clear" w:color="auto" w:fill="D9D9D9"/>
            <w:vAlign w:val="center"/>
            <w:hideMark/>
          </w:tcPr>
          <w:p w14:paraId="66FB45BB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77535">
              <w:rPr>
                <w:rFonts w:ascii="Arial" w:hAnsi="Arial" w:cs="Arial"/>
                <w:b/>
                <w:bCs/>
              </w:rPr>
              <w:t>Numer w LSI</w:t>
            </w:r>
          </w:p>
        </w:tc>
        <w:tc>
          <w:tcPr>
            <w:tcW w:w="813" w:type="pct"/>
            <w:shd w:val="clear" w:color="auto" w:fill="D9D9D9"/>
            <w:vAlign w:val="center"/>
            <w:hideMark/>
          </w:tcPr>
          <w:p w14:paraId="50AF1171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77535">
              <w:rPr>
                <w:rFonts w:ascii="Arial" w:hAnsi="Arial" w:cs="Arial"/>
                <w:b/>
                <w:bCs/>
              </w:rPr>
              <w:t>Tytuł projektu</w:t>
            </w:r>
          </w:p>
        </w:tc>
        <w:tc>
          <w:tcPr>
            <w:tcW w:w="609" w:type="pct"/>
            <w:shd w:val="clear" w:color="auto" w:fill="D9D9D9"/>
            <w:vAlign w:val="center"/>
            <w:hideMark/>
          </w:tcPr>
          <w:p w14:paraId="673CF537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77535">
              <w:rPr>
                <w:rFonts w:ascii="Arial" w:hAnsi="Arial" w:cs="Arial"/>
                <w:b/>
                <w:bCs/>
              </w:rPr>
              <w:t>Wnioskodawca</w:t>
            </w:r>
          </w:p>
        </w:tc>
        <w:tc>
          <w:tcPr>
            <w:tcW w:w="597" w:type="pct"/>
            <w:shd w:val="clear" w:color="auto" w:fill="D9D9D9"/>
            <w:vAlign w:val="center"/>
          </w:tcPr>
          <w:p w14:paraId="28981EAA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77535">
              <w:rPr>
                <w:rFonts w:ascii="Arial" w:hAnsi="Arial" w:cs="Arial"/>
                <w:b/>
                <w:bCs/>
              </w:rPr>
              <w:t>Adres wnioskodawcy</w:t>
            </w:r>
          </w:p>
        </w:tc>
        <w:tc>
          <w:tcPr>
            <w:tcW w:w="573" w:type="pct"/>
            <w:shd w:val="clear" w:color="auto" w:fill="D9D9D9"/>
          </w:tcPr>
          <w:p w14:paraId="6EDD37DF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B5573B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77535">
              <w:rPr>
                <w:rFonts w:ascii="Arial" w:hAnsi="Arial" w:cs="Arial"/>
                <w:b/>
                <w:bCs/>
              </w:rPr>
              <w:t>Wnioskowana wartość projektu</w:t>
            </w:r>
          </w:p>
        </w:tc>
        <w:tc>
          <w:tcPr>
            <w:tcW w:w="659" w:type="pct"/>
            <w:shd w:val="clear" w:color="auto" w:fill="D9D9D9"/>
            <w:vAlign w:val="center"/>
          </w:tcPr>
          <w:p w14:paraId="42E03798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77535">
              <w:rPr>
                <w:rFonts w:ascii="Arial" w:hAnsi="Arial" w:cs="Arial"/>
                <w:b/>
                <w:bCs/>
              </w:rPr>
              <w:t>Wnioskowana dofinansowanie</w:t>
            </w:r>
          </w:p>
        </w:tc>
        <w:tc>
          <w:tcPr>
            <w:tcW w:w="450" w:type="pct"/>
            <w:shd w:val="clear" w:color="auto" w:fill="D9D9D9"/>
            <w:vAlign w:val="center"/>
            <w:hideMark/>
          </w:tcPr>
          <w:p w14:paraId="2EC18ECC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77535">
              <w:rPr>
                <w:rFonts w:ascii="Arial" w:hAnsi="Arial" w:cs="Arial"/>
                <w:b/>
                <w:bCs/>
              </w:rPr>
              <w:t>Wynik oceny</w:t>
            </w:r>
          </w:p>
        </w:tc>
        <w:tc>
          <w:tcPr>
            <w:tcW w:w="450" w:type="pct"/>
            <w:shd w:val="clear" w:color="auto" w:fill="D9D9D9"/>
            <w:vAlign w:val="center"/>
          </w:tcPr>
          <w:p w14:paraId="528FF403" w14:textId="77777777" w:rsidR="002E1B0C" w:rsidRPr="00B77535" w:rsidRDefault="002E1B0C" w:rsidP="002E1B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77535">
              <w:rPr>
                <w:rFonts w:ascii="Arial" w:hAnsi="Arial" w:cs="Arial"/>
                <w:b/>
                <w:bCs/>
              </w:rPr>
              <w:t>Przyznane punkty</w:t>
            </w:r>
          </w:p>
        </w:tc>
      </w:tr>
      <w:tr w:rsidR="00321541" w:rsidRPr="00B77535" w14:paraId="5E62F51D" w14:textId="77777777" w:rsidTr="00321541">
        <w:trPr>
          <w:trHeight w:val="482"/>
        </w:trPr>
        <w:tc>
          <w:tcPr>
            <w:tcW w:w="200" w:type="pct"/>
            <w:noWrap/>
            <w:vAlign w:val="center"/>
          </w:tcPr>
          <w:p w14:paraId="0E7A8C02" w14:textId="77777777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D7B6" w14:textId="1F2FBE82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FESL.10.23-IZ.01-06D0/23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1053" w14:textId="05AC4DCF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Rozwój kształcenia zawodowego w powiecie będzińskim zgodnie z potrzebami transformacji regionu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0443" w14:textId="3E31A3BD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SYNTEA SPÓŁKA AKCYJNA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8702" w14:textId="11636394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 xml:space="preserve">20-704 Lublin ul. Wojciechowska 9A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52D6" w14:textId="2CEFD70B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3 508 362,76 zł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A001" w14:textId="08199645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3 508 362,76 zł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6E00C0D" w14:textId="58A67D4D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negatywny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FF5A" w14:textId="0621E192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39</w:t>
            </w:r>
          </w:p>
        </w:tc>
      </w:tr>
      <w:tr w:rsidR="00321541" w:rsidRPr="00B77535" w14:paraId="208C5C1A" w14:textId="77777777" w:rsidTr="00321541">
        <w:trPr>
          <w:trHeight w:val="482"/>
        </w:trPr>
        <w:tc>
          <w:tcPr>
            <w:tcW w:w="200" w:type="pct"/>
            <w:noWrap/>
            <w:vAlign w:val="center"/>
          </w:tcPr>
          <w:p w14:paraId="679C297A" w14:textId="43B6060C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2BF2" w14:textId="5CD75569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FESL.10.23-IZ.01-06C8/23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E211" w14:textId="4BF47FE6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Nowoczesna edukacja zawodowa Powiatu Pszczyńskiego i Gminy Pawłowice wsparciem dla sprawiedliwej transformacji regionu.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8975" w14:textId="7DDB83D3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GREENFIELD CONSULTING SPÓŁKA Z OGRANICZONĄ ODPOWIEDZIALNOŚCIĄ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1AD5" w14:textId="695D3DB8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 xml:space="preserve">32-626 Jawiszowice ul. Drobniaka 32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223E" w14:textId="3915B6A7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7 611 281,70 zł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553B" w14:textId="110CF359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7 611 281,70 zł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0CF6E75" w14:textId="38E0462B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negatywny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56EB" w14:textId="0EF0B93D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321541" w:rsidRPr="00B77535" w14:paraId="2BDA70E1" w14:textId="77777777" w:rsidTr="00321541">
        <w:trPr>
          <w:trHeight w:val="482"/>
        </w:trPr>
        <w:tc>
          <w:tcPr>
            <w:tcW w:w="200" w:type="pct"/>
            <w:noWrap/>
            <w:vAlign w:val="center"/>
          </w:tcPr>
          <w:p w14:paraId="0C69A9A7" w14:textId="3912C178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243D" w14:textId="43FF15ED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FESL.10.23-IZ.01-06C6/23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1751" w14:textId="2BF90ADA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Kompetencje dla przyszłości - edukacja zawodowa w ZSB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727D" w14:textId="0C221A4D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MIASTO RYBNIK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0D1D" w14:textId="1357ABEE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 xml:space="preserve">44-200 Rybnik ul. Bolesława Chrobrego 2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D3FE" w14:textId="256B8688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648 865,37 zł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BBE6" w14:textId="2914C44F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648 865,37 zł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C4E2D82" w14:textId="1CBBC752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negatywny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D4F4" w14:textId="6ADA463D" w:rsidR="00321541" w:rsidRPr="00321541" w:rsidRDefault="00321541" w:rsidP="0032154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21541"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5663A750" w14:textId="77777777" w:rsidR="00AF55D5" w:rsidRDefault="009C2A09"/>
    <w:sectPr w:rsidR="00AF55D5" w:rsidSect="002E1B0C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581EE" w14:textId="77777777" w:rsidR="009C2A09" w:rsidRDefault="009C2A09" w:rsidP="008C35B0">
      <w:pPr>
        <w:spacing w:after="0" w:line="240" w:lineRule="auto"/>
      </w:pPr>
      <w:r>
        <w:separator/>
      </w:r>
    </w:p>
  </w:endnote>
  <w:endnote w:type="continuationSeparator" w:id="0">
    <w:p w14:paraId="16915440" w14:textId="77777777" w:rsidR="009C2A09" w:rsidRDefault="009C2A09" w:rsidP="008C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06485" w14:textId="77777777" w:rsidR="009C2A09" w:rsidRDefault="009C2A09" w:rsidP="008C35B0">
      <w:pPr>
        <w:spacing w:after="0" w:line="240" w:lineRule="auto"/>
      </w:pPr>
      <w:r>
        <w:separator/>
      </w:r>
    </w:p>
  </w:footnote>
  <w:footnote w:type="continuationSeparator" w:id="0">
    <w:p w14:paraId="5C482BE8" w14:textId="77777777" w:rsidR="009C2A09" w:rsidRDefault="009C2A09" w:rsidP="008C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9146C" w14:textId="6BC73056" w:rsidR="008C35B0" w:rsidRPr="00940DDA" w:rsidRDefault="00940DDA" w:rsidP="00940DDA">
    <w:pPr>
      <w:pStyle w:val="Nagwek"/>
    </w:pPr>
    <w:r w:rsidRPr="00D0007E">
      <w:rPr>
        <w:rFonts w:ascii="Arial" w:hAnsi="Arial" w:cs="Arial"/>
        <w:sz w:val="20"/>
        <w:szCs w:val="20"/>
      </w:rPr>
      <w:t xml:space="preserve">Załącznik nr 1 do Uchwała Zarządu nr </w:t>
    </w:r>
    <w:r w:rsidRPr="007A4867">
      <w:rPr>
        <w:rFonts w:ascii="Arial" w:hAnsi="Arial" w:cs="Arial"/>
        <w:color w:val="000000" w:themeColor="text1"/>
        <w:sz w:val="20"/>
        <w:szCs w:val="20"/>
      </w:rPr>
      <w:t xml:space="preserve">271/485/VI/2024 </w:t>
    </w:r>
    <w:r w:rsidRPr="007A4867">
      <w:rPr>
        <w:rFonts w:ascii="Arial" w:hAnsi="Arial" w:cs="Arial"/>
        <w:bCs/>
        <w:sz w:val="20"/>
        <w:szCs w:val="20"/>
      </w:rPr>
      <w:t>z dnia 7 lutego 2024</w:t>
    </w:r>
    <w:r>
      <w:rPr>
        <w:rFonts w:ascii="Arial" w:hAnsi="Arial" w:cs="Arial"/>
        <w:bCs/>
        <w:sz w:val="20"/>
        <w:szCs w:val="20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0C"/>
    <w:rsid w:val="001A564E"/>
    <w:rsid w:val="002E1B0C"/>
    <w:rsid w:val="00321541"/>
    <w:rsid w:val="003B2105"/>
    <w:rsid w:val="003F50F2"/>
    <w:rsid w:val="0040704A"/>
    <w:rsid w:val="00475DFE"/>
    <w:rsid w:val="004B0AB4"/>
    <w:rsid w:val="004E631F"/>
    <w:rsid w:val="00531183"/>
    <w:rsid w:val="005C4CA5"/>
    <w:rsid w:val="00607397"/>
    <w:rsid w:val="008119D5"/>
    <w:rsid w:val="008C35B0"/>
    <w:rsid w:val="00940DDA"/>
    <w:rsid w:val="009C2A09"/>
    <w:rsid w:val="00B77535"/>
    <w:rsid w:val="00BB2326"/>
    <w:rsid w:val="00BD7EF6"/>
    <w:rsid w:val="00D76D66"/>
    <w:rsid w:val="00DB1E2F"/>
    <w:rsid w:val="00DB635F"/>
    <w:rsid w:val="00E2556C"/>
    <w:rsid w:val="00EE5F1A"/>
    <w:rsid w:val="00F21562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40ED"/>
  <w15:chartTrackingRefBased/>
  <w15:docId w15:val="{FC32C25A-B725-4039-BD48-BF9B961C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E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E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5B0"/>
  </w:style>
  <w:style w:type="paragraph" w:styleId="Stopka">
    <w:name w:val="footer"/>
    <w:basedOn w:val="Normalny"/>
    <w:link w:val="StopkaZnak"/>
    <w:uiPriority w:val="99"/>
    <w:unhideWhenUsed/>
    <w:rsid w:val="008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9aa3bb6dac1688616e488a7fbad6f57a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4109d03201b1ecadff75a4ca3519f7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6904-451F-49A3-9423-345106F82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D4364-C13D-40A2-8E36-74F93773769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25A416B7-E0E9-4502-AA36-623BDD849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DC5851-8507-4E11-AD4C-86111D30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Bożek Agnieszka (FS)</dc:creator>
  <cp:keywords/>
  <dc:description/>
  <cp:lastModifiedBy>Krawiec Radosław</cp:lastModifiedBy>
  <cp:revision>5</cp:revision>
  <dcterms:created xsi:type="dcterms:W3CDTF">2024-01-08T10:30:00Z</dcterms:created>
  <dcterms:modified xsi:type="dcterms:W3CDTF">2024-02-12T08:23:00Z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