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46C5D" w14:textId="77777777" w:rsidR="00E17CCC" w:rsidRDefault="00E17CCC" w:rsidP="006B2B28">
      <w:pPr>
        <w:pStyle w:val="Tytu"/>
        <w:jc w:val="both"/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</w:pPr>
    </w:p>
    <w:p w14:paraId="3ECA78F0" w14:textId="375B309F" w:rsidR="00DA37A1" w:rsidRDefault="00602862" w:rsidP="006B2B28">
      <w:pPr>
        <w:pStyle w:val="Tytu"/>
        <w:jc w:val="both"/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</w:pPr>
      <w:r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Załącznik </w:t>
      </w:r>
      <w:r w:rsidR="00DC752C"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do Uchwały nr </w:t>
      </w:r>
      <w:r w:rsidR="005109A8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304</w:t>
      </w:r>
      <w:bookmarkStart w:id="0" w:name="_GoBack"/>
      <w:bookmarkEnd w:id="0"/>
      <w:r w:rsidR="005109A8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/485/VI/2024 </w:t>
      </w:r>
      <w:r w:rsidR="008A4364"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Zarządu Województwa Śląskiego z </w:t>
      </w:r>
      <w:r w:rsidR="0074062F"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dnia</w:t>
      </w:r>
      <w:r w:rsidR="005109A8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 7.02.2024</w:t>
      </w:r>
      <w:r w:rsidR="00671A1F"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 </w:t>
      </w:r>
      <w:r w:rsidR="00116AFC" w:rsidRPr="00FC5AED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r.</w:t>
      </w:r>
    </w:p>
    <w:p w14:paraId="1DBB2C45" w14:textId="77777777" w:rsidR="006B2B28" w:rsidRPr="00FC5AED" w:rsidRDefault="006B2B28" w:rsidP="006B2B28">
      <w:pPr>
        <w:pStyle w:val="Tytu"/>
        <w:jc w:val="both"/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818A8" w:rsidRPr="00FC5AED" w14:paraId="0AD01E2D" w14:textId="77777777" w:rsidTr="009A362A">
        <w:trPr>
          <w:trHeight w:val="220"/>
        </w:trPr>
        <w:tc>
          <w:tcPr>
            <w:tcW w:w="8926" w:type="dxa"/>
            <w:shd w:val="clear" w:color="auto" w:fill="99C2E0"/>
          </w:tcPr>
          <w:p w14:paraId="788E6BF2" w14:textId="77777777" w:rsidR="008818A8" w:rsidRPr="00FC5AED" w:rsidRDefault="006C3641" w:rsidP="00EE409B">
            <w:pPr>
              <w:rPr>
                <w:rFonts w:asciiTheme="minorHAnsi" w:hAnsiTheme="minorHAnsi" w:cstheme="minorHAnsi"/>
                <w:b/>
              </w:rPr>
            </w:pPr>
            <w:r w:rsidRPr="00FC5AED">
              <w:rPr>
                <w:rFonts w:asciiTheme="minorHAnsi" w:hAnsiTheme="minorHAnsi" w:cstheme="minorHAnsi"/>
                <w:b/>
              </w:rPr>
              <w:t xml:space="preserve">1. </w:t>
            </w:r>
            <w:r w:rsidR="008818A8" w:rsidRPr="00FC5AED">
              <w:rPr>
                <w:rFonts w:asciiTheme="minorHAnsi" w:hAnsiTheme="minorHAnsi" w:cstheme="minorHAnsi"/>
                <w:b/>
              </w:rPr>
              <w:t>Nazwa konkursu</w:t>
            </w:r>
          </w:p>
        </w:tc>
      </w:tr>
      <w:tr w:rsidR="008818A8" w:rsidRPr="00FC5AED" w14:paraId="160117B2" w14:textId="77777777" w:rsidTr="009A362A">
        <w:trPr>
          <w:trHeight w:val="485"/>
        </w:trPr>
        <w:tc>
          <w:tcPr>
            <w:tcW w:w="8926" w:type="dxa"/>
          </w:tcPr>
          <w:p w14:paraId="6D22502E" w14:textId="0B5152C6" w:rsidR="00EE409B" w:rsidRPr="00EE409B" w:rsidRDefault="00EE409B" w:rsidP="004A3EDA">
            <w:pPr>
              <w:rPr>
                <w:rFonts w:asciiTheme="minorHAnsi" w:hAnsiTheme="minorHAnsi" w:cstheme="minorHAnsi"/>
              </w:rPr>
            </w:pPr>
            <w:r w:rsidRPr="00EE409B">
              <w:rPr>
                <w:rFonts w:asciiTheme="minorHAnsi" w:hAnsiTheme="minorHAnsi" w:cstheme="minorHAnsi"/>
                <w:bCs/>
                <w:lang w:eastAsia="pl-PL"/>
              </w:rPr>
              <w:t>Otwarty</w:t>
            </w:r>
            <w:r w:rsidR="006B3337">
              <w:rPr>
                <w:rFonts w:asciiTheme="minorHAnsi" w:hAnsiTheme="minorHAnsi" w:cstheme="minorHAnsi"/>
                <w:bCs/>
                <w:lang w:eastAsia="pl-PL"/>
              </w:rPr>
              <w:t xml:space="preserve"> konkurs</w:t>
            </w:r>
            <w:r w:rsidR="006B3337" w:rsidRPr="006B3337">
              <w:rPr>
                <w:rFonts w:asciiTheme="minorHAnsi" w:hAnsiTheme="minorHAnsi" w:cstheme="minorHAnsi"/>
                <w:bCs/>
                <w:lang w:eastAsia="pl-PL"/>
              </w:rPr>
              <w:t xml:space="preserve"> ofert na zadanie publiczne Województwa Śląskiego, wybrane w wyniku głosowania mieszkańców w ramach V edycji Marszałkowskiego Budżetu Obywatelskiego Województwa Śląskiego, </w:t>
            </w:r>
            <w:r w:rsidR="00860E43">
              <w:rPr>
                <w:rFonts w:asciiTheme="minorHAnsi" w:hAnsiTheme="minorHAnsi" w:cstheme="minorHAnsi"/>
                <w:bCs/>
                <w:lang w:eastAsia="pl-PL"/>
              </w:rPr>
              <w:br/>
            </w:r>
            <w:r w:rsidR="006B3337" w:rsidRPr="006B3337">
              <w:rPr>
                <w:rFonts w:asciiTheme="minorHAnsi" w:hAnsiTheme="minorHAnsi" w:cstheme="minorHAnsi"/>
                <w:bCs/>
                <w:lang w:eastAsia="pl-PL"/>
              </w:rPr>
              <w:t xml:space="preserve">pn.: </w:t>
            </w:r>
            <w:r w:rsidR="006B3337" w:rsidRPr="00860E43">
              <w:rPr>
                <w:rFonts w:asciiTheme="minorHAnsi" w:hAnsiTheme="minorHAnsi" w:cstheme="minorHAnsi"/>
                <w:b/>
                <w:bCs/>
                <w:i/>
                <w:lang w:eastAsia="pl-PL"/>
              </w:rPr>
              <w:t>Spotkanie profilaktyczne w walce z rakiem piersi.</w:t>
            </w:r>
          </w:p>
          <w:p w14:paraId="586AD884" w14:textId="77777777" w:rsidR="00EE409B" w:rsidRPr="00FC5AED" w:rsidRDefault="00EE409B" w:rsidP="00EE409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18A8" w:rsidRPr="00FC5AED" w14:paraId="127E1753" w14:textId="77777777" w:rsidTr="009A362A">
        <w:trPr>
          <w:trHeight w:val="189"/>
        </w:trPr>
        <w:tc>
          <w:tcPr>
            <w:tcW w:w="8926" w:type="dxa"/>
            <w:shd w:val="clear" w:color="auto" w:fill="99C2E0"/>
          </w:tcPr>
          <w:p w14:paraId="42F6D60A" w14:textId="77777777" w:rsidR="008818A8" w:rsidRPr="00FC5AED" w:rsidRDefault="006C3641" w:rsidP="00EE409B">
            <w:pPr>
              <w:rPr>
                <w:rFonts w:asciiTheme="minorHAnsi" w:hAnsiTheme="minorHAnsi" w:cstheme="minorHAnsi"/>
                <w:b/>
              </w:rPr>
            </w:pPr>
            <w:r w:rsidRPr="00FC5AED">
              <w:rPr>
                <w:rFonts w:asciiTheme="minorHAnsi" w:hAnsiTheme="minorHAnsi" w:cstheme="minorHAnsi"/>
                <w:b/>
              </w:rPr>
              <w:t xml:space="preserve">2. </w:t>
            </w:r>
            <w:r w:rsidR="008818A8" w:rsidRPr="00FC5AED">
              <w:rPr>
                <w:rFonts w:asciiTheme="minorHAnsi" w:hAnsiTheme="minorHAnsi" w:cstheme="minorHAnsi"/>
                <w:b/>
              </w:rPr>
              <w:t>Cel konkursu</w:t>
            </w:r>
          </w:p>
        </w:tc>
      </w:tr>
      <w:tr w:rsidR="008818A8" w:rsidRPr="00FC5AED" w14:paraId="331C988F" w14:textId="77777777" w:rsidTr="009A362A">
        <w:trPr>
          <w:trHeight w:val="984"/>
        </w:trPr>
        <w:tc>
          <w:tcPr>
            <w:tcW w:w="8926" w:type="dxa"/>
          </w:tcPr>
          <w:p w14:paraId="0A518EE4" w14:textId="6463A97E" w:rsidR="00F915D7" w:rsidRPr="00FC5AED" w:rsidRDefault="00BD3025" w:rsidP="004A3EDA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Konkurs ma na celu </w:t>
            </w:r>
            <w:r w:rsidR="002178C7" w:rsidRPr="00FC5AED">
              <w:rPr>
                <w:rFonts w:asciiTheme="minorHAnsi" w:eastAsia="Times New Roman" w:hAnsiTheme="minorHAnsi" w:cstheme="minorHAnsi"/>
                <w:lang w:eastAsia="pl-PL"/>
              </w:rPr>
              <w:t>powierzenie wykonania</w:t>
            </w:r>
            <w:r w:rsidR="00A03DE6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1D2E17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zadania publicznego </w:t>
            </w:r>
            <w:r w:rsidR="00A03DE6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w obszarze ochrony i promocji zdrowia publicznego, </w:t>
            </w:r>
            <w:r w:rsidR="00F915D7" w:rsidRPr="00FC5AED">
              <w:rPr>
                <w:rFonts w:asciiTheme="minorHAnsi" w:eastAsia="Times New Roman" w:hAnsiTheme="minorHAnsi" w:cstheme="minorHAnsi"/>
                <w:lang w:eastAsia="pl-PL"/>
              </w:rPr>
              <w:t>wybrane</w:t>
            </w:r>
            <w:r w:rsidR="00860E43">
              <w:rPr>
                <w:rFonts w:asciiTheme="minorHAnsi" w:eastAsia="Times New Roman" w:hAnsiTheme="minorHAnsi" w:cstheme="minorHAnsi"/>
                <w:lang w:eastAsia="pl-PL"/>
              </w:rPr>
              <w:t>go</w:t>
            </w:r>
            <w:r w:rsidR="001D2E17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 w głosowaniu mieszkańców w ramach V edycji </w:t>
            </w:r>
            <w:r w:rsidR="00F915D7" w:rsidRPr="00FC5AED">
              <w:rPr>
                <w:rFonts w:asciiTheme="minorHAnsi" w:eastAsia="Times New Roman" w:hAnsiTheme="minorHAnsi" w:cstheme="minorHAnsi"/>
                <w:lang w:eastAsia="pl-PL"/>
              </w:rPr>
              <w:t>Marszałkowskiego</w:t>
            </w:r>
            <w:r w:rsidR="001D2E17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 Budżetu Obywatelskiego Województwa </w:t>
            </w:r>
            <w:r w:rsidR="00F915D7" w:rsidRPr="00FC5AED">
              <w:rPr>
                <w:rFonts w:asciiTheme="minorHAnsi" w:eastAsia="Times New Roman" w:hAnsiTheme="minorHAnsi" w:cstheme="minorHAnsi"/>
                <w:lang w:eastAsia="pl-PL"/>
              </w:rPr>
              <w:t>Śląskiego</w:t>
            </w:r>
            <w:r w:rsidR="00A03DE6" w:rsidRPr="00FC5AED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="001D2E17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 realizowanego w terminie do 3</w:t>
            </w:r>
            <w:r w:rsidR="00AD5D78" w:rsidRPr="00FC5AE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="00E17CCC">
              <w:rPr>
                <w:rFonts w:asciiTheme="minorHAnsi" w:eastAsia="Times New Roman" w:hAnsiTheme="minorHAnsi" w:cstheme="minorHAnsi"/>
                <w:lang w:eastAsia="pl-PL"/>
              </w:rPr>
              <w:t>.11.</w:t>
            </w:r>
            <w:r w:rsidR="001D2E17" w:rsidRPr="00FC5AED">
              <w:rPr>
                <w:rFonts w:asciiTheme="minorHAnsi" w:eastAsia="Times New Roman" w:hAnsiTheme="minorHAnsi" w:cstheme="minorHAnsi"/>
                <w:lang w:eastAsia="pl-PL"/>
              </w:rPr>
              <w:t xml:space="preserve">2024 r. </w:t>
            </w:r>
          </w:p>
          <w:p w14:paraId="75E37C18" w14:textId="77777777" w:rsidR="003E68F3" w:rsidRPr="00FC5AED" w:rsidRDefault="003E68F3" w:rsidP="00EE409B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818A8" w:rsidRPr="00FC5AED" w14:paraId="31CBC5F4" w14:textId="77777777" w:rsidTr="009A362A">
        <w:trPr>
          <w:trHeight w:val="213"/>
        </w:trPr>
        <w:tc>
          <w:tcPr>
            <w:tcW w:w="8926" w:type="dxa"/>
            <w:shd w:val="clear" w:color="auto" w:fill="99C2E0"/>
          </w:tcPr>
          <w:p w14:paraId="6B1578E4" w14:textId="77777777" w:rsidR="008818A8" w:rsidRPr="00FC5AED" w:rsidRDefault="006C3641" w:rsidP="00EE409B">
            <w:pPr>
              <w:rPr>
                <w:rFonts w:asciiTheme="minorHAnsi" w:hAnsiTheme="minorHAnsi" w:cstheme="minorHAnsi"/>
                <w:b/>
              </w:rPr>
            </w:pPr>
            <w:r w:rsidRPr="00FC5AED">
              <w:rPr>
                <w:rFonts w:asciiTheme="minorHAnsi" w:hAnsiTheme="minorHAnsi" w:cstheme="minorHAnsi"/>
                <w:b/>
              </w:rPr>
              <w:t xml:space="preserve">3. </w:t>
            </w:r>
            <w:r w:rsidR="008818A8" w:rsidRPr="00FC5AED">
              <w:rPr>
                <w:rFonts w:asciiTheme="minorHAnsi" w:hAnsiTheme="minorHAnsi" w:cstheme="minorHAnsi"/>
                <w:b/>
              </w:rPr>
              <w:t>Podmioty uprawnione</w:t>
            </w:r>
          </w:p>
        </w:tc>
      </w:tr>
      <w:tr w:rsidR="008818A8" w:rsidRPr="00483455" w14:paraId="17AEC10C" w14:textId="77777777" w:rsidTr="009A362A">
        <w:trPr>
          <w:trHeight w:val="708"/>
        </w:trPr>
        <w:tc>
          <w:tcPr>
            <w:tcW w:w="8926" w:type="dxa"/>
          </w:tcPr>
          <w:p w14:paraId="7175F6AE" w14:textId="77777777" w:rsidR="009D6289" w:rsidRPr="00483455" w:rsidRDefault="009D6289" w:rsidP="00EE409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Oferty realizacji zadania mogą składać organizacje pozarządowe i podmioty, o których mowa </w:t>
            </w:r>
          </w:p>
          <w:p w14:paraId="558577A2" w14:textId="77777777" w:rsidR="009D6289" w:rsidRPr="00483455" w:rsidRDefault="009D6289" w:rsidP="00EE409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w art. 3 ust. 3 ustawy z dnia 24 kwietnia 2003 r. o działalności pożytku publicznego </w:t>
            </w:r>
          </w:p>
          <w:p w14:paraId="7C4B5698" w14:textId="77777777" w:rsidR="00DA33AE" w:rsidRPr="00483455" w:rsidRDefault="009D6289" w:rsidP="00EE409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i o wolontariacie (tekst jednolity: Dz. U. z</w:t>
            </w:r>
            <w:r w:rsidR="00196A17" w:rsidRPr="00483455">
              <w:rPr>
                <w:rFonts w:asciiTheme="minorHAnsi" w:hAnsiTheme="minorHAnsi" w:cstheme="minorHAnsi"/>
              </w:rPr>
              <w:t xml:space="preserve"> 2023 r., poz. 571</w:t>
            </w:r>
            <w:r w:rsidR="00DA33AE" w:rsidRPr="00483455">
              <w:rPr>
                <w:rFonts w:asciiTheme="minorHAnsi" w:hAnsiTheme="minorHAnsi" w:cstheme="minorHAnsi"/>
              </w:rPr>
              <w:t>)</w:t>
            </w:r>
            <w:r w:rsidR="00030800" w:rsidRPr="00483455">
              <w:rPr>
                <w:rFonts w:asciiTheme="minorHAnsi" w:hAnsiTheme="minorHAnsi" w:cstheme="minorHAnsi"/>
              </w:rPr>
              <w:t xml:space="preserve"> tj.</w:t>
            </w:r>
            <w:r w:rsidR="00DA33AE" w:rsidRPr="00483455">
              <w:rPr>
                <w:rFonts w:asciiTheme="minorHAnsi" w:hAnsiTheme="minorHAnsi" w:cstheme="minorHAnsi"/>
              </w:rPr>
              <w:t>:</w:t>
            </w:r>
          </w:p>
          <w:p w14:paraId="7145EFC4" w14:textId="77777777" w:rsidR="007F2420" w:rsidRPr="00483455" w:rsidRDefault="00A3308E" w:rsidP="00EE409B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jeżeli ich cele statutowe obejmują prowadzenie działalności pożytku publicznego, </w:t>
            </w:r>
          </w:p>
          <w:p w14:paraId="230C176F" w14:textId="77777777" w:rsidR="007F2420" w:rsidRPr="00483455" w:rsidRDefault="00A3308E" w:rsidP="00EE409B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Stowarzyszenia jednostek samorządu terytorialnego, </w:t>
            </w:r>
          </w:p>
          <w:p w14:paraId="21EBC016" w14:textId="77777777" w:rsidR="00DA33AE" w:rsidRPr="00483455" w:rsidRDefault="00A3308E" w:rsidP="00EE409B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Spółdzielnie socjalne,</w:t>
            </w:r>
          </w:p>
          <w:p w14:paraId="6C34DFC2" w14:textId="1E3BC861" w:rsidR="00DA33AE" w:rsidRPr="00483455" w:rsidRDefault="00A3308E" w:rsidP="00EE409B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Spółki akcyjne i spółki z ograniczoną odpowiedzialnością oraz kluby sportowe będące spółkami działającymi na podstawie przepisów ustawy z 25 czerwca 2010 r. o  sporcie </w:t>
            </w:r>
            <w:r w:rsidR="0007047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(</w:t>
            </w:r>
            <w:proofErr w:type="spellStart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t.j</w:t>
            </w:r>
            <w:proofErr w:type="spellEnd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. Dz.U. z 202</w:t>
            </w:r>
            <w:r w:rsidR="008F587F"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3 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r. poz. </w:t>
            </w:r>
            <w:r w:rsidR="008F587F"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2048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), które nie działają w celu osiągnięcia zysku oraz przeznaczają całość dochodu </w:t>
            </w:r>
            <w:r w:rsidR="0007047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</w: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na realizację celów statutowych oraz nie przeznaczają zysku do podziału między swoich udziałowców, akcjonariuszy i pracowników</w:t>
            </w:r>
            <w:r w:rsidR="00860E43" w:rsidRPr="0048345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4EB9068A" w14:textId="77777777" w:rsidR="000C3358" w:rsidRPr="00483455" w:rsidRDefault="007F2420" w:rsidP="008E00BC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Podmiotami uprawnionymi do złożenia oferty są organizacje statutowo działające w obszarze ochrony </w:t>
            </w:r>
            <w:r w:rsidR="00860E43" w:rsidRPr="00483455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>i promocji zdrowia publicznego.</w:t>
            </w:r>
          </w:p>
          <w:p w14:paraId="43791887" w14:textId="5BC2796C" w:rsidR="00FD32EA" w:rsidRPr="00483455" w:rsidRDefault="00FD32EA" w:rsidP="008E00BC">
            <w:pPr>
              <w:rPr>
                <w:rFonts w:asciiTheme="minorHAnsi" w:hAnsiTheme="minorHAnsi" w:cstheme="minorHAnsi"/>
              </w:rPr>
            </w:pPr>
          </w:p>
        </w:tc>
      </w:tr>
      <w:tr w:rsidR="008818A8" w:rsidRPr="00483455" w14:paraId="327EE998" w14:textId="77777777" w:rsidTr="009A362A">
        <w:trPr>
          <w:trHeight w:val="274"/>
        </w:trPr>
        <w:tc>
          <w:tcPr>
            <w:tcW w:w="8926" w:type="dxa"/>
            <w:shd w:val="clear" w:color="auto" w:fill="99C2E0"/>
          </w:tcPr>
          <w:p w14:paraId="2630A035" w14:textId="77777777" w:rsidR="008818A8" w:rsidRPr="00483455" w:rsidRDefault="006C3641" w:rsidP="00EE409B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4. </w:t>
            </w:r>
            <w:r w:rsidR="008818A8" w:rsidRPr="00483455">
              <w:rPr>
                <w:rFonts w:asciiTheme="minorHAnsi" w:hAnsiTheme="minorHAnsi" w:cstheme="minorHAnsi"/>
                <w:b/>
              </w:rPr>
              <w:t>Terminy składania ofert i rozstrzygnięć</w:t>
            </w:r>
          </w:p>
        </w:tc>
      </w:tr>
      <w:tr w:rsidR="008818A8" w:rsidRPr="00483455" w14:paraId="29D5AA12" w14:textId="77777777" w:rsidTr="009A362A">
        <w:trPr>
          <w:trHeight w:val="990"/>
        </w:trPr>
        <w:tc>
          <w:tcPr>
            <w:tcW w:w="8926" w:type="dxa"/>
          </w:tcPr>
          <w:p w14:paraId="4A5DABEA" w14:textId="16B50D59" w:rsidR="00860E43" w:rsidRPr="00483455" w:rsidRDefault="007F2420" w:rsidP="00A25CB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Składanie ofert odbywa się dwuetapowo: </w:t>
            </w:r>
          </w:p>
          <w:p w14:paraId="3AEFFAEA" w14:textId="265EC933" w:rsidR="00860E43" w:rsidRPr="00483455" w:rsidRDefault="00AD5ABE" w:rsidP="00A25CBB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</w:rPr>
              <w:t>w</w:t>
            </w:r>
            <w:r w:rsidR="007F2420" w:rsidRPr="00483455">
              <w:rPr>
                <w:rFonts w:asciiTheme="minorHAnsi" w:hAnsiTheme="minorHAnsi" w:cstheme="minorHAnsi"/>
              </w:rPr>
              <w:t xml:space="preserve">ersję elektroniczną oferty należy złożyć za pośrednictwem elektronicznego generatora wniosków Witkac.pl, dostępnego na stronie internetowej pod adresem </w:t>
            </w:r>
            <w:hyperlink r:id="rId11" w:history="1">
              <w:r w:rsidR="007F2420" w:rsidRPr="00483455">
                <w:rPr>
                  <w:rStyle w:val="Hipercze"/>
                  <w:rFonts w:asciiTheme="minorHAnsi" w:hAnsiTheme="minorHAnsi" w:cstheme="minorHAnsi"/>
                  <w:color w:val="auto"/>
                </w:rPr>
                <w:t>https://www.witkac.pl</w:t>
              </w:r>
            </w:hyperlink>
            <w:r w:rsidR="007F2420" w:rsidRPr="00483455">
              <w:rPr>
                <w:rStyle w:val="Hipercze"/>
                <w:rFonts w:asciiTheme="minorHAnsi" w:hAnsiTheme="minorHAnsi" w:cstheme="minorHAnsi"/>
                <w:color w:val="auto"/>
              </w:rPr>
              <w:t xml:space="preserve"> </w:t>
            </w:r>
          </w:p>
          <w:p w14:paraId="2A1ACE23" w14:textId="6162CCFC" w:rsidR="00E65E7F" w:rsidRPr="00483455" w:rsidRDefault="007F2420" w:rsidP="00A25CB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oraz</w:t>
            </w:r>
          </w:p>
          <w:p w14:paraId="14F811EA" w14:textId="1C2FA8D9" w:rsidR="007F2420" w:rsidRPr="00483455" w:rsidRDefault="00AD5ABE" w:rsidP="00A25CBB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</w:rPr>
              <w:t>w</w:t>
            </w:r>
            <w:r w:rsidR="007F2420" w:rsidRPr="00483455">
              <w:rPr>
                <w:rFonts w:asciiTheme="minorHAnsi" w:hAnsiTheme="minorHAnsi" w:cstheme="minorHAnsi"/>
              </w:rPr>
              <w:t xml:space="preserve">ersję papierową oferty, tj. stanowiącą wygenerowany wydruk oferty wraz z załącznikami złożonej uprzednio w elektronicznym generatorze wniosków Witkac.pl. podpisaną przez osoby upoważnione, </w:t>
            </w:r>
            <w:r w:rsidR="00860E43" w:rsidRPr="00483455">
              <w:rPr>
                <w:rFonts w:asciiTheme="minorHAnsi" w:hAnsiTheme="minorHAnsi" w:cstheme="minorHAnsi"/>
              </w:rPr>
              <w:br/>
            </w:r>
            <w:r w:rsidR="007F2420" w:rsidRPr="00483455">
              <w:rPr>
                <w:rFonts w:asciiTheme="minorHAnsi" w:hAnsiTheme="minorHAnsi" w:cstheme="minorHAnsi"/>
              </w:rPr>
              <w:t xml:space="preserve">w przypadku braku pieczęci imiennych wymagane jest złożenie czytelnych podpisów </w:t>
            </w:r>
            <w:bookmarkStart w:id="1" w:name="_Hlk156291464"/>
            <w:r w:rsidR="007F2420" w:rsidRPr="00483455">
              <w:rPr>
                <w:rFonts w:asciiTheme="minorHAnsi" w:hAnsiTheme="minorHAnsi" w:cstheme="minorHAnsi"/>
              </w:rPr>
              <w:t>z podaniem funkcji osoby reprezentującej podmiot</w:t>
            </w:r>
            <w:bookmarkEnd w:id="1"/>
            <w:r w:rsidR="007F2420" w:rsidRPr="00483455">
              <w:rPr>
                <w:rFonts w:asciiTheme="minorHAnsi" w:hAnsiTheme="minorHAnsi" w:cstheme="minorHAnsi"/>
              </w:rPr>
              <w:t>:</w:t>
            </w:r>
          </w:p>
          <w:p w14:paraId="0BD40019" w14:textId="709D0C31" w:rsidR="007F2420" w:rsidRPr="00483455" w:rsidRDefault="007F2420" w:rsidP="001533D1">
            <w:pPr>
              <w:numPr>
                <w:ilvl w:val="0"/>
                <w:numId w:val="3"/>
              </w:numPr>
              <w:ind w:left="0"/>
              <w:rPr>
                <w:rFonts w:asciiTheme="minorHAnsi" w:hAnsiTheme="minorHAnsi" w:cstheme="minorHAnsi"/>
                <w:u w:val="single"/>
              </w:rPr>
            </w:pPr>
            <w:r w:rsidRPr="00483455">
              <w:rPr>
                <w:rFonts w:asciiTheme="minorHAnsi" w:hAnsiTheme="minorHAnsi" w:cstheme="minorHAnsi"/>
              </w:rPr>
              <w:t xml:space="preserve">w siedzibie Urzędu Marszałkowskiego Województwa Śląskiego w Katowicach przy ul.  Ligonia 46 </w:t>
            </w:r>
            <w:r w:rsidR="00550CF0" w:rsidRPr="00483455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 xml:space="preserve">(w godzinach otwarcia) lub w Biurze Zamiejscowym Urzędu Marszałkowskiego w Bielsku-Białej, </w:t>
            </w:r>
            <w:r w:rsidR="00550CF0" w:rsidRPr="00483455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 xml:space="preserve">ul. Piastowska 40 (w godzinach otwarcia) lub w Biurze Zamiejscowym Urzędu Marszałkowskiego </w:t>
            </w:r>
            <w:r w:rsidR="00550CF0" w:rsidRPr="00483455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>w Częstochowie, ul. Sobieskiego 7 (w godzinach otwarcia);</w:t>
            </w:r>
          </w:p>
          <w:p w14:paraId="5F147A80" w14:textId="77777777" w:rsidR="007F2420" w:rsidRPr="00483455" w:rsidRDefault="007F2420" w:rsidP="00A25CB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lub</w:t>
            </w:r>
          </w:p>
          <w:p w14:paraId="2FAC5BEA" w14:textId="77777777" w:rsidR="007F2420" w:rsidRPr="00483455" w:rsidRDefault="007F2420" w:rsidP="001533D1">
            <w:pPr>
              <w:numPr>
                <w:ilvl w:val="0"/>
                <w:numId w:val="3"/>
              </w:numPr>
              <w:ind w:left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za pośrednictwem operatora pocztowego na adres:</w:t>
            </w:r>
          </w:p>
          <w:p w14:paraId="024EEA91" w14:textId="53E995F5" w:rsidR="007F2420" w:rsidRPr="00483455" w:rsidRDefault="007F2420" w:rsidP="00A25C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 xml:space="preserve">Urząd Marszałkowski Województwa Śląskiego, Departament </w:t>
            </w:r>
            <w:r w:rsidRPr="00483455">
              <w:rPr>
                <w:rFonts w:asciiTheme="minorHAnsi" w:hAnsiTheme="minorHAnsi" w:cstheme="minorHAnsi"/>
              </w:rPr>
              <w:t>Inwestycji i Projektów Regionalnych</w:t>
            </w:r>
            <w:r w:rsidRPr="00483455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50CF0" w:rsidRPr="00483455">
              <w:rPr>
                <w:rFonts w:asciiTheme="minorHAnsi" w:hAnsiTheme="minorHAnsi" w:cstheme="minorHAnsi"/>
                <w:lang w:eastAsia="pl-PL"/>
              </w:rPr>
              <w:br/>
            </w:r>
            <w:r w:rsidRPr="00483455">
              <w:rPr>
                <w:rFonts w:asciiTheme="minorHAnsi" w:hAnsiTheme="minorHAnsi" w:cstheme="minorHAnsi"/>
                <w:lang w:eastAsia="pl-PL"/>
              </w:rPr>
              <w:t>ul. Ligonia 46, 40-037 Katowice</w:t>
            </w:r>
          </w:p>
          <w:p w14:paraId="288965E3" w14:textId="77777777" w:rsidR="007F2420" w:rsidRPr="00483455" w:rsidRDefault="007F2420" w:rsidP="00A25C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>lub</w:t>
            </w:r>
          </w:p>
          <w:p w14:paraId="3A168B8F" w14:textId="77777777" w:rsidR="007F2420" w:rsidRPr="00483455" w:rsidRDefault="007F2420" w:rsidP="001533D1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357"/>
              <w:contextualSpacing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lastRenderedPageBreak/>
              <w:t xml:space="preserve">dla osób, które posiadają kwalifikowany podpis elektroniczny lub profil zaufany dopuszcza się składanie oferty w formacie .pdf (wygenerowanej z systemu witkac.pl) za pośrednictwem Elektronicznej Platformy Usług Administracji Publicznej </w:t>
            </w:r>
            <w:proofErr w:type="spellStart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ePUAP</w:t>
            </w:r>
            <w:proofErr w:type="spellEnd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.</w:t>
            </w:r>
          </w:p>
          <w:p w14:paraId="0DF4D27B" w14:textId="028876BF" w:rsidR="007F2420" w:rsidRPr="00483455" w:rsidRDefault="007F2420" w:rsidP="001533D1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357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Wszystkie wersje oferty (wersja elektroniczna oraz wersja papierowa, w tym złożona za pośrednictwem Elektronicznej Platformy Usług Administracji Publicznej </w:t>
            </w:r>
            <w:proofErr w:type="spellStart"/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ePUAP</w:t>
            </w:r>
            <w:proofErr w:type="spellEnd"/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) należy złożyć w nieprzekraczalnym terminie 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do </w:t>
            </w:r>
            <w:r w:rsidR="009A362A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06</w:t>
            </w:r>
            <w:r w:rsidR="00344D5E" w:rsidRPr="00483455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.0</w:t>
            </w:r>
            <w:r w:rsidR="009A362A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3</w:t>
            </w:r>
            <w:r w:rsidR="00344D5E" w:rsidRPr="00483455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.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2024 roku do godziny 15.30.</w:t>
            </w:r>
          </w:p>
          <w:p w14:paraId="043B70E2" w14:textId="6F23A2EA" w:rsidR="007F2420" w:rsidRPr="00483455" w:rsidRDefault="007F2420" w:rsidP="00A25CBB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483455">
              <w:rPr>
                <w:rFonts w:asciiTheme="minorHAnsi" w:hAnsiTheme="minorHAnsi" w:cstheme="minorHAnsi"/>
                <w:lang w:eastAsia="ar-SA"/>
              </w:rPr>
              <w:t xml:space="preserve">O zakwalifikowaniu oferty do konkursu decyduje, potwierdzona właściwą pieczęcią, data wpływu papierowej wersji oferty (w tym również złożonej za pośrednictwem Elektronicznej Platformy Usług Administracji Publicznej) do Urzędu Marszałkowskiego Województwa Śląskiego tj. </w:t>
            </w:r>
            <w:r w:rsidRPr="00483455">
              <w:rPr>
                <w:rFonts w:asciiTheme="minorHAnsi" w:hAnsiTheme="minorHAnsi" w:cstheme="minorHAnsi"/>
                <w:u w:val="single"/>
              </w:rPr>
              <w:t xml:space="preserve">do </w:t>
            </w:r>
            <w:r w:rsidR="009A362A">
              <w:rPr>
                <w:rFonts w:asciiTheme="minorHAnsi" w:hAnsiTheme="minorHAnsi" w:cstheme="minorHAnsi"/>
                <w:u w:val="single"/>
              </w:rPr>
              <w:t>06</w:t>
            </w:r>
            <w:r w:rsidR="00D5550F" w:rsidRPr="00483455">
              <w:rPr>
                <w:rFonts w:asciiTheme="minorHAnsi" w:hAnsiTheme="minorHAnsi" w:cstheme="minorHAnsi"/>
                <w:u w:val="single"/>
              </w:rPr>
              <w:t>.0</w:t>
            </w:r>
            <w:r w:rsidR="009A362A">
              <w:rPr>
                <w:rFonts w:asciiTheme="minorHAnsi" w:hAnsiTheme="minorHAnsi" w:cstheme="minorHAnsi"/>
                <w:u w:val="single"/>
              </w:rPr>
              <w:t>3</w:t>
            </w:r>
            <w:r w:rsidR="00D5550F" w:rsidRPr="00483455">
              <w:rPr>
                <w:rFonts w:asciiTheme="minorHAnsi" w:hAnsiTheme="minorHAnsi" w:cstheme="minorHAnsi"/>
                <w:u w:val="single"/>
              </w:rPr>
              <w:t>.</w:t>
            </w:r>
            <w:r w:rsidR="002F1B8A" w:rsidRPr="00483455">
              <w:rPr>
                <w:rFonts w:asciiTheme="minorHAnsi" w:hAnsiTheme="minorHAnsi" w:cstheme="minorHAnsi"/>
                <w:u w:val="single"/>
              </w:rPr>
              <w:t xml:space="preserve">2024 </w:t>
            </w:r>
            <w:r w:rsidRPr="00483455">
              <w:rPr>
                <w:rFonts w:asciiTheme="minorHAnsi" w:hAnsiTheme="minorHAnsi" w:cstheme="minorHAnsi"/>
                <w:u w:val="single"/>
              </w:rPr>
              <w:t>roku do godziny 15.30.</w:t>
            </w:r>
          </w:p>
          <w:p w14:paraId="77664A6A" w14:textId="45542B0D" w:rsidR="007F2420" w:rsidRPr="00483455" w:rsidRDefault="007F2420" w:rsidP="00A25CBB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Rozstrzy</w:t>
            </w:r>
            <w:r w:rsidR="00122F89" w:rsidRPr="00483455">
              <w:rPr>
                <w:rFonts w:asciiTheme="minorHAnsi" w:hAnsiTheme="minorHAnsi" w:cstheme="minorHAnsi"/>
              </w:rPr>
              <w:t xml:space="preserve">gnięcie konkursu nastąpi do </w:t>
            </w:r>
            <w:r w:rsidR="009A362A">
              <w:rPr>
                <w:rFonts w:asciiTheme="minorHAnsi" w:hAnsiTheme="minorHAnsi" w:cstheme="minorHAnsi"/>
              </w:rPr>
              <w:t>3</w:t>
            </w:r>
            <w:r w:rsidR="00122F89" w:rsidRPr="00483455">
              <w:rPr>
                <w:rFonts w:asciiTheme="minorHAnsi" w:hAnsiTheme="minorHAnsi" w:cstheme="minorHAnsi"/>
              </w:rPr>
              <w:t>.0</w:t>
            </w:r>
            <w:r w:rsidR="009A362A">
              <w:rPr>
                <w:rFonts w:asciiTheme="minorHAnsi" w:hAnsiTheme="minorHAnsi" w:cstheme="minorHAnsi"/>
              </w:rPr>
              <w:t>4</w:t>
            </w:r>
            <w:r w:rsidRPr="00483455">
              <w:rPr>
                <w:rFonts w:asciiTheme="minorHAnsi" w:hAnsiTheme="minorHAnsi" w:cstheme="minorHAnsi"/>
              </w:rPr>
              <w:t>.2024 r.</w:t>
            </w:r>
          </w:p>
          <w:p w14:paraId="2A41CD2E" w14:textId="77777777" w:rsidR="007F2420" w:rsidRPr="00483455" w:rsidRDefault="007F2420" w:rsidP="00A25CBB">
            <w:pPr>
              <w:autoSpaceDE w:val="0"/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483455">
              <w:rPr>
                <w:rFonts w:asciiTheme="minorHAnsi" w:hAnsiTheme="minorHAnsi" w:cstheme="minorHAnsi"/>
                <w:color w:val="000000"/>
              </w:rPr>
              <w:t>W szczególnie uzasadnionych przypadkach Zarząd</w:t>
            </w:r>
            <w:r w:rsidR="00FC5AED" w:rsidRPr="00483455">
              <w:rPr>
                <w:rFonts w:asciiTheme="minorHAnsi" w:hAnsiTheme="minorHAnsi" w:cstheme="minorHAnsi"/>
                <w:color w:val="000000"/>
              </w:rPr>
              <w:t xml:space="preserve"> Województwa</w:t>
            </w:r>
            <w:r w:rsidRPr="00483455">
              <w:rPr>
                <w:rFonts w:asciiTheme="minorHAnsi" w:hAnsiTheme="minorHAnsi" w:cstheme="minorHAnsi"/>
                <w:color w:val="000000"/>
              </w:rPr>
              <w:t xml:space="preserve"> może wydłużyć termin rozstrzygnięcia konkursu.</w:t>
            </w:r>
          </w:p>
          <w:p w14:paraId="39691D2D" w14:textId="3C4CAEE8" w:rsidR="007F2420" w:rsidRPr="00483455" w:rsidRDefault="007F2420" w:rsidP="00A25CBB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  <w:bookmarkStart w:id="2" w:name="_Hlk155788739"/>
            <w:r w:rsidRPr="00483455">
              <w:rPr>
                <w:rFonts w:asciiTheme="minorHAnsi" w:hAnsiTheme="minorHAnsi" w:cstheme="minorHAnsi"/>
              </w:rPr>
              <w:t>Realizacja zadania powinna zakończyć się do 30</w:t>
            </w:r>
            <w:r w:rsidR="00E17CCC">
              <w:rPr>
                <w:rFonts w:asciiTheme="minorHAnsi" w:hAnsiTheme="minorHAnsi" w:cstheme="minorHAnsi"/>
              </w:rPr>
              <w:t>.11.</w:t>
            </w:r>
            <w:r w:rsidRPr="00483455">
              <w:rPr>
                <w:rFonts w:asciiTheme="minorHAnsi" w:hAnsiTheme="minorHAnsi" w:cstheme="minorHAnsi"/>
              </w:rPr>
              <w:t xml:space="preserve">2024 r. </w:t>
            </w:r>
          </w:p>
          <w:bookmarkEnd w:id="2"/>
          <w:p w14:paraId="10911B6C" w14:textId="77777777" w:rsidR="00883A6B" w:rsidRPr="00483455" w:rsidRDefault="00883A6B" w:rsidP="00EE409B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D32EA" w:rsidRPr="00483455" w14:paraId="54ED335C" w14:textId="77777777" w:rsidTr="009A362A">
        <w:trPr>
          <w:trHeight w:val="205"/>
        </w:trPr>
        <w:tc>
          <w:tcPr>
            <w:tcW w:w="8926" w:type="dxa"/>
            <w:shd w:val="clear" w:color="auto" w:fill="99C2E0"/>
          </w:tcPr>
          <w:p w14:paraId="03C26D71" w14:textId="77777777" w:rsidR="00FD32EA" w:rsidRPr="00483455" w:rsidRDefault="00FD32EA" w:rsidP="00EB15A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lastRenderedPageBreak/>
              <w:t>5. Zadania przewidziane do finansowania</w:t>
            </w:r>
          </w:p>
        </w:tc>
      </w:tr>
      <w:tr w:rsidR="00FD32EA" w:rsidRPr="00483455" w14:paraId="67AAD014" w14:textId="77777777" w:rsidTr="009A362A">
        <w:trPr>
          <w:trHeight w:val="699"/>
        </w:trPr>
        <w:tc>
          <w:tcPr>
            <w:tcW w:w="8926" w:type="dxa"/>
          </w:tcPr>
          <w:p w14:paraId="2AD829D0" w14:textId="77777777" w:rsidR="00FD32EA" w:rsidRPr="00483455" w:rsidRDefault="00FD32EA" w:rsidP="00EB15A8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483455">
              <w:rPr>
                <w:rFonts w:asciiTheme="minorHAnsi" w:hAnsiTheme="minorHAnsi" w:cstheme="minorHAnsi"/>
                <w:b/>
                <w:i/>
                <w:color w:val="000000"/>
              </w:rPr>
              <w:t>Spotkanie profilaktyczne w walce z rakiem piersi</w:t>
            </w:r>
          </w:p>
          <w:p w14:paraId="41C8DECA" w14:textId="77777777" w:rsidR="00FD32EA" w:rsidRPr="00483455" w:rsidRDefault="00FD32EA" w:rsidP="00EB15A8">
            <w:pPr>
              <w:tabs>
                <w:tab w:val="left" w:pos="27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483455">
              <w:rPr>
                <w:rFonts w:asciiTheme="minorHAnsi" w:hAnsiTheme="minorHAnsi" w:cstheme="minorHAnsi"/>
                <w:color w:val="000000"/>
              </w:rPr>
              <w:t>Podmiot realizujący zobowiązuje się do:</w:t>
            </w:r>
          </w:p>
          <w:p w14:paraId="5217B722" w14:textId="405BDAEE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tabs>
                <w:tab w:val="left" w:pos="270"/>
              </w:tabs>
              <w:spacing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zorganizowania dwóch spotkań mających na celu podniesienie świadomości w zakresie badań profilaktycznych – samobadania piersi przeznaczonych łącznie </w:t>
            </w:r>
            <w:r w:rsidRPr="00483455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dla 300 kobiet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z powiatu cieszyńskiego i żywieckiego. Spotkania odbędą się w Dworze Kukuczki, Istebna 1820, 43-470 Istebna. W przypadku wystąpienia niezależnych od realizującego zadanie problemów 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  <w:t xml:space="preserve">z wynajęciem pomieszczeń w ww. lokalizacji, spotkania mogą odbyć się w innym miejscu 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  <w:t xml:space="preserve">na terenie gminy Istebna odpowiednim do realizacji zadania. Oferent zapewni 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  <w:t xml:space="preserve">min. 3 prelegentów </w:t>
            </w:r>
            <w:r w:rsidR="00145D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specjalistów związanych z zagadnieniem raka piersi, którzy poprowadzą spotkania</w:t>
            </w:r>
            <w:r w:rsidR="00145D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, występ zespołu, wernisaż zdjęć, na których modelkami mają być Amazonki </w:t>
            </w:r>
            <w:r w:rsidR="009A362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(na pierwszym spotkaniu), a dla każdego uczestnika spotkań podmiot realizujący zapewni poczęstunek (</w:t>
            </w:r>
            <w:r w:rsidRPr="00483455">
              <w:rPr>
                <w:rFonts w:asciiTheme="minorHAnsi" w:eastAsia="DejaVuSans" w:hAnsiTheme="minorHAnsi" w:cstheme="minorHAnsi"/>
                <w:sz w:val="21"/>
                <w:szCs w:val="21"/>
                <w:lang w:eastAsia="pl-PL"/>
              </w:rPr>
              <w:t>napoje, ciasta, przekąski)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oraz voucher </w:t>
            </w:r>
            <w:r w:rsidR="00145D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(dla 300 kobiet) </w:t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na badania USG piersi </w:t>
            </w:r>
            <w:r w:rsidR="00145D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 okolicznych przychodniach;</w:t>
            </w:r>
          </w:p>
          <w:p w14:paraId="72D985B0" w14:textId="77777777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przygotowania i przedstawienie w ramach składanej oferty programu spotkań spełniającego założenia podane w opisie niniejszego konkursu;</w:t>
            </w:r>
          </w:p>
          <w:p w14:paraId="1DEAB82F" w14:textId="77777777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zapewnienia zaplecza technicznego wymaganego przy organizacji spotkań oraz bezpieczeństwa uczestników (np. miejsce pod organizację wydarzenia wraz z wyposażeniem, logistyka – parkingi, toalety) oraz obsługę i realizację wszystkich pozostałych czynności związanych z organizacją spotkań;</w:t>
            </w:r>
          </w:p>
          <w:p w14:paraId="50A8B7AB" w14:textId="213D4AC2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uregulowania wszystkich wymogów prawnych przy realizacji zadania, w tym dotyczących: pozyskania wszelkich ubezpieczeń, pozwoleń i zgód właścicieli/ zarządców obiektu / terenu. Oferent w całości odpowiada za prawidłową realizację zadania będącego przedmiotem wniosku o finansowanie w ramach konkursu oraz za szkody, które mogą wystąpić w związku </w:t>
            </w:r>
            <w:r w:rsidR="009A362A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z jego realizacją;</w:t>
            </w:r>
          </w:p>
          <w:p w14:paraId="739AF7BB" w14:textId="1EEAB421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przeprowadzenia promocji i reklamy wydarzenia na terenie powiatu cieszyńskiego </w:t>
            </w:r>
            <w:r w:rsidR="009A362A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i żywieckiego poprzez: zaprojektowanie i wydruk plakatów i zaproszeń promujących spotkania oraz ich dystrybucję. Wyeksponowanie w miejscu organizacji spotkań nośników promocyjnych (</w:t>
            </w:r>
            <w:proofErr w:type="spellStart"/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roll-upów</w:t>
            </w:r>
            <w:proofErr w:type="spellEnd"/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, ścianek, itp.) oraz innych materiałów promocyjnych przekazanych przez województwo śląskie. Zapewnienia reklamy w lokalnych mediach oraz mediach społecznościowych;</w:t>
            </w:r>
          </w:p>
          <w:p w14:paraId="1B1EAE42" w14:textId="77777777" w:rsidR="00FD32EA" w:rsidRPr="00483455" w:rsidRDefault="00FD32EA" w:rsidP="00EB15A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zapewnienie obsługi projektu: finansowej i merytorycznej.</w:t>
            </w:r>
          </w:p>
          <w:p w14:paraId="030FCE0E" w14:textId="2E5DDFB7" w:rsidR="00FD32EA" w:rsidRDefault="00FD32EA" w:rsidP="00EB15A8">
            <w:pPr>
              <w:tabs>
                <w:tab w:val="left" w:pos="270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83455">
              <w:rPr>
                <w:rFonts w:asciiTheme="minorHAnsi" w:hAnsiTheme="minorHAnsi" w:cstheme="minorHAnsi"/>
                <w:b/>
                <w:color w:val="000000"/>
              </w:rPr>
              <w:t>Termin realizacji zadań od daty podpisania umowy do 30</w:t>
            </w:r>
            <w:r w:rsidR="00E17CCC">
              <w:rPr>
                <w:rFonts w:asciiTheme="minorHAnsi" w:hAnsiTheme="minorHAnsi" w:cstheme="minorHAnsi"/>
                <w:b/>
                <w:color w:val="000000"/>
              </w:rPr>
              <w:t>.11.</w:t>
            </w:r>
            <w:r w:rsidRPr="00483455">
              <w:rPr>
                <w:rFonts w:asciiTheme="minorHAnsi" w:hAnsiTheme="minorHAnsi" w:cstheme="minorHAnsi"/>
                <w:b/>
                <w:color w:val="000000"/>
              </w:rPr>
              <w:t xml:space="preserve">2024 r. </w:t>
            </w:r>
          </w:p>
          <w:p w14:paraId="3B32A40D" w14:textId="20CC61FD" w:rsidR="00483455" w:rsidRDefault="00483455" w:rsidP="00EB15A8">
            <w:pPr>
              <w:tabs>
                <w:tab w:val="left" w:pos="270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BD7E387" w14:textId="044089DD" w:rsidR="00483455" w:rsidRDefault="00483455" w:rsidP="00EB15A8">
            <w:pPr>
              <w:tabs>
                <w:tab w:val="left" w:pos="270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E451EDA" w14:textId="77777777" w:rsidR="00FD32EA" w:rsidRPr="00E17CCC" w:rsidRDefault="00FD32EA" w:rsidP="00E17CCC">
            <w:pPr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7CDDE9A5" w14:textId="77777777" w:rsidTr="009A362A">
        <w:trPr>
          <w:trHeight w:val="267"/>
        </w:trPr>
        <w:tc>
          <w:tcPr>
            <w:tcW w:w="8926" w:type="dxa"/>
            <w:shd w:val="clear" w:color="auto" w:fill="99C2E0"/>
          </w:tcPr>
          <w:p w14:paraId="1EFD777E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lastRenderedPageBreak/>
              <w:t>6. Kryteria oceny</w:t>
            </w:r>
          </w:p>
        </w:tc>
      </w:tr>
      <w:tr w:rsidR="00FD32EA" w:rsidRPr="00483455" w14:paraId="2E52CB1F" w14:textId="77777777" w:rsidTr="009A362A">
        <w:trPr>
          <w:trHeight w:val="4385"/>
        </w:trPr>
        <w:tc>
          <w:tcPr>
            <w:tcW w:w="8926" w:type="dxa"/>
          </w:tcPr>
          <w:p w14:paraId="68596D14" w14:textId="77777777" w:rsidR="00FD32EA" w:rsidRPr="00483455" w:rsidRDefault="00FD32EA" w:rsidP="00EB15A8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Komisja konkursowa powołana przez Zarząd Województwa Śląskiego będzie oceniała złożone oferty pod względem merytorycznym według następujących kryteriów: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74"/>
              <w:gridCol w:w="1226"/>
            </w:tblGrid>
            <w:tr w:rsidR="00FD32EA" w:rsidRPr="00483455" w14:paraId="0088A3A2" w14:textId="77777777" w:rsidTr="00FD32EA">
              <w:trPr>
                <w:trHeight w:val="463"/>
                <w:jc w:val="center"/>
              </w:trPr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0F0C2" w14:textId="77777777" w:rsidR="00FD32EA" w:rsidRPr="00483455" w:rsidRDefault="00FD32EA" w:rsidP="00FD32EA">
                  <w:pPr>
                    <w:pStyle w:val="Tre0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lang w:eastAsia="pl-PL"/>
                    </w:rPr>
                  </w:pPr>
                  <w:r w:rsidRPr="00483455">
                    <w:rPr>
                      <w:rFonts w:asciiTheme="minorHAnsi" w:hAnsiTheme="minorHAnsi" w:cstheme="minorHAnsi"/>
                      <w:b/>
                    </w:rPr>
                    <w:t>Możliwość realizacji zadania publicznego przez Oferenta</w:t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                                          (doświadczenie Oferenta w realizacji zadań w obszarze ochrony i promocji zdrowia publicznego, deklarowane zasoby kadrowe i rzeczowe, planowany wkład osobowy, realność zaplanowanych działań, terminowość i rzetelność).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10850" w14:textId="77777777" w:rsidR="00FD32EA" w:rsidRPr="00483455" w:rsidRDefault="00FD32EA" w:rsidP="00FD32EA">
                  <w:pPr>
                    <w:ind w:left="-108" w:right="317"/>
                    <w:jc w:val="center"/>
                    <w:rPr>
                      <w:rFonts w:asciiTheme="minorHAnsi" w:hAnsiTheme="minorHAnsi" w:cstheme="minorHAnsi"/>
                    </w:rPr>
                  </w:pPr>
                  <w:r w:rsidRPr="00483455">
                    <w:rPr>
                      <w:rFonts w:asciiTheme="minorHAnsi" w:hAnsiTheme="minorHAnsi" w:cstheme="minorHAnsi"/>
                    </w:rPr>
                    <w:t>0-5 pkt.</w:t>
                  </w:r>
                </w:p>
              </w:tc>
            </w:tr>
            <w:tr w:rsidR="00FD32EA" w:rsidRPr="00483455" w14:paraId="29E06FCF" w14:textId="77777777" w:rsidTr="00FD32EA">
              <w:trPr>
                <w:trHeight w:val="463"/>
                <w:jc w:val="center"/>
              </w:trPr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A24AB" w14:textId="4769C387" w:rsidR="00FD32EA" w:rsidRPr="00483455" w:rsidRDefault="00FD32EA" w:rsidP="00FD32EA">
                  <w:pPr>
                    <w:pStyle w:val="Tre0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</w:rPr>
                  </w:pPr>
                  <w:r w:rsidRPr="00483455">
                    <w:rPr>
                      <w:rFonts w:asciiTheme="minorHAnsi" w:hAnsiTheme="minorHAnsi" w:cstheme="minorHAnsi"/>
                      <w:b/>
                    </w:rPr>
                    <w:t>Przedstawiona kalkulacja przewidywanych kosztów realizacji</w:t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483455">
                    <w:rPr>
                      <w:rFonts w:asciiTheme="minorHAnsi" w:hAnsiTheme="minorHAnsi" w:cstheme="minorHAnsi"/>
                      <w:b/>
                    </w:rPr>
                    <w:t>zadania</w:t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 (racjonalność i zasadność przedstawionych kosztów, spójność kosztów z planowanymi działaniami, rzetelność sporządzania kosztorysu, adekwatność i realność wysokości przyjętych kalkulacji stawek).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D6B0B" w14:textId="77777777" w:rsidR="00FD32EA" w:rsidRPr="00483455" w:rsidRDefault="00FD32EA" w:rsidP="00FD32EA">
                  <w:pPr>
                    <w:ind w:left="-108" w:right="317"/>
                    <w:jc w:val="center"/>
                    <w:rPr>
                      <w:rFonts w:asciiTheme="minorHAnsi" w:hAnsiTheme="minorHAnsi" w:cstheme="minorHAnsi"/>
                    </w:rPr>
                  </w:pPr>
                  <w:r w:rsidRPr="00483455">
                    <w:rPr>
                      <w:rFonts w:asciiTheme="minorHAnsi" w:hAnsiTheme="minorHAnsi" w:cstheme="minorHAnsi"/>
                    </w:rPr>
                    <w:t>0-5 pkt.</w:t>
                  </w:r>
                </w:p>
              </w:tc>
            </w:tr>
            <w:tr w:rsidR="00FD32EA" w:rsidRPr="00483455" w14:paraId="08123A63" w14:textId="77777777" w:rsidTr="00FD32EA">
              <w:trPr>
                <w:trHeight w:val="329"/>
                <w:jc w:val="center"/>
              </w:trPr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E1C16" w14:textId="4FDF30B1" w:rsidR="00FD32EA" w:rsidRPr="00483455" w:rsidRDefault="00FD32EA" w:rsidP="00FD32EA">
                  <w:pPr>
                    <w:pStyle w:val="Tre0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</w:rPr>
                  </w:pPr>
                  <w:r w:rsidRPr="00483455">
                    <w:rPr>
                      <w:rFonts w:asciiTheme="minorHAnsi" w:hAnsiTheme="minorHAnsi" w:cstheme="minorHAnsi"/>
                      <w:b/>
                    </w:rPr>
                    <w:t>Proponowana jakość wykonania zadania i kwalifikacje osób przy udziale których</w:t>
                  </w:r>
                  <w:r w:rsidR="00145D60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483455">
                    <w:rPr>
                      <w:rFonts w:asciiTheme="minorHAnsi" w:hAnsiTheme="minorHAnsi" w:cstheme="minorHAnsi"/>
                      <w:b/>
                    </w:rPr>
                    <w:t>Oferent będzie realizować zadanie publiczne</w:t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 (spójność oferty, </w:t>
                  </w:r>
                  <w:r w:rsidR="009A362A">
                    <w:rPr>
                      <w:rFonts w:asciiTheme="minorHAnsi" w:hAnsiTheme="minorHAnsi" w:cstheme="minorHAnsi"/>
                    </w:rPr>
                    <w:br/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w tym planowanych działań w stosunku do kosztorysu, zgodność oferty </w:t>
                  </w:r>
                  <w:r w:rsidR="009A362A">
                    <w:rPr>
                      <w:rFonts w:asciiTheme="minorHAnsi" w:hAnsiTheme="minorHAnsi" w:cstheme="minorHAnsi"/>
                    </w:rPr>
                    <w:br/>
                  </w:r>
                  <w:r w:rsidRPr="00483455">
                    <w:rPr>
                      <w:rFonts w:asciiTheme="minorHAnsi" w:hAnsiTheme="minorHAnsi" w:cstheme="minorHAnsi"/>
                    </w:rPr>
                    <w:t xml:space="preserve">z celami i zadaniami określonymi w ogłoszeniu konkursu, doświadczenie </w:t>
                  </w:r>
                  <w:r w:rsidR="009A362A">
                    <w:rPr>
                      <w:rFonts w:asciiTheme="minorHAnsi" w:hAnsiTheme="minorHAnsi" w:cstheme="minorHAnsi"/>
                    </w:rPr>
                    <w:br/>
                  </w:r>
                  <w:r w:rsidRPr="00483455">
                    <w:rPr>
                      <w:rFonts w:asciiTheme="minorHAnsi" w:hAnsiTheme="minorHAnsi" w:cstheme="minorHAnsi"/>
                    </w:rPr>
                    <w:t>i kompetencje osób, przy udziale których Oferent będzie realizował zadanie, profesjonalizm przygotowania oferty, w tym spójność wszystkich elementów.</w:t>
                  </w:r>
                </w:p>
                <w:p w14:paraId="5DF84132" w14:textId="77777777" w:rsidR="00FD32EA" w:rsidRPr="00483455" w:rsidRDefault="00FD32EA" w:rsidP="00FD32EA">
                  <w:pPr>
                    <w:pStyle w:val="Tre0"/>
                    <w:ind w:left="72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A06C4" w14:textId="77777777" w:rsidR="00FD32EA" w:rsidRPr="00483455" w:rsidRDefault="00FD32EA" w:rsidP="00FD32EA">
                  <w:pPr>
                    <w:ind w:right="317"/>
                    <w:rPr>
                      <w:rFonts w:asciiTheme="minorHAnsi" w:hAnsiTheme="minorHAnsi" w:cstheme="minorHAnsi"/>
                    </w:rPr>
                  </w:pPr>
                  <w:r w:rsidRPr="00483455">
                    <w:rPr>
                      <w:rFonts w:asciiTheme="minorHAnsi" w:hAnsiTheme="minorHAnsi" w:cstheme="minorHAnsi"/>
                    </w:rPr>
                    <w:t>0-5 pkt.</w:t>
                  </w:r>
                </w:p>
              </w:tc>
            </w:tr>
          </w:tbl>
          <w:p w14:paraId="2824FEE1" w14:textId="77777777" w:rsidR="00FD32EA" w:rsidRPr="00483455" w:rsidRDefault="00FD32EA" w:rsidP="00EB15A8">
            <w:pPr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7C3A87B8" w14:textId="77777777" w:rsidTr="009A362A">
        <w:tc>
          <w:tcPr>
            <w:tcW w:w="8926" w:type="dxa"/>
            <w:shd w:val="clear" w:color="auto" w:fill="99C2E0"/>
          </w:tcPr>
          <w:p w14:paraId="394737F5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>7. Kwoty dotacji</w:t>
            </w:r>
          </w:p>
        </w:tc>
      </w:tr>
      <w:tr w:rsidR="00FD32EA" w:rsidRPr="00483455" w14:paraId="431F6695" w14:textId="77777777" w:rsidTr="009A362A">
        <w:tc>
          <w:tcPr>
            <w:tcW w:w="8926" w:type="dxa"/>
          </w:tcPr>
          <w:p w14:paraId="6C759640" w14:textId="77777777" w:rsidR="00FD32EA" w:rsidRPr="00483455" w:rsidRDefault="00FD32EA" w:rsidP="00EB15A8">
            <w:pPr>
              <w:tabs>
                <w:tab w:val="left" w:pos="360"/>
              </w:tabs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Na realizację otwartego konkursu ofert przeznacza się kwotę </w:t>
            </w:r>
            <w:r w:rsidRPr="00483455">
              <w:rPr>
                <w:rFonts w:asciiTheme="minorHAnsi" w:hAnsiTheme="minorHAnsi" w:cstheme="minorHAnsi"/>
                <w:b/>
              </w:rPr>
              <w:t xml:space="preserve">99 300,00 zł brutto. </w:t>
            </w:r>
          </w:p>
          <w:p w14:paraId="7612118E" w14:textId="77777777" w:rsidR="00FD32EA" w:rsidRPr="00483455" w:rsidRDefault="00FD32EA" w:rsidP="00EB15A8">
            <w:pPr>
              <w:tabs>
                <w:tab w:val="left" w:pos="360"/>
              </w:tabs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Zlecenie zadania pn.: </w:t>
            </w:r>
            <w:r w:rsidRPr="00483455">
              <w:rPr>
                <w:rFonts w:asciiTheme="minorHAnsi" w:hAnsiTheme="minorHAnsi" w:cstheme="minorHAnsi"/>
                <w:i/>
              </w:rPr>
              <w:t>Spotkanie profilaktyczne w walce z rakiem piersi</w:t>
            </w:r>
            <w:r w:rsidRPr="00483455">
              <w:rPr>
                <w:rFonts w:asciiTheme="minorHAnsi" w:hAnsiTheme="minorHAnsi" w:cstheme="minorHAnsi"/>
              </w:rPr>
              <w:t xml:space="preserve"> odbywać się będzie w formie powierzenia, poprzez udzielenie dotacji finansowej.</w:t>
            </w:r>
          </w:p>
          <w:p w14:paraId="2E385B9D" w14:textId="77777777" w:rsidR="00FD32EA" w:rsidRPr="00483455" w:rsidRDefault="00FD32EA" w:rsidP="00EB15A8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2D20794F" w14:textId="77777777" w:rsidTr="009A362A">
        <w:tc>
          <w:tcPr>
            <w:tcW w:w="8926" w:type="dxa"/>
            <w:shd w:val="clear" w:color="auto" w:fill="99C2E0"/>
          </w:tcPr>
          <w:p w14:paraId="26AF4616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8. Koszty kwalifikowane </w:t>
            </w:r>
          </w:p>
        </w:tc>
      </w:tr>
      <w:tr w:rsidR="00FD32EA" w:rsidRPr="00483455" w14:paraId="16B86DC9" w14:textId="77777777" w:rsidTr="009A362A">
        <w:tc>
          <w:tcPr>
            <w:tcW w:w="8926" w:type="dxa"/>
          </w:tcPr>
          <w:p w14:paraId="51DA91D5" w14:textId="2D0D1D65" w:rsidR="00FD32EA" w:rsidRPr="00483455" w:rsidRDefault="00FD32EA" w:rsidP="00EB15A8">
            <w:pPr>
              <w:pStyle w:val="Tre0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Oferta powinna zawierać wyłącznie koszty kwalifikowane. Wydatki zostaną uznane za kwalifikowane tylko wtedy, gdy są bezpośrednio związane z realizowanym zadaniem i są niezbędne do jego realizacji, są uwzględnione w budżecie zadania oraz są racjonalnie skalkulowane </w:t>
            </w:r>
            <w:r w:rsidR="009A362A">
              <w:rPr>
                <w:rFonts w:asciiTheme="minorHAnsi" w:hAnsiTheme="minorHAnsi" w:cstheme="minorHAnsi"/>
                <w:b/>
              </w:rPr>
              <w:br/>
            </w:r>
            <w:r w:rsidRPr="00483455">
              <w:rPr>
                <w:rFonts w:asciiTheme="minorHAnsi" w:hAnsiTheme="minorHAnsi" w:cstheme="minorHAnsi"/>
                <w:b/>
              </w:rPr>
              <w:t>na podstawie cen rynkowych.</w:t>
            </w:r>
          </w:p>
          <w:p w14:paraId="491972D1" w14:textId="77777777" w:rsidR="00FD32EA" w:rsidRPr="00483455" w:rsidRDefault="00FD32EA" w:rsidP="00EB15A8">
            <w:p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Przykładowe koszty kwalifikowane:</w:t>
            </w:r>
          </w:p>
          <w:p w14:paraId="70569EFA" w14:textId="77777777" w:rsidR="00FD32EA" w:rsidRPr="00483455" w:rsidRDefault="00FD32EA" w:rsidP="00EB15A8">
            <w:pPr>
              <w:numPr>
                <w:ilvl w:val="0"/>
                <w:numId w:val="4"/>
              </w:numPr>
              <w:spacing w:after="200"/>
              <w:contextualSpacing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zakup voucherów na USG piersi dla 300 kobiet;</w:t>
            </w:r>
          </w:p>
          <w:p w14:paraId="461DE1F8" w14:textId="77777777" w:rsidR="00FD32EA" w:rsidRPr="00483455" w:rsidRDefault="00FD32EA" w:rsidP="00EB15A8">
            <w:pPr>
              <w:numPr>
                <w:ilvl w:val="0"/>
                <w:numId w:val="4"/>
              </w:numPr>
              <w:spacing w:after="200"/>
              <w:contextualSpacing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wynagrodzenia dla prelegentów;</w:t>
            </w:r>
          </w:p>
          <w:p w14:paraId="0372B865" w14:textId="77777777" w:rsidR="00FD32EA" w:rsidRPr="00483455" w:rsidRDefault="00FD32EA" w:rsidP="00EB15A8">
            <w:pPr>
              <w:numPr>
                <w:ilvl w:val="0"/>
                <w:numId w:val="4"/>
              </w:numPr>
              <w:spacing w:after="200"/>
              <w:contextualSpacing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wynagrodzenia dla osób bezpośrednio zatrudnionych przy realizacji zadania na podstawie umów zlecenia i umów o dzieło;</w:t>
            </w:r>
          </w:p>
          <w:p w14:paraId="6318B13D" w14:textId="77777777" w:rsidR="00FD32EA" w:rsidRPr="00483455" w:rsidRDefault="00FD32EA" w:rsidP="00EB15A8">
            <w:pPr>
              <w:numPr>
                <w:ilvl w:val="0"/>
                <w:numId w:val="4"/>
              </w:numPr>
              <w:spacing w:after="200"/>
              <w:contextualSpacing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zakup usług niezbędnych do wykonania zadania;</w:t>
            </w:r>
          </w:p>
          <w:p w14:paraId="455453FE" w14:textId="77777777" w:rsidR="00FD32EA" w:rsidRPr="00483455" w:rsidRDefault="00FD32EA" w:rsidP="00EB15A8">
            <w:pPr>
              <w:numPr>
                <w:ilvl w:val="0"/>
                <w:numId w:val="4"/>
              </w:numPr>
              <w:spacing w:before="120" w:after="20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</w:rPr>
              <w:t>koszty promocji przedsięwzięcia, w tym projekt, druk zaproszeń i plakatów oraz dystrybucja;</w:t>
            </w:r>
          </w:p>
          <w:p w14:paraId="4F270127" w14:textId="77777777" w:rsidR="00FD32EA" w:rsidRPr="00483455" w:rsidRDefault="00FD32EA" w:rsidP="00EB15A8">
            <w:pPr>
              <w:numPr>
                <w:ilvl w:val="0"/>
                <w:numId w:val="4"/>
              </w:numPr>
              <w:spacing w:before="120" w:after="200"/>
              <w:contextualSpacing/>
              <w:jc w:val="both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zakup materiałów i elementów niezbędnych dla wykonania zadania;</w:t>
            </w:r>
          </w:p>
          <w:p w14:paraId="266412C1" w14:textId="77777777" w:rsidR="00FD32EA" w:rsidRPr="00483455" w:rsidRDefault="00FD32EA" w:rsidP="00EB15A8">
            <w:pPr>
              <w:numPr>
                <w:ilvl w:val="0"/>
                <w:numId w:val="4"/>
              </w:numPr>
              <w:spacing w:before="120" w:after="200"/>
              <w:contextualSpacing/>
              <w:jc w:val="both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koszty związane z obsługą gastronomiczną oraz artystyczną Spotkań.</w:t>
            </w:r>
          </w:p>
          <w:p w14:paraId="68304AEE" w14:textId="77777777" w:rsidR="00FD32EA" w:rsidRPr="00483455" w:rsidRDefault="00FD32EA" w:rsidP="00EB15A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Dotacja nie może być wykorzystana na zobowiązania powstałe przed datą podpisania umowy </w:t>
            </w:r>
            <w:r w:rsidRPr="00483455">
              <w:rPr>
                <w:rFonts w:asciiTheme="minorHAnsi" w:hAnsiTheme="minorHAnsi" w:cstheme="minorHAnsi"/>
                <w:b/>
              </w:rPr>
              <w:br/>
              <w:t>z Województwem Śląskim.</w:t>
            </w:r>
          </w:p>
          <w:p w14:paraId="1FB77DFB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Daty dokumentów potwierdzających dokonanie płatności (np.: faktury, rachunki) muszą mieścić się </w:t>
            </w:r>
            <w:r w:rsidRPr="00483455">
              <w:rPr>
                <w:rFonts w:asciiTheme="minorHAnsi" w:hAnsiTheme="minorHAnsi" w:cstheme="minorHAnsi"/>
                <w:b/>
              </w:rPr>
              <w:br/>
              <w:t>w terminie podanym w umowie, jako termin wykonania zadania.</w:t>
            </w:r>
          </w:p>
          <w:p w14:paraId="5D68C0C7" w14:textId="77777777" w:rsidR="00FD32EA" w:rsidRPr="00483455" w:rsidRDefault="00FD32EA" w:rsidP="00EB15A8">
            <w:pPr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25E1A72A" w14:textId="77777777" w:rsidTr="009A362A">
        <w:tc>
          <w:tcPr>
            <w:tcW w:w="8926" w:type="dxa"/>
            <w:shd w:val="clear" w:color="auto" w:fill="99C2E0"/>
          </w:tcPr>
          <w:p w14:paraId="3C58632E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>9. Oferta i załączniki</w:t>
            </w:r>
          </w:p>
        </w:tc>
      </w:tr>
      <w:tr w:rsidR="00FD32EA" w:rsidRPr="00483455" w14:paraId="58A7DD2D" w14:textId="77777777" w:rsidTr="009A362A">
        <w:tc>
          <w:tcPr>
            <w:tcW w:w="8926" w:type="dxa"/>
          </w:tcPr>
          <w:p w14:paraId="5CD6CCB9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2"/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</w:rPr>
              <w:t>Podmiot uprawniony składając ofertę winien wskazać nazwę konkursu, w którym oferta ma zostać rozpatrzona.</w:t>
            </w:r>
            <w:r w:rsidRPr="00483455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83455">
              <w:rPr>
                <w:rFonts w:asciiTheme="minorHAnsi" w:hAnsiTheme="minorHAnsi" w:cstheme="minorHAnsi"/>
              </w:rPr>
              <w:t xml:space="preserve">Ta sama oferta nie może zostać złożona do więcej niż jednego konkursu organizowanego </w:t>
            </w:r>
            <w:r w:rsidRPr="00483455">
              <w:rPr>
                <w:rFonts w:asciiTheme="minorHAnsi" w:hAnsiTheme="minorHAnsi" w:cstheme="minorHAnsi"/>
              </w:rPr>
              <w:br/>
              <w:t>przez Urząd Marszałkowski Województwa Śląskiego lub jego jednostkę organizacyjną.</w:t>
            </w:r>
          </w:p>
          <w:p w14:paraId="3778C693" w14:textId="6E5C5B72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Warunkiem przystąpienia do konkursu jest złożenie oferty zgodnej ze wzorem określonym </w:t>
            </w:r>
            <w:r w:rsidRPr="00483455">
              <w:rPr>
                <w:rFonts w:asciiTheme="minorHAnsi" w:hAnsiTheme="minorHAnsi" w:cstheme="minorHAnsi"/>
              </w:rPr>
              <w:br/>
              <w:t xml:space="preserve">w rozporządzeniu Przewodniczącego Komitetu do spraw Pożytku Publicznego z dnia </w:t>
            </w:r>
            <w:r w:rsidR="0007047B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 xml:space="preserve">24 października 2018 r. w sprawie wzorów ofert i ramowych wzorów umów dotyczących realizacji zadań publicznych oraz wzorów sprawozdań z wykonania tych zadań. </w:t>
            </w:r>
          </w:p>
          <w:p w14:paraId="2F66C86D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</w:rPr>
            </w:pPr>
          </w:p>
          <w:p w14:paraId="1523BAF8" w14:textId="1A275114" w:rsidR="00FD32EA" w:rsidRPr="00483455" w:rsidRDefault="00FD32EA" w:rsidP="009A362A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Oferta musi być złożona:</w:t>
            </w:r>
          </w:p>
          <w:p w14:paraId="16C86682" w14:textId="77777777" w:rsidR="00FD32EA" w:rsidRPr="00483455" w:rsidRDefault="00FD32EA" w:rsidP="00EB15A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 w:hanging="357"/>
              <w:contextualSpacing w:val="0"/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w formie </w:t>
            </w:r>
            <w:r w:rsidRPr="00483455">
              <w:rPr>
                <w:rFonts w:asciiTheme="minorHAnsi" w:eastAsia="Times New Roman" w:hAnsiTheme="minorHAnsi" w:cstheme="minorHAnsi"/>
                <w:b/>
                <w:sz w:val="21"/>
                <w:szCs w:val="21"/>
                <w:lang w:eastAsia="pl-PL"/>
              </w:rPr>
              <w:t>elektronicznej</w:t>
            </w: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 przy użyciu generatora wniosków Witkac.pl dostępnego na stronie </w:t>
            </w:r>
            <w:hyperlink r:id="rId12" w:history="1">
              <w:r w:rsidRPr="00483455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https://witkac.pl</w:t>
              </w:r>
            </w:hyperlink>
            <w:r w:rsidRPr="00483455">
              <w:rPr>
                <w:rStyle w:val="Hipercze"/>
                <w:rFonts w:asciiTheme="minorHAnsi" w:hAnsiTheme="minorHAnsi" w:cstheme="minorHAnsi"/>
                <w:color w:val="auto"/>
                <w:sz w:val="21"/>
                <w:szCs w:val="21"/>
              </w:rPr>
              <w:t>;</w:t>
            </w:r>
          </w:p>
          <w:p w14:paraId="2111355D" w14:textId="77777777" w:rsidR="00FD32EA" w:rsidRPr="00483455" w:rsidRDefault="00FD32EA" w:rsidP="00EB15A8">
            <w:pPr>
              <w:autoSpaceDE w:val="0"/>
              <w:autoSpaceDN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lang w:eastAsia="pl-PL"/>
              </w:rPr>
              <w:t>oraz</w:t>
            </w:r>
          </w:p>
          <w:p w14:paraId="2C38E3BD" w14:textId="77777777" w:rsidR="00FD32EA" w:rsidRPr="00483455" w:rsidRDefault="00FD32EA" w:rsidP="00EB15A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w wersji </w:t>
            </w:r>
            <w:r w:rsidRPr="00483455">
              <w:rPr>
                <w:rFonts w:asciiTheme="minorHAnsi" w:eastAsia="Times New Roman" w:hAnsiTheme="minorHAnsi" w:cstheme="minorHAnsi"/>
                <w:b/>
                <w:sz w:val="21"/>
                <w:szCs w:val="21"/>
                <w:lang w:eastAsia="pl-PL"/>
              </w:rPr>
              <w:t xml:space="preserve">papierowej </w:t>
            </w: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stanowiącej wygenerowany wydruk oferty wraz z załącznikami złożonej uprzednio </w:t>
            </w: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br/>
              <w:t>w elektronicznym generatorze wniosków Witkac.pl, podpisaną przez osoby upoważnione, którą należy dostarczyć:</w:t>
            </w:r>
          </w:p>
          <w:p w14:paraId="1D8590EB" w14:textId="77777777" w:rsidR="00FD32EA" w:rsidRPr="00483455" w:rsidRDefault="00FD32EA" w:rsidP="00EB15A8">
            <w:pPr>
              <w:pStyle w:val="Akapitzlist"/>
              <w:numPr>
                <w:ilvl w:val="0"/>
                <w:numId w:val="6"/>
              </w:numPr>
              <w:tabs>
                <w:tab w:val="num" w:pos="1080"/>
              </w:tabs>
              <w:autoSpaceDE w:val="0"/>
              <w:autoSpaceDN w:val="0"/>
              <w:spacing w:after="0" w:line="240" w:lineRule="auto"/>
              <w:ind w:left="0" w:hanging="283"/>
              <w:contextualSpacing w:val="0"/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do siedziby Urzędu Marszałkowskiego w Katowicach przy ul. Ligonia 46 lub Biura Zamiejscowego Urzędu Marszałkowskiego w Bielsku-Białej przy ul. Piastowskiej 40 </w:t>
            </w: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br/>
              <w:t>lub Biura Zamiejscowego Urzędu Marszałkowskiego w Częstochowie przy ul. Sobieskiego 7</w:t>
            </w:r>
          </w:p>
          <w:p w14:paraId="2815573F" w14:textId="77777777" w:rsidR="00FD32EA" w:rsidRPr="00483455" w:rsidRDefault="00FD32EA" w:rsidP="00EB15A8">
            <w:pPr>
              <w:autoSpaceDE w:val="0"/>
              <w:autoSpaceDN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lang w:eastAsia="pl-PL"/>
              </w:rPr>
              <w:t>lub</w:t>
            </w:r>
          </w:p>
          <w:p w14:paraId="55C0D77D" w14:textId="77777777" w:rsidR="00FD32EA" w:rsidRPr="00483455" w:rsidRDefault="00FD32EA" w:rsidP="00EB15A8">
            <w:pPr>
              <w:pStyle w:val="Akapitzlist"/>
              <w:numPr>
                <w:ilvl w:val="0"/>
                <w:numId w:val="6"/>
              </w:numPr>
              <w:tabs>
                <w:tab w:val="num" w:pos="1080"/>
              </w:tabs>
              <w:autoSpaceDE w:val="0"/>
              <w:autoSpaceDN w:val="0"/>
              <w:spacing w:after="0" w:line="240" w:lineRule="auto"/>
              <w:ind w:left="0" w:hanging="283"/>
              <w:contextualSpacing w:val="0"/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>za pośrednictwem operatora pocztowego na adres: Urząd Marszałkowski Województwa Śląskiego, Departament Inwestycji i Projektów Regionalnych ul. Ligonia 46, 40-037 Katowice</w:t>
            </w:r>
          </w:p>
          <w:p w14:paraId="6217BAD0" w14:textId="77777777" w:rsidR="00FD32EA" w:rsidRPr="00483455" w:rsidRDefault="00FD32EA" w:rsidP="00EB15A8">
            <w:pPr>
              <w:tabs>
                <w:tab w:val="num" w:pos="1080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lang w:eastAsia="pl-PL"/>
              </w:rPr>
              <w:t>lub</w:t>
            </w:r>
          </w:p>
          <w:p w14:paraId="4366A6B0" w14:textId="77777777" w:rsidR="00FD32EA" w:rsidRPr="00483455" w:rsidRDefault="00FD32EA" w:rsidP="00EB15A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hanging="356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w formacie .pdf </w:t>
            </w:r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(wygenerowanej z systemu witkac.pl) za pośrednictwem Elektronicznej Platformy Usług Administracji Publicznej </w:t>
            </w:r>
            <w:proofErr w:type="spellStart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ePUAP</w:t>
            </w:r>
            <w:proofErr w:type="spellEnd"/>
            <w:r w:rsidRPr="00483455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.</w:t>
            </w:r>
          </w:p>
          <w:p w14:paraId="541581B5" w14:textId="77777777" w:rsidR="00FD32EA" w:rsidRPr="00483455" w:rsidRDefault="00FD32EA" w:rsidP="00EB15A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  <w:p w14:paraId="581DD970" w14:textId="77777777" w:rsidR="00FD32EA" w:rsidRPr="00483455" w:rsidRDefault="00FD32EA" w:rsidP="00EB15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b/>
                <w:lang w:eastAsia="pl-PL"/>
              </w:rPr>
              <w:t>O zachowaniu terminu decyduje data wpływu wersji elektronicznej w systemie Witkac.pl oraz wersji papierowej do siedziby urzędu</w:t>
            </w:r>
            <w:r w:rsidRPr="00483455">
              <w:rPr>
                <w:rFonts w:asciiTheme="minorHAnsi" w:hAnsiTheme="minorHAnsi" w:cstheme="minorHAnsi"/>
                <w:lang w:eastAsia="pl-PL"/>
              </w:rPr>
              <w:t xml:space="preserve">, potwierdzona pieczęcią wpływu (a nie datą stempla nadania pocztowego) lub data wpływu oferty w formacie .pdf na adres skrytki Urzędu Marszałkowskiego Województwa Śląskiego w </w:t>
            </w:r>
            <w:proofErr w:type="spellStart"/>
            <w:r w:rsidRPr="00483455">
              <w:rPr>
                <w:rFonts w:asciiTheme="minorHAnsi" w:hAnsiTheme="minorHAnsi" w:cstheme="minorHAnsi"/>
                <w:lang w:eastAsia="pl-PL"/>
              </w:rPr>
              <w:t>ePUAP</w:t>
            </w:r>
            <w:proofErr w:type="spellEnd"/>
            <w:r w:rsidRPr="00483455">
              <w:rPr>
                <w:rFonts w:asciiTheme="minorHAnsi" w:hAnsiTheme="minorHAnsi" w:cstheme="minorHAnsi"/>
                <w:lang w:eastAsia="pl-PL"/>
              </w:rPr>
              <w:t xml:space="preserve">. </w:t>
            </w:r>
          </w:p>
          <w:p w14:paraId="0C2B91FB" w14:textId="77777777" w:rsidR="00FD32EA" w:rsidRPr="00483455" w:rsidRDefault="00FD32EA" w:rsidP="00EB15A8">
            <w:pPr>
              <w:autoSpaceDE w:val="0"/>
              <w:autoSpaceDN w:val="0"/>
              <w:adjustRightInd w:val="0"/>
              <w:ind w:hanging="284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E8BFA0F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 xml:space="preserve">Do oferty dołącza się dokument stanowiący o podstawie działalności: aktualny odpis z odpowiedniego rejestru lub inne dokumenty informujące o statusie prawnym podmiotu składającego ofertę </w:t>
            </w:r>
            <w:r w:rsidRPr="00483455">
              <w:rPr>
                <w:rFonts w:asciiTheme="minorHAnsi" w:hAnsiTheme="minorHAnsi" w:cstheme="minorHAnsi"/>
                <w:lang w:eastAsia="pl-PL"/>
              </w:rPr>
              <w:br/>
              <w:t>i umocowanie osób reprezentujących go (np. aktualny odpis z Krajowego Rejestru Sądowego; innego rejestru lub ewidencji; w przypadku kościelnych osób prawnych np. dekretu powołującego kościelną osobę prawną etc.). Dokument musi być zgodny z obecnym stanem faktycznym i prawnym, niezależnie od tego, kiedy został wydany.</w:t>
            </w:r>
          </w:p>
          <w:p w14:paraId="5B051446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483455">
              <w:rPr>
                <w:rFonts w:asciiTheme="minorHAnsi" w:hAnsiTheme="minorHAnsi" w:cstheme="minorHAnsi"/>
                <w:u w:val="single"/>
              </w:rPr>
              <w:t>czytelnych podpisów z podaniem funkcji osoby reprezentującej podmiot</w:t>
            </w:r>
            <w:r w:rsidRPr="00483455">
              <w:rPr>
                <w:rFonts w:asciiTheme="minorHAnsi" w:hAnsiTheme="minorHAnsi" w:cstheme="minorHAnsi"/>
              </w:rPr>
              <w:t>).</w:t>
            </w:r>
          </w:p>
          <w:p w14:paraId="6CE7A0F6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  <w:color w:val="000000" w:themeColor="text1"/>
              </w:rPr>
            </w:pPr>
            <w:r w:rsidRPr="00483455">
              <w:rPr>
                <w:rFonts w:asciiTheme="minorHAnsi" w:hAnsiTheme="minorHAnsi" w:cstheme="minorHAnsi"/>
                <w:color w:val="000000" w:themeColor="text1"/>
              </w:rPr>
              <w:t>W przypadku podpisania oferty przez osoby inne niż wymienione we właściwym rejestrze, do oferty należy dołączyć dokument upoważniający tę osobę do reprezentowania podmiotu (</w:t>
            </w:r>
            <w:r w:rsidRPr="0048345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np. imienne upoważnienie do składania w imieniu tej organizacji oświadczeń woli w zakresie nabywania praw </w:t>
            </w:r>
          </w:p>
          <w:p w14:paraId="0D16EDEA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  <w:color w:val="000000" w:themeColor="text1"/>
              </w:rPr>
            </w:pPr>
            <w:r w:rsidRPr="0048345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 zaciągania zobowiązań finansowych oraz dysponowania środkami przeznaczonymi na realizację zadania, w tym rozliczenia dotacji, o którego dofinansowanie stara się podmiot, podpisane przez osoby uprawnione do reprezentacji podmiotu, zgodnie ze statutem podmiotu, bądź innym dokumentem regulującym kwestię reprezentacji).</w:t>
            </w:r>
          </w:p>
          <w:p w14:paraId="43B1D6E4" w14:textId="77777777" w:rsidR="00FD32EA" w:rsidRPr="00483455" w:rsidRDefault="00FD32EA" w:rsidP="00EB15A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0" w:hanging="313"/>
              <w:rPr>
                <w:rFonts w:asciiTheme="minorHAnsi" w:hAnsiTheme="minorHAnsi" w:cstheme="minorHAnsi"/>
                <w:color w:val="000000" w:themeColor="text1"/>
              </w:rPr>
            </w:pPr>
            <w:r w:rsidRPr="0048345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W przypadku złożenia oferty wspólnej o której mowa w art. 14 ust. 2 ustawy z 24 kwietnia 2003 r. </w:t>
            </w:r>
            <w:r w:rsidRPr="0048345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br/>
              <w:t xml:space="preserve">o działalności pożytku publicznego i o wolontariacie, należy w części VI.2 oferty wskazać jakie działania </w:t>
            </w:r>
            <w:r w:rsidRPr="00483455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br/>
              <w:t xml:space="preserve">w ramach zadania publicznego będą wykonywać poszczególni oferenci oraz sposób ich reprezentacji wobec organu administracji publicznej. </w:t>
            </w:r>
            <w:r w:rsidRPr="0048345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</w:p>
          <w:p w14:paraId="188DBB1A" w14:textId="77777777" w:rsidR="00FD32EA" w:rsidRPr="00483455" w:rsidRDefault="00FD32E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Departament może wymagać dodatkowych załączników dokumentujących jakość </w:t>
            </w:r>
            <w:r w:rsidRPr="00483455">
              <w:rPr>
                <w:rFonts w:asciiTheme="minorHAnsi" w:hAnsiTheme="minorHAnsi" w:cstheme="minorHAnsi"/>
              </w:rPr>
              <w:br/>
              <w:t>i rzetelność wykonania zadania zgłaszanego do dofinansowania.</w:t>
            </w:r>
          </w:p>
          <w:p w14:paraId="4D00DD39" w14:textId="77777777" w:rsidR="00FD32EA" w:rsidRDefault="00FD32E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</w:p>
          <w:p w14:paraId="1C4A91E0" w14:textId="77777777" w:rsidR="009A362A" w:rsidRDefault="009A362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</w:p>
          <w:p w14:paraId="4F789E28" w14:textId="77777777" w:rsidR="009A362A" w:rsidRDefault="009A362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</w:p>
          <w:p w14:paraId="0F862965" w14:textId="77777777" w:rsidR="009A362A" w:rsidRDefault="009A362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</w:p>
          <w:p w14:paraId="104F98DC" w14:textId="61583215" w:rsidR="009A362A" w:rsidRPr="00483455" w:rsidRDefault="009A362A" w:rsidP="00EB15A8">
            <w:pPr>
              <w:tabs>
                <w:tab w:val="num" w:pos="1440"/>
              </w:tabs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D32EA" w:rsidRPr="00483455" w14:paraId="4ACE1109" w14:textId="77777777" w:rsidTr="009A362A">
        <w:tc>
          <w:tcPr>
            <w:tcW w:w="8926" w:type="dxa"/>
            <w:shd w:val="clear" w:color="auto" w:fill="99C2E0"/>
          </w:tcPr>
          <w:p w14:paraId="3ADCFC76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lastRenderedPageBreak/>
              <w:t>10. Warunki dopuszczenia oferty do procedury konkursowej</w:t>
            </w:r>
          </w:p>
        </w:tc>
      </w:tr>
      <w:tr w:rsidR="00FD32EA" w:rsidRPr="00483455" w14:paraId="6697F593" w14:textId="77777777" w:rsidTr="009A362A">
        <w:trPr>
          <w:trHeight w:val="1134"/>
        </w:trPr>
        <w:tc>
          <w:tcPr>
            <w:tcW w:w="8926" w:type="dxa"/>
          </w:tcPr>
          <w:p w14:paraId="5E705BC3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</w:rPr>
              <w:t>Złożenie oferty na obowiązującym druku.</w:t>
            </w:r>
          </w:p>
          <w:p w14:paraId="177D2B59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Złożenie oferty w terminie.</w:t>
            </w:r>
          </w:p>
          <w:p w14:paraId="37F4B133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Złożenie oferty przez podmioty uprawnione.</w:t>
            </w:r>
          </w:p>
          <w:p w14:paraId="413ED063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Podpisanie oferty przez osoby uprawnione bądź upoważnione w tym celu </w:t>
            </w:r>
            <w:r w:rsidRPr="00483455">
              <w:rPr>
                <w:rFonts w:asciiTheme="minorHAnsi" w:hAnsiTheme="minorHAnsi" w:cstheme="minorHAnsi"/>
                <w:b/>
              </w:rPr>
              <w:t>(w przypadku braku pieczęci imiennych wymagane jest złożenie czytelnych podpisów z podaniem funkcji osoby reprezentującej podmiot).</w:t>
            </w:r>
            <w:r w:rsidRPr="00483455">
              <w:rPr>
                <w:rFonts w:asciiTheme="minorHAnsi" w:hAnsiTheme="minorHAnsi" w:cstheme="minorHAnsi"/>
              </w:rPr>
              <w:t xml:space="preserve"> </w:t>
            </w:r>
          </w:p>
          <w:p w14:paraId="21CD3E28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Spełnienie wymogów określonych w ogłoszeniu konkursu.</w:t>
            </w:r>
          </w:p>
          <w:p w14:paraId="59D6565A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Czytelne wypełnienie oferty (podane informacje powinny umożliwić ocenę zadania zgodnie </w:t>
            </w:r>
            <w:r w:rsidRPr="00483455">
              <w:rPr>
                <w:rFonts w:asciiTheme="minorHAnsi" w:hAnsiTheme="minorHAnsi" w:cstheme="minorHAnsi"/>
              </w:rPr>
              <w:br/>
              <w:t>z kryteriami oceny podanymi w ogłoszeniu).</w:t>
            </w:r>
          </w:p>
          <w:p w14:paraId="0EBBA206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  <w:u w:val="single"/>
              </w:rPr>
            </w:pPr>
            <w:r w:rsidRPr="00483455">
              <w:rPr>
                <w:rFonts w:asciiTheme="minorHAnsi" w:hAnsiTheme="minorHAnsi" w:cstheme="minorHAnsi"/>
                <w:u w:val="single"/>
              </w:rPr>
              <w:t>Wypełnienie wszystkich pól, tabel oraz oświadczeń.</w:t>
            </w:r>
          </w:p>
          <w:p w14:paraId="4F438629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Złożenie oferty w wersji elektronicznej i wersji papierowej wygenerowanej z sytemu „WITKAC” (obie wersje muszą być identyczne – świadczy o tym numer kontrolny zawarty </w:t>
            </w:r>
            <w:r w:rsidRPr="00483455">
              <w:rPr>
                <w:rFonts w:asciiTheme="minorHAnsi" w:hAnsiTheme="minorHAnsi" w:cstheme="minorHAnsi"/>
              </w:rPr>
              <w:br/>
              <w:t xml:space="preserve">w dolnej części oferty), w siedzibie Urzędu Marszałkowskiego Województwa Śląskiego </w:t>
            </w:r>
            <w:r w:rsidRPr="00483455">
              <w:rPr>
                <w:rFonts w:asciiTheme="minorHAnsi" w:hAnsiTheme="minorHAnsi" w:cstheme="minorHAnsi"/>
              </w:rPr>
              <w:br/>
              <w:t xml:space="preserve">w Katowicach lub w Biurach Zamiejscowym Urzędu Marszałkowskiego w Bielsku-Białej </w:t>
            </w:r>
            <w:r w:rsidRPr="00483455">
              <w:rPr>
                <w:rFonts w:asciiTheme="minorHAnsi" w:hAnsiTheme="minorHAnsi" w:cstheme="minorHAnsi"/>
              </w:rPr>
              <w:br/>
              <w:t xml:space="preserve">i w Częstochowie lub w formie .pdf (zamiast jej papierowej wersji). </w:t>
            </w:r>
            <w:r w:rsidRPr="00483455">
              <w:rPr>
                <w:rFonts w:asciiTheme="minorHAnsi" w:hAnsiTheme="minorHAnsi" w:cstheme="minorHAnsi"/>
                <w:szCs w:val="21"/>
              </w:rPr>
              <w:t xml:space="preserve">O zakwalifikowaniu oferty </w:t>
            </w:r>
            <w:r w:rsidRPr="00483455">
              <w:rPr>
                <w:rFonts w:asciiTheme="minorHAnsi" w:hAnsiTheme="minorHAnsi" w:cstheme="minorHAnsi"/>
                <w:szCs w:val="21"/>
              </w:rPr>
              <w:br/>
              <w:t xml:space="preserve">do konkursu decyduje data wpływu oferty w terminie wskazanym w niniejszym ogłoszeniu. </w:t>
            </w:r>
          </w:p>
          <w:p w14:paraId="6C7EC5C2" w14:textId="77777777" w:rsidR="00FD32EA" w:rsidRPr="00483455" w:rsidRDefault="00FD32EA" w:rsidP="00EB15A8">
            <w:pPr>
              <w:pStyle w:val="Tre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Informacje podane w ofercie są spójne z zapisami KRS lub innym właściwym rejestrem.</w:t>
            </w:r>
          </w:p>
          <w:p w14:paraId="56758EC6" w14:textId="77777777" w:rsidR="00FD32EA" w:rsidRPr="00483455" w:rsidRDefault="00FD32EA" w:rsidP="00EB15A8">
            <w:pPr>
              <w:pStyle w:val="Tre0"/>
              <w:ind w:left="720"/>
              <w:rPr>
                <w:rFonts w:asciiTheme="minorHAnsi" w:hAnsiTheme="minorHAnsi" w:cstheme="minorHAnsi"/>
              </w:rPr>
            </w:pPr>
          </w:p>
          <w:p w14:paraId="76F31FF6" w14:textId="77777777" w:rsidR="00FD32EA" w:rsidRPr="00483455" w:rsidRDefault="00FD32EA" w:rsidP="00EB15A8">
            <w:pPr>
              <w:pStyle w:val="Tre0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>Złożenie oferty jest równoznaczne z akceptacją zapisów niniejszego ogłoszenia.</w:t>
            </w:r>
          </w:p>
          <w:p w14:paraId="681E1EFE" w14:textId="77777777" w:rsidR="00FD32EA" w:rsidRPr="00483455" w:rsidRDefault="00FD32EA" w:rsidP="00EB15A8">
            <w:pPr>
              <w:pStyle w:val="Tre0"/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2FD62DFA" w14:textId="77777777" w:rsidTr="009A362A">
        <w:tc>
          <w:tcPr>
            <w:tcW w:w="8926" w:type="dxa"/>
            <w:shd w:val="clear" w:color="auto" w:fill="99C2E0"/>
          </w:tcPr>
          <w:p w14:paraId="6EB4F98B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>11. Tryb wyboru</w:t>
            </w:r>
          </w:p>
        </w:tc>
      </w:tr>
      <w:tr w:rsidR="00FD32EA" w:rsidRPr="00483455" w14:paraId="3FF1797E" w14:textId="77777777" w:rsidTr="009A362A">
        <w:tc>
          <w:tcPr>
            <w:tcW w:w="8926" w:type="dxa"/>
          </w:tcPr>
          <w:p w14:paraId="46AE99A0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>Za przeprowadzenie konkursu odpowiedzialny jest Departament Inwestycji i Projektów Regionalnych.</w:t>
            </w:r>
          </w:p>
          <w:p w14:paraId="334865BE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>Departament Inwestycji i Projektów Regionalnych dokonuje oceny formalnej ofert.</w:t>
            </w:r>
          </w:p>
          <w:p w14:paraId="7B7402F6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>Oferty prawidłowe pod względem formalnym, opiniowane są przez Komisję konkursową, powołaną przez Zarząd Województwa Śląskiego.</w:t>
            </w:r>
          </w:p>
          <w:p w14:paraId="2CA28883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 xml:space="preserve">Decyzję o udzieleniu dotacji podejmuje Zarząd Województwa Śląskiego, po zapoznaniu </w:t>
            </w:r>
            <w:r w:rsidRPr="00483455">
              <w:rPr>
                <w:rFonts w:asciiTheme="minorHAnsi" w:hAnsiTheme="minorHAnsi" w:cstheme="minorHAnsi"/>
                <w:lang w:eastAsia="pl-PL"/>
              </w:rPr>
              <w:br/>
              <w:t>się z protokołem Komisji konkursowej.</w:t>
            </w:r>
          </w:p>
          <w:p w14:paraId="725BC7DA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u w:val="single"/>
                <w:lang w:eastAsia="pl-PL"/>
              </w:rPr>
              <w:t>Od podjętych decyzji nie przysługuje odwołanie</w:t>
            </w:r>
            <w:r w:rsidRPr="00483455"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460EF43A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lang w:eastAsia="pl-PL"/>
              </w:rPr>
            </w:pPr>
            <w:r w:rsidRPr="00483455">
              <w:rPr>
                <w:rFonts w:asciiTheme="minorHAnsi" w:hAnsiTheme="minorHAnsi" w:cstheme="minorHAnsi"/>
                <w:lang w:eastAsia="pl-PL"/>
              </w:rPr>
              <w:t>Złożenie oferty nie jest równoznaczne z przyznaniem dotacji.</w:t>
            </w:r>
          </w:p>
          <w:p w14:paraId="46BC1CA0" w14:textId="77777777" w:rsidR="00FD32EA" w:rsidRPr="00483455" w:rsidRDefault="00FD32EA" w:rsidP="00EB15A8">
            <w:pPr>
              <w:pStyle w:val="Tre0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1"/>
              </w:rPr>
            </w:pPr>
            <w:r w:rsidRPr="00483455">
              <w:rPr>
                <w:rFonts w:asciiTheme="minorHAnsi" w:hAnsiTheme="minorHAnsi" w:cstheme="minorHAnsi"/>
                <w:szCs w:val="21"/>
              </w:rPr>
              <w:t xml:space="preserve">Wyniki konkursu zamieszcza się w Biuletynie Informacji Publicznej, na stronie internetowej </w:t>
            </w:r>
            <w:hyperlink r:id="rId13" w:history="1">
              <w:r w:rsidRPr="00483455">
                <w:rPr>
                  <w:rFonts w:asciiTheme="minorHAnsi" w:hAnsiTheme="minorHAnsi" w:cstheme="minorHAnsi"/>
                  <w:szCs w:val="21"/>
                  <w:u w:val="single"/>
                </w:rPr>
                <w:t>www.slaskie.pl</w:t>
              </w:r>
            </w:hyperlink>
            <w:r w:rsidRPr="00483455">
              <w:rPr>
                <w:rFonts w:asciiTheme="minorHAnsi" w:hAnsiTheme="minorHAnsi" w:cstheme="minorHAnsi"/>
                <w:szCs w:val="21"/>
              </w:rPr>
              <w:t xml:space="preserve"> oraz na tablicy ogłoszeń Urzędu Marszałkowskiego Województwa Śląskiego.</w:t>
            </w:r>
          </w:p>
          <w:p w14:paraId="39A311DF" w14:textId="77777777" w:rsidR="00FD32EA" w:rsidRPr="00483455" w:rsidRDefault="00FD32EA" w:rsidP="00EB15A8">
            <w:pPr>
              <w:pStyle w:val="Tre0"/>
              <w:ind w:left="72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FD32EA" w:rsidRPr="00483455" w14:paraId="6F2913E2" w14:textId="77777777" w:rsidTr="009A362A">
        <w:tc>
          <w:tcPr>
            <w:tcW w:w="8926" w:type="dxa"/>
            <w:shd w:val="clear" w:color="auto" w:fill="99C2E0"/>
          </w:tcPr>
          <w:p w14:paraId="2DCEBCAD" w14:textId="77777777" w:rsidR="00FD32EA" w:rsidRPr="00483455" w:rsidRDefault="00FD32EA" w:rsidP="00EB15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>12. Warunki zawarcia umowy</w:t>
            </w:r>
          </w:p>
        </w:tc>
      </w:tr>
      <w:tr w:rsidR="00FD32EA" w:rsidRPr="00483455" w14:paraId="60B850ED" w14:textId="77777777" w:rsidTr="009A362A">
        <w:trPr>
          <w:trHeight w:val="1700"/>
        </w:trPr>
        <w:tc>
          <w:tcPr>
            <w:tcW w:w="8926" w:type="dxa"/>
          </w:tcPr>
          <w:p w14:paraId="15ECB98B" w14:textId="77777777" w:rsidR="00FD32EA" w:rsidRPr="00483455" w:rsidRDefault="00FD32EA" w:rsidP="00EB15A8">
            <w:pPr>
              <w:pStyle w:val="Akapitzlist"/>
              <w:numPr>
                <w:ilvl w:val="0"/>
                <w:numId w:val="2"/>
              </w:numPr>
              <w:tabs>
                <w:tab w:val="left" w:pos="29"/>
              </w:tabs>
              <w:suppressAutoHyphens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>Podstawą udzielenia dotacji jest zawarcie umowy, której brzmienie zostanie określone przez Departament Inwestycji i Projektów Regionalnych.</w:t>
            </w:r>
          </w:p>
          <w:p w14:paraId="3596C776" w14:textId="77777777" w:rsidR="00FD32EA" w:rsidRPr="00483455" w:rsidRDefault="00FD32EA" w:rsidP="00EB15A8">
            <w:pPr>
              <w:pStyle w:val="Akapitzlist"/>
              <w:numPr>
                <w:ilvl w:val="0"/>
                <w:numId w:val="2"/>
              </w:numPr>
              <w:tabs>
                <w:tab w:val="left" w:pos="29"/>
              </w:tabs>
              <w:suppressAutoHyphens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>Warunkiem przekazania dotacji jest zawarcie umowy dotacyjnej przed datą rozpoczęcia realizacji zadania (w zakresie objętym przyznanym dofinansowaniem).</w:t>
            </w:r>
          </w:p>
          <w:p w14:paraId="746EDC05" w14:textId="682D2896" w:rsidR="00FD32EA" w:rsidRPr="00483455" w:rsidRDefault="00FD32EA" w:rsidP="00EB15A8">
            <w:pPr>
              <w:pStyle w:val="Akapitzlist"/>
              <w:numPr>
                <w:ilvl w:val="0"/>
                <w:numId w:val="2"/>
              </w:numPr>
              <w:tabs>
                <w:tab w:val="left" w:pos="29"/>
              </w:tabs>
              <w:suppressAutoHyphens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Realizacja projektu powinna przebiegać zgodnie z zawartą umową oraz obowiązującymi standardami i przepisami, w szczególności ustawy z dnia 27 sierpnia 2009 r. o finansach publicznych (tekst jednolity Dz. U. z 2023 r. poz. 1270 z </w:t>
            </w:r>
            <w:proofErr w:type="spellStart"/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>późn</w:t>
            </w:r>
            <w:proofErr w:type="spellEnd"/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 xml:space="preserve">. zm.) oraz ustawy z dnia </w:t>
            </w:r>
            <w:r w:rsidR="0007047B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br/>
            </w:r>
            <w:r w:rsidRPr="00483455">
              <w:rPr>
                <w:rFonts w:asciiTheme="minorHAnsi" w:eastAsia="Times New Roman" w:hAnsiTheme="minorHAnsi" w:cstheme="minorHAnsi"/>
                <w:sz w:val="21"/>
                <w:szCs w:val="21"/>
                <w:lang w:eastAsia="pl-PL"/>
              </w:rPr>
              <w:t>10 maja 2018 r. o ochronie danych osobowych (Dz. U. z 2019 r. poz. 1781).</w:t>
            </w:r>
          </w:p>
          <w:p w14:paraId="6D0A4A33" w14:textId="77777777" w:rsidR="00FD32EA" w:rsidRDefault="00FD32EA" w:rsidP="00EB15A8">
            <w:pPr>
              <w:pStyle w:val="Akapitzlist"/>
              <w:numPr>
                <w:ilvl w:val="0"/>
                <w:numId w:val="2"/>
              </w:numPr>
              <w:tabs>
                <w:tab w:val="left" w:pos="29"/>
              </w:tabs>
              <w:suppressAutoHyphens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83455">
              <w:rPr>
                <w:rFonts w:asciiTheme="minorHAnsi" w:hAnsiTheme="minorHAnsi" w:cstheme="minorHAnsi"/>
                <w:sz w:val="21"/>
                <w:szCs w:val="21"/>
              </w:rPr>
              <w:t xml:space="preserve">Zarząd Województwa Śląskiego może odmówić podmiotowi wyłonionemu 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  </w:t>
            </w:r>
          </w:p>
          <w:p w14:paraId="5BFBAA12" w14:textId="28EED266" w:rsidR="009A362A" w:rsidRPr="009A362A" w:rsidRDefault="009A362A" w:rsidP="009A362A">
            <w:pPr>
              <w:tabs>
                <w:tab w:val="left" w:pos="29"/>
              </w:tabs>
              <w:suppressAutoHyphens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5D20C451" w14:textId="77777777" w:rsidTr="009A362A">
        <w:tc>
          <w:tcPr>
            <w:tcW w:w="8926" w:type="dxa"/>
            <w:shd w:val="clear" w:color="auto" w:fill="99C2E0"/>
          </w:tcPr>
          <w:p w14:paraId="1A056C84" w14:textId="77777777" w:rsidR="00FD32EA" w:rsidRPr="00483455" w:rsidRDefault="00FD32EA" w:rsidP="00EB15A8">
            <w:pPr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lastRenderedPageBreak/>
              <w:t>13. Zadania zrealizowane w roku ogłoszenia konkursu i w roku poprzednim</w:t>
            </w:r>
          </w:p>
        </w:tc>
      </w:tr>
      <w:tr w:rsidR="00FD32EA" w:rsidRPr="00483455" w14:paraId="460EA3A0" w14:textId="77777777" w:rsidTr="009A362A">
        <w:tc>
          <w:tcPr>
            <w:tcW w:w="8926" w:type="dxa"/>
          </w:tcPr>
          <w:p w14:paraId="4D183263" w14:textId="4555F247" w:rsidR="00FD32EA" w:rsidRDefault="00FD32EA" w:rsidP="00EB15A8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W roku poprzednim konkurs nie był organizowany.</w:t>
            </w:r>
          </w:p>
          <w:p w14:paraId="3451ED70" w14:textId="77777777" w:rsidR="00FD32EA" w:rsidRPr="00483455" w:rsidRDefault="00FD32EA" w:rsidP="00EB15A8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D32EA" w:rsidRPr="00483455" w14:paraId="5AD381BF" w14:textId="77777777" w:rsidTr="009A362A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14:paraId="3AA804F8" w14:textId="77777777" w:rsidR="00FD32EA" w:rsidRPr="00483455" w:rsidRDefault="00FD32EA" w:rsidP="00EB15A8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483455">
              <w:rPr>
                <w:rFonts w:asciiTheme="minorHAnsi" w:hAnsiTheme="minorHAnsi" w:cstheme="minorHAnsi"/>
                <w:b/>
              </w:rPr>
              <w:t xml:space="preserve">14. Informacje dotyczące przetwarzania danych osobowych. </w:t>
            </w:r>
          </w:p>
        </w:tc>
      </w:tr>
      <w:tr w:rsidR="00FD32EA" w:rsidRPr="00483455" w14:paraId="1F5F5ADF" w14:textId="77777777" w:rsidTr="009A362A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C8D" w14:textId="21F0DE3F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Zgodnie z art. 13 ust. 1 i ust. 2 ogólnego rozporządzenia UE o ochronie danych osobowych </w:t>
            </w:r>
            <w:r w:rsidR="009A362A">
              <w:rPr>
                <w:rFonts w:asciiTheme="minorHAnsi" w:hAnsiTheme="minorHAnsi" w:cstheme="minorHAnsi"/>
              </w:rPr>
              <w:br/>
            </w:r>
            <w:r w:rsidRPr="00483455">
              <w:rPr>
                <w:rFonts w:asciiTheme="minorHAnsi" w:hAnsiTheme="minorHAnsi" w:cstheme="minorHAnsi"/>
              </w:rPr>
              <w:t xml:space="preserve">nr 2016/679 informujemy, że: </w:t>
            </w:r>
          </w:p>
          <w:p w14:paraId="59C25A34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1) Administratorem Pani/Pana danych osobowych jest Zarząd Województwa Śląskiego </w:t>
            </w:r>
            <w:r w:rsidRPr="00483455">
              <w:rPr>
                <w:rFonts w:asciiTheme="minorHAnsi" w:hAnsiTheme="minorHAnsi" w:cstheme="minorHAnsi"/>
              </w:rPr>
              <w:br/>
              <w:t>z siedzibą w Katowicach, ul. Ligonia 46, adres e-mail: kancelaria@slaskie.pl, strona internetowa: bip.slaskie.pl.</w:t>
            </w:r>
          </w:p>
          <w:p w14:paraId="100B55D5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2) Została wyznaczona osoba do kontaktu w sprawie przetwarzania danych osobowych (inspektor ochrony danych), adres e-mail: daneosobowe@slaskie.pl.</w:t>
            </w:r>
          </w:p>
          <w:p w14:paraId="1DE89729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3) Pani/Pana dane osobowe będą przetwarzane w celach:</w:t>
            </w:r>
          </w:p>
          <w:p w14:paraId="7EFBBE02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a) Przeprowadzenia naboru i oceny wniosków w ramach otwartych konkursów ofert </w:t>
            </w:r>
            <w:r w:rsidRPr="00483455">
              <w:rPr>
                <w:rFonts w:asciiTheme="minorHAnsi" w:hAnsiTheme="minorHAnsi" w:cstheme="minorHAnsi"/>
              </w:rPr>
              <w:br/>
              <w:t>na realizację zadań publicznych.</w:t>
            </w:r>
          </w:p>
          <w:p w14:paraId="1AB542D2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Podstawą prawną przetwarzania danych osobowych jest obowiązek prawny ciążący </w:t>
            </w:r>
            <w:r w:rsidRPr="00483455">
              <w:rPr>
                <w:rFonts w:asciiTheme="minorHAnsi" w:hAnsiTheme="minorHAnsi" w:cstheme="minorHAnsi"/>
              </w:rPr>
              <w:br/>
              <w:t>na administratorze (art. 6 ust. 1 lit. c rozporządzenia), wynikający z:</w:t>
            </w:r>
          </w:p>
          <w:p w14:paraId="36D141F0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- ustawy z dnia 24 kwietnia 2003 r. o działalności pożytku publicznego i o wolontariacie </w:t>
            </w:r>
            <w:r w:rsidRPr="00483455">
              <w:rPr>
                <w:rFonts w:asciiTheme="minorHAnsi" w:hAnsiTheme="minorHAnsi" w:cstheme="minorHAnsi"/>
              </w:rPr>
              <w:br/>
              <w:t>(w szczególności dział II, rozdział 2);</w:t>
            </w:r>
          </w:p>
          <w:p w14:paraId="14DB7140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- ustawy z dnia 5 czerwca 1998 roku o samorządzie województwa (art. 14);</w:t>
            </w:r>
          </w:p>
          <w:p w14:paraId="41946EA7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- uchwały Sejmiku Województwa Śląskiego w sprawie przyjęcia programu współpracy samorządu województwa śląskiego z organizacjami pozarządowymi oraz podmiotami wymienionymi w art. 3 ust. 3 ustawy o działalności pożytku publicznego i o wolontariacie na dany rok oraz Regulaminu przyznawania dotacji z budżetu Województwa Śląskiego na realizację zadań publicznych Województwa Śląskiego </w:t>
            </w:r>
            <w:r w:rsidRPr="00483455">
              <w:rPr>
                <w:rFonts w:asciiTheme="minorHAnsi" w:hAnsiTheme="minorHAnsi" w:cstheme="minorHAnsi"/>
              </w:rPr>
              <w:br/>
              <w:t>w ramach organizacji otwartych konkursów ofert oraz z pominięciem otwartych konkursów ofert na podstawie ustawy o działalności pożytku publicznego i o wolontariacie stanowiącym załącznik do Uchwały Zarządu Województwa Śląskiego.</w:t>
            </w:r>
          </w:p>
          <w:p w14:paraId="7665E4AA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b) W przypadku przyznania dotacji i przyjęcia zlecenia realizacji zadania publicznego Pani/Pana dane osobowe będą przetwarzane także w celach związanych z:</w:t>
            </w:r>
          </w:p>
          <w:p w14:paraId="3E025275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- realizacją zawartej umowy (w szczególności rozliczenie dotacji w zakresie rzeczowym i finansowym, kontrola, sprawozdawczość oraz ewentualne ustalanie, obrona i dochodzenie roszczeń);</w:t>
            </w:r>
          </w:p>
          <w:p w14:paraId="7A22205A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- wykonywaniem obowiązków prawnych związanych z realizacją procesów księgowo-podatkowych oraz zapewnieniem adekwatności, skuteczności i efektywności wydawania środków publicznych.</w:t>
            </w:r>
          </w:p>
          <w:p w14:paraId="0A401256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Podstawą prawną przetwarzania danych osobowych jest obowiązek prawny ciążący </w:t>
            </w:r>
            <w:r w:rsidRPr="00483455">
              <w:rPr>
                <w:rFonts w:asciiTheme="minorHAnsi" w:hAnsiTheme="minorHAnsi" w:cstheme="minorHAnsi"/>
              </w:rPr>
              <w:br/>
              <w:t xml:space="preserve">na administratorze (art. 6 ust. 1 lit. c rozporządzenia) wynikający z ustawy z dnia 24 kwietnia 2003 r. </w:t>
            </w:r>
            <w:r w:rsidRPr="00483455">
              <w:rPr>
                <w:rFonts w:asciiTheme="minorHAnsi" w:hAnsiTheme="minorHAnsi" w:cstheme="minorHAnsi"/>
              </w:rPr>
              <w:br/>
              <w:t>o działalności pożytku publicznego i o wolontariacie, ustawy z dnia 27 sierpnia 2009 r. o finansach publicznych oraz innych przepisów prawa.</w:t>
            </w:r>
          </w:p>
          <w:p w14:paraId="570C279C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c) Prowadzenia akt sprawy oraz archiwizacji dokumentacji zgodnie z ustawą z dnia 14 lipca 1983 r. </w:t>
            </w:r>
            <w:r w:rsidRPr="00483455">
              <w:rPr>
                <w:rFonts w:asciiTheme="minorHAnsi" w:hAnsiTheme="minorHAnsi" w:cstheme="minorHAnsi"/>
              </w:rPr>
              <w:br/>
              <w:t>o narodowym zasobie archiwalnym i archiwach (art. 6 ust. 1 lit. c rozporządzenia).</w:t>
            </w:r>
          </w:p>
          <w:p w14:paraId="0858789F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4) 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45182349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Ponadto w zakresie stanowiącym informację publiczną dane będą ujawniane każdemu zainteresowanemu taką informacją lub publikowane w BIP Urzędu.</w:t>
            </w:r>
          </w:p>
          <w:p w14:paraId="4A0E71D9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5) Pani/Pana dane osobowe będą przechowywane nie krócej niż przez okres 5 lat                                          od zakończenia sprawy, zgodnie z przepisami dotyczącymi archiwizacji, instrukcji kancelaryjnej </w:t>
            </w:r>
            <w:r w:rsidRPr="00483455">
              <w:rPr>
                <w:rFonts w:asciiTheme="minorHAnsi" w:hAnsiTheme="minorHAnsi" w:cstheme="minorHAnsi"/>
              </w:rPr>
              <w:br/>
              <w:t>i archiwalnej.</w:t>
            </w:r>
          </w:p>
          <w:p w14:paraId="273272DE" w14:textId="12836AEF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lastRenderedPageBreak/>
              <w:t xml:space="preserve">Po upływie tych okresów akta sprawy będą podlegać ekspertyzie ze względu na ich charakter, treść </w:t>
            </w:r>
            <w:r w:rsidRPr="00483455">
              <w:rPr>
                <w:rFonts w:asciiTheme="minorHAnsi" w:hAnsiTheme="minorHAnsi" w:cstheme="minorHAnsi"/>
              </w:rPr>
              <w:br/>
              <w:t xml:space="preserve">i znaczenie. Na tej podstawie nastąpić może zmiana okresu przechowywania dokumentacji, włącznie </w:t>
            </w:r>
            <w:r w:rsidRPr="00483455">
              <w:rPr>
                <w:rFonts w:asciiTheme="minorHAnsi" w:hAnsiTheme="minorHAnsi" w:cstheme="minorHAnsi"/>
              </w:rPr>
              <w:br/>
              <w:t>z uznaniem jej za materiały podlegające wieczystemu przechowywaniu w Archiwum Państwowym.</w:t>
            </w:r>
          </w:p>
          <w:p w14:paraId="556D6ABD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6) Przysługuje Pani/Panu prawo dostępu do treści swoich danych oraz prawo żądania ich sprostowania, usunięcia lub ograniczenia przetwarzania, prawo wniesienia skargi do Prezesa Urzędu Ochrony Danych Osobowych.</w:t>
            </w:r>
          </w:p>
          <w:p w14:paraId="61A4C86C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7) Podanie danych osobowych jest warunkiem uczestnictwa w otwartym konkursie ofert na realizację zadania publicznego. Jest Pani/Pan zobowiązana do podania danych osobowych, a konsekwencją niepodania danych osobowych będzie brak możliwości uczestnictwa w konkursie.</w:t>
            </w:r>
          </w:p>
          <w:p w14:paraId="09A9C96E" w14:textId="77777777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>8) Pani/Pana dane osobowe nie będą wykorzystywane do zautomatyzowanego podejmowania decyzji ani profilowania, o którym mowa w art. 22 rozporządzenia.</w:t>
            </w:r>
          </w:p>
          <w:p w14:paraId="51A12D8B" w14:textId="528737BD" w:rsidR="00FD32EA" w:rsidRPr="00483455" w:rsidRDefault="00FD32EA" w:rsidP="00EB15A8">
            <w:pPr>
              <w:snapToGrid w:val="0"/>
              <w:rPr>
                <w:rFonts w:asciiTheme="minorHAnsi" w:hAnsiTheme="minorHAnsi" w:cstheme="minorHAnsi"/>
              </w:rPr>
            </w:pPr>
            <w:r w:rsidRPr="00483455">
              <w:rPr>
                <w:rFonts w:asciiTheme="minorHAnsi" w:hAnsiTheme="minorHAnsi" w:cstheme="minorHAnsi"/>
              </w:rPr>
              <w:t xml:space="preserve">9) Dane kontrahentów mogą być udostępniane organom i osobom uprawnionym do przeprowadzania </w:t>
            </w:r>
            <w:r w:rsidRPr="00483455">
              <w:rPr>
                <w:rFonts w:asciiTheme="minorHAnsi" w:hAnsiTheme="minorHAnsi" w:cstheme="minorHAnsi"/>
              </w:rPr>
              <w:br/>
              <w:t>w Urzędzie Marszałkowskim Województwa Śląskiego czynności kontrolnych i audytowych na podstawie odrębnych przepisów prawa wyłącznie w przypadku żądania dokumentów niezbędnych do przygotowania i przeprowadzenia kontroli.</w:t>
            </w:r>
          </w:p>
          <w:p w14:paraId="2F5D0A42" w14:textId="77777777" w:rsidR="00FD32EA" w:rsidRPr="00483455" w:rsidRDefault="00FD32EA" w:rsidP="00EB15A8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2DEF23" w14:textId="77777777" w:rsidR="00FD32EA" w:rsidRPr="00483455" w:rsidRDefault="00FD32EA" w:rsidP="00FD32EA">
      <w:pPr>
        <w:tabs>
          <w:tab w:val="left" w:pos="5788"/>
        </w:tabs>
        <w:rPr>
          <w:rFonts w:asciiTheme="minorHAnsi" w:hAnsiTheme="minorHAnsi" w:cstheme="minorHAnsi"/>
        </w:rPr>
      </w:pPr>
      <w:r w:rsidRPr="00483455">
        <w:rPr>
          <w:rFonts w:asciiTheme="minorHAnsi" w:hAnsiTheme="minorHAnsi" w:cstheme="minorHAnsi"/>
        </w:rPr>
        <w:lastRenderedPageBreak/>
        <w:tab/>
      </w:r>
    </w:p>
    <w:p w14:paraId="3A12E992" w14:textId="5A9857F5" w:rsidR="00C23AC3" w:rsidRPr="00FC5AED" w:rsidRDefault="00FD32EA" w:rsidP="00EE409B">
      <w:pPr>
        <w:jc w:val="both"/>
        <w:rPr>
          <w:rFonts w:asciiTheme="minorHAnsi" w:hAnsiTheme="minorHAnsi" w:cstheme="minorHAnsi"/>
        </w:rPr>
      </w:pPr>
      <w:r w:rsidRPr="00483455">
        <w:rPr>
          <w:rFonts w:asciiTheme="minorHAnsi" w:hAnsiTheme="minorHAnsi" w:cstheme="minorHAnsi"/>
        </w:rPr>
        <w:t xml:space="preserve">Wszelkich informacji dotyczących otwartego konkursu można uzyskać w Departamencie Inwestycji </w:t>
      </w:r>
      <w:r w:rsidRPr="00483455">
        <w:rPr>
          <w:rFonts w:asciiTheme="minorHAnsi" w:hAnsiTheme="minorHAnsi" w:cstheme="minorHAnsi"/>
        </w:rPr>
        <w:br/>
        <w:t>i Projektów Regionalnych  pod nr tel.: 32 77 40</w:t>
      </w:r>
      <w:r w:rsidR="006B2B28">
        <w:rPr>
          <w:rFonts w:asciiTheme="minorHAnsi" w:hAnsiTheme="minorHAnsi" w:cstheme="minorHAnsi"/>
        </w:rPr>
        <w:t> </w:t>
      </w:r>
      <w:r w:rsidRPr="00483455">
        <w:rPr>
          <w:rFonts w:asciiTheme="minorHAnsi" w:hAnsiTheme="minorHAnsi" w:cstheme="minorHAnsi"/>
        </w:rPr>
        <w:t>552</w:t>
      </w:r>
      <w:r w:rsidR="006B2B28">
        <w:rPr>
          <w:rFonts w:asciiTheme="minorHAnsi" w:hAnsiTheme="minorHAnsi" w:cstheme="minorHAnsi"/>
        </w:rPr>
        <w:t>.</w:t>
      </w:r>
    </w:p>
    <w:sectPr w:rsidR="00C23AC3" w:rsidRPr="00FC5AED" w:rsidSect="0007047B">
      <w:headerReference w:type="default" r:id="rId14"/>
      <w:footerReference w:type="default" r:id="rId15"/>
      <w:headerReference w:type="first" r:id="rId16"/>
      <w:pgSz w:w="11906" w:h="16838" w:code="9"/>
      <w:pgMar w:top="1417" w:right="1417" w:bottom="1417" w:left="1417" w:header="93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E5A53" w14:textId="77777777" w:rsidR="004A03ED" w:rsidRDefault="004A03ED" w:rsidP="00AB4A4A">
      <w:r>
        <w:separator/>
      </w:r>
    </w:p>
  </w:endnote>
  <w:endnote w:type="continuationSeparator" w:id="0">
    <w:p w14:paraId="1D4C5856" w14:textId="77777777" w:rsidR="004A03ED" w:rsidRDefault="004A03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18014"/>
      <w:docPartObj>
        <w:docPartGallery w:val="Page Numbers (Bottom of Page)"/>
        <w:docPartUnique/>
      </w:docPartObj>
    </w:sdtPr>
    <w:sdtEndPr/>
    <w:sdtContent>
      <w:p w14:paraId="2A10C4EC" w14:textId="77777777" w:rsidR="00AE6031" w:rsidRPr="00E53A8B" w:rsidRDefault="00AE6031" w:rsidP="00AE6031">
        <w:pPr>
          <w:pStyle w:val="Stopka"/>
          <w:jc w:val="right"/>
          <w:rPr>
            <w:sz w:val="18"/>
            <w:szCs w:val="18"/>
          </w:rPr>
        </w:pPr>
        <w:r w:rsidRPr="00C06539">
          <w:rPr>
            <w:bCs/>
            <w:sz w:val="18"/>
            <w:szCs w:val="18"/>
          </w:rPr>
          <w:fldChar w:fldCharType="begin"/>
        </w:r>
        <w:r w:rsidRPr="00C06539">
          <w:rPr>
            <w:bCs/>
            <w:sz w:val="18"/>
            <w:szCs w:val="18"/>
          </w:rPr>
          <w:instrText>PAGE</w:instrText>
        </w:r>
        <w:r w:rsidRPr="00C0653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6</w:t>
        </w:r>
        <w:r w:rsidRPr="00C06539">
          <w:rPr>
            <w:bCs/>
            <w:sz w:val="18"/>
            <w:szCs w:val="18"/>
          </w:rPr>
          <w:fldChar w:fldCharType="end"/>
        </w:r>
        <w:r w:rsidRPr="00C06539">
          <w:rPr>
            <w:bCs/>
            <w:sz w:val="18"/>
            <w:szCs w:val="18"/>
          </w:rPr>
          <w:t>/</w:t>
        </w:r>
        <w:r w:rsidRPr="00C06539">
          <w:rPr>
            <w:bCs/>
            <w:sz w:val="18"/>
            <w:szCs w:val="18"/>
          </w:rPr>
          <w:fldChar w:fldCharType="begin"/>
        </w:r>
        <w:r w:rsidRPr="00C06539">
          <w:rPr>
            <w:bCs/>
            <w:sz w:val="18"/>
            <w:szCs w:val="18"/>
          </w:rPr>
          <w:instrText>NUMPAGES</w:instrText>
        </w:r>
        <w:r w:rsidRPr="00C0653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7</w:t>
        </w:r>
        <w:r w:rsidRPr="00C06539">
          <w:rPr>
            <w:bCs/>
            <w:sz w:val="18"/>
            <w:szCs w:val="18"/>
          </w:rPr>
          <w:fldChar w:fldCharType="end"/>
        </w:r>
      </w:p>
      <w:p w14:paraId="52A78F04" w14:textId="231647C0" w:rsidR="0007047B" w:rsidRDefault="004A03ED" w:rsidP="00E17CCC">
        <w:pPr>
          <w:pStyle w:val="Stopka"/>
        </w:pPr>
      </w:p>
    </w:sdtContent>
  </w:sdt>
  <w:p w14:paraId="6C196369" w14:textId="2CBAEF6D" w:rsidR="00C41904" w:rsidRPr="00E53A8B" w:rsidRDefault="00C41904" w:rsidP="00E53A8B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F7745" w14:textId="77777777" w:rsidR="004A03ED" w:rsidRDefault="004A03ED" w:rsidP="00AB4A4A">
      <w:r>
        <w:separator/>
      </w:r>
    </w:p>
  </w:footnote>
  <w:footnote w:type="continuationSeparator" w:id="0">
    <w:p w14:paraId="57303188" w14:textId="77777777" w:rsidR="004A03ED" w:rsidRDefault="004A03ED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BCB7" w14:textId="1AEB75AE" w:rsidR="00E17CCC" w:rsidRDefault="00E17C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0E497C" wp14:editId="06378BF5">
          <wp:simplePos x="0" y="0"/>
          <wp:positionH relativeFrom="column">
            <wp:posOffset>957</wp:posOffset>
          </wp:positionH>
          <wp:positionV relativeFrom="paragraph">
            <wp:posOffset>-682</wp:posOffset>
          </wp:positionV>
          <wp:extent cx="1511935" cy="49974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EDB58" w14:textId="79A1D13A" w:rsidR="006B2B28" w:rsidRDefault="006B2B28">
    <w:pPr>
      <w:pStyle w:val="Nagwek"/>
    </w:pPr>
    <w:r>
      <w:rPr>
        <w:noProof/>
        <w:lang w:eastAsia="pl-PL"/>
      </w:rPr>
      <w:drawing>
        <wp:inline distT="0" distB="0" distL="0" distR="0" wp14:anchorId="16629BF0" wp14:editId="6004FAEF">
          <wp:extent cx="1511935" cy="49974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E059A" w14:textId="2FD1BF91" w:rsidR="00C41904" w:rsidRDefault="00C41904" w:rsidP="001C4AA2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BBE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545D7A"/>
    <w:multiLevelType w:val="hybridMultilevel"/>
    <w:tmpl w:val="A926A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1D1A"/>
    <w:multiLevelType w:val="hybridMultilevel"/>
    <w:tmpl w:val="54E40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2B30"/>
    <w:multiLevelType w:val="hybridMultilevel"/>
    <w:tmpl w:val="18EA329C"/>
    <w:lvl w:ilvl="0" w:tplc="DF6CC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F3313D"/>
    <w:multiLevelType w:val="hybridMultilevel"/>
    <w:tmpl w:val="6FAC9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1B9"/>
    <w:multiLevelType w:val="hybridMultilevel"/>
    <w:tmpl w:val="B70864A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2705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A171813"/>
    <w:multiLevelType w:val="hybridMultilevel"/>
    <w:tmpl w:val="A8B6037A"/>
    <w:lvl w:ilvl="0" w:tplc="01686478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 w15:restartNumberingAfterBreak="0">
    <w:nsid w:val="4C290148"/>
    <w:multiLevelType w:val="multilevel"/>
    <w:tmpl w:val="4BBE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608C1"/>
    <w:multiLevelType w:val="hybridMultilevel"/>
    <w:tmpl w:val="1584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8C9"/>
    <w:rsid w:val="00004154"/>
    <w:rsid w:val="00010341"/>
    <w:rsid w:val="00012D3D"/>
    <w:rsid w:val="000133D6"/>
    <w:rsid w:val="000139F5"/>
    <w:rsid w:val="00014F90"/>
    <w:rsid w:val="0001525B"/>
    <w:rsid w:val="0002447C"/>
    <w:rsid w:val="00030800"/>
    <w:rsid w:val="00033271"/>
    <w:rsid w:val="000345B6"/>
    <w:rsid w:val="00034742"/>
    <w:rsid w:val="00035999"/>
    <w:rsid w:val="000521FF"/>
    <w:rsid w:val="00053E67"/>
    <w:rsid w:val="000668AE"/>
    <w:rsid w:val="000676B4"/>
    <w:rsid w:val="0007047B"/>
    <w:rsid w:val="00072384"/>
    <w:rsid w:val="00075D75"/>
    <w:rsid w:val="00084679"/>
    <w:rsid w:val="0009072D"/>
    <w:rsid w:val="00091E1D"/>
    <w:rsid w:val="00096584"/>
    <w:rsid w:val="000A6DD0"/>
    <w:rsid w:val="000B0C32"/>
    <w:rsid w:val="000C3358"/>
    <w:rsid w:val="000C57B8"/>
    <w:rsid w:val="000C7C5D"/>
    <w:rsid w:val="000D2C7C"/>
    <w:rsid w:val="000D39F9"/>
    <w:rsid w:val="000D587F"/>
    <w:rsid w:val="000E2F36"/>
    <w:rsid w:val="000F2763"/>
    <w:rsid w:val="000F53CC"/>
    <w:rsid w:val="00107F81"/>
    <w:rsid w:val="0011208F"/>
    <w:rsid w:val="00116AFC"/>
    <w:rsid w:val="00122CAC"/>
    <w:rsid w:val="00122F89"/>
    <w:rsid w:val="00123D9C"/>
    <w:rsid w:val="00127EB7"/>
    <w:rsid w:val="00133058"/>
    <w:rsid w:val="0013636D"/>
    <w:rsid w:val="00145289"/>
    <w:rsid w:val="00145D60"/>
    <w:rsid w:val="0014658C"/>
    <w:rsid w:val="0015063D"/>
    <w:rsid w:val="00150FD2"/>
    <w:rsid w:val="001510B6"/>
    <w:rsid w:val="00151CF6"/>
    <w:rsid w:val="00152B6D"/>
    <w:rsid w:val="001533D1"/>
    <w:rsid w:val="00160961"/>
    <w:rsid w:val="00161147"/>
    <w:rsid w:val="00170B73"/>
    <w:rsid w:val="00172623"/>
    <w:rsid w:val="001728B1"/>
    <w:rsid w:val="0017391B"/>
    <w:rsid w:val="00180A0E"/>
    <w:rsid w:val="00181BFC"/>
    <w:rsid w:val="0018712B"/>
    <w:rsid w:val="00190C66"/>
    <w:rsid w:val="00196A17"/>
    <w:rsid w:val="00197388"/>
    <w:rsid w:val="00197E93"/>
    <w:rsid w:val="001A0B8E"/>
    <w:rsid w:val="001A2C01"/>
    <w:rsid w:val="001A4200"/>
    <w:rsid w:val="001A4702"/>
    <w:rsid w:val="001A4AC2"/>
    <w:rsid w:val="001A77AC"/>
    <w:rsid w:val="001B16BD"/>
    <w:rsid w:val="001B512A"/>
    <w:rsid w:val="001B647C"/>
    <w:rsid w:val="001B6D16"/>
    <w:rsid w:val="001C4AA2"/>
    <w:rsid w:val="001C6E0F"/>
    <w:rsid w:val="001D2805"/>
    <w:rsid w:val="001D2E17"/>
    <w:rsid w:val="001D5529"/>
    <w:rsid w:val="001E228E"/>
    <w:rsid w:val="001E22E8"/>
    <w:rsid w:val="001E3495"/>
    <w:rsid w:val="001E3982"/>
    <w:rsid w:val="001E3C72"/>
    <w:rsid w:val="001E448C"/>
    <w:rsid w:val="001E6FE6"/>
    <w:rsid w:val="001F323A"/>
    <w:rsid w:val="001F40E6"/>
    <w:rsid w:val="001F63C2"/>
    <w:rsid w:val="00204A52"/>
    <w:rsid w:val="00204FCA"/>
    <w:rsid w:val="002074CB"/>
    <w:rsid w:val="0021114D"/>
    <w:rsid w:val="00213C10"/>
    <w:rsid w:val="00216F7C"/>
    <w:rsid w:val="002178C7"/>
    <w:rsid w:val="00222AA0"/>
    <w:rsid w:val="002236A5"/>
    <w:rsid w:val="002250DB"/>
    <w:rsid w:val="00233547"/>
    <w:rsid w:val="002369DC"/>
    <w:rsid w:val="0024013A"/>
    <w:rsid w:val="00240AB4"/>
    <w:rsid w:val="00240EDE"/>
    <w:rsid w:val="0024632C"/>
    <w:rsid w:val="0024659B"/>
    <w:rsid w:val="0024684E"/>
    <w:rsid w:val="00254ED6"/>
    <w:rsid w:val="00257014"/>
    <w:rsid w:val="0026782B"/>
    <w:rsid w:val="002724AD"/>
    <w:rsid w:val="00274D60"/>
    <w:rsid w:val="00277368"/>
    <w:rsid w:val="00282C05"/>
    <w:rsid w:val="002834FF"/>
    <w:rsid w:val="00286528"/>
    <w:rsid w:val="00286B41"/>
    <w:rsid w:val="00290297"/>
    <w:rsid w:val="00293127"/>
    <w:rsid w:val="002A058B"/>
    <w:rsid w:val="002A482F"/>
    <w:rsid w:val="002B321B"/>
    <w:rsid w:val="002B37EC"/>
    <w:rsid w:val="002B3B35"/>
    <w:rsid w:val="002C6693"/>
    <w:rsid w:val="002D2A95"/>
    <w:rsid w:val="002D35F0"/>
    <w:rsid w:val="002D3C66"/>
    <w:rsid w:val="002E2252"/>
    <w:rsid w:val="002E5CB6"/>
    <w:rsid w:val="002E7498"/>
    <w:rsid w:val="002F085B"/>
    <w:rsid w:val="002F1B8A"/>
    <w:rsid w:val="002F3309"/>
    <w:rsid w:val="002F4BDE"/>
    <w:rsid w:val="002F4D8E"/>
    <w:rsid w:val="002F792D"/>
    <w:rsid w:val="002F7E51"/>
    <w:rsid w:val="0030231A"/>
    <w:rsid w:val="003024A7"/>
    <w:rsid w:val="003039A5"/>
    <w:rsid w:val="003059E6"/>
    <w:rsid w:val="00310EED"/>
    <w:rsid w:val="00314B9D"/>
    <w:rsid w:val="003152EB"/>
    <w:rsid w:val="0031614F"/>
    <w:rsid w:val="00317313"/>
    <w:rsid w:val="00317ED3"/>
    <w:rsid w:val="00320ACC"/>
    <w:rsid w:val="00324552"/>
    <w:rsid w:val="00324B45"/>
    <w:rsid w:val="003335D1"/>
    <w:rsid w:val="003336D2"/>
    <w:rsid w:val="0033688A"/>
    <w:rsid w:val="003379D8"/>
    <w:rsid w:val="00340C46"/>
    <w:rsid w:val="00342599"/>
    <w:rsid w:val="00344D5E"/>
    <w:rsid w:val="00352580"/>
    <w:rsid w:val="00355601"/>
    <w:rsid w:val="003560E3"/>
    <w:rsid w:val="00363BCC"/>
    <w:rsid w:val="00373142"/>
    <w:rsid w:val="00375943"/>
    <w:rsid w:val="0037780B"/>
    <w:rsid w:val="00383FB9"/>
    <w:rsid w:val="00385665"/>
    <w:rsid w:val="003856EE"/>
    <w:rsid w:val="00387DDA"/>
    <w:rsid w:val="00390108"/>
    <w:rsid w:val="003933A4"/>
    <w:rsid w:val="00396791"/>
    <w:rsid w:val="003A11D4"/>
    <w:rsid w:val="003A1E4B"/>
    <w:rsid w:val="003A257D"/>
    <w:rsid w:val="003A2DBD"/>
    <w:rsid w:val="003C2BD5"/>
    <w:rsid w:val="003C2D75"/>
    <w:rsid w:val="003C4215"/>
    <w:rsid w:val="003C562A"/>
    <w:rsid w:val="003D0832"/>
    <w:rsid w:val="003D77D1"/>
    <w:rsid w:val="003E330B"/>
    <w:rsid w:val="003E5C79"/>
    <w:rsid w:val="003E64C0"/>
    <w:rsid w:val="003E68F3"/>
    <w:rsid w:val="003E78F4"/>
    <w:rsid w:val="003F2BB8"/>
    <w:rsid w:val="003F3022"/>
    <w:rsid w:val="003F4A3D"/>
    <w:rsid w:val="003F6780"/>
    <w:rsid w:val="003F7A20"/>
    <w:rsid w:val="0040055C"/>
    <w:rsid w:val="00402894"/>
    <w:rsid w:val="004036BC"/>
    <w:rsid w:val="004059D6"/>
    <w:rsid w:val="00407249"/>
    <w:rsid w:val="004118C3"/>
    <w:rsid w:val="00413483"/>
    <w:rsid w:val="00413CCF"/>
    <w:rsid w:val="00414AB6"/>
    <w:rsid w:val="00417634"/>
    <w:rsid w:val="00421548"/>
    <w:rsid w:val="0042355E"/>
    <w:rsid w:val="00430FDB"/>
    <w:rsid w:val="00433133"/>
    <w:rsid w:val="00441194"/>
    <w:rsid w:val="004450F3"/>
    <w:rsid w:val="0045433D"/>
    <w:rsid w:val="004565FB"/>
    <w:rsid w:val="00467D77"/>
    <w:rsid w:val="00470595"/>
    <w:rsid w:val="00473297"/>
    <w:rsid w:val="00482406"/>
    <w:rsid w:val="00483455"/>
    <w:rsid w:val="00483919"/>
    <w:rsid w:val="00484BBD"/>
    <w:rsid w:val="00484FC1"/>
    <w:rsid w:val="0048594D"/>
    <w:rsid w:val="00494F83"/>
    <w:rsid w:val="004A03ED"/>
    <w:rsid w:val="004A1F4D"/>
    <w:rsid w:val="004A3EDA"/>
    <w:rsid w:val="004A5701"/>
    <w:rsid w:val="004B21A9"/>
    <w:rsid w:val="004B3D78"/>
    <w:rsid w:val="004B5F03"/>
    <w:rsid w:val="004D0D80"/>
    <w:rsid w:val="004D61CA"/>
    <w:rsid w:val="004E0604"/>
    <w:rsid w:val="004E1283"/>
    <w:rsid w:val="004E2425"/>
    <w:rsid w:val="004E2511"/>
    <w:rsid w:val="004E3F63"/>
    <w:rsid w:val="004E6294"/>
    <w:rsid w:val="004F15F4"/>
    <w:rsid w:val="004F4441"/>
    <w:rsid w:val="00500BE6"/>
    <w:rsid w:val="005109A8"/>
    <w:rsid w:val="0051460E"/>
    <w:rsid w:val="0051563D"/>
    <w:rsid w:val="00515D78"/>
    <w:rsid w:val="005223DD"/>
    <w:rsid w:val="005263E5"/>
    <w:rsid w:val="00526BE0"/>
    <w:rsid w:val="005370A2"/>
    <w:rsid w:val="00537CA5"/>
    <w:rsid w:val="0054108A"/>
    <w:rsid w:val="00541D56"/>
    <w:rsid w:val="00550503"/>
    <w:rsid w:val="00550CF0"/>
    <w:rsid w:val="00550F41"/>
    <w:rsid w:val="00554B43"/>
    <w:rsid w:val="00555C2D"/>
    <w:rsid w:val="005570D1"/>
    <w:rsid w:val="0056036E"/>
    <w:rsid w:val="00560967"/>
    <w:rsid w:val="005654E8"/>
    <w:rsid w:val="00566734"/>
    <w:rsid w:val="00574786"/>
    <w:rsid w:val="00581DBC"/>
    <w:rsid w:val="005832DE"/>
    <w:rsid w:val="00590FE3"/>
    <w:rsid w:val="005A0761"/>
    <w:rsid w:val="005A291C"/>
    <w:rsid w:val="005B1F9B"/>
    <w:rsid w:val="005B26EF"/>
    <w:rsid w:val="005B4311"/>
    <w:rsid w:val="005B4E06"/>
    <w:rsid w:val="005C2A23"/>
    <w:rsid w:val="005C52C3"/>
    <w:rsid w:val="005C5E95"/>
    <w:rsid w:val="005D0222"/>
    <w:rsid w:val="005D1C81"/>
    <w:rsid w:val="005D2553"/>
    <w:rsid w:val="005E0D71"/>
    <w:rsid w:val="005E13C7"/>
    <w:rsid w:val="005E1816"/>
    <w:rsid w:val="005E37E0"/>
    <w:rsid w:val="005F1C87"/>
    <w:rsid w:val="005F2DB1"/>
    <w:rsid w:val="005F42AC"/>
    <w:rsid w:val="005F6A0E"/>
    <w:rsid w:val="005F786C"/>
    <w:rsid w:val="00602862"/>
    <w:rsid w:val="00604101"/>
    <w:rsid w:val="006109CB"/>
    <w:rsid w:val="00613927"/>
    <w:rsid w:val="00616BDA"/>
    <w:rsid w:val="00622AA1"/>
    <w:rsid w:val="006241A2"/>
    <w:rsid w:val="006277CA"/>
    <w:rsid w:val="0063014B"/>
    <w:rsid w:val="0063032A"/>
    <w:rsid w:val="00632098"/>
    <w:rsid w:val="006320B3"/>
    <w:rsid w:val="00636015"/>
    <w:rsid w:val="0064012E"/>
    <w:rsid w:val="00644856"/>
    <w:rsid w:val="00646AA3"/>
    <w:rsid w:val="006476FE"/>
    <w:rsid w:val="00647896"/>
    <w:rsid w:val="00651A52"/>
    <w:rsid w:val="00656DA8"/>
    <w:rsid w:val="00660FE0"/>
    <w:rsid w:val="00665345"/>
    <w:rsid w:val="00667882"/>
    <w:rsid w:val="00671A1F"/>
    <w:rsid w:val="00676FBF"/>
    <w:rsid w:val="00687713"/>
    <w:rsid w:val="00687A86"/>
    <w:rsid w:val="006917EA"/>
    <w:rsid w:val="00693D10"/>
    <w:rsid w:val="006A2D61"/>
    <w:rsid w:val="006A2F79"/>
    <w:rsid w:val="006A3543"/>
    <w:rsid w:val="006A605B"/>
    <w:rsid w:val="006A6E5C"/>
    <w:rsid w:val="006B2B28"/>
    <w:rsid w:val="006B3337"/>
    <w:rsid w:val="006B4687"/>
    <w:rsid w:val="006B62BE"/>
    <w:rsid w:val="006B63F6"/>
    <w:rsid w:val="006C20D2"/>
    <w:rsid w:val="006C2C51"/>
    <w:rsid w:val="006C3641"/>
    <w:rsid w:val="006C4253"/>
    <w:rsid w:val="006D21DB"/>
    <w:rsid w:val="006D357F"/>
    <w:rsid w:val="006D6934"/>
    <w:rsid w:val="006E523B"/>
    <w:rsid w:val="006E52A7"/>
    <w:rsid w:val="006E61B7"/>
    <w:rsid w:val="006E7124"/>
    <w:rsid w:val="006F0CE8"/>
    <w:rsid w:val="006F12C6"/>
    <w:rsid w:val="006F6030"/>
    <w:rsid w:val="00703B05"/>
    <w:rsid w:val="007079D0"/>
    <w:rsid w:val="0071230C"/>
    <w:rsid w:val="00721B0E"/>
    <w:rsid w:val="007230FC"/>
    <w:rsid w:val="00727C03"/>
    <w:rsid w:val="00730326"/>
    <w:rsid w:val="00730E20"/>
    <w:rsid w:val="00735E75"/>
    <w:rsid w:val="00736DD6"/>
    <w:rsid w:val="00737959"/>
    <w:rsid w:val="0074062F"/>
    <w:rsid w:val="00741026"/>
    <w:rsid w:val="00743B4D"/>
    <w:rsid w:val="00746624"/>
    <w:rsid w:val="007470B3"/>
    <w:rsid w:val="00752807"/>
    <w:rsid w:val="00752BAF"/>
    <w:rsid w:val="007604C4"/>
    <w:rsid w:val="007625B3"/>
    <w:rsid w:val="00763975"/>
    <w:rsid w:val="0076479F"/>
    <w:rsid w:val="0077072B"/>
    <w:rsid w:val="00773057"/>
    <w:rsid w:val="00782BC4"/>
    <w:rsid w:val="0079165A"/>
    <w:rsid w:val="00795194"/>
    <w:rsid w:val="007B1CA8"/>
    <w:rsid w:val="007B3AC5"/>
    <w:rsid w:val="007D2C95"/>
    <w:rsid w:val="007D3300"/>
    <w:rsid w:val="007D417E"/>
    <w:rsid w:val="007D729C"/>
    <w:rsid w:val="007E00C6"/>
    <w:rsid w:val="007E162A"/>
    <w:rsid w:val="007E4145"/>
    <w:rsid w:val="007E5643"/>
    <w:rsid w:val="007F0F31"/>
    <w:rsid w:val="007F2420"/>
    <w:rsid w:val="007F513A"/>
    <w:rsid w:val="00801EA5"/>
    <w:rsid w:val="00803754"/>
    <w:rsid w:val="00810EB7"/>
    <w:rsid w:val="00811248"/>
    <w:rsid w:val="00813A7F"/>
    <w:rsid w:val="00814C20"/>
    <w:rsid w:val="008173E2"/>
    <w:rsid w:val="008177A4"/>
    <w:rsid w:val="008253D6"/>
    <w:rsid w:val="008364C4"/>
    <w:rsid w:val="00836CB3"/>
    <w:rsid w:val="00840255"/>
    <w:rsid w:val="008417FD"/>
    <w:rsid w:val="0084242E"/>
    <w:rsid w:val="008441F5"/>
    <w:rsid w:val="00845412"/>
    <w:rsid w:val="00851451"/>
    <w:rsid w:val="00851D30"/>
    <w:rsid w:val="00852ABC"/>
    <w:rsid w:val="00854FA2"/>
    <w:rsid w:val="00855458"/>
    <w:rsid w:val="008574EB"/>
    <w:rsid w:val="00860E43"/>
    <w:rsid w:val="00865E4F"/>
    <w:rsid w:val="008662B8"/>
    <w:rsid w:val="008667D6"/>
    <w:rsid w:val="00871BC3"/>
    <w:rsid w:val="00872746"/>
    <w:rsid w:val="008737B8"/>
    <w:rsid w:val="008754FD"/>
    <w:rsid w:val="008775B9"/>
    <w:rsid w:val="008818A8"/>
    <w:rsid w:val="00881C38"/>
    <w:rsid w:val="00881D60"/>
    <w:rsid w:val="00883A6B"/>
    <w:rsid w:val="00884A28"/>
    <w:rsid w:val="0088682B"/>
    <w:rsid w:val="008948D7"/>
    <w:rsid w:val="00895275"/>
    <w:rsid w:val="008A2216"/>
    <w:rsid w:val="008A38E2"/>
    <w:rsid w:val="008A4364"/>
    <w:rsid w:val="008A658F"/>
    <w:rsid w:val="008B03EA"/>
    <w:rsid w:val="008B2BE8"/>
    <w:rsid w:val="008B386F"/>
    <w:rsid w:val="008C20EB"/>
    <w:rsid w:val="008C4843"/>
    <w:rsid w:val="008C6B55"/>
    <w:rsid w:val="008D0B96"/>
    <w:rsid w:val="008D1565"/>
    <w:rsid w:val="008D2348"/>
    <w:rsid w:val="008D7091"/>
    <w:rsid w:val="008E00BC"/>
    <w:rsid w:val="008E1035"/>
    <w:rsid w:val="008E29C6"/>
    <w:rsid w:val="008E7E2E"/>
    <w:rsid w:val="008F2FC8"/>
    <w:rsid w:val="008F3A1B"/>
    <w:rsid w:val="008F4E4C"/>
    <w:rsid w:val="008F541B"/>
    <w:rsid w:val="008F587F"/>
    <w:rsid w:val="008F6995"/>
    <w:rsid w:val="008F7C54"/>
    <w:rsid w:val="0090472B"/>
    <w:rsid w:val="0091363F"/>
    <w:rsid w:val="00913682"/>
    <w:rsid w:val="0092444E"/>
    <w:rsid w:val="0092788D"/>
    <w:rsid w:val="00934158"/>
    <w:rsid w:val="0093662A"/>
    <w:rsid w:val="009465B8"/>
    <w:rsid w:val="00953716"/>
    <w:rsid w:val="0095386C"/>
    <w:rsid w:val="00953CBB"/>
    <w:rsid w:val="00954FC8"/>
    <w:rsid w:val="00962B90"/>
    <w:rsid w:val="00964108"/>
    <w:rsid w:val="00964842"/>
    <w:rsid w:val="00964E65"/>
    <w:rsid w:val="00970EEC"/>
    <w:rsid w:val="00973B25"/>
    <w:rsid w:val="00982ADF"/>
    <w:rsid w:val="0098791A"/>
    <w:rsid w:val="009938CE"/>
    <w:rsid w:val="00994C7E"/>
    <w:rsid w:val="009A0CEC"/>
    <w:rsid w:val="009A0EA0"/>
    <w:rsid w:val="009A107A"/>
    <w:rsid w:val="009A1138"/>
    <w:rsid w:val="009A362A"/>
    <w:rsid w:val="009A5C65"/>
    <w:rsid w:val="009B0602"/>
    <w:rsid w:val="009B0E25"/>
    <w:rsid w:val="009B5142"/>
    <w:rsid w:val="009B7E49"/>
    <w:rsid w:val="009D1113"/>
    <w:rsid w:val="009D1342"/>
    <w:rsid w:val="009D6289"/>
    <w:rsid w:val="009E2AAC"/>
    <w:rsid w:val="009E581B"/>
    <w:rsid w:val="009F0251"/>
    <w:rsid w:val="009F0F7C"/>
    <w:rsid w:val="009F1C7B"/>
    <w:rsid w:val="00A03081"/>
    <w:rsid w:val="00A03861"/>
    <w:rsid w:val="00A03BDB"/>
    <w:rsid w:val="00A03DE6"/>
    <w:rsid w:val="00A0570F"/>
    <w:rsid w:val="00A07A0A"/>
    <w:rsid w:val="00A07C59"/>
    <w:rsid w:val="00A100E7"/>
    <w:rsid w:val="00A1083A"/>
    <w:rsid w:val="00A13630"/>
    <w:rsid w:val="00A2139E"/>
    <w:rsid w:val="00A25CBB"/>
    <w:rsid w:val="00A2640C"/>
    <w:rsid w:val="00A3308E"/>
    <w:rsid w:val="00A34B56"/>
    <w:rsid w:val="00A406A7"/>
    <w:rsid w:val="00A417BD"/>
    <w:rsid w:val="00A42147"/>
    <w:rsid w:val="00A5205E"/>
    <w:rsid w:val="00A54380"/>
    <w:rsid w:val="00A570C3"/>
    <w:rsid w:val="00A6293B"/>
    <w:rsid w:val="00A632B8"/>
    <w:rsid w:val="00A63FC9"/>
    <w:rsid w:val="00A64717"/>
    <w:rsid w:val="00A70534"/>
    <w:rsid w:val="00A70896"/>
    <w:rsid w:val="00A72B6E"/>
    <w:rsid w:val="00A73782"/>
    <w:rsid w:val="00A82E72"/>
    <w:rsid w:val="00A8422F"/>
    <w:rsid w:val="00A848B2"/>
    <w:rsid w:val="00A9282A"/>
    <w:rsid w:val="00A940F0"/>
    <w:rsid w:val="00AA2599"/>
    <w:rsid w:val="00AA5251"/>
    <w:rsid w:val="00AA7D8D"/>
    <w:rsid w:val="00AB252F"/>
    <w:rsid w:val="00AB4A4A"/>
    <w:rsid w:val="00AB4C03"/>
    <w:rsid w:val="00AC540C"/>
    <w:rsid w:val="00AC6A9D"/>
    <w:rsid w:val="00AD5ABE"/>
    <w:rsid w:val="00AD5D78"/>
    <w:rsid w:val="00AD61A9"/>
    <w:rsid w:val="00AE6031"/>
    <w:rsid w:val="00AF0361"/>
    <w:rsid w:val="00AF3B2C"/>
    <w:rsid w:val="00AF6C86"/>
    <w:rsid w:val="00AF717F"/>
    <w:rsid w:val="00AF75F5"/>
    <w:rsid w:val="00AF791A"/>
    <w:rsid w:val="00B0520B"/>
    <w:rsid w:val="00B10A69"/>
    <w:rsid w:val="00B12132"/>
    <w:rsid w:val="00B12A11"/>
    <w:rsid w:val="00B17D18"/>
    <w:rsid w:val="00B24810"/>
    <w:rsid w:val="00B2656D"/>
    <w:rsid w:val="00B332CE"/>
    <w:rsid w:val="00B3477F"/>
    <w:rsid w:val="00B37FC8"/>
    <w:rsid w:val="00B4237C"/>
    <w:rsid w:val="00B44622"/>
    <w:rsid w:val="00B44759"/>
    <w:rsid w:val="00B4557C"/>
    <w:rsid w:val="00B468DB"/>
    <w:rsid w:val="00B53E3E"/>
    <w:rsid w:val="00B569A4"/>
    <w:rsid w:val="00B60344"/>
    <w:rsid w:val="00B62448"/>
    <w:rsid w:val="00B633D8"/>
    <w:rsid w:val="00B67718"/>
    <w:rsid w:val="00B7443F"/>
    <w:rsid w:val="00B7517D"/>
    <w:rsid w:val="00B773A6"/>
    <w:rsid w:val="00B80257"/>
    <w:rsid w:val="00B8156C"/>
    <w:rsid w:val="00B822AA"/>
    <w:rsid w:val="00B8554A"/>
    <w:rsid w:val="00B87496"/>
    <w:rsid w:val="00B902F9"/>
    <w:rsid w:val="00B92DE3"/>
    <w:rsid w:val="00B93150"/>
    <w:rsid w:val="00B957D2"/>
    <w:rsid w:val="00B95EE0"/>
    <w:rsid w:val="00BA5130"/>
    <w:rsid w:val="00BA567E"/>
    <w:rsid w:val="00BA5AC0"/>
    <w:rsid w:val="00BA6F3B"/>
    <w:rsid w:val="00BB45EE"/>
    <w:rsid w:val="00BB54FF"/>
    <w:rsid w:val="00BB5543"/>
    <w:rsid w:val="00BC0D78"/>
    <w:rsid w:val="00BC0F7C"/>
    <w:rsid w:val="00BC7463"/>
    <w:rsid w:val="00BD096D"/>
    <w:rsid w:val="00BD0D20"/>
    <w:rsid w:val="00BD2D47"/>
    <w:rsid w:val="00BD3025"/>
    <w:rsid w:val="00BE001B"/>
    <w:rsid w:val="00BE30A5"/>
    <w:rsid w:val="00BE793D"/>
    <w:rsid w:val="00BF46B1"/>
    <w:rsid w:val="00BF725F"/>
    <w:rsid w:val="00BF7C94"/>
    <w:rsid w:val="00C058D6"/>
    <w:rsid w:val="00C05DF2"/>
    <w:rsid w:val="00C05EB7"/>
    <w:rsid w:val="00C07310"/>
    <w:rsid w:val="00C1048F"/>
    <w:rsid w:val="00C218D2"/>
    <w:rsid w:val="00C2209E"/>
    <w:rsid w:val="00C2310A"/>
    <w:rsid w:val="00C239B8"/>
    <w:rsid w:val="00C23AC3"/>
    <w:rsid w:val="00C25D20"/>
    <w:rsid w:val="00C31D6F"/>
    <w:rsid w:val="00C33B4F"/>
    <w:rsid w:val="00C35968"/>
    <w:rsid w:val="00C36F87"/>
    <w:rsid w:val="00C41904"/>
    <w:rsid w:val="00C430CF"/>
    <w:rsid w:val="00C463E7"/>
    <w:rsid w:val="00C46A6F"/>
    <w:rsid w:val="00C47E61"/>
    <w:rsid w:val="00C51B0F"/>
    <w:rsid w:val="00C544A3"/>
    <w:rsid w:val="00C5490A"/>
    <w:rsid w:val="00C56A62"/>
    <w:rsid w:val="00C57185"/>
    <w:rsid w:val="00C57E91"/>
    <w:rsid w:val="00C602C7"/>
    <w:rsid w:val="00C65527"/>
    <w:rsid w:val="00C73090"/>
    <w:rsid w:val="00C73970"/>
    <w:rsid w:val="00C73D5D"/>
    <w:rsid w:val="00C7595B"/>
    <w:rsid w:val="00C766EE"/>
    <w:rsid w:val="00C87348"/>
    <w:rsid w:val="00C9138D"/>
    <w:rsid w:val="00C92164"/>
    <w:rsid w:val="00C92B73"/>
    <w:rsid w:val="00C92F4B"/>
    <w:rsid w:val="00C934EB"/>
    <w:rsid w:val="00C943FB"/>
    <w:rsid w:val="00CA0FFF"/>
    <w:rsid w:val="00CA5716"/>
    <w:rsid w:val="00CA7D31"/>
    <w:rsid w:val="00CB2E8D"/>
    <w:rsid w:val="00CB67C5"/>
    <w:rsid w:val="00CB7E15"/>
    <w:rsid w:val="00CC222D"/>
    <w:rsid w:val="00CC4ACD"/>
    <w:rsid w:val="00CC703B"/>
    <w:rsid w:val="00CE17FF"/>
    <w:rsid w:val="00CE4E17"/>
    <w:rsid w:val="00CE627F"/>
    <w:rsid w:val="00CF0E97"/>
    <w:rsid w:val="00CF0EAD"/>
    <w:rsid w:val="00CF1320"/>
    <w:rsid w:val="00CF1866"/>
    <w:rsid w:val="00CF522C"/>
    <w:rsid w:val="00D02A6E"/>
    <w:rsid w:val="00D02B2A"/>
    <w:rsid w:val="00D0750F"/>
    <w:rsid w:val="00D11F53"/>
    <w:rsid w:val="00D12DD5"/>
    <w:rsid w:val="00D16739"/>
    <w:rsid w:val="00D438D2"/>
    <w:rsid w:val="00D446F2"/>
    <w:rsid w:val="00D47B4A"/>
    <w:rsid w:val="00D54036"/>
    <w:rsid w:val="00D5550F"/>
    <w:rsid w:val="00D55B7C"/>
    <w:rsid w:val="00D56365"/>
    <w:rsid w:val="00D57315"/>
    <w:rsid w:val="00D602B4"/>
    <w:rsid w:val="00D609AF"/>
    <w:rsid w:val="00D61F2C"/>
    <w:rsid w:val="00D62488"/>
    <w:rsid w:val="00D63E11"/>
    <w:rsid w:val="00D65814"/>
    <w:rsid w:val="00D66FC2"/>
    <w:rsid w:val="00D74424"/>
    <w:rsid w:val="00D75F19"/>
    <w:rsid w:val="00D8478C"/>
    <w:rsid w:val="00D860E3"/>
    <w:rsid w:val="00D868EC"/>
    <w:rsid w:val="00D9540E"/>
    <w:rsid w:val="00DA33AE"/>
    <w:rsid w:val="00DA37A1"/>
    <w:rsid w:val="00DA3A9B"/>
    <w:rsid w:val="00DA5C68"/>
    <w:rsid w:val="00DB0EE3"/>
    <w:rsid w:val="00DB4C71"/>
    <w:rsid w:val="00DB7A72"/>
    <w:rsid w:val="00DC331C"/>
    <w:rsid w:val="00DC42B3"/>
    <w:rsid w:val="00DC752C"/>
    <w:rsid w:val="00DD254E"/>
    <w:rsid w:val="00DD4D2B"/>
    <w:rsid w:val="00DE1DFB"/>
    <w:rsid w:val="00DE54BD"/>
    <w:rsid w:val="00DE7850"/>
    <w:rsid w:val="00DF563C"/>
    <w:rsid w:val="00E0441B"/>
    <w:rsid w:val="00E1419E"/>
    <w:rsid w:val="00E1618C"/>
    <w:rsid w:val="00E17CCC"/>
    <w:rsid w:val="00E20C94"/>
    <w:rsid w:val="00E222F3"/>
    <w:rsid w:val="00E244CF"/>
    <w:rsid w:val="00E33861"/>
    <w:rsid w:val="00E34600"/>
    <w:rsid w:val="00E34E33"/>
    <w:rsid w:val="00E41932"/>
    <w:rsid w:val="00E53A8B"/>
    <w:rsid w:val="00E555AF"/>
    <w:rsid w:val="00E55A39"/>
    <w:rsid w:val="00E60AA8"/>
    <w:rsid w:val="00E65E7F"/>
    <w:rsid w:val="00E85BF4"/>
    <w:rsid w:val="00E863A0"/>
    <w:rsid w:val="00E87F70"/>
    <w:rsid w:val="00E93276"/>
    <w:rsid w:val="00E93F2E"/>
    <w:rsid w:val="00E95D91"/>
    <w:rsid w:val="00E97545"/>
    <w:rsid w:val="00EA3D44"/>
    <w:rsid w:val="00EA50BA"/>
    <w:rsid w:val="00EA5F63"/>
    <w:rsid w:val="00EA6B7B"/>
    <w:rsid w:val="00EA79D3"/>
    <w:rsid w:val="00EB09DD"/>
    <w:rsid w:val="00EB0DEF"/>
    <w:rsid w:val="00EB4189"/>
    <w:rsid w:val="00ED0954"/>
    <w:rsid w:val="00ED1892"/>
    <w:rsid w:val="00ED5EAA"/>
    <w:rsid w:val="00ED6368"/>
    <w:rsid w:val="00ED63BB"/>
    <w:rsid w:val="00EE409B"/>
    <w:rsid w:val="00EE5C27"/>
    <w:rsid w:val="00EE77AB"/>
    <w:rsid w:val="00EF73F1"/>
    <w:rsid w:val="00F003A4"/>
    <w:rsid w:val="00F02669"/>
    <w:rsid w:val="00F10F81"/>
    <w:rsid w:val="00F113D8"/>
    <w:rsid w:val="00F20FFC"/>
    <w:rsid w:val="00F2154D"/>
    <w:rsid w:val="00F22D2B"/>
    <w:rsid w:val="00F23303"/>
    <w:rsid w:val="00F23E26"/>
    <w:rsid w:val="00F26FA8"/>
    <w:rsid w:val="00F321F6"/>
    <w:rsid w:val="00F32F47"/>
    <w:rsid w:val="00F35842"/>
    <w:rsid w:val="00F40357"/>
    <w:rsid w:val="00F40A5E"/>
    <w:rsid w:val="00F41F21"/>
    <w:rsid w:val="00F42BAD"/>
    <w:rsid w:val="00F451C5"/>
    <w:rsid w:val="00F45D9D"/>
    <w:rsid w:val="00F461F0"/>
    <w:rsid w:val="00F5429B"/>
    <w:rsid w:val="00F55AFF"/>
    <w:rsid w:val="00F57C35"/>
    <w:rsid w:val="00F60CF9"/>
    <w:rsid w:val="00F6141B"/>
    <w:rsid w:val="00F61D64"/>
    <w:rsid w:val="00F646D5"/>
    <w:rsid w:val="00F6737E"/>
    <w:rsid w:val="00F702FC"/>
    <w:rsid w:val="00F753ED"/>
    <w:rsid w:val="00F80B33"/>
    <w:rsid w:val="00F8260A"/>
    <w:rsid w:val="00F83501"/>
    <w:rsid w:val="00F83FD3"/>
    <w:rsid w:val="00F85D5A"/>
    <w:rsid w:val="00F86479"/>
    <w:rsid w:val="00F915D7"/>
    <w:rsid w:val="00F91D98"/>
    <w:rsid w:val="00FA0F4D"/>
    <w:rsid w:val="00FA666F"/>
    <w:rsid w:val="00FA6EFF"/>
    <w:rsid w:val="00FB1684"/>
    <w:rsid w:val="00FB1ECC"/>
    <w:rsid w:val="00FB3A61"/>
    <w:rsid w:val="00FB3AE3"/>
    <w:rsid w:val="00FC10A3"/>
    <w:rsid w:val="00FC3773"/>
    <w:rsid w:val="00FC41E0"/>
    <w:rsid w:val="00FC5AED"/>
    <w:rsid w:val="00FC63DF"/>
    <w:rsid w:val="00FC6A14"/>
    <w:rsid w:val="00FD2FB6"/>
    <w:rsid w:val="00FD32EA"/>
    <w:rsid w:val="00FE1592"/>
    <w:rsid w:val="00FE5EB8"/>
    <w:rsid w:val="00FE67FE"/>
    <w:rsid w:val="00FF01B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91BFD"/>
  <w15:docId w15:val="{6224E79C-5A61-4F39-9F45-3DC7CC4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F40A5E"/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F40A5E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F02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F0251"/>
    <w:rPr>
      <w:rFonts w:ascii="Times New Roman" w:hAnsi="Times New Roman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4059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4059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4059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D6"/>
    <w:rPr>
      <w:b/>
      <w:bCs/>
      <w:lang w:eastAsia="en-US"/>
    </w:rPr>
  </w:style>
  <w:style w:type="paragraph" w:styleId="Poprawka">
    <w:name w:val="Revision"/>
    <w:hidden/>
    <w:uiPriority w:val="99"/>
    <w:semiHidden/>
    <w:rsid w:val="00030800"/>
    <w:rPr>
      <w:sz w:val="21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tka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tka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06E89380148479C9B8057B1A7E819" ma:contentTypeVersion="15" ma:contentTypeDescription="Utwórz nowy dokument." ma:contentTypeScope="" ma:versionID="30e66fc196ff1cb185c985ca9015912e">
  <xsd:schema xmlns:xsd="http://www.w3.org/2001/XMLSchema" xmlns:xs="http://www.w3.org/2001/XMLSchema" xmlns:p="http://schemas.microsoft.com/office/2006/metadata/properties" xmlns:ns3="121d125a-7272-4f3d-908b-2f51b9deacc0" xmlns:ns4="5d479841-4f10-49a2-8590-c71175f5d7be" targetNamespace="http://schemas.microsoft.com/office/2006/metadata/properties" ma:root="true" ma:fieldsID="893668a71296e3735f0f3f68077bf672" ns3:_="" ns4:_="">
    <xsd:import namespace="121d125a-7272-4f3d-908b-2f51b9deacc0"/>
    <xsd:import namespace="5d479841-4f10-49a2-8590-c71175f5d7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d125a-7272-4f3d-908b-2f51b9de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79841-4f10-49a2-8590-c71175f5d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1d125a-7272-4f3d-908b-2f51b9deac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8E6B-ABA4-42DA-A469-BC15D6E69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d125a-7272-4f3d-908b-2f51b9deacc0"/>
    <ds:schemaRef ds:uri="5d479841-4f10-49a2-8590-c71175f5d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D8ACA-7360-462D-B7FB-93C8AF169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DDD86-924B-45AC-AA0D-03F6D043F65F}">
  <ds:schemaRefs>
    <ds:schemaRef ds:uri="http://schemas.microsoft.com/office/2006/metadata/properties"/>
    <ds:schemaRef ds:uri="http://schemas.microsoft.com/office/infopath/2007/PartnerControls"/>
    <ds:schemaRef ds:uri="121d125a-7272-4f3d-908b-2f51b9deacc0"/>
  </ds:schemaRefs>
</ds:datastoreItem>
</file>

<file path=customXml/itemProps4.xml><?xml version="1.0" encoding="utf-8"?>
<ds:datastoreItem xmlns:ds="http://schemas.openxmlformats.org/officeDocument/2006/customXml" ds:itemID="{F7D4E631-113B-4F7D-845E-45E089B4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2989</Words>
  <Characters>17939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Skorupska-Badura Joanna</cp:lastModifiedBy>
  <cp:revision>86</cp:revision>
  <cp:lastPrinted>2024-02-01T08:15:00Z</cp:lastPrinted>
  <dcterms:created xsi:type="dcterms:W3CDTF">2024-01-12T07:53:00Z</dcterms:created>
  <dcterms:modified xsi:type="dcterms:W3CDTF">2024-02-08T09:41:00Z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0x01010031E06E89380148479C9B8057B1A7E819</vt:lpwstr>
  </property>
</Properties>
</file>