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3B" w:rsidRDefault="005C123B" w:rsidP="005C123B">
      <w:pPr>
        <w:ind w:left="5040" w:firstLine="720"/>
        <w:jc w:val="both"/>
        <w:rPr>
          <w:rFonts w:ascii="Arial Narrow" w:eastAsia="Arial Narrow" w:hAnsi="Arial Narrow" w:cs="Arial Narrow"/>
          <w:i/>
          <w:caps/>
          <w:sz w:val="20"/>
          <w:szCs w:val="20"/>
        </w:rPr>
      </w:pPr>
      <w:r>
        <w:rPr>
          <w:rFonts w:ascii="Arial Narrow" w:eastAsia="Arial Narrow" w:hAnsi="Arial Narrow" w:cs="Arial Narrow"/>
          <w:i/>
          <w:caps/>
          <w:sz w:val="20"/>
          <w:szCs w:val="20"/>
        </w:rPr>
        <w:t>Załącznik do uchwały nr 392</w:t>
      </w:r>
      <w:bookmarkStart w:id="0" w:name="_GoBack"/>
      <w:bookmarkEnd w:id="0"/>
      <w:r>
        <w:rPr>
          <w:rFonts w:ascii="Arial Narrow" w:eastAsia="Arial Narrow" w:hAnsi="Arial Narrow" w:cs="Arial Narrow"/>
          <w:i/>
          <w:caps/>
          <w:sz w:val="20"/>
          <w:szCs w:val="20"/>
        </w:rPr>
        <w:t xml:space="preserve">/486/VI/2024 </w:t>
      </w:r>
    </w:p>
    <w:p w:rsidR="005C123B" w:rsidRDefault="005C123B" w:rsidP="005C123B">
      <w:pPr>
        <w:ind w:left="4320" w:firstLine="720"/>
        <w:jc w:val="center"/>
        <w:rPr>
          <w:rFonts w:ascii="Arial Narrow" w:eastAsia="Arial Narrow" w:hAnsi="Arial Narrow" w:cs="Arial Narrow"/>
          <w:i/>
          <w:caps/>
          <w:sz w:val="20"/>
          <w:szCs w:val="20"/>
        </w:rPr>
      </w:pPr>
      <w:r>
        <w:rPr>
          <w:rFonts w:ascii="Arial Narrow" w:eastAsia="Arial Narrow" w:hAnsi="Arial Narrow" w:cs="Arial Narrow"/>
          <w:i/>
          <w:caps/>
          <w:sz w:val="20"/>
          <w:szCs w:val="20"/>
        </w:rPr>
        <w:t>Zarządu Województwa Śląskiego z dnia 13.02.2024 r.</w:t>
      </w:r>
    </w:p>
    <w:p w:rsidR="005C123B" w:rsidRDefault="005C123B">
      <w:pPr>
        <w:jc w:val="center"/>
        <w:rPr>
          <w:b/>
          <w:caps/>
        </w:rPr>
      </w:pPr>
    </w:p>
    <w:p w:rsidR="005C123B" w:rsidRDefault="005C123B">
      <w:pPr>
        <w:jc w:val="center"/>
        <w:rPr>
          <w:b/>
          <w:caps/>
        </w:rPr>
      </w:pPr>
    </w:p>
    <w:p w:rsidR="005C123B" w:rsidRDefault="005C123B">
      <w:pPr>
        <w:jc w:val="center"/>
        <w:rPr>
          <w:b/>
          <w:caps/>
        </w:rPr>
      </w:pPr>
    </w:p>
    <w:p w:rsidR="00A77B3E" w:rsidRDefault="006725B3">
      <w:pPr>
        <w:jc w:val="center"/>
        <w:rPr>
          <w:b/>
          <w:caps/>
        </w:rPr>
      </w:pPr>
      <w:r>
        <w:rPr>
          <w:b/>
          <w:caps/>
        </w:rPr>
        <w:t>Aneks Nr 4</w:t>
      </w:r>
    </w:p>
    <w:p w:rsidR="00A77B3E" w:rsidRDefault="006725B3">
      <w:pPr>
        <w:spacing w:before="160" w:after="160"/>
        <w:jc w:val="center"/>
        <w:rPr>
          <w:b/>
          <w:caps/>
        </w:rPr>
      </w:pPr>
      <w:r>
        <w:t>z dnia .................... 2024 r.</w:t>
      </w:r>
    </w:p>
    <w:p w:rsidR="00A77B3E" w:rsidRDefault="006725B3">
      <w:pPr>
        <w:keepNext/>
        <w:spacing w:after="240"/>
        <w:jc w:val="center"/>
      </w:pPr>
      <w:r>
        <w:rPr>
          <w:b/>
        </w:rPr>
        <w:t>do Porozumienia nr 53/KT/2021 z dnia 18.06.2021 r. dotyczącego zadań letniego i zimowego utrzymania dróg wojewódzkich</w:t>
      </w:r>
    </w:p>
    <w:p w:rsidR="00A77B3E" w:rsidRDefault="006725B3" w:rsidP="001334F2">
      <w:pPr>
        <w:keepLines/>
        <w:spacing w:before="120" w:after="120"/>
        <w:jc w:val="both"/>
      </w:pPr>
      <w:r>
        <w:t>Na podstawie art. 19 ust. 4 ustawy z dnia 21 marca 1985 r. o drogach publicznych (</w:t>
      </w:r>
      <w:proofErr w:type="spellStart"/>
      <w:r>
        <w:t>t.j</w:t>
      </w:r>
      <w:proofErr w:type="spellEnd"/>
      <w:r>
        <w:t>. Dz. U. z 2023 r., poz. 645 z </w:t>
      </w:r>
      <w:proofErr w:type="spellStart"/>
      <w:r>
        <w:t>późń</w:t>
      </w:r>
      <w:proofErr w:type="spellEnd"/>
      <w:r>
        <w:t>. zm.)</w:t>
      </w:r>
    </w:p>
    <w:p w:rsidR="00A77B3E" w:rsidRDefault="006725B3">
      <w:pPr>
        <w:spacing w:before="40" w:after="40"/>
        <w:jc w:val="center"/>
      </w:pPr>
      <w:r>
        <w:t>zostaje zawarty pomiędzy:</w:t>
      </w:r>
    </w:p>
    <w:p w:rsidR="00A77B3E" w:rsidRDefault="006725B3">
      <w:pPr>
        <w:spacing w:before="40" w:after="40"/>
        <w:jc w:val="left"/>
        <w:rPr>
          <w:color w:val="000000"/>
          <w:u w:color="000000"/>
        </w:rPr>
      </w:pPr>
      <w:r>
        <w:rPr>
          <w:b/>
        </w:rPr>
        <w:t>Województwem Śląskim</w:t>
      </w:r>
      <w:r>
        <w:rPr>
          <w:color w:val="000000"/>
          <w:u w:color="000000"/>
        </w:rPr>
        <w:t xml:space="preserve">, z siedzibą w Katowicach przy ul. Ligonia 46 reprezentowanym przez Zarząd Województwa Śląskiego w osobach: </w:t>
      </w:r>
      <w:r>
        <w:rPr>
          <w:color w:val="000000"/>
          <w:u w:color="000000"/>
        </w:rPr>
        <w:br/>
        <w:t xml:space="preserve">Jakub Chełstowski </w:t>
      </w:r>
      <w:r>
        <w:rPr>
          <w:color w:val="000000"/>
          <w:u w:color="000000"/>
        </w:rPr>
        <w:tab/>
        <w:t>Marszałek Województwa Śląskiego</w:t>
      </w:r>
      <w:r>
        <w:rPr>
          <w:color w:val="000000"/>
          <w:u w:color="000000"/>
        </w:rPr>
        <w:br/>
        <w:t>Anna Jedynak-Rykała</w:t>
      </w:r>
      <w:r>
        <w:rPr>
          <w:color w:val="000000"/>
          <w:u w:color="000000"/>
        </w:rPr>
        <w:tab/>
        <w:t>Wicemarszałek Województwa Śląskiego</w:t>
      </w:r>
      <w:r>
        <w:rPr>
          <w:color w:val="000000"/>
          <w:u w:color="000000"/>
        </w:rPr>
        <w:br/>
        <w:t xml:space="preserve">zwanym dalej „Przekazującym”, 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  <w:t>a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Powiatem Zawierciańskim</w:t>
      </w:r>
      <w:r>
        <w:rPr>
          <w:color w:val="000000"/>
          <w:u w:color="000000"/>
        </w:rPr>
        <w:t xml:space="preserve">, reprezentowanym przez Zarząd Powiatu w osobach: </w:t>
      </w:r>
      <w:r>
        <w:rPr>
          <w:color w:val="000000"/>
          <w:u w:color="000000"/>
        </w:rPr>
        <w:br/>
        <w:t xml:space="preserve">Gabriel </w:t>
      </w:r>
      <w:proofErr w:type="spellStart"/>
      <w:r>
        <w:rPr>
          <w:color w:val="000000"/>
          <w:u w:color="000000"/>
        </w:rPr>
        <w:t>Dors</w:t>
      </w:r>
      <w:proofErr w:type="spellEnd"/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Starosta Powiatu Zawierciańskiego</w:t>
      </w:r>
      <w:r>
        <w:rPr>
          <w:color w:val="000000"/>
          <w:u w:color="000000"/>
        </w:rPr>
        <w:br/>
        <w:t>Paweł Sokół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Wicestarosta Powiatu Zawierciańskiego </w:t>
      </w:r>
      <w:r>
        <w:rPr>
          <w:color w:val="000000"/>
          <w:u w:color="000000"/>
        </w:rPr>
        <w:br/>
        <w:t>zwanym dalej „Przejmującym”</w:t>
      </w:r>
      <w:r>
        <w:rPr>
          <w:color w:val="000000"/>
          <w:u w:color="000000"/>
        </w:rPr>
        <w:br/>
        <w:t xml:space="preserve">aneks nr 4 o następującej treści: </w:t>
      </w:r>
      <w:r>
        <w:rPr>
          <w:color w:val="000000"/>
          <w:u w:color="000000"/>
        </w:rPr>
        <w:br/>
      </w:r>
    </w:p>
    <w:p w:rsidR="00283594" w:rsidRDefault="006725B3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6725B3">
      <w:pPr>
        <w:keepLines/>
        <w:jc w:val="both"/>
        <w:rPr>
          <w:color w:val="000000"/>
          <w:u w:color="000000"/>
        </w:rPr>
      </w:pPr>
      <w:r>
        <w:rPr>
          <w:color w:val="000000"/>
          <w:u w:color="000000"/>
        </w:rPr>
        <w:t>Strony zgodnie postanawiają dokonać następującej zmiany określonego powyżej Porozumienia:</w:t>
      </w:r>
    </w:p>
    <w:p w:rsidR="00A77B3E" w:rsidRDefault="006725B3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§3 wprowadza się ust 7c. o następującym brzmieniu: „7c. W 2024 roku na pierwsze półrocze przyjmuje się wskaźnik n</w:t>
      </w:r>
      <w:r>
        <w:rPr>
          <w:color w:val="000000"/>
          <w:u w:color="000000"/>
          <w:vertAlign w:val="subscript"/>
        </w:rPr>
        <w:t>1</w:t>
      </w:r>
      <w:r>
        <w:rPr>
          <w:color w:val="000000"/>
          <w:u w:color="000000"/>
        </w:rPr>
        <w:t>= 48 317 zł/km oraz n</w:t>
      </w:r>
      <w:r>
        <w:rPr>
          <w:color w:val="000000"/>
          <w:u w:color="000000"/>
          <w:vertAlign w:val="subscript"/>
        </w:rPr>
        <w:t xml:space="preserve">2 </w:t>
      </w:r>
      <w:r>
        <w:rPr>
          <w:color w:val="000000"/>
          <w:u w:color="000000"/>
        </w:rPr>
        <w:t>= 37 032 zł/km, w związku z czym dotacja na realizację zadań objętych Porozumieniem wynosi 2 118 037 zł.".</w:t>
      </w:r>
    </w:p>
    <w:p w:rsidR="00A77B3E" w:rsidRDefault="006725B3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§2 ust. 2, ust. 3, ust. 7, §4 ust. 2, ust. 3 a także w §5 ust. 2 zmienia się nazwę Departamentu Komunikacji Regionalnej i Drogownictwa na Departament Drogownictwa.</w:t>
      </w:r>
    </w:p>
    <w:p w:rsidR="00283594" w:rsidRDefault="006725B3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6725B3">
      <w:pPr>
        <w:keepLines/>
        <w:jc w:val="both"/>
        <w:rPr>
          <w:color w:val="000000"/>
          <w:u w:color="000000"/>
        </w:rPr>
      </w:pPr>
      <w:r>
        <w:rPr>
          <w:color w:val="000000"/>
          <w:u w:color="000000"/>
        </w:rPr>
        <w:t>Pozostałe zapisy Porozumienia pozostają bez zmian.</w:t>
      </w:r>
    </w:p>
    <w:p w:rsidR="00283594" w:rsidRDefault="006725B3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6725B3">
      <w:pPr>
        <w:keepLines/>
        <w:jc w:val="both"/>
        <w:rPr>
          <w:color w:val="000000"/>
          <w:u w:color="000000"/>
        </w:rPr>
      </w:pPr>
      <w:r>
        <w:rPr>
          <w:color w:val="000000"/>
          <w:u w:color="000000"/>
        </w:rPr>
        <w:t>Niniejszy aneks stanowi integralną część przedmiotowego Porozumienia.</w:t>
      </w:r>
    </w:p>
    <w:p w:rsidR="00283594" w:rsidRDefault="006725B3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6725B3">
      <w:pPr>
        <w:keepLines/>
        <w:jc w:val="both"/>
        <w:rPr>
          <w:color w:val="000000"/>
          <w:u w:color="000000"/>
        </w:rPr>
      </w:pPr>
      <w:r>
        <w:rPr>
          <w:color w:val="000000"/>
          <w:u w:color="000000"/>
        </w:rPr>
        <w:t>Aneks podlega ogłoszeniu w Dzienniku Urzędowym Województwa Śląskiego.</w:t>
      </w:r>
    </w:p>
    <w:p w:rsidR="00283594" w:rsidRDefault="006725B3">
      <w:pPr>
        <w:keepNext/>
        <w:spacing w:before="280"/>
        <w:jc w:val="center"/>
      </w:pPr>
      <w:r>
        <w:rPr>
          <w:b/>
        </w:rPr>
        <w:t>§ 5. </w:t>
      </w:r>
    </w:p>
    <w:p w:rsidR="00A77B3E" w:rsidRDefault="006725B3">
      <w:pPr>
        <w:keepLines/>
        <w:jc w:val="both"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"/>
        <w:gridCol w:w="4997"/>
        <w:gridCol w:w="156"/>
        <w:gridCol w:w="4842"/>
        <w:gridCol w:w="106"/>
      </w:tblGrid>
      <w:tr w:rsidR="00283594" w:rsidTr="00007462">
        <w:tc>
          <w:tcPr>
            <w:tcW w:w="53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725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Strona Przekazująca</w:t>
            </w:r>
          </w:p>
        </w:tc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725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Strona Przejmująca</w:t>
            </w:r>
          </w:p>
        </w:tc>
      </w:tr>
      <w:tr w:rsidR="00283594" w:rsidTr="000074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108" w:type="dxa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594" w:rsidRDefault="006725B3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t>Jakub Chełstowski</w:t>
            </w:r>
          </w:p>
          <w:p w:rsidR="00283594" w:rsidRDefault="006725B3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</w:r>
            <w:r>
              <w:rPr>
                <w:b/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t>Anna Jedynak-Rykała</w:t>
            </w:r>
          </w:p>
        </w:tc>
        <w:tc>
          <w:tcPr>
            <w:tcW w:w="51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594" w:rsidRDefault="006725B3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t>Gabriel </w:t>
            </w:r>
            <w:proofErr w:type="spellStart"/>
            <w:r>
              <w:t>Dors</w:t>
            </w:r>
            <w:proofErr w:type="spellEnd"/>
          </w:p>
          <w:p w:rsidR="00283594" w:rsidRDefault="006725B3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</w:r>
            <w:r>
              <w:rPr>
                <w:b/>
                <w:color w:val="000000"/>
                <w:szCs w:val="22"/>
              </w:rPr>
              <w:t>WICESTAROSTA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t>Paweł Sokół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DE3" w:rsidRDefault="00086DE3">
      <w:r>
        <w:separator/>
      </w:r>
    </w:p>
  </w:endnote>
  <w:endnote w:type="continuationSeparator" w:id="0">
    <w:p w:rsidR="00086DE3" w:rsidRDefault="0008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83594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83594" w:rsidRDefault="006725B3">
          <w:pPr>
            <w:jc w:val="left"/>
            <w:rPr>
              <w:sz w:val="18"/>
            </w:rPr>
          </w:pPr>
          <w:r>
            <w:rPr>
              <w:sz w:val="18"/>
            </w:rPr>
            <w:t>Id: A4F63D2D-E6F2-4</w:t>
          </w:r>
          <w:r w:rsidR="00007462">
            <w:rPr>
              <w:sz w:val="18"/>
            </w:rPr>
            <w:t>792-BA38-8996D5D1F9F8.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83594" w:rsidRDefault="006725B3">
          <w:pPr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C123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83594" w:rsidRDefault="0028359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DE3" w:rsidRDefault="00086DE3">
      <w:r>
        <w:separator/>
      </w:r>
    </w:p>
  </w:footnote>
  <w:footnote w:type="continuationSeparator" w:id="0">
    <w:p w:rsidR="00086DE3" w:rsidRDefault="00086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7462"/>
    <w:rsid w:val="00086DE3"/>
    <w:rsid w:val="001334F2"/>
    <w:rsid w:val="00283594"/>
    <w:rsid w:val="005C123B"/>
    <w:rsid w:val="006725B3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3C9F0"/>
  <w15:docId w15:val="{6BA06642-C890-41A7-BB41-45F0872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right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074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07462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0074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0746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4</vt:lpstr>
      <vt:lpstr/>
    </vt:vector>
  </TitlesOfParts>
  <Company>Zarząd Województwa Śląskiego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4</dc:title>
  <dc:subject>do Porozumienia nr 53/KT/2021 z^dnia 18.06.2021^r. dotyczącego zadań letniego i^zimowego utrzymania dróg wojewódzkich</dc:subject>
  <dc:creator>jablonskir</dc:creator>
  <cp:lastModifiedBy>Matuszczyk Marek</cp:lastModifiedBy>
  <cp:revision>4</cp:revision>
  <dcterms:created xsi:type="dcterms:W3CDTF">2024-01-29T11:13:00Z</dcterms:created>
  <dcterms:modified xsi:type="dcterms:W3CDTF">2024-02-20T08:37:00Z</dcterms:modified>
  <cp:category>Akt prawny</cp:category>
</cp:coreProperties>
</file>