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62A61B09" w:rsidR="00D34BFD" w:rsidRDefault="00001495" w:rsidP="6245D390">
      <w:pPr>
        <w:pStyle w:val="TreBold"/>
        <w:spacing w:line="280" w:lineRule="atLeast"/>
        <w:ind w:left="3060" w:firstLine="340"/>
        <w:rPr>
          <w:rFonts w:eastAsia="Arial" w:cs="Arial"/>
          <w:color w:val="000000" w:themeColor="text1"/>
        </w:rPr>
      </w:pPr>
      <w:r>
        <w:rPr>
          <w:rFonts w:eastAsia="Arial" w:cs="Arial"/>
          <w:b w:val="0"/>
          <w:bCs w:val="0"/>
          <w:color w:val="000000" w:themeColor="text1"/>
        </w:rPr>
        <w:t xml:space="preserve">                             </w:t>
      </w:r>
      <w:r w:rsidR="4CCBABC2" w:rsidRPr="6245D390">
        <w:rPr>
          <w:rFonts w:eastAsia="Arial" w:cs="Arial"/>
          <w:b w:val="0"/>
          <w:bCs w:val="0"/>
          <w:color w:val="000000" w:themeColor="text1"/>
        </w:rPr>
        <w:t>Zał</w:t>
      </w:r>
      <w:r w:rsidR="00CC31BD">
        <w:rPr>
          <w:rFonts w:eastAsia="Arial" w:cs="Arial"/>
          <w:b w:val="0"/>
          <w:bCs w:val="0"/>
          <w:color w:val="000000" w:themeColor="text1"/>
        </w:rPr>
        <w:t>ącznik do uchwały nr 993/501/VI/2024</w:t>
      </w:r>
    </w:p>
    <w:p w14:paraId="3F55392E" w14:textId="77149A8B" w:rsidR="4CCBABC2" w:rsidRDefault="4CCBABC2" w:rsidP="6245D390">
      <w:pPr>
        <w:pStyle w:val="TreBold"/>
        <w:ind w:left="4080" w:firstLine="340"/>
        <w:rPr>
          <w:rFonts w:eastAsia="Arial" w:cs="Arial"/>
          <w:color w:val="000000" w:themeColor="text1"/>
        </w:rPr>
      </w:pPr>
      <w:r w:rsidRPr="6245D390">
        <w:rPr>
          <w:rFonts w:eastAsia="Arial" w:cs="Arial"/>
          <w:b w:val="0"/>
          <w:bCs w:val="0"/>
          <w:color w:val="000000" w:themeColor="text1"/>
        </w:rPr>
        <w:t xml:space="preserve">  </w:t>
      </w:r>
      <w:r w:rsidR="00DA4C51">
        <w:rPr>
          <w:rFonts w:eastAsia="Arial" w:cs="Arial"/>
          <w:b w:val="0"/>
          <w:bCs w:val="0"/>
          <w:color w:val="000000" w:themeColor="text1"/>
        </w:rPr>
        <w:t xml:space="preserve">                  </w:t>
      </w:r>
      <w:r w:rsidRPr="6245D390">
        <w:rPr>
          <w:rFonts w:eastAsia="Arial" w:cs="Arial"/>
          <w:b w:val="0"/>
          <w:bCs w:val="0"/>
          <w:color w:val="000000" w:themeColor="text1"/>
        </w:rPr>
        <w:t>Zarządu Woje</w:t>
      </w:r>
      <w:r w:rsidR="00CC31BD">
        <w:rPr>
          <w:rFonts w:eastAsia="Arial" w:cs="Arial"/>
          <w:b w:val="0"/>
          <w:bCs w:val="0"/>
          <w:color w:val="000000" w:themeColor="text1"/>
        </w:rPr>
        <w:t>wództwa Śląskiego z dnia 24.04.2024 r.</w:t>
      </w:r>
    </w:p>
    <w:p w14:paraId="5923BEBC" w14:textId="5E7618DD" w:rsidR="6245D390" w:rsidRDefault="6245D390" w:rsidP="00362452">
      <w:pPr>
        <w:pStyle w:val="rodekTre13"/>
        <w:spacing w:line="280" w:lineRule="atLeast"/>
        <w:jc w:val="left"/>
        <w:rPr>
          <w:b/>
          <w:bCs/>
          <w:color w:val="auto"/>
          <w:sz w:val="24"/>
          <w:szCs w:val="24"/>
        </w:rPr>
      </w:pPr>
    </w:p>
    <w:p w14:paraId="5F2D415A" w14:textId="77777777" w:rsidR="00EE2241" w:rsidRDefault="00EE2241" w:rsidP="000F0081">
      <w:pPr>
        <w:pStyle w:val="Tekstpodstawowy"/>
        <w:spacing w:after="0" w:line="280" w:lineRule="atLeast"/>
        <w:jc w:val="center"/>
        <w:rPr>
          <w:b/>
          <w:sz w:val="22"/>
          <w:szCs w:val="22"/>
        </w:rPr>
      </w:pPr>
    </w:p>
    <w:p w14:paraId="50DB35F1" w14:textId="77777777" w:rsidR="00EE2241" w:rsidRDefault="00EE2241" w:rsidP="000F0081">
      <w:pPr>
        <w:pStyle w:val="Tekstpodstawowy"/>
        <w:spacing w:after="0" w:line="280" w:lineRule="atLeast"/>
        <w:jc w:val="center"/>
        <w:rPr>
          <w:b/>
          <w:sz w:val="22"/>
          <w:szCs w:val="22"/>
        </w:rPr>
      </w:pPr>
    </w:p>
    <w:p w14:paraId="3AA1608A" w14:textId="784A2E32" w:rsidR="00EE2241" w:rsidRPr="00EE2241" w:rsidRDefault="00EE2241" w:rsidP="000F0081">
      <w:pPr>
        <w:pStyle w:val="Tekstpodstawowy"/>
        <w:spacing w:after="0" w:line="280" w:lineRule="atLeast"/>
        <w:jc w:val="center"/>
        <w:rPr>
          <w:b/>
          <w:sz w:val="22"/>
          <w:szCs w:val="22"/>
        </w:rPr>
      </w:pPr>
      <w:r w:rsidRPr="00EE2241">
        <w:rPr>
          <w:b/>
          <w:sz w:val="22"/>
          <w:szCs w:val="22"/>
        </w:rPr>
        <w:t xml:space="preserve">Zawiadomienie Zarządu Województwa Śląskiego </w:t>
      </w:r>
    </w:p>
    <w:p w14:paraId="2E0305DE" w14:textId="08A264C6" w:rsidR="00D34BFD" w:rsidRDefault="00EE2241" w:rsidP="00BE0506">
      <w:pPr>
        <w:pStyle w:val="Tekstpodstawowy"/>
        <w:spacing w:after="0" w:line="280" w:lineRule="atLeast"/>
        <w:jc w:val="both"/>
      </w:pPr>
      <w:r w:rsidRPr="00BE0506">
        <w:t xml:space="preserve">o sposobie załatwienia </w:t>
      </w:r>
      <w:r w:rsidR="00A565F6">
        <w:t xml:space="preserve">petycji </w:t>
      </w:r>
      <w:r w:rsidR="00E936BB">
        <w:t xml:space="preserve">… </w:t>
      </w:r>
      <w:r w:rsidR="00BE0506">
        <w:t>dotyczącej</w:t>
      </w:r>
      <w:r w:rsidR="00BE0506" w:rsidRPr="00BE0506">
        <w:t xml:space="preserve"> możliwości wpięcia kanalizacji deszczowej d</w:t>
      </w:r>
      <w:r w:rsidR="00FA0CD0">
        <w:t>o rurociągu odwadniającego drogę wojewódzką</w:t>
      </w:r>
      <w:r w:rsidR="00BE0506" w:rsidRPr="00BE0506">
        <w:t xml:space="preserve"> nr 928</w:t>
      </w:r>
      <w:r w:rsidR="00BE0506">
        <w:t>.</w:t>
      </w:r>
    </w:p>
    <w:p w14:paraId="2D74AA8B" w14:textId="4D548A21" w:rsidR="00BE0506" w:rsidRDefault="00BE0506" w:rsidP="00BE0506">
      <w:pPr>
        <w:pStyle w:val="Tekstpodstawowy"/>
        <w:spacing w:after="0" w:line="280" w:lineRule="atLeast"/>
        <w:jc w:val="both"/>
      </w:pPr>
    </w:p>
    <w:p w14:paraId="35A438EB" w14:textId="6C2BF655" w:rsidR="00E013DB" w:rsidRDefault="00E936BB" w:rsidP="00E013DB">
      <w:pPr>
        <w:pStyle w:val="Tekstpodstawowy"/>
        <w:spacing w:line="280" w:lineRule="atLeast"/>
        <w:jc w:val="both"/>
      </w:pPr>
      <w:r>
        <w:t xml:space="preserve">… </w:t>
      </w:r>
      <w:r w:rsidR="00E013DB">
        <w:t>złożyli petycję z dnia 14.03.2024 r. w sprawie możliwości wpięcia kanalizacji deszczowej ww. ulic do rurociągu odwadniającego drogę wojewódzką nr 928.</w:t>
      </w:r>
    </w:p>
    <w:p w14:paraId="78286FBA" w14:textId="64AD6750" w:rsidR="00E013DB" w:rsidRDefault="00E013DB" w:rsidP="00E013DB">
      <w:pPr>
        <w:pStyle w:val="Tekstpodstawowy"/>
        <w:spacing w:line="280" w:lineRule="atLeast"/>
        <w:jc w:val="both"/>
      </w:pPr>
      <w:r>
        <w:t>Rozpatrzenie petycji leży w kompetencji Zarządu Województwa Śląskiego, jako zarządcy drogi wojewódzkiej</w:t>
      </w:r>
      <w:r w:rsidR="0006379E">
        <w:t xml:space="preserve"> nr 928 w Kobiórze.</w:t>
      </w:r>
    </w:p>
    <w:p w14:paraId="4253230A" w14:textId="53F8CD0E" w:rsidR="00E013DB" w:rsidRDefault="00E013DB" w:rsidP="00E013DB">
      <w:pPr>
        <w:pStyle w:val="Tekstpodstawowy"/>
        <w:spacing w:line="280" w:lineRule="atLeast"/>
        <w:jc w:val="both"/>
      </w:pPr>
      <w:r>
        <w:t xml:space="preserve">Zwrócono </w:t>
      </w:r>
      <w:r w:rsidR="0006379E">
        <w:t xml:space="preserve">się z prośbą o stanowisko w przedmiotowej </w:t>
      </w:r>
      <w:r>
        <w:t>sprawie do Zarządu Dróg Wojewódzkich w Katowicach.</w:t>
      </w:r>
    </w:p>
    <w:p w14:paraId="0A7402D7" w14:textId="3696A8D3" w:rsidR="00E013DB" w:rsidRDefault="00E013DB" w:rsidP="00E013DB">
      <w:pPr>
        <w:pStyle w:val="Tekstpodstawowy"/>
        <w:spacing w:line="280" w:lineRule="atLeast"/>
        <w:jc w:val="both"/>
      </w:pPr>
      <w:r>
        <w:t>Z odpowiedzi Zarządu Dróg Wojewódzkich w Katowicach wynika, że w toku prowadzonych robót budowlanych związanych z przebudową drogi wojewódzkiej nr 928 natrafiono na sieć kanalizacji deszczowej, która nie była ujęta na podkładach mapowych projektu zagospodarowania terenu. Przedmiotowa sieć koliduje z przyjętymi rozwiązaniami w zakresie przebudowy drogi wojewódzkiej. W dniu 20.03.2024 r. na zapleczu budowy drogi wojewódzkiej nr 928 odbyło się spotkanie z udziałem przedstawicieli Gminy Kobiór, Wykonawcy robót budowlanych – firmy BUDIMEX S.A i Zarządu Dróg Wojewódzkich w Katowicach na którym ustalono, że Wykonawca robót budowlanych dokona inwentaryzacji sieci w zakresie realizowanej inwestycji i przekaże pomiary geodezyjne rzędnych wysokościowych kanału i studni, celem przygotowania przez Projektanta sprawującego nadzór autorski stosownego rozwiązania projektowego, które zapewni bezkolizyjność z przebudową drogi wojewódzkiej nr 928                          oraz ciągłość odprowadzenia wód.</w:t>
      </w:r>
    </w:p>
    <w:p w14:paraId="2900DF41" w14:textId="23743913" w:rsidR="00E013DB" w:rsidRDefault="00E013DB" w:rsidP="00E013DB">
      <w:pPr>
        <w:pStyle w:val="Tekstpodstawowy"/>
        <w:spacing w:line="280" w:lineRule="atLeast"/>
        <w:jc w:val="both"/>
      </w:pPr>
      <w:r>
        <w:t>Ponadto z uwagi na brak informacji o pochodzeniu wód, które są odprowadzane do przedmiotowej kanalizacji                         jak i ilości tych wód, mając na uwadze przyjęte rozwiązania projektowe związane z przebudową drogi wojewódzkiej nr 928 i posiadane pozwolenie wodnoprawne, niezasadne jest połączenie ww. kanalizacji z budowanym w ciągu drogi wojewódzkiej nr 928 kanałem deszczowym, który ma stanowić odwodnienie drogi wojewódzkiej nr 928.</w:t>
      </w:r>
    </w:p>
    <w:p w14:paraId="21817A16" w14:textId="68F7670A" w:rsidR="00E013DB" w:rsidRDefault="00E013DB" w:rsidP="00E013DB">
      <w:pPr>
        <w:pStyle w:val="Tekstpodstawowy"/>
        <w:spacing w:line="280" w:lineRule="atLeast"/>
        <w:jc w:val="both"/>
      </w:pPr>
      <w:r>
        <w:t>Wskazać należy równi</w:t>
      </w:r>
      <w:r w:rsidR="0006379E">
        <w:t>eż, że utrzymanie przedmiotowej</w:t>
      </w:r>
      <w:r>
        <w:t xml:space="preserve"> kanalizacji winna przejąć Gmina Kobiór.  </w:t>
      </w:r>
    </w:p>
    <w:p w14:paraId="7F355DAD" w14:textId="4C5DF7EE" w:rsidR="00E013DB" w:rsidRDefault="0006379E" w:rsidP="00E013DB">
      <w:pPr>
        <w:pStyle w:val="Tekstpodstawowy"/>
        <w:spacing w:line="280" w:lineRule="atLeast"/>
        <w:jc w:val="both"/>
      </w:pPr>
      <w:r w:rsidRPr="0006379E">
        <w:t>Odnośnie naprawy odwodnienia z domostw przy ulicy Centralnej wskazać nal</w:t>
      </w:r>
      <w:r>
        <w:t xml:space="preserve">eży, </w:t>
      </w:r>
      <w:r w:rsidRPr="0006379E">
        <w:t xml:space="preserve">że naprawa odwodnienia </w:t>
      </w:r>
      <w:r>
        <w:t xml:space="preserve">                                   </w:t>
      </w:r>
      <w:r w:rsidRPr="0006379E">
        <w:t>w zakresie niezwiązanym z drogą wojewódzką nie le</w:t>
      </w:r>
      <w:r>
        <w:t>ży w kompetencji zarządcy drogi</w:t>
      </w:r>
      <w:r w:rsidR="00E013DB">
        <w:t>.</w:t>
      </w:r>
    </w:p>
    <w:p w14:paraId="4D95877B" w14:textId="047D1AB8" w:rsidR="00BE0506" w:rsidRDefault="00E013DB" w:rsidP="00E013DB">
      <w:pPr>
        <w:pStyle w:val="Tekstpodstawowy"/>
        <w:spacing w:line="280" w:lineRule="atLeast"/>
        <w:jc w:val="both"/>
      </w:pPr>
      <w:r>
        <w:t xml:space="preserve">Biorąc powyższe pod uwagę, petycja </w:t>
      </w:r>
      <w:r w:rsidR="00E936BB">
        <w:t xml:space="preserve">… </w:t>
      </w:r>
      <w:bookmarkStart w:id="0" w:name="_GoBack"/>
      <w:bookmarkEnd w:id="0"/>
      <w:r>
        <w:t xml:space="preserve">w zakresie możliwości wpięcia kanalizacji deszczowej ww. ulic do rurociągu odwadniającego drogę wojewódzką nr 928 nie jest zasadna.               </w:t>
      </w:r>
      <w:r w:rsidR="00FA0CD0">
        <w:t xml:space="preserve">            </w:t>
      </w:r>
      <w:r w:rsidR="00BE0506">
        <w:t xml:space="preserve">  </w:t>
      </w:r>
    </w:p>
    <w:p w14:paraId="0A37501D" w14:textId="77777777" w:rsidR="002C7619" w:rsidRPr="002C7619" w:rsidRDefault="002C7619" w:rsidP="00D55C4A">
      <w:pPr>
        <w:pStyle w:val="Tekstpodstawowy"/>
        <w:spacing w:line="280" w:lineRule="atLeast"/>
        <w:jc w:val="center"/>
        <w:rPr>
          <w:b/>
          <w:sz w:val="22"/>
          <w:szCs w:val="22"/>
        </w:rPr>
      </w:pPr>
    </w:p>
    <w:p w14:paraId="5DAB6C7B" w14:textId="77777777" w:rsidR="00D34BFD" w:rsidRDefault="00D34BFD" w:rsidP="00CB59E9">
      <w:pPr>
        <w:pStyle w:val="Tekstpodstawowy"/>
        <w:spacing w:before="120" w:after="0" w:line="320" w:lineRule="exact"/>
      </w:pPr>
    </w:p>
    <w:sectPr w:rsidR="00D34BFD" w:rsidSect="00362452">
      <w:footerReference w:type="default" r:id="rId10"/>
      <w:pgSz w:w="11906" w:h="16838"/>
      <w:pgMar w:top="568" w:right="707" w:bottom="851" w:left="567" w:header="708" w:footer="1417" w:gutter="0"/>
      <w:cols w:space="708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A24B0" w14:textId="77777777" w:rsidR="0000319B" w:rsidRDefault="0000319B">
      <w:r>
        <w:separator/>
      </w:r>
    </w:p>
  </w:endnote>
  <w:endnote w:type="continuationSeparator" w:id="0">
    <w:p w14:paraId="4F2A567F" w14:textId="77777777" w:rsidR="0000319B" w:rsidRDefault="0000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590055"/>
      <w:docPartObj>
        <w:docPartGallery w:val="Page Numbers (Bottom of Page)"/>
        <w:docPartUnique/>
      </w:docPartObj>
    </w:sdtPr>
    <w:sdtEndPr/>
    <w:sdtContent>
      <w:p w14:paraId="4D5436BB" w14:textId="2A6E0B75" w:rsidR="00B50C1E" w:rsidRDefault="00B50C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1BD">
          <w:rPr>
            <w:noProof/>
          </w:rPr>
          <w:t>1</w:t>
        </w:r>
        <w:r>
          <w:fldChar w:fldCharType="end"/>
        </w:r>
      </w:p>
    </w:sdtContent>
  </w:sdt>
  <w:p w14:paraId="4CB4A4A6" w14:textId="77777777" w:rsidR="00B50C1E" w:rsidRDefault="00B50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10831" w14:textId="77777777" w:rsidR="0000319B" w:rsidRDefault="0000319B">
      <w:r>
        <w:separator/>
      </w:r>
    </w:p>
  </w:footnote>
  <w:footnote w:type="continuationSeparator" w:id="0">
    <w:p w14:paraId="6A50C8FE" w14:textId="77777777" w:rsidR="0000319B" w:rsidRDefault="0000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87"/>
    <w:rsid w:val="00001495"/>
    <w:rsid w:val="0000319B"/>
    <w:rsid w:val="0001127B"/>
    <w:rsid w:val="00057869"/>
    <w:rsid w:val="0006379E"/>
    <w:rsid w:val="00077B02"/>
    <w:rsid w:val="000915B9"/>
    <w:rsid w:val="000A7767"/>
    <w:rsid w:val="000F0081"/>
    <w:rsid w:val="001816CB"/>
    <w:rsid w:val="001A00DB"/>
    <w:rsid w:val="001A615D"/>
    <w:rsid w:val="001B45E4"/>
    <w:rsid w:val="001F257E"/>
    <w:rsid w:val="00205B91"/>
    <w:rsid w:val="00207733"/>
    <w:rsid w:val="00255111"/>
    <w:rsid w:val="0026106B"/>
    <w:rsid w:val="00264DDB"/>
    <w:rsid w:val="002B1520"/>
    <w:rsid w:val="002B4D71"/>
    <w:rsid w:val="002C7619"/>
    <w:rsid w:val="003252DF"/>
    <w:rsid w:val="0034688E"/>
    <w:rsid w:val="00362452"/>
    <w:rsid w:val="003B5E2E"/>
    <w:rsid w:val="003D15EF"/>
    <w:rsid w:val="003F2244"/>
    <w:rsid w:val="00425E36"/>
    <w:rsid w:val="0044111D"/>
    <w:rsid w:val="0046409E"/>
    <w:rsid w:val="004A6D81"/>
    <w:rsid w:val="004C51A0"/>
    <w:rsid w:val="00506243"/>
    <w:rsid w:val="00537A23"/>
    <w:rsid w:val="005432A6"/>
    <w:rsid w:val="00561713"/>
    <w:rsid w:val="0057244B"/>
    <w:rsid w:val="00592687"/>
    <w:rsid w:val="00597176"/>
    <w:rsid w:val="00633390"/>
    <w:rsid w:val="006938D6"/>
    <w:rsid w:val="006E3036"/>
    <w:rsid w:val="006E3A91"/>
    <w:rsid w:val="006E6478"/>
    <w:rsid w:val="007036E9"/>
    <w:rsid w:val="00746DE2"/>
    <w:rsid w:val="00751EC0"/>
    <w:rsid w:val="0076342E"/>
    <w:rsid w:val="007A0B3F"/>
    <w:rsid w:val="00812B12"/>
    <w:rsid w:val="00852A42"/>
    <w:rsid w:val="00857689"/>
    <w:rsid w:val="008655D0"/>
    <w:rsid w:val="00896E39"/>
    <w:rsid w:val="008A0D5B"/>
    <w:rsid w:val="00914526"/>
    <w:rsid w:val="00961F6F"/>
    <w:rsid w:val="009B4AB4"/>
    <w:rsid w:val="00A51278"/>
    <w:rsid w:val="00A565F6"/>
    <w:rsid w:val="00A76636"/>
    <w:rsid w:val="00AC786B"/>
    <w:rsid w:val="00AE7E58"/>
    <w:rsid w:val="00B50C1E"/>
    <w:rsid w:val="00B53E60"/>
    <w:rsid w:val="00BB1FCA"/>
    <w:rsid w:val="00BE0506"/>
    <w:rsid w:val="00C00DB2"/>
    <w:rsid w:val="00CB59E9"/>
    <w:rsid w:val="00CC31BD"/>
    <w:rsid w:val="00CC6A26"/>
    <w:rsid w:val="00CE6810"/>
    <w:rsid w:val="00D024E2"/>
    <w:rsid w:val="00D34BFD"/>
    <w:rsid w:val="00D40E80"/>
    <w:rsid w:val="00D416EF"/>
    <w:rsid w:val="00D55C4A"/>
    <w:rsid w:val="00D84FF4"/>
    <w:rsid w:val="00DA4C51"/>
    <w:rsid w:val="00DD0992"/>
    <w:rsid w:val="00DF4561"/>
    <w:rsid w:val="00E013DB"/>
    <w:rsid w:val="00E256CB"/>
    <w:rsid w:val="00E75B8C"/>
    <w:rsid w:val="00E936BB"/>
    <w:rsid w:val="00EA3D71"/>
    <w:rsid w:val="00ED34BF"/>
    <w:rsid w:val="00EE2241"/>
    <w:rsid w:val="00F20989"/>
    <w:rsid w:val="00F32987"/>
    <w:rsid w:val="00F34858"/>
    <w:rsid w:val="00F4083D"/>
    <w:rsid w:val="00F57496"/>
    <w:rsid w:val="00F760AA"/>
    <w:rsid w:val="00F9366D"/>
    <w:rsid w:val="00FA0CD0"/>
    <w:rsid w:val="00FB048C"/>
    <w:rsid w:val="00FC5572"/>
    <w:rsid w:val="00FC6DAC"/>
    <w:rsid w:val="00FE5F18"/>
    <w:rsid w:val="32BCB077"/>
    <w:rsid w:val="4CCBABC2"/>
    <w:rsid w:val="6245D390"/>
    <w:rsid w:val="6A37B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68FD33"/>
  <w15:chartTrackingRefBased/>
  <w15:docId w15:val="{62B92850-E940-443F-99B2-34E0FD4F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" w:eastAsia="Calibri" w:hAnsi="Arial"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Wingdings" w:hAnsi="Wingdings" w:cs="Wingdings" w:hint="default"/>
      <w:color w:val="auto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ormalZnak">
    <w:name w:val="normal Znak"/>
    <w:rPr>
      <w:rFonts w:ascii="Georgia" w:eastAsia="Calibri" w:hAnsi="Georgia" w:cs="Times New Roman"/>
      <w:sz w:val="20"/>
      <w:szCs w:val="20"/>
    </w:rPr>
  </w:style>
  <w:style w:type="character" w:customStyle="1" w:styleId="TreBoldZnak">
    <w:name w:val="Treść_Bold Znak"/>
    <w:rPr>
      <w:b/>
      <w:bCs/>
      <w:color w:val="000000"/>
      <w:sz w:val="21"/>
      <w:szCs w:val="21"/>
    </w:rPr>
  </w:style>
  <w:style w:type="character" w:customStyle="1" w:styleId="Tre0Znak">
    <w:name w:val="Treść_0 Znak"/>
    <w:rPr>
      <w:color w:val="000000"/>
      <w:sz w:val="21"/>
    </w:rPr>
  </w:style>
  <w:style w:type="character" w:customStyle="1" w:styleId="rodekTre13Znak">
    <w:name w:val="Środek Treść_13 Znak"/>
    <w:rPr>
      <w:color w:val="000000"/>
      <w:sz w:val="21"/>
      <w:szCs w:val="22"/>
    </w:rPr>
  </w:style>
  <w:style w:type="character" w:styleId="Wyrnieniedelikatne">
    <w:name w:val="Subtle Emphasis"/>
    <w:qFormat/>
    <w:rPr>
      <w:i/>
      <w:iCs/>
      <w:color w:val="808080"/>
    </w:rPr>
  </w:style>
  <w:style w:type="character" w:customStyle="1" w:styleId="Kursywa">
    <w:name w:val="Kursywa"/>
    <w:rPr>
      <w:rFonts w:ascii="Arial" w:hAnsi="Arial" w:cs="Arial"/>
      <w:i/>
      <w:sz w:val="21"/>
    </w:rPr>
  </w:style>
  <w:style w:type="character" w:customStyle="1" w:styleId="Podkrelenie">
    <w:name w:val="Podkreślenie"/>
    <w:rPr>
      <w:rFonts w:ascii="Arial" w:hAnsi="Arial" w:cs="Arial"/>
      <w:sz w:val="21"/>
      <w:u w:val="single"/>
    </w:rPr>
  </w:style>
  <w:style w:type="character" w:customStyle="1" w:styleId="teto">
    <w:name w:val="Żółte_tło"/>
    <w:rPr>
      <w:rFonts w:ascii="Arial" w:hAnsi="Arial" w:cs="Arial"/>
      <w:sz w:val="21"/>
      <w:shd w:val="clear" w:color="auto" w:fill="FFFF00"/>
    </w:rPr>
  </w:style>
  <w:style w:type="character" w:customStyle="1" w:styleId="Przekrelenie">
    <w:name w:val="Przekreślenie"/>
    <w:rPr>
      <w:rFonts w:ascii="Arial" w:hAnsi="Arial" w:cs="Arial"/>
      <w:strike w:val="0"/>
      <w:dstrike w:val="0"/>
      <w:sz w:val="21"/>
    </w:rPr>
  </w:style>
  <w:style w:type="character" w:customStyle="1" w:styleId="Czerwznak">
    <w:name w:val="Czerw_znak"/>
    <w:rPr>
      <w:rFonts w:ascii="Arial" w:hAnsi="Arial" w:cs="Arial"/>
      <w:color w:val="FF0000"/>
      <w:sz w:val="21"/>
    </w:rPr>
  </w:style>
  <w:style w:type="character" w:styleId="Wyrnienieintensywne">
    <w:name w:val="Intense Emphasis"/>
    <w:qFormat/>
    <w:rPr>
      <w:b/>
      <w:bCs/>
      <w:i/>
      <w:iCs/>
      <w:color w:val="4F81BD"/>
    </w:rPr>
  </w:style>
  <w:style w:type="character" w:styleId="Pogrubienie">
    <w:name w:val="Strong"/>
    <w:qFormat/>
    <w:rPr>
      <w:b/>
      <w:bCs/>
    </w:rPr>
  </w:style>
  <w:style w:type="character" w:customStyle="1" w:styleId="Znak">
    <w:name w:val="Znak"/>
    <w:rPr>
      <w:rFonts w:ascii="Arial" w:hAnsi="Arial" w:cs="Arial"/>
      <w:sz w:val="21"/>
    </w:rPr>
  </w:style>
  <w:style w:type="character" w:customStyle="1" w:styleId="Tre134Znak">
    <w:name w:val="Treść_13.4 Znak"/>
    <w:rPr>
      <w:rFonts w:cs="Arial"/>
      <w:sz w:val="21"/>
    </w:rPr>
  </w:style>
  <w:style w:type="character" w:customStyle="1" w:styleId="TekstpodstawowyZnak">
    <w:name w:val="Tekst podstawowy Znak"/>
    <w:rPr>
      <w:sz w:val="21"/>
      <w:szCs w:val="21"/>
    </w:rPr>
  </w:style>
  <w:style w:type="character" w:customStyle="1" w:styleId="Tekstpodstawowy2Znak">
    <w:name w:val="Tekst podstawowy 2 Znak"/>
    <w:rPr>
      <w:sz w:val="21"/>
      <w:szCs w:val="21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Normalny1">
    <w:name w:val="Normalny1"/>
    <w:basedOn w:val="Normalny"/>
    <w:pPr>
      <w:autoSpaceDE w:val="0"/>
    </w:pPr>
    <w:rPr>
      <w:rFonts w:ascii="Georgia" w:hAnsi="Georgia" w:cs="Georgia"/>
      <w:sz w:val="20"/>
      <w:szCs w:val="20"/>
    </w:rPr>
  </w:style>
  <w:style w:type="paragraph" w:customStyle="1" w:styleId="TreBold">
    <w:name w:val="Treść_Bold"/>
    <w:pPr>
      <w:suppressAutoHyphens/>
      <w:spacing w:line="268" w:lineRule="exact"/>
      <w:jc w:val="center"/>
    </w:pPr>
    <w:rPr>
      <w:rFonts w:ascii="Arial" w:eastAsia="Calibri" w:hAnsi="Arial"/>
      <w:b/>
      <w:bCs/>
      <w:color w:val="000000"/>
      <w:sz w:val="21"/>
      <w:szCs w:val="21"/>
      <w:lang w:eastAsia="ar-SA"/>
    </w:rPr>
  </w:style>
  <w:style w:type="paragraph" w:customStyle="1" w:styleId="Tre0">
    <w:name w:val="Treść_0"/>
    <w:pPr>
      <w:suppressAutoHyphens/>
      <w:spacing w:line="268" w:lineRule="exact"/>
    </w:pPr>
    <w:rPr>
      <w:rFonts w:ascii="Arial" w:eastAsia="Calibri" w:hAnsi="Arial"/>
      <w:color w:val="000000"/>
      <w:sz w:val="21"/>
      <w:lang w:eastAsia="ar-SA"/>
    </w:rPr>
  </w:style>
  <w:style w:type="paragraph" w:customStyle="1" w:styleId="rodekTre13">
    <w:name w:val="Środek Treść_13"/>
    <w:next w:val="TreBold"/>
    <w:pPr>
      <w:suppressAutoHyphens/>
      <w:spacing w:line="268" w:lineRule="exact"/>
      <w:jc w:val="center"/>
    </w:pPr>
    <w:rPr>
      <w:rFonts w:ascii="Arial" w:eastAsia="Calibri" w:hAnsi="Arial"/>
      <w:color w:val="000000"/>
      <w:sz w:val="21"/>
      <w:szCs w:val="22"/>
      <w:lang w:eastAsia="ar-SA"/>
    </w:rPr>
  </w:style>
  <w:style w:type="paragraph" w:customStyle="1" w:styleId="Tre134">
    <w:name w:val="Treść_13.4"/>
    <w:next w:val="Tre0"/>
    <w:pPr>
      <w:tabs>
        <w:tab w:val="left" w:pos="709"/>
      </w:tabs>
      <w:suppressAutoHyphens/>
      <w:spacing w:before="120" w:line="340" w:lineRule="exact"/>
      <w:jc w:val="both"/>
    </w:pPr>
    <w:rPr>
      <w:rFonts w:ascii="Arial" w:eastAsia="Calibri" w:hAnsi="Arial" w:cs="Arial"/>
      <w:sz w:val="21"/>
      <w:lang w:eastAsia="ar-SA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37A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c6e3a53fac62b7c3ed1a0ed7f956f33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8404eafcd8b87d55d7b4fd39b6bde9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79317-A6DE-4103-9ED0-59368CDC6B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9EF7E-EF08-48B7-BDE2-038539FD6F01}">
  <ds:schemaRefs>
    <ds:schemaRef ds:uri="http://schemas.microsoft.com/office/2006/metadata/properties"/>
    <ds:schemaRef ds:uri="http://purl.org/dc/elements/1.1/"/>
    <ds:schemaRef ds:uri="d47a4560-aee9-43e8-973f-2abd655c26a0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d4f64a22-a125-4b7a-afce-4a30c86a8f7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CCE3A5-DD1D-47A5-B586-FF4A2EF2A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Zaręba Anna</cp:lastModifiedBy>
  <cp:revision>3</cp:revision>
  <cp:lastPrinted>2023-04-18T09:05:00Z</cp:lastPrinted>
  <dcterms:created xsi:type="dcterms:W3CDTF">2024-04-30T09:05:00Z</dcterms:created>
  <dcterms:modified xsi:type="dcterms:W3CDTF">2024-04-30T09:06:00Z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