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002F5FC3" w14:textId="77777777" w:rsidTr="005E3068">
        <w:trPr>
          <w:trHeight w:val="2274"/>
        </w:trPr>
        <w:tc>
          <w:tcPr>
            <w:tcW w:w="5778" w:type="dxa"/>
          </w:tcPr>
          <w:p w14:paraId="49D11E8D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377360061" w:edGrp="everyone"/>
          </w:p>
          <w:p w14:paraId="768DF30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3EB1D572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377360061"/>
          <w:p w14:paraId="47565858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56881151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D0D391A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F546AC5" w14:textId="4DE469B5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  <w:r w:rsidRPr="005F65DE">
              <w:rPr>
                <w:szCs w:val="24"/>
              </w:rPr>
              <w:t xml:space="preserve">Katowice, </w:t>
            </w:r>
            <w:r w:rsidR="00011BE0">
              <w:rPr>
                <w:szCs w:val="24"/>
              </w:rPr>
              <w:t>12</w:t>
            </w:r>
            <w:r w:rsidR="004E355B">
              <w:rPr>
                <w:szCs w:val="24"/>
              </w:rPr>
              <w:t xml:space="preserve"> lutego 2025 r.</w:t>
            </w:r>
          </w:p>
          <w:p w14:paraId="2490D69E" w14:textId="04DA9F6F" w:rsidR="002A482F" w:rsidRPr="005F65DE" w:rsidRDefault="004E355B" w:rsidP="00473A60">
            <w:pPr>
              <w:pStyle w:val="Tre0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OR-OL</w:t>
            </w:r>
            <w:r w:rsidR="00FC6D29">
              <w:rPr>
                <w:szCs w:val="24"/>
              </w:rPr>
              <w:t>.1710.15</w:t>
            </w:r>
            <w:r>
              <w:rPr>
                <w:szCs w:val="24"/>
              </w:rPr>
              <w:t>.202</w:t>
            </w:r>
            <w:r w:rsidR="00FC6D29">
              <w:rPr>
                <w:szCs w:val="24"/>
              </w:rPr>
              <w:t>4</w:t>
            </w:r>
          </w:p>
          <w:p w14:paraId="63863713" w14:textId="39DB269E" w:rsidR="002A482F" w:rsidRPr="005F65DE" w:rsidRDefault="004E355B" w:rsidP="00473A60">
            <w:pPr>
              <w:pStyle w:val="Tre0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OR-OL.KW- 000</w:t>
            </w:r>
            <w:r w:rsidR="00C64643">
              <w:rPr>
                <w:szCs w:val="24"/>
              </w:rPr>
              <w:t>20</w:t>
            </w:r>
            <w:r>
              <w:rPr>
                <w:szCs w:val="24"/>
              </w:rPr>
              <w:t>/25</w:t>
            </w:r>
          </w:p>
          <w:p w14:paraId="2EFBBF47" w14:textId="77777777" w:rsidR="002A482F" w:rsidRPr="005F65DE" w:rsidRDefault="002A482F" w:rsidP="00473A60">
            <w:pPr>
              <w:pStyle w:val="Tre0"/>
              <w:spacing w:line="320" w:lineRule="atLeast"/>
              <w:rPr>
                <w:szCs w:val="24"/>
              </w:rPr>
            </w:pPr>
          </w:p>
          <w:p w14:paraId="0AE5C570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BD40778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2A482F" w:rsidRPr="005F65DE" w14:paraId="7F434B6E" w14:textId="77777777" w:rsidTr="005E3068">
        <w:trPr>
          <w:trHeight w:val="1554"/>
        </w:trPr>
        <w:tc>
          <w:tcPr>
            <w:tcW w:w="5778" w:type="dxa"/>
          </w:tcPr>
          <w:p w14:paraId="34797529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2107974437" w:edGrp="everyone"/>
          </w:p>
          <w:p w14:paraId="32907E03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C3F1254" w14:textId="77777777" w:rsidR="002A482F" w:rsidRPr="005F65DE" w:rsidRDefault="002A482F" w:rsidP="00473A60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2107974437"/>
          <w:p w14:paraId="4AAF072B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37B2D0C4" w14:textId="3A8D9733" w:rsidR="002A482F" w:rsidRPr="005F65DE" w:rsidRDefault="004E355B" w:rsidP="00473A60">
            <w:pPr>
              <w:pStyle w:val="TreBold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 xml:space="preserve">Pan </w:t>
            </w:r>
          </w:p>
          <w:p w14:paraId="74D1CC7E" w14:textId="62FF837B" w:rsidR="002A482F" w:rsidRDefault="00FC6D29" w:rsidP="00473A60">
            <w:pPr>
              <w:pStyle w:val="TreBold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 xml:space="preserve">Mariusz </w:t>
            </w:r>
            <w:r w:rsidR="008006DF">
              <w:rPr>
                <w:szCs w:val="24"/>
              </w:rPr>
              <w:t xml:space="preserve">Marquardt </w:t>
            </w:r>
          </w:p>
          <w:p w14:paraId="3074D56C" w14:textId="5F2B7177" w:rsidR="008006DF" w:rsidRDefault="008006DF" w:rsidP="00473A60">
            <w:pPr>
              <w:pStyle w:val="TreBold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p.o. Dyrektora Delegatury</w:t>
            </w:r>
          </w:p>
          <w:p w14:paraId="20ACD446" w14:textId="34934351" w:rsidR="008006DF" w:rsidRDefault="008006DF" w:rsidP="00473A60">
            <w:pPr>
              <w:pStyle w:val="TreBold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Najwyższej Izby Kontroli</w:t>
            </w:r>
          </w:p>
          <w:p w14:paraId="108A3FE3" w14:textId="7AF0A887" w:rsidR="008006DF" w:rsidRPr="005F65DE" w:rsidRDefault="008006DF" w:rsidP="00473A60">
            <w:pPr>
              <w:pStyle w:val="TreBold"/>
              <w:spacing w:line="320" w:lineRule="atLeast"/>
              <w:rPr>
                <w:szCs w:val="24"/>
              </w:rPr>
            </w:pPr>
            <w:r>
              <w:rPr>
                <w:szCs w:val="24"/>
              </w:rPr>
              <w:t>w Katowicach</w:t>
            </w:r>
          </w:p>
          <w:p w14:paraId="2F9EEEFE" w14:textId="77777777" w:rsidR="002A482F" w:rsidRPr="005F65DE" w:rsidRDefault="002A482F" w:rsidP="00473A60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53B1ADE6" w14:textId="77777777" w:rsidR="00BC56C4" w:rsidRDefault="00BC56C4" w:rsidP="005F65DE">
      <w:pPr>
        <w:pStyle w:val="TreBold"/>
      </w:pPr>
    </w:p>
    <w:p w14:paraId="7B3B0BF1" w14:textId="42E1086C" w:rsidR="005F65DE" w:rsidRDefault="004E355B" w:rsidP="00C90C0C">
      <w:pPr>
        <w:pStyle w:val="TreBold"/>
      </w:pPr>
      <w:r>
        <w:t xml:space="preserve">Szanowny Panie Dyrektorze, </w:t>
      </w:r>
    </w:p>
    <w:p w14:paraId="4E0CEAC7" w14:textId="77777777" w:rsidR="00C90C0C" w:rsidRDefault="00C90C0C" w:rsidP="00C90C0C">
      <w:pPr>
        <w:pStyle w:val="TreBold"/>
      </w:pPr>
    </w:p>
    <w:p w14:paraId="23461350" w14:textId="11B2D04F" w:rsidR="005F65DE" w:rsidRDefault="00B367BC" w:rsidP="004A00D0">
      <w:pPr>
        <w:pStyle w:val="Tre12"/>
        <w:jc w:val="both"/>
        <w:rPr>
          <w:i/>
        </w:rPr>
      </w:pPr>
      <w:r>
        <w:t>s</w:t>
      </w:r>
      <w:r w:rsidR="004A00D0">
        <w:t xml:space="preserve">tosownie do art. 62 ustawy z dnia 23 grudnia 1994 r. o Najwyższej Izbie Kontroli </w:t>
      </w:r>
      <w:r w:rsidR="00B7053A">
        <w:t xml:space="preserve">przesyłam informację o sposobie wykorzystania uwag i wykonania wniosków zawartych w wystąpieniu pokontrolnym </w:t>
      </w:r>
      <w:r w:rsidR="00A1774C">
        <w:t>z </w:t>
      </w:r>
      <w:r w:rsidR="00B7053A">
        <w:t xml:space="preserve">dnia 16 </w:t>
      </w:r>
      <w:r w:rsidR="00A1774C">
        <w:t xml:space="preserve">października </w:t>
      </w:r>
      <w:r w:rsidR="00B7053A">
        <w:t xml:space="preserve">2024 r. </w:t>
      </w:r>
      <w:r w:rsidR="00A1774C">
        <w:t xml:space="preserve">z kontroli pn. </w:t>
      </w:r>
      <w:r w:rsidR="00A1774C" w:rsidRPr="00A1774C">
        <w:rPr>
          <w:i/>
        </w:rPr>
        <w:t>„P/24/040  Postępowanie z olejami odpadowymi”.</w:t>
      </w:r>
    </w:p>
    <w:p w14:paraId="3DAE8BB3" w14:textId="6A75A5C9" w:rsidR="007C7FC0" w:rsidRDefault="007C7FC0" w:rsidP="007C7FC0">
      <w:pPr>
        <w:pStyle w:val="Tre0"/>
        <w:jc w:val="both"/>
        <w:rPr>
          <w:rFonts w:cs="Arial"/>
          <w:i/>
          <w:szCs w:val="24"/>
        </w:rPr>
      </w:pPr>
      <w:r w:rsidRPr="007C7FC0">
        <w:rPr>
          <w:b/>
        </w:rPr>
        <w:t>Uwaga 1.</w:t>
      </w:r>
      <w:r w:rsidRPr="007C7FC0">
        <w:rPr>
          <w:rFonts w:cs="Arial"/>
          <w:i/>
          <w:szCs w:val="24"/>
        </w:rPr>
        <w:t xml:space="preserve"> </w:t>
      </w:r>
      <w:r w:rsidRPr="009901BE">
        <w:rPr>
          <w:rFonts w:cs="Arial"/>
          <w:b/>
          <w:szCs w:val="24"/>
        </w:rPr>
        <w:t>PGOWŚ – zgodnie z art. 35 ust. 1 pkt 4 ustawy o odpadach – powinien zawierać kierunki działań w zakresie zapobiegania powstawaniu odpadów oraz kształtowania systemu gospodarki odpadami, podejmowanych dla osiągnięcia wyznaczonych celów, w tym m.</w:t>
      </w:r>
      <w:r w:rsidR="007E5D25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in. rozwiązania dotyczące olejów odpadowych, określenie polityki w zakresie gospodarki odpadami, wra</w:t>
      </w:r>
      <w:r w:rsidR="009901BE">
        <w:rPr>
          <w:rFonts w:cs="Arial"/>
          <w:b/>
          <w:szCs w:val="24"/>
        </w:rPr>
        <w:t>z z planowanymi technologiami i </w:t>
      </w:r>
      <w:r w:rsidRPr="009901BE">
        <w:rPr>
          <w:rFonts w:cs="Arial"/>
          <w:b/>
          <w:szCs w:val="24"/>
        </w:rPr>
        <w:t>metodami jej realizacji lub pol</w:t>
      </w:r>
      <w:r w:rsidR="009901BE">
        <w:rPr>
          <w:rFonts w:cs="Arial"/>
          <w:b/>
          <w:szCs w:val="24"/>
        </w:rPr>
        <w:t>ityki w zakresie postępowania z </w:t>
      </w:r>
      <w:r w:rsidRPr="009901BE">
        <w:rPr>
          <w:rFonts w:cs="Arial"/>
          <w:b/>
          <w:szCs w:val="24"/>
        </w:rPr>
        <w:t>odpadami stwarzającymi problemy z</w:t>
      </w:r>
      <w:r w:rsidR="009901BE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ich</w:t>
      </w:r>
      <w:r w:rsidR="007E5D25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zagospodarowaniem, informacje dotyczące kryteriów lokalizacji instalacji gospodarowania odpadami oraz mocy przerobowych przyszłych instalacji unieszkodliwiania odpadów lub</w:t>
      </w:r>
      <w:r w:rsidR="009901BE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istotnych dla</w:t>
      </w:r>
      <w:r w:rsidR="009901BE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systemu gospodarki odpadami instalacji odzysku, jeżeli jest to</w:t>
      </w:r>
      <w:r w:rsidR="009901BE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konieczne.</w:t>
      </w:r>
      <w:r w:rsidRPr="00147F3B">
        <w:rPr>
          <w:rFonts w:cs="Arial"/>
          <w:i/>
          <w:szCs w:val="24"/>
        </w:rPr>
        <w:t xml:space="preserve"> </w:t>
      </w:r>
    </w:p>
    <w:p w14:paraId="046A1E98" w14:textId="424F98FC" w:rsidR="007C7FC0" w:rsidRDefault="007C7FC0" w:rsidP="007C7FC0">
      <w:pPr>
        <w:pStyle w:val="Tre0"/>
        <w:jc w:val="both"/>
        <w:rPr>
          <w:rFonts w:cs="Arial"/>
          <w:szCs w:val="24"/>
        </w:rPr>
      </w:pPr>
    </w:p>
    <w:p w14:paraId="2876E6D5" w14:textId="0A7FE79E" w:rsidR="009901BE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 xml:space="preserve">Plan gospodarki odpadami dla województwa śląskiego na lata 2016 - 2022 (dalej: Pgowś2022) został opracowany zgodnie z obowiązującymi przepisami ustawy </w:t>
      </w:r>
      <w:r w:rsidR="00C90C0C" w:rsidRPr="003C0144">
        <w:rPr>
          <w:rFonts w:cs="Arial"/>
          <w:sz w:val="24"/>
          <w:szCs w:val="24"/>
        </w:rPr>
        <w:t xml:space="preserve">z dnia 14 grudnia 2012 r. </w:t>
      </w:r>
      <w:r w:rsidR="00C70F9F">
        <w:rPr>
          <w:rFonts w:cs="Arial"/>
          <w:sz w:val="24"/>
          <w:szCs w:val="24"/>
        </w:rPr>
        <w:t>o </w:t>
      </w:r>
      <w:r w:rsidRPr="00147F3B">
        <w:rPr>
          <w:rFonts w:cs="Arial"/>
          <w:sz w:val="24"/>
          <w:szCs w:val="24"/>
        </w:rPr>
        <w:t>odpadach, rozporządzenia Ministra Środowiska z dnia 1 lipca 2015 r. w sprawie sposobu i formy sporządzania wojewódzkiego planu gospodarki odpadami oraz wzoru planu inwestycyjnego oraz ustawy z dnia 3 października 2008 r. o udostępnianiu informacji o</w:t>
      </w:r>
      <w:r w:rsidR="00011BE0">
        <w:rPr>
          <w:rFonts w:cs="Arial"/>
          <w:sz w:val="24"/>
          <w:szCs w:val="24"/>
        </w:rPr>
        <w:t> </w:t>
      </w:r>
      <w:r w:rsidRPr="00147F3B">
        <w:rPr>
          <w:rFonts w:cs="Arial"/>
          <w:sz w:val="24"/>
          <w:szCs w:val="24"/>
        </w:rPr>
        <w:t>środowisku i jego ochronie, udziale społeczeństwa w ochronie środowiska oraz o ocenach oddziaływania na środowisko.</w:t>
      </w:r>
    </w:p>
    <w:p w14:paraId="055E0CA1" w14:textId="609CF911" w:rsidR="009901BE" w:rsidRPr="00147F3B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lastRenderedPageBreak/>
        <w:t>Dokument został poddany opiniowaniu i konsultacjom społecznym. W trakcie opiniowania i konsultacji społecznych projektu Pgowś2022 nie zgłoszono uwag i wniosków odnoszących się do gospodarki olejami odpadowymi. Projekt Pgowś2022 uzyskał pozytywną opinię Ministra Klimatu i Środowiska, który jednocześnie uzgodnił plan inwestycyjny, co umożliwiło Sejmikowi Województwa na jego uchwalenie w dniu 24 kwietnia 2017 r. Aktualnie dokument ten nie obowiązuje, gdyż w dniu 21 października 2024 r. Sejmik Województwa uchwalił Plan gospodarki odpadami dla województwa śląskiego na lata 2023</w:t>
      </w:r>
      <w:r w:rsidR="00011BE0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>-</w:t>
      </w:r>
      <w:r w:rsidR="00011BE0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>2028.</w:t>
      </w:r>
    </w:p>
    <w:p w14:paraId="04173836" w14:textId="77777777" w:rsidR="009901BE" w:rsidRPr="00147F3B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>Pgowś2022 zawierał cele i kierunki działań w zakresie zapobiegania powstawaniu odpadów olejowych oraz kształtowania systemu gospodarki odpadami. W Pgowś2022 ujęto informacje odnośnie istniejących systemów zbierania olejów odpadowych, a także sposobów gospodarowania nimi oraz zidentyfikowano problemy dotyczące tego rodzaju odpadów. Ponadto Pgowś2022 zawierał prognozę wytwarzania olejów odpadowych, a załącznik II do Pgowś2022 obejmował instalacje przetwarzające oleje odpadowe. Pgowś2022 zawierał wszystkie elementy wymagane przepisami prawa i był zgodny z Krajowym Planem Gospodarki Odpadami 2022.</w:t>
      </w:r>
    </w:p>
    <w:p w14:paraId="09D41A2E" w14:textId="77777777" w:rsidR="009901BE" w:rsidRPr="00147F3B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 xml:space="preserve">Sposób postępowania z olejami odpadowymi regulują przepisy ustawy z dnia 14 grudnia 2012 r. o odpadach, ustawy z dnia 11 maja 2001 r. o obowiązkach przedsiębiorców w zakresie gospodarowania niektórymi odpadami oraz o opłacie produktowej oraz rozporządzenia Ministra Gospodarki z dnia 5 października 2015 r. w sprawie szczegółowego sposobu postępowania z olejami odpadowymi, które są aktami powszechnie obowiązującego prawa. Natomiast wojewódzkie plany gospodarki odpadami nie są aktami prawa miejscowego i zawierają ogólne wskazania jak należy postępować z odpadami oraz jedynie powielają cele określone w obowiązujących regulacjach prawnych. Z tego też powodu zapisy </w:t>
      </w:r>
      <w:proofErr w:type="spellStart"/>
      <w:r w:rsidRPr="00147F3B">
        <w:rPr>
          <w:rFonts w:cs="Arial"/>
          <w:sz w:val="24"/>
          <w:szCs w:val="24"/>
        </w:rPr>
        <w:t>wpgo</w:t>
      </w:r>
      <w:proofErr w:type="spellEnd"/>
      <w:r w:rsidRPr="00147F3B">
        <w:rPr>
          <w:rFonts w:cs="Arial"/>
          <w:sz w:val="24"/>
          <w:szCs w:val="24"/>
        </w:rPr>
        <w:t xml:space="preserve"> nie wywołują takich skutków jak przepisy ustaw i rozporządzeń w oparciu, o które działają wyspecjalizowane podmioty działające na podstawie stosownych zezwoleń i zajmujące się w sposób profesjonalny gospodarką olejami odpadowymi.</w:t>
      </w:r>
    </w:p>
    <w:p w14:paraId="28FD10C8" w14:textId="76625A88" w:rsidR="009901BE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 xml:space="preserve">Odnosząc się do uwagi dotyczącej braku informacji na temat kryteriów lokalizacji instalacji gospodarowania odpadami oraz mocy przerobowych przyszłych instalacji do przetwarzania olejów odpadowych należy zauważyć, że zgodnie z art. </w:t>
      </w:r>
      <w:r w:rsidR="00C70F9F">
        <w:rPr>
          <w:rFonts w:cs="Arial"/>
          <w:sz w:val="24"/>
          <w:szCs w:val="24"/>
        </w:rPr>
        <w:t>35 ust. 1 pkt 4 lit. c ustawy o </w:t>
      </w:r>
      <w:r w:rsidRPr="00147F3B">
        <w:rPr>
          <w:rFonts w:cs="Arial"/>
          <w:sz w:val="24"/>
          <w:szCs w:val="24"/>
        </w:rPr>
        <w:t>odpadach, plany gospodarki odpadami zawierają informacje w tym zakresie wówczas, gdy jest to konieczne.</w:t>
      </w:r>
    </w:p>
    <w:p w14:paraId="0F7999BB" w14:textId="77777777" w:rsidR="009901BE" w:rsidRPr="009901BE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9901BE">
        <w:rPr>
          <w:rFonts w:cs="Arial"/>
          <w:sz w:val="24"/>
          <w:szCs w:val="24"/>
        </w:rPr>
        <w:t xml:space="preserve">Na etapie opracowywania Pgowś2022 została przeprowadzona analiza braków i potrzeb istniejącej infrastruktury gospodarowania odpadami, z której nie wynikała potrzeba budowy nowych instalacji do przetwarzania olejów odpadowych na terenie województwa śląskiego. W trakcie opiniowania i konsultacji projektu Pgowś2022 nie zgłoszono wniosków dotyczących potrzeby budowy nowych instalacji do odzysku i unieszkodliwiania olejów odpadowych. W ocenie opracowującego Pgowś2022 istniejąca w tamtym okresie infrastruktura służąca zagospodarowaniu olejów odpadowych była wystarczająca, co zostało zapisane w rozdz. 6.5. </w:t>
      </w:r>
      <w:r w:rsidRPr="00C70F9F">
        <w:rPr>
          <w:rFonts w:cs="Arial"/>
          <w:i/>
          <w:sz w:val="24"/>
          <w:szCs w:val="24"/>
        </w:rPr>
        <w:t xml:space="preserve">Kształtowanie systemu gospodarki odpadami niebezpiecznymi i pozostałymi </w:t>
      </w:r>
      <w:r w:rsidRPr="009901BE">
        <w:rPr>
          <w:rFonts w:cs="Arial"/>
          <w:sz w:val="24"/>
          <w:szCs w:val="24"/>
        </w:rPr>
        <w:t>na str. 146 Pgowś2022.</w:t>
      </w:r>
    </w:p>
    <w:p w14:paraId="56F64822" w14:textId="67FF946C" w:rsidR="009901BE" w:rsidRPr="009901BE" w:rsidRDefault="009901BE" w:rsidP="009901BE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9901BE">
        <w:rPr>
          <w:rFonts w:cs="Arial"/>
          <w:sz w:val="24"/>
          <w:szCs w:val="24"/>
        </w:rPr>
        <w:t xml:space="preserve">Niezależnie od powyższego, </w:t>
      </w:r>
      <w:r w:rsidR="00011BE0">
        <w:rPr>
          <w:rFonts w:cs="Arial"/>
          <w:sz w:val="24"/>
          <w:szCs w:val="24"/>
        </w:rPr>
        <w:t>informuję,</w:t>
      </w:r>
      <w:r w:rsidRPr="009901BE">
        <w:rPr>
          <w:rFonts w:cs="Arial"/>
          <w:sz w:val="24"/>
          <w:szCs w:val="24"/>
        </w:rPr>
        <w:t xml:space="preserve"> że Marszałek Województwa </w:t>
      </w:r>
      <w:r w:rsidR="00C70F9F" w:rsidRPr="003C0144">
        <w:rPr>
          <w:rFonts w:cs="Arial"/>
          <w:sz w:val="24"/>
          <w:szCs w:val="24"/>
        </w:rPr>
        <w:t xml:space="preserve">Śląskiego </w:t>
      </w:r>
      <w:r w:rsidRPr="009901BE">
        <w:rPr>
          <w:rFonts w:cs="Arial"/>
          <w:sz w:val="24"/>
          <w:szCs w:val="24"/>
        </w:rPr>
        <w:t xml:space="preserve">w toku przygotowywania projektu Pgowś2028, działając w zgodzie z obowiązującymi przepisami, </w:t>
      </w:r>
      <w:r w:rsidRPr="009901BE">
        <w:rPr>
          <w:rFonts w:cs="Arial"/>
          <w:sz w:val="24"/>
          <w:szCs w:val="24"/>
        </w:rPr>
        <w:lastRenderedPageBreak/>
        <w:t>uwzględnił w dokumencie wymogi polityki w zakresie gospodarki odpadami, również w zakresie postępowania z odpadami stwarzającymi problemy z ich zagospodarowaniem, a także informacje dotyczące lokalizacji instalacji gospodarowania odpadami oraz mocy przerobowych przyszłych instalacji unieszkodliwiania odpadów lub istotnych dla systemu gospodarki odpadami instalacji odzysku w przypadku tych strumieni odpadów, dla których istniała taka konieczność.</w:t>
      </w:r>
    </w:p>
    <w:p w14:paraId="02ACE26D" w14:textId="77777777" w:rsidR="007C7FC0" w:rsidRPr="007C7FC0" w:rsidRDefault="007C7FC0" w:rsidP="007C7FC0">
      <w:pPr>
        <w:pStyle w:val="Tre0"/>
        <w:jc w:val="both"/>
        <w:rPr>
          <w:rFonts w:cs="Arial"/>
          <w:szCs w:val="24"/>
        </w:rPr>
      </w:pPr>
    </w:p>
    <w:p w14:paraId="047DD87B" w14:textId="2492B753" w:rsidR="009901BE" w:rsidRPr="00147F3B" w:rsidRDefault="009901BE" w:rsidP="009901BE">
      <w:pPr>
        <w:pStyle w:val="Tre0"/>
        <w:jc w:val="both"/>
        <w:rPr>
          <w:rFonts w:cs="Arial"/>
          <w:i/>
          <w:szCs w:val="24"/>
        </w:rPr>
      </w:pPr>
      <w:r w:rsidRPr="009901BE">
        <w:rPr>
          <w:b/>
        </w:rPr>
        <w:t>Uwaga 2.</w:t>
      </w:r>
      <w:r>
        <w:t xml:space="preserve"> </w:t>
      </w:r>
      <w:r w:rsidRPr="009901BE">
        <w:rPr>
          <w:rFonts w:cs="Arial"/>
          <w:b/>
          <w:szCs w:val="24"/>
        </w:rPr>
        <w:t>Marszałek Województwa powinien – zg</w:t>
      </w:r>
      <w:r>
        <w:rPr>
          <w:rFonts w:cs="Arial"/>
          <w:b/>
          <w:szCs w:val="24"/>
        </w:rPr>
        <w:t>odnie z art. 53 ust. 1 ustawy o </w:t>
      </w:r>
      <w:r w:rsidRPr="009901BE">
        <w:rPr>
          <w:rFonts w:cs="Arial"/>
          <w:b/>
          <w:szCs w:val="24"/>
        </w:rPr>
        <w:t>odpadach – dokonywać wpisu do rejestru na wniosek podmiotu prowadzącego gospodarkę odpadami niezwłocznie po stwierdzeniu, że wniosek o wpis do rejestru nie zawiera braków formalnych, jednak nie później niż w terminie 30 dni od dnia otrzymania wniosku.</w:t>
      </w:r>
    </w:p>
    <w:p w14:paraId="195F8FDF" w14:textId="05529E1F" w:rsidR="00A1774C" w:rsidRPr="00A1774C" w:rsidRDefault="00A1774C" w:rsidP="00A1774C">
      <w:pPr>
        <w:pStyle w:val="Tre0"/>
        <w:jc w:val="both"/>
      </w:pPr>
    </w:p>
    <w:p w14:paraId="7BF7A5A6" w14:textId="5D8524A0" w:rsidR="00872A03" w:rsidRDefault="009901BE" w:rsidP="009901BE">
      <w:pPr>
        <w:pStyle w:val="Tre0"/>
        <w:spacing w:after="120"/>
        <w:jc w:val="both"/>
        <w:rPr>
          <w:rFonts w:cs="Arial"/>
          <w:szCs w:val="24"/>
        </w:rPr>
      </w:pPr>
      <w:r w:rsidRPr="00147F3B">
        <w:rPr>
          <w:rFonts w:cs="Arial"/>
          <w:szCs w:val="24"/>
        </w:rPr>
        <w:t xml:space="preserve">W toku kontroli </w:t>
      </w:r>
      <w:r w:rsidR="002E5158" w:rsidRPr="003C0144">
        <w:rPr>
          <w:rFonts w:cs="Arial"/>
          <w:color w:val="auto"/>
          <w:szCs w:val="24"/>
        </w:rPr>
        <w:t xml:space="preserve">dyrekcja kontrolowanej komórki </w:t>
      </w:r>
      <w:r w:rsidRPr="00147F3B">
        <w:rPr>
          <w:rFonts w:cs="Arial"/>
          <w:szCs w:val="24"/>
        </w:rPr>
        <w:t>niejednokrotnie zwracał</w:t>
      </w:r>
      <w:r w:rsidR="002E5158">
        <w:rPr>
          <w:rFonts w:cs="Arial"/>
          <w:szCs w:val="24"/>
        </w:rPr>
        <w:t>a</w:t>
      </w:r>
      <w:r w:rsidRPr="00147F3B">
        <w:rPr>
          <w:rFonts w:cs="Arial"/>
          <w:szCs w:val="24"/>
        </w:rPr>
        <w:t xml:space="preserve"> uwagę, że wskazane przez </w:t>
      </w:r>
      <w:r w:rsidR="00872A03">
        <w:rPr>
          <w:rFonts w:cs="Arial"/>
          <w:szCs w:val="24"/>
        </w:rPr>
        <w:t>k</w:t>
      </w:r>
      <w:r w:rsidRPr="00147F3B">
        <w:rPr>
          <w:rFonts w:cs="Arial"/>
          <w:szCs w:val="24"/>
        </w:rPr>
        <w:t>ontrolujących przypadki nieterminowości rozpatrywania wniosków wynikały z przyczyn niezależnych od Urzędu i okoliczności te dokładnie wyjaśni</w:t>
      </w:r>
      <w:r w:rsidR="00872A03">
        <w:rPr>
          <w:rFonts w:cs="Arial"/>
          <w:szCs w:val="24"/>
        </w:rPr>
        <w:t>ała</w:t>
      </w:r>
      <w:r w:rsidRPr="00147F3B">
        <w:rPr>
          <w:rFonts w:cs="Arial"/>
          <w:szCs w:val="24"/>
        </w:rPr>
        <w:t xml:space="preserve">. </w:t>
      </w:r>
    </w:p>
    <w:p w14:paraId="4330801E" w14:textId="5531959E" w:rsidR="009901BE" w:rsidRPr="00147F3B" w:rsidRDefault="009901BE" w:rsidP="009901BE">
      <w:pPr>
        <w:pStyle w:val="Tre0"/>
        <w:spacing w:after="120"/>
        <w:jc w:val="both"/>
        <w:rPr>
          <w:rFonts w:cs="Arial"/>
          <w:szCs w:val="24"/>
        </w:rPr>
      </w:pPr>
      <w:r w:rsidRPr="00147F3B">
        <w:rPr>
          <w:rFonts w:cs="Arial"/>
          <w:szCs w:val="24"/>
        </w:rPr>
        <w:t xml:space="preserve">Niezależnie od </w:t>
      </w:r>
      <w:r w:rsidR="00872A03" w:rsidRPr="003C0144">
        <w:rPr>
          <w:rFonts w:cs="Arial"/>
          <w:color w:val="auto"/>
          <w:szCs w:val="24"/>
        </w:rPr>
        <w:t>powyższego</w:t>
      </w:r>
      <w:r w:rsidRPr="00147F3B">
        <w:rPr>
          <w:rFonts w:cs="Arial"/>
          <w:szCs w:val="24"/>
        </w:rPr>
        <w:t>, mając na celu zwiększeni</w:t>
      </w:r>
      <w:r>
        <w:rPr>
          <w:rFonts w:cs="Arial"/>
          <w:szCs w:val="24"/>
        </w:rPr>
        <w:t>e</w:t>
      </w:r>
      <w:r w:rsidRPr="00147F3B">
        <w:rPr>
          <w:rFonts w:cs="Arial"/>
          <w:szCs w:val="24"/>
        </w:rPr>
        <w:t xml:space="preserve"> nadzoru nad procesem rozpatrywania wniosków składanych przez przedsiębiorców w systemie BDO, włączając w</w:t>
      </w:r>
      <w:r w:rsidR="00343049">
        <w:rPr>
          <w:rFonts w:cs="Arial"/>
          <w:szCs w:val="24"/>
        </w:rPr>
        <w:t> </w:t>
      </w:r>
      <w:r w:rsidRPr="00147F3B">
        <w:rPr>
          <w:rFonts w:cs="Arial"/>
          <w:szCs w:val="24"/>
        </w:rPr>
        <w:t>to wnioski rejestrowe oraz aktualizacyjne, Departament Ochrony Środowiska, Ekologii i</w:t>
      </w:r>
      <w:r w:rsidR="00343049">
        <w:rPr>
          <w:rFonts w:cs="Arial"/>
          <w:szCs w:val="24"/>
        </w:rPr>
        <w:t> </w:t>
      </w:r>
      <w:r w:rsidRPr="00147F3B">
        <w:rPr>
          <w:rFonts w:cs="Arial"/>
          <w:szCs w:val="24"/>
        </w:rPr>
        <w:t>Opłat Środowiskowych Urzędu Marszałkowskiego Województwa Śląskiego (dalej: Departament OE) zapewnia bieżący monitoring wpływających i załatwianych wniosków, co pozwala na</w:t>
      </w:r>
      <w:r>
        <w:rPr>
          <w:rFonts w:cs="Arial"/>
          <w:szCs w:val="24"/>
        </w:rPr>
        <w:t> </w:t>
      </w:r>
      <w:r w:rsidRPr="00147F3B">
        <w:rPr>
          <w:rFonts w:cs="Arial"/>
          <w:szCs w:val="24"/>
        </w:rPr>
        <w:t xml:space="preserve">minimalizowanie ryzyka występowania ewentualnych nieterminowości. Ponadto pracownikom </w:t>
      </w:r>
      <w:r w:rsidR="008E6F69">
        <w:rPr>
          <w:rFonts w:cs="Arial"/>
          <w:szCs w:val="24"/>
        </w:rPr>
        <w:t>r</w:t>
      </w:r>
      <w:r w:rsidRPr="00147F3B">
        <w:rPr>
          <w:rFonts w:cs="Arial"/>
          <w:szCs w:val="24"/>
        </w:rPr>
        <w:t xml:space="preserve">eferatu ds. sprawozdawczości środowiskowej </w:t>
      </w:r>
      <w:r w:rsidR="00343049" w:rsidRPr="00147F3B">
        <w:rPr>
          <w:rFonts w:cs="Arial"/>
          <w:szCs w:val="24"/>
        </w:rPr>
        <w:t xml:space="preserve">Departamentu OE </w:t>
      </w:r>
      <w:r w:rsidRPr="00147F3B">
        <w:rPr>
          <w:rFonts w:cs="Arial"/>
          <w:szCs w:val="24"/>
        </w:rPr>
        <w:t>przypomniano o szczególnym znaczeniu terminowości w weryfikacji wniosków oraz o</w:t>
      </w:r>
      <w:r>
        <w:rPr>
          <w:rFonts w:cs="Arial"/>
          <w:szCs w:val="24"/>
        </w:rPr>
        <w:t> </w:t>
      </w:r>
      <w:r w:rsidRPr="00147F3B">
        <w:rPr>
          <w:rFonts w:cs="Arial"/>
          <w:szCs w:val="24"/>
        </w:rPr>
        <w:t xml:space="preserve">konieczności realizacji spraw bez zbędnej zwłoki i z należytą starannością. Kadra kierownicza nadzorująca ww. </w:t>
      </w:r>
      <w:r w:rsidR="005279CF">
        <w:rPr>
          <w:rFonts w:cs="Arial"/>
          <w:szCs w:val="24"/>
        </w:rPr>
        <w:t>r</w:t>
      </w:r>
      <w:r w:rsidRPr="00147F3B">
        <w:rPr>
          <w:rFonts w:cs="Arial"/>
          <w:szCs w:val="24"/>
        </w:rPr>
        <w:t>eferat zintensyfikowała nadzór nad terminowym załatwianiem spraw, wdrażając równocześnie rozwiązania o charakterze organizacyjnym, mające na celu efektywniejsze prowadzenie weryfikacji. Przykładem takiego rozwiązania jest funkcjonująca w ramach Departamentu</w:t>
      </w:r>
      <w:r w:rsidR="005279CF">
        <w:rPr>
          <w:rFonts w:cs="Arial"/>
          <w:szCs w:val="24"/>
        </w:rPr>
        <w:t xml:space="preserve"> OE</w:t>
      </w:r>
      <w:r w:rsidRPr="00147F3B">
        <w:rPr>
          <w:rFonts w:cs="Arial"/>
          <w:szCs w:val="24"/>
        </w:rPr>
        <w:t xml:space="preserve"> </w:t>
      </w:r>
      <w:r w:rsidRPr="00147F3B">
        <w:rPr>
          <w:rFonts w:cs="Arial"/>
          <w:i/>
          <w:szCs w:val="24"/>
        </w:rPr>
        <w:t>Procedura operacyjna – weryfikacja wniosków BDO</w:t>
      </w:r>
      <w:r w:rsidRPr="00147F3B">
        <w:rPr>
          <w:rFonts w:cs="Arial"/>
          <w:szCs w:val="24"/>
        </w:rPr>
        <w:t>, której celem jest stworzenie jednolitych zasad postępowania przy weryfikacji wniosków BDO oraz zapewnienie odpowiedniej ścieżki audytu</w:t>
      </w:r>
      <w:r w:rsidR="005279CF">
        <w:rPr>
          <w:rFonts w:cs="Arial"/>
          <w:szCs w:val="24"/>
        </w:rPr>
        <w:t>,</w:t>
      </w:r>
      <w:r w:rsidRPr="00147F3B">
        <w:rPr>
          <w:rFonts w:cs="Arial"/>
          <w:szCs w:val="24"/>
        </w:rPr>
        <w:t xml:space="preserve"> tj.</w:t>
      </w:r>
      <w:r w:rsidR="005279CF">
        <w:rPr>
          <w:rFonts w:cs="Arial"/>
          <w:szCs w:val="24"/>
        </w:rPr>
        <w:t> </w:t>
      </w:r>
      <w:r w:rsidRPr="00147F3B">
        <w:rPr>
          <w:rFonts w:cs="Arial"/>
          <w:szCs w:val="24"/>
        </w:rPr>
        <w:t>udokumentowanie działań wykonywanych w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ramach weryfikacji wniosków zgodnie</w:t>
      </w:r>
      <w:r w:rsidR="00343049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z</w:t>
      </w:r>
      <w:r w:rsidR="005279CF">
        <w:rPr>
          <w:rFonts w:cs="Arial"/>
          <w:szCs w:val="24"/>
        </w:rPr>
        <w:t> </w:t>
      </w:r>
      <w:r w:rsidR="00343049">
        <w:rPr>
          <w:rFonts w:cs="Arial"/>
          <w:szCs w:val="24"/>
        </w:rPr>
        <w:t>K</w:t>
      </w:r>
      <w:r w:rsidRPr="00147F3B">
        <w:rPr>
          <w:rFonts w:cs="Arial"/>
          <w:szCs w:val="24"/>
        </w:rPr>
        <w:t>odeksem postępowania administracyjnego oraz przepisów branżowych dotyczących ochrony środowiska.</w:t>
      </w:r>
    </w:p>
    <w:p w14:paraId="36AFC9E7" w14:textId="7F3440D7" w:rsidR="009901BE" w:rsidRDefault="009901BE" w:rsidP="009901BE">
      <w:pPr>
        <w:pStyle w:val="Tre0"/>
        <w:spacing w:after="400"/>
        <w:jc w:val="both"/>
        <w:rPr>
          <w:rFonts w:cs="Arial"/>
          <w:szCs w:val="24"/>
        </w:rPr>
      </w:pPr>
      <w:r w:rsidRPr="00147F3B">
        <w:rPr>
          <w:rFonts w:cs="Arial"/>
          <w:szCs w:val="24"/>
        </w:rPr>
        <w:t>Obecnie, z uwagi na ustabilizowanie się liczby wpływających wniosków oraz dzięki stopniowemu nabieraniu przez przedsiębiorców kompetencji w zakresie obsługi systemu BDO, Departament OE nie identyfikuje ryzyka naruszeń terminów weryfikacji wniosków z przyczyn zależnych od tut. Urzędu.</w:t>
      </w:r>
    </w:p>
    <w:p w14:paraId="5AA5EADA" w14:textId="121A957E" w:rsidR="009901BE" w:rsidRDefault="009901BE" w:rsidP="009901BE">
      <w:pPr>
        <w:pStyle w:val="Tre0"/>
        <w:spacing w:after="400"/>
        <w:jc w:val="both"/>
        <w:rPr>
          <w:rFonts w:cs="Arial"/>
          <w:b/>
          <w:szCs w:val="24"/>
        </w:rPr>
      </w:pPr>
      <w:r w:rsidRPr="009901BE">
        <w:rPr>
          <w:rFonts w:cs="Arial"/>
          <w:b/>
          <w:szCs w:val="24"/>
        </w:rPr>
        <w:t>Uwaga 3. Marszałek Województwa obowiązany jest – zgodnie z art. 77 ust. 1 ustawy o odpadach – do weryfikacji informacji zawartych w sprawozdaniach o wysokości należnej opłaty produktowej oraz w rocznych sprawozdaniach o wytwarzanych odpadach i</w:t>
      </w:r>
      <w:r w:rsidR="00BF0CE4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gospodarowaniu odpadami za poprzedni rok kalendarzowy w terminie do dnia 30</w:t>
      </w:r>
      <w:r w:rsidR="00BF0CE4">
        <w:rPr>
          <w:rFonts w:cs="Arial"/>
          <w:b/>
          <w:szCs w:val="24"/>
        </w:rPr>
        <w:t xml:space="preserve"> </w:t>
      </w:r>
      <w:r w:rsidRPr="009901BE">
        <w:rPr>
          <w:rFonts w:cs="Arial"/>
          <w:b/>
          <w:szCs w:val="24"/>
        </w:rPr>
        <w:t>września następnego roku.</w:t>
      </w:r>
    </w:p>
    <w:p w14:paraId="2B27A9A3" w14:textId="59D1E341" w:rsidR="009901BE" w:rsidRPr="00147F3B" w:rsidRDefault="009901BE" w:rsidP="009901BE">
      <w:pPr>
        <w:pStyle w:val="Tre0"/>
        <w:spacing w:after="120"/>
        <w:jc w:val="both"/>
        <w:rPr>
          <w:rFonts w:cs="Arial"/>
          <w:szCs w:val="24"/>
        </w:rPr>
      </w:pPr>
      <w:r w:rsidRPr="00147F3B">
        <w:rPr>
          <w:rFonts w:cs="Arial"/>
          <w:szCs w:val="24"/>
        </w:rPr>
        <w:lastRenderedPageBreak/>
        <w:t xml:space="preserve">W toku kontroli </w:t>
      </w:r>
      <w:r w:rsidR="00343049">
        <w:rPr>
          <w:rFonts w:cs="Arial"/>
          <w:szCs w:val="24"/>
        </w:rPr>
        <w:t xml:space="preserve">dyrekcja kontrolowanej  komórki </w:t>
      </w:r>
      <w:r w:rsidRPr="00147F3B">
        <w:rPr>
          <w:rFonts w:cs="Arial"/>
          <w:szCs w:val="24"/>
        </w:rPr>
        <w:t>niejednokrotnie zwracał</w:t>
      </w:r>
      <w:r w:rsidR="00343049">
        <w:rPr>
          <w:rFonts w:cs="Arial"/>
          <w:szCs w:val="24"/>
        </w:rPr>
        <w:t>a</w:t>
      </w:r>
      <w:r w:rsidRPr="00147F3B">
        <w:rPr>
          <w:rFonts w:cs="Arial"/>
          <w:szCs w:val="24"/>
        </w:rPr>
        <w:t xml:space="preserve"> uwagę, że wskazane przez </w:t>
      </w:r>
      <w:r w:rsidR="00BF0CE4">
        <w:rPr>
          <w:rFonts w:cs="Arial"/>
          <w:szCs w:val="24"/>
        </w:rPr>
        <w:t>k</w:t>
      </w:r>
      <w:r w:rsidRPr="00147F3B">
        <w:rPr>
          <w:rFonts w:cs="Arial"/>
          <w:szCs w:val="24"/>
        </w:rPr>
        <w:t>ontrolujących przypadki nieterminowości weryfikacji sprawozdań wynikały z przyczyn niezależnych od Urzędu i okoliczności te dokładnie wyjaśni</w:t>
      </w:r>
      <w:r w:rsidR="00BF0CE4">
        <w:rPr>
          <w:rFonts w:cs="Arial"/>
          <w:szCs w:val="24"/>
        </w:rPr>
        <w:t>ała</w:t>
      </w:r>
      <w:r w:rsidRPr="00147F3B">
        <w:rPr>
          <w:rFonts w:cs="Arial"/>
          <w:szCs w:val="24"/>
        </w:rPr>
        <w:t>. Niezależnie od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powyższego, mając na celu potrzebę nadzoru nad terminowością weryfikacji sprawozdań składanych przez przedsiębiorców w systemie BDO, Departament OE zapewnia bieżący monitoring wpływających i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załatwianych sprawozdań, co pozwala na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 xml:space="preserve">minimalizowanie ryzyka występowania ewentualnych nieterminowości. Ponadto, pracownikom </w:t>
      </w:r>
      <w:r w:rsidR="00BF0CE4">
        <w:rPr>
          <w:rFonts w:cs="Arial"/>
          <w:szCs w:val="24"/>
        </w:rPr>
        <w:t>r</w:t>
      </w:r>
      <w:r w:rsidRPr="00147F3B">
        <w:rPr>
          <w:rFonts w:cs="Arial"/>
          <w:szCs w:val="24"/>
        </w:rPr>
        <w:t>eferatu zajmującego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się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weryfikacją sprawozdań przypomniano o</w:t>
      </w:r>
      <w:r w:rsidR="00BF0CE4">
        <w:rPr>
          <w:rFonts w:cs="Arial"/>
          <w:szCs w:val="24"/>
        </w:rPr>
        <w:t> </w:t>
      </w:r>
      <w:r w:rsidRPr="00147F3B">
        <w:rPr>
          <w:rFonts w:cs="Arial"/>
          <w:szCs w:val="24"/>
        </w:rPr>
        <w:t>szczególnym znaczeniu terminowości w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weryfikacji sprawozdań oraz o konieczności realizacji spraw bez zbędnej zwłoki i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z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należytą starannością. Nadzorująca referat kadra kierownicza zintensyfikowała nadzór nad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terminowym załatwianiem spraw, wdrażając równocześnie rozwiązania mające na</w:t>
      </w:r>
      <w:r w:rsidR="00BF0CE4">
        <w:rPr>
          <w:rFonts w:cs="Arial"/>
          <w:szCs w:val="24"/>
        </w:rPr>
        <w:t xml:space="preserve"> </w:t>
      </w:r>
      <w:r w:rsidRPr="00147F3B">
        <w:rPr>
          <w:rFonts w:cs="Arial"/>
          <w:szCs w:val="24"/>
        </w:rPr>
        <w:t>celu efektywniejsze prowadzenie weryfikacji oraz udzielanie pracownikom niezbędnej pomocy w przypadku napotkania na trudności.</w:t>
      </w:r>
    </w:p>
    <w:p w14:paraId="2BA3AED4" w14:textId="1253BEDC" w:rsidR="009901BE" w:rsidRDefault="009901BE" w:rsidP="009901BE">
      <w:pPr>
        <w:pStyle w:val="Tre0"/>
        <w:spacing w:after="400"/>
        <w:jc w:val="both"/>
        <w:rPr>
          <w:rFonts w:cs="Arial"/>
          <w:szCs w:val="24"/>
        </w:rPr>
      </w:pPr>
      <w:r w:rsidRPr="00147F3B">
        <w:rPr>
          <w:rFonts w:cs="Arial"/>
          <w:szCs w:val="24"/>
        </w:rPr>
        <w:t>W obecnym czasie, z uwagi na ustabilizowanie się liczby wpływających sprawozdań oraz dzięki stopniowemu nabieraniu przez przedsiębiorców kompetencji w zakresie obsługi systemu BDO, Departament OE nie identyfikuje ryzyka naruszeń terminów weryfikacji sprawozdań z przyczyn zależnych od Urzędu.</w:t>
      </w:r>
    </w:p>
    <w:p w14:paraId="70DFDE71" w14:textId="61C9283C" w:rsidR="009901BE" w:rsidRPr="00614097" w:rsidRDefault="009901BE" w:rsidP="009901BE">
      <w:pPr>
        <w:pStyle w:val="Tre0"/>
        <w:jc w:val="both"/>
        <w:rPr>
          <w:rFonts w:cs="Arial"/>
          <w:b/>
          <w:szCs w:val="24"/>
        </w:rPr>
      </w:pPr>
      <w:r w:rsidRPr="009901BE">
        <w:rPr>
          <w:rFonts w:cs="Arial"/>
          <w:b/>
          <w:szCs w:val="24"/>
        </w:rPr>
        <w:t>W</w:t>
      </w:r>
      <w:r w:rsidR="00614097">
        <w:rPr>
          <w:rFonts w:cs="Arial"/>
          <w:b/>
          <w:szCs w:val="24"/>
        </w:rPr>
        <w:t xml:space="preserve">niosek 1. </w:t>
      </w:r>
      <w:r w:rsidRPr="009901BE">
        <w:rPr>
          <w:rFonts w:cs="Arial"/>
          <w:b/>
          <w:szCs w:val="24"/>
        </w:rPr>
        <w:t>Rozważenie możliwości uzupełniania sprawozdania z realizacji PGOWŚ w latach 2020 - 2022 o informacje dotyczące oceny osiągnięcia celów wyznaczonych w obszarze gospodarki olejami odpadowymi oraz o dane dotyczące ilości olejów odpadowych poddanych recyklingowi i odzyskowi uwzględniane do wyliczenia założonych wskaźników.</w:t>
      </w:r>
    </w:p>
    <w:p w14:paraId="7DEB0F54" w14:textId="77777777" w:rsidR="009901BE" w:rsidRDefault="009901BE" w:rsidP="009901BE">
      <w:pPr>
        <w:spacing w:after="120" w:line="320" w:lineRule="exact"/>
        <w:rPr>
          <w:rFonts w:cs="Arial"/>
          <w:sz w:val="24"/>
          <w:szCs w:val="24"/>
        </w:rPr>
      </w:pPr>
    </w:p>
    <w:p w14:paraId="54284EE3" w14:textId="79A1CDDE" w:rsidR="009901BE" w:rsidRPr="00147F3B" w:rsidRDefault="00BF0CE4" w:rsidP="00614097">
      <w:pPr>
        <w:spacing w:after="120" w:line="32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Podzielając</w:t>
      </w:r>
      <w:r w:rsidR="009901BE" w:rsidRPr="00147F3B">
        <w:rPr>
          <w:rFonts w:cs="Arial"/>
          <w:sz w:val="24"/>
          <w:szCs w:val="24"/>
        </w:rPr>
        <w:t xml:space="preserve"> opinię </w:t>
      </w:r>
      <w:r>
        <w:rPr>
          <w:rFonts w:cs="Arial"/>
          <w:sz w:val="24"/>
          <w:szCs w:val="24"/>
        </w:rPr>
        <w:t>k</w:t>
      </w:r>
      <w:r w:rsidR="009901BE" w:rsidRPr="00147F3B">
        <w:rPr>
          <w:rFonts w:cs="Arial"/>
          <w:sz w:val="24"/>
          <w:szCs w:val="24"/>
        </w:rPr>
        <w:t>ontrolujących</w:t>
      </w:r>
      <w:r w:rsidR="000A48B6">
        <w:rPr>
          <w:rFonts w:cs="Arial"/>
          <w:sz w:val="24"/>
          <w:szCs w:val="24"/>
        </w:rPr>
        <w:t>,</w:t>
      </w:r>
      <w:r w:rsidR="00EC0D7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</w:t>
      </w:r>
      <w:r w:rsidR="009901BE" w:rsidRPr="00147F3B">
        <w:rPr>
          <w:rFonts w:cs="Arial"/>
          <w:sz w:val="24"/>
          <w:szCs w:val="24"/>
        </w:rPr>
        <w:t xml:space="preserve">rzeanalizowano możliwość uzupełnienia sprawozdania z realizacji </w:t>
      </w:r>
      <w:proofErr w:type="spellStart"/>
      <w:r w:rsidR="009901BE" w:rsidRPr="00147F3B">
        <w:rPr>
          <w:rFonts w:cs="Arial"/>
          <w:sz w:val="24"/>
          <w:szCs w:val="24"/>
        </w:rPr>
        <w:t>Pgowś</w:t>
      </w:r>
      <w:proofErr w:type="spellEnd"/>
      <w:r w:rsidR="009901BE" w:rsidRPr="00147F3B">
        <w:rPr>
          <w:rFonts w:cs="Arial"/>
          <w:sz w:val="24"/>
          <w:szCs w:val="24"/>
        </w:rPr>
        <w:t xml:space="preserve"> za lata 2020</w:t>
      </w:r>
      <w:r w:rsidR="00B55735">
        <w:rPr>
          <w:rFonts w:cs="Arial"/>
          <w:sz w:val="24"/>
          <w:szCs w:val="24"/>
        </w:rPr>
        <w:t xml:space="preserve"> </w:t>
      </w:r>
      <w:r w:rsidR="009901BE" w:rsidRPr="00147F3B">
        <w:rPr>
          <w:rFonts w:cs="Arial"/>
          <w:sz w:val="24"/>
          <w:szCs w:val="24"/>
        </w:rPr>
        <w:t>-</w:t>
      </w:r>
      <w:r w:rsidR="00B55735">
        <w:rPr>
          <w:rFonts w:cs="Arial"/>
          <w:sz w:val="24"/>
          <w:szCs w:val="24"/>
        </w:rPr>
        <w:t xml:space="preserve"> </w:t>
      </w:r>
      <w:r w:rsidR="009901BE" w:rsidRPr="00147F3B">
        <w:rPr>
          <w:rFonts w:cs="Arial"/>
          <w:sz w:val="24"/>
          <w:szCs w:val="24"/>
        </w:rPr>
        <w:t xml:space="preserve">2022 </w:t>
      </w:r>
      <w:r w:rsidR="00EC0D75">
        <w:rPr>
          <w:rFonts w:cs="Arial"/>
          <w:sz w:val="24"/>
          <w:szCs w:val="24"/>
        </w:rPr>
        <w:t xml:space="preserve">w </w:t>
      </w:r>
      <w:r w:rsidR="009901BE" w:rsidRPr="00147F3B">
        <w:rPr>
          <w:rFonts w:cs="Arial"/>
          <w:sz w:val="24"/>
          <w:szCs w:val="24"/>
        </w:rPr>
        <w:t>zakresie</w:t>
      </w:r>
      <w:r w:rsidR="00EC0D75">
        <w:rPr>
          <w:rFonts w:cs="Arial"/>
          <w:sz w:val="24"/>
          <w:szCs w:val="24"/>
        </w:rPr>
        <w:t xml:space="preserve"> sformułowanym ww. wniosku</w:t>
      </w:r>
      <w:r w:rsidR="000A48B6">
        <w:rPr>
          <w:rFonts w:cs="Arial"/>
          <w:sz w:val="24"/>
          <w:szCs w:val="24"/>
        </w:rPr>
        <w:t xml:space="preserve"> nr 1</w:t>
      </w:r>
      <w:r w:rsidR="00EC0D75">
        <w:rPr>
          <w:rFonts w:cs="Arial"/>
          <w:sz w:val="24"/>
          <w:szCs w:val="24"/>
        </w:rPr>
        <w:t xml:space="preserve"> </w:t>
      </w:r>
      <w:r w:rsidR="009901BE" w:rsidRPr="00147F3B">
        <w:rPr>
          <w:rFonts w:cs="Arial"/>
          <w:sz w:val="24"/>
          <w:szCs w:val="24"/>
        </w:rPr>
        <w:t>i</w:t>
      </w:r>
      <w:r w:rsidR="009901BE">
        <w:rPr>
          <w:rFonts w:cs="Arial"/>
          <w:sz w:val="24"/>
          <w:szCs w:val="24"/>
        </w:rPr>
        <w:t> </w:t>
      </w:r>
      <w:r w:rsidR="009901BE" w:rsidRPr="00147F3B">
        <w:rPr>
          <w:rFonts w:cs="Arial"/>
          <w:sz w:val="24"/>
          <w:szCs w:val="24"/>
        </w:rPr>
        <w:t xml:space="preserve">stwierdzono, iż </w:t>
      </w:r>
      <w:r w:rsidR="00EC0D75">
        <w:rPr>
          <w:rFonts w:cs="Arial"/>
          <w:sz w:val="24"/>
          <w:szCs w:val="24"/>
        </w:rPr>
        <w:t>jest to niemożliwe</w:t>
      </w:r>
      <w:r w:rsidR="009901BE" w:rsidRPr="00147F3B">
        <w:rPr>
          <w:rFonts w:cs="Arial"/>
          <w:sz w:val="24"/>
          <w:szCs w:val="24"/>
        </w:rPr>
        <w:t xml:space="preserve"> ze względu na brak dostępu </w:t>
      </w:r>
      <w:r w:rsidR="00EC0D75">
        <w:rPr>
          <w:rFonts w:cs="Arial"/>
          <w:sz w:val="24"/>
          <w:szCs w:val="24"/>
        </w:rPr>
        <w:t>(z poziomu</w:t>
      </w:r>
      <w:r w:rsidR="00EC0D75" w:rsidRPr="00147F3B">
        <w:rPr>
          <w:rFonts w:cs="Arial"/>
          <w:sz w:val="24"/>
          <w:szCs w:val="24"/>
        </w:rPr>
        <w:t xml:space="preserve"> województwa</w:t>
      </w:r>
      <w:r w:rsidR="00EC0D75">
        <w:rPr>
          <w:rFonts w:cs="Arial"/>
          <w:sz w:val="24"/>
          <w:szCs w:val="24"/>
        </w:rPr>
        <w:t>)</w:t>
      </w:r>
      <w:r w:rsidR="00EC0D75" w:rsidRPr="00147F3B">
        <w:rPr>
          <w:rFonts w:cs="Arial"/>
          <w:sz w:val="24"/>
          <w:szCs w:val="24"/>
        </w:rPr>
        <w:t xml:space="preserve"> </w:t>
      </w:r>
      <w:r w:rsidR="009901BE" w:rsidRPr="00147F3B">
        <w:rPr>
          <w:rFonts w:cs="Arial"/>
          <w:sz w:val="24"/>
          <w:szCs w:val="24"/>
        </w:rPr>
        <w:t>do danych dot</w:t>
      </w:r>
      <w:r w:rsidR="00EC0D75">
        <w:rPr>
          <w:rFonts w:cs="Arial"/>
          <w:sz w:val="24"/>
          <w:szCs w:val="24"/>
        </w:rPr>
        <w:t>.</w:t>
      </w:r>
      <w:r w:rsidR="009901BE" w:rsidRPr="00147F3B">
        <w:rPr>
          <w:rFonts w:cs="Arial"/>
          <w:sz w:val="24"/>
          <w:szCs w:val="24"/>
        </w:rPr>
        <w:t xml:space="preserve"> ilości wprowadzanych na rynek olejów smarowych oraz ilości olejów odpadowych poddanych recyklingowi i odzyskowi. Brak tych danych ma charakter systemowy i wynika z obowiązków nałożonych na poszczególne grupy podmiotów. Stopień realizacji tych obowiązków nie zawsze jest możliwy do oceny </w:t>
      </w:r>
      <w:r w:rsidR="00EC0D75">
        <w:rPr>
          <w:rFonts w:cs="Arial"/>
          <w:sz w:val="24"/>
          <w:szCs w:val="24"/>
        </w:rPr>
        <w:t>z poziomu</w:t>
      </w:r>
      <w:r w:rsidR="009901BE" w:rsidRPr="00147F3B">
        <w:rPr>
          <w:rFonts w:cs="Arial"/>
          <w:sz w:val="24"/>
          <w:szCs w:val="24"/>
        </w:rPr>
        <w:t xml:space="preserve"> województwa (tylko </w:t>
      </w:r>
      <w:r w:rsidR="00B55735">
        <w:rPr>
          <w:rFonts w:cs="Arial"/>
          <w:sz w:val="24"/>
          <w:szCs w:val="24"/>
        </w:rPr>
        <w:t>z poziomu</w:t>
      </w:r>
      <w:r w:rsidR="009901BE" w:rsidRPr="00147F3B">
        <w:rPr>
          <w:rFonts w:cs="Arial"/>
          <w:sz w:val="24"/>
          <w:szCs w:val="24"/>
        </w:rPr>
        <w:t xml:space="preserve"> przedsiębiorcy </w:t>
      </w:r>
      <w:r w:rsidR="00EC0D75">
        <w:rPr>
          <w:rFonts w:cs="Arial"/>
          <w:sz w:val="24"/>
          <w:szCs w:val="24"/>
        </w:rPr>
        <w:t>lub</w:t>
      </w:r>
      <w:r w:rsidR="009901BE" w:rsidRPr="00147F3B">
        <w:rPr>
          <w:rFonts w:cs="Arial"/>
          <w:sz w:val="24"/>
          <w:szCs w:val="24"/>
        </w:rPr>
        <w:t xml:space="preserve"> państwa).</w:t>
      </w:r>
    </w:p>
    <w:p w14:paraId="2967374D" w14:textId="3E36CFE9" w:rsidR="009901BE" w:rsidRPr="00147F3B" w:rsidRDefault="009901BE" w:rsidP="00614097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>Powyższe wynika z faktu, iż obowiązek osiągnięcia poziomów odzysku i recyklingu olejów odpadowych spoczywa na każdym z przedsiębiorców wprowadzających oleje smarowe na rynek krajowy</w:t>
      </w:r>
      <w:r w:rsidR="000A48B6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którzy zgodnie z obowiązującymi przepisami, obowiązek ten mogą wykonywać samodzielnie lub za pośrednictwem organizacji odzysku. </w:t>
      </w:r>
    </w:p>
    <w:p w14:paraId="7861821A" w14:textId="52450F0A" w:rsidR="009901BE" w:rsidRPr="00147F3B" w:rsidRDefault="009901BE" w:rsidP="00614097">
      <w:pPr>
        <w:spacing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 xml:space="preserve">W województwie śląskim zarejestrowanych jest około 2079 podmiotów wprowadzających </w:t>
      </w:r>
      <w:r w:rsidR="001B578C" w:rsidRPr="00147F3B">
        <w:rPr>
          <w:rFonts w:cs="Arial"/>
          <w:sz w:val="24"/>
          <w:szCs w:val="24"/>
        </w:rPr>
        <w:t xml:space="preserve">na rynek </w:t>
      </w:r>
      <w:r w:rsidRPr="00147F3B">
        <w:rPr>
          <w:rFonts w:cs="Arial"/>
          <w:sz w:val="24"/>
          <w:szCs w:val="24"/>
        </w:rPr>
        <w:t xml:space="preserve">oleje smarowe i opony, </w:t>
      </w:r>
      <w:r w:rsidR="001B578C">
        <w:rPr>
          <w:rFonts w:cs="Arial"/>
          <w:sz w:val="24"/>
          <w:szCs w:val="24"/>
        </w:rPr>
        <w:t>z czego</w:t>
      </w:r>
      <w:r w:rsidRPr="00147F3B">
        <w:rPr>
          <w:rFonts w:cs="Arial"/>
          <w:sz w:val="24"/>
          <w:szCs w:val="24"/>
        </w:rPr>
        <w:t xml:space="preserve"> składających </w:t>
      </w:r>
      <w:r w:rsidR="00567BBD" w:rsidRPr="00147F3B">
        <w:rPr>
          <w:rFonts w:cs="Arial"/>
          <w:sz w:val="24"/>
          <w:szCs w:val="24"/>
        </w:rPr>
        <w:t xml:space="preserve">samodzielnie </w:t>
      </w:r>
      <w:r w:rsidRPr="00147F3B">
        <w:rPr>
          <w:rFonts w:cs="Arial"/>
          <w:sz w:val="24"/>
          <w:szCs w:val="24"/>
        </w:rPr>
        <w:t>sprawozdania do Marszałka Województwa Śląskiego jest około 200</w:t>
      </w:r>
      <w:r w:rsidR="001B578C">
        <w:rPr>
          <w:rFonts w:cs="Arial"/>
          <w:sz w:val="24"/>
          <w:szCs w:val="24"/>
        </w:rPr>
        <w:t xml:space="preserve"> podmiotów</w:t>
      </w:r>
      <w:r w:rsidRPr="00147F3B">
        <w:rPr>
          <w:rFonts w:cs="Arial"/>
          <w:sz w:val="24"/>
          <w:szCs w:val="24"/>
        </w:rPr>
        <w:t>. Z pozostałej ilości zarejestrowanych podmiotów większość nie składa sprawozdań do Marszałka</w:t>
      </w:r>
      <w:r w:rsidR="001B578C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</w:t>
      </w:r>
      <w:r w:rsidR="001B578C">
        <w:rPr>
          <w:rFonts w:cs="Arial"/>
          <w:sz w:val="24"/>
          <w:szCs w:val="24"/>
        </w:rPr>
        <w:t>ponieważ</w:t>
      </w:r>
      <w:r w:rsidRPr="00147F3B">
        <w:rPr>
          <w:rFonts w:cs="Arial"/>
          <w:sz w:val="24"/>
          <w:szCs w:val="24"/>
        </w:rPr>
        <w:t xml:space="preserve"> obowiązek sprawozdawczy wykonywany jest za nich przez organizacje odzysku realizujące obowiązki dla wielu podmiotów z całego kraju, które przedkładają sprawozdania do marszałków województw właściwych ze względu na miejsce ich siedziby. Ponadto, odzysk i recykling olejów odpadowych niejednokrotnie ma miejsce poza województwem, w którym </w:t>
      </w:r>
      <w:r w:rsidRPr="00147F3B">
        <w:rPr>
          <w:rFonts w:cs="Arial"/>
          <w:sz w:val="24"/>
          <w:szCs w:val="24"/>
        </w:rPr>
        <w:lastRenderedPageBreak/>
        <w:t>przedsiębiorca wprowadził oleje smarowe na rynek. Z tego powodu Marszałek Województwa Śląskiego nie może posiadać wiedzy o</w:t>
      </w:r>
      <w:r>
        <w:rPr>
          <w:rFonts w:cs="Arial"/>
          <w:sz w:val="24"/>
          <w:szCs w:val="24"/>
        </w:rPr>
        <w:t> </w:t>
      </w:r>
      <w:r w:rsidRPr="00147F3B">
        <w:rPr>
          <w:rFonts w:cs="Arial"/>
          <w:sz w:val="24"/>
          <w:szCs w:val="24"/>
        </w:rPr>
        <w:t>stopniu realizacji celów przez wszystkie zarejestrowane podmioty z terenu województwa śląskiego</w:t>
      </w:r>
      <w:r w:rsidR="000A48B6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wprowadzające oleje smarowe na rynek. W związku z tym nie jest możliwe dokonanie oceny i wyliczenie osiągniętego poziomu odzysku i recyklingu dla województwa</w:t>
      </w:r>
      <w:r w:rsidR="00696295">
        <w:rPr>
          <w:rFonts w:cs="Arial"/>
          <w:sz w:val="24"/>
          <w:szCs w:val="24"/>
        </w:rPr>
        <w:t>.</w:t>
      </w:r>
      <w:r w:rsidRPr="00147F3B">
        <w:rPr>
          <w:rFonts w:cs="Arial"/>
          <w:sz w:val="24"/>
          <w:szCs w:val="24"/>
        </w:rPr>
        <w:t xml:space="preserve"> </w:t>
      </w:r>
      <w:r w:rsidR="00696295">
        <w:rPr>
          <w:rFonts w:cs="Arial"/>
          <w:sz w:val="24"/>
          <w:szCs w:val="24"/>
        </w:rPr>
        <w:t>O</w:t>
      </w:r>
      <w:r w:rsidRPr="00147F3B">
        <w:rPr>
          <w:rFonts w:cs="Arial"/>
          <w:sz w:val="24"/>
          <w:szCs w:val="24"/>
        </w:rPr>
        <w:t>cena ta dokonywana jest na poziomie krajowym, na podstawie danych zawartych w sprawozdaniach o produktach, opakowaniach i o gospodarowaniu odpadami z nich powstającymi, zweryfikowanych przez marszałków wszystkich województw, do których dostęp posiada Minister Klimatu i</w:t>
      </w:r>
      <w:r w:rsidR="00696295">
        <w:rPr>
          <w:rFonts w:cs="Arial"/>
          <w:sz w:val="24"/>
          <w:szCs w:val="24"/>
        </w:rPr>
        <w:t> </w:t>
      </w:r>
      <w:r w:rsidRPr="00147F3B">
        <w:rPr>
          <w:rFonts w:cs="Arial"/>
          <w:sz w:val="24"/>
          <w:szCs w:val="24"/>
        </w:rPr>
        <w:t>Środowiska.</w:t>
      </w:r>
    </w:p>
    <w:p w14:paraId="4FC91F7F" w14:textId="153AB1BD" w:rsidR="009901BE" w:rsidRPr="00147F3B" w:rsidRDefault="009901BE" w:rsidP="009901BE">
      <w:pPr>
        <w:spacing w:after="40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>Wskaźniki określające wysokość osiągniętych poziomów odzysku i recyklingu olejów odpadowych, podobnie jak w przypadku odpadów opakowaniowych, czy zużytych opon, obliczane są na poziomie krajowym</w:t>
      </w:r>
      <w:r w:rsidR="00696295">
        <w:rPr>
          <w:rFonts w:cs="Arial"/>
          <w:sz w:val="24"/>
          <w:szCs w:val="24"/>
        </w:rPr>
        <w:t xml:space="preserve">. W </w:t>
      </w:r>
      <w:r w:rsidRPr="00147F3B">
        <w:rPr>
          <w:rFonts w:cs="Arial"/>
          <w:sz w:val="24"/>
          <w:szCs w:val="24"/>
        </w:rPr>
        <w:t xml:space="preserve">ocenie sporządzających sprawozdanie z realizacji wojewódzkiego planu gospodarki odpadami (dalej: </w:t>
      </w:r>
      <w:proofErr w:type="spellStart"/>
      <w:r w:rsidRPr="00147F3B">
        <w:rPr>
          <w:rFonts w:cs="Arial"/>
          <w:sz w:val="24"/>
          <w:szCs w:val="24"/>
        </w:rPr>
        <w:t>wpgo</w:t>
      </w:r>
      <w:proofErr w:type="spellEnd"/>
      <w:r w:rsidRPr="00147F3B">
        <w:rPr>
          <w:rFonts w:cs="Arial"/>
          <w:sz w:val="24"/>
          <w:szCs w:val="24"/>
        </w:rPr>
        <w:t xml:space="preserve">) nie powinny być </w:t>
      </w:r>
      <w:r w:rsidR="00B55735">
        <w:rPr>
          <w:rFonts w:cs="Arial"/>
          <w:sz w:val="24"/>
          <w:szCs w:val="24"/>
        </w:rPr>
        <w:t xml:space="preserve">one </w:t>
      </w:r>
      <w:r w:rsidRPr="00147F3B">
        <w:rPr>
          <w:rFonts w:cs="Arial"/>
          <w:sz w:val="24"/>
          <w:szCs w:val="24"/>
        </w:rPr>
        <w:t xml:space="preserve">zawarte w sprawozdaniach z realizacji </w:t>
      </w:r>
      <w:proofErr w:type="spellStart"/>
      <w:r w:rsidRPr="00147F3B">
        <w:rPr>
          <w:rFonts w:cs="Arial"/>
          <w:sz w:val="24"/>
          <w:szCs w:val="24"/>
        </w:rPr>
        <w:t>wpgo</w:t>
      </w:r>
      <w:proofErr w:type="spellEnd"/>
      <w:r w:rsidRPr="00147F3B">
        <w:rPr>
          <w:rFonts w:cs="Arial"/>
          <w:sz w:val="24"/>
          <w:szCs w:val="24"/>
        </w:rPr>
        <w:t>, jednak ich ujęcie wynika z wytycznych Ministra Klimatu i Środowiska z 2017 r., w oparciu o które sporządzone zostało sprawozdanie za lata 2020-2022. Ponieważ dotychczasowe postulaty dotyczące aktualizacji przedmiotowych wytycznych nie przyniosły rezultatu, tut. Urząd, z uwagi na treść „</w:t>
      </w:r>
      <w:r w:rsidRPr="00696295">
        <w:rPr>
          <w:rFonts w:cs="Arial"/>
          <w:i/>
          <w:iCs/>
          <w:sz w:val="24"/>
          <w:szCs w:val="24"/>
        </w:rPr>
        <w:t>Wystąpienia pokontrolnego P/24/040 Postępowanie z olejami odpadowymi</w:t>
      </w:r>
      <w:r w:rsidRPr="00147F3B">
        <w:rPr>
          <w:rFonts w:cs="Arial"/>
          <w:sz w:val="24"/>
          <w:szCs w:val="24"/>
        </w:rPr>
        <w:t xml:space="preserve">”, zwróci się do Ministra Klimatu i Środowiska z wnioskiem o zaktualizowanie przedmiotowych wytycznych do istniejącego stanu prawnego lub określenie w drodze rozporządzenia, na podstawie upoważnienia zawartego w art. 40 ust. 2 ustawy o odpadach, szczegółowego zakresu sprawozdania z realizacji </w:t>
      </w:r>
      <w:proofErr w:type="spellStart"/>
      <w:r w:rsidRPr="00147F3B">
        <w:rPr>
          <w:rFonts w:cs="Arial"/>
          <w:sz w:val="24"/>
          <w:szCs w:val="24"/>
        </w:rPr>
        <w:t>wpgo</w:t>
      </w:r>
      <w:proofErr w:type="spellEnd"/>
      <w:r w:rsidRPr="00147F3B">
        <w:rPr>
          <w:rFonts w:cs="Arial"/>
          <w:sz w:val="24"/>
          <w:szCs w:val="24"/>
        </w:rPr>
        <w:t xml:space="preserve">. </w:t>
      </w:r>
    </w:p>
    <w:p w14:paraId="434E72CA" w14:textId="4CD620C3" w:rsidR="009901BE" w:rsidRDefault="009901BE" w:rsidP="009901BE">
      <w:pPr>
        <w:spacing w:line="320" w:lineRule="exact"/>
        <w:jc w:val="both"/>
        <w:rPr>
          <w:rFonts w:cs="Arial"/>
          <w:b/>
          <w:i/>
          <w:sz w:val="24"/>
          <w:szCs w:val="24"/>
        </w:rPr>
      </w:pPr>
      <w:r w:rsidRPr="009901BE">
        <w:rPr>
          <w:rFonts w:cs="Arial"/>
          <w:b/>
          <w:sz w:val="24"/>
          <w:szCs w:val="24"/>
        </w:rPr>
        <w:t>Wniosek 2.</w:t>
      </w:r>
      <w:r>
        <w:rPr>
          <w:rFonts w:cs="Arial"/>
          <w:szCs w:val="24"/>
        </w:rPr>
        <w:t xml:space="preserve"> </w:t>
      </w:r>
      <w:r w:rsidRPr="009901BE">
        <w:rPr>
          <w:rFonts w:cs="Arial"/>
          <w:b/>
          <w:i/>
          <w:sz w:val="24"/>
          <w:szCs w:val="24"/>
        </w:rPr>
        <w:t>Podjęcie działań mających na celu identyfikację podmiotów, które mimo ciążącego na nich obowiązku, nie dokonały rejestracji w BDO, a także objęcie ich działaniami kontrolnymi w zakresie wywiązywania się z obowiązków wynikających z przepisów ustawy o odpadach.</w:t>
      </w:r>
    </w:p>
    <w:p w14:paraId="5BB00347" w14:textId="77777777" w:rsidR="00E54596" w:rsidRDefault="00E54596" w:rsidP="00E54596">
      <w:pPr>
        <w:spacing w:after="120" w:line="320" w:lineRule="exact"/>
        <w:rPr>
          <w:rFonts w:cs="Arial"/>
          <w:sz w:val="24"/>
          <w:szCs w:val="24"/>
        </w:rPr>
      </w:pPr>
    </w:p>
    <w:p w14:paraId="0E7AD08E" w14:textId="342A73FA" w:rsidR="00E54596" w:rsidRPr="00147F3B" w:rsidRDefault="00E54596" w:rsidP="00E54596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 xml:space="preserve">Identyfikacja podmiotów polega na podjęciu działań w zakresie analizy bazy BDO, w wyniku której uzupełniana jest baza. Czynności te dokonywane są po szczegółowej analizie działalności podmiotu z ogólnodostępnych baz, w wyniku której można powziąć przypuszczenie, że dany podmiot prowadzi działalność podlegającą obowiązkowi wpisu do rejestru BDO. </w:t>
      </w:r>
    </w:p>
    <w:p w14:paraId="66835E8E" w14:textId="1F2818AE" w:rsidR="00E54596" w:rsidRPr="00147F3B" w:rsidRDefault="00C3278A" w:rsidP="00E54596">
      <w:pPr>
        <w:spacing w:after="120" w:line="320" w:lineRule="exac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wyniku</w:t>
      </w:r>
      <w:r w:rsidR="00E54596" w:rsidRPr="00147F3B">
        <w:rPr>
          <w:rFonts w:cs="Arial"/>
          <w:sz w:val="24"/>
          <w:szCs w:val="24"/>
        </w:rPr>
        <w:t xml:space="preserve"> </w:t>
      </w:r>
      <w:r w:rsidR="004340F7">
        <w:rPr>
          <w:rFonts w:cs="Arial"/>
          <w:sz w:val="24"/>
          <w:szCs w:val="24"/>
        </w:rPr>
        <w:t xml:space="preserve">zmiany rozporządzenia Ministra Klimatu i Środowiska z dnia 5 listopada 2024 r. w sprawie </w:t>
      </w:r>
      <w:r w:rsidR="004340F7" w:rsidRPr="00147F3B">
        <w:rPr>
          <w:rFonts w:cs="Arial"/>
          <w:sz w:val="24"/>
          <w:szCs w:val="24"/>
        </w:rPr>
        <w:t>rodzajów i ilości odpadów, dla których nie ma obowiązku prowadzenia ewidencji odpadów</w:t>
      </w:r>
      <w:r w:rsidR="004340F7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podjęta została </w:t>
      </w:r>
      <w:r w:rsidR="00E54596" w:rsidRPr="00147F3B">
        <w:rPr>
          <w:rFonts w:cs="Arial"/>
          <w:sz w:val="24"/>
          <w:szCs w:val="24"/>
        </w:rPr>
        <w:t>akcj</w:t>
      </w:r>
      <w:r>
        <w:rPr>
          <w:rFonts w:cs="Arial"/>
          <w:sz w:val="24"/>
          <w:szCs w:val="24"/>
        </w:rPr>
        <w:t>a</w:t>
      </w:r>
      <w:r w:rsidR="00E54596" w:rsidRPr="00147F3B">
        <w:rPr>
          <w:rFonts w:cs="Arial"/>
          <w:sz w:val="24"/>
          <w:szCs w:val="24"/>
        </w:rPr>
        <w:t xml:space="preserve"> informacyjn</w:t>
      </w:r>
      <w:r>
        <w:rPr>
          <w:rFonts w:cs="Arial"/>
          <w:sz w:val="24"/>
          <w:szCs w:val="24"/>
        </w:rPr>
        <w:t>a</w:t>
      </w:r>
      <w:r w:rsidR="004340F7">
        <w:rPr>
          <w:rFonts w:cs="Arial"/>
          <w:sz w:val="24"/>
          <w:szCs w:val="24"/>
        </w:rPr>
        <w:t xml:space="preserve">, w wyniku której </w:t>
      </w:r>
      <w:r w:rsidR="00E54596" w:rsidRPr="00147F3B">
        <w:rPr>
          <w:rFonts w:cs="Arial"/>
          <w:sz w:val="24"/>
          <w:szCs w:val="24"/>
        </w:rPr>
        <w:t>pracownicy Departamentu OE zarejestrowali w BDO 223 nowe podmioty zobowiązane do uzyskania numeru rejestrowego. Nowe rozporządzenie dostosow</w:t>
      </w:r>
      <w:r w:rsidR="004340F7">
        <w:rPr>
          <w:rFonts w:cs="Arial"/>
          <w:sz w:val="24"/>
          <w:szCs w:val="24"/>
        </w:rPr>
        <w:t>ało przepisy krajowe</w:t>
      </w:r>
      <w:r w:rsidR="00E54596" w:rsidRPr="00147F3B">
        <w:rPr>
          <w:rFonts w:cs="Arial"/>
          <w:sz w:val="24"/>
          <w:szCs w:val="24"/>
        </w:rPr>
        <w:t xml:space="preserve"> do prawodawstwa Unii Europejskiej, które nakłada obowiązek prowadzenia ewidencji wszystkich rodzajów odpadów niebezpiecznych. W związku z powyższym w wyniku udzielania informacji telefonicznej</w:t>
      </w:r>
      <w:r w:rsidR="004340F7">
        <w:rPr>
          <w:rFonts w:cs="Arial"/>
          <w:sz w:val="24"/>
          <w:szCs w:val="24"/>
        </w:rPr>
        <w:t xml:space="preserve"> i </w:t>
      </w:r>
      <w:r w:rsidR="00E54596" w:rsidRPr="00147F3B">
        <w:rPr>
          <w:rFonts w:cs="Arial"/>
          <w:sz w:val="24"/>
          <w:szCs w:val="24"/>
        </w:rPr>
        <w:t>mailowej baza została powiększona o podmioty zobowiązane do prowadzenia ewidencji, które dotychczas podlegały zwolnieniom.</w:t>
      </w:r>
    </w:p>
    <w:p w14:paraId="58CF5044" w14:textId="2631A17F" w:rsidR="00E54596" w:rsidRPr="00147F3B" w:rsidRDefault="00E54596" w:rsidP="00E54596">
      <w:pPr>
        <w:spacing w:after="120"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>Mając na uwadze zadania ustawowe, podejmowane będą kolejne czynności</w:t>
      </w:r>
      <w:r w:rsidR="004340F7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mające na celu zwiększenie ilości podmiotów widniejących w bazach, będących w kompetencjach Marszałka</w:t>
      </w:r>
      <w:r w:rsidR="002F593F">
        <w:rPr>
          <w:rFonts w:cs="Arial"/>
          <w:sz w:val="24"/>
          <w:szCs w:val="24"/>
        </w:rPr>
        <w:t xml:space="preserve"> Województwa Śląskiego, </w:t>
      </w:r>
      <w:r w:rsidRPr="00147F3B">
        <w:rPr>
          <w:rFonts w:cs="Arial"/>
          <w:sz w:val="24"/>
          <w:szCs w:val="24"/>
        </w:rPr>
        <w:t xml:space="preserve">ze szczególnym wzmocnieniem uzyskania efektu </w:t>
      </w:r>
      <w:r w:rsidRPr="00147F3B">
        <w:rPr>
          <w:rFonts w:cs="Arial"/>
          <w:sz w:val="24"/>
          <w:szCs w:val="24"/>
        </w:rPr>
        <w:lastRenderedPageBreak/>
        <w:t>gospodarczego w postaci wpływów środków finansowych</w:t>
      </w:r>
      <w:r w:rsidR="00985BC4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wynikających z opłat środowiskowych. Podkreślić należy, iż jednym z ustawowych obowiązków Marszałka jest redystrybucja środków pochodzących z opłat środowiskowych na poszczególne fundusze ochrony środowiska. </w:t>
      </w:r>
    </w:p>
    <w:p w14:paraId="24472303" w14:textId="0C7C8165" w:rsidR="00E54596" w:rsidRPr="00147F3B" w:rsidRDefault="00E54596" w:rsidP="00E54596">
      <w:pPr>
        <w:spacing w:line="320" w:lineRule="exact"/>
        <w:jc w:val="both"/>
        <w:rPr>
          <w:rFonts w:cs="Arial"/>
          <w:sz w:val="24"/>
          <w:szCs w:val="24"/>
        </w:rPr>
      </w:pPr>
      <w:r w:rsidRPr="00147F3B">
        <w:rPr>
          <w:rFonts w:cs="Arial"/>
          <w:sz w:val="24"/>
          <w:szCs w:val="24"/>
        </w:rPr>
        <w:t>Dotychczasowe działania Marszałka Województwa Śląskiego</w:t>
      </w:r>
      <w:r w:rsidR="0096141E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opierające</w:t>
      </w:r>
      <w:r w:rsidR="00437479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>się</w:t>
      </w:r>
      <w:r w:rsidR="00437479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>na</w:t>
      </w:r>
      <w:r w:rsidR="00437479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 xml:space="preserve">przeprowadzaniu kontroli przestrzegania i stosowania przepisów z zakresu ochrony środowiska, w tym przepisów ustawy z dnia 14 grudnia </w:t>
      </w:r>
      <w:r w:rsidR="00C3278A">
        <w:rPr>
          <w:rFonts w:cs="Arial"/>
          <w:sz w:val="24"/>
          <w:szCs w:val="24"/>
        </w:rPr>
        <w:t xml:space="preserve">2012 r. </w:t>
      </w:r>
      <w:r w:rsidRPr="00147F3B">
        <w:rPr>
          <w:rFonts w:cs="Arial"/>
          <w:sz w:val="24"/>
          <w:szCs w:val="24"/>
        </w:rPr>
        <w:t>o odpadach przez przedsiębiorców, każdorazowo obejmowały czynności kontrolne w zakresie rejestracji w</w:t>
      </w:r>
      <w:r w:rsidR="00437479">
        <w:rPr>
          <w:rFonts w:cs="Arial"/>
          <w:sz w:val="24"/>
          <w:szCs w:val="24"/>
        </w:rPr>
        <w:t> </w:t>
      </w:r>
      <w:r w:rsidRPr="00147F3B">
        <w:rPr>
          <w:rFonts w:cs="Arial"/>
          <w:sz w:val="24"/>
          <w:szCs w:val="24"/>
        </w:rPr>
        <w:t>BDO. Przeprowadzane kontrole</w:t>
      </w:r>
      <w:r w:rsidR="0096141E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w wielu przypadkach w zakresie rejestracji w BDO</w:t>
      </w:r>
      <w:r w:rsidR="0096141E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skutkowały ujawnieniem nieprawidłowości we wpisie lub braku właściwego wpisu</w:t>
      </w:r>
      <w:r w:rsidR="0096141E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adekwatnego do profilu prowadzonej działalności. Tym samym weryfikowano, czy</w:t>
      </w:r>
      <w:r w:rsidR="00437479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>przedsiębiorcy wywiązywali się z obowiązków wynikających z ustawy o odpadach. Należy zaznaczyć, że kontrola przedsiębiorcy</w:t>
      </w:r>
      <w:r w:rsidR="0096141E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zarówno posiadającego wpis do BDO lub</w:t>
      </w:r>
      <w:r w:rsidR="00437479">
        <w:rPr>
          <w:rFonts w:cs="Arial"/>
          <w:sz w:val="24"/>
          <w:szCs w:val="24"/>
        </w:rPr>
        <w:t xml:space="preserve"> </w:t>
      </w:r>
      <w:r w:rsidRPr="00147F3B">
        <w:rPr>
          <w:rFonts w:cs="Arial"/>
          <w:sz w:val="24"/>
          <w:szCs w:val="24"/>
        </w:rPr>
        <w:t>przedsiębiorcy nie dokonującego rejestracji w BDO</w:t>
      </w:r>
      <w:r w:rsidR="0007021F">
        <w:rPr>
          <w:rFonts w:cs="Arial"/>
          <w:sz w:val="24"/>
          <w:szCs w:val="24"/>
        </w:rPr>
        <w:t>,</w:t>
      </w:r>
      <w:r w:rsidRPr="00147F3B">
        <w:rPr>
          <w:rFonts w:cs="Arial"/>
          <w:sz w:val="24"/>
          <w:szCs w:val="24"/>
        </w:rPr>
        <w:t xml:space="preserve"> obejmuje weryfikację stanu faktycznego i obowiązków wynikających z przepisów ustawy o odpadach.</w:t>
      </w:r>
    </w:p>
    <w:p w14:paraId="4DB3A92A" w14:textId="77777777" w:rsidR="009901BE" w:rsidRPr="009901BE" w:rsidRDefault="009901BE" w:rsidP="009901BE">
      <w:pPr>
        <w:spacing w:line="320" w:lineRule="exact"/>
        <w:jc w:val="both"/>
        <w:rPr>
          <w:rFonts w:cs="Arial"/>
          <w:sz w:val="24"/>
          <w:szCs w:val="24"/>
        </w:rPr>
      </w:pPr>
    </w:p>
    <w:p w14:paraId="4AA9729F" w14:textId="77777777" w:rsidR="006C1270" w:rsidRDefault="006C1270" w:rsidP="009901BE">
      <w:pPr>
        <w:pStyle w:val="Tre0"/>
        <w:spacing w:after="400"/>
        <w:jc w:val="both"/>
        <w:rPr>
          <w:rFonts w:cs="Arial"/>
          <w:szCs w:val="24"/>
        </w:rPr>
      </w:pPr>
    </w:p>
    <w:p w14:paraId="07CAB7CA" w14:textId="26F61C53" w:rsidR="009901BE" w:rsidRPr="00147F3B" w:rsidRDefault="006C1270" w:rsidP="009901BE">
      <w:pPr>
        <w:pStyle w:val="Tre0"/>
        <w:spacing w:after="40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 poważaniem, </w:t>
      </w:r>
    </w:p>
    <w:p w14:paraId="7B5F3165" w14:textId="0D2CB956" w:rsidR="009901BE" w:rsidRDefault="0007021F" w:rsidP="0007021F">
      <w:pPr>
        <w:pStyle w:val="Tre0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z up. Marszałka Województwa</w:t>
      </w:r>
    </w:p>
    <w:p w14:paraId="302B5954" w14:textId="07CEC7AD" w:rsidR="0007021F" w:rsidRDefault="0007021F" w:rsidP="0007021F">
      <w:pPr>
        <w:pStyle w:val="Tre0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Joanna Bojczuk</w:t>
      </w:r>
    </w:p>
    <w:p w14:paraId="22CEEA80" w14:textId="7F8BD934" w:rsidR="0007021F" w:rsidRPr="009901BE" w:rsidRDefault="0007021F" w:rsidP="0007021F">
      <w:pPr>
        <w:pStyle w:val="Tre0"/>
        <w:spacing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Członek Zarządu Województwa Śląskiego</w:t>
      </w:r>
    </w:p>
    <w:p w14:paraId="525FBA28" w14:textId="77777777" w:rsidR="005F65DE" w:rsidRDefault="005F65DE" w:rsidP="005F65DE">
      <w:pPr>
        <w:pStyle w:val="Tre0"/>
      </w:pPr>
    </w:p>
    <w:p w14:paraId="3D755F0E" w14:textId="77777777" w:rsidR="00BC56C4" w:rsidRDefault="00BC56C4" w:rsidP="005F65DE">
      <w:pPr>
        <w:pStyle w:val="Tre0"/>
      </w:pPr>
    </w:p>
    <w:p w14:paraId="5ACC83B6" w14:textId="77777777" w:rsidR="00BC56C4" w:rsidRDefault="00BC56C4" w:rsidP="005F65DE">
      <w:pPr>
        <w:pStyle w:val="Tre0"/>
      </w:pPr>
    </w:p>
    <w:p w14:paraId="72E5BEF9" w14:textId="77777777" w:rsidR="00BC56C4" w:rsidRDefault="00BC56C4" w:rsidP="005F65DE">
      <w:pPr>
        <w:pStyle w:val="Tre0"/>
      </w:pPr>
    </w:p>
    <w:p w14:paraId="72DC38D6" w14:textId="77777777" w:rsidR="00BC56C4" w:rsidRDefault="00BC56C4" w:rsidP="005F65DE">
      <w:pPr>
        <w:pStyle w:val="Tre0"/>
      </w:pPr>
    </w:p>
    <w:p w14:paraId="057D569E" w14:textId="77777777" w:rsidR="00BC56C4" w:rsidRDefault="00BC56C4" w:rsidP="005F65DE">
      <w:pPr>
        <w:pStyle w:val="Tre0"/>
      </w:pPr>
    </w:p>
    <w:p w14:paraId="34709C07" w14:textId="77777777" w:rsidR="00BC56C4" w:rsidRDefault="00BC56C4" w:rsidP="005F65DE">
      <w:pPr>
        <w:pStyle w:val="Tre0"/>
      </w:pPr>
    </w:p>
    <w:p w14:paraId="5F1E8DF6" w14:textId="77777777" w:rsidR="00BC56C4" w:rsidRDefault="00BC56C4" w:rsidP="005F65DE">
      <w:pPr>
        <w:pStyle w:val="Tre0"/>
      </w:pPr>
    </w:p>
    <w:p w14:paraId="3238F2E8" w14:textId="77777777" w:rsidR="00BC56C4" w:rsidRDefault="00BC56C4" w:rsidP="005F65DE">
      <w:pPr>
        <w:pStyle w:val="Tre0"/>
      </w:pPr>
    </w:p>
    <w:p w14:paraId="4DCB6E45" w14:textId="77777777" w:rsidR="00BC56C4" w:rsidRDefault="00BC56C4" w:rsidP="005F65DE">
      <w:pPr>
        <w:pStyle w:val="Tre0"/>
      </w:pPr>
    </w:p>
    <w:p w14:paraId="10522B8E" w14:textId="77777777" w:rsidR="00BC56C4" w:rsidRDefault="00BC56C4" w:rsidP="005F65DE">
      <w:pPr>
        <w:pStyle w:val="Tre0"/>
      </w:pPr>
    </w:p>
    <w:p w14:paraId="547AD7AB" w14:textId="77777777" w:rsidR="002A482F" w:rsidRPr="005F65DE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11D19474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12DE5318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3F8ACF64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6710F94A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3EAB58F6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39B756F6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31DE8E04" w14:textId="77777777" w:rsidR="006C1270" w:rsidRDefault="006C1270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</w:p>
    <w:p w14:paraId="07B0A3CD" w14:textId="3219E86B" w:rsidR="009D1113" w:rsidRPr="005F65DE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</w:pPr>
      <w:r w:rsidRPr="005F65DE">
        <w:t>Otrzymują:</w:t>
      </w:r>
      <w:r w:rsidR="006C1270">
        <w:t xml:space="preserve">            </w:t>
      </w:r>
      <w:r w:rsidRPr="005F65DE">
        <w:t>Adresat,</w:t>
      </w:r>
      <w:r w:rsidR="005F65DE">
        <w:br/>
      </w:r>
      <w:r w:rsidRPr="005F65DE">
        <w:t>(do wiadomości)</w:t>
      </w:r>
      <w:r w:rsidR="006C1270">
        <w:t xml:space="preserve">   </w:t>
      </w:r>
      <w:r w:rsidRPr="005F65DE">
        <w:t>kopia a/a</w:t>
      </w:r>
    </w:p>
    <w:sectPr w:rsidR="009D1113" w:rsidRPr="005F65DE" w:rsidSect="004E0604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B88F" w14:textId="77777777" w:rsidR="00F264A4" w:rsidRDefault="00F264A4" w:rsidP="00AB4A4A">
      <w:r>
        <w:separator/>
      </w:r>
    </w:p>
  </w:endnote>
  <w:endnote w:type="continuationSeparator" w:id="0">
    <w:p w14:paraId="476469A1" w14:textId="77777777" w:rsidR="00F264A4" w:rsidRDefault="00F264A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00000001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065F" w14:textId="300244E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0F9F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70F9F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D22" w14:textId="2A844B0C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0F9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70F9F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A2D1" w14:textId="77777777" w:rsidR="00F264A4" w:rsidRDefault="00F264A4" w:rsidP="00AB4A4A">
      <w:r>
        <w:separator/>
      </w:r>
    </w:p>
  </w:footnote>
  <w:footnote w:type="continuationSeparator" w:id="0">
    <w:p w14:paraId="78C7EC17" w14:textId="77777777" w:rsidR="00F264A4" w:rsidRDefault="00F264A4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8BF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1C311" wp14:editId="6A8FD767">
          <wp:simplePos x="0" y="0"/>
          <wp:positionH relativeFrom="column">
            <wp:posOffset>-5715</wp:posOffset>
          </wp:positionH>
          <wp:positionV relativeFrom="paragraph">
            <wp:posOffset>3358515</wp:posOffset>
          </wp:positionV>
          <wp:extent cx="1407795" cy="1928861"/>
          <wp:effectExtent l="0" t="0" r="1905" b="0"/>
          <wp:wrapNone/>
          <wp:docPr id="4" name="Obraz 4" descr="Marszałek Województwa Śląskiego. Wojciech Saługa. Urząd Marszałkowski Województwa Śląskiego, ul. Ligonia 46, 40-037 Katowice, telefon + 48 32 20 78 290, marszal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92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7BB232E" wp14:editId="114198B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96DD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232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3A696DD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1C8B973E" wp14:editId="11F7CEC5">
          <wp:extent cx="1510665" cy="501015"/>
          <wp:effectExtent l="0" t="0" r="0" b="0"/>
          <wp:docPr id="1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1BE0"/>
    <w:rsid w:val="000133D6"/>
    <w:rsid w:val="00033271"/>
    <w:rsid w:val="000676B4"/>
    <w:rsid w:val="0007021F"/>
    <w:rsid w:val="000A37A7"/>
    <w:rsid w:val="000A48B6"/>
    <w:rsid w:val="000A6DD0"/>
    <w:rsid w:val="0013636D"/>
    <w:rsid w:val="00160961"/>
    <w:rsid w:val="00197E93"/>
    <w:rsid w:val="001B578C"/>
    <w:rsid w:val="001C4AA2"/>
    <w:rsid w:val="001D5529"/>
    <w:rsid w:val="001E6FE6"/>
    <w:rsid w:val="001F40E6"/>
    <w:rsid w:val="002369DC"/>
    <w:rsid w:val="0024013A"/>
    <w:rsid w:val="00240EDE"/>
    <w:rsid w:val="0024632C"/>
    <w:rsid w:val="00266C5E"/>
    <w:rsid w:val="00277368"/>
    <w:rsid w:val="00282C05"/>
    <w:rsid w:val="00286B41"/>
    <w:rsid w:val="002A482F"/>
    <w:rsid w:val="002C6693"/>
    <w:rsid w:val="002E3FFD"/>
    <w:rsid w:val="002E5158"/>
    <w:rsid w:val="002F593F"/>
    <w:rsid w:val="003039A5"/>
    <w:rsid w:val="00310EED"/>
    <w:rsid w:val="0031614F"/>
    <w:rsid w:val="00317313"/>
    <w:rsid w:val="00324552"/>
    <w:rsid w:val="00343049"/>
    <w:rsid w:val="00390108"/>
    <w:rsid w:val="003C0144"/>
    <w:rsid w:val="003E5C79"/>
    <w:rsid w:val="003E64C0"/>
    <w:rsid w:val="003F7A20"/>
    <w:rsid w:val="0040055C"/>
    <w:rsid w:val="004340F7"/>
    <w:rsid w:val="00437479"/>
    <w:rsid w:val="00470595"/>
    <w:rsid w:val="00473297"/>
    <w:rsid w:val="00473A60"/>
    <w:rsid w:val="004A00D0"/>
    <w:rsid w:val="004A1F4D"/>
    <w:rsid w:val="004B21A9"/>
    <w:rsid w:val="004B3D78"/>
    <w:rsid w:val="004B5F03"/>
    <w:rsid w:val="004E0604"/>
    <w:rsid w:val="004E355B"/>
    <w:rsid w:val="005223DD"/>
    <w:rsid w:val="005279CF"/>
    <w:rsid w:val="00541D56"/>
    <w:rsid w:val="00550F41"/>
    <w:rsid w:val="00567BBD"/>
    <w:rsid w:val="005F1C87"/>
    <w:rsid w:val="005F2DB1"/>
    <w:rsid w:val="005F65DE"/>
    <w:rsid w:val="00604101"/>
    <w:rsid w:val="00614097"/>
    <w:rsid w:val="006476FE"/>
    <w:rsid w:val="00651A52"/>
    <w:rsid w:val="00665345"/>
    <w:rsid w:val="006917EA"/>
    <w:rsid w:val="00696295"/>
    <w:rsid w:val="006C1270"/>
    <w:rsid w:val="006F6030"/>
    <w:rsid w:val="007079D0"/>
    <w:rsid w:val="00746624"/>
    <w:rsid w:val="007625B3"/>
    <w:rsid w:val="00763975"/>
    <w:rsid w:val="0079165A"/>
    <w:rsid w:val="00795194"/>
    <w:rsid w:val="007B3AC5"/>
    <w:rsid w:val="007C7FC0"/>
    <w:rsid w:val="007E162A"/>
    <w:rsid w:val="007E5643"/>
    <w:rsid w:val="007E5D25"/>
    <w:rsid w:val="007F0F31"/>
    <w:rsid w:val="007F513A"/>
    <w:rsid w:val="008006DF"/>
    <w:rsid w:val="00801EA5"/>
    <w:rsid w:val="00810EB7"/>
    <w:rsid w:val="00811248"/>
    <w:rsid w:val="00814C20"/>
    <w:rsid w:val="008177A4"/>
    <w:rsid w:val="00836CB3"/>
    <w:rsid w:val="0084242E"/>
    <w:rsid w:val="008574EB"/>
    <w:rsid w:val="00872A03"/>
    <w:rsid w:val="0088682B"/>
    <w:rsid w:val="008E6F69"/>
    <w:rsid w:val="008F3A1B"/>
    <w:rsid w:val="008F58CF"/>
    <w:rsid w:val="0091363F"/>
    <w:rsid w:val="009465B8"/>
    <w:rsid w:val="0095386C"/>
    <w:rsid w:val="00954FC8"/>
    <w:rsid w:val="0096141E"/>
    <w:rsid w:val="00964842"/>
    <w:rsid w:val="00982ADF"/>
    <w:rsid w:val="00985BC4"/>
    <w:rsid w:val="009901BE"/>
    <w:rsid w:val="009A1138"/>
    <w:rsid w:val="009B7E49"/>
    <w:rsid w:val="009D1113"/>
    <w:rsid w:val="009E2AAC"/>
    <w:rsid w:val="009F1C7B"/>
    <w:rsid w:val="00A03081"/>
    <w:rsid w:val="00A1774C"/>
    <w:rsid w:val="00A2630E"/>
    <w:rsid w:val="00A64717"/>
    <w:rsid w:val="00A81473"/>
    <w:rsid w:val="00A82E72"/>
    <w:rsid w:val="00A9282A"/>
    <w:rsid w:val="00AA2599"/>
    <w:rsid w:val="00AB4A4A"/>
    <w:rsid w:val="00AF0361"/>
    <w:rsid w:val="00AF6C86"/>
    <w:rsid w:val="00B10A69"/>
    <w:rsid w:val="00B12132"/>
    <w:rsid w:val="00B138F8"/>
    <w:rsid w:val="00B3477F"/>
    <w:rsid w:val="00B367BC"/>
    <w:rsid w:val="00B37FC8"/>
    <w:rsid w:val="00B4557C"/>
    <w:rsid w:val="00B55735"/>
    <w:rsid w:val="00B565EA"/>
    <w:rsid w:val="00B633D8"/>
    <w:rsid w:val="00B7053A"/>
    <w:rsid w:val="00B822AA"/>
    <w:rsid w:val="00BA5AC0"/>
    <w:rsid w:val="00BC56C4"/>
    <w:rsid w:val="00BD0D20"/>
    <w:rsid w:val="00BF0CE4"/>
    <w:rsid w:val="00BF725F"/>
    <w:rsid w:val="00BF7C94"/>
    <w:rsid w:val="00C3278A"/>
    <w:rsid w:val="00C64643"/>
    <w:rsid w:val="00C70F9F"/>
    <w:rsid w:val="00C87348"/>
    <w:rsid w:val="00C90C0C"/>
    <w:rsid w:val="00C92164"/>
    <w:rsid w:val="00C92B73"/>
    <w:rsid w:val="00CA0FFF"/>
    <w:rsid w:val="00CA7D31"/>
    <w:rsid w:val="00CB67C5"/>
    <w:rsid w:val="00CF1866"/>
    <w:rsid w:val="00CF522C"/>
    <w:rsid w:val="00D0750F"/>
    <w:rsid w:val="00D16739"/>
    <w:rsid w:val="00D446F2"/>
    <w:rsid w:val="00D860E3"/>
    <w:rsid w:val="00D9540E"/>
    <w:rsid w:val="00DA3A9B"/>
    <w:rsid w:val="00DE7850"/>
    <w:rsid w:val="00E33B5F"/>
    <w:rsid w:val="00E53A8B"/>
    <w:rsid w:val="00E54596"/>
    <w:rsid w:val="00EA5F63"/>
    <w:rsid w:val="00EA79D3"/>
    <w:rsid w:val="00EC0D75"/>
    <w:rsid w:val="00ED0954"/>
    <w:rsid w:val="00ED5EAA"/>
    <w:rsid w:val="00ED6368"/>
    <w:rsid w:val="00EE77AB"/>
    <w:rsid w:val="00F264A4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C6D29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62D73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1B15-2C3E-4960-A512-6F8165F2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Lorenc-Fatyga Anna</cp:lastModifiedBy>
  <cp:revision>2</cp:revision>
  <cp:lastPrinted>2016-07-22T11:45:00Z</cp:lastPrinted>
  <dcterms:created xsi:type="dcterms:W3CDTF">2025-02-28T11:34:00Z</dcterms:created>
  <dcterms:modified xsi:type="dcterms:W3CDTF">2025-02-28T11:34:00Z</dcterms:modified>
</cp:coreProperties>
</file>