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20EB7" w14:textId="4D77B170" w:rsidR="00561D45" w:rsidRDefault="009202D5" w:rsidP="00133C8C">
      <w:pPr>
        <w:pStyle w:val="rodekTre13"/>
        <w:ind w:left="2832" w:firstLine="708"/>
        <w:jc w:val="left"/>
        <w:rPr>
          <w:color w:val="000000" w:themeColor="text1"/>
        </w:rPr>
      </w:pPr>
      <w:r>
        <w:t xml:space="preserve">Uchwała </w:t>
      </w:r>
      <w:r w:rsidR="00133C8C">
        <w:t>nr</w:t>
      </w:r>
      <w:r w:rsidR="00EA7F80">
        <w:t xml:space="preserve"> </w:t>
      </w:r>
      <w:r w:rsidR="0034481D">
        <w:t>905</w:t>
      </w:r>
      <w:bookmarkStart w:id="0" w:name="_GoBack"/>
      <w:bookmarkEnd w:id="0"/>
      <w:r w:rsidR="00EA7F80">
        <w:t>/21/VII/2024</w:t>
      </w:r>
    </w:p>
    <w:p w14:paraId="35FB5B6C" w14:textId="77777777" w:rsidR="009202D5" w:rsidRPr="00906273" w:rsidRDefault="009202D5" w:rsidP="009202D5">
      <w:pPr>
        <w:pStyle w:val="rodekTre13"/>
      </w:pPr>
      <w:r w:rsidRPr="00906273">
        <w:t>Zarządu Województwa Śląskiego</w:t>
      </w:r>
    </w:p>
    <w:p w14:paraId="06EF0904" w14:textId="52CC3E27" w:rsidR="009202D5" w:rsidRPr="00906273" w:rsidRDefault="009202D5" w:rsidP="00EA7F80">
      <w:pPr>
        <w:pStyle w:val="rodekTre13"/>
        <w:ind w:left="1728" w:firstLine="396"/>
      </w:pPr>
      <w:r>
        <w:t>z dnia</w:t>
      </w:r>
      <w:r w:rsidR="00EA7F80">
        <w:t xml:space="preserve"> 13.08.2024 r.</w:t>
      </w:r>
      <w:r w:rsidR="00133C8C">
        <w:t xml:space="preserve">                   </w:t>
      </w:r>
      <w:r w:rsidR="00591F8C">
        <w:t xml:space="preserve"> </w:t>
      </w:r>
      <w:r w:rsidRPr="0051520A">
        <w:rPr>
          <w:color w:val="FFFFFF" w:themeColor="background1"/>
        </w:rPr>
        <w:t>…………………</w:t>
      </w:r>
    </w:p>
    <w:p w14:paraId="1B399C92" w14:textId="77777777" w:rsidR="009202D5" w:rsidRDefault="009202D5" w:rsidP="009202D5">
      <w:pPr>
        <w:pStyle w:val="Tre0"/>
      </w:pPr>
    </w:p>
    <w:p w14:paraId="0C3856C6" w14:textId="77777777" w:rsidR="000A0E32" w:rsidRPr="00906273" w:rsidRDefault="000A0E32" w:rsidP="009202D5">
      <w:pPr>
        <w:pStyle w:val="Tre0"/>
      </w:pPr>
    </w:p>
    <w:p w14:paraId="1E50D87C" w14:textId="386F3904" w:rsidR="00806BBD" w:rsidRDefault="00806BBD" w:rsidP="00806BBD">
      <w:pPr>
        <w:pStyle w:val="rodekTre13"/>
      </w:pPr>
      <w:r w:rsidRPr="00906273">
        <w:t>w sprawie</w:t>
      </w:r>
      <w:r>
        <w:t xml:space="preserve"> zatwierdzenia ostatecznej listy zadań dopuszczonych</w:t>
      </w:r>
      <w:r>
        <w:rPr>
          <w:rFonts w:cs="Arial"/>
          <w:szCs w:val="21"/>
        </w:rPr>
        <w:t xml:space="preserve"> </w:t>
      </w:r>
      <w:r w:rsidRPr="003E2093">
        <w:rPr>
          <w:rFonts w:cs="Arial"/>
          <w:szCs w:val="21"/>
        </w:rPr>
        <w:t xml:space="preserve">do głosowania </w:t>
      </w:r>
      <w:r>
        <w:rPr>
          <w:rFonts w:cs="Arial"/>
          <w:szCs w:val="21"/>
        </w:rPr>
        <w:t>w V</w:t>
      </w:r>
      <w:r w:rsidR="00BC40A2">
        <w:rPr>
          <w:rFonts w:cs="Arial"/>
          <w:szCs w:val="21"/>
        </w:rPr>
        <w:t>I</w:t>
      </w:r>
      <w:r w:rsidRPr="003E2093">
        <w:rPr>
          <w:rFonts w:cs="Arial"/>
          <w:szCs w:val="21"/>
        </w:rPr>
        <w:t xml:space="preserve"> edycji Marszałkowskiego Budżetu Obywatelskiego Województwa Śląskiego</w:t>
      </w:r>
    </w:p>
    <w:p w14:paraId="3602AA67" w14:textId="77777777" w:rsidR="007F5F27" w:rsidRDefault="007F5F27" w:rsidP="00801522">
      <w:pPr>
        <w:shd w:val="clear" w:color="auto" w:fill="FFFFFF"/>
        <w:rPr>
          <w:rFonts w:cs="Arial"/>
          <w:b/>
        </w:rPr>
      </w:pPr>
    </w:p>
    <w:p w14:paraId="45698A39" w14:textId="77777777" w:rsidR="00806BBD" w:rsidRDefault="00806BBD" w:rsidP="00806BBD">
      <w:pPr>
        <w:jc w:val="both"/>
        <w:rPr>
          <w:rFonts w:cs="Arial"/>
        </w:rPr>
      </w:pPr>
      <w:r w:rsidRPr="006D5ABB">
        <w:rPr>
          <w:rFonts w:cs="Arial"/>
        </w:rPr>
        <w:t xml:space="preserve">Art. 41 ust. 1 i art. 10a ust. 3–5 ustawy z dnia 5 czerwca 1998 r. o samorządzie województwa </w:t>
      </w:r>
    </w:p>
    <w:p w14:paraId="7CE88DA9" w14:textId="77777777" w:rsidR="00806BBD" w:rsidRDefault="00806BBD" w:rsidP="00806BBD">
      <w:pPr>
        <w:jc w:val="both"/>
        <w:rPr>
          <w:rFonts w:cs="Arial"/>
        </w:rPr>
      </w:pPr>
      <w:r>
        <w:rPr>
          <w:rFonts w:cs="Arial"/>
        </w:rPr>
        <w:t xml:space="preserve">(Dz. U. z 2024 r. poz. 566), § 6 ust. 4 </w:t>
      </w:r>
      <w:r w:rsidRPr="006D5ABB">
        <w:rPr>
          <w:rFonts w:cs="Arial"/>
        </w:rPr>
        <w:t>Regulaminu Marszałkowskiego Budżetu Obywatelskiego Województwa Śląskiego,</w:t>
      </w:r>
      <w:r>
        <w:rPr>
          <w:rFonts w:cs="Arial"/>
        </w:rPr>
        <w:t xml:space="preserve"> </w:t>
      </w:r>
      <w:r w:rsidRPr="00BC35C2">
        <w:rPr>
          <w:rFonts w:cs="Arial"/>
        </w:rPr>
        <w:t>stanowiącego załącznik do uchwały nr VI/67/14/2024 Sejmiku Województwa Śląskiego z dnia 25 marca 2024 r. w sprawie określenia wymagań, jakie powinien spełniać projekt budżetu obywatelskiego Województwa Śląskiego (Dz. Urz. Woj. Śl. poz. 2423)</w:t>
      </w:r>
      <w:r>
        <w:rPr>
          <w:rFonts w:cs="Arial"/>
        </w:rPr>
        <w:t>.</w:t>
      </w:r>
    </w:p>
    <w:p w14:paraId="351F0ADB" w14:textId="77777777" w:rsidR="00591F8C" w:rsidRPr="002B041D" w:rsidRDefault="00591F8C" w:rsidP="00591F8C">
      <w:pPr>
        <w:shd w:val="clear" w:color="auto" w:fill="FFFFFF"/>
      </w:pPr>
    </w:p>
    <w:p w14:paraId="32906E54" w14:textId="77777777" w:rsidR="000A0E32" w:rsidRPr="00906273" w:rsidRDefault="000A0E32" w:rsidP="009202D5">
      <w:pPr>
        <w:pStyle w:val="TreBold"/>
      </w:pPr>
    </w:p>
    <w:p w14:paraId="6B9409DE" w14:textId="77777777" w:rsidR="00806BBD" w:rsidRPr="00906273" w:rsidRDefault="00806BBD" w:rsidP="00806BBD">
      <w:pPr>
        <w:pStyle w:val="TreBold"/>
      </w:pPr>
      <w:r w:rsidRPr="00906273">
        <w:t>Zarząd Województwa Śląskiego</w:t>
      </w:r>
    </w:p>
    <w:p w14:paraId="294B87C1" w14:textId="77777777" w:rsidR="00806BBD" w:rsidRPr="00906273" w:rsidRDefault="00806BBD" w:rsidP="00806BBD">
      <w:pPr>
        <w:pStyle w:val="TreBold"/>
      </w:pPr>
      <w:r w:rsidRPr="00906273">
        <w:t>uchwala</w:t>
      </w:r>
    </w:p>
    <w:p w14:paraId="51A3C590" w14:textId="77777777" w:rsidR="00806BBD" w:rsidRPr="00906273" w:rsidRDefault="00806BBD" w:rsidP="00806BBD">
      <w:pPr>
        <w:pStyle w:val="TreBold"/>
      </w:pPr>
    </w:p>
    <w:p w14:paraId="12DF05F9" w14:textId="77777777" w:rsidR="00806BBD" w:rsidRPr="00B467A5" w:rsidRDefault="00806BBD" w:rsidP="00806BBD">
      <w:pPr>
        <w:pStyle w:val="rodekTre13"/>
      </w:pPr>
      <w:r w:rsidRPr="00B467A5">
        <w:t>§ 1.</w:t>
      </w:r>
    </w:p>
    <w:p w14:paraId="10F4E113" w14:textId="77777777" w:rsidR="00806BBD" w:rsidRDefault="00806BBD" w:rsidP="00806BBD">
      <w:pPr>
        <w:jc w:val="center"/>
        <w:rPr>
          <w:b/>
          <w:bCs/>
        </w:rPr>
      </w:pPr>
    </w:p>
    <w:p w14:paraId="1D6B518C" w14:textId="37A170F4" w:rsidR="00806BBD" w:rsidRDefault="00806BBD" w:rsidP="00806BBD">
      <w:pPr>
        <w:rPr>
          <w:rFonts w:cs="Arial"/>
        </w:rPr>
      </w:pPr>
      <w:r>
        <w:t xml:space="preserve">Zatwierdza się ostateczną listę zadań dopuszczonych do głosowania </w:t>
      </w:r>
      <w:r>
        <w:rPr>
          <w:rFonts w:cs="Arial"/>
        </w:rPr>
        <w:t>w VI</w:t>
      </w:r>
      <w:r w:rsidRPr="003E2093">
        <w:rPr>
          <w:rFonts w:cs="Arial"/>
        </w:rPr>
        <w:t xml:space="preserve"> edycji Marszałkowskiego Budżetu Obywatelskiego Województwa Śląskiego</w:t>
      </w:r>
      <w:r>
        <w:rPr>
          <w:rFonts w:cs="Arial"/>
        </w:rPr>
        <w:t>, stanowiącą załącznik do niniejszej uchwały.</w:t>
      </w:r>
    </w:p>
    <w:p w14:paraId="392431D0" w14:textId="77777777" w:rsidR="00806BBD" w:rsidRDefault="00806BBD" w:rsidP="00806BBD"/>
    <w:p w14:paraId="3C97DD1E" w14:textId="77777777" w:rsidR="00806BBD" w:rsidRDefault="00806BBD" w:rsidP="00806BBD">
      <w:pPr>
        <w:pStyle w:val="Tekstpodstawowy"/>
        <w:tabs>
          <w:tab w:val="left" w:pos="360"/>
        </w:tabs>
        <w:jc w:val="left"/>
        <w:rPr>
          <w:sz w:val="24"/>
          <w:szCs w:val="24"/>
        </w:rPr>
      </w:pPr>
    </w:p>
    <w:p w14:paraId="290A9899" w14:textId="77777777" w:rsidR="00806BBD" w:rsidRDefault="00806BBD" w:rsidP="00806BBD">
      <w:pPr>
        <w:jc w:val="center"/>
        <w:rPr>
          <w:bCs/>
        </w:rPr>
      </w:pPr>
      <w:r>
        <w:rPr>
          <w:bCs/>
        </w:rPr>
        <w:t>§ 2.</w:t>
      </w:r>
    </w:p>
    <w:p w14:paraId="168CF11D" w14:textId="77777777" w:rsidR="00806BBD" w:rsidRPr="00AB1FAD" w:rsidRDefault="00806BBD" w:rsidP="00806BBD">
      <w:pPr>
        <w:jc w:val="center"/>
        <w:rPr>
          <w:bCs/>
        </w:rPr>
      </w:pPr>
    </w:p>
    <w:p w14:paraId="380A9C9C" w14:textId="77777777" w:rsidR="00806BBD" w:rsidRDefault="00806BBD" w:rsidP="00806BBD">
      <w:pPr>
        <w:pStyle w:val="Tre134"/>
      </w:pPr>
      <w:r>
        <w:t>Wykonanie uchwały powierza się Marszałkowi Województwa.</w:t>
      </w:r>
    </w:p>
    <w:p w14:paraId="0A26D38F" w14:textId="77777777" w:rsidR="00806BBD" w:rsidRPr="00AB1FAD" w:rsidRDefault="00806BBD" w:rsidP="00806BBD">
      <w:pPr>
        <w:pStyle w:val="Tre0"/>
      </w:pPr>
    </w:p>
    <w:p w14:paraId="0E8EC1FC" w14:textId="77777777" w:rsidR="00806BBD" w:rsidRDefault="00806BBD" w:rsidP="00806BBD">
      <w:pPr>
        <w:pStyle w:val="TreBold"/>
        <w:jc w:val="left"/>
      </w:pPr>
    </w:p>
    <w:p w14:paraId="15B49A65" w14:textId="77777777" w:rsidR="00806BBD" w:rsidRDefault="00806BBD" w:rsidP="00806BBD">
      <w:pPr>
        <w:pStyle w:val="rodekTre13"/>
      </w:pPr>
      <w:r>
        <w:t>§ 3.</w:t>
      </w:r>
    </w:p>
    <w:p w14:paraId="4C93D0DC" w14:textId="77777777" w:rsidR="00806BBD" w:rsidRPr="00047D8A" w:rsidRDefault="00806BBD" w:rsidP="00806BBD">
      <w:pPr>
        <w:pStyle w:val="TreBold"/>
      </w:pPr>
    </w:p>
    <w:p w14:paraId="5DC05C4A" w14:textId="77777777" w:rsidR="00806BBD" w:rsidRDefault="00806BBD" w:rsidP="00806BBD">
      <w:pPr>
        <w:pStyle w:val="Tre134"/>
      </w:pPr>
      <w:r>
        <w:t>Uchwała wchodzi w życie z dniem podjęcia.</w:t>
      </w:r>
    </w:p>
    <w:p w14:paraId="2D78D2F9" w14:textId="19F97F0C" w:rsidR="009202D5" w:rsidRDefault="009202D5" w:rsidP="009202D5">
      <w:pPr>
        <w:pStyle w:val="Tre0"/>
      </w:pPr>
    </w:p>
    <w:tbl>
      <w:tblPr>
        <w:tblStyle w:val="Tabela-Siatka"/>
        <w:tblpPr w:leftFromText="141" w:rightFromText="141" w:vertAnchor="text" w:horzAnchor="margin" w:tblpY="318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1522" w:rsidRPr="0051520A" w14:paraId="16D9345C" w14:textId="77777777" w:rsidTr="00801522">
        <w:tc>
          <w:tcPr>
            <w:tcW w:w="3369" w:type="dxa"/>
          </w:tcPr>
          <w:p w14:paraId="0F425F9F" w14:textId="3B74F6B7" w:rsidR="00801522" w:rsidRPr="0051520A" w:rsidRDefault="00591F8C" w:rsidP="00801522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005AFCFB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3DA7CEB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9B2691F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77B149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C3E7BB5" w14:textId="77777777" w:rsidTr="00801522">
        <w:tc>
          <w:tcPr>
            <w:tcW w:w="3369" w:type="dxa"/>
          </w:tcPr>
          <w:p w14:paraId="25BA6432" w14:textId="02594B25" w:rsidR="00801522" w:rsidRPr="0051520A" w:rsidRDefault="00591F8C" w:rsidP="00801522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7AA2A388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C68A2A6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5349916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DE1D894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34EE464C" w14:textId="77777777" w:rsidTr="00801522">
        <w:tc>
          <w:tcPr>
            <w:tcW w:w="3369" w:type="dxa"/>
          </w:tcPr>
          <w:p w14:paraId="141CB5B5" w14:textId="40F39454" w:rsidR="00801522" w:rsidRPr="0051520A" w:rsidRDefault="00591F8C" w:rsidP="00A8269E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2C73AA4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C57871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4E61A0D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825471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48E69CCA" w14:textId="77777777" w:rsidTr="00801522">
        <w:tc>
          <w:tcPr>
            <w:tcW w:w="3369" w:type="dxa"/>
          </w:tcPr>
          <w:p w14:paraId="340BA3E2" w14:textId="0035C9E0" w:rsidR="00801522" w:rsidRPr="0051520A" w:rsidRDefault="00E4701F" w:rsidP="00A8269E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3D9AD983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8974A35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F06C85E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2419465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  <w:tr w:rsidR="00801522" w:rsidRPr="0051520A" w14:paraId="57CE0B97" w14:textId="77777777" w:rsidTr="00801522">
        <w:tc>
          <w:tcPr>
            <w:tcW w:w="3369" w:type="dxa"/>
          </w:tcPr>
          <w:p w14:paraId="5219D0C4" w14:textId="31648264" w:rsidR="00801522" w:rsidRPr="0051520A" w:rsidRDefault="00E4701F" w:rsidP="00A8269E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436AD1CF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73FFCD89" w14:textId="77777777" w:rsidR="00801522" w:rsidRPr="0051520A" w:rsidRDefault="00801522" w:rsidP="00801522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77CEAB8" w14:textId="77777777" w:rsidR="00801522" w:rsidRPr="0051520A" w:rsidRDefault="00801522" w:rsidP="00801522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E4568B0" w14:textId="77777777" w:rsidR="00801522" w:rsidRPr="0051520A" w:rsidRDefault="00801522" w:rsidP="00801522">
            <w:pPr>
              <w:pStyle w:val="Tre134"/>
              <w:spacing w:line="360" w:lineRule="auto"/>
            </w:pPr>
          </w:p>
        </w:tc>
      </w:tr>
    </w:tbl>
    <w:p w14:paraId="5AE90881" w14:textId="1568569C" w:rsidR="00AB1FAD" w:rsidRPr="00AB1FAD" w:rsidRDefault="00AB1FAD" w:rsidP="00AB1FAD">
      <w:pPr>
        <w:pStyle w:val="Tre0"/>
      </w:pPr>
    </w:p>
    <w:sectPr w:rsidR="00AB1FAD" w:rsidRPr="00AB1FAD" w:rsidSect="009202D5">
      <w:footerReference w:type="default" r:id="rId11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EB52F" w14:textId="77777777" w:rsidR="009F4E0B" w:rsidRDefault="009F4E0B">
      <w:r>
        <w:separator/>
      </w:r>
    </w:p>
  </w:endnote>
  <w:endnote w:type="continuationSeparator" w:id="0">
    <w:p w14:paraId="1C185559" w14:textId="77777777" w:rsidR="009F4E0B" w:rsidRDefault="009F4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94AE7" w14:textId="7E9283BE" w:rsidR="00E53A8B" w:rsidRPr="00E53A8B" w:rsidRDefault="000379D9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4D50B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4D50B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99115" w14:textId="77777777" w:rsidR="009F4E0B" w:rsidRDefault="009F4E0B">
      <w:r>
        <w:separator/>
      </w:r>
    </w:p>
  </w:footnote>
  <w:footnote w:type="continuationSeparator" w:id="0">
    <w:p w14:paraId="1EA2E08C" w14:textId="77777777" w:rsidR="009F4E0B" w:rsidRDefault="009F4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67E4B"/>
    <w:multiLevelType w:val="hybridMultilevel"/>
    <w:tmpl w:val="8D30D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090"/>
    <w:rsid w:val="00006ED4"/>
    <w:rsid w:val="00035090"/>
    <w:rsid w:val="000379D9"/>
    <w:rsid w:val="000407C6"/>
    <w:rsid w:val="000438EB"/>
    <w:rsid w:val="00046F03"/>
    <w:rsid w:val="00047D8A"/>
    <w:rsid w:val="000575AF"/>
    <w:rsid w:val="000673DE"/>
    <w:rsid w:val="000A0E32"/>
    <w:rsid w:val="000C4AA8"/>
    <w:rsid w:val="00133C8C"/>
    <w:rsid w:val="00140E3D"/>
    <w:rsid w:val="001474A5"/>
    <w:rsid w:val="001E0C93"/>
    <w:rsid w:val="001F1E3C"/>
    <w:rsid w:val="001F3FA2"/>
    <w:rsid w:val="00207DD8"/>
    <w:rsid w:val="002103E6"/>
    <w:rsid w:val="002129ED"/>
    <w:rsid w:val="0022189B"/>
    <w:rsid w:val="00240F71"/>
    <w:rsid w:val="00265B7B"/>
    <w:rsid w:val="002B041D"/>
    <w:rsid w:val="002D5EA2"/>
    <w:rsid w:val="002F6D28"/>
    <w:rsid w:val="00312927"/>
    <w:rsid w:val="00322F34"/>
    <w:rsid w:val="00340E54"/>
    <w:rsid w:val="0034481D"/>
    <w:rsid w:val="003D3135"/>
    <w:rsid w:val="003D6C5E"/>
    <w:rsid w:val="003D756F"/>
    <w:rsid w:val="003E2093"/>
    <w:rsid w:val="003F44C5"/>
    <w:rsid w:val="00450C4C"/>
    <w:rsid w:val="0045612E"/>
    <w:rsid w:val="004670E3"/>
    <w:rsid w:val="00484C47"/>
    <w:rsid w:val="00490A6B"/>
    <w:rsid w:val="004A1C6D"/>
    <w:rsid w:val="004A34CD"/>
    <w:rsid w:val="004D50B6"/>
    <w:rsid w:val="004E6F27"/>
    <w:rsid w:val="0051520A"/>
    <w:rsid w:val="005167B4"/>
    <w:rsid w:val="0052704F"/>
    <w:rsid w:val="00547F52"/>
    <w:rsid w:val="00561D45"/>
    <w:rsid w:val="00562B43"/>
    <w:rsid w:val="00580795"/>
    <w:rsid w:val="0058304F"/>
    <w:rsid w:val="00591F8C"/>
    <w:rsid w:val="005D65E3"/>
    <w:rsid w:val="005D721A"/>
    <w:rsid w:val="005F3F3E"/>
    <w:rsid w:val="005F7221"/>
    <w:rsid w:val="006565F7"/>
    <w:rsid w:val="006634B0"/>
    <w:rsid w:val="0067218C"/>
    <w:rsid w:val="00674A0D"/>
    <w:rsid w:val="00695A78"/>
    <w:rsid w:val="00696669"/>
    <w:rsid w:val="006B0628"/>
    <w:rsid w:val="006D6972"/>
    <w:rsid w:val="00712F41"/>
    <w:rsid w:val="00731160"/>
    <w:rsid w:val="00752E78"/>
    <w:rsid w:val="007643B5"/>
    <w:rsid w:val="007733A5"/>
    <w:rsid w:val="0077399F"/>
    <w:rsid w:val="00790EDC"/>
    <w:rsid w:val="00795EC4"/>
    <w:rsid w:val="007B0F28"/>
    <w:rsid w:val="007D7C7E"/>
    <w:rsid w:val="007F5F27"/>
    <w:rsid w:val="00801522"/>
    <w:rsid w:val="00806BBD"/>
    <w:rsid w:val="00824B5C"/>
    <w:rsid w:val="00850E98"/>
    <w:rsid w:val="008753C2"/>
    <w:rsid w:val="008C36C7"/>
    <w:rsid w:val="008F4896"/>
    <w:rsid w:val="00906273"/>
    <w:rsid w:val="0091151B"/>
    <w:rsid w:val="009202D5"/>
    <w:rsid w:val="00931DF5"/>
    <w:rsid w:val="00967B35"/>
    <w:rsid w:val="00972D27"/>
    <w:rsid w:val="00975996"/>
    <w:rsid w:val="009765E5"/>
    <w:rsid w:val="0098792F"/>
    <w:rsid w:val="0099371D"/>
    <w:rsid w:val="009A4455"/>
    <w:rsid w:val="009A4ED6"/>
    <w:rsid w:val="009D0285"/>
    <w:rsid w:val="009F4E0B"/>
    <w:rsid w:val="00A72105"/>
    <w:rsid w:val="00A8269E"/>
    <w:rsid w:val="00A87364"/>
    <w:rsid w:val="00AA641B"/>
    <w:rsid w:val="00AB1FAD"/>
    <w:rsid w:val="00AB2770"/>
    <w:rsid w:val="00AC2525"/>
    <w:rsid w:val="00AF5C61"/>
    <w:rsid w:val="00AF681F"/>
    <w:rsid w:val="00B1518F"/>
    <w:rsid w:val="00B24AB7"/>
    <w:rsid w:val="00B467A5"/>
    <w:rsid w:val="00B946E3"/>
    <w:rsid w:val="00BA5F8C"/>
    <w:rsid w:val="00BB1594"/>
    <w:rsid w:val="00BC40A2"/>
    <w:rsid w:val="00BD657D"/>
    <w:rsid w:val="00C02A68"/>
    <w:rsid w:val="00C06539"/>
    <w:rsid w:val="00C10D96"/>
    <w:rsid w:val="00C430BD"/>
    <w:rsid w:val="00C5054E"/>
    <w:rsid w:val="00C7783B"/>
    <w:rsid w:val="00C94A16"/>
    <w:rsid w:val="00D1225D"/>
    <w:rsid w:val="00D155E5"/>
    <w:rsid w:val="00D17CAE"/>
    <w:rsid w:val="00D31E38"/>
    <w:rsid w:val="00D3431B"/>
    <w:rsid w:val="00D732C5"/>
    <w:rsid w:val="00D97A9E"/>
    <w:rsid w:val="00DC343C"/>
    <w:rsid w:val="00DF752D"/>
    <w:rsid w:val="00E307C3"/>
    <w:rsid w:val="00E30EF6"/>
    <w:rsid w:val="00E40507"/>
    <w:rsid w:val="00E4701F"/>
    <w:rsid w:val="00E53A8B"/>
    <w:rsid w:val="00E5660B"/>
    <w:rsid w:val="00E57D11"/>
    <w:rsid w:val="00E8266C"/>
    <w:rsid w:val="00E96E1F"/>
    <w:rsid w:val="00EA0159"/>
    <w:rsid w:val="00EA51F1"/>
    <w:rsid w:val="00EA7F80"/>
    <w:rsid w:val="00EE2F42"/>
    <w:rsid w:val="00EF364B"/>
    <w:rsid w:val="00F202A0"/>
    <w:rsid w:val="00F22129"/>
    <w:rsid w:val="00F229DE"/>
    <w:rsid w:val="00F449A3"/>
    <w:rsid w:val="00F465C8"/>
    <w:rsid w:val="00F63EF2"/>
    <w:rsid w:val="00F82D37"/>
    <w:rsid w:val="00F82FA6"/>
    <w:rsid w:val="00F903A4"/>
    <w:rsid w:val="00F91F26"/>
    <w:rsid w:val="00FA3392"/>
    <w:rsid w:val="00FB58DC"/>
    <w:rsid w:val="00FC2AF3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A34F2"/>
  <w14:defaultImageDpi w14:val="0"/>
  <w15:docId w15:val="{E5504B13-59D0-44EB-AE19-85FFAF0C0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202D5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202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02D5"/>
    <w:rPr>
      <w:rFonts w:ascii="Arial" w:hAnsi="Arial" w:cs="Times New Roman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9202D5"/>
    <w:pPr>
      <w:spacing w:after="0" w:line="268" w:lineRule="exact"/>
      <w:jc w:val="center"/>
    </w:pPr>
    <w:rPr>
      <w:rFonts w:ascii="Arial" w:hAnsi="Arial" w:cs="Times New Roman"/>
      <w:b/>
      <w:bCs/>
      <w:color w:val="000000"/>
      <w:sz w:val="21"/>
      <w:szCs w:val="21"/>
    </w:rPr>
  </w:style>
  <w:style w:type="paragraph" w:customStyle="1" w:styleId="Tre0">
    <w:name w:val="Treść_0"/>
    <w:link w:val="Tre0Znak"/>
    <w:qFormat/>
    <w:rsid w:val="009202D5"/>
    <w:pPr>
      <w:spacing w:after="0" w:line="268" w:lineRule="exact"/>
    </w:pPr>
    <w:rPr>
      <w:rFonts w:ascii="Arial" w:hAnsi="Arial" w:cs="Times New Roman"/>
      <w:color w:val="000000"/>
      <w:sz w:val="21"/>
      <w:szCs w:val="20"/>
    </w:rPr>
  </w:style>
  <w:style w:type="character" w:customStyle="1" w:styleId="TreBoldZnak">
    <w:name w:val="Treść_Bold Znak"/>
    <w:link w:val="TreBold"/>
    <w:uiPriority w:val="1"/>
    <w:locked/>
    <w:rsid w:val="009202D5"/>
    <w:rPr>
      <w:rFonts w:ascii="Arial" w:hAnsi="Arial"/>
      <w:b/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9202D5"/>
    <w:pPr>
      <w:spacing w:after="0" w:line="268" w:lineRule="exact"/>
      <w:jc w:val="center"/>
    </w:pPr>
    <w:rPr>
      <w:rFonts w:ascii="Arial" w:hAnsi="Arial" w:cs="Times New Roman"/>
      <w:color w:val="000000"/>
      <w:sz w:val="21"/>
    </w:rPr>
  </w:style>
  <w:style w:type="character" w:customStyle="1" w:styleId="Tre0Znak">
    <w:name w:val="Treść_0 Znak"/>
    <w:link w:val="Tre0"/>
    <w:locked/>
    <w:rsid w:val="009202D5"/>
    <w:rPr>
      <w:rFonts w:ascii="Arial" w:hAnsi="Arial"/>
      <w:color w:val="000000"/>
      <w:sz w:val="20"/>
    </w:rPr>
  </w:style>
  <w:style w:type="character" w:customStyle="1" w:styleId="rodekTre13Znak">
    <w:name w:val="Środek Treść_13 Znak"/>
    <w:aliases w:val="4 Znak"/>
    <w:link w:val="rodekTre13"/>
    <w:locked/>
    <w:rsid w:val="009202D5"/>
    <w:rPr>
      <w:rFonts w:ascii="Arial" w:hAnsi="Arial"/>
      <w:color w:val="000000"/>
      <w:sz w:val="21"/>
    </w:rPr>
  </w:style>
  <w:style w:type="table" w:styleId="Tabela-Siatka">
    <w:name w:val="Table Grid"/>
    <w:basedOn w:val="Standardowy"/>
    <w:uiPriority w:val="59"/>
    <w:rsid w:val="009202D5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134">
    <w:name w:val="Treść_13.4"/>
    <w:next w:val="Tre0"/>
    <w:link w:val="Tre134Znak"/>
    <w:autoRedefine/>
    <w:qFormat/>
    <w:rsid w:val="009202D5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locked/>
    <w:rsid w:val="009202D5"/>
    <w:rPr>
      <w:rFonts w:ascii="Arial" w:hAnsi="Arial" w:cs="Arial"/>
      <w:color w:val="000000"/>
      <w:sz w:val="20"/>
      <w:szCs w:val="20"/>
    </w:rPr>
  </w:style>
  <w:style w:type="character" w:customStyle="1" w:styleId="NUMERKARTYSPRAWY">
    <w:name w:val="NUMER KARTY SPRAWY"/>
    <w:uiPriority w:val="1"/>
    <w:qFormat/>
    <w:rsid w:val="009202D5"/>
    <w:rPr>
      <w:rFonts w:ascii="Arial" w:hAnsi="Arial"/>
    </w:rPr>
  </w:style>
  <w:style w:type="paragraph" w:customStyle="1" w:styleId="Default">
    <w:name w:val="Default"/>
    <w:rsid w:val="002B04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2B041D"/>
    <w:pPr>
      <w:jc w:val="both"/>
    </w:pPr>
    <w:rPr>
      <w:rFonts w:ascii="Times New Roman" w:hAnsi="Times New Roman"/>
      <w:sz w:val="26"/>
      <w:szCs w:val="26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B041D"/>
    <w:rPr>
      <w:rFonts w:ascii="Times New Roman" w:hAnsi="Times New Roman" w:cs="Times New Roman"/>
      <w:sz w:val="26"/>
      <w:szCs w:val="26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2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732C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A015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01522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2" ma:contentTypeDescription="Utwórz nowy dokument." ma:contentTypeScope="" ma:versionID="e49e232f4a48b10748057b1bd6a6d84f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9535fdc563213473a0652f06917f05a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E20ED-B52C-4D78-BBC2-885A7E3E59D2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7c6cf09b-cc61-4cb9-b6cd-8ef0e7ec3519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6f0b49af-81dc-48d5-9933-dd0e604e99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6234BE8-ED0E-49C8-9FAA-A6736B5DEB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DA9071-9A1C-45BE-BFD6-92D5BA0B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D584DC-9679-4072-952F-68A9CA4C1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Tutaj Hanna</dc:creator>
  <cp:keywords/>
  <dc:description/>
  <cp:lastModifiedBy>Borysik Katarzyna</cp:lastModifiedBy>
  <cp:revision>4</cp:revision>
  <cp:lastPrinted>2019-10-21T11:09:00Z</cp:lastPrinted>
  <dcterms:created xsi:type="dcterms:W3CDTF">2024-08-07T10:53:00Z</dcterms:created>
  <dcterms:modified xsi:type="dcterms:W3CDTF">2024-08-13T11:26:00Z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