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51FD5" w14:textId="7DD4C678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461D4F">
        <w:rPr>
          <w:color w:val="000000" w:themeColor="text1"/>
        </w:rPr>
        <w:t>1088/26/VII/2024</w:t>
      </w:r>
    </w:p>
    <w:p w14:paraId="55E326CA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0653E954" w14:textId="12C0C1A0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461D4F">
        <w:rPr>
          <w:color w:val="000000" w:themeColor="text1"/>
        </w:rPr>
        <w:t>11.09.2024 r.</w:t>
      </w:r>
      <w:bookmarkStart w:id="0" w:name="_GoBack"/>
      <w:bookmarkEnd w:id="0"/>
    </w:p>
    <w:p w14:paraId="5C2AFC1A" w14:textId="77777777" w:rsidR="00310921" w:rsidRPr="00906273" w:rsidRDefault="00310921" w:rsidP="00310921">
      <w:pPr>
        <w:pStyle w:val="Tre0"/>
      </w:pPr>
    </w:p>
    <w:p w14:paraId="7816614F" w14:textId="77777777" w:rsidR="00310921" w:rsidRPr="00906273" w:rsidRDefault="00310921" w:rsidP="00310921">
      <w:pPr>
        <w:pStyle w:val="Tre0"/>
      </w:pPr>
    </w:p>
    <w:p w14:paraId="0DA01B2C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523F2A0B" w14:textId="77777777" w:rsidR="00906273" w:rsidRPr="00906273" w:rsidRDefault="00E308F4" w:rsidP="00B457AF">
      <w:pPr>
        <w:pStyle w:val="TreBold"/>
      </w:pPr>
      <w:r w:rsidRPr="00E308F4">
        <w:t>akceptacji zmian określonych w „Taryfie przewozowej Kolei Śląskich Sp. z o.o. (TP-KŚ )”</w:t>
      </w:r>
    </w:p>
    <w:p w14:paraId="5C3CD7A3" w14:textId="77777777" w:rsidR="00670C97" w:rsidRPr="00906273" w:rsidRDefault="00670C97" w:rsidP="00B457AF">
      <w:pPr>
        <w:pStyle w:val="TreBold"/>
      </w:pPr>
    </w:p>
    <w:p w14:paraId="1E8078CA" w14:textId="49DF1359" w:rsidR="00310921" w:rsidRPr="00906273" w:rsidRDefault="00DC0A74" w:rsidP="00DF3C8B">
      <w:pPr>
        <w:pStyle w:val="Tre134"/>
        <w:jc w:val="both"/>
      </w:pPr>
      <w:r w:rsidRPr="00906273">
        <w:t xml:space="preserve">Na podstawie: </w:t>
      </w:r>
      <w:r w:rsidR="00E308F4">
        <w:t>art. 14 ust. 1 pkt. 10, art. 41 ust. 1 ustawy z dnia 5 czerwca 1998 r. o samorządzie</w:t>
      </w:r>
      <w:r w:rsidR="00DF3C8B">
        <w:t xml:space="preserve"> </w:t>
      </w:r>
      <w:r w:rsidR="00E308F4">
        <w:t>województwa (t.j. Dz. U. z 2024 r. poz. 566); art. 15 ust. 1 pkt 10 ustawy z dnia 16</w:t>
      </w:r>
      <w:r w:rsidR="00DF3C8B">
        <w:t xml:space="preserve"> </w:t>
      </w:r>
      <w:r w:rsidR="00E308F4">
        <w:t>grudnia 2010 r. o</w:t>
      </w:r>
      <w:r w:rsidR="00DF3C8B">
        <w:t> </w:t>
      </w:r>
      <w:r w:rsidR="00E308F4">
        <w:t>publicznym transporcie zbiorowym (tj. Dz.U. z 2023 r. poz. 2778 z późn. zm.);</w:t>
      </w:r>
      <w:r w:rsidR="00DF3C8B">
        <w:t xml:space="preserve"> </w:t>
      </w:r>
      <w:r w:rsidR="00E308F4">
        <w:t>ustaw</w:t>
      </w:r>
      <w:r w:rsidR="00DF3C8B">
        <w:t>y</w:t>
      </w:r>
      <w:r w:rsidR="00E308F4">
        <w:t xml:space="preserve"> z dnia 15</w:t>
      </w:r>
      <w:r w:rsidR="00DF3C8B">
        <w:t> </w:t>
      </w:r>
      <w:r w:rsidR="00E308F4">
        <w:t>listopada 1984 r. Prawo przewozowe (t.j. Dz.U. z 2024 r. poz. 1262)</w:t>
      </w:r>
    </w:p>
    <w:p w14:paraId="41A69DE5" w14:textId="77777777" w:rsidR="00DC0A74" w:rsidRPr="00906273" w:rsidRDefault="00DC0A74" w:rsidP="0051520A">
      <w:pPr>
        <w:pStyle w:val="Tre134"/>
      </w:pPr>
    </w:p>
    <w:p w14:paraId="30044318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2E8EAE96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32CC732E" w14:textId="77777777" w:rsidR="00A14375" w:rsidRPr="00906273" w:rsidRDefault="00A14375" w:rsidP="00B457AF">
      <w:pPr>
        <w:pStyle w:val="TreBold"/>
      </w:pPr>
    </w:p>
    <w:p w14:paraId="686B7883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7DFB1A65" w14:textId="77777777" w:rsidR="007D4386" w:rsidRDefault="007D4386" w:rsidP="007D4386">
      <w:pPr>
        <w:pStyle w:val="rodekTre13"/>
      </w:pPr>
    </w:p>
    <w:p w14:paraId="2530889C" w14:textId="77777777" w:rsidR="00E308F4" w:rsidRDefault="00E308F4" w:rsidP="00E308F4">
      <w:pPr>
        <w:pStyle w:val="Tre134"/>
      </w:pPr>
      <w:r>
        <w:t>1. Akceptuje się zmiany określone w „Taryfie przewozowej Kolei Śląskich Sp. z o.o. (TP-KŚ )”.</w:t>
      </w:r>
    </w:p>
    <w:p w14:paraId="51F57C26" w14:textId="77777777" w:rsidR="007D4386" w:rsidRDefault="00E308F4" w:rsidP="00E308F4">
      <w:pPr>
        <w:pStyle w:val="Tre134"/>
      </w:pPr>
      <w:r>
        <w:t>2. Taryfa przewozowa Kolei Śląskich Sp. z o.o. (TP-KŚ) stanowi załącznik do niniejszej Uchwały.</w:t>
      </w:r>
    </w:p>
    <w:p w14:paraId="0C9FCC30" w14:textId="77777777" w:rsidR="007D4386" w:rsidRDefault="007D4386" w:rsidP="007D4386">
      <w:pPr>
        <w:pStyle w:val="Tre134"/>
      </w:pPr>
    </w:p>
    <w:p w14:paraId="6969081B" w14:textId="5EE3639E" w:rsidR="007D4386" w:rsidRDefault="007D4386" w:rsidP="007D4386">
      <w:pPr>
        <w:pStyle w:val="rodekTre13"/>
      </w:pPr>
      <w:r>
        <w:t xml:space="preserve">§ </w:t>
      </w:r>
      <w:r w:rsidR="005E306F">
        <w:t>2</w:t>
      </w:r>
      <w:r>
        <w:t>.</w:t>
      </w:r>
    </w:p>
    <w:p w14:paraId="7D68D643" w14:textId="77777777" w:rsidR="007D4386" w:rsidRDefault="007D4386" w:rsidP="007D4386">
      <w:pPr>
        <w:pStyle w:val="Tre134"/>
      </w:pPr>
    </w:p>
    <w:p w14:paraId="39F0BC1B" w14:textId="77777777" w:rsidR="007D4386" w:rsidRDefault="007D4386" w:rsidP="007D4386">
      <w:pPr>
        <w:pStyle w:val="Tre134"/>
      </w:pPr>
      <w:r>
        <w:t>Wykonanie uchwały powierza się Marszałkowi Województwa.</w:t>
      </w:r>
    </w:p>
    <w:p w14:paraId="636D23B6" w14:textId="77777777" w:rsidR="007D4386" w:rsidRDefault="007D4386" w:rsidP="007D4386">
      <w:pPr>
        <w:pStyle w:val="TreBold"/>
        <w:jc w:val="left"/>
      </w:pPr>
    </w:p>
    <w:p w14:paraId="6CFFD707" w14:textId="2506EDAA" w:rsidR="007D4386" w:rsidRDefault="007D4386" w:rsidP="007D4386">
      <w:pPr>
        <w:pStyle w:val="rodekTre13"/>
      </w:pPr>
      <w:r>
        <w:t xml:space="preserve">§ </w:t>
      </w:r>
      <w:r w:rsidR="005E306F">
        <w:t>3</w:t>
      </w:r>
      <w:r>
        <w:t>.</w:t>
      </w:r>
    </w:p>
    <w:p w14:paraId="2DE9268C" w14:textId="77777777" w:rsidR="007D4386" w:rsidRDefault="007D4386" w:rsidP="007D4386">
      <w:pPr>
        <w:pStyle w:val="Tre134"/>
      </w:pPr>
    </w:p>
    <w:p w14:paraId="64789E33" w14:textId="77777777" w:rsidR="007D4386" w:rsidRDefault="007D4386" w:rsidP="007D4386">
      <w:pPr>
        <w:pStyle w:val="Tre134"/>
      </w:pPr>
      <w:r>
        <w:t>Uchwała wchodzi w życie z dniem podjęcia</w:t>
      </w:r>
    </w:p>
    <w:p w14:paraId="025A0676" w14:textId="77777777" w:rsidR="000575AF" w:rsidRDefault="000575AF" w:rsidP="000575AF">
      <w:pPr>
        <w:pStyle w:val="Tre0"/>
      </w:pPr>
    </w:p>
    <w:p w14:paraId="52B6A0FA" w14:textId="77777777" w:rsidR="000575AF" w:rsidRDefault="000575AF" w:rsidP="000575AF">
      <w:pPr>
        <w:pStyle w:val="Tre0"/>
      </w:pPr>
    </w:p>
    <w:p w14:paraId="434A74EF" w14:textId="77777777" w:rsidR="000575AF" w:rsidRDefault="000575AF" w:rsidP="000575AF">
      <w:pPr>
        <w:pStyle w:val="Tre0"/>
      </w:pPr>
    </w:p>
    <w:p w14:paraId="1A74C4B3" w14:textId="77777777" w:rsidR="000575AF" w:rsidRDefault="000575AF" w:rsidP="000575AF">
      <w:pPr>
        <w:pStyle w:val="Tre0"/>
      </w:pPr>
    </w:p>
    <w:p w14:paraId="0CAAD2A2" w14:textId="77777777" w:rsidR="000575AF" w:rsidRDefault="000575AF" w:rsidP="000575AF">
      <w:pPr>
        <w:pStyle w:val="Tre0"/>
      </w:pPr>
    </w:p>
    <w:p w14:paraId="105F4EE5" w14:textId="77777777" w:rsidR="000575AF" w:rsidRPr="000575AF" w:rsidRDefault="000575AF" w:rsidP="000575AF">
      <w:pPr>
        <w:pStyle w:val="Tre0"/>
      </w:pPr>
    </w:p>
    <w:p w14:paraId="336269F4" w14:textId="77777777" w:rsidR="00672D36" w:rsidRDefault="00672D36" w:rsidP="00A14375">
      <w:pPr>
        <w:pStyle w:val="Tre0"/>
      </w:pPr>
    </w:p>
    <w:p w14:paraId="61878969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73FA2EBE" w14:textId="77777777" w:rsidTr="00672D36">
        <w:tc>
          <w:tcPr>
            <w:tcW w:w="3369" w:type="dxa"/>
          </w:tcPr>
          <w:p w14:paraId="27AF5DD5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0DAF824F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2126C095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6B6CA3A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D78F275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44A05733" w14:textId="77777777" w:rsidTr="00672D36">
        <w:tc>
          <w:tcPr>
            <w:tcW w:w="3369" w:type="dxa"/>
          </w:tcPr>
          <w:p w14:paraId="5FE030B9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Bartłomiej Sabat</w:t>
            </w:r>
          </w:p>
        </w:tc>
        <w:tc>
          <w:tcPr>
            <w:tcW w:w="3402" w:type="dxa"/>
          </w:tcPr>
          <w:p w14:paraId="36BA133B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1B80991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F7E25AE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57856A3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56460815" w14:textId="77777777" w:rsidTr="00672D36">
        <w:tc>
          <w:tcPr>
            <w:tcW w:w="3369" w:type="dxa"/>
          </w:tcPr>
          <w:p w14:paraId="563E0AE7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253535C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055D08C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D26B34D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0B9783A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451209B4" w14:textId="77777777" w:rsidTr="00672D36">
        <w:tc>
          <w:tcPr>
            <w:tcW w:w="3369" w:type="dxa"/>
          </w:tcPr>
          <w:p w14:paraId="57B1049D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3D0AE5F5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624C98F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C555FD2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249D234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CE0801D" w14:textId="77777777" w:rsidTr="00672D36">
        <w:tc>
          <w:tcPr>
            <w:tcW w:w="3369" w:type="dxa"/>
          </w:tcPr>
          <w:p w14:paraId="600B1F0C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25B2F557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5D7AC63F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A144F34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82F6273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6B9FA40F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870F2" w14:textId="77777777" w:rsidR="00E53183" w:rsidRDefault="00E53183" w:rsidP="00AB4A4A">
      <w:r>
        <w:separator/>
      </w:r>
    </w:p>
  </w:endnote>
  <w:endnote w:type="continuationSeparator" w:id="0">
    <w:p w14:paraId="7F4F36C8" w14:textId="77777777" w:rsidR="00E53183" w:rsidRDefault="00E53183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F7934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B2FE5" w14:textId="77777777" w:rsidR="00E53183" w:rsidRDefault="00E53183" w:rsidP="00AB4A4A">
      <w:r>
        <w:separator/>
      </w:r>
    </w:p>
  </w:footnote>
  <w:footnote w:type="continuationSeparator" w:id="0">
    <w:p w14:paraId="3D920B19" w14:textId="77777777" w:rsidR="00E53183" w:rsidRDefault="00E53183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105DDD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E5C79"/>
    <w:rsid w:val="003E64C0"/>
    <w:rsid w:val="0040055C"/>
    <w:rsid w:val="00416B64"/>
    <w:rsid w:val="0044142D"/>
    <w:rsid w:val="0044701E"/>
    <w:rsid w:val="00461D4F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44FB6"/>
    <w:rsid w:val="00550F41"/>
    <w:rsid w:val="005577A0"/>
    <w:rsid w:val="00570460"/>
    <w:rsid w:val="005872CB"/>
    <w:rsid w:val="005C10D9"/>
    <w:rsid w:val="005E306F"/>
    <w:rsid w:val="005E7A23"/>
    <w:rsid w:val="005F1C87"/>
    <w:rsid w:val="005F2DB1"/>
    <w:rsid w:val="00604101"/>
    <w:rsid w:val="00615A61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D17D8"/>
    <w:rsid w:val="00CD549C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E7850"/>
    <w:rsid w:val="00DF3C8B"/>
    <w:rsid w:val="00E224FE"/>
    <w:rsid w:val="00E257DF"/>
    <w:rsid w:val="00E308F4"/>
    <w:rsid w:val="00E53183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43D5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240C84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0E74F4B02FE543B33F0C8B33923D7A" ma:contentTypeVersion="9" ma:contentTypeDescription="Utwórz nowy dokument." ma:contentTypeScope="" ma:versionID="e3d86254209c4157c3f233f9b763fa91">
  <xsd:schema xmlns:xsd="http://www.w3.org/2001/XMLSchema" xmlns:xs="http://www.w3.org/2001/XMLSchema" xmlns:p="http://schemas.microsoft.com/office/2006/metadata/properties" xmlns:ns3="ea01bb49-5e04-4d6c-9076-f1edc88c8be7" xmlns:ns4="0ef6b64c-98bc-4b9f-8df3-08206552a54a" targetNamespace="http://schemas.microsoft.com/office/2006/metadata/properties" ma:root="true" ma:fieldsID="b8882b48035bc7419496c4c4d4180f37" ns3:_="" ns4:_="">
    <xsd:import namespace="ea01bb49-5e04-4d6c-9076-f1edc88c8be7"/>
    <xsd:import namespace="0ef6b64c-98bc-4b9f-8df3-08206552a54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1bb49-5e04-4d6c-9076-f1edc88c8be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6b64c-98bc-4b9f-8df3-08206552a5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01bb49-5e04-4d6c-9076-f1edc88c8be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ACA4B-AE46-44A3-9ABD-A5030D5EAD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01bb49-5e04-4d6c-9076-f1edc88c8be7"/>
    <ds:schemaRef ds:uri="0ef6b64c-98bc-4b9f-8df3-08206552a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6A76B2-A9D2-4C55-A806-615E8CC5E924}">
  <ds:schemaRefs>
    <ds:schemaRef ds:uri="http://schemas.microsoft.com/office/2006/metadata/properties"/>
    <ds:schemaRef ds:uri="http://schemas.microsoft.com/office/infopath/2007/PartnerControls"/>
    <ds:schemaRef ds:uri="ea01bb49-5e04-4d6c-9076-f1edc88c8be7"/>
  </ds:schemaRefs>
</ds:datastoreItem>
</file>

<file path=customXml/itemProps3.xml><?xml version="1.0" encoding="utf-8"?>
<ds:datastoreItem xmlns:ds="http://schemas.openxmlformats.org/officeDocument/2006/customXml" ds:itemID="{324FD3B3-5D2D-4CE4-891C-5E4E68A0BD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AEB2D8-F509-41D2-8652-1102BD09C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Banaś Maciej</cp:lastModifiedBy>
  <cp:revision>2</cp:revision>
  <cp:lastPrinted>2024-09-05T09:40:00Z</cp:lastPrinted>
  <dcterms:created xsi:type="dcterms:W3CDTF">2024-09-17T05:57:00Z</dcterms:created>
  <dcterms:modified xsi:type="dcterms:W3CDTF">2024-09-17T05:57:00Z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0x010100F50E74F4B02FE543B33F0C8B33923D7A</vt:lpwstr>
  </property>
</Properties>
</file>