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58AA4" w14:textId="3ABF73B5" w:rsidR="00C44451" w:rsidRDefault="00C44451" w:rsidP="005459AB">
      <w:pPr>
        <w:ind w:left="5664"/>
        <w:jc w:val="right"/>
      </w:pPr>
      <w:r>
        <w:rPr>
          <w:noProof/>
        </w:rPr>
        <w:object w:dxaOrig="1440" w:dyaOrig="1440" w14:anchorId="7749B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.65pt;margin-top:-29.4pt;width:46.15pt;height:42.6pt;z-index:251658240;mso-position-horizontal-relative:text;mso-position-vertical-relative:text" wrapcoords="-327 2274 -327 20463 18327 20463 18327 2274 -327 2274">
            <v:imagedata r:id="rId8" o:title=""/>
          </v:shape>
          <o:OLEObject Type="Embed" ProgID="Word.Picture.8" ShapeID="_x0000_s1027" DrawAspect="Content" ObjectID="_1795923953" r:id="rId9"/>
        </w:object>
      </w:r>
    </w:p>
    <w:p w14:paraId="4EBECDA9" w14:textId="77777777" w:rsidR="00C44451" w:rsidRPr="004112EA" w:rsidRDefault="00C44451" w:rsidP="00C44451">
      <w:r w:rsidRPr="00A73093">
        <w:t>WOJEWODA ŚLĄSKI</w:t>
      </w:r>
      <w:r w:rsidRPr="00B45128">
        <w:t xml:space="preserve">   </w:t>
      </w:r>
      <w:r>
        <w:t xml:space="preserve">                  </w:t>
      </w:r>
      <w:r w:rsidRPr="00A40675">
        <w:t xml:space="preserve">                                                    </w:t>
      </w:r>
    </w:p>
    <w:p w14:paraId="4E12AD1E" w14:textId="5E09D865" w:rsidR="005459AB" w:rsidRPr="00D4713D" w:rsidRDefault="005459AB" w:rsidP="005459AB">
      <w:pPr>
        <w:ind w:left="5664"/>
        <w:jc w:val="right"/>
      </w:pPr>
      <w:r w:rsidRPr="001D26BD">
        <w:t xml:space="preserve">Katowice, </w:t>
      </w:r>
      <w:r w:rsidR="00C44451">
        <w:t>17</w:t>
      </w:r>
      <w:r w:rsidRPr="001D26BD">
        <w:t xml:space="preserve"> </w:t>
      </w:r>
      <w:r w:rsidR="00C44451">
        <w:t>grudnia</w:t>
      </w:r>
      <w:r w:rsidRPr="001D26BD">
        <w:t xml:space="preserve"> 202</w:t>
      </w:r>
      <w:r w:rsidR="00902B48" w:rsidRPr="001D26BD">
        <w:t>4</w:t>
      </w:r>
      <w:r w:rsidR="00BA0EE9" w:rsidRPr="001D26BD">
        <w:t> r.</w:t>
      </w:r>
    </w:p>
    <w:p w14:paraId="09C9ADF2" w14:textId="40627B11" w:rsidR="00A03ECC" w:rsidRDefault="00A03ECC" w:rsidP="00A03ECC">
      <w:pPr>
        <w:ind w:left="6372"/>
        <w:jc w:val="right"/>
      </w:pPr>
      <w:r>
        <w:t>RW</w:t>
      </w:r>
      <w:r w:rsidR="00902B48">
        <w:t>X</w:t>
      </w:r>
      <w:r>
        <w:t>II</w:t>
      </w:r>
      <w:r w:rsidR="00902B48">
        <w:t>I</w:t>
      </w:r>
      <w:r>
        <w:t>.805.27.</w:t>
      </w:r>
      <w:r w:rsidR="00902B48">
        <w:t>3</w:t>
      </w:r>
      <w:r>
        <w:t>.202</w:t>
      </w:r>
      <w:r w:rsidR="00902B48">
        <w:t>4</w:t>
      </w:r>
    </w:p>
    <w:p w14:paraId="2F4D35C9" w14:textId="77777777" w:rsidR="005459AB" w:rsidRDefault="005459AB" w:rsidP="005459AB">
      <w:pPr>
        <w:jc w:val="right"/>
      </w:pPr>
    </w:p>
    <w:p w14:paraId="26B4945E" w14:textId="77777777" w:rsidR="00173E31" w:rsidRPr="005C599C" w:rsidRDefault="00173E31" w:rsidP="00173E31"/>
    <w:p w14:paraId="78AC9770" w14:textId="77777777" w:rsidR="00173E31" w:rsidRDefault="00173E31" w:rsidP="00173E31"/>
    <w:p w14:paraId="103A93DC" w14:textId="77777777" w:rsidR="00173E31" w:rsidRDefault="00173E31" w:rsidP="00173E31"/>
    <w:p w14:paraId="32470F40" w14:textId="77777777" w:rsidR="00173E31" w:rsidRDefault="00173E31" w:rsidP="00173E31"/>
    <w:p w14:paraId="6B20EA28" w14:textId="77777777" w:rsidR="00173E31" w:rsidRDefault="00173E31" w:rsidP="00173E31"/>
    <w:p w14:paraId="68C3ED8D" w14:textId="77777777" w:rsidR="00173E31" w:rsidRDefault="00173E31" w:rsidP="00173E31"/>
    <w:p w14:paraId="3F7D1F27" w14:textId="5FB81FD5" w:rsidR="00173E31" w:rsidRDefault="00173E31" w:rsidP="00173E31"/>
    <w:p w14:paraId="35AA28AA" w14:textId="77777777" w:rsidR="001D26BD" w:rsidRDefault="001D26BD" w:rsidP="00173E31">
      <w:bookmarkStart w:id="0" w:name="_GoBack"/>
      <w:bookmarkEnd w:id="0"/>
    </w:p>
    <w:p w14:paraId="3E20E858" w14:textId="77777777" w:rsidR="00173E31" w:rsidRDefault="00173E31" w:rsidP="00173E31"/>
    <w:p w14:paraId="0F7E5542" w14:textId="77777777" w:rsidR="00173E31" w:rsidRDefault="00173E31" w:rsidP="00173E31"/>
    <w:p w14:paraId="7C997DEB" w14:textId="77777777" w:rsidR="00173E31" w:rsidRDefault="00173E31" w:rsidP="00173E31"/>
    <w:p w14:paraId="2780A260" w14:textId="77777777" w:rsidR="00173E31" w:rsidRDefault="00173E31" w:rsidP="00173E31"/>
    <w:p w14:paraId="0CE1F60C" w14:textId="01D0B342" w:rsidR="00173E31" w:rsidRPr="00C60A84" w:rsidRDefault="00173E31" w:rsidP="00173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WYSTĄPIENI</w:t>
      </w:r>
      <w:r w:rsidR="00C44451">
        <w:rPr>
          <w:b/>
          <w:sz w:val="28"/>
          <w:szCs w:val="28"/>
        </w:rPr>
        <w:t>E</w:t>
      </w:r>
      <w:r w:rsidRPr="00C60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POKONTROL</w:t>
      </w:r>
      <w:r w:rsidRPr="00C60A84">
        <w:rPr>
          <w:b/>
          <w:sz w:val="28"/>
          <w:szCs w:val="28"/>
        </w:rPr>
        <w:t>NE</w:t>
      </w:r>
    </w:p>
    <w:p w14:paraId="53A8F48A" w14:textId="77777777" w:rsidR="00173E31" w:rsidRPr="0093351F" w:rsidRDefault="00173E31" w:rsidP="00173E31"/>
    <w:p w14:paraId="13BA253B" w14:textId="77777777" w:rsidR="00173E31" w:rsidRPr="0093351F" w:rsidRDefault="00173E31" w:rsidP="000321CE">
      <w:pPr>
        <w:jc w:val="both"/>
      </w:pPr>
    </w:p>
    <w:p w14:paraId="6A420540" w14:textId="4A6AF0AF" w:rsidR="00660D37" w:rsidRPr="003706A5" w:rsidRDefault="00A03ECC" w:rsidP="00660D37">
      <w:pPr>
        <w:spacing w:before="60" w:line="320" w:lineRule="exact"/>
        <w:jc w:val="both"/>
      </w:pPr>
      <w:r>
        <w:t xml:space="preserve">Zadanie dofinansowane ze środków dotacji celowej budżetu państwa pn. </w:t>
      </w:r>
      <w:r w:rsidR="00660D37" w:rsidRPr="00D24A42">
        <w:t>„</w:t>
      </w:r>
      <w:r w:rsidR="00660D37" w:rsidRPr="002A3D41">
        <w:t>Budowa mostu nad rzeką Odra w ciągu drogi wojewódzkiej nr 421 w ramach Programu Rządowego Mosty dla Regionów</w:t>
      </w:r>
      <w:r w:rsidR="00660D37" w:rsidRPr="00D24A42">
        <w:t xml:space="preserve">” </w:t>
      </w:r>
    </w:p>
    <w:p w14:paraId="1D129FFC" w14:textId="4CB22BAA" w:rsidR="00A03ECC" w:rsidRDefault="00A03ECC" w:rsidP="00660D37">
      <w:pPr>
        <w:spacing w:line="360" w:lineRule="exact"/>
        <w:ind w:firstLine="708"/>
        <w:jc w:val="both"/>
      </w:pPr>
    </w:p>
    <w:p w14:paraId="0476536B" w14:textId="77777777" w:rsidR="005D5D05" w:rsidRPr="003706A5" w:rsidRDefault="00A03ECC" w:rsidP="005D5D05">
      <w:pPr>
        <w:spacing w:before="60" w:line="320" w:lineRule="exact"/>
        <w:jc w:val="center"/>
      </w:pPr>
      <w:r w:rsidRPr="00A03ECC">
        <w:t xml:space="preserve">Umowa o dofinansowanie nr: </w:t>
      </w:r>
      <w:r w:rsidR="005D5D05" w:rsidRPr="00D24A42">
        <w:t>805.27.</w:t>
      </w:r>
      <w:r w:rsidR="005D5D05">
        <w:t>3</w:t>
      </w:r>
      <w:r w:rsidR="005D5D05" w:rsidRPr="00D24A42">
        <w:t xml:space="preserve">.2020 z </w:t>
      </w:r>
      <w:r w:rsidR="005D5D05">
        <w:t>28 lipca</w:t>
      </w:r>
      <w:r w:rsidR="005D5D05" w:rsidRPr="00D24A42">
        <w:t xml:space="preserve"> 2020 r.</w:t>
      </w:r>
    </w:p>
    <w:p w14:paraId="2FB556D8" w14:textId="5F1D5C99" w:rsidR="00A03ECC" w:rsidRPr="00A03ECC" w:rsidRDefault="00A03ECC" w:rsidP="00A03ECC">
      <w:pPr>
        <w:spacing w:after="120"/>
        <w:jc w:val="center"/>
      </w:pPr>
    </w:p>
    <w:p w14:paraId="6C916D36" w14:textId="77777777" w:rsidR="00173E31" w:rsidRPr="0093351F" w:rsidRDefault="00173E31" w:rsidP="00173E31"/>
    <w:p w14:paraId="2217ACC7" w14:textId="77777777" w:rsidR="00173E31" w:rsidRPr="0093351F" w:rsidRDefault="00173E31" w:rsidP="00173E31"/>
    <w:p w14:paraId="014C0106" w14:textId="77777777" w:rsidR="00173E31" w:rsidRPr="0093351F" w:rsidRDefault="00173E31" w:rsidP="00173E31"/>
    <w:p w14:paraId="5BCFF588" w14:textId="77777777" w:rsidR="00173E31" w:rsidRPr="0093351F" w:rsidRDefault="00173E31" w:rsidP="00173E31"/>
    <w:p w14:paraId="540B3EA5" w14:textId="77777777" w:rsidR="00173E31" w:rsidRPr="0093351F" w:rsidRDefault="00173E31" w:rsidP="00173E31"/>
    <w:p w14:paraId="4E6F15E2" w14:textId="77777777" w:rsidR="00173E31" w:rsidRPr="0093351F" w:rsidRDefault="00173E31" w:rsidP="00173E31"/>
    <w:p w14:paraId="16A7660E" w14:textId="77777777" w:rsidR="00173E31" w:rsidRPr="0093351F" w:rsidRDefault="00173E31" w:rsidP="00173E31"/>
    <w:p w14:paraId="2F02F098" w14:textId="77777777" w:rsidR="00173E31" w:rsidRPr="0093351F" w:rsidRDefault="00173E31" w:rsidP="00173E31"/>
    <w:p w14:paraId="1ED4B1F7" w14:textId="77777777" w:rsidR="00173E31" w:rsidRDefault="00173E31" w:rsidP="00173E31">
      <w:pPr>
        <w:rPr>
          <w:b/>
          <w:sz w:val="20"/>
          <w:szCs w:val="20"/>
        </w:rPr>
      </w:pPr>
    </w:p>
    <w:p w14:paraId="60BC13CA" w14:textId="77777777" w:rsidR="00173E31" w:rsidRDefault="00173E31" w:rsidP="00173E31">
      <w:pPr>
        <w:rPr>
          <w:b/>
          <w:sz w:val="20"/>
          <w:szCs w:val="20"/>
        </w:rPr>
      </w:pPr>
    </w:p>
    <w:p w14:paraId="2A501C07" w14:textId="77777777" w:rsidR="00173E31" w:rsidRDefault="00173E31" w:rsidP="00173E31">
      <w:pPr>
        <w:rPr>
          <w:b/>
          <w:sz w:val="20"/>
          <w:szCs w:val="20"/>
        </w:rPr>
      </w:pPr>
    </w:p>
    <w:p w14:paraId="5E5004BE" w14:textId="77777777" w:rsidR="00173E31" w:rsidRDefault="00173E31" w:rsidP="00173E31">
      <w:pPr>
        <w:rPr>
          <w:b/>
          <w:sz w:val="20"/>
          <w:szCs w:val="20"/>
        </w:rPr>
      </w:pPr>
    </w:p>
    <w:p w14:paraId="3ED2E2D0" w14:textId="77777777" w:rsidR="00173E31" w:rsidRDefault="00173E31" w:rsidP="00173E31">
      <w:pPr>
        <w:rPr>
          <w:b/>
          <w:sz w:val="20"/>
          <w:szCs w:val="20"/>
        </w:rPr>
      </w:pPr>
    </w:p>
    <w:p w14:paraId="3B540DB8" w14:textId="77777777" w:rsidR="00173E31" w:rsidRDefault="00173E31" w:rsidP="00173E31">
      <w:pPr>
        <w:rPr>
          <w:b/>
          <w:sz w:val="20"/>
          <w:szCs w:val="20"/>
        </w:rPr>
      </w:pPr>
    </w:p>
    <w:p w14:paraId="229F229D" w14:textId="77777777" w:rsidR="00173E31" w:rsidRDefault="00173E31" w:rsidP="00173E31">
      <w:pPr>
        <w:rPr>
          <w:b/>
          <w:sz w:val="20"/>
          <w:szCs w:val="20"/>
        </w:rPr>
      </w:pPr>
    </w:p>
    <w:p w14:paraId="2D942001" w14:textId="77777777" w:rsidR="00173E31" w:rsidRDefault="00173E31" w:rsidP="00173E31">
      <w:pPr>
        <w:rPr>
          <w:b/>
          <w:sz w:val="20"/>
          <w:szCs w:val="20"/>
        </w:rPr>
      </w:pPr>
    </w:p>
    <w:p w14:paraId="269C93EA" w14:textId="77777777" w:rsidR="00173E31" w:rsidRDefault="00173E31" w:rsidP="00173E31">
      <w:pPr>
        <w:rPr>
          <w:b/>
          <w:sz w:val="20"/>
          <w:szCs w:val="20"/>
        </w:rPr>
      </w:pPr>
    </w:p>
    <w:p w14:paraId="5FE351C5" w14:textId="77777777" w:rsidR="00173E31" w:rsidRDefault="00173E31" w:rsidP="00173E31">
      <w:pPr>
        <w:rPr>
          <w:b/>
          <w:sz w:val="20"/>
          <w:szCs w:val="20"/>
        </w:rPr>
      </w:pPr>
    </w:p>
    <w:p w14:paraId="2EC4E3A2" w14:textId="77777777" w:rsidR="00173E31" w:rsidRPr="00C60A84" w:rsidRDefault="00173E31" w:rsidP="00173E31">
      <w:pPr>
        <w:jc w:val="center"/>
      </w:pPr>
      <w:r w:rsidRPr="00C60A84">
        <w:t>ŚLĄSKI URZĄD WOJEWÓDZKI</w:t>
      </w:r>
    </w:p>
    <w:p w14:paraId="525D9B5C" w14:textId="77777777" w:rsidR="00173E31" w:rsidRPr="00C60A84" w:rsidRDefault="00173E31" w:rsidP="00173E31">
      <w:pPr>
        <w:jc w:val="center"/>
      </w:pPr>
      <w:r w:rsidRPr="00C60A84">
        <w:t>w KATOWICACH</w:t>
      </w:r>
    </w:p>
    <w:p w14:paraId="6C1E0CA2" w14:textId="77777777" w:rsidR="00173E31" w:rsidRPr="00C60A84" w:rsidRDefault="00173E31" w:rsidP="00173E31">
      <w:pPr>
        <w:jc w:val="center"/>
      </w:pPr>
      <w:r w:rsidRPr="00C60A84">
        <w:t>ul. Jagiellońska 25</w:t>
      </w:r>
    </w:p>
    <w:p w14:paraId="57D7987D" w14:textId="77777777" w:rsidR="00173E31" w:rsidRPr="00C60A84" w:rsidRDefault="00173E31" w:rsidP="00173E31">
      <w:pPr>
        <w:jc w:val="center"/>
      </w:pPr>
      <w:r w:rsidRPr="00C60A84">
        <w:t>40-032 Katowice</w:t>
      </w:r>
    </w:p>
    <w:p w14:paraId="32345606" w14:textId="48D20FA6" w:rsidR="00173E31" w:rsidRPr="005C599C" w:rsidRDefault="00F23E29" w:rsidP="00F23E29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BD1081" w14:textId="0D8BB631" w:rsidR="00173E31" w:rsidRPr="005D5D05" w:rsidRDefault="00173E31" w:rsidP="005D5D05">
      <w:pPr>
        <w:numPr>
          <w:ilvl w:val="0"/>
          <w:numId w:val="1"/>
        </w:numPr>
        <w:spacing w:after="120" w:line="276" w:lineRule="auto"/>
        <w:ind w:left="425" w:hanging="425"/>
        <w:rPr>
          <w:b/>
        </w:rPr>
      </w:pPr>
      <w:r w:rsidRPr="0069144A">
        <w:rPr>
          <w:b/>
        </w:rPr>
        <w:lastRenderedPageBreak/>
        <w:t>Dane organizacyjne przeprowadzenia kontroli</w:t>
      </w:r>
    </w:p>
    <w:p w14:paraId="05524E08" w14:textId="77777777" w:rsidR="00A71C33" w:rsidRDefault="00173E31" w:rsidP="00A71C33">
      <w:pPr>
        <w:widowControl w:val="0"/>
        <w:autoSpaceDN w:val="0"/>
        <w:adjustRightInd w:val="0"/>
        <w:spacing w:line="276" w:lineRule="auto"/>
        <w:ind w:left="425"/>
        <w:jc w:val="both"/>
        <w:rPr>
          <w:b/>
        </w:rPr>
      </w:pPr>
      <w:r w:rsidRPr="0069144A">
        <w:rPr>
          <w:b/>
        </w:rPr>
        <w:t>Zakres kontroli:</w:t>
      </w:r>
      <w:r w:rsidR="005459AB">
        <w:rPr>
          <w:b/>
        </w:rPr>
        <w:t xml:space="preserve"> </w:t>
      </w:r>
    </w:p>
    <w:p w14:paraId="0CD50DE6" w14:textId="0012C177" w:rsidR="005459AB" w:rsidRPr="005D5D05" w:rsidRDefault="00A03ECC" w:rsidP="00774632">
      <w:pPr>
        <w:widowControl w:val="0"/>
        <w:autoSpaceDN w:val="0"/>
        <w:adjustRightInd w:val="0"/>
        <w:spacing w:after="120" w:line="276" w:lineRule="auto"/>
        <w:ind w:left="426"/>
        <w:jc w:val="both"/>
        <w:rPr>
          <w:b/>
        </w:rPr>
      </w:pPr>
      <w:r w:rsidRPr="00A03ECC">
        <w:t xml:space="preserve">wykorzystanie środków dla zadania pn. </w:t>
      </w:r>
      <w:r w:rsidR="005D5D05" w:rsidRPr="00D24A42">
        <w:t>„</w:t>
      </w:r>
      <w:bookmarkStart w:id="1" w:name="_Hlk179799745"/>
      <w:r w:rsidR="005D5D05" w:rsidRPr="002A3D41">
        <w:t>Budowa mostu nad rzeką Odra w ciągu drogi wojewódzkiej nr 421 w ramach Programu Rządowego Mosty dla Regionów</w:t>
      </w:r>
      <w:bookmarkEnd w:id="1"/>
      <w:r w:rsidR="005D5D05" w:rsidRPr="00D24A42">
        <w:t>”</w:t>
      </w:r>
      <w:r w:rsidRPr="00A03ECC">
        <w:t xml:space="preserve"> realizowanego na podstawie umowy nr </w:t>
      </w:r>
      <w:r w:rsidR="005D5D05" w:rsidRPr="00D24A42">
        <w:t>805.27.</w:t>
      </w:r>
      <w:r w:rsidR="005D5D05">
        <w:t>3</w:t>
      </w:r>
      <w:r w:rsidR="005D5D05" w:rsidRPr="00D24A42">
        <w:t xml:space="preserve">.2020 z </w:t>
      </w:r>
      <w:r w:rsidR="005D5D05">
        <w:t>28 lipca</w:t>
      </w:r>
      <w:r w:rsidR="005D5D05" w:rsidRPr="00D24A42">
        <w:t xml:space="preserve"> 2020 r.</w:t>
      </w:r>
      <w:r w:rsidRPr="00A03ECC">
        <w:t xml:space="preserve"> o udzielenie dofinansowania ze środków dotacji celowej budżetu państwa na podst. art. 150 ustawy </w:t>
      </w:r>
      <w:r w:rsidRPr="00A71C33">
        <w:t>z</w:t>
      </w:r>
      <w:r w:rsidR="00A71C33">
        <w:t> </w:t>
      </w:r>
      <w:r w:rsidRPr="00A71C33">
        <w:t>27</w:t>
      </w:r>
      <w:r w:rsidRPr="00A03ECC">
        <w:t xml:space="preserve"> sierpnia 2009 r. o finansach publicznych oraz art. 20a ustawy z 6 grudnia 2006 r. o</w:t>
      </w:r>
      <w:r w:rsidR="00A71C33">
        <w:t> </w:t>
      </w:r>
      <w:r w:rsidRPr="00A03ECC">
        <w:t>zasadach prowadzenia polityki rozwoju.</w:t>
      </w:r>
    </w:p>
    <w:p w14:paraId="57AE5736" w14:textId="77777777" w:rsidR="00A71C33" w:rsidRPr="00B33A0A" w:rsidRDefault="00173E31" w:rsidP="00A71C33">
      <w:pPr>
        <w:widowControl w:val="0"/>
        <w:autoSpaceDN w:val="0"/>
        <w:adjustRightInd w:val="0"/>
        <w:spacing w:line="276" w:lineRule="auto"/>
        <w:ind w:left="425"/>
        <w:jc w:val="both"/>
      </w:pPr>
      <w:r w:rsidRPr="00B33A0A">
        <w:rPr>
          <w:b/>
        </w:rPr>
        <w:t>Okres objęty kontrolą</w:t>
      </w:r>
      <w:r w:rsidRPr="00B33A0A">
        <w:t>:</w:t>
      </w:r>
      <w:r w:rsidR="00774632" w:rsidRPr="00B33A0A">
        <w:t xml:space="preserve"> </w:t>
      </w:r>
    </w:p>
    <w:p w14:paraId="75FD6F12" w14:textId="6B8E489B" w:rsidR="00173E31" w:rsidRPr="005D5D05" w:rsidRDefault="00B33A0A" w:rsidP="00774632">
      <w:pPr>
        <w:widowControl w:val="0"/>
        <w:autoSpaceDN w:val="0"/>
        <w:adjustRightInd w:val="0"/>
        <w:spacing w:after="120" w:line="276" w:lineRule="auto"/>
        <w:ind w:left="426"/>
        <w:jc w:val="both"/>
      </w:pPr>
      <w:r w:rsidRPr="00B33A0A">
        <w:rPr>
          <w:lang w:eastAsia="en-US"/>
        </w:rPr>
        <w:t xml:space="preserve"> od dnia wszczęcia pierwszego postępowania o udzielenie zamówienia publicznego do dnia przeprowadzenia kontroli na miejscu realizacji zadania</w:t>
      </w:r>
      <w:r w:rsidRPr="00B33A0A">
        <w:t xml:space="preserve"> oraz działania podejmowane przed i po tym okresie, jeżeli miały bezpośredni związek z przedmiotem kontroli</w:t>
      </w:r>
      <w:r w:rsidR="00A03ECC" w:rsidRPr="00B33A0A">
        <w:t>.</w:t>
      </w:r>
    </w:p>
    <w:p w14:paraId="169B08AB" w14:textId="77777777" w:rsidR="00173E31" w:rsidRPr="0069144A" w:rsidRDefault="00173E31" w:rsidP="00774632">
      <w:pPr>
        <w:widowControl w:val="0"/>
        <w:autoSpaceDN w:val="0"/>
        <w:adjustRightInd w:val="0"/>
        <w:spacing w:line="276" w:lineRule="auto"/>
        <w:ind w:left="425"/>
        <w:jc w:val="both"/>
        <w:rPr>
          <w:b/>
        </w:rPr>
      </w:pPr>
      <w:r w:rsidRPr="0069144A">
        <w:rPr>
          <w:b/>
        </w:rPr>
        <w:t>Jednostka kontrolowana:</w:t>
      </w:r>
    </w:p>
    <w:p w14:paraId="6C10DE7F" w14:textId="2B55797C" w:rsidR="00A03ECC" w:rsidRDefault="005D5D05" w:rsidP="00774632">
      <w:pPr>
        <w:overflowPunct w:val="0"/>
        <w:autoSpaceDE w:val="0"/>
        <w:autoSpaceDN w:val="0"/>
        <w:adjustRightInd w:val="0"/>
        <w:spacing w:line="320" w:lineRule="exact"/>
        <w:ind w:left="426"/>
        <w:jc w:val="both"/>
      </w:pPr>
      <w:bookmarkStart w:id="2" w:name="_Hlk179799685"/>
      <w:r>
        <w:t xml:space="preserve">Samorząd </w:t>
      </w:r>
      <w:r w:rsidR="00D533CD">
        <w:t>W</w:t>
      </w:r>
      <w:r>
        <w:t xml:space="preserve">ojewództwa </w:t>
      </w:r>
      <w:r w:rsidR="00D533CD">
        <w:t>Ś</w:t>
      </w:r>
      <w:r>
        <w:t>ląskiego</w:t>
      </w:r>
      <w:bookmarkEnd w:id="2"/>
    </w:p>
    <w:p w14:paraId="121A4277" w14:textId="51FA6155" w:rsidR="00A03ECC" w:rsidRPr="0069144A" w:rsidRDefault="00A71C33" w:rsidP="00774632">
      <w:pPr>
        <w:tabs>
          <w:tab w:val="left" w:pos="1440"/>
        </w:tabs>
        <w:spacing w:after="120" w:line="276" w:lineRule="auto"/>
        <w:ind w:left="426" w:right="23"/>
      </w:pPr>
      <w:r w:rsidRPr="00A71C33">
        <w:t>z siedzibą w Katowicach, ul. J. Ligonia 46, 40-037 Katowice</w:t>
      </w:r>
    </w:p>
    <w:p w14:paraId="640CE09C" w14:textId="77777777" w:rsidR="00173E31" w:rsidRPr="0069144A" w:rsidRDefault="00173E31" w:rsidP="00774632">
      <w:pPr>
        <w:tabs>
          <w:tab w:val="left" w:pos="1440"/>
        </w:tabs>
        <w:spacing w:line="276" w:lineRule="auto"/>
        <w:ind w:left="426" w:right="23"/>
      </w:pPr>
      <w:r w:rsidRPr="0069144A">
        <w:rPr>
          <w:b/>
        </w:rPr>
        <w:t>Kierownik jednostki kontrolowanej:</w:t>
      </w:r>
    </w:p>
    <w:p w14:paraId="665FB062" w14:textId="438A67C4" w:rsidR="00FF7FD5" w:rsidRPr="00FF7FD5" w:rsidRDefault="00FF7FD5" w:rsidP="00A71C33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 w:rsidRPr="00FF7FD5">
        <w:t>Jakub Chełstowski – Marszałek Województwa Śląskiego od 21 listopada 2018</w:t>
      </w:r>
      <w:r w:rsidR="00B33A0A">
        <w:t xml:space="preserve"> r.</w:t>
      </w:r>
      <w:r w:rsidRPr="00FF7FD5">
        <w:t xml:space="preserve"> do 6 maja 2024</w:t>
      </w:r>
      <w:r w:rsidR="00B33A0A">
        <w:t xml:space="preserve"> r.</w:t>
      </w:r>
      <w:r>
        <w:t>,</w:t>
      </w:r>
    </w:p>
    <w:p w14:paraId="5504F5FD" w14:textId="4071D476" w:rsidR="00FF7FD5" w:rsidRPr="00FF7FD5" w:rsidRDefault="00FF7FD5" w:rsidP="00A71C33">
      <w:pPr>
        <w:pStyle w:val="Akapitzlist"/>
        <w:numPr>
          <w:ilvl w:val="0"/>
          <w:numId w:val="43"/>
        </w:numPr>
        <w:tabs>
          <w:tab w:val="left" w:pos="1440"/>
        </w:tabs>
        <w:spacing w:after="120" w:line="276" w:lineRule="auto"/>
        <w:ind w:right="23"/>
        <w:jc w:val="both"/>
      </w:pPr>
      <w:r w:rsidRPr="00FF7FD5">
        <w:t xml:space="preserve">Wojciech </w:t>
      </w:r>
      <w:proofErr w:type="spellStart"/>
      <w:r w:rsidRPr="00FF7FD5">
        <w:t>Saługa</w:t>
      </w:r>
      <w:proofErr w:type="spellEnd"/>
      <w:r w:rsidR="00A03ECC" w:rsidRPr="00FF7FD5">
        <w:t xml:space="preserve"> – </w:t>
      </w:r>
      <w:r w:rsidR="005D5D05" w:rsidRPr="00FF7FD5">
        <w:t>Marszałek Województwa Śląskiego</w:t>
      </w:r>
      <w:r w:rsidR="00774632" w:rsidRPr="00FF7FD5">
        <w:t xml:space="preserve"> </w:t>
      </w:r>
      <w:r w:rsidRPr="00FF7FD5">
        <w:t xml:space="preserve">od 6 maja 2024 </w:t>
      </w:r>
      <w:r w:rsidR="00B33A0A">
        <w:t xml:space="preserve">r. </w:t>
      </w:r>
      <w:r w:rsidRPr="00FF7FD5">
        <w:t>do nadal</w:t>
      </w:r>
      <w:r>
        <w:t>.</w:t>
      </w:r>
    </w:p>
    <w:p w14:paraId="3DFA204D" w14:textId="77777777" w:rsidR="00173E31" w:rsidRPr="0069144A" w:rsidRDefault="00173E31" w:rsidP="00774632">
      <w:pPr>
        <w:tabs>
          <w:tab w:val="left" w:pos="1440"/>
        </w:tabs>
        <w:spacing w:line="276" w:lineRule="auto"/>
        <w:ind w:left="426" w:right="23"/>
        <w:jc w:val="both"/>
        <w:rPr>
          <w:b/>
        </w:rPr>
      </w:pPr>
      <w:r w:rsidRPr="0069144A">
        <w:rPr>
          <w:b/>
        </w:rPr>
        <w:t>Zespół kontrolerów i n</w:t>
      </w:r>
      <w:r>
        <w:rPr>
          <w:b/>
        </w:rPr>
        <w:t>umery upoważnień</w:t>
      </w:r>
      <w:r w:rsidRPr="0069144A">
        <w:rPr>
          <w:b/>
        </w:rPr>
        <w:t>:</w:t>
      </w:r>
    </w:p>
    <w:p w14:paraId="34EED122" w14:textId="770213CE" w:rsidR="0083608B" w:rsidRDefault="005D5D05" w:rsidP="00A71C33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 xml:space="preserve">Maciej Pląder </w:t>
      </w:r>
      <w:r w:rsidR="005459AB" w:rsidRPr="005459AB">
        <w:t>– starszy inspektor wojewódzki w Wydziale Rozwoju i Współpracy Terytorialnej Śląskiego Urzędu Wojewódzkiego w Katowicach (kierownik zespołu kontrolerów).</w:t>
      </w:r>
      <w:r w:rsidR="0083608B">
        <w:t xml:space="preserve"> </w:t>
      </w:r>
      <w:r w:rsidR="00A6159C" w:rsidRPr="00A6159C">
        <w:t xml:space="preserve">Upoważnienie nr </w:t>
      </w:r>
      <w:r>
        <w:t>52</w:t>
      </w:r>
      <w:r w:rsidR="00A6159C" w:rsidRPr="00A6159C">
        <w:t>/202</w:t>
      </w:r>
      <w:r>
        <w:t>4</w:t>
      </w:r>
      <w:r w:rsidR="00A6159C" w:rsidRPr="00A6159C">
        <w:t xml:space="preserve"> z </w:t>
      </w:r>
      <w:r>
        <w:t>17 września</w:t>
      </w:r>
      <w:r w:rsidR="00A6159C" w:rsidRPr="00A6159C">
        <w:t xml:space="preserve"> </w:t>
      </w:r>
      <w:r w:rsidR="005459AB" w:rsidRPr="00A6159C">
        <w:t>202</w:t>
      </w:r>
      <w:r>
        <w:t>4</w:t>
      </w:r>
      <w:r w:rsidR="005459AB" w:rsidRPr="00A6159C">
        <w:t xml:space="preserve"> r.</w:t>
      </w:r>
    </w:p>
    <w:p w14:paraId="637228A1" w14:textId="0E16E9E6" w:rsidR="007E4A54" w:rsidRPr="0069144A" w:rsidRDefault="005D5D05" w:rsidP="00A71C33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 w:rsidRPr="005459AB">
        <w:t>Tomasz Zuziak</w:t>
      </w:r>
      <w:r>
        <w:rPr>
          <w:bCs/>
        </w:rPr>
        <w:t xml:space="preserve"> </w:t>
      </w:r>
      <w:r w:rsidR="005459AB" w:rsidRPr="00212460">
        <w:t xml:space="preserve">– starszy </w:t>
      </w:r>
      <w:r w:rsidR="005459AB" w:rsidRPr="00212460">
        <w:fldChar w:fldCharType="begin"/>
      </w:r>
      <w:r w:rsidR="005459AB" w:rsidRPr="00212460">
        <w:instrText xml:space="preserve"> MERGEFIELD "stan_kier" </w:instrText>
      </w:r>
      <w:r w:rsidR="005459AB" w:rsidRPr="00212460">
        <w:fldChar w:fldCharType="end"/>
      </w:r>
      <w:r w:rsidR="005459AB" w:rsidRPr="00212460">
        <w:t>inspektor wojewódzki w  Wydziale Rozwoju i</w:t>
      </w:r>
      <w:r w:rsidR="00A71C33">
        <w:t> </w:t>
      </w:r>
      <w:r w:rsidR="005459AB" w:rsidRPr="00212460">
        <w:t>Współpracy Terytorialnej Śląskiego Urzędu Wojewódzkiego w Katowicach.</w:t>
      </w:r>
      <w:r w:rsidR="007E4A54">
        <w:t xml:space="preserve"> </w:t>
      </w:r>
      <w:r w:rsidR="00A6159C" w:rsidRPr="00A6159C">
        <w:t xml:space="preserve">Upoważnienie </w:t>
      </w:r>
      <w:r w:rsidRPr="00A6159C">
        <w:t xml:space="preserve">nr </w:t>
      </w:r>
      <w:r>
        <w:t>53</w:t>
      </w:r>
      <w:r w:rsidRPr="00A6159C">
        <w:t>/202</w:t>
      </w:r>
      <w:r>
        <w:t>4</w:t>
      </w:r>
      <w:r w:rsidRPr="00A6159C">
        <w:t xml:space="preserve"> z </w:t>
      </w:r>
      <w:r>
        <w:t>17 września</w:t>
      </w:r>
      <w:r w:rsidRPr="00A6159C">
        <w:t xml:space="preserve"> 202</w:t>
      </w:r>
      <w:r>
        <w:t>4</w:t>
      </w:r>
      <w:r w:rsidRPr="00A6159C">
        <w:t xml:space="preserve"> r.</w:t>
      </w:r>
    </w:p>
    <w:p w14:paraId="637BE728" w14:textId="77777777" w:rsidR="00173E31" w:rsidRPr="0069144A" w:rsidRDefault="00173E31" w:rsidP="00774632">
      <w:pPr>
        <w:widowControl w:val="0"/>
        <w:autoSpaceDN w:val="0"/>
        <w:adjustRightInd w:val="0"/>
        <w:spacing w:line="276" w:lineRule="auto"/>
        <w:ind w:left="425"/>
        <w:jc w:val="both"/>
        <w:rPr>
          <w:b/>
        </w:rPr>
      </w:pPr>
      <w:r w:rsidRPr="0069144A">
        <w:rPr>
          <w:b/>
        </w:rPr>
        <w:t>Podstawa prawna do przeprowadzenia kontroli:</w:t>
      </w:r>
    </w:p>
    <w:p w14:paraId="02FB2828" w14:textId="77E34F63" w:rsidR="00A6159C" w:rsidRPr="00A51EC2" w:rsidRDefault="00A6159C" w:rsidP="00A71C33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 w:rsidRPr="00A51EC2">
        <w:t>art. 175 ust. 1 pkt 2 i ust. 2 pkt 5 ustawy z dnia 27 sierpnia 2009 r. o fina</w:t>
      </w:r>
      <w:r>
        <w:t xml:space="preserve">nsach publicznych (Dz. U. </w:t>
      </w:r>
      <w:r w:rsidR="004C2EB3" w:rsidRPr="00714960">
        <w:t xml:space="preserve">z 2023 r., poz. 1270 ze </w:t>
      </w:r>
      <w:r>
        <w:t>zm.</w:t>
      </w:r>
      <w:r w:rsidRPr="00A51EC2">
        <w:t xml:space="preserve">), </w:t>
      </w:r>
    </w:p>
    <w:p w14:paraId="2F913A40" w14:textId="78ED830A" w:rsidR="00173E31" w:rsidRPr="00750616" w:rsidRDefault="00A6159C" w:rsidP="00A71C33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 xml:space="preserve">§ 9 umowy o dofinansowanie nr </w:t>
      </w:r>
      <w:r w:rsidR="004C2EB3" w:rsidRPr="00D24A42">
        <w:t>805.27.</w:t>
      </w:r>
      <w:r w:rsidR="004C2EB3">
        <w:t>3</w:t>
      </w:r>
      <w:r w:rsidR="004C2EB3" w:rsidRPr="00D24A42">
        <w:t xml:space="preserve">.2020 z </w:t>
      </w:r>
      <w:r w:rsidR="004C2EB3">
        <w:t>28 lipca</w:t>
      </w:r>
      <w:r w:rsidR="004C2EB3" w:rsidRPr="00D24A42">
        <w:t xml:space="preserve"> 2020 </w:t>
      </w:r>
      <w:r>
        <w:t>r.</w:t>
      </w:r>
    </w:p>
    <w:p w14:paraId="19F347C7" w14:textId="46E8554B" w:rsidR="00173E31" w:rsidRPr="00774632" w:rsidRDefault="00173E31" w:rsidP="004C2EB3">
      <w:pPr>
        <w:spacing w:before="120" w:after="120" w:line="276" w:lineRule="auto"/>
        <w:ind w:left="425" w:right="23"/>
        <w:jc w:val="both"/>
        <w:rPr>
          <w:i/>
        </w:rPr>
      </w:pPr>
      <w:r w:rsidRPr="00750616">
        <w:t xml:space="preserve">Kontrola </w:t>
      </w:r>
      <w:r>
        <w:t>została</w:t>
      </w:r>
      <w:r w:rsidRPr="00750616">
        <w:t xml:space="preserve"> przeprowadzona na zasadach i w trybie określonym w ustawie z dnia 15</w:t>
      </w:r>
      <w:r w:rsidR="004C2EB3">
        <w:t> </w:t>
      </w:r>
      <w:r w:rsidRPr="00750616">
        <w:t>lipca 2011 r. o kontroli w administracji rządowej (Dz. U. z 2020, poz. 224).</w:t>
      </w:r>
    </w:p>
    <w:p w14:paraId="551E8941" w14:textId="69F0855C" w:rsidR="000C6853" w:rsidRDefault="00173E31" w:rsidP="00FF7FD5">
      <w:pPr>
        <w:tabs>
          <w:tab w:val="left" w:pos="1440"/>
          <w:tab w:val="left" w:pos="1701"/>
          <w:tab w:val="left" w:pos="2977"/>
        </w:tabs>
        <w:spacing w:after="120" w:line="276" w:lineRule="auto"/>
        <w:ind w:left="426" w:right="23"/>
        <w:jc w:val="both"/>
      </w:pPr>
      <w:r w:rsidRPr="0069144A">
        <w:rPr>
          <w:b/>
        </w:rPr>
        <w:t>Termin kontroli:</w:t>
      </w:r>
      <w:r>
        <w:t xml:space="preserve"> </w:t>
      </w:r>
      <w:r w:rsidR="00A6159C" w:rsidRPr="00A6159C">
        <w:t xml:space="preserve">od </w:t>
      </w:r>
      <w:r w:rsidR="00A5344F">
        <w:t>23 do 25 września 2024</w:t>
      </w:r>
      <w:r w:rsidR="00A6159C" w:rsidRPr="00A6159C">
        <w:t> r.</w:t>
      </w:r>
    </w:p>
    <w:p w14:paraId="4B391A19" w14:textId="77777777" w:rsidR="00B33A0A" w:rsidRDefault="00B33A0A" w:rsidP="00FF7FD5">
      <w:pPr>
        <w:tabs>
          <w:tab w:val="left" w:pos="1440"/>
          <w:tab w:val="left" w:pos="1701"/>
          <w:tab w:val="left" w:pos="2977"/>
        </w:tabs>
        <w:spacing w:after="120" w:line="276" w:lineRule="auto"/>
        <w:ind w:left="426" w:right="23"/>
        <w:jc w:val="both"/>
      </w:pPr>
    </w:p>
    <w:p w14:paraId="0CE9C7AC" w14:textId="7C9E9351" w:rsidR="00173E31" w:rsidRPr="00940BE7" w:rsidRDefault="00173E31" w:rsidP="00774632">
      <w:pPr>
        <w:numPr>
          <w:ilvl w:val="0"/>
          <w:numId w:val="1"/>
        </w:numPr>
        <w:spacing w:after="120" w:line="276" w:lineRule="auto"/>
        <w:ind w:left="425" w:hanging="425"/>
        <w:rPr>
          <w:b/>
        </w:rPr>
      </w:pPr>
      <w:r w:rsidRPr="0069144A">
        <w:rPr>
          <w:b/>
        </w:rPr>
        <w:t xml:space="preserve">Ocena ogólna zakresu skontrolowanej działalności </w:t>
      </w:r>
    </w:p>
    <w:p w14:paraId="5147EF0D" w14:textId="22F36659" w:rsidR="000821A2" w:rsidRDefault="00173E31" w:rsidP="00774632">
      <w:pPr>
        <w:widowControl w:val="0"/>
        <w:autoSpaceDN w:val="0"/>
        <w:adjustRightInd w:val="0"/>
        <w:spacing w:line="276" w:lineRule="auto"/>
        <w:ind w:left="425"/>
        <w:jc w:val="both"/>
        <w:rPr>
          <w:b/>
        </w:rPr>
      </w:pPr>
      <w:r w:rsidRPr="0069144A">
        <w:rPr>
          <w:b/>
        </w:rPr>
        <w:t>Ocena ogólna:</w:t>
      </w:r>
      <w:r w:rsidR="007E6112">
        <w:rPr>
          <w:b/>
        </w:rPr>
        <w:t xml:space="preserve"> </w:t>
      </w:r>
      <w:r w:rsidR="00774632" w:rsidRPr="001D26BD">
        <w:t>p</w:t>
      </w:r>
      <w:r w:rsidR="000321CE" w:rsidRPr="001D26BD">
        <w:t>ozytywna</w:t>
      </w:r>
    </w:p>
    <w:p w14:paraId="055D07FF" w14:textId="77777777" w:rsidR="00173E31" w:rsidRPr="0069144A" w:rsidRDefault="00173E31" w:rsidP="00774632">
      <w:pPr>
        <w:spacing w:before="120" w:line="276" w:lineRule="auto"/>
        <w:ind w:left="426" w:right="23"/>
        <w:rPr>
          <w:b/>
        </w:rPr>
      </w:pPr>
      <w:r w:rsidRPr="0069144A">
        <w:rPr>
          <w:b/>
        </w:rPr>
        <w:t>Komórka wykonująca zadania z zakresu objętego kontrolą:</w:t>
      </w:r>
    </w:p>
    <w:p w14:paraId="40D104F8" w14:textId="0B17A128" w:rsidR="000C6853" w:rsidRDefault="000C6853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 w:rsidRPr="007459AD">
        <w:t>Marszałek</w:t>
      </w:r>
      <w:r>
        <w:t xml:space="preserve"> Województwa Śląskiego</w:t>
      </w:r>
    </w:p>
    <w:p w14:paraId="585501E4" w14:textId="3C526A9E" w:rsidR="000821A2" w:rsidRDefault="00774632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>Departament Drogownictwa Urzędu Marszałkowskiego Województwa Śląskiego</w:t>
      </w:r>
    </w:p>
    <w:p w14:paraId="12701D64" w14:textId="404A9E86" w:rsidR="000C6853" w:rsidRDefault="000C6853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lastRenderedPageBreak/>
        <w:t>Departament Finansowy Urzędu Marszałkowskiego Województwa Śląskiego</w:t>
      </w:r>
    </w:p>
    <w:p w14:paraId="666B0253" w14:textId="4DFB49FE" w:rsidR="000C6853" w:rsidRPr="000C6853" w:rsidRDefault="00A6159C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 xml:space="preserve">Zarząd Dróg </w:t>
      </w:r>
      <w:r w:rsidR="00774632">
        <w:t>Wojewódzkich w Katowicach</w:t>
      </w:r>
    </w:p>
    <w:p w14:paraId="1DD78D86" w14:textId="350C65B6" w:rsidR="00173E31" w:rsidRPr="00774632" w:rsidRDefault="00173E31" w:rsidP="00774632">
      <w:pPr>
        <w:spacing w:before="120" w:line="276" w:lineRule="auto"/>
        <w:ind w:left="426" w:right="23"/>
        <w:rPr>
          <w:b/>
        </w:rPr>
      </w:pPr>
      <w:r w:rsidRPr="0069144A">
        <w:rPr>
          <w:b/>
        </w:rPr>
        <w:t>Uzasadnienie oceny ogólnej:</w:t>
      </w:r>
    </w:p>
    <w:p w14:paraId="528E41C5" w14:textId="6852BE00" w:rsidR="00F13B66" w:rsidRPr="004C2EB3" w:rsidRDefault="00173E31" w:rsidP="00774632">
      <w:pPr>
        <w:spacing w:after="120" w:line="276" w:lineRule="auto"/>
        <w:ind w:left="426"/>
        <w:jc w:val="both"/>
      </w:pPr>
      <w:r w:rsidRPr="004C2EB3">
        <w:t>Ocena ogólna wynika z ocen cząstkowych obszarów objętych kontrolą.</w:t>
      </w:r>
    </w:p>
    <w:p w14:paraId="50C8D104" w14:textId="334AB4C0" w:rsidR="005459AB" w:rsidRPr="00083A34" w:rsidRDefault="005459AB" w:rsidP="000C6853">
      <w:pPr>
        <w:spacing w:after="120" w:line="276" w:lineRule="auto"/>
        <w:ind w:left="426"/>
        <w:jc w:val="both"/>
        <w:rPr>
          <w:color w:val="000000" w:themeColor="text1"/>
        </w:rPr>
      </w:pPr>
      <w:r w:rsidRPr="004C2EB3">
        <w:rPr>
          <w:color w:val="000000" w:themeColor="text1"/>
        </w:rPr>
        <w:t>Zamawiający prawidłowo określił tryb zamówienia oraz prawidłowo oszacował wartość zamówienia. Ogłoszenie o zamówieniu zostało opublikowane zgodnie z  ustawą z dnia 29</w:t>
      </w:r>
      <w:r w:rsidR="004C2EB3" w:rsidRPr="004C2EB3">
        <w:rPr>
          <w:color w:val="000000" w:themeColor="text1"/>
        </w:rPr>
        <w:t> </w:t>
      </w:r>
      <w:r w:rsidRPr="004C2EB3">
        <w:rPr>
          <w:color w:val="000000" w:themeColor="text1"/>
        </w:rPr>
        <w:t>stycznia 2004 r. Prawo zamówień publicznych (</w:t>
      </w:r>
      <w:proofErr w:type="spellStart"/>
      <w:r w:rsidRPr="004C2EB3">
        <w:rPr>
          <w:color w:val="000000" w:themeColor="text1"/>
        </w:rPr>
        <w:t>t.j</w:t>
      </w:r>
      <w:proofErr w:type="spellEnd"/>
      <w:r w:rsidRPr="004C2EB3">
        <w:rPr>
          <w:color w:val="000000" w:themeColor="text1"/>
        </w:rPr>
        <w:t>. Dz. U z 2019, poz. 1843) zwanej dalej ustawą. W</w:t>
      </w:r>
      <w:r w:rsidR="004C2EB3" w:rsidRPr="004C2EB3">
        <w:rPr>
          <w:color w:val="000000" w:themeColor="text1"/>
        </w:rPr>
        <w:t xml:space="preserve"> </w:t>
      </w:r>
      <w:r w:rsidRPr="004C2EB3">
        <w:rPr>
          <w:color w:val="000000" w:themeColor="text1"/>
        </w:rPr>
        <w:t>przeprowadzonym postępowaniu zachowano zasady uczciwej</w:t>
      </w:r>
      <w:r w:rsidR="004C2EB3" w:rsidRPr="004C2EB3">
        <w:rPr>
          <w:color w:val="000000" w:themeColor="text1"/>
        </w:rPr>
        <w:t xml:space="preserve"> </w:t>
      </w:r>
      <w:r w:rsidRPr="004C2EB3">
        <w:rPr>
          <w:color w:val="000000" w:themeColor="text1"/>
        </w:rPr>
        <w:t>konkurencji. Wybrana oferta spełniała wymogi SIWZ.</w:t>
      </w:r>
      <w:r w:rsidRPr="00083A34">
        <w:rPr>
          <w:color w:val="000000" w:themeColor="text1"/>
        </w:rPr>
        <w:t xml:space="preserve"> </w:t>
      </w:r>
    </w:p>
    <w:p w14:paraId="6745EA15" w14:textId="66C5E8A2" w:rsidR="006B3B9E" w:rsidRPr="009517EA" w:rsidRDefault="006B3B9E" w:rsidP="000C6853">
      <w:pPr>
        <w:spacing w:after="120" w:line="276" w:lineRule="auto"/>
        <w:ind w:left="426"/>
        <w:jc w:val="both"/>
        <w:rPr>
          <w:color w:val="000000" w:themeColor="text1"/>
        </w:rPr>
      </w:pPr>
      <w:r w:rsidRPr="009517EA">
        <w:rPr>
          <w:color w:val="000000" w:themeColor="text1"/>
        </w:rPr>
        <w:t>W zakresie rzeczowym kontrola wykazała</w:t>
      </w:r>
      <w:r w:rsidRPr="00FB0D01">
        <w:rPr>
          <w:color w:val="000000" w:themeColor="text1"/>
        </w:rPr>
        <w:t>,</w:t>
      </w:r>
      <w:r w:rsidR="00E229EC" w:rsidRPr="00FB0D01">
        <w:rPr>
          <w:color w:val="000000" w:themeColor="text1"/>
        </w:rPr>
        <w:t xml:space="preserve"> że</w:t>
      </w:r>
      <w:r w:rsidRPr="00FB0D01">
        <w:rPr>
          <w:color w:val="000000" w:themeColor="text1"/>
        </w:rPr>
        <w:t xml:space="preserve"> </w:t>
      </w:r>
      <w:r w:rsidR="00E229EC" w:rsidRPr="00FB0D01">
        <w:rPr>
          <w:color w:val="000000" w:themeColor="text1"/>
        </w:rPr>
        <w:t>zadanie zostało zrealizowane zgodnie z</w:t>
      </w:r>
      <w:r w:rsidR="004C2EB3" w:rsidRPr="00FB0D01">
        <w:rPr>
          <w:color w:val="000000" w:themeColor="text1"/>
        </w:rPr>
        <w:t> </w:t>
      </w:r>
      <w:r w:rsidR="00E229EC" w:rsidRPr="00FB0D01">
        <w:rPr>
          <w:color w:val="000000" w:themeColor="text1"/>
        </w:rPr>
        <w:t>wnioskiem o dofinansowanie</w:t>
      </w:r>
      <w:r w:rsidR="00FB0D01" w:rsidRPr="00FB0D01">
        <w:rPr>
          <w:color w:val="000000" w:themeColor="text1"/>
        </w:rPr>
        <w:t xml:space="preserve">, zatem nie było konieczności informowania wojewody o zmianach w zakresie rzeczowym realizacji zadania. </w:t>
      </w:r>
      <w:r w:rsidR="00467290" w:rsidRPr="00FB0D01">
        <w:rPr>
          <w:color w:val="000000" w:themeColor="text1"/>
        </w:rPr>
        <w:t>Beneficjent</w:t>
      </w:r>
      <w:r w:rsidRPr="009517EA">
        <w:rPr>
          <w:color w:val="000000" w:themeColor="text1"/>
        </w:rPr>
        <w:t xml:space="preserve"> osiągnął zakładane efekty realizacji zadania poprzez </w:t>
      </w:r>
      <w:r w:rsidR="001D26BD" w:rsidRPr="00037D0C">
        <w:rPr>
          <w:color w:val="000000" w:themeColor="text1"/>
        </w:rPr>
        <w:t>przygotowan</w:t>
      </w:r>
      <w:r w:rsidR="001D26BD">
        <w:rPr>
          <w:color w:val="000000" w:themeColor="text1"/>
        </w:rPr>
        <w:t>ie</w:t>
      </w:r>
      <w:r w:rsidR="001D26BD" w:rsidRPr="00037D0C">
        <w:rPr>
          <w:color w:val="000000" w:themeColor="text1"/>
        </w:rPr>
        <w:t xml:space="preserve"> </w:t>
      </w:r>
      <w:r w:rsidRPr="009517EA">
        <w:rPr>
          <w:color w:val="000000" w:themeColor="text1"/>
        </w:rPr>
        <w:t>dokumentacji</w:t>
      </w:r>
      <w:r w:rsidR="001D0507" w:rsidRPr="009517EA">
        <w:rPr>
          <w:color w:val="000000" w:themeColor="text1"/>
        </w:rPr>
        <w:t>,</w:t>
      </w:r>
      <w:r w:rsidRPr="009517EA">
        <w:rPr>
          <w:color w:val="000000" w:themeColor="text1"/>
        </w:rPr>
        <w:t xml:space="preserve"> która pozwoliła na uzyskanie prawomocnego pozwolenia na budowę. Dokumentacja dotyczy inwestycji zgodnej z charakterystyką zadania określoną we wniosku</w:t>
      </w:r>
      <w:r w:rsidR="00B03A87" w:rsidRPr="009517EA">
        <w:rPr>
          <w:color w:val="000000" w:themeColor="text1"/>
        </w:rPr>
        <w:t>.</w:t>
      </w:r>
    </w:p>
    <w:p w14:paraId="01054E12" w14:textId="190EECB2" w:rsidR="00173E31" w:rsidRPr="009517EA" w:rsidRDefault="00E229EC" w:rsidP="00FF7FD5">
      <w:pPr>
        <w:spacing w:after="120" w:line="276" w:lineRule="auto"/>
        <w:ind w:left="426"/>
        <w:jc w:val="both"/>
        <w:rPr>
          <w:color w:val="000000" w:themeColor="text1"/>
        </w:rPr>
      </w:pPr>
      <w:r w:rsidRPr="009517EA">
        <w:rPr>
          <w:color w:val="000000" w:themeColor="text1"/>
        </w:rPr>
        <w:t>W zakresie finansowym</w:t>
      </w:r>
      <w:r w:rsidR="009517EA" w:rsidRPr="009517EA">
        <w:rPr>
          <w:color w:val="000000" w:themeColor="text1"/>
        </w:rPr>
        <w:t xml:space="preserve"> kontrola wykazała, że zadanie zostało zrealizowane prawidłowo.</w:t>
      </w:r>
      <w:r w:rsidRPr="009517EA">
        <w:rPr>
          <w:color w:val="000000" w:themeColor="text1"/>
        </w:rPr>
        <w:t xml:space="preserve"> </w:t>
      </w:r>
      <w:r w:rsidR="009517EA" w:rsidRPr="009517EA">
        <w:rPr>
          <w:color w:val="000000" w:themeColor="text1"/>
        </w:rPr>
        <w:t>B</w:t>
      </w:r>
      <w:r w:rsidR="00467290" w:rsidRPr="009517EA">
        <w:rPr>
          <w:color w:val="000000" w:themeColor="text1"/>
        </w:rPr>
        <w:t>eneficjent</w:t>
      </w:r>
      <w:r w:rsidRPr="009517EA">
        <w:rPr>
          <w:color w:val="000000" w:themeColor="text1"/>
        </w:rPr>
        <w:t xml:space="preserve"> </w:t>
      </w:r>
      <w:r w:rsidR="009517EA" w:rsidRPr="009517EA">
        <w:rPr>
          <w:color w:val="000000" w:themeColor="text1"/>
        </w:rPr>
        <w:t xml:space="preserve">wykorzystał </w:t>
      </w:r>
      <w:r w:rsidR="004805B3" w:rsidRPr="009517EA">
        <w:rPr>
          <w:color w:val="000000" w:themeColor="text1"/>
        </w:rPr>
        <w:t>środki dotacji</w:t>
      </w:r>
      <w:r w:rsidR="009517EA" w:rsidRPr="009517EA">
        <w:rPr>
          <w:color w:val="000000" w:themeColor="text1"/>
        </w:rPr>
        <w:t xml:space="preserve"> w całości, zgodnie z przeznaczeniem. </w:t>
      </w:r>
      <w:r w:rsidR="00467290" w:rsidRPr="009517EA">
        <w:rPr>
          <w:color w:val="000000" w:themeColor="text1"/>
        </w:rPr>
        <w:t xml:space="preserve">Beneficjent </w:t>
      </w:r>
      <w:r w:rsidRPr="009517EA">
        <w:rPr>
          <w:color w:val="000000" w:themeColor="text1"/>
        </w:rPr>
        <w:t xml:space="preserve">wniósł wkład własny </w:t>
      </w:r>
      <w:r w:rsidR="000D6EB2" w:rsidRPr="009517EA">
        <w:rPr>
          <w:color w:val="000000" w:themeColor="text1"/>
        </w:rPr>
        <w:t xml:space="preserve">w wysokości </w:t>
      </w:r>
      <w:r w:rsidRPr="009517EA">
        <w:rPr>
          <w:color w:val="000000" w:themeColor="text1"/>
        </w:rPr>
        <w:t>wymagan</w:t>
      </w:r>
      <w:r w:rsidR="000D6EB2" w:rsidRPr="009517EA">
        <w:rPr>
          <w:color w:val="000000" w:themeColor="text1"/>
        </w:rPr>
        <w:t>ej</w:t>
      </w:r>
      <w:r w:rsidRPr="009517EA">
        <w:rPr>
          <w:color w:val="000000" w:themeColor="text1"/>
        </w:rPr>
        <w:t xml:space="preserve"> umową o</w:t>
      </w:r>
      <w:r w:rsidR="000821A2" w:rsidRPr="009517EA">
        <w:rPr>
          <w:color w:val="000000" w:themeColor="text1"/>
        </w:rPr>
        <w:t> </w:t>
      </w:r>
      <w:r w:rsidRPr="009517EA">
        <w:rPr>
          <w:color w:val="000000" w:themeColor="text1"/>
        </w:rPr>
        <w:t>dofinansowanie.</w:t>
      </w:r>
      <w:r w:rsidR="000D6EB2" w:rsidRPr="009517EA">
        <w:rPr>
          <w:color w:val="000000" w:themeColor="text1"/>
        </w:rPr>
        <w:t xml:space="preserve"> Źródła finansowania wkładu własnego są zgodne z wymogami umowy.</w:t>
      </w:r>
      <w:r w:rsidRPr="009517EA">
        <w:rPr>
          <w:color w:val="000000" w:themeColor="text1"/>
        </w:rPr>
        <w:t xml:space="preserve"> </w:t>
      </w:r>
      <w:r w:rsidR="00226B5D" w:rsidRPr="009517EA">
        <w:rPr>
          <w:color w:val="000000" w:themeColor="text1"/>
        </w:rPr>
        <w:t xml:space="preserve">Beneficjent </w:t>
      </w:r>
      <w:r w:rsidRPr="009517EA">
        <w:rPr>
          <w:color w:val="000000" w:themeColor="text1"/>
        </w:rPr>
        <w:t>nie odzyskał podatku VAT.</w:t>
      </w:r>
    </w:p>
    <w:p w14:paraId="0F3323BC" w14:textId="7C35EF8F" w:rsidR="00173E31" w:rsidRPr="00FF7FD5" w:rsidRDefault="00173E31" w:rsidP="00B33A0A">
      <w:pPr>
        <w:numPr>
          <w:ilvl w:val="0"/>
          <w:numId w:val="1"/>
        </w:numPr>
        <w:spacing w:before="240" w:after="240" w:line="276" w:lineRule="auto"/>
        <w:ind w:left="426" w:hanging="425"/>
        <w:jc w:val="both"/>
        <w:rPr>
          <w:b/>
        </w:rPr>
      </w:pPr>
      <w:r w:rsidRPr="0069144A">
        <w:rPr>
          <w:b/>
        </w:rPr>
        <w:t xml:space="preserve">Oceny cząstkowe skontrolowanej działalności </w:t>
      </w:r>
      <w:r>
        <w:rPr>
          <w:b/>
        </w:rPr>
        <w:t>w badanym</w:t>
      </w:r>
      <w:r w:rsidRPr="0069144A">
        <w:rPr>
          <w:b/>
        </w:rPr>
        <w:t xml:space="preserve"> obszar</w:t>
      </w:r>
      <w:r>
        <w:rPr>
          <w:b/>
        </w:rPr>
        <w:t>ze,</w:t>
      </w:r>
      <w:r w:rsidRPr="0069144A">
        <w:rPr>
          <w:b/>
        </w:rPr>
        <w:t xml:space="preserve"> ze wskazaniem ustaleń, na których zostały oparte</w:t>
      </w:r>
    </w:p>
    <w:p w14:paraId="1696F737" w14:textId="3372AC1C" w:rsidR="00C772AC" w:rsidRPr="000C6853" w:rsidRDefault="00C772AC" w:rsidP="00FF7FD5">
      <w:pPr>
        <w:widowControl w:val="0"/>
        <w:numPr>
          <w:ilvl w:val="0"/>
          <w:numId w:val="2"/>
        </w:numPr>
        <w:autoSpaceDN w:val="0"/>
        <w:adjustRightInd w:val="0"/>
        <w:spacing w:before="120" w:after="120" w:line="276" w:lineRule="auto"/>
        <w:ind w:left="425" w:hanging="425"/>
        <w:jc w:val="both"/>
        <w:rPr>
          <w:b/>
        </w:rPr>
      </w:pPr>
      <w:r>
        <w:rPr>
          <w:b/>
          <w:u w:val="single"/>
        </w:rPr>
        <w:t>Obszar</w:t>
      </w:r>
      <w:r w:rsidRPr="0069144A">
        <w:rPr>
          <w:b/>
          <w:u w:val="single"/>
        </w:rPr>
        <w:t xml:space="preserve"> kontroli:</w:t>
      </w:r>
      <w:r>
        <w:rPr>
          <w:b/>
        </w:rPr>
        <w:t xml:space="preserve"> </w:t>
      </w:r>
      <w:r w:rsidR="005459AB" w:rsidRPr="005459AB">
        <w:rPr>
          <w:b/>
          <w:bCs/>
        </w:rPr>
        <w:t>Przestrzeganie przepisów dotyczących zamówień publicznych</w:t>
      </w:r>
    </w:p>
    <w:p w14:paraId="0AD82E59" w14:textId="51416A7D" w:rsidR="00C772AC" w:rsidRPr="000C6853" w:rsidRDefault="00C772AC" w:rsidP="000C6853">
      <w:pPr>
        <w:widowControl w:val="0"/>
        <w:autoSpaceDN w:val="0"/>
        <w:adjustRightInd w:val="0"/>
        <w:spacing w:after="120" w:line="276" w:lineRule="auto"/>
        <w:ind w:left="425"/>
        <w:jc w:val="both"/>
        <w:rPr>
          <w:b/>
        </w:rPr>
      </w:pPr>
      <w:r w:rsidRPr="004C2EB3">
        <w:rPr>
          <w:b/>
        </w:rPr>
        <w:t xml:space="preserve">Ocena cząstkowa danego obszaru: </w:t>
      </w:r>
      <w:r w:rsidR="00854720" w:rsidRPr="004C2EB3">
        <w:t>p</w:t>
      </w:r>
      <w:r w:rsidRPr="004C2EB3">
        <w:t>ozytywna</w:t>
      </w:r>
    </w:p>
    <w:p w14:paraId="2276BC10" w14:textId="77777777" w:rsidR="00C772AC" w:rsidRPr="0069144A" w:rsidRDefault="00C772AC" w:rsidP="000C6853">
      <w:pPr>
        <w:spacing w:line="276" w:lineRule="auto"/>
        <w:ind w:left="426" w:right="23"/>
        <w:rPr>
          <w:b/>
        </w:rPr>
      </w:pPr>
      <w:r w:rsidRPr="0069144A">
        <w:rPr>
          <w:b/>
        </w:rPr>
        <w:t>Komórka wykonująca zadania z obszaru objętego kontrolą:</w:t>
      </w:r>
    </w:p>
    <w:p w14:paraId="4FAAA75B" w14:textId="795B03AE" w:rsidR="000821A2" w:rsidRPr="000C6853" w:rsidRDefault="000C6853" w:rsidP="001D26BD">
      <w:pPr>
        <w:pStyle w:val="Akapitzlist"/>
        <w:numPr>
          <w:ilvl w:val="0"/>
          <w:numId w:val="43"/>
        </w:numPr>
        <w:tabs>
          <w:tab w:val="left" w:pos="1440"/>
        </w:tabs>
        <w:spacing w:after="120" w:line="276" w:lineRule="auto"/>
        <w:ind w:left="1066" w:right="23" w:hanging="357"/>
        <w:contextualSpacing w:val="0"/>
        <w:jc w:val="both"/>
      </w:pPr>
      <w:r>
        <w:t>Zarząd Dróg Wojewódzkich w Katowicach</w:t>
      </w:r>
    </w:p>
    <w:p w14:paraId="34B65311" w14:textId="76023C6D" w:rsidR="000C6853" w:rsidRPr="004C2EB3" w:rsidRDefault="00C772AC" w:rsidP="004C2EB3">
      <w:pPr>
        <w:spacing w:line="276" w:lineRule="auto"/>
        <w:ind w:left="425" w:right="74"/>
        <w:jc w:val="both"/>
        <w:rPr>
          <w:b/>
        </w:rPr>
      </w:pPr>
      <w:r w:rsidRPr="004C2EB3">
        <w:rPr>
          <w:b/>
        </w:rPr>
        <w:t>Ustalenia, stanowiące podstawę do oceny:</w:t>
      </w:r>
    </w:p>
    <w:p w14:paraId="444BF19A" w14:textId="77777777" w:rsidR="004C2EB3" w:rsidRPr="004C2EB3" w:rsidRDefault="004C2EB3" w:rsidP="004C2EB3">
      <w:pPr>
        <w:spacing w:after="120" w:line="276" w:lineRule="auto"/>
        <w:ind w:left="425" w:right="74"/>
        <w:jc w:val="both"/>
      </w:pPr>
      <w:r w:rsidRPr="004C2EB3">
        <w:t xml:space="preserve">W ramach realizacji zadania zamawiający przeprowadził  postępowanie o udzielenie zamówienia publicznego w trybie przetargu nieograniczonego. </w:t>
      </w:r>
    </w:p>
    <w:p w14:paraId="30806847" w14:textId="6956327B" w:rsidR="004C2EB3" w:rsidRPr="004C2EB3" w:rsidRDefault="004C2EB3" w:rsidP="004C2EB3">
      <w:pPr>
        <w:spacing w:after="120" w:line="276" w:lineRule="auto"/>
        <w:ind w:left="425" w:right="74"/>
        <w:jc w:val="both"/>
      </w:pPr>
      <w:r w:rsidRPr="004C2EB3">
        <w:t>Prawidłowo określono tryb i rodzaj przedmiotowego zamówienia. Wartość zamówienia oszacowano w sposób nienaruszający przepisów ustawy Prawo zamówień publicznych. Ogłoszenie o zamówieniu zamieszczono stosownie do wymogów art. 11 oraz art. 40 ustawy. Specyfikację istotnych warunków zamówienia (SIWZ) zamieszczono zgodnie z</w:t>
      </w:r>
      <w:r w:rsidR="001D26BD">
        <w:t> </w:t>
      </w:r>
      <w:r w:rsidRPr="004C2EB3">
        <w:t>wymogami wskazanymi w art. 37 ustawy. Specyfikacja zawierała elementy wyszczególnione w art. 36 ustawy. Zamawiający żądał od wykonawców wyłącznie oświadczeń lub dokumentów niezbędnych do przeprowadzenia postępowania. Warunki udziału w postępowaniu nie naruszały zasad uczciwej konkurencji. Zamawiający prawidłowo wyznaczył termin składania ofert. Kryteria oceny ofert określono w sposób nie naruszający przepisów ustawy.</w:t>
      </w:r>
    </w:p>
    <w:p w14:paraId="492D42A2" w14:textId="41D078D0" w:rsidR="004C2EB3" w:rsidRPr="004C2EB3" w:rsidRDefault="004C2EB3" w:rsidP="004C2EB3">
      <w:pPr>
        <w:spacing w:after="120" w:line="276" w:lineRule="auto"/>
        <w:ind w:left="425" w:right="74"/>
        <w:jc w:val="both"/>
      </w:pPr>
      <w:r w:rsidRPr="004C2EB3">
        <w:lastRenderedPageBreak/>
        <w:t>W przeprowadzonym postępowaniu zamawiający wezwał dwóch wykonawców do złożenia wyjaśnień w celu ustalenia, czy oferta nie zawiera rażąco niskiej ceny. Zamawiający nie naruszył przepisów ustawy w zakresie wykluczania wykonawców. W</w:t>
      </w:r>
      <w:r w:rsidR="001D26BD">
        <w:t> </w:t>
      </w:r>
      <w:r w:rsidRPr="004C2EB3">
        <w:t>przedmiotowym postępowaniu wybrano najkorzystniejszą ofertę, która spełniała wymogi określone w specyfikacji istotnych warunków zamówienia. Zamawiający zawiadomił wykonawców, którzy złożyli oferty, o wyborze oferty najkorzystniejszej. Ogłoszenie o udzieleniu zamówienia zamieszczono stosownie do wymogów ustawy. Wadia wniesiono i zwrócono zgodnie z ustawą.</w:t>
      </w:r>
    </w:p>
    <w:p w14:paraId="68622EB2" w14:textId="33057CCF" w:rsidR="004C2EB3" w:rsidRPr="004C2EB3" w:rsidRDefault="004C2EB3" w:rsidP="004C2EB3">
      <w:pPr>
        <w:spacing w:after="120" w:line="276" w:lineRule="auto"/>
        <w:ind w:left="425" w:right="74"/>
        <w:jc w:val="both"/>
      </w:pPr>
      <w:r w:rsidRPr="004C2EB3">
        <w:t xml:space="preserve">W wyniku postępowania zamawiający – Zarząd Dróg Wojewódzkich w Katowicach, reprezentowany przez Zbigniewa </w:t>
      </w:r>
      <w:proofErr w:type="spellStart"/>
      <w:r w:rsidRPr="004C2EB3">
        <w:t>Tabora</w:t>
      </w:r>
      <w:proofErr w:type="spellEnd"/>
      <w:r w:rsidRPr="004C2EB3">
        <w:t xml:space="preserve"> – dyrektora, terminowo zawarł 26 marca 2020</w:t>
      </w:r>
      <w:r w:rsidR="001D26BD">
        <w:t> </w:t>
      </w:r>
      <w:r w:rsidRPr="004C2EB3">
        <w:t>r., umowę nr WI/P/191001/1/1 – na realizację przedmiotowego zadania z</w:t>
      </w:r>
      <w:r w:rsidR="001D26BD">
        <w:t> </w:t>
      </w:r>
      <w:r w:rsidRPr="004C2EB3">
        <w:t>wykonawcą – konsorcjum firm: Idom Inżynieria, Architektura i Doradztwo Sp. z o.o. (lider) z siedzibą we Wrocławiu oraz IDOM Consulting, Engineering, Architecture, S.A.U. z siedzibą w Bilbao, Hiszpania (partner). Zgodnie z umową wartość zadania ustalono na kwotę 2.405.634,00 zł brutto z terminem wykonania etapów I-V (dokumentacja) do 31 listopada 2021 r. Z uzasadnionych przyczyn (związanych z</w:t>
      </w:r>
      <w:r w:rsidR="001D26BD">
        <w:t> </w:t>
      </w:r>
      <w:r w:rsidRPr="004C2EB3">
        <w:t xml:space="preserve">COVID-19) termin ten został zmieniony ostatecznie na 5 maja 2023 r. (na podstawie aneksu nr 7 do umowy z wykonawcą). Nie stwierdzono wprowadzenia niedopuszczalnych zmian w zawartej umowie. W przedmiotowym postępowaniu świadczenie wykonawcy zawarte w umowie było zgodne ze złożoną ofertą, specyfikacją istotnych warunków zamówienia oraz ogłoszeniem o zamówieniu. </w:t>
      </w:r>
    </w:p>
    <w:p w14:paraId="4ED51B21" w14:textId="19A64772" w:rsidR="00FF7FD5" w:rsidRPr="004C2EB3" w:rsidRDefault="004C2EB3" w:rsidP="004C2EB3">
      <w:pPr>
        <w:spacing w:after="120" w:line="276" w:lineRule="auto"/>
        <w:ind w:left="425" w:right="74"/>
        <w:jc w:val="both"/>
      </w:pPr>
      <w:r w:rsidRPr="004C2EB3">
        <w:t>Dokumentację projektową odebrano protokolarnie bez uwag.</w:t>
      </w:r>
    </w:p>
    <w:p w14:paraId="53E33E8F" w14:textId="1C96B472" w:rsidR="00C772AC" w:rsidRPr="000C6853" w:rsidRDefault="00C772AC" w:rsidP="000C6853">
      <w:pPr>
        <w:spacing w:after="120" w:line="276" w:lineRule="auto"/>
        <w:ind w:left="425" w:right="-1"/>
        <w:jc w:val="both"/>
        <w:rPr>
          <w:b/>
        </w:rPr>
      </w:pPr>
      <w:r w:rsidRPr="0069144A">
        <w:rPr>
          <w:b/>
        </w:rPr>
        <w:t>Osoby odpowiedzialne za wykonywanie zadań z danego obszaru kontroli w</w:t>
      </w:r>
      <w:r w:rsidR="001D26BD">
        <w:rPr>
          <w:b/>
        </w:rPr>
        <w:t> </w:t>
      </w:r>
      <w:r w:rsidRPr="0069144A">
        <w:rPr>
          <w:b/>
        </w:rPr>
        <w:t>przypadku stwierdzonych nieprawidłowości:</w:t>
      </w:r>
      <w:r w:rsidR="00395B43">
        <w:rPr>
          <w:b/>
        </w:rPr>
        <w:t xml:space="preserve"> </w:t>
      </w:r>
      <w:r w:rsidRPr="005459AB">
        <w:t>Nie dotyczy</w:t>
      </w:r>
    </w:p>
    <w:p w14:paraId="74F5468A" w14:textId="658D186E" w:rsidR="00C772AC" w:rsidRPr="000C6853" w:rsidRDefault="00C772AC" w:rsidP="00B33A0A">
      <w:pPr>
        <w:widowControl w:val="0"/>
        <w:numPr>
          <w:ilvl w:val="0"/>
          <w:numId w:val="2"/>
        </w:numPr>
        <w:autoSpaceDN w:val="0"/>
        <w:adjustRightInd w:val="0"/>
        <w:spacing w:before="240" w:after="120" w:line="276" w:lineRule="auto"/>
        <w:ind w:left="425" w:hanging="426"/>
        <w:jc w:val="both"/>
        <w:rPr>
          <w:b/>
        </w:rPr>
      </w:pPr>
      <w:r>
        <w:rPr>
          <w:b/>
          <w:u w:val="single"/>
        </w:rPr>
        <w:t>Obszar</w:t>
      </w:r>
      <w:r w:rsidRPr="0069144A">
        <w:rPr>
          <w:b/>
          <w:u w:val="single"/>
        </w:rPr>
        <w:t xml:space="preserve"> kontroli:</w:t>
      </w:r>
      <w:r>
        <w:rPr>
          <w:b/>
        </w:rPr>
        <w:t xml:space="preserve"> </w:t>
      </w:r>
      <w:r w:rsidR="005459AB" w:rsidRPr="005459AB">
        <w:rPr>
          <w:b/>
        </w:rPr>
        <w:t>Realizacja rzeczowa projektu</w:t>
      </w:r>
    </w:p>
    <w:p w14:paraId="1694A1C9" w14:textId="70EF20AE" w:rsidR="00C772AC" w:rsidRPr="000C6853" w:rsidRDefault="00C772AC" w:rsidP="000C6853">
      <w:pPr>
        <w:spacing w:after="120" w:line="276" w:lineRule="auto"/>
        <w:ind w:left="425" w:right="72"/>
        <w:jc w:val="both"/>
        <w:rPr>
          <w:b/>
        </w:rPr>
      </w:pPr>
      <w:r w:rsidRPr="0069144A">
        <w:rPr>
          <w:b/>
        </w:rPr>
        <w:t>Ocena cząstkowa danego obszaru:</w:t>
      </w:r>
      <w:r>
        <w:rPr>
          <w:b/>
        </w:rPr>
        <w:t xml:space="preserve"> </w:t>
      </w:r>
      <w:r w:rsidR="00395B43" w:rsidRPr="00EF79FD">
        <w:t>pozytywna</w:t>
      </w:r>
    </w:p>
    <w:p w14:paraId="5F0F63CD" w14:textId="77777777" w:rsidR="00C772AC" w:rsidRPr="0069144A" w:rsidRDefault="00C772AC" w:rsidP="000C6853">
      <w:pPr>
        <w:spacing w:line="276" w:lineRule="auto"/>
        <w:ind w:left="426" w:right="23"/>
        <w:rPr>
          <w:b/>
        </w:rPr>
      </w:pPr>
      <w:r w:rsidRPr="0069144A">
        <w:rPr>
          <w:b/>
        </w:rPr>
        <w:t>Komórka wykonująca zadania z obszaru objętego kontrolą:</w:t>
      </w:r>
    </w:p>
    <w:p w14:paraId="6EBBC67E" w14:textId="77777777" w:rsidR="0035107F" w:rsidRDefault="0035107F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 w:rsidRPr="007459AD">
        <w:t>Marszałek</w:t>
      </w:r>
      <w:r>
        <w:t xml:space="preserve"> Województwa Śląskiego</w:t>
      </w:r>
    </w:p>
    <w:p w14:paraId="6BDDAF08" w14:textId="77777777" w:rsidR="000C6853" w:rsidRPr="000C6853" w:rsidRDefault="000C6853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>Zarząd Dróg Wojewódzkich w Katowicach</w:t>
      </w:r>
    </w:p>
    <w:p w14:paraId="71D99772" w14:textId="77777777" w:rsidR="00C772AC" w:rsidRDefault="00C772AC" w:rsidP="001D26BD">
      <w:pPr>
        <w:spacing w:before="120" w:line="276" w:lineRule="auto"/>
        <w:ind w:left="425" w:right="74"/>
        <w:jc w:val="both"/>
        <w:rPr>
          <w:b/>
        </w:rPr>
      </w:pPr>
      <w:r w:rsidRPr="0069144A">
        <w:rPr>
          <w:b/>
        </w:rPr>
        <w:t>Ustalenia, stanowiące podstawę do oceny:</w:t>
      </w:r>
    </w:p>
    <w:p w14:paraId="5D1A7F6B" w14:textId="31B98D06" w:rsidR="00395B43" w:rsidRPr="00037D0C" w:rsidRDefault="00395B43" w:rsidP="00FF7FD5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 xml:space="preserve">Zgodnie z wnioskiem o dofinansowanie zadania oraz ze złożonym </w:t>
      </w:r>
      <w:r w:rsidR="004040B8" w:rsidRPr="00037D0C">
        <w:rPr>
          <w:color w:val="000000" w:themeColor="text1"/>
        </w:rPr>
        <w:t>sprawozdaniem</w:t>
      </w:r>
      <w:r w:rsidRPr="00037D0C">
        <w:rPr>
          <w:color w:val="000000" w:themeColor="text1"/>
        </w:rPr>
        <w:t>, w</w:t>
      </w:r>
      <w:r w:rsidR="001D26BD">
        <w:rPr>
          <w:color w:val="000000" w:themeColor="text1"/>
        </w:rPr>
        <w:t> </w:t>
      </w:r>
      <w:r w:rsidRPr="00037D0C">
        <w:rPr>
          <w:color w:val="000000" w:themeColor="text1"/>
        </w:rPr>
        <w:t xml:space="preserve">ramach realizacji zadania </w:t>
      </w:r>
      <w:r w:rsidR="00791135" w:rsidRPr="00037D0C">
        <w:rPr>
          <w:color w:val="000000" w:themeColor="text1"/>
        </w:rPr>
        <w:t>przygotowano</w:t>
      </w:r>
      <w:r w:rsidRPr="00037D0C">
        <w:rPr>
          <w:color w:val="000000" w:themeColor="text1"/>
        </w:rPr>
        <w:t xml:space="preserve"> dokumentację</w:t>
      </w:r>
      <w:r w:rsidR="00791135" w:rsidRPr="00037D0C">
        <w:rPr>
          <w:color w:val="000000" w:themeColor="text1"/>
        </w:rPr>
        <w:t xml:space="preserve"> niezbędną do</w:t>
      </w:r>
      <w:r w:rsidRPr="00037D0C">
        <w:rPr>
          <w:color w:val="000000" w:themeColor="text1"/>
        </w:rPr>
        <w:t xml:space="preserve"> </w:t>
      </w:r>
      <w:r w:rsidR="00791135" w:rsidRPr="00037D0C">
        <w:rPr>
          <w:color w:val="000000" w:themeColor="text1"/>
        </w:rPr>
        <w:t>otrzymania</w:t>
      </w:r>
      <w:r w:rsidRPr="00037D0C">
        <w:rPr>
          <w:color w:val="000000" w:themeColor="text1"/>
        </w:rPr>
        <w:t xml:space="preserve"> prawomocnego pozwolenia na budowę obejmującego inwestycję pn. </w:t>
      </w:r>
      <w:r w:rsidR="00755B95" w:rsidRPr="00037D0C">
        <w:rPr>
          <w:color w:val="000000" w:themeColor="text1"/>
        </w:rPr>
        <w:t>„</w:t>
      </w:r>
      <w:r w:rsidR="009517EA" w:rsidRPr="00037D0C">
        <w:rPr>
          <w:color w:val="000000" w:themeColor="text1"/>
        </w:rPr>
        <w:t>Budowa mostu nad rzeką Odra w ciągu drogi wojewódzkiej nr 421</w:t>
      </w:r>
      <w:r w:rsidR="00755B95" w:rsidRPr="00037D0C">
        <w:rPr>
          <w:color w:val="000000" w:themeColor="text1"/>
        </w:rPr>
        <w:t>”</w:t>
      </w:r>
      <w:r w:rsidRPr="00037D0C">
        <w:rPr>
          <w:color w:val="000000" w:themeColor="text1"/>
        </w:rPr>
        <w:t>.</w:t>
      </w:r>
    </w:p>
    <w:p w14:paraId="10C102CD" w14:textId="5B7F26F7" w:rsidR="00791135" w:rsidRPr="00037D0C" w:rsidRDefault="00791135" w:rsidP="00037D0C">
      <w:pPr>
        <w:spacing w:line="276" w:lineRule="auto"/>
        <w:ind w:left="425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>Przygotowana</w:t>
      </w:r>
      <w:r w:rsidR="00395B43" w:rsidRPr="00037D0C">
        <w:rPr>
          <w:color w:val="000000" w:themeColor="text1"/>
        </w:rPr>
        <w:t xml:space="preserve"> dokumentacja obejmuje</w:t>
      </w:r>
      <w:r w:rsidR="006008B4">
        <w:rPr>
          <w:color w:val="000000" w:themeColor="text1"/>
        </w:rPr>
        <w:t xml:space="preserve"> w szczególności</w:t>
      </w:r>
      <w:r w:rsidRPr="00037D0C">
        <w:rPr>
          <w:color w:val="000000" w:themeColor="text1"/>
        </w:rPr>
        <w:t>:</w:t>
      </w:r>
    </w:p>
    <w:p w14:paraId="1AA46245" w14:textId="4AFBCE95" w:rsidR="00037D0C" w:rsidRPr="001D26BD" w:rsidRDefault="00037D0C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993" w:right="23"/>
        <w:jc w:val="both"/>
      </w:pPr>
      <w:r w:rsidRPr="001D26BD">
        <w:t>zatwierdzony decyzją (ZRID) projekt budowlany – wszystkie branże wraz z</w:t>
      </w:r>
      <w:r w:rsidR="001D26BD">
        <w:t> </w:t>
      </w:r>
      <w:r w:rsidRPr="001D26BD">
        <w:t>pozostałą niezbędną dokumentacją (tj. map</w:t>
      </w:r>
      <w:r w:rsidR="006008B4">
        <w:t>a</w:t>
      </w:r>
      <w:r w:rsidRPr="001D26BD">
        <w:t xml:space="preserve"> do celów projektowych, geotechniczne warunki posadowienia</w:t>
      </w:r>
      <w:r w:rsidR="008C3482">
        <w:t>,</w:t>
      </w:r>
      <w:r w:rsidRPr="001D26BD">
        <w:t xml:space="preserve"> dokumentacj</w:t>
      </w:r>
      <w:r w:rsidR="008C3482">
        <w:t>a</w:t>
      </w:r>
      <w:r w:rsidRPr="001D26BD">
        <w:t xml:space="preserve"> geologiczn</w:t>
      </w:r>
      <w:r w:rsidR="008C3482">
        <w:t>a</w:t>
      </w:r>
      <w:r w:rsidRPr="001D26BD">
        <w:t xml:space="preserve"> i</w:t>
      </w:r>
      <w:r w:rsidR="008C3482">
        <w:t> </w:t>
      </w:r>
      <w:r w:rsidRPr="001D26BD">
        <w:t>hydrotechniczn</w:t>
      </w:r>
      <w:r w:rsidR="008C3482">
        <w:t>a</w:t>
      </w:r>
      <w:r w:rsidRPr="001D26BD">
        <w:t>),</w:t>
      </w:r>
    </w:p>
    <w:p w14:paraId="6FA25435" w14:textId="3D4AFB4A" w:rsidR="00037D0C" w:rsidRPr="001D26BD" w:rsidRDefault="00037D0C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993" w:right="23"/>
        <w:jc w:val="both"/>
      </w:pPr>
      <w:r w:rsidRPr="001D26BD">
        <w:t>projekt wykonawczy – wszystkie branże,</w:t>
      </w:r>
    </w:p>
    <w:p w14:paraId="3A8AD387" w14:textId="65399967" w:rsidR="00037D0C" w:rsidRPr="001D26BD" w:rsidRDefault="00037D0C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993" w:right="23"/>
        <w:jc w:val="both"/>
      </w:pPr>
      <w:r w:rsidRPr="001D26BD">
        <w:lastRenderedPageBreak/>
        <w:t>materiały przetargowe</w:t>
      </w:r>
      <w:r w:rsidR="001D26BD">
        <w:t xml:space="preserve"> (</w:t>
      </w:r>
      <w:r w:rsidRPr="001D26BD">
        <w:t>specyfikacje techniczne, przedmiar</w:t>
      </w:r>
      <w:r w:rsidR="001D26BD">
        <w:t>y</w:t>
      </w:r>
      <w:r w:rsidRPr="001D26BD">
        <w:t xml:space="preserve"> robót</w:t>
      </w:r>
      <w:r w:rsidR="001D26BD">
        <w:t>,</w:t>
      </w:r>
      <w:r w:rsidRPr="001D26BD">
        <w:t xml:space="preserve"> kosztorys inwestorski</w:t>
      </w:r>
      <w:r w:rsidR="001D26BD">
        <w:t>)</w:t>
      </w:r>
      <w:r w:rsidRPr="001D26BD">
        <w:t>,</w:t>
      </w:r>
    </w:p>
    <w:p w14:paraId="08C95B38" w14:textId="2FBD198F" w:rsidR="00037D0C" w:rsidRPr="00037D0C" w:rsidRDefault="00037D0C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993" w:right="23"/>
        <w:jc w:val="both"/>
        <w:rPr>
          <w:color w:val="000000" w:themeColor="text1"/>
        </w:rPr>
      </w:pPr>
      <w:r w:rsidRPr="001D26BD">
        <w:t>projekt</w:t>
      </w:r>
      <w:r w:rsidRPr="00037D0C">
        <w:rPr>
          <w:color w:val="000000" w:themeColor="text1"/>
        </w:rPr>
        <w:t xml:space="preserve"> tymczasowej i docelowej organizacji ruchu</w:t>
      </w:r>
    </w:p>
    <w:p w14:paraId="2EF5046E" w14:textId="048A4EDB" w:rsidR="00395B43" w:rsidRPr="00037D0C" w:rsidRDefault="00755B95" w:rsidP="00037D0C">
      <w:pPr>
        <w:pStyle w:val="Akapitzlist"/>
        <w:spacing w:after="120" w:line="276" w:lineRule="auto"/>
        <w:ind w:left="426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>i jest zgodna z elementami zadania wykazanymi w sprawozdaniu rzeczowo-finansowym przekazanym do wojewody.</w:t>
      </w:r>
    </w:p>
    <w:p w14:paraId="3873204E" w14:textId="3FF771BD" w:rsidR="0033077F" w:rsidRPr="00037D0C" w:rsidRDefault="00395B43" w:rsidP="00FF7FD5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>Zakres projektowanej inwestycji</w:t>
      </w:r>
      <w:r w:rsidR="00755B95" w:rsidRPr="00037D0C">
        <w:rPr>
          <w:color w:val="000000" w:themeColor="text1"/>
        </w:rPr>
        <w:t xml:space="preserve">, której dotyczy </w:t>
      </w:r>
      <w:r w:rsidR="00791135" w:rsidRPr="00037D0C">
        <w:rPr>
          <w:color w:val="000000" w:themeColor="text1"/>
        </w:rPr>
        <w:t>przygotowana</w:t>
      </w:r>
      <w:r w:rsidR="00755B95" w:rsidRPr="00037D0C">
        <w:rPr>
          <w:color w:val="000000" w:themeColor="text1"/>
        </w:rPr>
        <w:t xml:space="preserve"> dokumentacja,</w:t>
      </w:r>
      <w:r w:rsidRPr="00037D0C">
        <w:rPr>
          <w:color w:val="000000" w:themeColor="text1"/>
        </w:rPr>
        <w:t xml:space="preserve"> jest zgodny z</w:t>
      </w:r>
      <w:r w:rsidR="00755B95" w:rsidRPr="00037D0C">
        <w:rPr>
          <w:color w:val="000000" w:themeColor="text1"/>
        </w:rPr>
        <w:t> </w:t>
      </w:r>
      <w:r w:rsidRPr="00037D0C">
        <w:rPr>
          <w:color w:val="000000" w:themeColor="text1"/>
        </w:rPr>
        <w:t>charakterystyką zadania określoną we wniosku o dofinansowanie.</w:t>
      </w:r>
    </w:p>
    <w:p w14:paraId="6E39DE79" w14:textId="546F4C32" w:rsidR="00755B95" w:rsidRPr="00037D0C" w:rsidRDefault="00755B95" w:rsidP="00FF7FD5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 xml:space="preserve">Zadanie zostało </w:t>
      </w:r>
      <w:r w:rsidR="00037D0C" w:rsidRPr="00037D0C">
        <w:rPr>
          <w:color w:val="000000" w:themeColor="text1"/>
        </w:rPr>
        <w:t>wykonane</w:t>
      </w:r>
      <w:r w:rsidRPr="00037D0C">
        <w:rPr>
          <w:color w:val="000000" w:themeColor="text1"/>
        </w:rPr>
        <w:t xml:space="preserve"> w terminach wynikających z umowy o dofinansowanie.</w:t>
      </w:r>
    </w:p>
    <w:p w14:paraId="5B2482B7" w14:textId="476A96B1" w:rsidR="00755B95" w:rsidRPr="00037D0C" w:rsidRDefault="00755B95" w:rsidP="00FF7FD5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083A34">
        <w:rPr>
          <w:color w:val="000000" w:themeColor="text1"/>
        </w:rPr>
        <w:t>Oryginał</w:t>
      </w:r>
      <w:r w:rsidR="00083A34" w:rsidRPr="00083A34">
        <w:rPr>
          <w:color w:val="000000" w:themeColor="text1"/>
        </w:rPr>
        <w:t>y</w:t>
      </w:r>
      <w:r w:rsidRPr="00083A34">
        <w:rPr>
          <w:color w:val="000000" w:themeColor="text1"/>
        </w:rPr>
        <w:t xml:space="preserve"> protokoł</w:t>
      </w:r>
      <w:r w:rsidR="00083A34" w:rsidRPr="00083A34">
        <w:rPr>
          <w:color w:val="000000" w:themeColor="text1"/>
        </w:rPr>
        <w:t>ów</w:t>
      </w:r>
      <w:r w:rsidRPr="00083A34">
        <w:rPr>
          <w:color w:val="000000" w:themeColor="text1"/>
        </w:rPr>
        <w:t xml:space="preserve"> odbioru </w:t>
      </w:r>
      <w:r w:rsidR="00083A34" w:rsidRPr="00083A34">
        <w:rPr>
          <w:color w:val="000000" w:themeColor="text1"/>
        </w:rPr>
        <w:t>są</w:t>
      </w:r>
      <w:r w:rsidRPr="00083A34">
        <w:rPr>
          <w:color w:val="000000" w:themeColor="text1"/>
        </w:rPr>
        <w:t xml:space="preserve"> zgodn</w:t>
      </w:r>
      <w:r w:rsidR="00083A34" w:rsidRPr="00083A34">
        <w:rPr>
          <w:color w:val="000000" w:themeColor="text1"/>
        </w:rPr>
        <w:t>e</w:t>
      </w:r>
      <w:r w:rsidRPr="00083A34">
        <w:rPr>
          <w:color w:val="000000" w:themeColor="text1"/>
        </w:rPr>
        <w:t xml:space="preserve"> z kopi</w:t>
      </w:r>
      <w:r w:rsidR="00083A34" w:rsidRPr="00083A34">
        <w:rPr>
          <w:color w:val="000000" w:themeColor="text1"/>
        </w:rPr>
        <w:t>ami</w:t>
      </w:r>
      <w:r w:rsidRPr="00083A34">
        <w:rPr>
          <w:color w:val="000000" w:themeColor="text1"/>
        </w:rPr>
        <w:t xml:space="preserve"> </w:t>
      </w:r>
      <w:r w:rsidR="0021456B" w:rsidRPr="00083A34">
        <w:rPr>
          <w:color w:val="000000" w:themeColor="text1"/>
        </w:rPr>
        <w:t>załączon</w:t>
      </w:r>
      <w:r w:rsidR="00083A34" w:rsidRPr="00083A34">
        <w:rPr>
          <w:color w:val="000000" w:themeColor="text1"/>
        </w:rPr>
        <w:t>ymi</w:t>
      </w:r>
      <w:r w:rsidRPr="00083A34">
        <w:rPr>
          <w:color w:val="000000" w:themeColor="text1"/>
        </w:rPr>
        <w:t xml:space="preserve"> do sprawozda</w:t>
      </w:r>
      <w:r w:rsidR="00083A34" w:rsidRPr="00083A34">
        <w:rPr>
          <w:color w:val="000000" w:themeColor="text1"/>
        </w:rPr>
        <w:t>ń</w:t>
      </w:r>
      <w:r w:rsidRPr="00083A34">
        <w:rPr>
          <w:color w:val="000000" w:themeColor="text1"/>
        </w:rPr>
        <w:t xml:space="preserve"> rzeczowo-finansow</w:t>
      </w:r>
      <w:r w:rsidR="00083A34" w:rsidRPr="00083A34">
        <w:rPr>
          <w:color w:val="000000" w:themeColor="text1"/>
        </w:rPr>
        <w:t>ych/wniosków o wypłatę dotacji</w:t>
      </w:r>
      <w:r w:rsidR="0021456B" w:rsidRPr="00083A34">
        <w:rPr>
          <w:color w:val="000000" w:themeColor="text1"/>
        </w:rPr>
        <w:t>.</w:t>
      </w:r>
    </w:p>
    <w:p w14:paraId="089FF7C9" w14:textId="017B673E" w:rsidR="0021456B" w:rsidRPr="00037D0C" w:rsidRDefault="0021456B" w:rsidP="00FF7FD5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037D0C">
        <w:rPr>
          <w:color w:val="000000" w:themeColor="text1"/>
        </w:rPr>
        <w:t xml:space="preserve">W trakcie </w:t>
      </w:r>
      <w:r w:rsidRPr="00FB0D01">
        <w:rPr>
          <w:color w:val="000000" w:themeColor="text1"/>
        </w:rPr>
        <w:t xml:space="preserve">realizacji zadania nie nastąpiły zmiany mające wpływ na jego zgodność </w:t>
      </w:r>
      <w:r w:rsidR="00344887" w:rsidRPr="00FB0D01">
        <w:rPr>
          <w:color w:val="000000" w:themeColor="text1"/>
        </w:rPr>
        <w:t>w</w:t>
      </w:r>
      <w:r w:rsidR="00FB0D01">
        <w:rPr>
          <w:color w:val="000000" w:themeColor="text1"/>
        </w:rPr>
        <w:t> </w:t>
      </w:r>
      <w:r w:rsidR="00344887" w:rsidRPr="00FB0D01">
        <w:rPr>
          <w:color w:val="000000" w:themeColor="text1"/>
        </w:rPr>
        <w:t xml:space="preserve">zakresie rzeczowym </w:t>
      </w:r>
      <w:r w:rsidRPr="00FB0D01">
        <w:rPr>
          <w:color w:val="000000" w:themeColor="text1"/>
        </w:rPr>
        <w:t>z</w:t>
      </w:r>
      <w:r w:rsidR="001D26BD" w:rsidRPr="00FB0D01">
        <w:rPr>
          <w:color w:val="000000" w:themeColor="text1"/>
        </w:rPr>
        <w:t> </w:t>
      </w:r>
      <w:r w:rsidRPr="00FB0D01">
        <w:rPr>
          <w:color w:val="000000" w:themeColor="text1"/>
        </w:rPr>
        <w:t>opisem przedstawionym we wniosku</w:t>
      </w:r>
      <w:r w:rsidR="00FB0D01">
        <w:rPr>
          <w:color w:val="000000" w:themeColor="text1"/>
        </w:rPr>
        <w:t>,</w:t>
      </w:r>
      <w:r w:rsidR="00037D0C" w:rsidRPr="00FB0D01">
        <w:rPr>
          <w:color w:val="000000" w:themeColor="text1"/>
        </w:rPr>
        <w:t xml:space="preserve"> w związku z powyższym</w:t>
      </w:r>
      <w:r w:rsidR="00037D0C" w:rsidRPr="00037D0C">
        <w:rPr>
          <w:color w:val="000000" w:themeColor="text1"/>
        </w:rPr>
        <w:t xml:space="preserve"> nie było konieczności informowania wojewody o zmianach w realizacji zadania.</w:t>
      </w:r>
      <w:r w:rsidR="00344887">
        <w:rPr>
          <w:color w:val="000000" w:themeColor="text1"/>
        </w:rPr>
        <w:t xml:space="preserve"> </w:t>
      </w:r>
    </w:p>
    <w:p w14:paraId="20277579" w14:textId="6FF2955C" w:rsidR="005459AB" w:rsidRPr="00FF7FD5" w:rsidRDefault="00C772AC" w:rsidP="00FF7FD5">
      <w:pPr>
        <w:spacing w:after="120" w:line="276" w:lineRule="auto"/>
        <w:ind w:left="425"/>
        <w:jc w:val="both"/>
        <w:rPr>
          <w:b/>
        </w:rPr>
      </w:pPr>
      <w:r w:rsidRPr="0069144A">
        <w:rPr>
          <w:b/>
        </w:rPr>
        <w:t>Osoby odpowiedzialne za wykonywanie zadań z danego obszaru kontroli w</w:t>
      </w:r>
      <w:r w:rsidR="001D26BD">
        <w:rPr>
          <w:b/>
        </w:rPr>
        <w:t> </w:t>
      </w:r>
      <w:r w:rsidRPr="0069144A">
        <w:rPr>
          <w:b/>
        </w:rPr>
        <w:t>przypadku stwierdzonych nieprawidłowości:</w:t>
      </w:r>
      <w:r w:rsidR="00395B43">
        <w:rPr>
          <w:b/>
        </w:rPr>
        <w:t xml:space="preserve"> </w:t>
      </w:r>
      <w:r w:rsidR="00A6159C" w:rsidRPr="00A6159C">
        <w:t>Nie dotyczy</w:t>
      </w:r>
    </w:p>
    <w:p w14:paraId="130DD360" w14:textId="634A13CD" w:rsidR="005459AB" w:rsidRPr="00FF7FD5" w:rsidRDefault="005459AB" w:rsidP="00B33A0A">
      <w:pPr>
        <w:numPr>
          <w:ilvl w:val="0"/>
          <w:numId w:val="2"/>
        </w:numPr>
        <w:spacing w:before="240" w:after="120" w:line="276" w:lineRule="auto"/>
        <w:ind w:left="426"/>
        <w:jc w:val="both"/>
        <w:rPr>
          <w:b/>
        </w:rPr>
      </w:pPr>
      <w:r w:rsidRPr="005459AB">
        <w:rPr>
          <w:b/>
          <w:u w:val="single"/>
        </w:rPr>
        <w:t>Obszar kontroli:</w:t>
      </w:r>
      <w:r w:rsidRPr="005459AB">
        <w:rPr>
          <w:b/>
        </w:rPr>
        <w:t xml:space="preserve"> Realizacja finansowa projektu</w:t>
      </w:r>
    </w:p>
    <w:p w14:paraId="11D3EBFD" w14:textId="680E4D2B" w:rsidR="005459AB" w:rsidRPr="00FF7FD5" w:rsidRDefault="005459AB" w:rsidP="00B33A0A">
      <w:pPr>
        <w:spacing w:before="240" w:after="120" w:line="276" w:lineRule="auto"/>
        <w:ind w:left="426"/>
        <w:jc w:val="both"/>
        <w:rPr>
          <w:b/>
        </w:rPr>
      </w:pPr>
      <w:r w:rsidRPr="005459AB">
        <w:rPr>
          <w:b/>
        </w:rPr>
        <w:t xml:space="preserve">Ocena cząstkowa danego obszaru: </w:t>
      </w:r>
      <w:r w:rsidR="00EF79FD">
        <w:t>pozytywna</w:t>
      </w:r>
    </w:p>
    <w:p w14:paraId="0A1110EB" w14:textId="77777777" w:rsidR="005459AB" w:rsidRPr="005459AB" w:rsidRDefault="005459AB" w:rsidP="001D26BD">
      <w:pPr>
        <w:spacing w:line="276" w:lineRule="auto"/>
        <w:ind w:left="425"/>
        <w:jc w:val="both"/>
        <w:rPr>
          <w:b/>
        </w:rPr>
      </w:pPr>
      <w:r w:rsidRPr="005459AB">
        <w:rPr>
          <w:b/>
        </w:rPr>
        <w:t>Komórka wykonująca zadania z obszaru objętego kontrolą:</w:t>
      </w:r>
    </w:p>
    <w:p w14:paraId="2584B260" w14:textId="77777777" w:rsidR="0035107F" w:rsidRDefault="0035107F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1066" w:right="23" w:hanging="357"/>
        <w:contextualSpacing w:val="0"/>
        <w:jc w:val="both"/>
      </w:pPr>
      <w:r w:rsidRPr="007459AD">
        <w:t>Marszałek</w:t>
      </w:r>
      <w:r>
        <w:t xml:space="preserve"> Województwa Śląskiego</w:t>
      </w:r>
    </w:p>
    <w:p w14:paraId="0156FB65" w14:textId="77777777" w:rsidR="006474A8" w:rsidRDefault="006474A8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>Departament Finansowy Urzędu Marszałkowskiego Województwa Śląskiego</w:t>
      </w:r>
    </w:p>
    <w:p w14:paraId="00F7143B" w14:textId="77777777" w:rsidR="006474A8" w:rsidRPr="000C6853" w:rsidRDefault="006474A8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right="23"/>
        <w:jc w:val="both"/>
      </w:pPr>
      <w:r>
        <w:t>Zarząd Dróg Wojewódzkich w Katowicach</w:t>
      </w:r>
    </w:p>
    <w:p w14:paraId="542BED19" w14:textId="3DFFDE25" w:rsidR="005459AB" w:rsidRPr="00832CC5" w:rsidRDefault="005459AB" w:rsidP="001D26BD">
      <w:pPr>
        <w:spacing w:before="120" w:line="276" w:lineRule="auto"/>
        <w:ind w:left="425"/>
        <w:jc w:val="both"/>
        <w:rPr>
          <w:b/>
        </w:rPr>
      </w:pPr>
      <w:r w:rsidRPr="005459AB">
        <w:rPr>
          <w:b/>
        </w:rPr>
        <w:t>Ustalenia, stanowiące podstawę do oceny:</w:t>
      </w:r>
    </w:p>
    <w:p w14:paraId="36456F5F" w14:textId="797C52D9" w:rsidR="0019476B" w:rsidRPr="00DB7F1A" w:rsidRDefault="0019476B" w:rsidP="00DB7F1A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DB7F1A">
        <w:rPr>
          <w:color w:val="000000" w:themeColor="text1"/>
        </w:rPr>
        <w:t>Beneficjent (</w:t>
      </w:r>
      <w:r w:rsidR="00916A42" w:rsidRPr="00DB7F1A">
        <w:rPr>
          <w:color w:val="000000" w:themeColor="text1"/>
        </w:rPr>
        <w:t>samorzą</w:t>
      </w:r>
      <w:r w:rsidR="00DB7F1A" w:rsidRPr="00DB7F1A">
        <w:rPr>
          <w:color w:val="000000" w:themeColor="text1"/>
        </w:rPr>
        <w:t>d województwa śląskiego</w:t>
      </w:r>
      <w:r w:rsidRPr="00DB7F1A">
        <w:rPr>
          <w:color w:val="000000" w:themeColor="text1"/>
        </w:rPr>
        <w:t xml:space="preserve">) prowadzi wyodrębnioną ewidencję księgową w zakresie wpływu środków z dotacji. Ewidencja księgowa wpływu jest prowadzona na kontach: </w:t>
      </w:r>
      <w:r w:rsidRPr="009078BE">
        <w:rPr>
          <w:i/>
          <w:color w:val="000000" w:themeColor="text1"/>
        </w:rPr>
        <w:t>133-0</w:t>
      </w:r>
      <w:r w:rsidR="00DB7F1A" w:rsidRPr="009078BE">
        <w:rPr>
          <w:i/>
          <w:color w:val="000000" w:themeColor="text1"/>
        </w:rPr>
        <w:t>1</w:t>
      </w:r>
      <w:r w:rsidRPr="00DB7F1A">
        <w:rPr>
          <w:color w:val="000000" w:themeColor="text1"/>
        </w:rPr>
        <w:t xml:space="preserve"> – </w:t>
      </w:r>
      <w:r w:rsidR="009078BE">
        <w:rPr>
          <w:color w:val="000000" w:themeColor="text1"/>
        </w:rPr>
        <w:t>r</w:t>
      </w:r>
      <w:r w:rsidRPr="00DB7F1A">
        <w:rPr>
          <w:color w:val="000000" w:themeColor="text1"/>
        </w:rPr>
        <w:t>achunek budżetu;</w:t>
      </w:r>
      <w:r w:rsidR="00DB7F1A" w:rsidRPr="00DB7F1A">
        <w:rPr>
          <w:color w:val="000000" w:themeColor="text1"/>
        </w:rPr>
        <w:t xml:space="preserve"> </w:t>
      </w:r>
      <w:r w:rsidRPr="009078BE">
        <w:rPr>
          <w:i/>
          <w:color w:val="000000" w:themeColor="text1"/>
        </w:rPr>
        <w:t>901-</w:t>
      </w:r>
      <w:r w:rsidR="00DB7F1A" w:rsidRPr="009078BE">
        <w:rPr>
          <w:i/>
          <w:color w:val="000000" w:themeColor="text1"/>
        </w:rPr>
        <w:t>04</w:t>
      </w:r>
      <w:r w:rsidRPr="00DB7F1A">
        <w:rPr>
          <w:color w:val="000000" w:themeColor="text1"/>
        </w:rPr>
        <w:t xml:space="preserve"> – </w:t>
      </w:r>
      <w:r w:rsidR="009078BE">
        <w:rPr>
          <w:color w:val="000000" w:themeColor="text1"/>
        </w:rPr>
        <w:t>d</w:t>
      </w:r>
      <w:r w:rsidRPr="00DB7F1A">
        <w:rPr>
          <w:color w:val="000000" w:themeColor="text1"/>
        </w:rPr>
        <w:t>ochody budżetu</w:t>
      </w:r>
      <w:r w:rsidR="00DB7F1A" w:rsidRPr="00DB7F1A">
        <w:rPr>
          <w:color w:val="000000" w:themeColor="text1"/>
        </w:rPr>
        <w:t>.</w:t>
      </w:r>
    </w:p>
    <w:p w14:paraId="7076DCCD" w14:textId="77777777" w:rsidR="00B33A0A" w:rsidRDefault="00B51BF3" w:rsidP="003F54F9">
      <w:pPr>
        <w:spacing w:line="276" w:lineRule="auto"/>
        <w:ind w:left="425" w:right="23"/>
        <w:jc w:val="both"/>
        <w:rPr>
          <w:color w:val="000000" w:themeColor="text1"/>
        </w:rPr>
      </w:pPr>
      <w:r>
        <w:rPr>
          <w:color w:val="000000" w:themeColor="text1"/>
        </w:rPr>
        <w:t>Wyodrębniona e</w:t>
      </w:r>
      <w:r w:rsidR="0019476B" w:rsidRPr="00EA0D79">
        <w:rPr>
          <w:color w:val="000000" w:themeColor="text1"/>
        </w:rPr>
        <w:t xml:space="preserve">widencja wydatków dokonanych w ramach zadania prowadzona jest przez Zarząd Dróg </w:t>
      </w:r>
      <w:r w:rsidR="00DB7F1A" w:rsidRPr="00EA0D79">
        <w:rPr>
          <w:color w:val="000000" w:themeColor="text1"/>
        </w:rPr>
        <w:t>Wojewódzkich w Katowicach</w:t>
      </w:r>
      <w:r w:rsidR="00791135" w:rsidRPr="00EA0D79">
        <w:rPr>
          <w:color w:val="000000" w:themeColor="text1"/>
        </w:rPr>
        <w:t xml:space="preserve"> (</w:t>
      </w:r>
      <w:r w:rsidR="00DB7F1A" w:rsidRPr="00EA0D79">
        <w:rPr>
          <w:color w:val="000000" w:themeColor="text1"/>
        </w:rPr>
        <w:t xml:space="preserve">który jest </w:t>
      </w:r>
      <w:r w:rsidR="00791135" w:rsidRPr="00EA0D79">
        <w:rPr>
          <w:color w:val="000000" w:themeColor="text1"/>
        </w:rPr>
        <w:t>jednostk</w:t>
      </w:r>
      <w:r w:rsidR="00DB7F1A" w:rsidRPr="00EA0D79">
        <w:rPr>
          <w:color w:val="000000" w:themeColor="text1"/>
        </w:rPr>
        <w:t>ą</w:t>
      </w:r>
      <w:r w:rsidR="00791135" w:rsidRPr="00EA0D79">
        <w:rPr>
          <w:color w:val="000000" w:themeColor="text1"/>
        </w:rPr>
        <w:t xml:space="preserve"> organizacyjn</w:t>
      </w:r>
      <w:r w:rsidR="00DB7F1A" w:rsidRPr="00EA0D79">
        <w:rPr>
          <w:color w:val="000000" w:themeColor="text1"/>
        </w:rPr>
        <w:t>ą</w:t>
      </w:r>
      <w:r w:rsidR="00791135" w:rsidRPr="00EA0D79">
        <w:rPr>
          <w:color w:val="000000" w:themeColor="text1"/>
        </w:rPr>
        <w:t xml:space="preserve"> beneficjenta </w:t>
      </w:r>
      <w:r w:rsidR="00DB7F1A" w:rsidRPr="00EA0D79">
        <w:rPr>
          <w:color w:val="000000" w:themeColor="text1"/>
        </w:rPr>
        <w:t>działającą na postawie statutu przyjętego</w:t>
      </w:r>
      <w:r w:rsidR="0019476B" w:rsidRPr="00EA0D79">
        <w:rPr>
          <w:color w:val="000000" w:themeColor="text1"/>
        </w:rPr>
        <w:t xml:space="preserve"> uchwałą nr</w:t>
      </w:r>
      <w:r w:rsidR="00286F0F" w:rsidRPr="00EA0D79">
        <w:rPr>
          <w:color w:val="000000" w:themeColor="text1"/>
        </w:rPr>
        <w:t> </w:t>
      </w:r>
      <w:r w:rsidR="00DB7F1A" w:rsidRPr="00EA0D79">
        <w:rPr>
          <w:color w:val="000000" w:themeColor="text1"/>
        </w:rPr>
        <w:t>V</w:t>
      </w:r>
      <w:r w:rsidR="0019476B" w:rsidRPr="00EA0D79">
        <w:rPr>
          <w:color w:val="000000" w:themeColor="text1"/>
        </w:rPr>
        <w:t>I/</w:t>
      </w:r>
      <w:r w:rsidR="00DB7F1A" w:rsidRPr="00EA0D79">
        <w:rPr>
          <w:color w:val="000000" w:themeColor="text1"/>
        </w:rPr>
        <w:t>55</w:t>
      </w:r>
      <w:r w:rsidR="0019476B" w:rsidRPr="00EA0D79">
        <w:rPr>
          <w:color w:val="000000" w:themeColor="text1"/>
        </w:rPr>
        <w:t>/7/</w:t>
      </w:r>
      <w:r w:rsidR="00DB7F1A" w:rsidRPr="00EA0D79">
        <w:rPr>
          <w:color w:val="000000" w:themeColor="text1"/>
        </w:rPr>
        <w:t>2023</w:t>
      </w:r>
      <w:r w:rsidR="0019476B" w:rsidRPr="00EA0D79">
        <w:rPr>
          <w:color w:val="000000" w:themeColor="text1"/>
        </w:rPr>
        <w:t xml:space="preserve"> </w:t>
      </w:r>
      <w:r w:rsidR="00DB7F1A" w:rsidRPr="00EA0D79">
        <w:rPr>
          <w:color w:val="000000" w:themeColor="text1"/>
        </w:rPr>
        <w:t xml:space="preserve">Sejmiku Województwa Śląskiego </w:t>
      </w:r>
      <w:r w:rsidR="0019476B" w:rsidRPr="00EA0D79">
        <w:rPr>
          <w:color w:val="000000" w:themeColor="text1"/>
        </w:rPr>
        <w:t>z 2</w:t>
      </w:r>
      <w:r w:rsidR="00DB7F1A" w:rsidRPr="00EA0D79">
        <w:rPr>
          <w:color w:val="000000" w:themeColor="text1"/>
        </w:rPr>
        <w:t>7</w:t>
      </w:r>
      <w:r w:rsidR="00BA0EE9" w:rsidRPr="00EA0D79">
        <w:rPr>
          <w:color w:val="000000" w:themeColor="text1"/>
        </w:rPr>
        <w:t xml:space="preserve"> </w:t>
      </w:r>
      <w:r w:rsidR="00DB7F1A" w:rsidRPr="00EA0D79">
        <w:rPr>
          <w:color w:val="000000" w:themeColor="text1"/>
        </w:rPr>
        <w:t>marca 2023</w:t>
      </w:r>
      <w:r w:rsidR="0019476B" w:rsidRPr="00EA0D79">
        <w:rPr>
          <w:color w:val="000000" w:themeColor="text1"/>
        </w:rPr>
        <w:t xml:space="preserve"> r. w sprawie </w:t>
      </w:r>
      <w:r w:rsidR="00DB7F1A" w:rsidRPr="00EA0D79">
        <w:rPr>
          <w:color w:val="000000" w:themeColor="text1"/>
        </w:rPr>
        <w:t>nadania statutu Zarządowi Dróg Wojewódzkich w Katowicach</w:t>
      </w:r>
      <w:r w:rsidR="0019476B" w:rsidRPr="00EA0D79">
        <w:rPr>
          <w:color w:val="000000" w:themeColor="text1"/>
        </w:rPr>
        <w:t xml:space="preserve">). </w:t>
      </w:r>
    </w:p>
    <w:p w14:paraId="6576E8F2" w14:textId="14BB4C9D" w:rsidR="0019476B" w:rsidRPr="00EA0D79" w:rsidRDefault="0019476B" w:rsidP="003F54F9">
      <w:pPr>
        <w:spacing w:line="276" w:lineRule="auto"/>
        <w:ind w:left="425" w:right="23"/>
        <w:jc w:val="both"/>
        <w:rPr>
          <w:color w:val="000000" w:themeColor="text1"/>
        </w:rPr>
      </w:pPr>
      <w:r w:rsidRPr="00EA0D79">
        <w:rPr>
          <w:color w:val="000000" w:themeColor="text1"/>
        </w:rPr>
        <w:t>Wydatki zostały ujęte na kontach:</w:t>
      </w:r>
    </w:p>
    <w:p w14:paraId="424DFCB4" w14:textId="156D7EBE" w:rsidR="0019476B" w:rsidRPr="00EA0D79" w:rsidRDefault="0019476B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851" w:right="23"/>
        <w:jc w:val="both"/>
        <w:rPr>
          <w:color w:val="000000" w:themeColor="text1"/>
        </w:rPr>
      </w:pPr>
      <w:r w:rsidRPr="00EA0D79">
        <w:rPr>
          <w:i/>
          <w:color w:val="000000" w:themeColor="text1"/>
        </w:rPr>
        <w:t>130-0</w:t>
      </w:r>
      <w:r w:rsidR="00DB7F1A" w:rsidRPr="00EA0D79">
        <w:rPr>
          <w:i/>
          <w:color w:val="000000" w:themeColor="text1"/>
        </w:rPr>
        <w:t>1-00-01-</w:t>
      </w:r>
      <w:r w:rsidR="009078BE" w:rsidRPr="00EA0D79">
        <w:rPr>
          <w:i/>
          <w:color w:val="000000" w:themeColor="text1"/>
        </w:rPr>
        <w:t>0-</w:t>
      </w:r>
      <w:r w:rsidR="00DB7F1A" w:rsidRPr="00EA0D79">
        <w:rPr>
          <w:i/>
          <w:color w:val="000000" w:themeColor="text1"/>
        </w:rPr>
        <w:t>6050</w:t>
      </w:r>
      <w:r w:rsidR="009078BE" w:rsidRPr="00EA0D79">
        <w:rPr>
          <w:i/>
          <w:color w:val="000000" w:themeColor="text1"/>
        </w:rPr>
        <w:t>-2-2-RUDNIK</w:t>
      </w:r>
      <w:r w:rsidRPr="00EA0D79">
        <w:rPr>
          <w:color w:val="000000" w:themeColor="text1"/>
        </w:rPr>
        <w:t xml:space="preserve"> – </w:t>
      </w:r>
      <w:r w:rsidR="009078BE" w:rsidRPr="00EA0D79">
        <w:rPr>
          <w:color w:val="000000" w:themeColor="text1"/>
        </w:rPr>
        <w:t>r</w:t>
      </w:r>
      <w:r w:rsidRPr="00EA0D79">
        <w:rPr>
          <w:color w:val="000000" w:themeColor="text1"/>
        </w:rPr>
        <w:t>achunek bieżący jednostki;</w:t>
      </w:r>
    </w:p>
    <w:p w14:paraId="44E46BE4" w14:textId="4B4A004E" w:rsidR="0019476B" w:rsidRPr="001D26BD" w:rsidRDefault="0019476B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851" w:right="23"/>
        <w:jc w:val="both"/>
        <w:rPr>
          <w:i/>
          <w:color w:val="000000" w:themeColor="text1"/>
        </w:rPr>
      </w:pPr>
      <w:r w:rsidRPr="00EA0D79">
        <w:rPr>
          <w:i/>
          <w:color w:val="000000" w:themeColor="text1"/>
        </w:rPr>
        <w:t>080-</w:t>
      </w:r>
      <w:r w:rsidR="009078BE" w:rsidRPr="00EA0D79">
        <w:rPr>
          <w:i/>
          <w:color w:val="000000" w:themeColor="text1"/>
        </w:rPr>
        <w:t>6050-421-18</w:t>
      </w:r>
      <w:r w:rsidRPr="00EA0D79">
        <w:rPr>
          <w:i/>
          <w:color w:val="000000" w:themeColor="text1"/>
        </w:rPr>
        <w:t>-01</w:t>
      </w:r>
      <w:r w:rsidR="009078BE" w:rsidRPr="00EA0D79">
        <w:rPr>
          <w:i/>
          <w:color w:val="000000" w:themeColor="text1"/>
        </w:rPr>
        <w:t>-00</w:t>
      </w:r>
      <w:r w:rsidRPr="001D26BD">
        <w:rPr>
          <w:i/>
          <w:color w:val="000000" w:themeColor="text1"/>
        </w:rPr>
        <w:t xml:space="preserve"> </w:t>
      </w:r>
      <w:r w:rsidR="009078BE" w:rsidRPr="001D26BD">
        <w:rPr>
          <w:i/>
          <w:color w:val="000000" w:themeColor="text1"/>
        </w:rPr>
        <w:t xml:space="preserve">i </w:t>
      </w:r>
      <w:r w:rsidR="009078BE" w:rsidRPr="00EA0D79">
        <w:rPr>
          <w:i/>
          <w:color w:val="000000" w:themeColor="text1"/>
        </w:rPr>
        <w:t xml:space="preserve">081-6050-421-18-P-39 </w:t>
      </w:r>
      <w:r w:rsidRPr="001D26BD">
        <w:rPr>
          <w:i/>
          <w:color w:val="000000" w:themeColor="text1"/>
        </w:rPr>
        <w:t xml:space="preserve">– </w:t>
      </w:r>
      <w:r w:rsidR="009078BE" w:rsidRPr="001D26BD">
        <w:rPr>
          <w:i/>
          <w:color w:val="000000" w:themeColor="text1"/>
        </w:rPr>
        <w:t>środki trwałe w budowie – i</w:t>
      </w:r>
      <w:r w:rsidRPr="001D26BD">
        <w:rPr>
          <w:i/>
          <w:color w:val="000000" w:themeColor="text1"/>
        </w:rPr>
        <w:t>nwestycje</w:t>
      </w:r>
      <w:r w:rsidR="009078BE" w:rsidRPr="001D26BD">
        <w:rPr>
          <w:i/>
          <w:color w:val="000000" w:themeColor="text1"/>
        </w:rPr>
        <w:t xml:space="preserve"> – budowa mostu nad rzeką Odra w ciągu DW 421 Rudnik;</w:t>
      </w:r>
    </w:p>
    <w:p w14:paraId="297896FF" w14:textId="0D292C0A" w:rsidR="0019476B" w:rsidRPr="00EA0D79" w:rsidRDefault="0019476B" w:rsidP="001D26BD">
      <w:pPr>
        <w:pStyle w:val="Akapitzlist"/>
        <w:numPr>
          <w:ilvl w:val="0"/>
          <w:numId w:val="43"/>
        </w:numPr>
        <w:tabs>
          <w:tab w:val="left" w:pos="1440"/>
        </w:tabs>
        <w:spacing w:line="276" w:lineRule="auto"/>
        <w:ind w:left="851" w:right="23"/>
        <w:jc w:val="both"/>
        <w:rPr>
          <w:color w:val="000000" w:themeColor="text1"/>
        </w:rPr>
      </w:pPr>
      <w:r w:rsidRPr="00EA0D79">
        <w:rPr>
          <w:i/>
          <w:color w:val="000000" w:themeColor="text1"/>
        </w:rPr>
        <w:t>201-</w:t>
      </w:r>
      <w:r w:rsidR="009078BE" w:rsidRPr="00EA0D79">
        <w:rPr>
          <w:i/>
          <w:color w:val="000000" w:themeColor="text1"/>
        </w:rPr>
        <w:t>0</w:t>
      </w:r>
      <w:r w:rsidRPr="00EA0D79">
        <w:rPr>
          <w:i/>
          <w:color w:val="000000" w:themeColor="text1"/>
        </w:rPr>
        <w:t>0</w:t>
      </w:r>
      <w:r w:rsidR="009078BE" w:rsidRPr="00EA0D79">
        <w:rPr>
          <w:i/>
          <w:color w:val="000000" w:themeColor="text1"/>
        </w:rPr>
        <w:t>3387</w:t>
      </w:r>
      <w:r w:rsidRPr="00EA0D79">
        <w:rPr>
          <w:i/>
          <w:color w:val="000000" w:themeColor="text1"/>
        </w:rPr>
        <w:t>-</w:t>
      </w:r>
      <w:r w:rsidR="009078BE" w:rsidRPr="00EA0D79">
        <w:rPr>
          <w:i/>
          <w:color w:val="000000" w:themeColor="text1"/>
        </w:rPr>
        <w:t>6050-00-60</w:t>
      </w:r>
      <w:r w:rsidR="009078BE" w:rsidRPr="00EA0D79">
        <w:rPr>
          <w:color w:val="000000" w:themeColor="text1"/>
        </w:rPr>
        <w:t xml:space="preserve"> i</w:t>
      </w:r>
      <w:r w:rsidR="009078BE" w:rsidRPr="00EA0D79">
        <w:rPr>
          <w:i/>
          <w:color w:val="000000" w:themeColor="text1"/>
        </w:rPr>
        <w:t xml:space="preserve"> 201-003387-6050-00</w:t>
      </w:r>
      <w:r w:rsidR="003F54F9">
        <w:rPr>
          <w:i/>
          <w:color w:val="000000" w:themeColor="text1"/>
        </w:rPr>
        <w:t xml:space="preserve"> </w:t>
      </w:r>
      <w:r w:rsidRPr="00EA0D79">
        <w:rPr>
          <w:color w:val="000000" w:themeColor="text1"/>
        </w:rPr>
        <w:t xml:space="preserve">– </w:t>
      </w:r>
      <w:r w:rsidR="009078BE" w:rsidRPr="00EA0D79">
        <w:rPr>
          <w:color w:val="000000" w:themeColor="text1"/>
        </w:rPr>
        <w:t>r</w:t>
      </w:r>
      <w:r w:rsidRPr="00EA0D79">
        <w:rPr>
          <w:color w:val="000000" w:themeColor="text1"/>
        </w:rPr>
        <w:t>ozrachunki z dostawcami</w:t>
      </w:r>
      <w:r w:rsidR="009078BE" w:rsidRPr="00EA0D79">
        <w:rPr>
          <w:color w:val="000000" w:themeColor="text1"/>
        </w:rPr>
        <w:t xml:space="preserve"> krajowymi (wydatki budżetowe) – Idom inżynieria architektura i doradztwo sp. z o.o.</w:t>
      </w:r>
    </w:p>
    <w:p w14:paraId="765BB9B1" w14:textId="1B24E521" w:rsidR="00146402" w:rsidRPr="006D3BB3" w:rsidRDefault="00DA3D0E" w:rsidP="003F54F9">
      <w:pPr>
        <w:spacing w:before="120" w:line="276" w:lineRule="auto"/>
        <w:ind w:left="425" w:right="23"/>
        <w:jc w:val="both"/>
        <w:rPr>
          <w:color w:val="000000" w:themeColor="text1"/>
        </w:rPr>
      </w:pPr>
      <w:r w:rsidRPr="00146402">
        <w:rPr>
          <w:color w:val="000000" w:themeColor="text1"/>
        </w:rPr>
        <w:t>Środki z dotacji</w:t>
      </w:r>
      <w:r w:rsidR="008022DA" w:rsidRPr="00146402">
        <w:rPr>
          <w:color w:val="000000" w:themeColor="text1"/>
        </w:rPr>
        <w:t xml:space="preserve"> w wysokości </w:t>
      </w:r>
      <w:r w:rsidR="00B51BF3" w:rsidRPr="00146402">
        <w:rPr>
          <w:color w:val="000000" w:themeColor="text1"/>
        </w:rPr>
        <w:t>1.647.410,00</w:t>
      </w:r>
      <w:r w:rsidR="008022DA" w:rsidRPr="00146402">
        <w:rPr>
          <w:color w:val="000000" w:themeColor="text1"/>
        </w:rPr>
        <w:t xml:space="preserve"> zł</w:t>
      </w:r>
      <w:r w:rsidRPr="00146402">
        <w:rPr>
          <w:color w:val="000000" w:themeColor="text1"/>
        </w:rPr>
        <w:t xml:space="preserve"> zostały przeznaczone na przygotowanie dokumentacji niezbędnej do uzyskania decyzji pozwalając</w:t>
      </w:r>
      <w:r w:rsidR="00B51BF3" w:rsidRPr="00146402">
        <w:rPr>
          <w:color w:val="000000" w:themeColor="text1"/>
        </w:rPr>
        <w:t>ej</w:t>
      </w:r>
      <w:r w:rsidRPr="00146402">
        <w:rPr>
          <w:color w:val="000000" w:themeColor="text1"/>
        </w:rPr>
        <w:t xml:space="preserve"> na realizację inwestycji </w:t>
      </w:r>
      <w:r w:rsidRPr="00146402">
        <w:rPr>
          <w:color w:val="000000" w:themeColor="text1"/>
        </w:rPr>
        <w:lastRenderedPageBreak/>
        <w:t xml:space="preserve">polegającej na budowie przeprawy mostowej tj. zgodnie z </w:t>
      </w:r>
      <w:r w:rsidR="00A0606B" w:rsidRPr="00146402">
        <w:rPr>
          <w:color w:val="000000" w:themeColor="text1"/>
        </w:rPr>
        <w:t>wniosk</w:t>
      </w:r>
      <w:r w:rsidR="00B51BF3" w:rsidRPr="00146402">
        <w:rPr>
          <w:color w:val="000000" w:themeColor="text1"/>
        </w:rPr>
        <w:t>iem</w:t>
      </w:r>
      <w:r w:rsidRPr="00146402">
        <w:rPr>
          <w:color w:val="000000" w:themeColor="text1"/>
        </w:rPr>
        <w:t xml:space="preserve"> oraz umową o do</w:t>
      </w:r>
      <w:r w:rsidR="008022DA" w:rsidRPr="00146402">
        <w:rPr>
          <w:color w:val="000000" w:themeColor="text1"/>
        </w:rPr>
        <w:t>finansowanie. Przedstawiona dokumentacja finansowa potwierdziła, że środki z</w:t>
      </w:r>
      <w:r w:rsidR="003F54F9">
        <w:rPr>
          <w:color w:val="000000" w:themeColor="text1"/>
        </w:rPr>
        <w:t> </w:t>
      </w:r>
      <w:r w:rsidR="008022DA" w:rsidRPr="00146402">
        <w:rPr>
          <w:color w:val="000000" w:themeColor="text1"/>
        </w:rPr>
        <w:t xml:space="preserve">otrzymanej </w:t>
      </w:r>
      <w:r w:rsidR="008022DA" w:rsidRPr="006D3BB3">
        <w:rPr>
          <w:color w:val="000000" w:themeColor="text1"/>
        </w:rPr>
        <w:t>dotacji zostały wykorzystane w pełnej wysokości.</w:t>
      </w:r>
      <w:r w:rsidR="00146402" w:rsidRPr="006D3BB3">
        <w:rPr>
          <w:color w:val="000000" w:themeColor="text1"/>
        </w:rPr>
        <w:t xml:space="preserve"> Środki z dotacji wydatkowano zgodnie z § 1 pkt 3 umowy o dofinansowanie, z czego:</w:t>
      </w:r>
    </w:p>
    <w:p w14:paraId="76EE159D" w14:textId="086D7B63" w:rsidR="00146402" w:rsidRPr="006D3BB3" w:rsidRDefault="00146402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6D3BB3">
        <w:rPr>
          <w:color w:val="000000" w:themeColor="text1"/>
        </w:rPr>
        <w:t xml:space="preserve">od </w:t>
      </w:r>
      <w:r w:rsidR="008B3749" w:rsidRPr="006D3BB3">
        <w:rPr>
          <w:color w:val="000000" w:themeColor="text1"/>
        </w:rPr>
        <w:t>28</w:t>
      </w:r>
      <w:r w:rsidRPr="006D3BB3">
        <w:rPr>
          <w:color w:val="000000" w:themeColor="text1"/>
        </w:rPr>
        <w:t xml:space="preserve"> </w:t>
      </w:r>
      <w:r w:rsidR="008B3749" w:rsidRPr="006D3BB3">
        <w:rPr>
          <w:color w:val="000000" w:themeColor="text1"/>
        </w:rPr>
        <w:t xml:space="preserve">lipca </w:t>
      </w:r>
      <w:r w:rsidRPr="006D3BB3">
        <w:rPr>
          <w:color w:val="000000" w:themeColor="text1"/>
        </w:rPr>
        <w:t>2020 r. do 31 grudnia 2020 r. wydatkowano kwotę 547.595,00 zł;</w:t>
      </w:r>
    </w:p>
    <w:p w14:paraId="26C019DA" w14:textId="40F08F9C" w:rsidR="00146402" w:rsidRPr="00B51BF3" w:rsidRDefault="00146402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6D3BB3">
        <w:rPr>
          <w:color w:val="000000" w:themeColor="text1"/>
        </w:rPr>
        <w:t>od 1 stycznia 2021 r do</w:t>
      </w:r>
      <w:r w:rsidRPr="00B51BF3">
        <w:rPr>
          <w:color w:val="000000" w:themeColor="text1"/>
        </w:rPr>
        <w:t xml:space="preserve"> 31 grudnia 2021 r. wydatkowano kwotę </w:t>
      </w:r>
      <w:r>
        <w:rPr>
          <w:color w:val="000000" w:themeColor="text1"/>
        </w:rPr>
        <w:t>359.848</w:t>
      </w:r>
      <w:r w:rsidRPr="00B51BF3">
        <w:rPr>
          <w:color w:val="000000" w:themeColor="text1"/>
        </w:rPr>
        <w:t>,00 zł;</w:t>
      </w:r>
    </w:p>
    <w:p w14:paraId="32AC96BD" w14:textId="55FBB4EC" w:rsidR="00146402" w:rsidRPr="00B51BF3" w:rsidRDefault="00146402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 xml:space="preserve">od 1 stycznia 2022 r do 31 grudnia 2022 r. wydatkowano kwotę </w:t>
      </w:r>
      <w:r>
        <w:rPr>
          <w:color w:val="000000" w:themeColor="text1"/>
        </w:rPr>
        <w:t>646.094</w:t>
      </w:r>
      <w:r w:rsidRPr="00B51BF3">
        <w:rPr>
          <w:color w:val="000000" w:themeColor="text1"/>
        </w:rPr>
        <w:t>,00 zł;</w:t>
      </w:r>
    </w:p>
    <w:p w14:paraId="7B9D7E6B" w14:textId="1DD21A3B" w:rsidR="00F06B42" w:rsidRPr="00146402" w:rsidRDefault="00146402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 xml:space="preserve">od 1 stycznia 2023 r do 30 czerwca 2023 r. wydatkowano kwotę </w:t>
      </w:r>
      <w:r>
        <w:rPr>
          <w:color w:val="000000" w:themeColor="text1"/>
        </w:rPr>
        <w:t>93.873</w:t>
      </w:r>
      <w:r w:rsidRPr="00B51BF3">
        <w:rPr>
          <w:color w:val="000000" w:themeColor="text1"/>
        </w:rPr>
        <w:t>,00 zł.</w:t>
      </w:r>
    </w:p>
    <w:p w14:paraId="731C504C" w14:textId="78A0D2CB" w:rsidR="00B51BF3" w:rsidRPr="00B51BF3" w:rsidRDefault="00B51BF3" w:rsidP="00146402">
      <w:pPr>
        <w:spacing w:line="276" w:lineRule="auto"/>
        <w:ind w:left="425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>Stwierdzono także, że beneficjent na realizację zadania poniósł wkład własny w</w:t>
      </w:r>
      <w:r w:rsidR="003F54F9">
        <w:rPr>
          <w:color w:val="000000" w:themeColor="text1"/>
        </w:rPr>
        <w:t> </w:t>
      </w:r>
      <w:r w:rsidRPr="00B51BF3">
        <w:rPr>
          <w:color w:val="000000" w:themeColor="text1"/>
        </w:rPr>
        <w:t>wysokości 411.856,00 zł, tj. zgodnie z § 1 ust. 5 umowy o dofinansowanie, z czego:</w:t>
      </w:r>
    </w:p>
    <w:p w14:paraId="20416414" w14:textId="109C1797" w:rsidR="00B51BF3" w:rsidRPr="00B51BF3" w:rsidRDefault="00B51BF3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>od 1 stycznia 2020 r. do 31 grudnia 2020 r. wydatkowano kwotę 136.900,00 zł;</w:t>
      </w:r>
    </w:p>
    <w:p w14:paraId="07A91F79" w14:textId="6512054B" w:rsidR="00B51BF3" w:rsidRPr="00B51BF3" w:rsidRDefault="00B51BF3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>od 1 stycznia 2021 r do 31 grudnia 2021 r. wydatkowano kwotę 89.963,00 zł;</w:t>
      </w:r>
    </w:p>
    <w:p w14:paraId="7E7BD52C" w14:textId="56F50EC0" w:rsidR="00B51BF3" w:rsidRPr="00B51BF3" w:rsidRDefault="00B51BF3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>od 1 stycznia 2022 r do 31 grudnia 2022 r. wydatkowano kwotę 161.524,00 zł;</w:t>
      </w:r>
    </w:p>
    <w:p w14:paraId="350B3DB0" w14:textId="0F6A486D" w:rsidR="00B51BF3" w:rsidRPr="00B51BF3" w:rsidRDefault="00B51BF3" w:rsidP="001D26BD">
      <w:pPr>
        <w:pStyle w:val="Akapitzlist"/>
        <w:numPr>
          <w:ilvl w:val="0"/>
          <w:numId w:val="42"/>
        </w:numPr>
        <w:spacing w:after="120" w:line="276" w:lineRule="auto"/>
        <w:ind w:left="1134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>od 1 stycznia 2023 r do 30 czerwca 2023 r. wydatkowano kwotę 23.469,00 zł.</w:t>
      </w:r>
    </w:p>
    <w:p w14:paraId="44B72FAD" w14:textId="0DB7DE38" w:rsidR="00F117A4" w:rsidRPr="00B51BF3" w:rsidRDefault="00F117A4" w:rsidP="00EF79FD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B51BF3">
        <w:rPr>
          <w:color w:val="000000" w:themeColor="text1"/>
        </w:rPr>
        <w:t xml:space="preserve">Ewidencja księgowa wraz z planem finansowym </w:t>
      </w:r>
      <w:r w:rsidR="00B51BF3" w:rsidRPr="00B51BF3">
        <w:rPr>
          <w:color w:val="000000" w:themeColor="text1"/>
        </w:rPr>
        <w:t xml:space="preserve">ponadto </w:t>
      </w:r>
      <w:r w:rsidRPr="00B51BF3">
        <w:rPr>
          <w:color w:val="000000" w:themeColor="text1"/>
        </w:rPr>
        <w:t>potwierdziła</w:t>
      </w:r>
      <w:r w:rsidR="00DB35D6" w:rsidRPr="00B51BF3">
        <w:rPr>
          <w:color w:val="000000" w:themeColor="text1"/>
        </w:rPr>
        <w:t xml:space="preserve">, że </w:t>
      </w:r>
      <w:r w:rsidRPr="00B51BF3">
        <w:rPr>
          <w:color w:val="000000" w:themeColor="text1"/>
        </w:rPr>
        <w:t xml:space="preserve">finansowanie zadania w zakresie wkładu własnego </w:t>
      </w:r>
      <w:r w:rsidR="00DB35D6" w:rsidRPr="00B51BF3">
        <w:rPr>
          <w:color w:val="000000" w:themeColor="text1"/>
        </w:rPr>
        <w:t xml:space="preserve">nastąpiło </w:t>
      </w:r>
      <w:r w:rsidRPr="00B51BF3">
        <w:rPr>
          <w:color w:val="000000" w:themeColor="text1"/>
        </w:rPr>
        <w:t>zgodnie z § 2 umowy.</w:t>
      </w:r>
    </w:p>
    <w:p w14:paraId="414F4398" w14:textId="0AE30022" w:rsidR="00E900CC" w:rsidRPr="00146402" w:rsidRDefault="00E900CC" w:rsidP="00EF79FD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146402">
        <w:rPr>
          <w:color w:val="000000" w:themeColor="text1"/>
        </w:rPr>
        <w:t xml:space="preserve">Dokumenty potwierdzające wydatki (faktury) zostały opisane zgodnie z § 5 umowy o dofinansowanie. Podpisy na dokumentach księgowych zostały złożone przez upoważnione osoby. Płatności faktur były dokonywane w terminach określonych </w:t>
      </w:r>
      <w:r w:rsidR="00146402" w:rsidRPr="00146402">
        <w:rPr>
          <w:color w:val="000000" w:themeColor="text1"/>
        </w:rPr>
        <w:t>w</w:t>
      </w:r>
      <w:r w:rsidR="003F54F9">
        <w:rPr>
          <w:color w:val="000000" w:themeColor="text1"/>
        </w:rPr>
        <w:t> </w:t>
      </w:r>
      <w:r w:rsidR="00146402" w:rsidRPr="00146402">
        <w:rPr>
          <w:color w:val="000000" w:themeColor="text1"/>
        </w:rPr>
        <w:t>umowie z kontrahentem</w:t>
      </w:r>
      <w:r w:rsidRPr="00146402">
        <w:rPr>
          <w:color w:val="000000" w:themeColor="text1"/>
        </w:rPr>
        <w:t>.</w:t>
      </w:r>
    </w:p>
    <w:p w14:paraId="18E0F930" w14:textId="35FB3095" w:rsidR="00E900CC" w:rsidRPr="00146402" w:rsidRDefault="00E900CC" w:rsidP="00EF79FD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146402">
        <w:rPr>
          <w:color w:val="000000" w:themeColor="text1"/>
        </w:rPr>
        <w:t xml:space="preserve">Oryginały dokumentów są zgodne z kopiami dowodów poniesienia wydatków, stanowiącymi podstawę do wypłaty dotacji oraz załączonymi do sprawozdań rzeczowo-finansowych. Sprawozdania beneficjent przekazał </w:t>
      </w:r>
      <w:r w:rsidR="00083A34" w:rsidRPr="00083A34">
        <w:rPr>
          <w:color w:val="000000" w:themeColor="text1"/>
        </w:rPr>
        <w:t>29</w:t>
      </w:r>
      <w:r w:rsidRPr="00083A34">
        <w:rPr>
          <w:color w:val="000000" w:themeColor="text1"/>
        </w:rPr>
        <w:t> stycznia 2021 r.</w:t>
      </w:r>
      <w:r w:rsidR="00083A34" w:rsidRPr="00083A34">
        <w:rPr>
          <w:color w:val="000000" w:themeColor="text1"/>
        </w:rPr>
        <w:t>, 28 stycznia 2022</w:t>
      </w:r>
      <w:r w:rsidR="003F54F9">
        <w:rPr>
          <w:color w:val="000000" w:themeColor="text1"/>
        </w:rPr>
        <w:t> </w:t>
      </w:r>
      <w:r w:rsidR="00083A34" w:rsidRPr="00083A34">
        <w:rPr>
          <w:color w:val="000000" w:themeColor="text1"/>
        </w:rPr>
        <w:t>r</w:t>
      </w:r>
      <w:r w:rsidRPr="00083A34">
        <w:rPr>
          <w:color w:val="000000" w:themeColor="text1"/>
        </w:rPr>
        <w:t>.</w:t>
      </w:r>
      <w:r w:rsidR="003F54F9">
        <w:rPr>
          <w:color w:val="000000" w:themeColor="text1"/>
        </w:rPr>
        <w:t>,</w:t>
      </w:r>
      <w:r w:rsidR="00083A34" w:rsidRPr="00083A34">
        <w:rPr>
          <w:color w:val="000000" w:themeColor="text1"/>
        </w:rPr>
        <w:t xml:space="preserve"> 30 stycznia 2023 r. i 5 lipca 2023 r.</w:t>
      </w:r>
      <w:r w:rsidRPr="00146402">
        <w:rPr>
          <w:color w:val="000000" w:themeColor="text1"/>
        </w:rPr>
        <w:t xml:space="preserve"> tj. w terminach wynikających z</w:t>
      </w:r>
      <w:r w:rsidR="00083A34">
        <w:rPr>
          <w:color w:val="000000" w:themeColor="text1"/>
        </w:rPr>
        <w:t xml:space="preserve"> § 8 ust 1</w:t>
      </w:r>
      <w:r w:rsidR="003F54F9">
        <w:rPr>
          <w:color w:val="000000" w:themeColor="text1"/>
        </w:rPr>
        <w:t xml:space="preserve"> </w:t>
      </w:r>
      <w:r w:rsidRPr="00146402">
        <w:rPr>
          <w:color w:val="000000" w:themeColor="text1"/>
        </w:rPr>
        <w:t>umowy o</w:t>
      </w:r>
      <w:r w:rsidR="003F54F9">
        <w:rPr>
          <w:color w:val="000000" w:themeColor="text1"/>
        </w:rPr>
        <w:t> </w:t>
      </w:r>
      <w:r w:rsidRPr="00146402">
        <w:rPr>
          <w:color w:val="000000" w:themeColor="text1"/>
        </w:rPr>
        <w:t>dofinansowanie.</w:t>
      </w:r>
    </w:p>
    <w:p w14:paraId="0ABEC681" w14:textId="76D2BABF" w:rsidR="007A0EDC" w:rsidRPr="001F25D3" w:rsidRDefault="007A0EDC" w:rsidP="00EF79FD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1F25D3">
        <w:rPr>
          <w:color w:val="000000" w:themeColor="text1"/>
        </w:rPr>
        <w:t xml:space="preserve">Beneficjent nie odzyskał podatku VAT i nie ma możliwości </w:t>
      </w:r>
      <w:r w:rsidR="003F54F9">
        <w:rPr>
          <w:color w:val="000000" w:themeColor="text1"/>
        </w:rPr>
        <w:t xml:space="preserve">jego </w:t>
      </w:r>
      <w:r w:rsidRPr="001F25D3">
        <w:rPr>
          <w:color w:val="000000" w:themeColor="text1"/>
        </w:rPr>
        <w:t>odzyskania, co potwierdza przedstawiona dokumentacja księgowa. Beneficjent złożył również oświadczenie w</w:t>
      </w:r>
      <w:r w:rsidR="0004376D" w:rsidRPr="001F25D3">
        <w:rPr>
          <w:color w:val="000000" w:themeColor="text1"/>
        </w:rPr>
        <w:t> </w:t>
      </w:r>
      <w:r w:rsidRPr="001F25D3">
        <w:rPr>
          <w:color w:val="000000" w:themeColor="text1"/>
        </w:rPr>
        <w:t>tym zakresie (oświadczenie z </w:t>
      </w:r>
      <w:r w:rsidR="001F25D3" w:rsidRPr="001F25D3">
        <w:rPr>
          <w:color w:val="000000" w:themeColor="text1"/>
        </w:rPr>
        <w:t>25 września</w:t>
      </w:r>
      <w:r w:rsidRPr="001F25D3">
        <w:rPr>
          <w:color w:val="000000" w:themeColor="text1"/>
        </w:rPr>
        <w:t xml:space="preserve"> 202</w:t>
      </w:r>
      <w:r w:rsidR="001F25D3" w:rsidRPr="001F25D3">
        <w:rPr>
          <w:color w:val="000000" w:themeColor="text1"/>
        </w:rPr>
        <w:t>4</w:t>
      </w:r>
      <w:r w:rsidRPr="001F25D3">
        <w:rPr>
          <w:color w:val="000000" w:themeColor="text1"/>
        </w:rPr>
        <w:t xml:space="preserve"> r. w aktach kontroli).</w:t>
      </w:r>
    </w:p>
    <w:p w14:paraId="7FFE3B07" w14:textId="2A4CDA54" w:rsidR="00B51BF3" w:rsidRPr="001F25D3" w:rsidRDefault="007A0EDC" w:rsidP="001F25D3">
      <w:pPr>
        <w:spacing w:after="120" w:line="276" w:lineRule="auto"/>
        <w:ind w:left="426" w:right="23"/>
        <w:jc w:val="both"/>
        <w:rPr>
          <w:color w:val="000000" w:themeColor="text1"/>
        </w:rPr>
      </w:pPr>
      <w:r w:rsidRPr="001F25D3">
        <w:rPr>
          <w:color w:val="000000" w:themeColor="text1"/>
        </w:rPr>
        <w:t xml:space="preserve">Przedstawiona dokumentacja księgowa nie wykazała zasadności naliczania wykonawcy i dostawcom kar umownych i nie wykazała samego naliczania kar. Beneficjent złożył także oświadczenie w tym zakresie (oświadczenie </w:t>
      </w:r>
      <w:r w:rsidR="001F25D3" w:rsidRPr="001F25D3">
        <w:rPr>
          <w:color w:val="000000" w:themeColor="text1"/>
        </w:rPr>
        <w:t>z 25 września 2024 r.</w:t>
      </w:r>
      <w:r w:rsidR="003F54F9">
        <w:rPr>
          <w:color w:val="000000" w:themeColor="text1"/>
        </w:rPr>
        <w:t xml:space="preserve"> </w:t>
      </w:r>
      <w:r w:rsidRPr="001F25D3">
        <w:rPr>
          <w:color w:val="000000" w:themeColor="text1"/>
        </w:rPr>
        <w:t>w aktach kontroli).</w:t>
      </w:r>
    </w:p>
    <w:p w14:paraId="0D428B0F" w14:textId="1B01A667" w:rsidR="00FE3812" w:rsidRDefault="005459AB" w:rsidP="00EF79FD">
      <w:pPr>
        <w:spacing w:after="120" w:line="276" w:lineRule="auto"/>
        <w:ind w:left="425"/>
        <w:jc w:val="both"/>
      </w:pPr>
      <w:r w:rsidRPr="005459AB">
        <w:rPr>
          <w:b/>
        </w:rPr>
        <w:t>Osoby odpowiedzialne za wykonywanie zadań z danego obszaru kontroli w</w:t>
      </w:r>
      <w:r w:rsidR="003F54F9">
        <w:rPr>
          <w:b/>
        </w:rPr>
        <w:t> </w:t>
      </w:r>
      <w:r w:rsidRPr="005459AB">
        <w:rPr>
          <w:b/>
        </w:rPr>
        <w:t>przypadku stwierdzonych nieprawidłowości:</w:t>
      </w:r>
      <w:r w:rsidR="00EF79FD">
        <w:rPr>
          <w:b/>
        </w:rPr>
        <w:t xml:space="preserve"> </w:t>
      </w:r>
      <w:r w:rsidR="00EF79FD" w:rsidRPr="00EF79FD">
        <w:t>nie dotyczy</w:t>
      </w:r>
    </w:p>
    <w:p w14:paraId="29596FB2" w14:textId="77777777" w:rsidR="00B33A0A" w:rsidRPr="00EF79FD" w:rsidRDefault="00B33A0A" w:rsidP="00EF79FD">
      <w:pPr>
        <w:spacing w:after="120" w:line="276" w:lineRule="auto"/>
        <w:ind w:left="425"/>
        <w:jc w:val="both"/>
        <w:rPr>
          <w:b/>
        </w:rPr>
      </w:pPr>
    </w:p>
    <w:p w14:paraId="717D0795" w14:textId="77777777" w:rsidR="00F1729F" w:rsidRDefault="00F1729F" w:rsidP="00F1729F">
      <w:pPr>
        <w:numPr>
          <w:ilvl w:val="0"/>
          <w:numId w:val="1"/>
        </w:numPr>
        <w:spacing w:line="276" w:lineRule="auto"/>
        <w:ind w:left="426" w:hanging="426"/>
        <w:rPr>
          <w:b/>
        </w:rPr>
      </w:pPr>
      <w:r w:rsidRPr="00C040C1">
        <w:rPr>
          <w:b/>
        </w:rPr>
        <w:t>Zalecenia pokontrolne lub wnioski</w:t>
      </w:r>
    </w:p>
    <w:p w14:paraId="6498C986" w14:textId="77777777" w:rsidR="00F1729F" w:rsidRPr="00C040C1" w:rsidRDefault="00F1729F" w:rsidP="00F1729F">
      <w:pPr>
        <w:spacing w:line="276" w:lineRule="auto"/>
        <w:ind w:right="-1"/>
        <w:jc w:val="both"/>
      </w:pPr>
    </w:p>
    <w:p w14:paraId="5478172F" w14:textId="77777777" w:rsidR="00F1729F" w:rsidRPr="00C040C1" w:rsidRDefault="00F1729F" w:rsidP="00F1729F">
      <w:pPr>
        <w:spacing w:after="120" w:line="276" w:lineRule="auto"/>
        <w:ind w:left="426" w:right="23"/>
        <w:jc w:val="both"/>
      </w:pPr>
      <w:r w:rsidRPr="00C040C1">
        <w:t xml:space="preserve">Mając na uwadze powyższe oceny oraz to, że nie stwierdzono nieprawidłowości </w:t>
      </w:r>
      <w:r w:rsidRPr="00C040C1">
        <w:br/>
        <w:t>w kontrolowanym zakresie, odstępuję od wydania zaleceń pokontrolnych.</w:t>
      </w:r>
    </w:p>
    <w:p w14:paraId="1E1E496E" w14:textId="77777777" w:rsidR="00F1729F" w:rsidRDefault="00F1729F" w:rsidP="00F1729F">
      <w:pPr>
        <w:spacing w:line="276" w:lineRule="auto"/>
        <w:ind w:left="1"/>
        <w:rPr>
          <w:b/>
        </w:rPr>
      </w:pPr>
    </w:p>
    <w:p w14:paraId="0AF3D542" w14:textId="77777777" w:rsidR="00F1729F" w:rsidRPr="0069144A" w:rsidRDefault="00F1729F" w:rsidP="00F1729F">
      <w:pPr>
        <w:numPr>
          <w:ilvl w:val="0"/>
          <w:numId w:val="1"/>
        </w:numPr>
        <w:spacing w:line="276" w:lineRule="auto"/>
        <w:ind w:left="426" w:hanging="426"/>
        <w:rPr>
          <w:b/>
        </w:rPr>
      </w:pPr>
      <w:r w:rsidRPr="0069144A">
        <w:rPr>
          <w:b/>
        </w:rPr>
        <w:lastRenderedPageBreak/>
        <w:t>Pouczenie</w:t>
      </w:r>
    </w:p>
    <w:p w14:paraId="474905B7" w14:textId="77777777" w:rsidR="00F1729F" w:rsidRPr="0069144A" w:rsidRDefault="00F1729F" w:rsidP="00F1729F">
      <w:pPr>
        <w:spacing w:line="276" w:lineRule="auto"/>
      </w:pPr>
    </w:p>
    <w:p w14:paraId="35259079" w14:textId="171414F4" w:rsidR="004531D8" w:rsidRDefault="00F1729F" w:rsidP="00F1729F">
      <w:pPr>
        <w:spacing w:after="120" w:line="276" w:lineRule="auto"/>
        <w:ind w:left="426" w:right="23"/>
        <w:jc w:val="both"/>
      </w:pPr>
      <w:r w:rsidRPr="00C040C1">
        <w:t>Nie dotyczy.</w:t>
      </w:r>
    </w:p>
    <w:p w14:paraId="787497B3" w14:textId="2BEC9DAC" w:rsidR="00F1729F" w:rsidRDefault="00F1729F" w:rsidP="00F1729F">
      <w:pPr>
        <w:spacing w:after="120" w:line="276" w:lineRule="auto"/>
        <w:ind w:right="23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529"/>
      </w:tblGrid>
      <w:tr w:rsidR="00F1729F" w:rsidRPr="005C113B" w14:paraId="5ECC5F57" w14:textId="77777777" w:rsidTr="006B0682">
        <w:trPr>
          <w:trHeight w:val="698"/>
        </w:trPr>
        <w:tc>
          <w:tcPr>
            <w:tcW w:w="3402" w:type="dxa"/>
          </w:tcPr>
          <w:p w14:paraId="04ACC80E" w14:textId="77777777" w:rsidR="00F1729F" w:rsidRPr="005C113B" w:rsidRDefault="00F1729F" w:rsidP="006B0682"/>
        </w:tc>
        <w:tc>
          <w:tcPr>
            <w:tcW w:w="5529" w:type="dxa"/>
          </w:tcPr>
          <w:p w14:paraId="73837FF3" w14:textId="77777777" w:rsidR="00F1729F" w:rsidRPr="005C113B" w:rsidRDefault="00F1729F" w:rsidP="006B0682">
            <w:pPr>
              <w:jc w:val="center"/>
              <w:rPr>
                <w:b/>
              </w:rPr>
            </w:pPr>
            <w:bookmarkStart w:id="3" w:name="_Hlk185311057"/>
            <w:r>
              <w:t>Kierownik</w:t>
            </w:r>
            <w:r w:rsidRPr="004437AF">
              <w:t xml:space="preserve"> </w:t>
            </w:r>
            <w:r w:rsidRPr="00C040C1">
              <w:t>jednostki kontrolującej</w:t>
            </w:r>
          </w:p>
          <w:p w14:paraId="16D07654" w14:textId="77777777" w:rsidR="00F1729F" w:rsidRDefault="00F1729F" w:rsidP="006B0682">
            <w:pPr>
              <w:jc w:val="center"/>
            </w:pPr>
          </w:p>
          <w:p w14:paraId="56584177" w14:textId="77777777" w:rsidR="00F1729F" w:rsidRPr="0058665F" w:rsidRDefault="00F1729F" w:rsidP="006B0682">
            <w:pPr>
              <w:spacing w:line="259" w:lineRule="auto"/>
              <w:jc w:val="center"/>
              <w:rPr>
                <w:rFonts w:ascii="Arial Narrow" w:eastAsiaTheme="minorHAnsi" w:hAnsi="Arial Narrow" w:cstheme="minorBidi"/>
                <w:b/>
              </w:rPr>
            </w:pPr>
            <w:bookmarkStart w:id="4" w:name="_Hlk177043235"/>
            <w:r w:rsidRPr="0058665F">
              <w:rPr>
                <w:rFonts w:ascii="Arial Narrow" w:eastAsiaTheme="minorHAnsi" w:hAnsi="Arial Narrow" w:cstheme="minorBidi"/>
                <w:b/>
              </w:rPr>
              <w:t>Z up. WOJEWODY ŚLĄSKIEGO</w:t>
            </w:r>
          </w:p>
          <w:p w14:paraId="12D460FA" w14:textId="77777777" w:rsidR="00F1729F" w:rsidRPr="00EF7BBB" w:rsidRDefault="00F1729F" w:rsidP="006B0682">
            <w:pPr>
              <w:spacing w:line="259" w:lineRule="auto"/>
              <w:jc w:val="center"/>
              <w:rPr>
                <w:rFonts w:ascii="Arial Narrow" w:eastAsiaTheme="minorHAnsi" w:hAnsi="Arial Narrow" w:cstheme="minorBidi"/>
                <w:b/>
              </w:rPr>
            </w:pPr>
            <w:r>
              <w:rPr>
                <w:rFonts w:ascii="Arial Narrow" w:eastAsiaTheme="minorHAnsi" w:hAnsi="Arial Narrow" w:cstheme="minorBidi"/>
                <w:b/>
              </w:rPr>
              <w:t>Grzegorz Wieniewski</w:t>
            </w:r>
          </w:p>
          <w:p w14:paraId="78991C20" w14:textId="77777777" w:rsidR="00F1729F" w:rsidRPr="00733FF0" w:rsidRDefault="00F1729F" w:rsidP="006B0682">
            <w:pPr>
              <w:spacing w:line="259" w:lineRule="auto"/>
              <w:jc w:val="center"/>
              <w:rPr>
                <w:rFonts w:ascii="Arial Narrow" w:eastAsiaTheme="minorHAnsi" w:hAnsi="Arial Narrow" w:cstheme="minorBidi"/>
                <w:b/>
              </w:rPr>
            </w:pPr>
            <w:r>
              <w:rPr>
                <w:rFonts w:ascii="Arial Narrow" w:eastAsiaTheme="minorHAnsi" w:hAnsi="Arial Narrow" w:cstheme="minorBidi"/>
                <w:b/>
              </w:rPr>
              <w:t xml:space="preserve">zastępca </w:t>
            </w:r>
            <w:r w:rsidRPr="00EF7BBB">
              <w:rPr>
                <w:rFonts w:ascii="Arial Narrow" w:eastAsiaTheme="minorHAnsi" w:hAnsi="Arial Narrow" w:cstheme="minorBidi"/>
                <w:b/>
              </w:rPr>
              <w:t>dyrektor</w:t>
            </w:r>
            <w:r>
              <w:rPr>
                <w:rFonts w:ascii="Arial Narrow" w:eastAsiaTheme="minorHAnsi" w:hAnsi="Arial Narrow" w:cstheme="minorBidi"/>
                <w:b/>
              </w:rPr>
              <w:t>a</w:t>
            </w:r>
          </w:p>
          <w:p w14:paraId="24D8F881" w14:textId="77777777" w:rsidR="00F1729F" w:rsidRDefault="00F1729F" w:rsidP="006B0682">
            <w:pPr>
              <w:jc w:val="center"/>
              <w:rPr>
                <w:rFonts w:ascii="Arial Narrow" w:eastAsiaTheme="minorHAnsi" w:hAnsi="Arial Narrow" w:cstheme="minorBidi"/>
                <w:b/>
              </w:rPr>
            </w:pPr>
            <w:r w:rsidRPr="00733FF0">
              <w:rPr>
                <w:rFonts w:ascii="Arial Narrow" w:eastAsiaTheme="minorHAnsi" w:hAnsi="Arial Narrow" w:cstheme="minorBidi"/>
                <w:b/>
              </w:rPr>
              <w:t>w Wydziale Rozwoju i Współpracy Terytorialnej</w:t>
            </w:r>
            <w:bookmarkStart w:id="5" w:name="_Hlk167356187"/>
          </w:p>
          <w:p w14:paraId="32C23086" w14:textId="77777777" w:rsidR="00F1729F" w:rsidRPr="005C113B" w:rsidRDefault="00F1729F" w:rsidP="006B0682">
            <w:pPr>
              <w:jc w:val="center"/>
              <w:rPr>
                <w:b/>
              </w:rPr>
            </w:pPr>
            <w:r w:rsidRPr="000641DF">
              <w:rPr>
                <w:rFonts w:ascii="Arial Narrow" w:eastAsiaTheme="minorHAnsi" w:hAnsi="Arial Narrow" w:cstheme="minorBidi"/>
                <w:b/>
              </w:rPr>
              <w:t>-podpisano elektronicznym podpisem kwalifikowanym-</w:t>
            </w:r>
            <w:bookmarkEnd w:id="3"/>
            <w:bookmarkEnd w:id="4"/>
            <w:bookmarkEnd w:id="5"/>
          </w:p>
        </w:tc>
      </w:tr>
    </w:tbl>
    <w:p w14:paraId="2F699BD6" w14:textId="77777777" w:rsidR="00F1729F" w:rsidRPr="00173E31" w:rsidRDefault="00F1729F" w:rsidP="00F1729F">
      <w:pPr>
        <w:spacing w:after="120" w:line="276" w:lineRule="auto"/>
        <w:ind w:right="23"/>
        <w:jc w:val="both"/>
      </w:pPr>
    </w:p>
    <w:sectPr w:rsidR="00F1729F" w:rsidRPr="00173E31" w:rsidSect="00B33A0A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1617" w14:textId="77777777" w:rsidR="00C35D4A" w:rsidRDefault="00C35D4A" w:rsidP="0003520E">
      <w:r>
        <w:separator/>
      </w:r>
    </w:p>
  </w:endnote>
  <w:endnote w:type="continuationSeparator" w:id="0">
    <w:p w14:paraId="268E51E9" w14:textId="77777777" w:rsidR="00C35D4A" w:rsidRDefault="00C35D4A" w:rsidP="0003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1890114"/>
      <w:docPartObj>
        <w:docPartGallery w:val="Page Numbers (Bottom of Page)"/>
        <w:docPartUnique/>
      </w:docPartObj>
    </w:sdtPr>
    <w:sdtEndPr/>
    <w:sdtContent>
      <w:p w14:paraId="35B6AA7C" w14:textId="77777777" w:rsidR="002E06D0" w:rsidRDefault="006F1E5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B5D" w:rsidRPr="00226B5D">
          <w:rPr>
            <w:noProof/>
            <w:lang w:val="pl-PL"/>
          </w:rPr>
          <w:t>7</w:t>
        </w:r>
        <w:r>
          <w:fldChar w:fldCharType="end"/>
        </w:r>
      </w:p>
    </w:sdtContent>
  </w:sdt>
  <w:p w14:paraId="3BB7257F" w14:textId="77777777" w:rsidR="002E06D0" w:rsidRDefault="002E0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3E5A7" w14:textId="77777777" w:rsidR="00C35D4A" w:rsidRDefault="00C35D4A" w:rsidP="0003520E">
      <w:r>
        <w:separator/>
      </w:r>
    </w:p>
  </w:footnote>
  <w:footnote w:type="continuationSeparator" w:id="0">
    <w:p w14:paraId="2D3E2B0B" w14:textId="77777777" w:rsidR="00C35D4A" w:rsidRDefault="00C35D4A" w:rsidP="00035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172D0" w14:textId="77777777" w:rsidR="002E06D0" w:rsidRDefault="002E06D0">
    <w:pPr>
      <w:pStyle w:val="Nagwek"/>
    </w:pPr>
  </w:p>
  <w:p w14:paraId="542E771E" w14:textId="77777777" w:rsidR="002E06D0" w:rsidRDefault="002E06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A6B9" w14:textId="77777777" w:rsidR="002E06D0" w:rsidRPr="004215E6" w:rsidRDefault="002E06D0" w:rsidP="004215E6">
    <w:pPr>
      <w:pStyle w:val="Nagwek"/>
      <w:ind w:left="6804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6D6F"/>
    <w:multiLevelType w:val="hybridMultilevel"/>
    <w:tmpl w:val="41EA1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A68BC"/>
    <w:multiLevelType w:val="hybridMultilevel"/>
    <w:tmpl w:val="C580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76F8"/>
    <w:multiLevelType w:val="hybridMultilevel"/>
    <w:tmpl w:val="A398A8E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6C60A40"/>
    <w:multiLevelType w:val="hybridMultilevel"/>
    <w:tmpl w:val="E1F64F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7379F1"/>
    <w:multiLevelType w:val="hybridMultilevel"/>
    <w:tmpl w:val="D51A06C0"/>
    <w:lvl w:ilvl="0" w:tplc="88AA567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E3B6F"/>
    <w:multiLevelType w:val="hybridMultilevel"/>
    <w:tmpl w:val="85B28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8C4228"/>
    <w:multiLevelType w:val="hybridMultilevel"/>
    <w:tmpl w:val="5FE2D4AA"/>
    <w:lvl w:ilvl="0" w:tplc="2634D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D01E5"/>
    <w:multiLevelType w:val="hybridMultilevel"/>
    <w:tmpl w:val="B9D497F4"/>
    <w:lvl w:ilvl="0" w:tplc="D88C1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80A04"/>
    <w:multiLevelType w:val="hybridMultilevel"/>
    <w:tmpl w:val="D76CE9C0"/>
    <w:lvl w:ilvl="0" w:tplc="0E902B7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0DD13B30"/>
    <w:multiLevelType w:val="hybridMultilevel"/>
    <w:tmpl w:val="5CF82DA2"/>
    <w:lvl w:ilvl="0" w:tplc="1D4C5B0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16CE"/>
    <w:multiLevelType w:val="hybridMultilevel"/>
    <w:tmpl w:val="07BE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0682"/>
    <w:multiLevelType w:val="hybridMultilevel"/>
    <w:tmpl w:val="C4F22A2C"/>
    <w:lvl w:ilvl="0" w:tplc="D88C1928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49F5440"/>
    <w:multiLevelType w:val="hybridMultilevel"/>
    <w:tmpl w:val="DB1EAC16"/>
    <w:lvl w:ilvl="0" w:tplc="EDE2A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F3D83"/>
    <w:multiLevelType w:val="hybridMultilevel"/>
    <w:tmpl w:val="0B9E1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275AF"/>
    <w:multiLevelType w:val="hybridMultilevel"/>
    <w:tmpl w:val="C580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01712"/>
    <w:multiLevelType w:val="hybridMultilevel"/>
    <w:tmpl w:val="C580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FA0C86"/>
    <w:multiLevelType w:val="hybridMultilevel"/>
    <w:tmpl w:val="4EE06368"/>
    <w:lvl w:ilvl="0" w:tplc="EDE2AAC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3356002"/>
    <w:multiLevelType w:val="hybridMultilevel"/>
    <w:tmpl w:val="E68C3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B20A6"/>
    <w:multiLevelType w:val="hybridMultilevel"/>
    <w:tmpl w:val="38160A84"/>
    <w:lvl w:ilvl="0" w:tplc="42983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74C86"/>
    <w:multiLevelType w:val="hybridMultilevel"/>
    <w:tmpl w:val="0660D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F5A2A"/>
    <w:multiLevelType w:val="hybridMultilevel"/>
    <w:tmpl w:val="6D22538A"/>
    <w:lvl w:ilvl="0" w:tplc="591E32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77773"/>
    <w:multiLevelType w:val="hybridMultilevel"/>
    <w:tmpl w:val="A1723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145516"/>
    <w:multiLevelType w:val="hybridMultilevel"/>
    <w:tmpl w:val="C3A0545E"/>
    <w:lvl w:ilvl="0" w:tplc="2634D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3BB3"/>
    <w:multiLevelType w:val="hybridMultilevel"/>
    <w:tmpl w:val="1B087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32C4B"/>
    <w:multiLevelType w:val="hybridMultilevel"/>
    <w:tmpl w:val="C6567470"/>
    <w:lvl w:ilvl="0" w:tplc="2634D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A7287"/>
    <w:multiLevelType w:val="hybridMultilevel"/>
    <w:tmpl w:val="F8A0A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C1C80"/>
    <w:multiLevelType w:val="hybridMultilevel"/>
    <w:tmpl w:val="2B2468F6"/>
    <w:lvl w:ilvl="0" w:tplc="D88C1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900F8"/>
    <w:multiLevelType w:val="hybridMultilevel"/>
    <w:tmpl w:val="C580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24386"/>
    <w:multiLevelType w:val="hybridMultilevel"/>
    <w:tmpl w:val="62B66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A0FF9"/>
    <w:multiLevelType w:val="hybridMultilevel"/>
    <w:tmpl w:val="91FE3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766CD"/>
    <w:multiLevelType w:val="hybridMultilevel"/>
    <w:tmpl w:val="14DCB5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B2763"/>
    <w:multiLevelType w:val="hybridMultilevel"/>
    <w:tmpl w:val="5A3E72AE"/>
    <w:lvl w:ilvl="0" w:tplc="2634D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A0B50"/>
    <w:multiLevelType w:val="hybridMultilevel"/>
    <w:tmpl w:val="80388772"/>
    <w:lvl w:ilvl="0" w:tplc="D88C19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F550A"/>
    <w:multiLevelType w:val="hybridMultilevel"/>
    <w:tmpl w:val="3DB81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E3EF8"/>
    <w:multiLevelType w:val="hybridMultilevel"/>
    <w:tmpl w:val="C1382260"/>
    <w:lvl w:ilvl="0" w:tplc="2634D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936551"/>
    <w:multiLevelType w:val="hybridMultilevel"/>
    <w:tmpl w:val="39CE145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F527031"/>
    <w:multiLevelType w:val="hybridMultilevel"/>
    <w:tmpl w:val="90E2AE1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7" w15:restartNumberingAfterBreak="0">
    <w:nsid w:val="72CA122A"/>
    <w:multiLevelType w:val="hybridMultilevel"/>
    <w:tmpl w:val="C5805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C6C52"/>
    <w:multiLevelType w:val="hybridMultilevel"/>
    <w:tmpl w:val="4112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11758"/>
    <w:multiLevelType w:val="hybridMultilevel"/>
    <w:tmpl w:val="7780C518"/>
    <w:lvl w:ilvl="0" w:tplc="0E902B7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9EC2A67"/>
    <w:multiLevelType w:val="hybridMultilevel"/>
    <w:tmpl w:val="FAE4C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04B59"/>
    <w:multiLevelType w:val="hybridMultilevel"/>
    <w:tmpl w:val="84DED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4"/>
  </w:num>
  <w:num w:numId="5">
    <w:abstractNumId w:val="29"/>
  </w:num>
  <w:num w:numId="6">
    <w:abstractNumId w:val="33"/>
  </w:num>
  <w:num w:numId="7">
    <w:abstractNumId w:val="38"/>
  </w:num>
  <w:num w:numId="8">
    <w:abstractNumId w:val="41"/>
  </w:num>
  <w:num w:numId="9">
    <w:abstractNumId w:val="6"/>
  </w:num>
  <w:num w:numId="10">
    <w:abstractNumId w:val="22"/>
  </w:num>
  <w:num w:numId="11">
    <w:abstractNumId w:val="11"/>
  </w:num>
  <w:num w:numId="12">
    <w:abstractNumId w:val="1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39"/>
  </w:num>
  <w:num w:numId="17">
    <w:abstractNumId w:val="2"/>
  </w:num>
  <w:num w:numId="18">
    <w:abstractNumId w:val="24"/>
  </w:num>
  <w:num w:numId="19">
    <w:abstractNumId w:val="17"/>
  </w:num>
  <w:num w:numId="20">
    <w:abstractNumId w:val="21"/>
  </w:num>
  <w:num w:numId="21">
    <w:abstractNumId w:val="31"/>
  </w:num>
  <w:num w:numId="22">
    <w:abstractNumId w:val="20"/>
  </w:num>
  <w:num w:numId="23">
    <w:abstractNumId w:val="30"/>
  </w:num>
  <w:num w:numId="24">
    <w:abstractNumId w:val="7"/>
  </w:num>
  <w:num w:numId="25">
    <w:abstractNumId w:val="26"/>
  </w:num>
  <w:num w:numId="26">
    <w:abstractNumId w:val="32"/>
  </w:num>
  <w:num w:numId="27">
    <w:abstractNumId w:val="40"/>
  </w:num>
  <w:num w:numId="28">
    <w:abstractNumId w:val="13"/>
  </w:num>
  <w:num w:numId="29">
    <w:abstractNumId w:val="4"/>
  </w:num>
  <w:num w:numId="30">
    <w:abstractNumId w:val="25"/>
  </w:num>
  <w:num w:numId="31">
    <w:abstractNumId w:val="23"/>
  </w:num>
  <w:num w:numId="32">
    <w:abstractNumId w:val="0"/>
  </w:num>
  <w:num w:numId="33">
    <w:abstractNumId w:val="36"/>
  </w:num>
  <w:num w:numId="34">
    <w:abstractNumId w:val="28"/>
  </w:num>
  <w:num w:numId="35">
    <w:abstractNumId w:val="19"/>
  </w:num>
  <w:num w:numId="36">
    <w:abstractNumId w:val="27"/>
  </w:num>
  <w:num w:numId="37">
    <w:abstractNumId w:val="37"/>
  </w:num>
  <w:num w:numId="38">
    <w:abstractNumId w:val="15"/>
  </w:num>
  <w:num w:numId="39">
    <w:abstractNumId w:val="14"/>
  </w:num>
  <w:num w:numId="40">
    <w:abstractNumId w:val="1"/>
  </w:num>
  <w:num w:numId="41">
    <w:abstractNumId w:val="5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0E"/>
    <w:rsid w:val="00005976"/>
    <w:rsid w:val="00010674"/>
    <w:rsid w:val="00012162"/>
    <w:rsid w:val="000321CE"/>
    <w:rsid w:val="0003520E"/>
    <w:rsid w:val="00036163"/>
    <w:rsid w:val="00037D0C"/>
    <w:rsid w:val="0004376D"/>
    <w:rsid w:val="00061B2C"/>
    <w:rsid w:val="000821A2"/>
    <w:rsid w:val="00083A34"/>
    <w:rsid w:val="00083FB4"/>
    <w:rsid w:val="00090E09"/>
    <w:rsid w:val="00093665"/>
    <w:rsid w:val="00097DFE"/>
    <w:rsid w:val="000A7370"/>
    <w:rsid w:val="000C060C"/>
    <w:rsid w:val="000C6853"/>
    <w:rsid w:val="000D6EB2"/>
    <w:rsid w:val="000E46F8"/>
    <w:rsid w:val="000F78E9"/>
    <w:rsid w:val="001025F8"/>
    <w:rsid w:val="00107CCB"/>
    <w:rsid w:val="00141715"/>
    <w:rsid w:val="00146402"/>
    <w:rsid w:val="0017338D"/>
    <w:rsid w:val="00173E31"/>
    <w:rsid w:val="0018519B"/>
    <w:rsid w:val="0019476B"/>
    <w:rsid w:val="001B57EB"/>
    <w:rsid w:val="001B7EAA"/>
    <w:rsid w:val="001C73D5"/>
    <w:rsid w:val="001D0507"/>
    <w:rsid w:val="001D26BD"/>
    <w:rsid w:val="001F05F4"/>
    <w:rsid w:val="001F25D3"/>
    <w:rsid w:val="001F7D34"/>
    <w:rsid w:val="0021456B"/>
    <w:rsid w:val="00217451"/>
    <w:rsid w:val="00217AF4"/>
    <w:rsid w:val="00225FCC"/>
    <w:rsid w:val="00226B5D"/>
    <w:rsid w:val="00243E19"/>
    <w:rsid w:val="00245C1B"/>
    <w:rsid w:val="00260B85"/>
    <w:rsid w:val="00266C09"/>
    <w:rsid w:val="00272DA1"/>
    <w:rsid w:val="002804C6"/>
    <w:rsid w:val="00286F0F"/>
    <w:rsid w:val="002A6157"/>
    <w:rsid w:val="002B5BC6"/>
    <w:rsid w:val="002C2C7B"/>
    <w:rsid w:val="002C4A1A"/>
    <w:rsid w:val="002C4F95"/>
    <w:rsid w:val="002D2537"/>
    <w:rsid w:val="002E06D0"/>
    <w:rsid w:val="002E389C"/>
    <w:rsid w:val="002E4E07"/>
    <w:rsid w:val="002E7F62"/>
    <w:rsid w:val="00303FAC"/>
    <w:rsid w:val="00316E3D"/>
    <w:rsid w:val="00321BEA"/>
    <w:rsid w:val="003249A2"/>
    <w:rsid w:val="0033077F"/>
    <w:rsid w:val="0034438C"/>
    <w:rsid w:val="00344887"/>
    <w:rsid w:val="00346FED"/>
    <w:rsid w:val="003473A9"/>
    <w:rsid w:val="0035107F"/>
    <w:rsid w:val="003649BD"/>
    <w:rsid w:val="0039497A"/>
    <w:rsid w:val="00395B43"/>
    <w:rsid w:val="00395F88"/>
    <w:rsid w:val="003E36D5"/>
    <w:rsid w:val="003F54F9"/>
    <w:rsid w:val="004040B8"/>
    <w:rsid w:val="00414CD8"/>
    <w:rsid w:val="0042590C"/>
    <w:rsid w:val="004309D3"/>
    <w:rsid w:val="004420CB"/>
    <w:rsid w:val="004531D8"/>
    <w:rsid w:val="00467290"/>
    <w:rsid w:val="00472E65"/>
    <w:rsid w:val="004805B3"/>
    <w:rsid w:val="0048236A"/>
    <w:rsid w:val="004B5A41"/>
    <w:rsid w:val="004C2EB3"/>
    <w:rsid w:val="004D43DD"/>
    <w:rsid w:val="004F7FA2"/>
    <w:rsid w:val="0050054E"/>
    <w:rsid w:val="00504EA7"/>
    <w:rsid w:val="00526A6D"/>
    <w:rsid w:val="00531652"/>
    <w:rsid w:val="005459AB"/>
    <w:rsid w:val="00580195"/>
    <w:rsid w:val="00583BA4"/>
    <w:rsid w:val="00587D83"/>
    <w:rsid w:val="0059004D"/>
    <w:rsid w:val="005A07B4"/>
    <w:rsid w:val="005A586F"/>
    <w:rsid w:val="005C5825"/>
    <w:rsid w:val="005C6FEB"/>
    <w:rsid w:val="005D5D05"/>
    <w:rsid w:val="005F47FC"/>
    <w:rsid w:val="006008B4"/>
    <w:rsid w:val="00605783"/>
    <w:rsid w:val="00617C07"/>
    <w:rsid w:val="00624FEC"/>
    <w:rsid w:val="00644584"/>
    <w:rsid w:val="006474A8"/>
    <w:rsid w:val="00655459"/>
    <w:rsid w:val="00660D37"/>
    <w:rsid w:val="006929E0"/>
    <w:rsid w:val="006B3B9E"/>
    <w:rsid w:val="006B5575"/>
    <w:rsid w:val="006C462E"/>
    <w:rsid w:val="006D3BB3"/>
    <w:rsid w:val="006E11E8"/>
    <w:rsid w:val="006F1E53"/>
    <w:rsid w:val="007030FE"/>
    <w:rsid w:val="00707C0A"/>
    <w:rsid w:val="00717DC4"/>
    <w:rsid w:val="00735C02"/>
    <w:rsid w:val="007459AD"/>
    <w:rsid w:val="00755B95"/>
    <w:rsid w:val="007565AE"/>
    <w:rsid w:val="0076334B"/>
    <w:rsid w:val="00765A24"/>
    <w:rsid w:val="00774632"/>
    <w:rsid w:val="00775242"/>
    <w:rsid w:val="00776DBF"/>
    <w:rsid w:val="007811BE"/>
    <w:rsid w:val="00786EE8"/>
    <w:rsid w:val="00791135"/>
    <w:rsid w:val="007911FC"/>
    <w:rsid w:val="007A0EDC"/>
    <w:rsid w:val="007A3474"/>
    <w:rsid w:val="007B0301"/>
    <w:rsid w:val="007C3E7D"/>
    <w:rsid w:val="007D4D2B"/>
    <w:rsid w:val="007E007F"/>
    <w:rsid w:val="007E1EFC"/>
    <w:rsid w:val="007E4A54"/>
    <w:rsid w:val="007E6112"/>
    <w:rsid w:val="007F5A84"/>
    <w:rsid w:val="008022DA"/>
    <w:rsid w:val="00805D39"/>
    <w:rsid w:val="00817C58"/>
    <w:rsid w:val="00821BDA"/>
    <w:rsid w:val="00832CC5"/>
    <w:rsid w:val="0083608B"/>
    <w:rsid w:val="00854720"/>
    <w:rsid w:val="0085658E"/>
    <w:rsid w:val="0086142A"/>
    <w:rsid w:val="0086305C"/>
    <w:rsid w:val="008653F6"/>
    <w:rsid w:val="00867E12"/>
    <w:rsid w:val="00874032"/>
    <w:rsid w:val="00884CE0"/>
    <w:rsid w:val="00885A31"/>
    <w:rsid w:val="00894C4C"/>
    <w:rsid w:val="008A3251"/>
    <w:rsid w:val="008A4E4D"/>
    <w:rsid w:val="008B21AC"/>
    <w:rsid w:val="008B3749"/>
    <w:rsid w:val="008C3482"/>
    <w:rsid w:val="008D2AE9"/>
    <w:rsid w:val="008D5BB1"/>
    <w:rsid w:val="008E1B0B"/>
    <w:rsid w:val="008E386B"/>
    <w:rsid w:val="008E3EAE"/>
    <w:rsid w:val="00902B48"/>
    <w:rsid w:val="00902BA9"/>
    <w:rsid w:val="009078BE"/>
    <w:rsid w:val="009144BC"/>
    <w:rsid w:val="00916A42"/>
    <w:rsid w:val="00920468"/>
    <w:rsid w:val="009224AA"/>
    <w:rsid w:val="009246B4"/>
    <w:rsid w:val="009344C7"/>
    <w:rsid w:val="00940BE7"/>
    <w:rsid w:val="009517EA"/>
    <w:rsid w:val="009810E5"/>
    <w:rsid w:val="00995A67"/>
    <w:rsid w:val="00996C3B"/>
    <w:rsid w:val="009C1AF7"/>
    <w:rsid w:val="009C6482"/>
    <w:rsid w:val="009D4049"/>
    <w:rsid w:val="00A030D8"/>
    <w:rsid w:val="00A03ECC"/>
    <w:rsid w:val="00A0606B"/>
    <w:rsid w:val="00A12C4E"/>
    <w:rsid w:val="00A2362A"/>
    <w:rsid w:val="00A36ECD"/>
    <w:rsid w:val="00A468C0"/>
    <w:rsid w:val="00A4703E"/>
    <w:rsid w:val="00A5344F"/>
    <w:rsid w:val="00A6159C"/>
    <w:rsid w:val="00A71C33"/>
    <w:rsid w:val="00A74C6B"/>
    <w:rsid w:val="00A8421C"/>
    <w:rsid w:val="00AC6B9D"/>
    <w:rsid w:val="00AF3CC7"/>
    <w:rsid w:val="00B03A87"/>
    <w:rsid w:val="00B15792"/>
    <w:rsid w:val="00B25ABA"/>
    <w:rsid w:val="00B33A0A"/>
    <w:rsid w:val="00B51BF3"/>
    <w:rsid w:val="00B66A86"/>
    <w:rsid w:val="00B80F17"/>
    <w:rsid w:val="00B843FC"/>
    <w:rsid w:val="00B94D9C"/>
    <w:rsid w:val="00BA0EE9"/>
    <w:rsid w:val="00BA4324"/>
    <w:rsid w:val="00BB7DB9"/>
    <w:rsid w:val="00BD6484"/>
    <w:rsid w:val="00BE2D97"/>
    <w:rsid w:val="00C03D77"/>
    <w:rsid w:val="00C17A74"/>
    <w:rsid w:val="00C27862"/>
    <w:rsid w:val="00C35D4A"/>
    <w:rsid w:val="00C40B49"/>
    <w:rsid w:val="00C44451"/>
    <w:rsid w:val="00C53EE8"/>
    <w:rsid w:val="00C60A84"/>
    <w:rsid w:val="00C61BDD"/>
    <w:rsid w:val="00C772AC"/>
    <w:rsid w:val="00C851FD"/>
    <w:rsid w:val="00CA335D"/>
    <w:rsid w:val="00CC6DB0"/>
    <w:rsid w:val="00CE0B48"/>
    <w:rsid w:val="00CE454B"/>
    <w:rsid w:val="00CE5FD6"/>
    <w:rsid w:val="00CF0DCB"/>
    <w:rsid w:val="00D071B9"/>
    <w:rsid w:val="00D12641"/>
    <w:rsid w:val="00D45206"/>
    <w:rsid w:val="00D533CD"/>
    <w:rsid w:val="00D5525F"/>
    <w:rsid w:val="00D64A8F"/>
    <w:rsid w:val="00D6735C"/>
    <w:rsid w:val="00D823C9"/>
    <w:rsid w:val="00D876A6"/>
    <w:rsid w:val="00D929BF"/>
    <w:rsid w:val="00D942F9"/>
    <w:rsid w:val="00D97E0D"/>
    <w:rsid w:val="00DA3D0E"/>
    <w:rsid w:val="00DB35D6"/>
    <w:rsid w:val="00DB7F1A"/>
    <w:rsid w:val="00DC5863"/>
    <w:rsid w:val="00E02ABA"/>
    <w:rsid w:val="00E05815"/>
    <w:rsid w:val="00E1575D"/>
    <w:rsid w:val="00E229EC"/>
    <w:rsid w:val="00E230A0"/>
    <w:rsid w:val="00E35067"/>
    <w:rsid w:val="00E54875"/>
    <w:rsid w:val="00E900CC"/>
    <w:rsid w:val="00E90375"/>
    <w:rsid w:val="00EA0D79"/>
    <w:rsid w:val="00EB5F23"/>
    <w:rsid w:val="00EC0669"/>
    <w:rsid w:val="00EC12BB"/>
    <w:rsid w:val="00ED6B8E"/>
    <w:rsid w:val="00EE37D9"/>
    <w:rsid w:val="00EE738E"/>
    <w:rsid w:val="00EF1079"/>
    <w:rsid w:val="00EF79FD"/>
    <w:rsid w:val="00F04DF2"/>
    <w:rsid w:val="00F06B42"/>
    <w:rsid w:val="00F117A4"/>
    <w:rsid w:val="00F12752"/>
    <w:rsid w:val="00F13B66"/>
    <w:rsid w:val="00F161FD"/>
    <w:rsid w:val="00F1729F"/>
    <w:rsid w:val="00F23E29"/>
    <w:rsid w:val="00F4027F"/>
    <w:rsid w:val="00F54B0F"/>
    <w:rsid w:val="00F976EE"/>
    <w:rsid w:val="00FB0D01"/>
    <w:rsid w:val="00FC61F5"/>
    <w:rsid w:val="00FE3812"/>
    <w:rsid w:val="00FF6CDF"/>
    <w:rsid w:val="00FF7DA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87738"/>
  <w15:chartTrackingRefBased/>
  <w15:docId w15:val="{FB350560-5A51-48F4-A637-3CA6C494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5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0352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2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3520E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352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35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03520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35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717DC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0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0468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0468"/>
    <w:rPr>
      <w:rFonts w:ascii="Times New Roman" w:eastAsia="Calibri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468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62E"/>
    <w:pPr>
      <w:spacing w:after="0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6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D2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4988-A158-443D-9484-AB7F82E3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Zuziak</dc:creator>
  <cp:keywords/>
  <dc:description/>
  <cp:lastModifiedBy>Pląder Maciej</cp:lastModifiedBy>
  <cp:revision>20</cp:revision>
  <cp:lastPrinted>2022-03-10T09:01:00Z</cp:lastPrinted>
  <dcterms:created xsi:type="dcterms:W3CDTF">2024-09-30T07:50:00Z</dcterms:created>
  <dcterms:modified xsi:type="dcterms:W3CDTF">2024-12-17T05:59:00Z</dcterms:modified>
</cp:coreProperties>
</file>