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05729">
        <w:rPr>
          <w:color w:val="000000" w:themeColor="text1"/>
        </w:rPr>
        <w:t xml:space="preserve">1213/29/VII/2024 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05729">
        <w:rPr>
          <w:color w:val="000000" w:themeColor="text1"/>
        </w:rPr>
        <w:t>25.09.2024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CA295C">
        <w:rPr>
          <w:rFonts w:cs="Arial"/>
          <w:b/>
        </w:rPr>
        <w:t xml:space="preserve">Panu </w:t>
      </w:r>
      <w:r w:rsidR="00CA295C" w:rsidRPr="00CA295C">
        <w:rPr>
          <w:rFonts w:cs="Arial"/>
          <w:b/>
        </w:rPr>
        <w:t xml:space="preserve">Marcinowi Kunickiemu (Kunicki) - </w:t>
      </w:r>
      <w:r w:rsidR="00CA295C" w:rsidRPr="00CA295C">
        <w:rPr>
          <w:rFonts w:cs="Arial"/>
          <w:b/>
          <w:bCs/>
        </w:rPr>
        <w:t>dyrektorowi Zespołu Szkół Ogólnokształcących Mistrzostwa Sportowego im. Janusza Kusocińskiego w Raciborzu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Pr="00D133FE" w:rsidRDefault="004D1267" w:rsidP="00D133FE">
      <w:pPr>
        <w:spacing w:after="200"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D133FE" w:rsidRPr="00D133FE">
        <w:rPr>
          <w:rFonts w:cs="Arial"/>
          <w:bCs/>
        </w:rPr>
        <w:t>art. 41 ust. 1, art. 56 ust. 2 ustawy z dnia 5 czerwca 1998 r. o samorządzie województwa (t.j. Dz. U. z 2024 r. poz. 566)</w:t>
      </w:r>
      <w:r w:rsidR="00D133FE">
        <w:rPr>
          <w:rFonts w:cs="Arial"/>
          <w:bCs/>
        </w:rPr>
        <w:t xml:space="preserve"> oraz </w:t>
      </w:r>
      <w:r w:rsidR="00D133FE" w:rsidRPr="00500954">
        <w:rPr>
          <w:rFonts w:cs="Arial"/>
          <w:lang w:eastAsia="zh-CN"/>
        </w:rPr>
        <w:t xml:space="preserve">§ 2 ust. 2 </w:t>
      </w:r>
      <w:r w:rsidR="00D133FE" w:rsidRPr="00500954">
        <w:rPr>
          <w:rFonts w:cs="Arial"/>
        </w:rPr>
        <w:t>uchwały nr VI/63/1/2023 Sejmiku Województwa Śląskiego z dnia 21 grudnia 2023 r. w sprawie Wieloletniej Prognozy Finansowej Województwa Śląskiego na lata 2024-2035 z późn. zm.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</w:t>
      </w:r>
      <w:r w:rsidR="00CA295C">
        <w:rPr>
          <w:rFonts w:cs="Arial"/>
        </w:rPr>
        <w:t xml:space="preserve">Marcinowi Kunickiemu (Kunicki) - </w:t>
      </w:r>
      <w:r w:rsidR="00CA295C">
        <w:rPr>
          <w:rFonts w:cs="Arial"/>
          <w:bCs/>
        </w:rPr>
        <w:t>dyrektorowi Zespołu Szkół Ogólnokształcących Mistrzostwa Sportowego im. Janusza Kusocińskiego w Raciborzu</w:t>
      </w:r>
      <w:r w:rsidR="00CA29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43425C" w:rsidRDefault="0043425C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C9" w:rsidRDefault="00684CC9" w:rsidP="00AB4A4A">
      <w:r>
        <w:separator/>
      </w:r>
    </w:p>
  </w:endnote>
  <w:endnote w:type="continuationSeparator" w:id="0">
    <w:p w:rsidR="00684CC9" w:rsidRDefault="00684CC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C9" w:rsidRDefault="00684CC9" w:rsidP="00AB4A4A">
      <w:r>
        <w:separator/>
      </w:r>
    </w:p>
  </w:footnote>
  <w:footnote w:type="continuationSeparator" w:id="0">
    <w:p w:rsidR="00684CC9" w:rsidRDefault="00684CC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4CC9"/>
    <w:rsid w:val="006917EA"/>
    <w:rsid w:val="00694306"/>
    <w:rsid w:val="006B2061"/>
    <w:rsid w:val="006F1BCA"/>
    <w:rsid w:val="006F6030"/>
    <w:rsid w:val="00704BAF"/>
    <w:rsid w:val="00705729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295C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64882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AE17-2FCA-446F-99CC-C5020757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2019-10-25T10:17:00Z</cp:lastPrinted>
  <dcterms:created xsi:type="dcterms:W3CDTF">2024-09-27T10:54:00Z</dcterms:created>
  <dcterms:modified xsi:type="dcterms:W3CDTF">2024-09-27T10:54:00Z</dcterms:modified>
</cp:coreProperties>
</file>