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211DE" w14:textId="1D88479F" w:rsidR="007C2942" w:rsidRPr="002826A7" w:rsidRDefault="002826A7" w:rsidP="002826A7">
      <w:pPr>
        <w:spacing w:line="360" w:lineRule="auto"/>
        <w:rPr>
          <w:rStyle w:val="normaltextrun"/>
          <w:rFonts w:ascii="Arial" w:hAnsi="Arial" w:cs="Arial"/>
          <w:sz w:val="24"/>
          <w:szCs w:val="24"/>
        </w:rPr>
      </w:pPr>
      <w:bookmarkStart w:id="0" w:name="_Toc176341264"/>
      <w:bookmarkStart w:id="1" w:name="_Toc178248234"/>
      <w:r w:rsidRPr="002826A7">
        <w:rPr>
          <w:rFonts w:ascii="Arial" w:eastAsia="Times New Roman" w:hAnsi="Arial" w:cs="Arial"/>
          <w:b/>
          <w:color w:val="2E74B5"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color w:val="2E74B5"/>
          <w:sz w:val="24"/>
          <w:szCs w:val="24"/>
        </w:rPr>
        <w:t>5</w:t>
      </w:r>
      <w:r w:rsidRPr="002826A7">
        <w:rPr>
          <w:rFonts w:ascii="Arial" w:eastAsia="Times New Roman" w:hAnsi="Arial" w:cs="Arial"/>
          <w:b/>
          <w:color w:val="2E74B5"/>
          <w:sz w:val="24"/>
          <w:szCs w:val="24"/>
        </w:rPr>
        <w:t xml:space="preserve"> </w:t>
      </w:r>
      <w:bookmarkStart w:id="2" w:name="_Hlk181783607"/>
      <w:r w:rsidRPr="002826A7">
        <w:rPr>
          <w:rFonts w:ascii="Arial" w:eastAsia="Times New Roman" w:hAnsi="Arial" w:cs="Arial"/>
          <w:b/>
          <w:color w:val="2E74B5"/>
          <w:sz w:val="24"/>
          <w:szCs w:val="24"/>
        </w:rPr>
        <w:t>do Regulaminu wyboru projektów dla działania FESL.05.13</w:t>
      </w:r>
      <w:bookmarkEnd w:id="2"/>
      <w:r w:rsidRPr="002826A7">
        <w:rPr>
          <w:rFonts w:ascii="Arial" w:eastAsia="Times New Roman" w:hAnsi="Arial" w:cs="Arial"/>
          <w:b/>
          <w:color w:val="2E74B5"/>
          <w:sz w:val="24"/>
          <w:szCs w:val="24"/>
        </w:rPr>
        <w:t xml:space="preserve"> </w:t>
      </w:r>
      <w:r w:rsidR="007C2942" w:rsidRPr="003D0BBE">
        <w:rPr>
          <w:rFonts w:eastAsia="Times New Roman"/>
          <w:b/>
          <w:color w:val="2E74B5"/>
        </w:rPr>
        <w:t>–</w:t>
      </w:r>
      <w:r w:rsidR="007C2942" w:rsidRPr="002826A7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="007C2942" w:rsidRPr="002826A7">
        <w:rPr>
          <w:rFonts w:ascii="Arial" w:eastAsia="Times New Roman" w:hAnsi="Arial" w:cs="Arial"/>
          <w:b/>
          <w:color w:val="2E74B5"/>
          <w:sz w:val="24"/>
          <w:szCs w:val="24"/>
        </w:rPr>
        <w:t>Zasady zawarcia umowy o dofinansowanie projektu</w:t>
      </w:r>
      <w:bookmarkEnd w:id="0"/>
      <w:bookmarkEnd w:id="1"/>
    </w:p>
    <w:p w14:paraId="59239552" w14:textId="77777777" w:rsidR="007C2942" w:rsidRPr="00D60BDF" w:rsidRDefault="007C2942" w:rsidP="007C2942">
      <w:pPr>
        <w:pStyle w:val="Akapitzlist"/>
        <w:numPr>
          <w:ilvl w:val="0"/>
          <w:numId w:val="4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5245C9B" w14:textId="77777777" w:rsidR="00EC0B30" w:rsidRDefault="00EC0B30" w:rsidP="007C2942">
      <w:pPr>
        <w:spacing w:line="360" w:lineRule="auto"/>
        <w:rPr>
          <w:rFonts w:ascii="Arial" w:hAnsi="Arial" w:cs="Arial"/>
          <w:sz w:val="24"/>
          <w:szCs w:val="24"/>
        </w:rPr>
      </w:pPr>
    </w:p>
    <w:p w14:paraId="1F017CC7" w14:textId="77777777" w:rsidR="007C2942" w:rsidRPr="00D60BDF" w:rsidRDefault="007C2942" w:rsidP="007C2942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171CA94D" w14:textId="77777777" w:rsidR="007C2942" w:rsidRPr="00D60BDF" w:rsidRDefault="007C2942" w:rsidP="007C294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41979BA1" w14:textId="77777777" w:rsidR="007C2942" w:rsidRPr="00D60BDF" w:rsidRDefault="007C2942" w:rsidP="007C2942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703A5337" w14:textId="77777777" w:rsidR="007C2942" w:rsidRPr="00D60BDF" w:rsidRDefault="007C2942" w:rsidP="007C2942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08975C1F" w14:textId="77777777" w:rsidR="007C2942" w:rsidRPr="00D60BDF" w:rsidRDefault="007C2942" w:rsidP="007C2942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31B5BD8C" w14:textId="77777777" w:rsidR="007C2942" w:rsidRPr="00D60BDF" w:rsidRDefault="007C2942" w:rsidP="007C2942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098CD456" w14:textId="77777777" w:rsidR="009B7C2B" w:rsidRPr="00756038" w:rsidRDefault="009B7C2B" w:rsidP="007C2942">
      <w:pPr>
        <w:spacing w:after="0" w:line="360" w:lineRule="auto"/>
        <w:rPr>
          <w:rStyle w:val="normaltextrun"/>
          <w:rFonts w:ascii="Arial" w:eastAsiaTheme="majorEastAsia" w:hAnsi="Arial" w:cs="Arial"/>
          <w:b/>
          <w:color w:val="000000"/>
          <w:sz w:val="24"/>
          <w:szCs w:val="24"/>
          <w:lang w:eastAsia="pl-PL"/>
        </w:rPr>
      </w:pPr>
    </w:p>
    <w:p w14:paraId="2F66D8C4" w14:textId="0A6616FE" w:rsidR="00325595" w:rsidRPr="00325595" w:rsidRDefault="00325595" w:rsidP="007C2942">
      <w:pPr>
        <w:spacing w:after="0" w:line="360" w:lineRule="auto"/>
        <w:rPr>
          <w:rStyle w:val="normaltextrun"/>
          <w:rFonts w:ascii="Arial" w:eastAsiaTheme="majorEastAsia" w:hAnsi="Arial" w:cs="Arial"/>
          <w:b/>
          <w:color w:val="000000"/>
          <w:sz w:val="24"/>
          <w:szCs w:val="24"/>
          <w:lang w:eastAsia="pl-PL"/>
        </w:rPr>
      </w:pPr>
      <w:r w:rsidRPr="00756038">
        <w:rPr>
          <w:rStyle w:val="normaltextrun"/>
          <w:rFonts w:ascii="Arial" w:eastAsiaTheme="majorEastAsia" w:hAnsi="Arial" w:cs="Arial"/>
          <w:b/>
          <w:color w:val="000000"/>
          <w:sz w:val="24"/>
          <w:szCs w:val="24"/>
          <w:lang w:eastAsia="pl-PL"/>
        </w:rPr>
        <w:t>Umowa o dofinansowanie powinna zostać podpisana maksymalnie do 6 miesięcy od momentu wybrania projektu do dofinansowania.</w:t>
      </w:r>
    </w:p>
    <w:p w14:paraId="1796A7D4" w14:textId="77777777" w:rsidR="007C2942" w:rsidRPr="001A67A7" w:rsidRDefault="007C2942" w:rsidP="001A67A7">
      <w:pPr>
        <w:spacing w:line="360" w:lineRule="auto"/>
        <w:textAlignment w:val="baseline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</w:pPr>
      <w:r w:rsidRPr="001A67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 </w:t>
      </w:r>
    </w:p>
    <w:p w14:paraId="09B13494" w14:textId="77777777" w:rsidR="007C2942" w:rsidRDefault="007C2942" w:rsidP="007C2942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066C51">
        <w:rPr>
          <w:rStyle w:val="normaltextrun"/>
          <w:rFonts w:ascii="Arial" w:eastAsiaTheme="majorEastAsia" w:hAnsi="Arial" w:cs="Arial"/>
          <w:b/>
          <w:bCs/>
        </w:rPr>
        <w:t>stanowi załącznik nr 6</w:t>
      </w:r>
      <w:r w:rsidRPr="00EC0B30">
        <w:rPr>
          <w:rStyle w:val="normaltextrun"/>
          <w:rFonts w:ascii="Arial" w:eastAsiaTheme="majorEastAsia" w:hAnsi="Arial" w:cs="Arial"/>
          <w:b/>
          <w:bCs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>do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6E3ACCF5" w14:textId="63F8CA4B" w:rsidR="007C2942" w:rsidRPr="00D60BDF" w:rsidRDefault="007C2942" w:rsidP="007C2942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</w:t>
      </w:r>
    </w:p>
    <w:p w14:paraId="60D5BFDF" w14:textId="77777777" w:rsidR="007C2942" w:rsidRPr="00D60BDF" w:rsidRDefault="007C2942" w:rsidP="007C2942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032ECB5F" w14:textId="77777777" w:rsidR="007C2942" w:rsidRPr="00D60BDF" w:rsidRDefault="007C2942" w:rsidP="007C2942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353CAA91" w14:textId="77777777" w:rsidR="007C2942" w:rsidRDefault="007C2942" w:rsidP="007C2942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3685936" w14:textId="77777777" w:rsidR="007C2942" w:rsidRPr="00D60BDF" w:rsidRDefault="007C2942" w:rsidP="007C2942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56CCFE45" w14:textId="5AC4FEFE" w:rsidR="00D0744D" w:rsidRPr="00520148" w:rsidRDefault="007C2942" w:rsidP="00520148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44ADF57A" w14:textId="77777777" w:rsidR="00520148" w:rsidRDefault="00520148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br w:type="page"/>
      </w:r>
    </w:p>
    <w:p w14:paraId="173AEDE4" w14:textId="52774564" w:rsidR="007C2942" w:rsidRPr="001A67A7" w:rsidRDefault="007C2942" w:rsidP="007C2942">
      <w:pPr>
        <w:spacing w:after="240" w:line="240" w:lineRule="auto"/>
        <w:textAlignment w:val="baseline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</w:pPr>
      <w:r w:rsidRPr="001A67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4AC4FC53" w14:textId="77777777" w:rsidR="007C2942" w:rsidRPr="00D60BDF" w:rsidRDefault="007C2942" w:rsidP="007C2942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210D459" w14:textId="77777777" w:rsidR="007C2942" w:rsidRPr="00D60BDF" w:rsidRDefault="007C2942" w:rsidP="007C2942">
      <w:pPr>
        <w:spacing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5AAF05CA" w14:textId="77777777" w:rsidR="007C2942" w:rsidRPr="00D60BDF" w:rsidRDefault="007C2942" w:rsidP="007C2942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</w:t>
      </w:r>
      <w:r w:rsidR="00FF43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15 ustawy wdrożeniowej. </w:t>
      </w:r>
    </w:p>
    <w:p w14:paraId="077DFDB7" w14:textId="77777777" w:rsidR="007C2942" w:rsidRPr="006802AD" w:rsidRDefault="007C2942" w:rsidP="007C2942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6802AD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="006802AD" w:rsidRPr="006802AD">
        <w:rPr>
          <w:rFonts w:ascii="Arial" w:eastAsia="Times New Roman" w:hAnsi="Arial" w:cs="Arial"/>
          <w:sz w:val="24"/>
          <w:szCs w:val="24"/>
          <w:lang w:eastAsia="pl-PL"/>
        </w:rPr>
        <w:t>umowie o dofinansowanie projektu.</w:t>
      </w:r>
      <w:r w:rsidRPr="006802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68C2B3F" w14:textId="77777777" w:rsidR="007C2942" w:rsidRPr="00D60BDF" w:rsidRDefault="007C2942" w:rsidP="007C2942">
      <w:pPr>
        <w:pStyle w:val="Akapitzlist"/>
        <w:numPr>
          <w:ilvl w:val="0"/>
          <w:numId w:val="4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1A63D5A6" w14:textId="77777777" w:rsidR="00EC0B30" w:rsidRDefault="00EC0B30" w:rsidP="007C2942">
      <w:pPr>
        <w:spacing w:line="360" w:lineRule="auto"/>
        <w:rPr>
          <w:rFonts w:ascii="Arial" w:hAnsi="Arial" w:cs="Arial"/>
          <w:sz w:val="24"/>
          <w:szCs w:val="24"/>
        </w:rPr>
      </w:pPr>
    </w:p>
    <w:p w14:paraId="0307F8E8" w14:textId="77777777" w:rsidR="007C2942" w:rsidRPr="00D60BDF" w:rsidRDefault="007C2942" w:rsidP="007C2942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63E48737" w14:textId="77777777" w:rsidR="007C2942" w:rsidRPr="00D60BDF" w:rsidRDefault="007C2942" w:rsidP="007C2942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D60BDF">
        <w:rPr>
          <w:rStyle w:val="Pogrubienie"/>
          <w:rFonts w:cs="Arial"/>
          <w:szCs w:val="24"/>
        </w:rPr>
        <w:t>Musisz przedłożyć/dostarczyć nam:</w:t>
      </w:r>
      <w:r w:rsidRPr="00D60BDF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512425E5" w14:textId="77777777" w:rsidR="00EC0B30" w:rsidRPr="00EC0B30" w:rsidRDefault="00EC0B30" w:rsidP="00EC0B30">
      <w:p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 xml:space="preserve">Musisz przedłożyć/dostarczyć nam: </w:t>
      </w:r>
    </w:p>
    <w:p w14:paraId="72CE95A9" w14:textId="77777777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>Pełnomocnictwo do reprezentowania Wnioskodawcy (gdy dokumenty są podpisywane przez osobę/y nie posiadające statutowych uprawnień do reprezentowania Wnioskodawcy). Dokument ten (format .pdf) musi być podpisany przy pomocy kwalifikowanego podpisu elektronicznego w formacie (</w:t>
      </w:r>
      <w:proofErr w:type="spellStart"/>
      <w:r w:rsidRPr="00EC0B30">
        <w:rPr>
          <w:rFonts w:ascii="Arial" w:hAnsi="Arial" w:cs="Arial"/>
          <w:sz w:val="24"/>
          <w:szCs w:val="24"/>
        </w:rPr>
        <w:t>PAdES</w:t>
      </w:r>
      <w:proofErr w:type="spellEnd"/>
      <w:r w:rsidRPr="00EC0B30">
        <w:rPr>
          <w:rFonts w:ascii="Arial" w:hAnsi="Arial" w:cs="Arial"/>
          <w:sz w:val="24"/>
          <w:szCs w:val="24"/>
        </w:rPr>
        <w:t xml:space="preserve">). Jeżeli jest to skan dokumentu, musi zostać uwierzytelniony przez złożenie </w:t>
      </w:r>
      <w:r w:rsidRPr="001A67A7">
        <w:rPr>
          <w:rFonts w:ascii="Arial" w:hAnsi="Arial" w:cs="Arial"/>
          <w:sz w:val="24"/>
          <w:szCs w:val="24"/>
        </w:rPr>
        <w:t xml:space="preserve">podpisu osób uprawnionych do reprezentowania i podejmowania decyzji w imieniu </w:t>
      </w:r>
      <w:r w:rsidR="00325595" w:rsidRPr="001A67A7">
        <w:rPr>
          <w:rFonts w:ascii="Arial" w:hAnsi="Arial" w:cs="Arial"/>
          <w:sz w:val="24"/>
          <w:szCs w:val="24"/>
        </w:rPr>
        <w:t>Wnioskodawcy</w:t>
      </w:r>
      <w:r w:rsidRPr="001A67A7">
        <w:rPr>
          <w:rFonts w:ascii="Arial" w:hAnsi="Arial" w:cs="Arial"/>
          <w:sz w:val="24"/>
          <w:szCs w:val="24"/>
        </w:rPr>
        <w:t>.</w:t>
      </w:r>
      <w:r w:rsidRPr="00EC0B30">
        <w:rPr>
          <w:rFonts w:ascii="Arial" w:hAnsi="Arial" w:cs="Arial"/>
          <w:sz w:val="24"/>
          <w:szCs w:val="24"/>
        </w:rPr>
        <w:t xml:space="preserve"> </w:t>
      </w:r>
    </w:p>
    <w:p w14:paraId="7A505B91" w14:textId="2C32FF7C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>Terminarz płatności w wersji elektronicznej, o którym mowa w Umowie o dofinansowanie projektu w ramach Programu Fundusze Europejskie dla Śląskiego 2021-2027, któr</w:t>
      </w:r>
      <w:r w:rsidR="00CD001E">
        <w:rPr>
          <w:rFonts w:ascii="Arial" w:hAnsi="Arial" w:cs="Arial"/>
          <w:sz w:val="24"/>
          <w:szCs w:val="24"/>
        </w:rPr>
        <w:t>y</w:t>
      </w:r>
      <w:r w:rsidRPr="00EC0B30">
        <w:rPr>
          <w:rFonts w:ascii="Arial" w:hAnsi="Arial" w:cs="Arial"/>
          <w:sz w:val="24"/>
          <w:szCs w:val="24"/>
        </w:rPr>
        <w:t xml:space="preserve"> znajduje się w LSI 2021 (terminarz należy przygotować i złożyć w systemie LSI 2021, a następnie wygenerować i przesłać wersję pdf).</w:t>
      </w:r>
    </w:p>
    <w:p w14:paraId="77D5CE85" w14:textId="77777777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>Oświadczenie dotyczące Karty Praw Podstawowych Unii Europejskiej stanowiący załącznik nr 7 do niniejszego Regulaminu (w przypadku projektów partnerskich – dotyczy wyłącznie Wnioskodawcy).</w:t>
      </w:r>
    </w:p>
    <w:p w14:paraId="6060C677" w14:textId="77777777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lastRenderedPageBreak/>
        <w:t xml:space="preserve">Zaświadczenie o niezaleganiu ze składkami na ubezpieczenie społeczne, nie starsze niż 1 miesiąc na dzień jego złożenia w ION (dotyczy również Partnera). </w:t>
      </w:r>
    </w:p>
    <w:p w14:paraId="7BAAB0B3" w14:textId="77777777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 xml:space="preserve">Zaświadczenie z Urzędu Skarbowego o niezaleganiu w podatkach, nie starsze niż 3 miesiące na dzień jego złożenia w ION (dotyczy również Partnera). </w:t>
      </w:r>
    </w:p>
    <w:p w14:paraId="4B3E895C" w14:textId="77777777" w:rsidR="00EC0B30" w:rsidRP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>Wniosek o dodanie osoby uprawnionej zarządzającej projektem po stronie Beneficjenta do CST2021.</w:t>
      </w:r>
    </w:p>
    <w:p w14:paraId="39287214" w14:textId="77777777" w:rsidR="00EC0B30" w:rsidRPr="0065011B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325595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325595">
        <w:rPr>
          <w:rFonts w:ascii="Arial" w:hAnsi="Arial" w:cs="Arial"/>
          <w:sz w:val="24"/>
          <w:szCs w:val="24"/>
        </w:rPr>
        <w:t>minimis</w:t>
      </w:r>
      <w:proofErr w:type="spellEnd"/>
      <w:r w:rsidRPr="00325595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325595">
        <w:rPr>
          <w:rFonts w:ascii="Arial" w:hAnsi="Arial" w:cs="Arial"/>
          <w:sz w:val="24"/>
          <w:szCs w:val="24"/>
        </w:rPr>
        <w:t>minimis</w:t>
      </w:r>
      <w:proofErr w:type="spellEnd"/>
      <w:r w:rsidRPr="00325595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325595">
        <w:rPr>
          <w:rFonts w:ascii="Arial" w:hAnsi="Arial" w:cs="Arial"/>
          <w:sz w:val="24"/>
          <w:szCs w:val="24"/>
        </w:rPr>
        <w:t>minimis</w:t>
      </w:r>
      <w:proofErr w:type="spellEnd"/>
      <w:r w:rsidRPr="00325595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takiej pomocy dotyczących wynikającego z rozporządzenia 2023/2831 okresu, tj. 3 minionych lat - dotyczy projektów, w których występuje pomoc de </w:t>
      </w:r>
      <w:proofErr w:type="spellStart"/>
      <w:r w:rsidRPr="00325595">
        <w:rPr>
          <w:rFonts w:ascii="Arial" w:hAnsi="Arial" w:cs="Arial"/>
          <w:sz w:val="24"/>
          <w:szCs w:val="24"/>
        </w:rPr>
        <w:t>minimis</w:t>
      </w:r>
      <w:proofErr w:type="spellEnd"/>
      <w:r w:rsidRPr="00325595">
        <w:rPr>
          <w:rFonts w:ascii="Arial" w:hAnsi="Arial" w:cs="Arial"/>
          <w:sz w:val="24"/>
          <w:szCs w:val="24"/>
        </w:rPr>
        <w:t xml:space="preserve"> (</w:t>
      </w:r>
      <w:r w:rsidR="00325595" w:rsidRPr="0065011B">
        <w:rPr>
          <w:rFonts w:ascii="Arial" w:hAnsi="Arial" w:cs="Arial"/>
          <w:sz w:val="24"/>
          <w:szCs w:val="24"/>
        </w:rPr>
        <w:t>Wnioskodawca</w:t>
      </w:r>
      <w:r w:rsidRPr="0065011B">
        <w:rPr>
          <w:rFonts w:ascii="Arial" w:hAnsi="Arial" w:cs="Arial"/>
          <w:sz w:val="24"/>
          <w:szCs w:val="24"/>
        </w:rPr>
        <w:t xml:space="preserve"> i/lub partner jest jednocześnie Beneficjentem pomocy de </w:t>
      </w:r>
      <w:proofErr w:type="spellStart"/>
      <w:r w:rsidRPr="0065011B">
        <w:rPr>
          <w:rFonts w:ascii="Arial" w:hAnsi="Arial" w:cs="Arial"/>
          <w:sz w:val="24"/>
          <w:szCs w:val="24"/>
        </w:rPr>
        <w:t>minimis</w:t>
      </w:r>
      <w:proofErr w:type="spellEnd"/>
      <w:r w:rsidRPr="0065011B">
        <w:rPr>
          <w:rFonts w:ascii="Arial" w:hAnsi="Arial" w:cs="Arial"/>
          <w:sz w:val="24"/>
          <w:szCs w:val="24"/>
        </w:rPr>
        <w:t xml:space="preserve"> w ramach projektu).</w:t>
      </w:r>
    </w:p>
    <w:p w14:paraId="5FAD3312" w14:textId="3A287044" w:rsidR="00EC0B30" w:rsidRDefault="00EC0B30" w:rsidP="00EC0B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65011B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(załącznik Formularz informacji przedstawianych przy ubieganiu się o pomoc de </w:t>
      </w:r>
      <w:proofErr w:type="spellStart"/>
      <w:r w:rsidRPr="0065011B">
        <w:rPr>
          <w:rFonts w:ascii="Arial" w:hAnsi="Arial" w:cs="Arial"/>
          <w:sz w:val="24"/>
          <w:szCs w:val="24"/>
        </w:rPr>
        <w:t>minimis</w:t>
      </w:r>
      <w:proofErr w:type="spellEnd"/>
      <w:r w:rsidRPr="0065011B">
        <w:rPr>
          <w:rFonts w:ascii="Arial" w:hAnsi="Arial" w:cs="Arial"/>
          <w:sz w:val="24"/>
          <w:szCs w:val="24"/>
        </w:rPr>
        <w:t xml:space="preserve"> - dotyczy projektów, w których występuje pomoc de </w:t>
      </w:r>
      <w:proofErr w:type="spellStart"/>
      <w:r w:rsidRPr="0065011B">
        <w:rPr>
          <w:rFonts w:ascii="Arial" w:hAnsi="Arial" w:cs="Arial"/>
          <w:sz w:val="24"/>
          <w:szCs w:val="24"/>
        </w:rPr>
        <w:t>minimis</w:t>
      </w:r>
      <w:proofErr w:type="spellEnd"/>
      <w:r w:rsidRPr="0065011B">
        <w:rPr>
          <w:rFonts w:ascii="Arial" w:hAnsi="Arial" w:cs="Arial"/>
          <w:sz w:val="24"/>
          <w:szCs w:val="24"/>
        </w:rPr>
        <w:t xml:space="preserve"> (</w:t>
      </w:r>
      <w:r w:rsidR="00325595" w:rsidRPr="0065011B">
        <w:rPr>
          <w:rFonts w:ascii="Arial" w:hAnsi="Arial" w:cs="Arial"/>
          <w:sz w:val="24"/>
          <w:szCs w:val="24"/>
        </w:rPr>
        <w:t>Wnioskodawca</w:t>
      </w:r>
      <w:r w:rsidRPr="0065011B">
        <w:rPr>
          <w:rFonts w:ascii="Arial" w:hAnsi="Arial" w:cs="Arial"/>
          <w:sz w:val="24"/>
          <w:szCs w:val="24"/>
        </w:rPr>
        <w:t xml:space="preserve"> </w:t>
      </w:r>
      <w:r w:rsidR="00325595" w:rsidRPr="0065011B">
        <w:rPr>
          <w:rFonts w:ascii="Arial" w:hAnsi="Arial" w:cs="Arial"/>
          <w:sz w:val="24"/>
          <w:szCs w:val="24"/>
        </w:rPr>
        <w:t>i/lub partner</w:t>
      </w:r>
      <w:r w:rsidR="00325595" w:rsidRPr="00325595">
        <w:rPr>
          <w:rFonts w:ascii="Arial" w:hAnsi="Arial" w:cs="Arial"/>
          <w:sz w:val="24"/>
          <w:szCs w:val="24"/>
        </w:rPr>
        <w:t xml:space="preserve"> </w:t>
      </w:r>
      <w:r w:rsidRPr="00325595">
        <w:rPr>
          <w:rFonts w:ascii="Arial" w:hAnsi="Arial" w:cs="Arial"/>
          <w:sz w:val="24"/>
          <w:szCs w:val="24"/>
        </w:rPr>
        <w:t xml:space="preserve">jest jednocześnie Beneficjentem pomocy de </w:t>
      </w:r>
      <w:proofErr w:type="spellStart"/>
      <w:r w:rsidRPr="00325595">
        <w:rPr>
          <w:rFonts w:ascii="Arial" w:hAnsi="Arial" w:cs="Arial"/>
          <w:sz w:val="24"/>
          <w:szCs w:val="24"/>
        </w:rPr>
        <w:t>minimis</w:t>
      </w:r>
      <w:proofErr w:type="spellEnd"/>
      <w:r w:rsidRPr="00325595">
        <w:rPr>
          <w:rFonts w:ascii="Arial" w:hAnsi="Arial" w:cs="Arial"/>
          <w:sz w:val="24"/>
          <w:szCs w:val="24"/>
        </w:rPr>
        <w:t xml:space="preserve"> w ramach projektu).</w:t>
      </w:r>
    </w:p>
    <w:p w14:paraId="0580CCDA" w14:textId="7E076062" w:rsidR="00A6487D" w:rsidRPr="00A6487D" w:rsidRDefault="0065011B" w:rsidP="00A6487D">
      <w:pPr>
        <w:pStyle w:val="Akapitzlist"/>
        <w:numPr>
          <w:ilvl w:val="0"/>
          <w:numId w:val="6"/>
        </w:numPr>
        <w:spacing w:before="40" w:after="8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6487D" w:rsidRPr="00A6487D">
        <w:rPr>
          <w:rFonts w:ascii="Arial" w:hAnsi="Arial" w:cs="Arial"/>
          <w:sz w:val="24"/>
          <w:szCs w:val="24"/>
        </w:rPr>
        <w:t xml:space="preserve">nformacje, o których mowa w art. 37 ust. 5 pkt ustawy z dnia 30 kwietnia 2004 r. o postępowaniu w sprawach dotyczących pomocy publicznej (załącznik Formularz informacji przedstawianych przy ubieganiu się o pomoc inną niż de </w:t>
      </w:r>
      <w:proofErr w:type="spellStart"/>
      <w:r w:rsidR="00A6487D" w:rsidRPr="00A6487D">
        <w:rPr>
          <w:rFonts w:ascii="Arial" w:hAnsi="Arial" w:cs="Arial"/>
          <w:sz w:val="24"/>
          <w:szCs w:val="24"/>
        </w:rPr>
        <w:t>minimis</w:t>
      </w:r>
      <w:proofErr w:type="spellEnd"/>
      <w:r w:rsidR="00A6487D" w:rsidRPr="00A6487D">
        <w:rPr>
          <w:rFonts w:ascii="Arial" w:hAnsi="Arial" w:cs="Arial"/>
          <w:sz w:val="24"/>
          <w:szCs w:val="24"/>
        </w:rPr>
        <w:t xml:space="preserve"> lub pomoc de </w:t>
      </w:r>
      <w:proofErr w:type="spellStart"/>
      <w:r w:rsidR="00A6487D" w:rsidRPr="00A6487D">
        <w:rPr>
          <w:rFonts w:ascii="Arial" w:hAnsi="Arial" w:cs="Arial"/>
          <w:sz w:val="24"/>
          <w:szCs w:val="24"/>
        </w:rPr>
        <w:t>minimis</w:t>
      </w:r>
      <w:proofErr w:type="spellEnd"/>
      <w:r w:rsidR="00A6487D" w:rsidRPr="00A6487D">
        <w:rPr>
          <w:rFonts w:ascii="Arial" w:hAnsi="Arial" w:cs="Arial"/>
          <w:sz w:val="24"/>
          <w:szCs w:val="24"/>
        </w:rPr>
        <w:t xml:space="preserve"> w rolnictwie lub rybołó</w:t>
      </w:r>
      <w:r w:rsidR="00870E2D">
        <w:rPr>
          <w:rFonts w:ascii="Arial" w:hAnsi="Arial" w:cs="Arial"/>
          <w:sz w:val="24"/>
          <w:szCs w:val="24"/>
        </w:rPr>
        <w:t>w</w:t>
      </w:r>
      <w:r w:rsidR="00A6487D" w:rsidRPr="00A6487D">
        <w:rPr>
          <w:rFonts w:ascii="Arial" w:hAnsi="Arial" w:cs="Arial"/>
          <w:sz w:val="24"/>
          <w:szCs w:val="24"/>
        </w:rPr>
        <w:t>stwie - dotyczy projektów, w których występuje pomoc publiczna (Wnioskodawca jest jednocześnie Beneficjentem pomocy publicznej).</w:t>
      </w:r>
    </w:p>
    <w:p w14:paraId="128D1029" w14:textId="77777777" w:rsidR="00EC0B30" w:rsidRPr="000B4E09" w:rsidRDefault="00EC0B30" w:rsidP="00724081">
      <w:pPr>
        <w:spacing w:after="240" w:line="240" w:lineRule="auto"/>
        <w:textAlignment w:val="baseline"/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</w:pPr>
      <w:r w:rsidRPr="000B4E09">
        <w:rPr>
          <w:rFonts w:ascii="Arial" w:eastAsia="Times New Roman" w:hAnsi="Arial" w:cs="Arial"/>
          <w:b/>
          <w:color w:val="4472C4" w:themeColor="accent1"/>
          <w:sz w:val="24"/>
          <w:szCs w:val="24"/>
          <w:lang w:eastAsia="pl-PL"/>
        </w:rPr>
        <w:t>Uwaga!</w:t>
      </w:r>
      <w:bookmarkStart w:id="3" w:name="_GoBack"/>
      <w:bookmarkEnd w:id="3"/>
    </w:p>
    <w:p w14:paraId="48B1A779" w14:textId="77777777" w:rsidR="00EC0B30" w:rsidRPr="001F6AE4" w:rsidRDefault="00EC0B30" w:rsidP="00EC0B30">
      <w:pPr>
        <w:spacing w:line="360" w:lineRule="auto"/>
        <w:rPr>
          <w:rFonts w:ascii="Arial" w:hAnsi="Arial" w:cs="Arial"/>
          <w:sz w:val="24"/>
          <w:szCs w:val="24"/>
        </w:rPr>
      </w:pPr>
      <w:r w:rsidRPr="001F6AE4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1F6AE4">
        <w:rPr>
          <w:rFonts w:ascii="Arial" w:hAnsi="Arial" w:cs="Arial"/>
          <w:sz w:val="24"/>
          <w:szCs w:val="24"/>
        </w:rPr>
        <w:t>minimis</w:t>
      </w:r>
      <w:proofErr w:type="spellEnd"/>
      <w:r w:rsidRPr="001F6AE4">
        <w:rPr>
          <w:rFonts w:ascii="Arial" w:hAnsi="Arial" w:cs="Arial"/>
          <w:sz w:val="24"/>
          <w:szCs w:val="24"/>
        </w:rPr>
        <w:t xml:space="preserve">, dostosowany do wymogów rozporządzenia KE 2023/2831 z dnia 13 grudnia 2023 r. w sprawie stosowania art. 107 i 108 Traktatu o funkcjonowaniu Unii Europejskiej do pomocy de </w:t>
      </w:r>
      <w:proofErr w:type="spellStart"/>
      <w:r w:rsidRPr="001F6AE4">
        <w:rPr>
          <w:rFonts w:ascii="Arial" w:hAnsi="Arial" w:cs="Arial"/>
          <w:sz w:val="24"/>
          <w:szCs w:val="24"/>
        </w:rPr>
        <w:t>minimis</w:t>
      </w:r>
      <w:proofErr w:type="spellEnd"/>
      <w:r w:rsidRPr="001F6AE4">
        <w:rPr>
          <w:rFonts w:ascii="Arial" w:hAnsi="Arial" w:cs="Arial"/>
          <w:sz w:val="24"/>
          <w:szCs w:val="24"/>
        </w:rPr>
        <w:t xml:space="preserve">, stanowi załącznik nr 1 do rozporządzenie Rady Ministrów z dnia 30 lipca 2024 r. zmieniającego rozporządzenie w sprawie zakresu </w:t>
      </w:r>
      <w:r w:rsidRPr="001F6AE4">
        <w:rPr>
          <w:rFonts w:ascii="Arial" w:hAnsi="Arial" w:cs="Arial"/>
          <w:sz w:val="24"/>
          <w:szCs w:val="24"/>
        </w:rPr>
        <w:lastRenderedPageBreak/>
        <w:t xml:space="preserve">informacji przedstawianych przez podmiot ubiegający się o pomoc de </w:t>
      </w:r>
      <w:proofErr w:type="spellStart"/>
      <w:r w:rsidRPr="001F6AE4">
        <w:rPr>
          <w:rFonts w:ascii="Arial" w:hAnsi="Arial" w:cs="Arial"/>
          <w:sz w:val="24"/>
          <w:szCs w:val="24"/>
        </w:rPr>
        <w:t>minimis</w:t>
      </w:r>
      <w:proofErr w:type="spellEnd"/>
      <w:r w:rsidRPr="001F6AE4">
        <w:rPr>
          <w:rFonts w:ascii="Arial" w:hAnsi="Arial" w:cs="Arial"/>
          <w:sz w:val="24"/>
          <w:szCs w:val="24"/>
        </w:rPr>
        <w:t xml:space="preserve"> (Dz. U., poz. 1206).</w:t>
      </w:r>
    </w:p>
    <w:p w14:paraId="627297BC" w14:textId="77777777" w:rsidR="00EC0B30" w:rsidRPr="00B14EDD" w:rsidRDefault="00EC0B30" w:rsidP="00EC0B30">
      <w:pPr>
        <w:spacing w:line="360" w:lineRule="auto"/>
        <w:rPr>
          <w:rFonts w:ascii="Arial" w:hAnsi="Arial" w:cs="Arial"/>
          <w:sz w:val="24"/>
          <w:szCs w:val="24"/>
        </w:rPr>
      </w:pPr>
      <w:r w:rsidRPr="001F6AE4">
        <w:rPr>
          <w:rFonts w:ascii="Arial" w:hAnsi="Arial" w:cs="Arial"/>
          <w:sz w:val="24"/>
          <w:szCs w:val="24"/>
        </w:rPr>
        <w:t xml:space="preserve">Formularz informacji przedstawianych przy ubieganiu się o pomoc de </w:t>
      </w:r>
      <w:proofErr w:type="spellStart"/>
      <w:r w:rsidRPr="001F6AE4">
        <w:rPr>
          <w:rFonts w:ascii="Arial" w:hAnsi="Arial" w:cs="Arial"/>
          <w:sz w:val="24"/>
          <w:szCs w:val="24"/>
        </w:rPr>
        <w:t>minimis</w:t>
      </w:r>
      <w:proofErr w:type="spellEnd"/>
      <w:r w:rsidRPr="001F6AE4">
        <w:rPr>
          <w:rFonts w:ascii="Arial" w:hAnsi="Arial" w:cs="Arial"/>
          <w:sz w:val="24"/>
          <w:szCs w:val="24"/>
        </w:rPr>
        <w:t xml:space="preserve"> można </w:t>
      </w:r>
      <w:r w:rsidRPr="00B14EDD">
        <w:rPr>
          <w:rFonts w:ascii="Arial" w:hAnsi="Arial" w:cs="Arial"/>
          <w:sz w:val="24"/>
          <w:szCs w:val="24"/>
        </w:rPr>
        <w:t xml:space="preserve">pobrać ze strony UOKIK: </w:t>
      </w:r>
      <w:hyperlink r:id="rId11" w:history="1">
        <w:r w:rsidR="00325595" w:rsidRPr="00B14EDD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="00325595" w:rsidRPr="00B14EDD">
        <w:rPr>
          <w:rFonts w:ascii="Arial" w:hAnsi="Arial" w:cs="Arial"/>
          <w:sz w:val="24"/>
          <w:szCs w:val="24"/>
        </w:rPr>
        <w:t xml:space="preserve"> </w:t>
      </w:r>
      <w:r w:rsidRPr="00B14EDD">
        <w:rPr>
          <w:rFonts w:ascii="Arial" w:hAnsi="Arial" w:cs="Arial"/>
          <w:sz w:val="24"/>
          <w:szCs w:val="24"/>
        </w:rPr>
        <w:t xml:space="preserve"> </w:t>
      </w:r>
    </w:p>
    <w:p w14:paraId="08041B04" w14:textId="1F310549" w:rsidR="00C115A4" w:rsidRDefault="00C115A4" w:rsidP="00EC0B30">
      <w:pPr>
        <w:spacing w:line="360" w:lineRule="auto"/>
        <w:rPr>
          <w:rFonts w:ascii="Arial" w:hAnsi="Arial" w:cs="Arial"/>
          <w:sz w:val="24"/>
          <w:szCs w:val="24"/>
        </w:rPr>
      </w:pPr>
      <w:r w:rsidRPr="00B14EDD">
        <w:rPr>
          <w:rFonts w:ascii="Arial" w:hAnsi="Arial" w:cs="Arial"/>
          <w:sz w:val="24"/>
          <w:szCs w:val="24"/>
        </w:rPr>
        <w:t xml:space="preserve">Formularz informacji przedstawianych przy ubieganiu się o pomoc inną niż de </w:t>
      </w:r>
      <w:proofErr w:type="spellStart"/>
      <w:r w:rsidRPr="00B14EDD">
        <w:rPr>
          <w:rFonts w:ascii="Arial" w:hAnsi="Arial" w:cs="Arial"/>
          <w:sz w:val="24"/>
          <w:szCs w:val="24"/>
        </w:rPr>
        <w:t>minimis</w:t>
      </w:r>
      <w:proofErr w:type="spellEnd"/>
      <w:r w:rsidRPr="00B14EDD">
        <w:rPr>
          <w:rFonts w:ascii="Arial" w:hAnsi="Arial" w:cs="Arial"/>
          <w:sz w:val="24"/>
          <w:szCs w:val="24"/>
        </w:rPr>
        <w:t xml:space="preserve"> lub pomoc de </w:t>
      </w:r>
      <w:proofErr w:type="spellStart"/>
      <w:r w:rsidRPr="00B14EDD">
        <w:rPr>
          <w:rFonts w:ascii="Arial" w:hAnsi="Arial" w:cs="Arial"/>
          <w:sz w:val="24"/>
          <w:szCs w:val="24"/>
        </w:rPr>
        <w:t>minimis</w:t>
      </w:r>
      <w:proofErr w:type="spellEnd"/>
      <w:r w:rsidRPr="00B14EDD">
        <w:rPr>
          <w:rFonts w:ascii="Arial" w:hAnsi="Arial" w:cs="Arial"/>
          <w:sz w:val="24"/>
          <w:szCs w:val="24"/>
        </w:rPr>
        <w:t xml:space="preserve"> w rolnictwie lub rybołówstwie można pobrać strony UOKIK</w:t>
      </w:r>
      <w:r w:rsidRPr="00C115A4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9D5DED">
          <w:rPr>
            <w:rStyle w:val="Hipercze"/>
            <w:rFonts w:ascii="Arial" w:hAnsi="Arial" w:cs="Arial"/>
            <w:sz w:val="24"/>
            <w:szCs w:val="24"/>
          </w:rPr>
          <w:t>https://uokik.gov.pl/pomoc-publiczna</w:t>
        </w:r>
      </w:hyperlink>
    </w:p>
    <w:p w14:paraId="6133EBC6" w14:textId="5877D3C5" w:rsidR="00EC0B30" w:rsidRPr="00EC0B30" w:rsidRDefault="00EC0B30" w:rsidP="00EC0B30">
      <w:pPr>
        <w:spacing w:line="360" w:lineRule="auto"/>
        <w:rPr>
          <w:rFonts w:ascii="Arial" w:hAnsi="Arial" w:cs="Arial"/>
          <w:sz w:val="24"/>
          <w:szCs w:val="24"/>
        </w:rPr>
      </w:pPr>
      <w:r w:rsidRPr="00EC0B30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1FE8FB06" w14:textId="77777777" w:rsidR="007C2942" w:rsidRDefault="007C2942" w:rsidP="007C2942">
      <w:pPr>
        <w:pStyle w:val="Nagwekspisutreci"/>
        <w:rPr>
          <w:rStyle w:val="Wyrnienieintensywne"/>
          <w:rFonts w:cs="Arial"/>
          <w:b/>
          <w:szCs w:val="24"/>
        </w:rPr>
      </w:pPr>
      <w:r w:rsidRPr="00D60BDF">
        <w:rPr>
          <w:rStyle w:val="Wyrnienieintensywne"/>
          <w:rFonts w:cs="Arial"/>
          <w:b/>
          <w:szCs w:val="24"/>
        </w:rPr>
        <w:t xml:space="preserve">Pamiętaj! </w:t>
      </w:r>
    </w:p>
    <w:p w14:paraId="4C417613" w14:textId="77777777" w:rsidR="00C54CD4" w:rsidRPr="00756038" w:rsidRDefault="00C54CD4" w:rsidP="00C54CD4">
      <w:pPr>
        <w:pStyle w:val="paragraph"/>
        <w:spacing w:after="0" w:line="360" w:lineRule="auto"/>
        <w:textAlignment w:val="baseline"/>
        <w:rPr>
          <w:rStyle w:val="normaltextrun"/>
          <w:rFonts w:ascii="Arial" w:eastAsiaTheme="minorHAnsi" w:hAnsi="Arial" w:cs="Arial"/>
          <w:b/>
          <w:bCs/>
          <w:lang w:eastAsia="en-US"/>
        </w:rPr>
      </w:pPr>
      <w:r w:rsidRPr="00756038">
        <w:rPr>
          <w:rStyle w:val="normaltextrun"/>
          <w:rFonts w:ascii="Arial" w:eastAsiaTheme="minorHAnsi" w:hAnsi="Arial" w:cs="Arial"/>
          <w:b/>
          <w:bCs/>
          <w:lang w:eastAsia="en-US"/>
        </w:rPr>
        <w:t>Niezłożenie wymaganych dokumentów w wyznaczonym terminie może oznaczać rezygnację z ubiegania się o dofinansowanie.</w:t>
      </w:r>
    </w:p>
    <w:p w14:paraId="065BA7AC" w14:textId="38B56928" w:rsidR="00C54CD4" w:rsidRDefault="00C54CD4" w:rsidP="00C54CD4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A6A6A6" w:themeColor="background1" w:themeShade="A6"/>
        </w:rPr>
      </w:pPr>
      <w:r w:rsidRPr="00756038">
        <w:rPr>
          <w:rFonts w:ascii="Arial" w:hAnsi="Arial" w:cs="Arial"/>
          <w:b/>
          <w:bCs/>
        </w:rPr>
        <w:t xml:space="preserve">ION zastrzega sobie prawo, w uzasadnionych przypadkach, do wezwania </w:t>
      </w:r>
      <w:r w:rsidR="001A67A7" w:rsidRPr="00756038">
        <w:rPr>
          <w:rFonts w:ascii="Arial" w:hAnsi="Arial" w:cs="Arial"/>
          <w:b/>
          <w:bCs/>
        </w:rPr>
        <w:t>Wnioskodawcy</w:t>
      </w:r>
      <w:r w:rsidRPr="00756038">
        <w:rPr>
          <w:rFonts w:ascii="Arial" w:hAnsi="Arial" w:cs="Arial"/>
          <w:b/>
          <w:bCs/>
        </w:rPr>
        <w:t xml:space="preserve"> do złożenia innych </w:t>
      </w:r>
      <w:bookmarkStart w:id="4" w:name="_Int_XMn0QoOh"/>
      <w:r w:rsidRPr="00756038">
        <w:rPr>
          <w:rFonts w:ascii="Arial" w:hAnsi="Arial" w:cs="Arial"/>
          <w:b/>
          <w:bCs/>
        </w:rPr>
        <w:t>załączników,</w:t>
      </w:r>
      <w:bookmarkEnd w:id="4"/>
      <w:r w:rsidRPr="00756038">
        <w:rPr>
          <w:rFonts w:ascii="Arial" w:hAnsi="Arial" w:cs="Arial"/>
          <w:b/>
          <w:bCs/>
        </w:rPr>
        <w:t xml:space="preserve"> niż wyżej wymienione.</w:t>
      </w:r>
      <w:r w:rsidRPr="3B2806DC">
        <w:rPr>
          <w:rStyle w:val="normaltextrun"/>
          <w:rFonts w:ascii="Arial" w:hAnsi="Arial" w:cs="Arial"/>
          <w:color w:val="A6A6A6" w:themeColor="background1" w:themeShade="A6"/>
        </w:rPr>
        <w:t xml:space="preserve"> </w:t>
      </w:r>
    </w:p>
    <w:p w14:paraId="053C3320" w14:textId="551D6FE9" w:rsidR="007C2942" w:rsidRPr="00D60BDF" w:rsidRDefault="007C2942" w:rsidP="007C2942">
      <w:pPr>
        <w:pStyle w:val="paragraph"/>
        <w:spacing w:before="0" w:beforeAutospacing="0" w:after="0" w:afterAutospacing="0" w:line="360" w:lineRule="auto"/>
        <w:rPr>
          <w:rStyle w:val="normaltextrun"/>
          <w:rFonts w:ascii="Arial" w:hAnsi="Arial" w:cs="Arial"/>
          <w:b/>
          <w:bCs/>
        </w:rPr>
      </w:pPr>
    </w:p>
    <w:p w14:paraId="71820A98" w14:textId="77777777" w:rsidR="007C2942" w:rsidRDefault="007C2942" w:rsidP="007C2942">
      <w:pPr>
        <w:pStyle w:val="Akapitzlist"/>
        <w:numPr>
          <w:ilvl w:val="0"/>
          <w:numId w:val="4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Zabezpieczenie umowy</w:t>
      </w:r>
    </w:p>
    <w:p w14:paraId="24DD5D5C" w14:textId="77777777" w:rsidR="00484632" w:rsidRDefault="00484632" w:rsidP="00484632">
      <w:pPr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B535AE0" w14:textId="77777777" w:rsidR="00484632" w:rsidRPr="00484632" w:rsidRDefault="00484632" w:rsidP="00484632">
      <w:pPr>
        <w:autoSpaceDE w:val="0"/>
        <w:autoSpaceDN w:val="0"/>
        <w:adjustRightInd w:val="0"/>
        <w:spacing w:before="240"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484632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</w:t>
      </w:r>
      <w:r w:rsidRPr="00484632">
        <w:rPr>
          <w:rFonts w:ascii="Arial" w:hAnsi="Arial" w:cs="Arial"/>
          <w:sz w:val="24"/>
          <w:szCs w:val="24"/>
        </w:rPr>
        <w:t xml:space="preserve">ustanowione zabezpieczenie prawidłowej realizacji umowy o dofinansowanie, </w:t>
      </w:r>
      <w:r w:rsidRPr="00484632">
        <w:rPr>
          <w:rFonts w:ascii="Arial" w:eastAsia="Arial" w:hAnsi="Arial" w:cs="Arial"/>
          <w:sz w:val="24"/>
          <w:szCs w:val="24"/>
        </w:rPr>
        <w:t>na kwotę nie mniejszą niż wysokość kwoty dofinansowania. Pamiętaj, pierwsza transza zaliczki jest przekazywana po zatwierdzeniu wniosku o płatność oraz wniesieniu zabezpieczenia (patrz wzór umowy).</w:t>
      </w:r>
    </w:p>
    <w:p w14:paraId="27D23604" w14:textId="77777777" w:rsidR="00484632" w:rsidRPr="00484632" w:rsidRDefault="00484632" w:rsidP="00484632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84632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48463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6F0DD8" w14:textId="2B654D67" w:rsidR="00484632" w:rsidRPr="00484632" w:rsidRDefault="00484632" w:rsidP="00484632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84632">
        <w:rPr>
          <w:rFonts w:ascii="Arial" w:hAnsi="Arial" w:cs="Arial"/>
          <w:color w:val="000000"/>
          <w:sz w:val="24"/>
          <w:szCs w:val="24"/>
        </w:rPr>
        <w:t xml:space="preserve">weksel in blanco wraz z wypełnioną deklaracją wystawcy weksla in blanco, z zastrzeżeniem </w:t>
      </w:r>
      <w:proofErr w:type="spellStart"/>
      <w:r w:rsidRPr="00484632">
        <w:rPr>
          <w:rFonts w:ascii="Arial" w:hAnsi="Arial" w:cs="Arial"/>
          <w:color w:val="000000"/>
          <w:sz w:val="24"/>
          <w:szCs w:val="24"/>
        </w:rPr>
        <w:t>ppkt</w:t>
      </w:r>
      <w:proofErr w:type="spellEnd"/>
      <w:r w:rsidRPr="00484632">
        <w:rPr>
          <w:rFonts w:ascii="Arial" w:hAnsi="Arial" w:cs="Arial"/>
          <w:color w:val="000000"/>
          <w:sz w:val="24"/>
          <w:szCs w:val="24"/>
        </w:rPr>
        <w:t xml:space="preserve"> b i c. Na uzasadniony wniosek beneficjenta, IZ FESL może wyrazić pisemną zgodę na wydłużenie przedmiotowego terminu.</w:t>
      </w:r>
    </w:p>
    <w:p w14:paraId="2D7301DE" w14:textId="77777777" w:rsidR="00484632" w:rsidRPr="00484632" w:rsidRDefault="00484632" w:rsidP="00484632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84632">
        <w:rPr>
          <w:rFonts w:ascii="Arial" w:hAnsi="Arial" w:cs="Arial"/>
          <w:color w:val="000000" w:themeColor="text1"/>
          <w:sz w:val="24"/>
          <w:szCs w:val="24"/>
        </w:rPr>
        <w:lastRenderedPageBreak/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484632">
        <w:rPr>
          <w:rFonts w:ascii="Arial" w:hAnsi="Arial" w:cs="Arial"/>
          <w:color w:val="000000" w:themeColor="text1"/>
          <w:sz w:val="24"/>
          <w:szCs w:val="24"/>
          <w:vertAlign w:val="superscript"/>
        </w:rPr>
        <w:footnoteReference w:id="2"/>
      </w:r>
      <w:r w:rsidRPr="00484632">
        <w:rPr>
          <w:rFonts w:ascii="Arial" w:hAnsi="Arial" w:cs="Arial"/>
          <w:color w:val="000000" w:themeColor="text1"/>
          <w:sz w:val="24"/>
          <w:szCs w:val="24"/>
        </w:rPr>
        <w:t xml:space="preserve">  przez beneficjenta na podstawie umów zawartych </w:t>
      </w:r>
      <w:r w:rsidRPr="00484632">
        <w:rPr>
          <w:rFonts w:ascii="Arial" w:hAnsi="Arial" w:cs="Arial"/>
          <w:sz w:val="24"/>
          <w:szCs w:val="24"/>
        </w:rPr>
        <w:t xml:space="preserve">z IZ FE SL, w ramach z EFS+, </w:t>
      </w:r>
      <w:r w:rsidRPr="00484632">
        <w:rPr>
          <w:rFonts w:ascii="Arial" w:hAnsi="Arial" w:cs="Arial"/>
          <w:color w:val="000000" w:themeColor="text1"/>
          <w:sz w:val="24"/>
          <w:szCs w:val="24"/>
        </w:rPr>
        <w:t xml:space="preserve">przekracza limit 10 mln PLN stosuje się zapisy wskazane w § 5 pkt 3 Rozporządzenia Ministra Funduszy i Polityki Regionalnej z dnia 21 września 2022 r. w sprawie zaliczek w ramach programów finansowanych z udziałem środków europejskich. </w:t>
      </w:r>
    </w:p>
    <w:p w14:paraId="301B78CB" w14:textId="77777777" w:rsidR="00484632" w:rsidRPr="00484632" w:rsidRDefault="00484632" w:rsidP="00484632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84632">
        <w:rPr>
          <w:rFonts w:ascii="Arial" w:hAnsi="Arial" w:cs="Arial"/>
          <w:color w:val="000000"/>
          <w:sz w:val="24"/>
          <w:szCs w:val="24"/>
        </w:rPr>
        <w:t xml:space="preserve">zabezpieczenie prawidłowej realizacji umowy w przypadku projektów o wartości przekraczającej limit, o którym mowa w </w:t>
      </w:r>
      <w:proofErr w:type="spellStart"/>
      <w:r w:rsidRPr="00484632">
        <w:rPr>
          <w:rFonts w:ascii="Arial" w:hAnsi="Arial" w:cs="Arial"/>
          <w:color w:val="000000"/>
          <w:sz w:val="24"/>
          <w:szCs w:val="24"/>
        </w:rPr>
        <w:t>ppkt</w:t>
      </w:r>
      <w:proofErr w:type="spellEnd"/>
      <w:r w:rsidRPr="00484632">
        <w:rPr>
          <w:rFonts w:ascii="Arial" w:hAnsi="Arial" w:cs="Arial"/>
          <w:color w:val="000000"/>
          <w:sz w:val="24"/>
          <w:szCs w:val="24"/>
        </w:rPr>
        <w:t xml:space="preserve"> b, jest składane nie później niż w terminie 15 dni roboczych od dnia podpisania przez obie strony umowy.</w:t>
      </w:r>
    </w:p>
    <w:p w14:paraId="28F5C0BD" w14:textId="77777777" w:rsidR="00484632" w:rsidRPr="00484632" w:rsidRDefault="00484632" w:rsidP="00484632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484632">
        <w:rPr>
          <w:rFonts w:ascii="Arial" w:hAnsi="Arial" w:cs="Arial"/>
          <w:b/>
          <w:bCs/>
          <w:color w:val="000000" w:themeColor="text1"/>
          <w:sz w:val="24"/>
          <w:szCs w:val="24"/>
        </w:rPr>
        <w:t>termin wniesienia zabezpieczenia:</w:t>
      </w:r>
      <w:r w:rsidRPr="00484632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</w:t>
      </w:r>
      <w:proofErr w:type="spellStart"/>
      <w:r w:rsidRPr="00484632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484632">
        <w:rPr>
          <w:rFonts w:ascii="Arial" w:hAnsi="Arial" w:cs="Arial"/>
          <w:color w:val="000000" w:themeColor="text1"/>
          <w:sz w:val="24"/>
          <w:szCs w:val="24"/>
        </w:rPr>
        <w:t xml:space="preserve"> c. Na uzasadniony wniosek beneficjenta, IZ FE SL może wyrazić pisemną zgodę na wydłużenie przedmiotowego terminu.</w:t>
      </w:r>
    </w:p>
    <w:p w14:paraId="76EFE6F4" w14:textId="77777777" w:rsidR="00484632" w:rsidRPr="00484632" w:rsidRDefault="00484632" w:rsidP="00484632">
      <w:pPr>
        <w:numPr>
          <w:ilvl w:val="0"/>
          <w:numId w:val="1"/>
        </w:numPr>
        <w:autoSpaceDE w:val="0"/>
        <w:autoSpaceDN w:val="0"/>
        <w:adjustRightInd w:val="0"/>
        <w:spacing w:after="287" w:line="360" w:lineRule="auto"/>
        <w:contextualSpacing/>
        <w:rPr>
          <w:rFonts w:ascii="Arial" w:hAnsi="Arial" w:cs="Arial"/>
          <w:sz w:val="24"/>
          <w:szCs w:val="24"/>
        </w:rPr>
      </w:pPr>
      <w:r w:rsidRPr="00484632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484632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1F41F9F2" w14:textId="37A58EF9" w:rsidR="00120207" w:rsidRPr="00520148" w:rsidRDefault="00484632" w:rsidP="00520148">
      <w:pPr>
        <w:numPr>
          <w:ilvl w:val="0"/>
          <w:numId w:val="1"/>
        </w:numPr>
        <w:autoSpaceDE w:val="0"/>
        <w:autoSpaceDN w:val="0"/>
        <w:adjustRightInd w:val="0"/>
        <w:spacing w:after="287" w:line="360" w:lineRule="auto"/>
        <w:contextualSpacing/>
        <w:rPr>
          <w:rFonts w:ascii="Arial" w:hAnsi="Arial" w:cs="Arial"/>
          <w:sz w:val="24"/>
          <w:szCs w:val="24"/>
        </w:rPr>
      </w:pPr>
      <w:r w:rsidRPr="00484632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</w:p>
    <w:p w14:paraId="4A79FFA1" w14:textId="77777777" w:rsidR="00520148" w:rsidRDefault="00520148">
      <w:pPr>
        <w:rPr>
          <w:rFonts w:ascii="Arial" w:hAnsi="Arial" w:cs="Arial"/>
          <w:b/>
          <w:color w:val="4472C4" w:themeColor="accent1"/>
          <w:sz w:val="24"/>
          <w:szCs w:val="24"/>
        </w:rPr>
      </w:pPr>
      <w:r>
        <w:rPr>
          <w:rFonts w:ascii="Arial" w:hAnsi="Arial" w:cs="Arial"/>
          <w:b/>
          <w:color w:val="4472C4" w:themeColor="accent1"/>
          <w:sz w:val="24"/>
          <w:szCs w:val="24"/>
        </w:rPr>
        <w:br w:type="page"/>
      </w:r>
    </w:p>
    <w:p w14:paraId="1311AB2C" w14:textId="656ABA4D" w:rsidR="007C2942" w:rsidRPr="00D60BDF" w:rsidRDefault="007C2942" w:rsidP="007C2942">
      <w:pPr>
        <w:pStyle w:val="Akapitzlist"/>
        <w:numPr>
          <w:ilvl w:val="0"/>
          <w:numId w:val="4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D60BDF">
        <w:rPr>
          <w:rFonts w:ascii="Arial" w:hAnsi="Arial" w:cs="Arial"/>
          <w:b/>
          <w:color w:val="4472C4" w:themeColor="accent1"/>
          <w:sz w:val="24"/>
          <w:szCs w:val="24"/>
        </w:rPr>
        <w:lastRenderedPageBreak/>
        <w:t>Zmiany w projekcie przed zawarciem umowy</w:t>
      </w:r>
    </w:p>
    <w:p w14:paraId="27E081D7" w14:textId="77777777" w:rsidR="007C2942" w:rsidRDefault="007C2942" w:rsidP="007C2942"/>
    <w:p w14:paraId="6AE1DA30" w14:textId="77777777" w:rsidR="007C2942" w:rsidRPr="00D60BDF" w:rsidRDefault="007C2942" w:rsidP="007C2942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3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757C4F68" w14:textId="77777777" w:rsidR="00FA6707" w:rsidRDefault="007C2942" w:rsidP="00E85559">
      <w:pPr>
        <w:spacing w:line="360" w:lineRule="auto"/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 xml:space="preserve">, którą podałeś w sekcji „kontakty” lub skrzynkę wskazaną </w:t>
      </w:r>
      <w:r w:rsidRPr="00296865">
        <w:rPr>
          <w:rFonts w:ascii="Arial" w:hAnsi="Arial" w:cs="Arial"/>
          <w:sz w:val="24"/>
          <w:szCs w:val="24"/>
        </w:rPr>
        <w:t>w Bazie Adresów Elektronicznych (e-Doręczenia).</w:t>
      </w:r>
    </w:p>
    <w:sectPr w:rsidR="00FA67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C3460" w14:textId="77777777" w:rsidR="00A92A67" w:rsidRDefault="00A92A67" w:rsidP="007C2942">
      <w:pPr>
        <w:spacing w:after="0" w:line="240" w:lineRule="auto"/>
      </w:pPr>
      <w:r>
        <w:separator/>
      </w:r>
    </w:p>
  </w:endnote>
  <w:endnote w:type="continuationSeparator" w:id="0">
    <w:p w14:paraId="388E28F2" w14:textId="77777777" w:rsidR="00A92A67" w:rsidRDefault="00A92A67" w:rsidP="007C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FBCC9" w14:textId="77777777" w:rsidR="00BD05A7" w:rsidRDefault="00BD05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BDF2" w14:textId="2EDFE315" w:rsidR="00BD05A7" w:rsidRDefault="00BD05A7">
    <w:pPr>
      <w:pStyle w:val="Stopka"/>
    </w:pPr>
    <w:r>
      <w:rPr>
        <w:noProof/>
        <w:lang w:eastAsia="pl-PL"/>
      </w:rPr>
      <w:drawing>
        <wp:inline distT="0" distB="0" distL="0" distR="0" wp14:anchorId="19E7252E" wp14:editId="1DA30C98">
          <wp:extent cx="5755005" cy="420370"/>
          <wp:effectExtent l="0" t="0" r="0" b="0"/>
          <wp:docPr id="2" name="Obraz 2" descr="Zestaw logotypów dla FE SL 2021-2027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4032E1" w14:textId="77777777" w:rsidR="00BD05A7" w:rsidRDefault="00BD0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39738" w14:textId="77777777" w:rsidR="00BD05A7" w:rsidRDefault="00BD0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41148" w14:textId="77777777" w:rsidR="00A92A67" w:rsidRDefault="00A92A67" w:rsidP="007C2942">
      <w:pPr>
        <w:spacing w:after="0" w:line="240" w:lineRule="auto"/>
      </w:pPr>
      <w:r>
        <w:separator/>
      </w:r>
    </w:p>
  </w:footnote>
  <w:footnote w:type="continuationSeparator" w:id="0">
    <w:p w14:paraId="17367C61" w14:textId="77777777" w:rsidR="00A92A67" w:rsidRDefault="00A92A67" w:rsidP="007C2942">
      <w:pPr>
        <w:spacing w:after="0" w:line="240" w:lineRule="auto"/>
      </w:pPr>
      <w:r>
        <w:continuationSeparator/>
      </w:r>
    </w:p>
  </w:footnote>
  <w:footnote w:id="1">
    <w:p w14:paraId="1C7D7786" w14:textId="77777777" w:rsidR="00A92A67" w:rsidRPr="005A5B0C" w:rsidRDefault="00A92A67" w:rsidP="007C2942">
      <w:pPr>
        <w:pStyle w:val="Tekstprzypisudolnego"/>
      </w:pPr>
      <w:r w:rsidRPr="00B165F0">
        <w:rPr>
          <w:rStyle w:val="Odwoanieprzypisudolnego"/>
          <w:rFonts w:ascii="Arial" w:hAnsi="Arial" w:cs="Arial"/>
        </w:rPr>
        <w:footnoteRef/>
      </w:r>
      <w:r w:rsidRPr="00B165F0">
        <w:rPr>
          <w:rFonts w:ascii="Arial" w:hAnsi="Arial" w:cs="Arial"/>
        </w:rPr>
        <w:t xml:space="preserve"> </w:t>
      </w:r>
      <w:r w:rsidRPr="00B165F0">
        <w:rPr>
          <w:rFonts w:ascii="Arial" w:hAnsi="Arial"/>
          <w:sz w:val="16"/>
        </w:rPr>
        <w:t>W wyjątkowych sytuacjach ION może podjąć decyzję o podpisaniu umowy w formie papierowej.</w:t>
      </w:r>
    </w:p>
  </w:footnote>
  <w:footnote w:id="2">
    <w:p w14:paraId="20F10EB1" w14:textId="77777777" w:rsidR="00A92A67" w:rsidRPr="005F4E4D" w:rsidRDefault="00A92A67" w:rsidP="005F4E4D">
      <w:pPr>
        <w:pStyle w:val="Tekstkomentarza"/>
        <w:spacing w:before="40" w:after="8" w:line="360" w:lineRule="auto"/>
        <w:rPr>
          <w:rFonts w:ascii="Arial" w:hAnsi="Arial" w:cs="Arial"/>
          <w:sz w:val="24"/>
          <w:szCs w:val="24"/>
        </w:rPr>
      </w:pPr>
      <w:r w:rsidRPr="005F4E4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4E4D">
        <w:rPr>
          <w:rFonts w:ascii="Arial" w:hAnsi="Arial" w:cs="Arial"/>
          <w:sz w:val="24"/>
          <w:szCs w:val="24"/>
        </w:rPr>
        <w:t xml:space="preserve"> Projekty realizowane równolegle w czasie to projekty, których okres realizacji nakłada się na siebie.</w:t>
      </w:r>
    </w:p>
  </w:footnote>
  <w:footnote w:id="3">
    <w:p w14:paraId="5ACD5180" w14:textId="77777777" w:rsidR="00A92A67" w:rsidRDefault="00A92A67" w:rsidP="005F4E4D">
      <w:pPr>
        <w:pStyle w:val="Tekstprzypisudolnego"/>
        <w:spacing w:before="40" w:after="8" w:line="360" w:lineRule="auto"/>
      </w:pPr>
      <w:r w:rsidRPr="005F4E4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4E4D">
        <w:rPr>
          <w:rFonts w:ascii="Arial" w:hAnsi="Arial" w:cs="Arial"/>
          <w:sz w:val="24"/>
          <w:szCs w:val="24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9150" w14:textId="77777777" w:rsidR="00BD05A7" w:rsidRDefault="00BD05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6D6E" w14:textId="77777777" w:rsidR="00BD05A7" w:rsidRDefault="00BD05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F605B" w14:textId="77777777" w:rsidR="00BD05A7" w:rsidRDefault="00BD05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0DC2"/>
    <w:multiLevelType w:val="hybridMultilevel"/>
    <w:tmpl w:val="0700D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0652569"/>
    <w:multiLevelType w:val="hybridMultilevel"/>
    <w:tmpl w:val="9B00C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C455C"/>
    <w:multiLevelType w:val="hybridMultilevel"/>
    <w:tmpl w:val="ECF86C1C"/>
    <w:lvl w:ilvl="0" w:tplc="08CE1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512FE"/>
    <w:multiLevelType w:val="multilevel"/>
    <w:tmpl w:val="59C8CF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ECE"/>
    <w:rsid w:val="00066C51"/>
    <w:rsid w:val="000B4E09"/>
    <w:rsid w:val="000B5588"/>
    <w:rsid w:val="00120207"/>
    <w:rsid w:val="001547D5"/>
    <w:rsid w:val="001A67A7"/>
    <w:rsid w:val="001F6AE4"/>
    <w:rsid w:val="00241383"/>
    <w:rsid w:val="002752B7"/>
    <w:rsid w:val="002826A7"/>
    <w:rsid w:val="00296865"/>
    <w:rsid w:val="002B6B91"/>
    <w:rsid w:val="00325595"/>
    <w:rsid w:val="003474BC"/>
    <w:rsid w:val="003D0BBE"/>
    <w:rsid w:val="00484632"/>
    <w:rsid w:val="00520148"/>
    <w:rsid w:val="005F4E4D"/>
    <w:rsid w:val="0065011B"/>
    <w:rsid w:val="006802AD"/>
    <w:rsid w:val="006E56EC"/>
    <w:rsid w:val="00702ECE"/>
    <w:rsid w:val="00724081"/>
    <w:rsid w:val="00756038"/>
    <w:rsid w:val="007C2942"/>
    <w:rsid w:val="00870E2D"/>
    <w:rsid w:val="00901133"/>
    <w:rsid w:val="00940ED3"/>
    <w:rsid w:val="009B7C2B"/>
    <w:rsid w:val="00A30BFF"/>
    <w:rsid w:val="00A36BA7"/>
    <w:rsid w:val="00A6487D"/>
    <w:rsid w:val="00A92A67"/>
    <w:rsid w:val="00AA7BF2"/>
    <w:rsid w:val="00AC115F"/>
    <w:rsid w:val="00AC1569"/>
    <w:rsid w:val="00AD02C4"/>
    <w:rsid w:val="00AE1093"/>
    <w:rsid w:val="00B14EDD"/>
    <w:rsid w:val="00BD05A7"/>
    <w:rsid w:val="00C02798"/>
    <w:rsid w:val="00C115A4"/>
    <w:rsid w:val="00C54CD4"/>
    <w:rsid w:val="00C552BB"/>
    <w:rsid w:val="00CD001E"/>
    <w:rsid w:val="00D0744D"/>
    <w:rsid w:val="00D37ADC"/>
    <w:rsid w:val="00DC0F59"/>
    <w:rsid w:val="00E85559"/>
    <w:rsid w:val="00EC0B30"/>
    <w:rsid w:val="00FA6707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7726"/>
  <w15:chartTrackingRefBased/>
  <w15:docId w15:val="{F9597C6A-BB66-43F1-BA8A-2A02E1F3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2942"/>
  </w:style>
  <w:style w:type="paragraph" w:styleId="Nagwek1">
    <w:name w:val="heading 1"/>
    <w:basedOn w:val="Normalny"/>
    <w:next w:val="Normalny"/>
    <w:link w:val="Nagwek1Znak"/>
    <w:uiPriority w:val="9"/>
    <w:qFormat/>
    <w:rsid w:val="007C29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2942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C2942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"/>
    <w:basedOn w:val="Normalny"/>
    <w:link w:val="TekstprzypisudolnegoZnak"/>
    <w:uiPriority w:val="99"/>
    <w:unhideWhenUsed/>
    <w:rsid w:val="007C29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"/>
    <w:basedOn w:val="Domylnaczcionkaakapitu"/>
    <w:link w:val="Tekstprzypisudolnego"/>
    <w:uiPriority w:val="99"/>
    <w:rsid w:val="007C2942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7C294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C29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C2942"/>
    <w:pPr>
      <w:outlineLvl w:val="9"/>
    </w:pPr>
    <w:rPr>
      <w:lang w:eastAsia="pl-PL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7C2942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7C2942"/>
  </w:style>
  <w:style w:type="character" w:styleId="Pogrubienie">
    <w:name w:val="Strong"/>
    <w:basedOn w:val="Domylnaczcionkaakapitu"/>
    <w:uiPriority w:val="22"/>
    <w:qFormat/>
    <w:rsid w:val="007C2942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7C2942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7C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2942"/>
  </w:style>
  <w:style w:type="character" w:customStyle="1" w:styleId="eop">
    <w:name w:val="eop"/>
    <w:basedOn w:val="Domylnaczcionkaakapitu"/>
    <w:rsid w:val="007C2942"/>
  </w:style>
  <w:style w:type="character" w:styleId="Odwoaniedokomentarza">
    <w:name w:val="annotation reference"/>
    <w:basedOn w:val="Domylnaczcionkaakapitu"/>
    <w:uiPriority w:val="99"/>
    <w:semiHidden/>
    <w:unhideWhenUsed/>
    <w:rsid w:val="00D37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A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7A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A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AD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2559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559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25595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5A7"/>
  </w:style>
  <w:style w:type="paragraph" w:styleId="Stopka">
    <w:name w:val="footer"/>
    <w:basedOn w:val="Normalny"/>
    <w:link w:val="StopkaZnak"/>
    <w:uiPriority w:val="99"/>
    <w:unhideWhenUsed/>
    <w:rsid w:val="00BD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okik.gov.pl/pomoc-publiczn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25794046fd1d6acbbf6158ed9cf0ebee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4035ad423c325e7227aba4bf20a64fa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6DF6F-0AFC-42DA-9E18-C1495F006E5C}">
  <ds:schemaRefs>
    <ds:schemaRef ds:uri="d4f64a22-a125-4b7a-afce-4a30c86a8f7c"/>
    <ds:schemaRef ds:uri="d47a4560-aee9-43e8-973f-2abd655c26a0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C7ECB9-8178-4B1F-BC9D-F95E69065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CC222-13A6-487F-B0B2-E3729D98F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1515F9-1B00-4A96-A203-12BE71B0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1183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Podbioł-Zdziebło Agata</dc:creator>
  <cp:keywords/>
  <dc:description/>
  <cp:lastModifiedBy>Szymocha Barbara</cp:lastModifiedBy>
  <cp:revision>26</cp:revision>
  <dcterms:created xsi:type="dcterms:W3CDTF">2024-11-06T09:58:00Z</dcterms:created>
  <dcterms:modified xsi:type="dcterms:W3CDTF">2024-11-15T09:21:00Z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