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40CD" w14:textId="77777777" w:rsidR="00FE45FE" w:rsidRDefault="00FE45FE" w:rsidP="00351F03">
      <w:pPr>
        <w:pStyle w:val="rodekTre13"/>
        <w:rPr>
          <w:color w:val="000000" w:themeColor="text1"/>
        </w:rPr>
      </w:pPr>
    </w:p>
    <w:p w14:paraId="71A8C905" w14:textId="586EEA0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FD7AE8">
        <w:rPr>
          <w:color w:val="000000" w:themeColor="text1"/>
        </w:rPr>
        <w:t xml:space="preserve"> 1947</w:t>
      </w:r>
      <w:r w:rsidR="00365614">
        <w:rPr>
          <w:color w:val="000000" w:themeColor="text1"/>
        </w:rPr>
        <w:t>/</w:t>
      </w:r>
      <w:r w:rsidR="00FD7AE8">
        <w:rPr>
          <w:color w:val="000000" w:themeColor="text1"/>
        </w:rPr>
        <w:t>46</w:t>
      </w:r>
      <w:r w:rsidR="00365614">
        <w:rPr>
          <w:color w:val="000000" w:themeColor="text1"/>
        </w:rPr>
        <w:t>/VII/2024</w:t>
      </w:r>
    </w:p>
    <w:p w14:paraId="7334A8C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63B7365" w14:textId="08A0BAEB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FD7AE8">
        <w:rPr>
          <w:color w:val="000000" w:themeColor="text1"/>
        </w:rPr>
        <w:t xml:space="preserve"> 11.12.</w:t>
      </w:r>
      <w:r w:rsidR="00365614">
        <w:rPr>
          <w:color w:val="000000" w:themeColor="text1"/>
        </w:rPr>
        <w:t>2024 r.</w:t>
      </w:r>
    </w:p>
    <w:p w14:paraId="71C6BDD5" w14:textId="77777777" w:rsidR="00310921" w:rsidRPr="00906273" w:rsidRDefault="00310921" w:rsidP="00310921">
      <w:pPr>
        <w:pStyle w:val="Tre0"/>
      </w:pPr>
    </w:p>
    <w:p w14:paraId="706D93E7" w14:textId="77777777" w:rsidR="00906273" w:rsidRDefault="00310921" w:rsidP="00906273">
      <w:pPr>
        <w:pStyle w:val="rodekTre13"/>
      </w:pPr>
      <w:r w:rsidRPr="00906273">
        <w:t>w sprawie:</w:t>
      </w:r>
    </w:p>
    <w:p w14:paraId="36D00B1E" w14:textId="77777777" w:rsidR="008C5537" w:rsidRPr="008C5537" w:rsidRDefault="008C5537" w:rsidP="008C5537">
      <w:pPr>
        <w:pStyle w:val="TreBold"/>
      </w:pPr>
    </w:p>
    <w:p w14:paraId="66473DA9" w14:textId="77777777" w:rsidR="00065CF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E94781" w:rsidRPr="00E94781">
        <w:rPr>
          <w:rFonts w:cs="Arial"/>
          <w:b/>
        </w:rPr>
        <w:t xml:space="preserve">Panu Stefanowi Jancie (Janta) – dyrektorowi Planetarium </w:t>
      </w:r>
      <w:r w:rsidR="00E94781">
        <w:rPr>
          <w:rFonts w:cs="Arial"/>
          <w:b/>
        </w:rPr>
        <w:br/>
      </w:r>
      <w:r w:rsidR="00E94781" w:rsidRPr="00E94781">
        <w:rPr>
          <w:rFonts w:cs="Arial"/>
          <w:b/>
        </w:rPr>
        <w:t>i Obserwatorium Astronomicznego im. Mikołaja Kopernika w C</w:t>
      </w:r>
      <w:r w:rsidR="00E94781">
        <w:rPr>
          <w:rFonts w:cs="Arial"/>
          <w:b/>
        </w:rPr>
        <w:t>horzowie</w:t>
      </w:r>
    </w:p>
    <w:p w14:paraId="56156C56" w14:textId="77777777" w:rsidR="00AD0925" w:rsidRDefault="00AD0925" w:rsidP="003558F3">
      <w:pPr>
        <w:pStyle w:val="Akapitzlist"/>
        <w:jc w:val="center"/>
        <w:rPr>
          <w:rFonts w:cs="Arial"/>
        </w:rPr>
      </w:pPr>
    </w:p>
    <w:p w14:paraId="0EEA0752" w14:textId="77777777" w:rsidR="008F7BA7" w:rsidRPr="00A9621B" w:rsidRDefault="004D1267" w:rsidP="00104387">
      <w:pPr>
        <w:spacing w:after="200"/>
        <w:rPr>
          <w:rFonts w:cs="Arial"/>
          <w:bCs/>
        </w:rPr>
      </w:pPr>
      <w:r w:rsidRPr="00D133FE">
        <w:rPr>
          <w:rFonts w:cs="Arial"/>
        </w:rPr>
        <w:t xml:space="preserve">Na podstawie: </w:t>
      </w:r>
      <w:r w:rsidR="00104387" w:rsidRPr="00B010DA">
        <w:rPr>
          <w:rFonts w:cs="Arial"/>
          <w:bCs/>
        </w:rPr>
        <w:t xml:space="preserve">art. </w:t>
      </w:r>
      <w:r w:rsidR="00104387">
        <w:rPr>
          <w:rFonts w:cs="Arial"/>
          <w:bCs/>
        </w:rPr>
        <w:t>41</w:t>
      </w:r>
      <w:r w:rsidR="00104387" w:rsidRPr="00B010DA">
        <w:rPr>
          <w:rFonts w:cs="Arial"/>
          <w:bCs/>
        </w:rPr>
        <w:t xml:space="preserve"> </w:t>
      </w:r>
      <w:r w:rsidR="00104387">
        <w:rPr>
          <w:rFonts w:cs="Arial"/>
          <w:bCs/>
        </w:rPr>
        <w:t xml:space="preserve">ust. 1, art. 56 ust. 2 </w:t>
      </w:r>
      <w:r w:rsidR="00104387" w:rsidRPr="00B010DA">
        <w:rPr>
          <w:rFonts w:cs="Arial"/>
          <w:bCs/>
        </w:rPr>
        <w:t>ustawy z dnia 5 czerwca 1998 r. o samorządzie województwa (</w:t>
      </w:r>
      <w:r w:rsidR="00104387">
        <w:rPr>
          <w:rFonts w:cs="Arial"/>
          <w:bCs/>
        </w:rPr>
        <w:t xml:space="preserve">tekst jednolity </w:t>
      </w:r>
      <w:r w:rsidR="00104387" w:rsidRPr="00B010DA">
        <w:rPr>
          <w:rFonts w:cs="Arial"/>
          <w:bCs/>
        </w:rPr>
        <w:t>Dz. U. z</w:t>
      </w:r>
      <w:r w:rsidR="00104387">
        <w:rPr>
          <w:rFonts w:cs="Arial"/>
          <w:bCs/>
        </w:rPr>
        <w:t xml:space="preserve"> 2024 </w:t>
      </w:r>
      <w:r w:rsidR="00104387" w:rsidRPr="00B010DA">
        <w:rPr>
          <w:rFonts w:cs="Arial"/>
          <w:bCs/>
        </w:rPr>
        <w:t>r.</w:t>
      </w:r>
      <w:r w:rsidR="00104387">
        <w:rPr>
          <w:rFonts w:cs="Arial"/>
          <w:bCs/>
        </w:rPr>
        <w:t>,</w:t>
      </w:r>
      <w:r w:rsidR="00104387" w:rsidRPr="00B010DA">
        <w:rPr>
          <w:rFonts w:cs="Arial"/>
          <w:bCs/>
        </w:rPr>
        <w:t xml:space="preserve"> poz</w:t>
      </w:r>
      <w:r w:rsidR="00104387">
        <w:rPr>
          <w:rFonts w:cs="Arial"/>
          <w:bCs/>
        </w:rPr>
        <w:t>. 566</w:t>
      </w:r>
      <w:r w:rsidR="00104387" w:rsidRPr="00B010DA">
        <w:rPr>
          <w:rFonts w:cs="Arial"/>
          <w:bCs/>
        </w:rPr>
        <w:t>)</w:t>
      </w:r>
    </w:p>
    <w:p w14:paraId="432793BB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605B369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264A078A" w14:textId="77777777" w:rsidR="00E6752B" w:rsidRPr="00906273" w:rsidRDefault="00E6752B" w:rsidP="00C149F8">
      <w:pPr>
        <w:pStyle w:val="TreBold"/>
        <w:jc w:val="left"/>
      </w:pPr>
    </w:p>
    <w:p w14:paraId="010FF3F5" w14:textId="77777777" w:rsidR="00E6752B" w:rsidRDefault="00E6752B" w:rsidP="000D5855">
      <w:pPr>
        <w:pStyle w:val="rodekTre13"/>
      </w:pPr>
      <w:r w:rsidRPr="00B467A5">
        <w:t>§ 1.</w:t>
      </w:r>
    </w:p>
    <w:p w14:paraId="5C0EA1AB" w14:textId="77777777" w:rsidR="00365614" w:rsidRPr="00365614" w:rsidRDefault="00365614" w:rsidP="00365614">
      <w:pPr>
        <w:pStyle w:val="TreBold"/>
      </w:pPr>
    </w:p>
    <w:p w14:paraId="385D08A5" w14:textId="77777777"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43425C" w:rsidRPr="0043425C">
        <w:rPr>
          <w:rFonts w:cs="Arial"/>
        </w:rPr>
        <w:t>Panu</w:t>
      </w:r>
      <w:r w:rsidR="009E54AF" w:rsidRPr="009E54AF">
        <w:rPr>
          <w:rFonts w:cs="Arial"/>
        </w:rPr>
        <w:t xml:space="preserve"> Stefanowi Jancie (Janta) – dyrektorowi Planetarium i Obserwatorium Astronomicznego im. Mikołaja Kopernika w Chorzowie</w:t>
      </w:r>
      <w:r w:rsidR="0043425C" w:rsidRPr="009E54AF">
        <w:rPr>
          <w:rFonts w:cs="Arial"/>
        </w:rPr>
        <w:t xml:space="preserve"> </w:t>
      </w:r>
      <w:r w:rsidR="00971B12">
        <w:rPr>
          <w:rFonts w:cs="Arial"/>
        </w:rPr>
        <w:t>pełnomocnictwa</w:t>
      </w:r>
      <w:r w:rsidR="00A038C3">
        <w:rPr>
          <w:rFonts w:cs="Arial"/>
        </w:rPr>
        <w:t>,</w:t>
      </w:r>
      <w:r w:rsidR="00971B12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14:paraId="642179FB" w14:textId="77777777" w:rsidR="0043425C" w:rsidRDefault="0043425C" w:rsidP="00104387">
      <w:pPr>
        <w:pStyle w:val="rodekTre13"/>
        <w:jc w:val="left"/>
      </w:pPr>
    </w:p>
    <w:p w14:paraId="73517C6E" w14:textId="77777777" w:rsidR="008E1671" w:rsidRDefault="00A9621B" w:rsidP="00CE73AF">
      <w:pPr>
        <w:pStyle w:val="rodekTre13"/>
      </w:pPr>
      <w:r>
        <w:t>§ 2</w:t>
      </w:r>
      <w:r w:rsidR="008E1671">
        <w:t>.</w:t>
      </w:r>
    </w:p>
    <w:p w14:paraId="181F7788" w14:textId="77777777" w:rsidR="00365614" w:rsidRPr="00365614" w:rsidRDefault="00365614" w:rsidP="00365614">
      <w:pPr>
        <w:pStyle w:val="TreBold"/>
      </w:pPr>
    </w:p>
    <w:p w14:paraId="0A3961B8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566683FE" w14:textId="77777777" w:rsidR="008E1671" w:rsidRDefault="008E1671" w:rsidP="008E1671">
      <w:pPr>
        <w:pStyle w:val="rodekTre13"/>
      </w:pPr>
    </w:p>
    <w:p w14:paraId="35E2914C" w14:textId="77777777" w:rsidR="00AB78C0" w:rsidRDefault="00A9621B" w:rsidP="008E1671">
      <w:pPr>
        <w:pStyle w:val="rodekTre13"/>
      </w:pPr>
      <w:r>
        <w:t xml:space="preserve">§ </w:t>
      </w:r>
      <w:r w:rsidR="009E54AF">
        <w:t>3</w:t>
      </w:r>
      <w:r w:rsidR="00AB78C0">
        <w:t>.</w:t>
      </w:r>
    </w:p>
    <w:p w14:paraId="4FECEB46" w14:textId="77777777" w:rsidR="00365614" w:rsidRPr="00365614" w:rsidRDefault="00365614" w:rsidP="00365614">
      <w:pPr>
        <w:pStyle w:val="TreBold"/>
      </w:pPr>
    </w:p>
    <w:p w14:paraId="4F0AAE07" w14:textId="77777777" w:rsidR="00AB78C0" w:rsidRDefault="00AB78C0" w:rsidP="00AB78C0">
      <w:pPr>
        <w:pStyle w:val="Tre134"/>
      </w:pPr>
      <w:r>
        <w:t>Uchwała wchodzi w życie z dniem podjęcia.</w:t>
      </w:r>
    </w:p>
    <w:p w14:paraId="67C314F6" w14:textId="77777777" w:rsidR="002E0FDD" w:rsidRDefault="002E0FDD" w:rsidP="00A14375">
      <w:pPr>
        <w:pStyle w:val="Tre0"/>
      </w:pPr>
    </w:p>
    <w:p w14:paraId="42081A14" w14:textId="77777777" w:rsidR="00BF3B08" w:rsidRDefault="00BF3B08" w:rsidP="00A14375">
      <w:pPr>
        <w:pStyle w:val="Tre0"/>
      </w:pPr>
    </w:p>
    <w:p w14:paraId="4BDD3CA5" w14:textId="77777777" w:rsidR="00225583" w:rsidRPr="00906273" w:rsidRDefault="00225583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14:paraId="2A122FB8" w14:textId="77777777" w:rsidTr="00894039">
        <w:tc>
          <w:tcPr>
            <w:tcW w:w="3369" w:type="dxa"/>
            <w:hideMark/>
          </w:tcPr>
          <w:p w14:paraId="016C5572" w14:textId="77777777" w:rsidR="00894039" w:rsidRDefault="00894039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  <w:hideMark/>
          </w:tcPr>
          <w:p w14:paraId="34169F2D" w14:textId="77777777"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62E553FE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2D42A07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05D1C2B" w14:textId="77777777" w:rsidR="00894039" w:rsidRDefault="00894039">
            <w:pPr>
              <w:pStyle w:val="Tre134"/>
              <w:spacing w:line="360" w:lineRule="auto"/>
            </w:pPr>
          </w:p>
          <w:p w14:paraId="3F0E7E5B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2967B7F6" w14:textId="77777777" w:rsidTr="00894039">
        <w:tc>
          <w:tcPr>
            <w:tcW w:w="3369" w:type="dxa"/>
            <w:hideMark/>
          </w:tcPr>
          <w:p w14:paraId="16BD6456" w14:textId="77777777" w:rsidR="00894039" w:rsidRDefault="0010438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7ABEFD72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0C0E0630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1101803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175E3E3" w14:textId="77777777" w:rsidR="00894039" w:rsidRDefault="00894039">
            <w:pPr>
              <w:pStyle w:val="Tre134"/>
              <w:spacing w:line="360" w:lineRule="auto"/>
            </w:pPr>
          </w:p>
          <w:p w14:paraId="12B4492B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0C0F1F70" w14:textId="77777777" w:rsidTr="00894039">
        <w:tc>
          <w:tcPr>
            <w:tcW w:w="3369" w:type="dxa"/>
            <w:hideMark/>
          </w:tcPr>
          <w:p w14:paraId="0B091AD5" w14:textId="77777777"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77571546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2D80B99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541DF73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B2603B7" w14:textId="77777777" w:rsidR="00894039" w:rsidRDefault="00894039">
            <w:pPr>
              <w:pStyle w:val="Tre134"/>
              <w:spacing w:line="360" w:lineRule="auto"/>
            </w:pPr>
          </w:p>
          <w:p w14:paraId="1C693B28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09A124F8" w14:textId="77777777" w:rsidTr="00894039">
        <w:tc>
          <w:tcPr>
            <w:tcW w:w="3369" w:type="dxa"/>
            <w:hideMark/>
          </w:tcPr>
          <w:p w14:paraId="3B35BE1D" w14:textId="77777777" w:rsidR="00894039" w:rsidRDefault="0089403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  <w:hideMark/>
          </w:tcPr>
          <w:p w14:paraId="17CB41BE" w14:textId="77777777"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BA5DC61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55046495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937EF9" w14:textId="77777777" w:rsidR="00894039" w:rsidRDefault="00894039">
            <w:pPr>
              <w:pStyle w:val="Tre134"/>
              <w:spacing w:line="360" w:lineRule="auto"/>
            </w:pPr>
          </w:p>
          <w:p w14:paraId="497ADDF0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D2CD97B" w14:textId="77777777" w:rsidTr="00894039">
        <w:tc>
          <w:tcPr>
            <w:tcW w:w="3369" w:type="dxa"/>
            <w:hideMark/>
          </w:tcPr>
          <w:p w14:paraId="0613FD56" w14:textId="77777777"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47EA8B68" w14:textId="77777777"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0BF2F358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026E334A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8B259D3" w14:textId="77777777" w:rsidR="00894039" w:rsidRDefault="00894039">
            <w:pPr>
              <w:pStyle w:val="Tre134"/>
              <w:spacing w:line="360" w:lineRule="auto"/>
            </w:pPr>
          </w:p>
        </w:tc>
      </w:tr>
    </w:tbl>
    <w:p w14:paraId="4CA02EC1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8E4A" w14:textId="77777777" w:rsidR="008F6699" w:rsidRDefault="008F6699" w:rsidP="00AB4A4A">
      <w:r>
        <w:separator/>
      </w:r>
    </w:p>
  </w:endnote>
  <w:endnote w:type="continuationSeparator" w:id="0">
    <w:p w14:paraId="3E041F52" w14:textId="77777777" w:rsidR="008F6699" w:rsidRDefault="008F669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551D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919B" w14:textId="77777777" w:rsidR="008F6699" w:rsidRDefault="008F6699" w:rsidP="00AB4A4A">
      <w:r>
        <w:separator/>
      </w:r>
    </w:p>
  </w:footnote>
  <w:footnote w:type="continuationSeparator" w:id="0">
    <w:p w14:paraId="00608DDC" w14:textId="77777777" w:rsidR="008F6699" w:rsidRDefault="008F669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2B1D"/>
    <w:multiLevelType w:val="hybridMultilevel"/>
    <w:tmpl w:val="52863064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04387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6561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5648C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E54AF"/>
    <w:rsid w:val="009F0A83"/>
    <w:rsid w:val="009F1C7B"/>
    <w:rsid w:val="009F24E7"/>
    <w:rsid w:val="00A03081"/>
    <w:rsid w:val="00A038C3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33FE"/>
    <w:rsid w:val="00D16739"/>
    <w:rsid w:val="00D22C2D"/>
    <w:rsid w:val="00D26354"/>
    <w:rsid w:val="00D34A43"/>
    <w:rsid w:val="00D34E4A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781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D7AE8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1ADD4A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B6D5-53F3-4D84-835A-237C04AB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2024-12-06T07:40:00Z</cp:lastPrinted>
  <dcterms:created xsi:type="dcterms:W3CDTF">2024-12-17T12:45:00Z</dcterms:created>
  <dcterms:modified xsi:type="dcterms:W3CDTF">2024-12-17T12:45:00Z</dcterms:modified>
</cp:coreProperties>
</file>