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5ABE5AD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E54F1">
        <w:rPr>
          <w:color w:val="000000" w:themeColor="text1"/>
        </w:rPr>
        <w:t>101/54/VII/2025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0819B4A" w14:textId="6BDDADA9" w:rsidR="00310921" w:rsidRPr="00DE54F1" w:rsidRDefault="0051520A" w:rsidP="00DE54F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E54F1">
        <w:rPr>
          <w:color w:val="000000" w:themeColor="text1"/>
        </w:rPr>
        <w:t>22.01.2025r.</w:t>
      </w:r>
      <w:bookmarkStart w:id="0" w:name="_GoBack"/>
      <w:bookmarkEnd w:id="0"/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2566A287" w:rsidR="00906273" w:rsidRPr="00906273" w:rsidRDefault="008D1829" w:rsidP="00B457AF">
      <w:pPr>
        <w:pStyle w:val="TreBold"/>
      </w:pPr>
      <w:r>
        <w:t>z</w:t>
      </w:r>
      <w:r w:rsidR="00CA1542">
        <w:t>atwierdze</w:t>
      </w:r>
      <w:r w:rsidR="00874465">
        <w:t xml:space="preserve">nia </w:t>
      </w:r>
      <w:r w:rsidR="00CA1542">
        <w:t>Rocznego Planu Finansowego</w:t>
      </w:r>
      <w:r w:rsidR="00DB2B5E">
        <w:t xml:space="preserve"> na 202</w:t>
      </w:r>
      <w:r w:rsidR="00CA1542">
        <w:t>5</w:t>
      </w:r>
      <w:r w:rsidR="00DB2B5E">
        <w:t xml:space="preserve"> rok</w:t>
      </w:r>
      <w:r>
        <w:t xml:space="preserve"> Wojewódzkiego Ośrodka Ruchu Drogowego w </w:t>
      </w:r>
      <w:r w:rsidR="007938C0">
        <w:t>Częstochowie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2E026741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oraz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CA1542">
        <w:t>1</w:t>
      </w:r>
      <w:r w:rsidR="008D1829">
        <w:t xml:space="preserve"> Statutu Wojewódzkiego Ośrodka Ruchu Drogowego w </w:t>
      </w:r>
      <w:r w:rsidR="007938C0">
        <w:t>Częstochowie</w:t>
      </w:r>
      <w:r w:rsidR="008D1829">
        <w:t xml:space="preserve"> przyjętego Uchwałą Nr V/41/1</w:t>
      </w:r>
      <w:r w:rsidR="007938C0">
        <w:t>2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6D3ED60D" w14:textId="145721BA" w:rsidR="00CA1542" w:rsidRDefault="00CA1542" w:rsidP="00CA1542">
      <w:pPr>
        <w:pStyle w:val="Tre134"/>
        <w:numPr>
          <w:ilvl w:val="0"/>
          <w:numId w:val="5"/>
        </w:numPr>
      </w:pPr>
      <w:r>
        <w:t xml:space="preserve">Zatwierdza się Roczny Plan Finansowy na 2025 rok Wojewódzkiego Ośrodka Ruchu Drogowego w </w:t>
      </w:r>
      <w:r w:rsidR="007938C0">
        <w:t>Częstochowie</w:t>
      </w:r>
      <w:r>
        <w:t>.</w:t>
      </w:r>
    </w:p>
    <w:p w14:paraId="0A78BA32" w14:textId="637ED6BC" w:rsidR="007D4386" w:rsidRDefault="00CA1542" w:rsidP="00CA1542">
      <w:pPr>
        <w:pStyle w:val="Tre134"/>
        <w:numPr>
          <w:ilvl w:val="0"/>
          <w:numId w:val="5"/>
        </w:numPr>
      </w:pPr>
      <w:r>
        <w:t xml:space="preserve">Roczny Plan Finansowy na 2025 rok Wojewódzkiego Ośrodka Ruchu Drogowego </w:t>
      </w:r>
      <w:r w:rsidR="007938C0">
        <w:t xml:space="preserve">                                              </w:t>
      </w:r>
      <w:r>
        <w:t xml:space="preserve">w </w:t>
      </w:r>
      <w:r w:rsidR="007938C0">
        <w:t>Częstochowie</w:t>
      </w:r>
      <w:r>
        <w:t xml:space="preserve"> stanowi załącznik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38C0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54F1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B8A8-43CC-4E0D-A15D-FA9396CCA2CB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f0b49af-81dc-48d5-9933-dd0e604e99be"/>
    <ds:schemaRef ds:uri="http://schemas.microsoft.com/office/2006/metadata/properties"/>
    <ds:schemaRef ds:uri="http://www.w3.org/XML/1998/namespace"/>
    <ds:schemaRef ds:uri="7c6cf09b-cc61-4cb9-b6cd-8ef0e7ec351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B5316-5783-40E3-9BCB-EE10DFDA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16</cp:revision>
  <cp:lastPrinted>2017-10-26T09:31:00Z</cp:lastPrinted>
  <dcterms:created xsi:type="dcterms:W3CDTF">2024-10-28T10:52:00Z</dcterms:created>
  <dcterms:modified xsi:type="dcterms:W3CDTF">2025-01-27T05:20:00Z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